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841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5553"/>
        <w:gridCol w:w="1362"/>
        <w:gridCol w:w="481"/>
        <w:gridCol w:w="881"/>
        <w:gridCol w:w="481"/>
        <w:gridCol w:w="881"/>
        <w:gridCol w:w="481"/>
        <w:gridCol w:w="887"/>
      </w:tblGrid>
      <w:tr w:rsidR="00BF6A9B" w:rsidRPr="00BF6A9B" w:rsidTr="00F63840">
        <w:trPr>
          <w:trHeight w:hRule="exact" w:val="1985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3A7A94" w:rsidP="00BF6A9B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21590</wp:posOffset>
                      </wp:positionV>
                      <wp:extent cx="4591050" cy="1171575"/>
                      <wp:effectExtent l="0" t="0" r="0" b="952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7A94" w:rsidRPr="003A7A94" w:rsidRDefault="003A7A94" w:rsidP="003A7A9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Pr="003A7A9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BACCALAURÉAT PROFESSIONNEL MELEC</w:t>
                                  </w:r>
                                </w:p>
                                <w:p w:rsidR="003A7A94" w:rsidRPr="003A7A94" w:rsidRDefault="003A7A94" w:rsidP="003A7A9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A7A9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Pondération des compétences évaluées par unité certificative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-4.55pt;margin-top:1.7pt;width:361.5pt;height:9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" fillcolor="white [3201]" stroked="f" strokeweight=".5pt">
                      <v:textbox>
                        <w:txbxContent>
                          <w:p w:rsidR="003A7A94" w:rsidRPr="003A7A94" w:rsidRDefault="003A7A94" w:rsidP="003A7A9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3A7A94">
                              <w:rPr>
                                <w:b/>
                                <w:sz w:val="36"/>
                                <w:szCs w:val="36"/>
                              </w:rPr>
                              <w:t>BACCALAURÉAT PROFESSIONNEL MELEC</w:t>
                            </w:r>
                          </w:p>
                          <w:p w:rsidR="003A7A94" w:rsidRPr="003A7A94" w:rsidRDefault="003A7A94" w:rsidP="003A7A9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A7A94">
                              <w:rPr>
                                <w:b/>
                                <w:sz w:val="26"/>
                                <w:szCs w:val="26"/>
                              </w:rPr>
                              <w:t>Pondération des compétences évaluées par unité certificative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113" w:type="dxa"/>
              <w:right w:w="135" w:type="dxa"/>
            </w:tcMar>
            <w:textDirection w:val="btLr"/>
            <w:hideMark/>
          </w:tcPr>
          <w:p w:rsidR="00BF6A9B" w:rsidRPr="00F63840" w:rsidRDefault="00BF6A9B" w:rsidP="00BF6A9B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 xml:space="preserve">Préparation </w:t>
            </w:r>
          </w:p>
          <w:p w:rsidR="00BF6A9B" w:rsidRPr="00F63840" w:rsidRDefault="00BF6A9B" w:rsidP="00BF6A9B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>d'une opération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113" w:type="dxa"/>
              <w:right w:w="135" w:type="dxa"/>
            </w:tcMar>
            <w:textDirection w:val="btLr"/>
            <w:hideMark/>
          </w:tcPr>
          <w:p w:rsidR="00BF6A9B" w:rsidRPr="00F63840" w:rsidRDefault="00BF6A9B" w:rsidP="00BF6A9B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>Réalisation</w:t>
            </w:r>
          </w:p>
          <w:p w:rsidR="00BF6A9B" w:rsidRPr="00F63840" w:rsidRDefault="00BF6A9B" w:rsidP="00BF6A9B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 xml:space="preserve"> d'une installation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113" w:type="dxa"/>
              <w:right w:w="135" w:type="dxa"/>
            </w:tcMar>
            <w:textDirection w:val="btLr"/>
            <w:hideMark/>
          </w:tcPr>
          <w:p w:rsidR="00BF6A9B" w:rsidRPr="00F63840" w:rsidRDefault="00BF6A9B" w:rsidP="00BF6A9B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>Livraison</w:t>
            </w:r>
          </w:p>
          <w:p w:rsidR="00BF6A9B" w:rsidRPr="00F63840" w:rsidRDefault="00BF6A9B" w:rsidP="00BF6A9B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 xml:space="preserve"> d'une installation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113" w:type="dxa"/>
              <w:right w:w="135" w:type="dxa"/>
            </w:tcMar>
            <w:textDirection w:val="btLr"/>
            <w:hideMark/>
          </w:tcPr>
          <w:p w:rsidR="00BF6A9B" w:rsidRPr="00F63840" w:rsidRDefault="00BF6A9B" w:rsidP="00BF6A9B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>Dépannage</w:t>
            </w:r>
          </w:p>
          <w:p w:rsidR="00BF6A9B" w:rsidRPr="00F63840" w:rsidRDefault="00BF6A9B" w:rsidP="00BF6A9B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 xml:space="preserve"> d'une installation</w:t>
            </w:r>
          </w:p>
        </w:tc>
      </w:tr>
      <w:tr w:rsidR="00BF6A9B" w:rsidRPr="00BF6A9B" w:rsidTr="00F63840">
        <w:trPr>
          <w:cantSplit/>
          <w:trHeight w:hRule="exact" w:val="454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D41883">
            <w:pPr>
              <w:jc w:val="right"/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Unité (coeff</w:t>
            </w:r>
            <w:r w:rsidR="003A7A94" w:rsidRPr="00E539BC">
              <w:rPr>
                <w:b/>
                <w:bCs/>
                <w:sz w:val="24"/>
              </w:rPr>
              <w:t>icient</w:t>
            </w:r>
            <w:r w:rsidRPr="00E539BC">
              <w:rPr>
                <w:b/>
                <w:bCs/>
                <w:sz w:val="24"/>
              </w:rPr>
              <w:t>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3A7A94">
            <w:pPr>
              <w:jc w:val="center"/>
            </w:pPr>
            <w:r w:rsidRPr="00BF6A9B">
              <w:rPr>
                <w:b/>
                <w:bCs/>
              </w:rPr>
              <w:t>U2 (3)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3A7A94">
            <w:pPr>
              <w:jc w:val="center"/>
            </w:pPr>
            <w:r w:rsidRPr="00BF6A9B">
              <w:rPr>
                <w:b/>
                <w:bCs/>
              </w:rPr>
              <w:t>U31  (4)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3A7A94">
            <w:pPr>
              <w:jc w:val="center"/>
            </w:pPr>
            <w:r w:rsidRPr="00BF6A9B">
              <w:rPr>
                <w:b/>
                <w:bCs/>
              </w:rPr>
              <w:t>U32 (3)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3A7A94">
            <w:pPr>
              <w:jc w:val="center"/>
            </w:pPr>
            <w:r w:rsidRPr="00BF6A9B">
              <w:rPr>
                <w:b/>
                <w:bCs/>
              </w:rPr>
              <w:t>U33 (2)</w:t>
            </w:r>
          </w:p>
        </w:tc>
      </w:tr>
      <w:tr w:rsidR="00581384" w:rsidRPr="00BF6A9B" w:rsidTr="00F63840">
        <w:trPr>
          <w:cantSplit/>
          <w:trHeight w:hRule="exact" w:val="454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</w:tcPr>
          <w:p w:rsidR="00581384" w:rsidRPr="00E539BC" w:rsidRDefault="00581384" w:rsidP="00D41883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E539BC">
              <w:rPr>
                <w:b/>
                <w:bCs/>
                <w:sz w:val="24"/>
              </w:rPr>
              <w:t>Compétences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</w:tcPr>
          <w:p w:rsidR="00581384" w:rsidRPr="007B03E4" w:rsidRDefault="00581384" w:rsidP="003A7A94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</w:tcPr>
          <w:p w:rsidR="00581384" w:rsidRPr="00BF6A9B" w:rsidRDefault="00581384" w:rsidP="00BF6A9B"/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</w:tcPr>
          <w:p w:rsidR="00581384" w:rsidRPr="00BF6A9B" w:rsidRDefault="00581384" w:rsidP="00BF6A9B"/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</w:tcPr>
          <w:p w:rsidR="00581384" w:rsidRPr="00BF6A9B" w:rsidRDefault="00581384" w:rsidP="00BF6A9B"/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C1 : Analyser les conditions de l’opération et son contexte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5E5911" w:rsidP="003A7A9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30</w:t>
            </w:r>
            <w:r w:rsidR="003A7A94" w:rsidRPr="007B03E4">
              <w:rPr>
                <w:b/>
                <w:bCs/>
                <w:sz w:val="24"/>
              </w:rPr>
              <w:t xml:space="preserve"> %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/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/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/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C2 : Organiser l’opération dans son contexte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55078A" w:rsidP="003A7A9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30</w:t>
            </w:r>
            <w:r w:rsidR="003A7A94" w:rsidRPr="007B03E4">
              <w:rPr>
                <w:b/>
                <w:bCs/>
                <w:sz w:val="24"/>
              </w:rPr>
              <w:t xml:space="preserve"> %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rPr>
                <w:b/>
                <w:bCs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rPr>
                <w:b/>
                <w:bCs/>
              </w:rPr>
              <w:t> 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C3 : Définir une installation à l’aide de solutions préétablies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5E5911" w:rsidP="003A7A9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20</w:t>
            </w:r>
            <w:r w:rsidR="003A7A94" w:rsidRPr="007B03E4">
              <w:rPr>
                <w:b/>
                <w:bCs/>
                <w:sz w:val="24"/>
              </w:rPr>
              <w:t xml:space="preserve"> %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rPr>
                <w:b/>
                <w:bCs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rPr>
                <w:b/>
                <w:bCs/>
              </w:rPr>
              <w:t> 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 xml:space="preserve">C4 : Réaliser une installation de manière </w:t>
            </w:r>
            <w:proofErr w:type="spellStart"/>
            <w:r w:rsidRPr="00E539BC">
              <w:rPr>
                <w:b/>
                <w:bCs/>
                <w:color w:val="000000" w:themeColor="text1"/>
                <w:sz w:val="24"/>
              </w:rPr>
              <w:t>éco-responsable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55078A" w:rsidP="003A7A9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50</w:t>
            </w:r>
            <w:r w:rsidR="003A7A94" w:rsidRPr="007B03E4">
              <w:rPr>
                <w:b/>
                <w:bCs/>
                <w:sz w:val="24"/>
              </w:rPr>
              <w:t xml:space="preserve"> %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rPr>
                <w:b/>
                <w:bCs/>
              </w:rPr>
              <w:t> 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rPr>
                <w:b/>
                <w:bCs/>
              </w:rPr>
              <w:t> 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C5 : Contrôler les grandeurs caractéristiques de l’installation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434C35" w:rsidP="007B03E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25</w:t>
            </w:r>
            <w:r w:rsidR="007B03E4" w:rsidRPr="007B03E4">
              <w:rPr>
                <w:b/>
                <w:bCs/>
                <w:sz w:val="24"/>
              </w:rPr>
              <w:t xml:space="preserve"> %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rPr>
                <w:b/>
                <w:bCs/>
              </w:rPr>
              <w:t> 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C6 : Régler, paramétrer les matériels de l’installation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434C35" w:rsidP="007B03E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25</w:t>
            </w:r>
            <w:r w:rsidR="007B03E4" w:rsidRPr="007B03E4">
              <w:rPr>
                <w:b/>
                <w:bCs/>
                <w:sz w:val="24"/>
              </w:rPr>
              <w:t xml:space="preserve"> %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rPr>
                <w:b/>
                <w:bCs/>
              </w:rPr>
              <w:t> 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C7 : Valider le fonctionnement de l’installation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434C35" w:rsidP="007B03E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25</w:t>
            </w:r>
            <w:r w:rsidR="007B03E4" w:rsidRPr="007B03E4">
              <w:rPr>
                <w:b/>
                <w:bCs/>
                <w:sz w:val="24"/>
              </w:rPr>
              <w:t xml:space="preserve"> %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rPr>
                <w:b/>
                <w:bCs/>
              </w:rPr>
              <w:t> 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C8 : Diagnostiquer  un dysfonctionnement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7B03E4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7B03E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70</w:t>
            </w:r>
            <w:r w:rsidR="007B03E4" w:rsidRPr="007B03E4">
              <w:rPr>
                <w:b/>
                <w:bCs/>
                <w:sz w:val="24"/>
              </w:rPr>
              <w:t xml:space="preserve"> %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C9 : Remplacer un matériel électrique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7B03E4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7B03E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30</w:t>
            </w:r>
            <w:r w:rsidR="007B03E4" w:rsidRPr="007B03E4">
              <w:rPr>
                <w:b/>
                <w:bCs/>
                <w:sz w:val="24"/>
              </w:rPr>
              <w:t xml:space="preserve"> %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C10 : Exploiter les outils numériques dans le contexte professionnel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5E5911" w:rsidP="003A7A9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30</w:t>
            </w:r>
            <w:r w:rsidR="003A7A94" w:rsidRPr="007B03E4">
              <w:rPr>
                <w:b/>
                <w:bCs/>
                <w:sz w:val="24"/>
              </w:rPr>
              <w:t xml:space="preserve"> %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7B03E4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t> 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C11 : Compléter les documents liés aux opérations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5E5911" w:rsidP="003A7A94">
            <w:pPr>
              <w:jc w:val="center"/>
              <w:rPr>
                <w:sz w:val="24"/>
              </w:rPr>
            </w:pPr>
            <w:r w:rsidRPr="007B03E4">
              <w:rPr>
                <w:b/>
                <w:bCs/>
                <w:sz w:val="24"/>
              </w:rPr>
              <w:t>20</w:t>
            </w:r>
            <w:r w:rsidR="003A7A94" w:rsidRPr="007B03E4">
              <w:rPr>
                <w:b/>
                <w:bCs/>
                <w:sz w:val="24"/>
              </w:rPr>
              <w:t xml:space="preserve"> %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7B03E4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t> 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C12 : Communiquer entre professionnels sur l’opération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55078A" w:rsidP="003A7A94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sz w:val="24"/>
              </w:rPr>
              <w:t>20</w:t>
            </w:r>
            <w:r w:rsidR="003A7A94" w:rsidRPr="007B03E4">
              <w:rPr>
                <w:b/>
                <w:sz w:val="24"/>
              </w:rPr>
              <w:t xml:space="preserve"> %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7B03E4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t> </w:t>
            </w:r>
          </w:p>
        </w:tc>
      </w:tr>
      <w:tr w:rsidR="00BF6A9B" w:rsidRPr="00BF6A9B" w:rsidTr="00F63840">
        <w:trPr>
          <w:cantSplit/>
          <w:trHeight w:hRule="exact" w:val="567"/>
        </w:trPr>
        <w:tc>
          <w:tcPr>
            <w:tcW w:w="7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E539BC" w:rsidRDefault="00BF6A9B" w:rsidP="00BF6A9B">
            <w:pPr>
              <w:rPr>
                <w:color w:val="000000" w:themeColor="text1"/>
                <w:sz w:val="24"/>
              </w:rPr>
            </w:pPr>
            <w:r w:rsidRPr="00E539BC">
              <w:rPr>
                <w:b/>
                <w:bCs/>
                <w:color w:val="000000" w:themeColor="text1"/>
                <w:sz w:val="24"/>
              </w:rPr>
              <w:t>C13 : Communiquer avec le client/usager sur l’opération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BF6A9B" w:rsidP="00BF6A9B">
            <w:pPr>
              <w:rPr>
                <w:sz w:val="24"/>
              </w:rPr>
            </w:pPr>
            <w:r w:rsidRPr="007B03E4">
              <w:rPr>
                <w:sz w:val="24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D6E4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7B03E4" w:rsidRDefault="00434C35" w:rsidP="007B03E4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sz w:val="24"/>
              </w:rPr>
              <w:t>25</w:t>
            </w:r>
            <w:r w:rsidR="007B03E4" w:rsidRPr="007B03E4">
              <w:rPr>
                <w:b/>
                <w:sz w:val="24"/>
              </w:rPr>
              <w:t xml:space="preserve"> %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91A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BF6A9B" w:rsidRPr="00BF6A9B" w:rsidRDefault="00BF6A9B" w:rsidP="00BF6A9B">
            <w:r w:rsidRPr="00BF6A9B">
              <w:t> </w:t>
            </w:r>
          </w:p>
        </w:tc>
      </w:tr>
      <w:tr w:rsidR="00A96DE3" w:rsidRPr="00A96DE3" w:rsidTr="00F63840">
        <w:trPr>
          <w:gridBefore w:val="1"/>
          <w:gridAfter w:val="1"/>
          <w:wBefore w:w="1834" w:type="dxa"/>
          <w:wAfter w:w="887" w:type="dxa"/>
          <w:trHeight w:val="3075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A96DE3" w:rsidRPr="00A96DE3" w:rsidRDefault="007B03E4" w:rsidP="00A96DE3">
            <w:r>
              <w:rPr>
                <w:noProof/>
                <w:lang w:eastAsia="fr-F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B80AC78" wp14:editId="4265591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5080</wp:posOffset>
                      </wp:positionV>
                      <wp:extent cx="4591050" cy="192405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1050" cy="1924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3E4" w:rsidRPr="003A7A94" w:rsidRDefault="007B03E4" w:rsidP="007B03E4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 w:rsidR="00D41883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BREVET D’ÉTUDES</w:t>
                                  </w:r>
                                  <w:r w:rsidRPr="003A7A9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PROFESSIONNEL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LES</w:t>
                                  </w:r>
                                  <w:r w:rsidRPr="003A7A94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 MELEC</w:t>
                                  </w:r>
                                </w:p>
                                <w:p w:rsidR="007B03E4" w:rsidRPr="003A7A94" w:rsidRDefault="007B03E4" w:rsidP="007B03E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3A7A94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Pondération des compétences évaluées par unité certificative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0AC78" id="Zone de texte 2" o:spid="_x0000_s1027" type="#_x0000_t202" style="position:absolute;margin-left:-3.6pt;margin-top:.4pt;width:361.5pt;height:15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" fillcolor="white [3201]" stroked="f" strokeweight=".5pt">
                      <v:textbox>
                        <w:txbxContent>
                          <w:p w:rsidR="007B03E4" w:rsidRPr="003A7A94" w:rsidRDefault="007B03E4" w:rsidP="007B03E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="00D41883">
                              <w:rPr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BREVET D’ÉTUDES</w:t>
                            </w:r>
                            <w:r w:rsidRPr="003A7A9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PROFESSIONNEL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LES</w:t>
                            </w:r>
                            <w:r w:rsidRPr="003A7A94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MELEC</w:t>
                            </w:r>
                          </w:p>
                          <w:p w:rsidR="007B03E4" w:rsidRPr="003A7A94" w:rsidRDefault="007B03E4" w:rsidP="007B03E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3A7A94">
                              <w:rPr>
                                <w:b/>
                                <w:sz w:val="26"/>
                                <w:szCs w:val="26"/>
                              </w:rPr>
                              <w:t>Pondération des compétences évaluées par unité certificative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113" w:type="dxa"/>
              <w:right w:w="135" w:type="dxa"/>
            </w:tcMar>
            <w:textDirection w:val="btLr"/>
            <w:hideMark/>
          </w:tcPr>
          <w:p w:rsidR="00A96DE3" w:rsidRPr="00F63840" w:rsidRDefault="007B03E4" w:rsidP="007B03E4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 xml:space="preserve">Préparation </w:t>
            </w:r>
            <w:r w:rsidRPr="00F63840">
              <w:rPr>
                <w:b/>
                <w:bCs/>
                <w:sz w:val="24"/>
              </w:rPr>
              <w:br/>
              <w:t>d’</w:t>
            </w:r>
            <w:r w:rsidR="00A96DE3" w:rsidRPr="00F63840">
              <w:rPr>
                <w:b/>
                <w:bCs/>
                <w:sz w:val="24"/>
              </w:rPr>
              <w:t xml:space="preserve">une réalisation sur site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113" w:type="dxa"/>
              <w:right w:w="135" w:type="dxa"/>
            </w:tcMar>
            <w:textDirection w:val="btLr"/>
            <w:hideMark/>
          </w:tcPr>
          <w:p w:rsidR="00A96DE3" w:rsidRPr="00F63840" w:rsidRDefault="00A96DE3" w:rsidP="00A96DE3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>Réalisation et livraison</w:t>
            </w:r>
          </w:p>
          <w:p w:rsidR="00A96DE3" w:rsidRPr="00F63840" w:rsidRDefault="00A96DE3" w:rsidP="00A96DE3">
            <w:pPr>
              <w:rPr>
                <w:sz w:val="24"/>
              </w:rPr>
            </w:pPr>
            <w:r w:rsidRPr="00F63840">
              <w:rPr>
                <w:b/>
                <w:bCs/>
                <w:sz w:val="24"/>
              </w:rPr>
              <w:t xml:space="preserve"> d'une installation</w:t>
            </w:r>
          </w:p>
        </w:tc>
      </w:tr>
      <w:tr w:rsidR="00A96DE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454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A96DE3" w:rsidRPr="00E539BC" w:rsidRDefault="00E539BC" w:rsidP="00D41883">
            <w:pPr>
              <w:jc w:val="right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    </w:t>
            </w:r>
            <w:r w:rsidR="007B03E4" w:rsidRPr="00E539BC">
              <w:rPr>
                <w:b/>
                <w:bCs/>
                <w:sz w:val="24"/>
              </w:rPr>
              <w:t xml:space="preserve">                                          </w:t>
            </w:r>
            <w:r>
              <w:rPr>
                <w:b/>
                <w:bCs/>
                <w:sz w:val="24"/>
              </w:rPr>
              <w:t xml:space="preserve">                      </w:t>
            </w:r>
            <w:r w:rsidR="007B03E4" w:rsidRPr="00E539BC">
              <w:rPr>
                <w:b/>
                <w:bCs/>
                <w:sz w:val="24"/>
              </w:rPr>
              <w:t>Unité (coefficient)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A96DE3" w:rsidRPr="00E539BC" w:rsidRDefault="00A96DE3" w:rsidP="00E539BC">
            <w:pPr>
              <w:jc w:val="center"/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EP1 (3)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A96DE3" w:rsidRPr="00E539BC" w:rsidRDefault="00A96DE3" w:rsidP="00E539BC">
            <w:pPr>
              <w:jc w:val="center"/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EP2 (9)</w:t>
            </w:r>
          </w:p>
        </w:tc>
      </w:tr>
      <w:tr w:rsidR="00A96DE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454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</w:tcPr>
          <w:p w:rsidR="00A96DE3" w:rsidRPr="00E539BC" w:rsidRDefault="00D41883" w:rsidP="00D41883">
            <w:pPr>
              <w:jc w:val="center"/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Compétences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</w:tcPr>
          <w:p w:rsidR="00A96DE3" w:rsidRPr="007B03E4" w:rsidRDefault="00A96DE3" w:rsidP="007B03E4">
            <w:pPr>
              <w:jc w:val="center"/>
              <w:rPr>
                <w:b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A96DE3" w:rsidRPr="007B03E4" w:rsidRDefault="00A96DE3" w:rsidP="007B03E4">
            <w:pPr>
              <w:jc w:val="center"/>
              <w:rPr>
                <w:b/>
                <w:sz w:val="24"/>
              </w:rPr>
            </w:pPr>
          </w:p>
        </w:tc>
      </w:tr>
      <w:tr w:rsidR="00D4188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567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</w:tcPr>
          <w:p w:rsidR="00D41883" w:rsidRPr="00E539BC" w:rsidRDefault="00D41883" w:rsidP="00D41883">
            <w:pPr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CO1 : Analyser les conditions de l’opération et son contexte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bCs/>
                <w:sz w:val="24"/>
              </w:rPr>
              <w:t>40 %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</w:p>
        </w:tc>
      </w:tr>
      <w:tr w:rsidR="00D4188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567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E539BC" w:rsidRDefault="00D41883" w:rsidP="00D41883">
            <w:pPr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CO2 : Organiser l’opération dans son contexte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sz w:val="24"/>
              </w:rPr>
              <w:t>40 %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</w:p>
        </w:tc>
      </w:tr>
      <w:tr w:rsidR="00D4188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567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E539BC" w:rsidRDefault="00D41883" w:rsidP="00D41883">
            <w:pPr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 xml:space="preserve">CO3 : Réaliser </w:t>
            </w:r>
            <w:r>
              <w:rPr>
                <w:b/>
                <w:bCs/>
                <w:sz w:val="24"/>
              </w:rPr>
              <w:t>une installation de manière éco</w:t>
            </w:r>
            <w:r w:rsidRPr="00E539BC">
              <w:rPr>
                <w:b/>
                <w:bCs/>
                <w:sz w:val="24"/>
              </w:rPr>
              <w:t>responsable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bCs/>
                <w:sz w:val="24"/>
              </w:rPr>
              <w:t>50 %</w:t>
            </w:r>
          </w:p>
        </w:tc>
        <w:bookmarkStart w:id="0" w:name="_GoBack"/>
        <w:bookmarkEnd w:id="0"/>
      </w:tr>
      <w:tr w:rsidR="00D4188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567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E539BC" w:rsidRDefault="00D41883" w:rsidP="00D41883">
            <w:pPr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CO4 : Contrôler les grandeurs caractéristiques de l’installation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bCs/>
                <w:sz w:val="24"/>
              </w:rPr>
              <w:t>10 %</w:t>
            </w:r>
          </w:p>
        </w:tc>
      </w:tr>
      <w:tr w:rsidR="00D4188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567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E539BC" w:rsidRDefault="00D41883" w:rsidP="00D41883">
            <w:pPr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CO5 : Valider le fonctionnement de l’installation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bCs/>
                <w:sz w:val="24"/>
              </w:rPr>
              <w:t>10 %</w:t>
            </w:r>
          </w:p>
        </w:tc>
      </w:tr>
      <w:tr w:rsidR="00D4188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567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E539BC" w:rsidRDefault="00D41883" w:rsidP="00D41883">
            <w:pPr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CO6 : Remplacer un matériel électrique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bCs/>
                <w:sz w:val="24"/>
              </w:rPr>
              <w:t>10 %</w:t>
            </w:r>
          </w:p>
        </w:tc>
      </w:tr>
      <w:tr w:rsidR="00D4188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567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E539BC" w:rsidRDefault="00D41883" w:rsidP="00D41883">
            <w:pPr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CO7 : Exploiter les outils numériques dans le contexte    professionnel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bCs/>
                <w:sz w:val="24"/>
              </w:rPr>
              <w:t>20 %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</w:p>
        </w:tc>
      </w:tr>
      <w:tr w:rsidR="00D4188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567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E539BC" w:rsidRDefault="00D41883" w:rsidP="00D41883">
            <w:pPr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CO8 : Communiquer entre professionnels sur l’opération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bCs/>
                <w:sz w:val="24"/>
              </w:rPr>
              <w:t>10 %</w:t>
            </w:r>
          </w:p>
        </w:tc>
      </w:tr>
      <w:tr w:rsidR="00D41883" w:rsidRPr="00A96DE3" w:rsidTr="00F63840">
        <w:trPr>
          <w:gridBefore w:val="1"/>
          <w:gridAfter w:val="1"/>
          <w:wBefore w:w="1834" w:type="dxa"/>
          <w:wAfter w:w="887" w:type="dxa"/>
          <w:cantSplit/>
          <w:trHeight w:hRule="exact" w:val="567"/>
        </w:trPr>
        <w:tc>
          <w:tcPr>
            <w:tcW w:w="7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E539BC" w:rsidRDefault="00D41883" w:rsidP="00D41883">
            <w:pPr>
              <w:rPr>
                <w:sz w:val="24"/>
              </w:rPr>
            </w:pPr>
            <w:r w:rsidRPr="00E539BC">
              <w:rPr>
                <w:b/>
                <w:bCs/>
                <w:sz w:val="24"/>
              </w:rPr>
              <w:t>CO9 : Communiquer avec le client/usager sur l’opération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1F6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3ED"/>
            <w:tcMar>
              <w:top w:w="15" w:type="dxa"/>
              <w:left w:w="135" w:type="dxa"/>
              <w:bottom w:w="0" w:type="dxa"/>
              <w:right w:w="135" w:type="dxa"/>
            </w:tcMar>
            <w:hideMark/>
          </w:tcPr>
          <w:p w:rsidR="00D41883" w:rsidRPr="007B03E4" w:rsidRDefault="00D41883" w:rsidP="00D41883">
            <w:pPr>
              <w:jc w:val="center"/>
              <w:rPr>
                <w:b/>
                <w:sz w:val="24"/>
              </w:rPr>
            </w:pPr>
            <w:r w:rsidRPr="007B03E4">
              <w:rPr>
                <w:b/>
                <w:bCs/>
                <w:sz w:val="24"/>
              </w:rPr>
              <w:t>10 %</w:t>
            </w:r>
          </w:p>
        </w:tc>
      </w:tr>
    </w:tbl>
    <w:p w:rsidR="00D33325" w:rsidRDefault="00D33325"/>
    <w:sectPr w:rsidR="00D33325" w:rsidSect="007B03E4">
      <w:headerReference w:type="default" r:id="rId6"/>
      <w:pgSz w:w="16838" w:h="11906" w:orient="landscape"/>
      <w:pgMar w:top="0" w:right="1417" w:bottom="284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51" w:rsidRDefault="007D0051" w:rsidP="003A7A94">
      <w:pPr>
        <w:spacing w:after="0" w:line="240" w:lineRule="auto"/>
      </w:pPr>
      <w:r>
        <w:separator/>
      </w:r>
    </w:p>
  </w:endnote>
  <w:endnote w:type="continuationSeparator" w:id="0">
    <w:p w:rsidR="007D0051" w:rsidRDefault="007D0051" w:rsidP="003A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51" w:rsidRDefault="007D0051" w:rsidP="003A7A94">
      <w:pPr>
        <w:spacing w:after="0" w:line="240" w:lineRule="auto"/>
      </w:pPr>
      <w:r>
        <w:separator/>
      </w:r>
    </w:p>
  </w:footnote>
  <w:footnote w:type="continuationSeparator" w:id="0">
    <w:p w:rsidR="007D0051" w:rsidRDefault="007D0051" w:rsidP="003A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A94" w:rsidRDefault="003A7A94">
    <w:pPr>
      <w:pStyle w:val="En-tte"/>
    </w:pPr>
  </w:p>
  <w:p w:rsidR="003A7A94" w:rsidRDefault="003A7A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9B"/>
    <w:rsid w:val="00371F88"/>
    <w:rsid w:val="003A7A94"/>
    <w:rsid w:val="00434C35"/>
    <w:rsid w:val="0055078A"/>
    <w:rsid w:val="00577437"/>
    <w:rsid w:val="00581384"/>
    <w:rsid w:val="005E5911"/>
    <w:rsid w:val="007B03E4"/>
    <w:rsid w:val="007D0051"/>
    <w:rsid w:val="00A96DE3"/>
    <w:rsid w:val="00BA2A67"/>
    <w:rsid w:val="00BF6A9B"/>
    <w:rsid w:val="00D04F10"/>
    <w:rsid w:val="00D33325"/>
    <w:rsid w:val="00D41883"/>
    <w:rsid w:val="00DF525A"/>
    <w:rsid w:val="00E211EC"/>
    <w:rsid w:val="00E539BC"/>
    <w:rsid w:val="00F6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A318BB-5703-443A-AA53-E0E4FC51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7A94"/>
  </w:style>
  <w:style w:type="paragraph" w:styleId="Pieddepage">
    <w:name w:val="footer"/>
    <w:basedOn w:val="Normal"/>
    <w:link w:val="PieddepageCar"/>
    <w:uiPriority w:val="99"/>
    <w:unhideWhenUsed/>
    <w:rsid w:val="003A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7A94"/>
  </w:style>
  <w:style w:type="paragraph" w:styleId="Textedebulles">
    <w:name w:val="Balloon Text"/>
    <w:basedOn w:val="Normal"/>
    <w:link w:val="TextedebullesCar"/>
    <w:uiPriority w:val="99"/>
    <w:semiHidden/>
    <w:unhideWhenUsed/>
    <w:rsid w:val="0058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1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JARGEAIS</dc:creator>
  <cp:keywords/>
  <dc:description/>
  <cp:lastModifiedBy>Franck JARGEAIS</cp:lastModifiedBy>
  <cp:revision>2</cp:revision>
  <cp:lastPrinted>2017-02-26T15:47:00Z</cp:lastPrinted>
  <dcterms:created xsi:type="dcterms:W3CDTF">2017-02-26T15:50:00Z</dcterms:created>
  <dcterms:modified xsi:type="dcterms:W3CDTF">2017-02-26T15:50:00Z</dcterms:modified>
</cp:coreProperties>
</file>