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0964" w:rsidRPr="000D66A3" w:rsidRDefault="00900964" w:rsidP="007455DB">
      <w:pPr>
        <w:ind w:left="709"/>
        <w:jc w:val="center"/>
        <w:rPr>
          <w:rFonts w:cs="Arial"/>
          <w:b/>
          <w:bCs/>
          <w:sz w:val="36"/>
          <w:szCs w:val="36"/>
        </w:rPr>
      </w:pPr>
      <w:r w:rsidRPr="000D66A3">
        <w:rPr>
          <w:rFonts w:cs="Arial"/>
          <w:b/>
          <w:bCs/>
          <w:sz w:val="36"/>
          <w:szCs w:val="36"/>
        </w:rPr>
        <w:t>BREVET DE TECHNICIEN SUPÉRIEUR</w:t>
      </w:r>
    </w:p>
    <w:p w:rsidR="00900964" w:rsidRPr="000D66A3" w:rsidRDefault="00E01643" w:rsidP="00900964">
      <w:pPr>
        <w:jc w:val="center"/>
        <w:rPr>
          <w:rFonts w:cs="Arial"/>
          <w:b/>
          <w:bCs/>
          <w:sz w:val="32"/>
          <w:szCs w:val="32"/>
        </w:rPr>
      </w:pPr>
      <w:r w:rsidRPr="000D66A3">
        <w:rPr>
          <w:rFonts w:cs="Arial"/>
          <w:b/>
          <w:bCs/>
          <w:sz w:val="32"/>
          <w:szCs w:val="32"/>
        </w:rPr>
        <w:t>AMCR</w:t>
      </w:r>
    </w:p>
    <w:p w:rsidR="00900964" w:rsidRPr="000D66A3" w:rsidRDefault="00900964" w:rsidP="00900964">
      <w:pPr>
        <w:jc w:val="center"/>
        <w:rPr>
          <w:rFonts w:cs="Arial"/>
          <w:b/>
          <w:bCs/>
          <w:sz w:val="32"/>
          <w:szCs w:val="32"/>
        </w:rPr>
      </w:pPr>
      <w:r w:rsidRPr="000D66A3">
        <w:rPr>
          <w:rFonts w:cs="Arial"/>
          <w:b/>
          <w:bCs/>
          <w:sz w:val="32"/>
          <w:szCs w:val="32"/>
        </w:rPr>
        <w:t>S</w:t>
      </w:r>
      <w:r w:rsidR="00E01643" w:rsidRPr="000D66A3">
        <w:rPr>
          <w:rFonts w:cs="Arial"/>
          <w:b/>
          <w:bCs/>
          <w:sz w:val="32"/>
          <w:szCs w:val="32"/>
        </w:rPr>
        <w:t>UJET</w:t>
      </w:r>
      <w:r w:rsidRPr="000D66A3">
        <w:rPr>
          <w:rFonts w:cs="Arial"/>
          <w:b/>
          <w:bCs/>
          <w:sz w:val="32"/>
          <w:szCs w:val="32"/>
        </w:rPr>
        <w:t xml:space="preserve"> </w:t>
      </w:r>
      <w:r w:rsidR="00E01643" w:rsidRPr="000D66A3">
        <w:rPr>
          <w:rFonts w:cs="Arial"/>
          <w:b/>
          <w:bCs/>
          <w:sz w:val="32"/>
          <w:szCs w:val="32"/>
        </w:rPr>
        <w:t>0</w:t>
      </w:r>
    </w:p>
    <w:p w:rsidR="00900964" w:rsidRPr="000D66A3" w:rsidRDefault="00900964" w:rsidP="007B29DA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  <w:bCs/>
          <w:sz w:val="40"/>
          <w:szCs w:val="32"/>
        </w:rPr>
      </w:pPr>
    </w:p>
    <w:p w:rsidR="00E01643" w:rsidRPr="000D66A3" w:rsidRDefault="00900964" w:rsidP="007B29DA">
      <w:pPr>
        <w:pStyle w:val="Titre3"/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 w:val="0"/>
          <w:bCs w:val="0"/>
          <w:iCs/>
          <w:sz w:val="28"/>
          <w:szCs w:val="28"/>
        </w:rPr>
      </w:pPr>
      <w:r w:rsidRPr="000D66A3">
        <w:rPr>
          <w:b w:val="0"/>
          <w:bCs w:val="0"/>
          <w:sz w:val="40"/>
          <w:szCs w:val="32"/>
        </w:rPr>
        <w:t>E4 : Analyse</w:t>
      </w:r>
      <w:r w:rsidR="00E01643" w:rsidRPr="000D66A3">
        <w:rPr>
          <w:b w:val="0"/>
          <w:bCs w:val="0"/>
          <w:sz w:val="40"/>
          <w:szCs w:val="32"/>
        </w:rPr>
        <w:t>, prescription, conception d’un projet</w:t>
      </w:r>
      <w:r w:rsidR="00E01643" w:rsidRPr="000D66A3">
        <w:rPr>
          <w:b w:val="0"/>
          <w:bCs w:val="0"/>
          <w:iCs/>
          <w:sz w:val="28"/>
          <w:szCs w:val="28"/>
        </w:rPr>
        <w:t xml:space="preserve"> </w:t>
      </w:r>
    </w:p>
    <w:p w:rsidR="00E01643" w:rsidRPr="000D66A3" w:rsidRDefault="00E01643" w:rsidP="007B29DA">
      <w:pPr>
        <w:pStyle w:val="Titre3"/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 w:val="0"/>
          <w:bCs w:val="0"/>
          <w:iCs/>
          <w:sz w:val="28"/>
          <w:szCs w:val="28"/>
        </w:rPr>
      </w:pPr>
      <w:r w:rsidRPr="000D66A3">
        <w:rPr>
          <w:b w:val="0"/>
          <w:bCs w:val="0"/>
          <w:iCs/>
          <w:sz w:val="28"/>
          <w:szCs w:val="28"/>
        </w:rPr>
        <w:t>Durée : 4h – Coefficient : 4</w:t>
      </w:r>
    </w:p>
    <w:p w:rsidR="00E01643" w:rsidRPr="000D66A3" w:rsidRDefault="00E01643" w:rsidP="00E01643"/>
    <w:p w:rsidR="00290D99" w:rsidRPr="000D66A3" w:rsidRDefault="00290D99" w:rsidP="00290D99">
      <w:pPr>
        <w:autoSpaceDE w:val="0"/>
        <w:autoSpaceDN w:val="0"/>
        <w:adjustRightInd w:val="0"/>
        <w:spacing w:after="0" w:line="240" w:lineRule="auto"/>
        <w:jc w:val="left"/>
        <w:rPr>
          <w:rFonts w:cs="Arial"/>
          <w:b/>
          <w:sz w:val="32"/>
          <w:szCs w:val="32"/>
          <w:u w:val="single"/>
        </w:rPr>
      </w:pPr>
    </w:p>
    <w:p w:rsidR="007B29DA" w:rsidRPr="000D66A3" w:rsidRDefault="00900964" w:rsidP="00900964">
      <w:pPr>
        <w:rPr>
          <w:rFonts w:cs="Arial"/>
          <w:b/>
          <w:sz w:val="32"/>
          <w:szCs w:val="32"/>
          <w:u w:val="single"/>
        </w:rPr>
      </w:pPr>
      <w:r w:rsidRPr="000D66A3">
        <w:rPr>
          <w:rFonts w:cs="Arial"/>
          <w:b/>
          <w:sz w:val="32"/>
          <w:szCs w:val="32"/>
          <w:u w:val="single"/>
        </w:rPr>
        <w:t xml:space="preserve">Contenu du </w:t>
      </w:r>
      <w:r w:rsidR="007B29DA" w:rsidRPr="000D66A3">
        <w:rPr>
          <w:rFonts w:cs="Arial"/>
          <w:b/>
          <w:sz w:val="32"/>
          <w:szCs w:val="32"/>
          <w:u w:val="single"/>
        </w:rPr>
        <w:t>sujet</w:t>
      </w:r>
    </w:p>
    <w:p w:rsidR="007B29DA" w:rsidRPr="000D66A3" w:rsidRDefault="007B29DA" w:rsidP="007B29DA">
      <w:pPr>
        <w:spacing w:after="0"/>
        <w:rPr>
          <w:b/>
          <w:szCs w:val="24"/>
        </w:rPr>
      </w:pPr>
      <w:r w:rsidRPr="000D66A3">
        <w:rPr>
          <w:b/>
          <w:szCs w:val="24"/>
        </w:rPr>
        <w:t>Trois</w:t>
      </w:r>
      <w:r w:rsidR="00C722F8" w:rsidRPr="000D66A3">
        <w:rPr>
          <w:b/>
          <w:szCs w:val="24"/>
        </w:rPr>
        <w:t xml:space="preserve"> feuillets </w:t>
      </w:r>
      <w:r w:rsidR="00BA22E1" w:rsidRPr="000D66A3">
        <w:rPr>
          <w:b/>
          <w:szCs w:val="24"/>
        </w:rPr>
        <w:t xml:space="preserve">indépendants </w:t>
      </w:r>
      <w:r w:rsidR="00C722F8" w:rsidRPr="000D66A3">
        <w:rPr>
          <w:b/>
          <w:szCs w:val="24"/>
        </w:rPr>
        <w:t>agrafés</w:t>
      </w:r>
    </w:p>
    <w:p w:rsidR="00900964" w:rsidRPr="000D66A3" w:rsidRDefault="007B29DA" w:rsidP="007B29DA">
      <w:pPr>
        <w:spacing w:after="0"/>
        <w:rPr>
          <w:b/>
          <w:szCs w:val="24"/>
        </w:rPr>
      </w:pPr>
      <w:r w:rsidRPr="000D66A3">
        <w:rPr>
          <w:b/>
          <w:szCs w:val="24"/>
        </w:rPr>
        <w:t> </w:t>
      </w:r>
    </w:p>
    <w:p w:rsidR="007B29DA" w:rsidRPr="000D66A3" w:rsidRDefault="007B29DA" w:rsidP="007B29DA">
      <w:pPr>
        <w:numPr>
          <w:ilvl w:val="0"/>
          <w:numId w:val="5"/>
        </w:numPr>
        <w:spacing w:after="0"/>
        <w:rPr>
          <w:szCs w:val="24"/>
        </w:rPr>
      </w:pPr>
      <w:r w:rsidRPr="000D66A3">
        <w:rPr>
          <w:szCs w:val="24"/>
        </w:rPr>
        <w:t>Feuillet « </w:t>
      </w:r>
      <w:r w:rsidR="00AD3B92" w:rsidRPr="000D66A3">
        <w:rPr>
          <w:szCs w:val="24"/>
        </w:rPr>
        <w:t>Travail demandé</w:t>
      </w:r>
      <w:r w:rsidRPr="000D66A3">
        <w:rPr>
          <w:szCs w:val="24"/>
        </w:rPr>
        <w:t> » </w:t>
      </w:r>
      <w:r w:rsidR="00AB775A" w:rsidRPr="000D66A3">
        <w:rPr>
          <w:szCs w:val="24"/>
        </w:rPr>
        <w:t xml:space="preserve">     </w:t>
      </w:r>
    </w:p>
    <w:p w:rsidR="00A21A86" w:rsidRPr="000D66A3" w:rsidRDefault="00AB775A" w:rsidP="007B29DA">
      <w:pPr>
        <w:spacing w:after="0"/>
        <w:ind w:left="1429"/>
        <w:rPr>
          <w:szCs w:val="24"/>
        </w:rPr>
      </w:pPr>
      <w:r w:rsidRPr="000D66A3">
        <w:rPr>
          <w:szCs w:val="24"/>
        </w:rPr>
        <w:t xml:space="preserve">                                         </w:t>
      </w:r>
      <w:r w:rsidR="00AD3B92" w:rsidRPr="000D66A3">
        <w:rPr>
          <w:szCs w:val="24"/>
        </w:rPr>
        <w:tab/>
      </w:r>
      <w:r w:rsidRPr="000D66A3">
        <w:rPr>
          <w:szCs w:val="24"/>
        </w:rPr>
        <w:tab/>
        <w:t xml:space="preserve">               </w:t>
      </w:r>
      <w:r w:rsidR="00A21A86" w:rsidRPr="000D66A3">
        <w:rPr>
          <w:szCs w:val="24"/>
        </w:rPr>
        <w:t xml:space="preserve">               </w:t>
      </w:r>
    </w:p>
    <w:p w:rsidR="00C722F8" w:rsidRPr="000D66A3" w:rsidRDefault="007B29DA" w:rsidP="00ED0720">
      <w:pPr>
        <w:numPr>
          <w:ilvl w:val="0"/>
          <w:numId w:val="7"/>
        </w:numPr>
        <w:spacing w:after="0"/>
        <w:rPr>
          <w:szCs w:val="24"/>
        </w:rPr>
      </w:pPr>
      <w:r w:rsidRPr="000D66A3">
        <w:rPr>
          <w:szCs w:val="24"/>
        </w:rPr>
        <w:t>Feuillet « </w:t>
      </w:r>
      <w:r w:rsidR="00AD3B92" w:rsidRPr="000D66A3">
        <w:rPr>
          <w:szCs w:val="24"/>
        </w:rPr>
        <w:t>Document</w:t>
      </w:r>
      <w:r w:rsidR="0024136A" w:rsidRPr="000D66A3">
        <w:rPr>
          <w:szCs w:val="24"/>
        </w:rPr>
        <w:t>s</w:t>
      </w:r>
      <w:r w:rsidR="00AD3B92" w:rsidRPr="000D66A3">
        <w:rPr>
          <w:szCs w:val="24"/>
        </w:rPr>
        <w:t xml:space="preserve"> réponse</w:t>
      </w:r>
      <w:r w:rsidRPr="000D66A3">
        <w:rPr>
          <w:szCs w:val="24"/>
        </w:rPr>
        <w:t> »</w:t>
      </w:r>
    </w:p>
    <w:p w:rsidR="007B29DA" w:rsidRPr="000D66A3" w:rsidRDefault="007B29DA" w:rsidP="007B29DA">
      <w:pPr>
        <w:spacing w:after="0"/>
        <w:ind w:left="1429"/>
        <w:rPr>
          <w:szCs w:val="24"/>
        </w:rPr>
      </w:pPr>
    </w:p>
    <w:p w:rsidR="00AB775A" w:rsidRPr="000D66A3" w:rsidRDefault="007B29DA" w:rsidP="00ED0720">
      <w:pPr>
        <w:numPr>
          <w:ilvl w:val="0"/>
          <w:numId w:val="7"/>
        </w:numPr>
        <w:rPr>
          <w:szCs w:val="24"/>
        </w:rPr>
      </w:pPr>
      <w:r w:rsidRPr="000D66A3">
        <w:rPr>
          <w:szCs w:val="24"/>
        </w:rPr>
        <w:t>Feuillet « </w:t>
      </w:r>
      <w:r w:rsidR="00C722F8" w:rsidRPr="000D66A3">
        <w:rPr>
          <w:szCs w:val="24"/>
        </w:rPr>
        <w:t xml:space="preserve">Dossier </w:t>
      </w:r>
      <w:r w:rsidR="0024136A" w:rsidRPr="000D66A3">
        <w:rPr>
          <w:szCs w:val="24"/>
        </w:rPr>
        <w:t>ressource</w:t>
      </w:r>
      <w:r w:rsidRPr="000D66A3">
        <w:rPr>
          <w:szCs w:val="24"/>
        </w:rPr>
        <w:t> »</w:t>
      </w:r>
      <w:r w:rsidR="00AD3B92" w:rsidRPr="000D66A3">
        <w:rPr>
          <w:szCs w:val="24"/>
        </w:rPr>
        <w:tab/>
      </w:r>
      <w:r w:rsidR="00AD3B92" w:rsidRPr="000D66A3">
        <w:rPr>
          <w:szCs w:val="24"/>
        </w:rPr>
        <w:tab/>
      </w:r>
      <w:r w:rsidR="00AD3B92" w:rsidRPr="000D66A3">
        <w:rPr>
          <w:szCs w:val="24"/>
        </w:rPr>
        <w:tab/>
      </w:r>
      <w:r w:rsidR="00A21A86" w:rsidRPr="000D66A3">
        <w:rPr>
          <w:szCs w:val="24"/>
        </w:rPr>
        <w:t xml:space="preserve">       </w:t>
      </w:r>
      <w:r w:rsidR="00AD3B92" w:rsidRPr="000D66A3">
        <w:rPr>
          <w:szCs w:val="24"/>
        </w:rPr>
        <w:tab/>
      </w:r>
      <w:r w:rsidR="00AB775A" w:rsidRPr="000D66A3">
        <w:rPr>
          <w:szCs w:val="24"/>
        </w:rPr>
        <w:t xml:space="preserve">                                                     </w:t>
      </w:r>
      <w:r w:rsidR="00A21A86" w:rsidRPr="000D66A3">
        <w:rPr>
          <w:szCs w:val="24"/>
        </w:rPr>
        <w:t xml:space="preserve">               </w:t>
      </w:r>
      <w:r w:rsidR="00AD3B92" w:rsidRPr="000D66A3">
        <w:rPr>
          <w:szCs w:val="24"/>
        </w:rPr>
        <w:br/>
      </w:r>
    </w:p>
    <w:p w:rsidR="007B29DA" w:rsidRPr="000D66A3" w:rsidRDefault="00235A37" w:rsidP="007B29DA">
      <w:pPr>
        <w:spacing w:after="0"/>
        <w:jc w:val="left"/>
        <w:rPr>
          <w:szCs w:val="24"/>
        </w:rPr>
      </w:pPr>
      <w:r w:rsidRPr="000D66A3">
        <w:rPr>
          <w:szCs w:val="24"/>
        </w:rPr>
        <w:t>Une partie du</w:t>
      </w:r>
      <w:r w:rsidR="007B29DA" w:rsidRPr="000D66A3">
        <w:rPr>
          <w:szCs w:val="24"/>
        </w:rPr>
        <w:t xml:space="preserve"> travail demandé est </w:t>
      </w:r>
      <w:r w:rsidR="005B0D0C" w:rsidRPr="000D66A3">
        <w:rPr>
          <w:szCs w:val="24"/>
        </w:rPr>
        <w:t xml:space="preserve">à </w:t>
      </w:r>
      <w:r w:rsidR="007B29DA" w:rsidRPr="000D66A3">
        <w:rPr>
          <w:szCs w:val="24"/>
        </w:rPr>
        <w:t>réalis</w:t>
      </w:r>
      <w:r w:rsidR="005B0D0C" w:rsidRPr="000D66A3">
        <w:rPr>
          <w:szCs w:val="24"/>
        </w:rPr>
        <w:t>er</w:t>
      </w:r>
      <w:r w:rsidR="007B29DA" w:rsidRPr="000D66A3">
        <w:rPr>
          <w:szCs w:val="24"/>
        </w:rPr>
        <w:t xml:space="preserve"> sur le feuillet</w:t>
      </w:r>
      <w:r w:rsidR="005B0D0C" w:rsidRPr="000D66A3">
        <w:rPr>
          <w:szCs w:val="24"/>
        </w:rPr>
        <w:t xml:space="preserve"> « Documents réponse »</w:t>
      </w:r>
      <w:r w:rsidR="007B29DA" w:rsidRPr="000D66A3">
        <w:rPr>
          <w:szCs w:val="24"/>
        </w:rPr>
        <w:t xml:space="preserve">, </w:t>
      </w:r>
      <w:r w:rsidRPr="000D66A3">
        <w:rPr>
          <w:szCs w:val="24"/>
        </w:rPr>
        <w:t>celui-ci</w:t>
      </w:r>
      <w:r w:rsidR="007B29DA" w:rsidRPr="000D66A3">
        <w:rPr>
          <w:szCs w:val="24"/>
        </w:rPr>
        <w:t xml:space="preserve"> sera </w:t>
      </w:r>
      <w:r w:rsidR="005B0D0C" w:rsidRPr="000D66A3">
        <w:rPr>
          <w:szCs w:val="24"/>
        </w:rPr>
        <w:t xml:space="preserve">ensuite </w:t>
      </w:r>
      <w:r w:rsidR="007B29DA" w:rsidRPr="000D66A3">
        <w:rPr>
          <w:szCs w:val="24"/>
        </w:rPr>
        <w:t xml:space="preserve">rendu </w:t>
      </w:r>
      <w:r w:rsidR="005B0D0C" w:rsidRPr="000D66A3">
        <w:rPr>
          <w:szCs w:val="24"/>
        </w:rPr>
        <w:t>dans son intégralité</w:t>
      </w:r>
      <w:r w:rsidR="007B29DA" w:rsidRPr="000D66A3">
        <w:rPr>
          <w:szCs w:val="24"/>
        </w:rPr>
        <w:t xml:space="preserve"> sans avoir été dégrafé</w:t>
      </w:r>
      <w:r w:rsidR="005B0D0C" w:rsidRPr="000D66A3">
        <w:rPr>
          <w:szCs w:val="24"/>
        </w:rPr>
        <w:t>.</w:t>
      </w:r>
    </w:p>
    <w:p w:rsidR="007B29DA" w:rsidRPr="000D66A3" w:rsidRDefault="00F84FA0" w:rsidP="00F84FA0">
      <w:pPr>
        <w:spacing w:after="0"/>
        <w:jc w:val="left"/>
        <w:rPr>
          <w:szCs w:val="24"/>
        </w:rPr>
      </w:pPr>
      <w:r w:rsidRPr="000D66A3">
        <w:rPr>
          <w:szCs w:val="24"/>
        </w:rPr>
        <w:t>Les questions sont pour la plus part indépendantes.</w:t>
      </w:r>
    </w:p>
    <w:p w:rsidR="00F84FA0" w:rsidRPr="000D66A3" w:rsidRDefault="00F84FA0" w:rsidP="00F84FA0">
      <w:pPr>
        <w:spacing w:after="0"/>
        <w:jc w:val="left"/>
        <w:rPr>
          <w:szCs w:val="24"/>
        </w:rPr>
      </w:pPr>
    </w:p>
    <w:p w:rsidR="00C30217" w:rsidRPr="000D66A3" w:rsidRDefault="003D4742" w:rsidP="003D4742">
      <w:pPr>
        <w:jc w:val="left"/>
        <w:rPr>
          <w:rFonts w:cs="Arial"/>
          <w:b/>
          <w:sz w:val="32"/>
          <w:szCs w:val="32"/>
          <w:u w:val="single"/>
        </w:rPr>
      </w:pPr>
      <w:r w:rsidRPr="000D66A3">
        <w:rPr>
          <w:rFonts w:cs="Arial"/>
          <w:b/>
          <w:sz w:val="32"/>
          <w:szCs w:val="32"/>
          <w:u w:val="single"/>
        </w:rPr>
        <w:t xml:space="preserve">Documents autorisés </w:t>
      </w:r>
    </w:p>
    <w:p w:rsidR="0085174D" w:rsidRPr="000D66A3" w:rsidRDefault="005B0D0C" w:rsidP="005B0D0C">
      <w:pPr>
        <w:numPr>
          <w:ilvl w:val="0"/>
          <w:numId w:val="7"/>
        </w:numPr>
        <w:rPr>
          <w:szCs w:val="24"/>
        </w:rPr>
      </w:pPr>
      <w:r w:rsidRPr="000D66A3">
        <w:rPr>
          <w:szCs w:val="24"/>
        </w:rPr>
        <w:t>Aucun</w:t>
      </w:r>
    </w:p>
    <w:p w:rsidR="005B0D0C" w:rsidRPr="000D66A3" w:rsidRDefault="005B0D0C" w:rsidP="005B0D0C">
      <w:pPr>
        <w:autoSpaceDE w:val="0"/>
        <w:autoSpaceDN w:val="0"/>
        <w:adjustRightInd w:val="0"/>
        <w:spacing w:after="0" w:line="240" w:lineRule="auto"/>
        <w:jc w:val="left"/>
        <w:rPr>
          <w:rFonts w:cs="Arial"/>
          <w:color w:val="000000"/>
          <w:szCs w:val="24"/>
          <w:lang w:eastAsia="fr-FR"/>
        </w:rPr>
      </w:pPr>
    </w:p>
    <w:p w:rsidR="005B0D0C" w:rsidRPr="000D66A3" w:rsidRDefault="005B0D0C" w:rsidP="005B0D0C">
      <w:pPr>
        <w:jc w:val="left"/>
        <w:rPr>
          <w:szCs w:val="24"/>
        </w:rPr>
      </w:pPr>
      <w:r w:rsidRPr="000D66A3">
        <w:rPr>
          <w:rFonts w:cs="Arial"/>
          <w:color w:val="000000"/>
          <w:szCs w:val="24"/>
          <w:lang w:eastAsia="fr-FR"/>
        </w:rPr>
        <w:t xml:space="preserve"> </w:t>
      </w:r>
      <w:r w:rsidRPr="000D66A3">
        <w:rPr>
          <w:rFonts w:cs="Arial"/>
          <w:b/>
          <w:sz w:val="32"/>
          <w:szCs w:val="32"/>
          <w:u w:val="single"/>
        </w:rPr>
        <w:t>Matériel autorisé</w:t>
      </w:r>
      <w:r w:rsidRPr="000D66A3">
        <w:rPr>
          <w:szCs w:val="24"/>
        </w:rPr>
        <w:t xml:space="preserve"> </w:t>
      </w:r>
    </w:p>
    <w:p w:rsidR="00AF6D24" w:rsidRPr="000D66A3" w:rsidRDefault="005B0D0C" w:rsidP="005B0D0C">
      <w:pPr>
        <w:numPr>
          <w:ilvl w:val="0"/>
          <w:numId w:val="7"/>
        </w:numPr>
        <w:rPr>
          <w:szCs w:val="24"/>
        </w:rPr>
      </w:pPr>
      <w:r w:rsidRPr="000D66A3">
        <w:rPr>
          <w:szCs w:val="24"/>
        </w:rPr>
        <w:t>Toutes les calculatrices de poche, y compris les calculatrices programmables alphanumériques ou à écran graphique dont le fonctionnement est autonome et qu’il ne soit pas fait usage d’imprimante (circulaire n°99-186, 16/11/1999).</w:t>
      </w:r>
    </w:p>
    <w:p w:rsidR="000F203B" w:rsidRPr="000D66A3" w:rsidRDefault="000F203B" w:rsidP="003D4742">
      <w:pPr>
        <w:jc w:val="left"/>
        <w:rPr>
          <w:noProof/>
          <w:lang w:eastAsia="fr-FR"/>
        </w:rPr>
      </w:pPr>
    </w:p>
    <w:p w:rsidR="00AF6D24" w:rsidRPr="000D66A3" w:rsidRDefault="00AF6D24" w:rsidP="003D4742">
      <w:pPr>
        <w:jc w:val="left"/>
      </w:pPr>
    </w:p>
    <w:p w:rsidR="005B0D0C" w:rsidRPr="000D66A3" w:rsidRDefault="005B0D0C" w:rsidP="003D4742">
      <w:pPr>
        <w:jc w:val="left"/>
      </w:pPr>
    </w:p>
    <w:p w:rsidR="005B0D0C" w:rsidRPr="000D66A3" w:rsidRDefault="00446A4C" w:rsidP="005B0D0C">
      <w:pPr>
        <w:spacing w:after="0"/>
        <w:ind w:left="709"/>
        <w:jc w:val="center"/>
      </w:pPr>
      <w:r w:rsidRPr="00446A4C">
        <w:rPr>
          <w:rFonts w:ascii="Arial Black" w:hAnsi="Arial Black"/>
          <w:bCs/>
          <w:caps/>
          <w:noProof/>
          <w:sz w:val="28"/>
          <w:szCs w:val="28"/>
          <w:lang w:eastAsia="fr-FR"/>
        </w:rPr>
        <w:lastRenderedPageBreak/>
        <w:pict>
          <v:rect id="_x0000_s12728" style="position:absolute;left:0;text-align:left;margin-left:147.5pt;margin-top:-2.95pt;width:263.25pt;height:25.75pt;z-index:252198400" filled="f" strokeweight="2pt"/>
        </w:pict>
      </w:r>
      <w:r w:rsidR="005B0D0C" w:rsidRPr="000D66A3">
        <w:rPr>
          <w:rFonts w:ascii="Arial Black" w:hAnsi="Arial Black"/>
          <w:bCs/>
          <w:caps/>
          <w:noProof/>
          <w:sz w:val="28"/>
          <w:szCs w:val="28"/>
          <w:lang w:eastAsia="fr-FR"/>
        </w:rPr>
        <w:t>SOMMAIRE</w:t>
      </w:r>
    </w:p>
    <w:p w:rsidR="005B0D0C" w:rsidRPr="000D66A3" w:rsidRDefault="005B0D0C" w:rsidP="003D4742">
      <w:pPr>
        <w:jc w:val="left"/>
      </w:pPr>
    </w:p>
    <w:p w:rsidR="005B0D0C" w:rsidRPr="000D66A3" w:rsidRDefault="005B0D0C" w:rsidP="003D4742">
      <w:pPr>
        <w:jc w:val="left"/>
      </w:pPr>
    </w:p>
    <w:p w:rsidR="005B0D0C" w:rsidRPr="000D66A3" w:rsidRDefault="005B0D0C" w:rsidP="005B0D0C">
      <w:pPr>
        <w:spacing w:after="0"/>
        <w:rPr>
          <w:szCs w:val="24"/>
        </w:rPr>
      </w:pPr>
      <w:r w:rsidRPr="000D66A3">
        <w:rPr>
          <w:szCs w:val="24"/>
        </w:rPr>
        <w:t xml:space="preserve">Feuillet « Travail demandé »      </w:t>
      </w:r>
    </w:p>
    <w:p w:rsidR="005B0D0C" w:rsidRPr="000D66A3" w:rsidRDefault="005B0D0C" w:rsidP="005B0D0C">
      <w:pPr>
        <w:spacing w:after="0"/>
        <w:ind w:left="851"/>
        <w:rPr>
          <w:szCs w:val="24"/>
        </w:rPr>
      </w:pPr>
    </w:p>
    <w:p w:rsidR="000F203B" w:rsidRPr="000D66A3" w:rsidRDefault="00446A4C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>
        <w:rPr>
          <w:noProof/>
          <w:szCs w:val="24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36216" type="#_x0000_t202" style="position:absolute;left:0;text-align:left;margin-left:435.2pt;margin-top:2.6pt;width:59.75pt;height:143.5pt;z-index:254475776;mso-width-relative:margin;mso-height-relative:margin" filled="f" stroked="f">
            <v:textbox style="mso-next-textbox:#_x0000_s36216">
              <w:txbxContent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2</w:t>
                  </w:r>
                </w:p>
                <w:p w:rsidR="004B687C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3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>
                    <w:rPr>
                      <w:szCs w:val="24"/>
                    </w:rPr>
                    <w:t>p. 3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>
                    <w:rPr>
                      <w:szCs w:val="24"/>
                    </w:rPr>
                    <w:t>p. 3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4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>
                    <w:rPr>
                      <w:szCs w:val="24"/>
                    </w:rPr>
                    <w:t>p. 5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>
                    <w:rPr>
                      <w:szCs w:val="24"/>
                    </w:rPr>
                    <w:t>p. 6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>p. 7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rPr>
                      <w:szCs w:val="24"/>
                    </w:rPr>
                  </w:pPr>
                </w:p>
              </w:txbxContent>
            </v:textbox>
          </v:shape>
        </w:pict>
      </w:r>
      <w:r w:rsidR="005B0D0C" w:rsidRPr="000D66A3">
        <w:rPr>
          <w:szCs w:val="24"/>
        </w:rPr>
        <w:t>P</w:t>
      </w:r>
      <w:r w:rsidR="000F203B" w:rsidRPr="000D66A3">
        <w:rPr>
          <w:szCs w:val="24"/>
        </w:rPr>
        <w:t>résentation de l’ouvrage, barème</w:t>
      </w:r>
      <w:r w:rsidR="00E76F39" w:rsidRPr="000D66A3">
        <w:rPr>
          <w:szCs w:val="24"/>
        </w:rPr>
        <w:t xml:space="preserve">  ………………………………………….                                       </w:t>
      </w:r>
    </w:p>
    <w:p w:rsidR="005B0D0C" w:rsidRPr="000D66A3" w:rsidRDefault="000F203B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I :</w:t>
      </w:r>
      <w:r w:rsidR="002E1F0E" w:rsidRPr="000D66A3">
        <w:t xml:space="preserve"> </w:t>
      </w:r>
      <w:r w:rsidR="00845AC0" w:rsidRPr="000D66A3">
        <w:t>Etude du risque sismique</w:t>
      </w:r>
    </w:p>
    <w:p w:rsidR="005B0D0C" w:rsidRPr="000D66A3" w:rsidRDefault="005B0D0C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II :</w:t>
      </w:r>
      <w:r w:rsidR="002E1F0E" w:rsidRPr="000D66A3">
        <w:t xml:space="preserve"> Analyse structurelle</w:t>
      </w:r>
    </w:p>
    <w:p w:rsidR="005B0D0C" w:rsidRPr="000D66A3" w:rsidRDefault="005B0D0C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III :</w:t>
      </w:r>
      <w:r w:rsidR="002E1F0E" w:rsidRPr="000D66A3">
        <w:t xml:space="preserve"> </w:t>
      </w:r>
      <w:r w:rsidR="008146AF" w:rsidRPr="000D66A3">
        <w:t>Analyse</w:t>
      </w:r>
      <w:r w:rsidR="002E1F0E" w:rsidRPr="000D66A3">
        <w:t xml:space="preserve"> </w:t>
      </w:r>
      <w:r w:rsidR="008146AF" w:rsidRPr="000D66A3">
        <w:t xml:space="preserve">comparative </w:t>
      </w:r>
      <w:r w:rsidR="002E1F0E" w:rsidRPr="000D66A3">
        <w:t>de composant</w:t>
      </w:r>
      <w:r w:rsidR="008146AF" w:rsidRPr="000D66A3">
        <w:t>s</w:t>
      </w:r>
      <w:r w:rsidR="002E1F0E" w:rsidRPr="000D66A3">
        <w:t xml:space="preserve"> </w:t>
      </w:r>
      <w:r w:rsidRPr="000D66A3">
        <w:rPr>
          <w:szCs w:val="24"/>
        </w:rPr>
        <w:tab/>
        <w:t xml:space="preserve">                              </w:t>
      </w:r>
    </w:p>
    <w:p w:rsidR="000F203B" w:rsidRPr="000D66A3" w:rsidRDefault="002E1F0E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IV :</w:t>
      </w:r>
      <w:r w:rsidRPr="000D66A3">
        <w:t xml:space="preserve"> Etude de la suspente AF</w:t>
      </w:r>
    </w:p>
    <w:p w:rsidR="000F203B" w:rsidRPr="000D66A3" w:rsidRDefault="002E1F0E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V :</w:t>
      </w:r>
      <w:r w:rsidRPr="000D66A3">
        <w:t xml:space="preserve"> Etude des U support de plancher</w:t>
      </w:r>
    </w:p>
    <w:p w:rsidR="000F203B" w:rsidRPr="000D66A3" w:rsidRDefault="002E1F0E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VI :</w:t>
      </w:r>
      <w:r w:rsidRPr="000D66A3">
        <w:t xml:space="preserve"> Etude d’une</w:t>
      </w:r>
      <w:r w:rsidR="002C6533" w:rsidRPr="000D66A3">
        <w:t xml:space="preserve"> mé</w:t>
      </w:r>
      <w:r w:rsidRPr="000D66A3">
        <w:t>ga-poutre</w:t>
      </w:r>
    </w:p>
    <w:p w:rsidR="000F203B" w:rsidRPr="000D66A3" w:rsidRDefault="002E1F0E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VI</w:t>
      </w:r>
      <w:r w:rsidR="00346414" w:rsidRPr="000D66A3">
        <w:rPr>
          <w:szCs w:val="24"/>
        </w:rPr>
        <w:t>I</w:t>
      </w:r>
      <w:r w:rsidRPr="000D66A3">
        <w:rPr>
          <w:szCs w:val="24"/>
        </w:rPr>
        <w:t> : Etude d’assemblages</w:t>
      </w:r>
    </w:p>
    <w:p w:rsidR="002E1F0E" w:rsidRPr="000D66A3" w:rsidRDefault="002E1F0E" w:rsidP="005B0D0C">
      <w:pPr>
        <w:spacing w:after="0"/>
        <w:rPr>
          <w:szCs w:val="24"/>
        </w:rPr>
      </w:pPr>
    </w:p>
    <w:p w:rsidR="00F216AB" w:rsidRPr="000D66A3" w:rsidRDefault="00F216AB" w:rsidP="005B0D0C">
      <w:pPr>
        <w:spacing w:after="0"/>
        <w:rPr>
          <w:szCs w:val="24"/>
        </w:rPr>
      </w:pPr>
    </w:p>
    <w:p w:rsidR="00F216AB" w:rsidRPr="000D66A3" w:rsidRDefault="00F216AB" w:rsidP="005B0D0C">
      <w:pPr>
        <w:spacing w:after="0"/>
        <w:rPr>
          <w:szCs w:val="24"/>
        </w:rPr>
      </w:pPr>
    </w:p>
    <w:p w:rsidR="00F216AB" w:rsidRPr="000D66A3" w:rsidRDefault="00F216AB" w:rsidP="005B0D0C">
      <w:pPr>
        <w:spacing w:after="0"/>
        <w:rPr>
          <w:szCs w:val="24"/>
        </w:rPr>
      </w:pPr>
    </w:p>
    <w:p w:rsidR="00F216AB" w:rsidRPr="000D66A3" w:rsidRDefault="00F216AB" w:rsidP="005B0D0C">
      <w:pPr>
        <w:spacing w:after="0"/>
        <w:rPr>
          <w:szCs w:val="24"/>
        </w:rPr>
      </w:pPr>
    </w:p>
    <w:p w:rsidR="005B0D0C" w:rsidRPr="000D66A3" w:rsidRDefault="005B0D0C" w:rsidP="005B0D0C">
      <w:pPr>
        <w:spacing w:after="0"/>
        <w:rPr>
          <w:szCs w:val="24"/>
        </w:rPr>
      </w:pPr>
      <w:r w:rsidRPr="000D66A3">
        <w:rPr>
          <w:szCs w:val="24"/>
        </w:rPr>
        <w:t>Feuillet « Documents réponse »</w:t>
      </w:r>
    </w:p>
    <w:p w:rsidR="000F203B" w:rsidRPr="000D66A3" w:rsidRDefault="000F203B" w:rsidP="005B0D0C">
      <w:pPr>
        <w:jc w:val="left"/>
        <w:rPr>
          <w:szCs w:val="24"/>
        </w:rPr>
      </w:pPr>
    </w:p>
    <w:p w:rsidR="000F203B" w:rsidRPr="000D66A3" w:rsidRDefault="000F203B" w:rsidP="005B0D0C">
      <w:pPr>
        <w:jc w:val="left"/>
        <w:rPr>
          <w:szCs w:val="24"/>
        </w:rPr>
      </w:pPr>
    </w:p>
    <w:p w:rsidR="000F203B" w:rsidRPr="000D66A3" w:rsidRDefault="000F203B" w:rsidP="005B0D0C">
      <w:pPr>
        <w:jc w:val="left"/>
        <w:rPr>
          <w:szCs w:val="24"/>
        </w:rPr>
      </w:pPr>
    </w:p>
    <w:p w:rsidR="00A02E83" w:rsidRPr="000D66A3" w:rsidRDefault="00446A4C" w:rsidP="00A02E83">
      <w:pPr>
        <w:jc w:val="left"/>
        <w:rPr>
          <w:szCs w:val="24"/>
        </w:rPr>
      </w:pPr>
      <w:r>
        <w:rPr>
          <w:noProof/>
          <w:szCs w:val="24"/>
          <w:lang w:eastAsia="fr-FR"/>
        </w:rPr>
        <w:pict>
          <v:shape id="_x0000_s36217" type="#_x0000_t202" style="position:absolute;margin-left:427.4pt;margin-top:22pt;width:59.75pt;height:143.4pt;z-index:254476800;mso-width-relative:margin;mso-height-relative:margin" filled="f" stroked="f">
            <v:textbox style="mso-next-textbox:#_x0000_s36217">
              <w:txbxContent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1</w:t>
                  </w:r>
                </w:p>
                <w:p w:rsidR="004B687C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3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4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>
                    <w:rPr>
                      <w:szCs w:val="24"/>
                    </w:rPr>
                    <w:t>p. 5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6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6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7</w:t>
                  </w:r>
                </w:p>
                <w:p w:rsidR="004B687C" w:rsidRPr="00E76F39" w:rsidRDefault="004B687C" w:rsidP="00346414">
                  <w:pPr>
                    <w:pStyle w:val="Paragraphedeliste"/>
                    <w:spacing w:after="0"/>
                    <w:ind w:left="284"/>
                    <w:jc w:val="center"/>
                    <w:rPr>
                      <w:szCs w:val="24"/>
                    </w:rPr>
                  </w:pPr>
                  <w:r w:rsidRPr="00E76F39">
                    <w:rPr>
                      <w:szCs w:val="24"/>
                    </w:rPr>
                    <w:t xml:space="preserve">p. </w:t>
                  </w:r>
                  <w:r>
                    <w:rPr>
                      <w:szCs w:val="24"/>
                    </w:rPr>
                    <w:t>9</w:t>
                  </w:r>
                </w:p>
                <w:p w:rsidR="004B687C" w:rsidRPr="00E76F39" w:rsidRDefault="004B687C" w:rsidP="00E76F39">
                  <w:pPr>
                    <w:pStyle w:val="Paragraphedeliste"/>
                    <w:spacing w:after="0"/>
                    <w:ind w:left="284"/>
                    <w:rPr>
                      <w:szCs w:val="24"/>
                    </w:rPr>
                  </w:pPr>
                </w:p>
              </w:txbxContent>
            </v:textbox>
          </v:shape>
        </w:pict>
      </w:r>
      <w:r w:rsidR="005B0D0C" w:rsidRPr="000D66A3">
        <w:rPr>
          <w:szCs w:val="24"/>
        </w:rPr>
        <w:t>Feuillet « Dossier ressource</w:t>
      </w:r>
      <w:r w:rsidR="00A02E83" w:rsidRPr="000D66A3">
        <w:rPr>
          <w:szCs w:val="24"/>
        </w:rPr>
        <w:t> »</w:t>
      </w:r>
    </w:p>
    <w:p w:rsidR="00132BF2" w:rsidRPr="000D66A3" w:rsidRDefault="00132BF2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>Partie I : Documentation technique relative à l’ouvrage étudié</w:t>
      </w:r>
      <w:r w:rsidR="00E76F39" w:rsidRPr="000D66A3">
        <w:rPr>
          <w:szCs w:val="24"/>
        </w:rPr>
        <w:t>……………………..</w:t>
      </w:r>
    </w:p>
    <w:p w:rsidR="00132BF2" w:rsidRPr="000D66A3" w:rsidRDefault="00132BF2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 xml:space="preserve">Partie II : documentation composants </w:t>
      </w:r>
    </w:p>
    <w:p w:rsidR="00132BF2" w:rsidRPr="000D66A3" w:rsidRDefault="00132BF2" w:rsidP="00E76F39">
      <w:pPr>
        <w:pStyle w:val="Paragraphedeliste"/>
        <w:numPr>
          <w:ilvl w:val="0"/>
          <w:numId w:val="16"/>
        </w:numPr>
        <w:ind w:left="284" w:firstLine="0"/>
        <w:jc w:val="left"/>
        <w:rPr>
          <w:szCs w:val="24"/>
        </w:rPr>
      </w:pPr>
      <w:r w:rsidRPr="000D66A3">
        <w:rPr>
          <w:szCs w:val="24"/>
        </w:rPr>
        <w:t xml:space="preserve">Plancher mixte </w:t>
      </w:r>
      <w:proofErr w:type="spellStart"/>
      <w:r w:rsidRPr="000D66A3">
        <w:rPr>
          <w:szCs w:val="24"/>
        </w:rPr>
        <w:t>Cofradal</w:t>
      </w:r>
      <w:proofErr w:type="spellEnd"/>
    </w:p>
    <w:p w:rsidR="00132BF2" w:rsidRPr="000D66A3" w:rsidRDefault="00132BF2" w:rsidP="00E76F39">
      <w:pPr>
        <w:pStyle w:val="Paragraphedeliste"/>
        <w:numPr>
          <w:ilvl w:val="0"/>
          <w:numId w:val="16"/>
        </w:numPr>
        <w:ind w:left="284" w:firstLine="0"/>
        <w:jc w:val="left"/>
        <w:rPr>
          <w:szCs w:val="24"/>
        </w:rPr>
      </w:pPr>
      <w:r w:rsidRPr="000D66A3">
        <w:rPr>
          <w:szCs w:val="24"/>
        </w:rPr>
        <w:t xml:space="preserve">Plancher collaborant </w:t>
      </w:r>
      <w:proofErr w:type="spellStart"/>
      <w:r w:rsidRPr="000D66A3">
        <w:rPr>
          <w:szCs w:val="24"/>
        </w:rPr>
        <w:t>Cofraplus</w:t>
      </w:r>
      <w:proofErr w:type="spellEnd"/>
    </w:p>
    <w:p w:rsidR="00463447" w:rsidRPr="000D66A3" w:rsidRDefault="00132BF2" w:rsidP="00E76F39">
      <w:pPr>
        <w:pStyle w:val="Paragraphedeliste"/>
        <w:numPr>
          <w:ilvl w:val="0"/>
          <w:numId w:val="7"/>
        </w:numPr>
        <w:spacing w:after="0"/>
        <w:ind w:left="284" w:hanging="284"/>
        <w:rPr>
          <w:szCs w:val="24"/>
        </w:rPr>
      </w:pPr>
      <w:r w:rsidRPr="000D66A3">
        <w:rPr>
          <w:szCs w:val="24"/>
        </w:rPr>
        <w:t xml:space="preserve">Partie III : </w:t>
      </w:r>
      <w:r w:rsidR="00463447" w:rsidRPr="000D66A3">
        <w:rPr>
          <w:szCs w:val="24"/>
        </w:rPr>
        <w:t>Extrait des normes en vigueur pour les calculs réglementaires</w:t>
      </w:r>
    </w:p>
    <w:p w:rsidR="00463447" w:rsidRPr="000D66A3" w:rsidRDefault="00463447" w:rsidP="00E76F39">
      <w:pPr>
        <w:pStyle w:val="Paragraphedeliste"/>
        <w:numPr>
          <w:ilvl w:val="0"/>
          <w:numId w:val="16"/>
        </w:numPr>
        <w:ind w:left="284" w:firstLine="0"/>
        <w:jc w:val="left"/>
        <w:rPr>
          <w:szCs w:val="24"/>
        </w:rPr>
      </w:pPr>
      <w:r w:rsidRPr="000D66A3">
        <w:rPr>
          <w:szCs w:val="24"/>
        </w:rPr>
        <w:t>Prise en compte des effets du séisme</w:t>
      </w:r>
    </w:p>
    <w:p w:rsidR="00463447" w:rsidRPr="000D66A3" w:rsidRDefault="00463447" w:rsidP="00E76F39">
      <w:pPr>
        <w:pStyle w:val="Paragraphedeliste"/>
        <w:numPr>
          <w:ilvl w:val="0"/>
          <w:numId w:val="16"/>
        </w:numPr>
        <w:ind w:left="284" w:firstLine="0"/>
        <w:jc w:val="left"/>
        <w:rPr>
          <w:szCs w:val="24"/>
        </w:rPr>
      </w:pPr>
      <w:r w:rsidRPr="000D66A3">
        <w:rPr>
          <w:szCs w:val="24"/>
        </w:rPr>
        <w:t>En 1090 : définition des classes d’exécution</w:t>
      </w:r>
    </w:p>
    <w:p w:rsidR="00EF1CDD" w:rsidRPr="000D66A3" w:rsidRDefault="00463447" w:rsidP="00E76F39">
      <w:pPr>
        <w:pStyle w:val="Paragraphedeliste"/>
        <w:numPr>
          <w:ilvl w:val="0"/>
          <w:numId w:val="16"/>
        </w:numPr>
        <w:ind w:left="284" w:firstLine="0"/>
        <w:jc w:val="left"/>
        <w:rPr>
          <w:szCs w:val="24"/>
        </w:rPr>
      </w:pPr>
      <w:r w:rsidRPr="000D66A3">
        <w:rPr>
          <w:szCs w:val="24"/>
        </w:rPr>
        <w:t>Eurocodes</w:t>
      </w:r>
      <w:r w:rsidR="00346414" w:rsidRPr="000D66A3">
        <w:rPr>
          <w:szCs w:val="24"/>
        </w:rPr>
        <w:t xml:space="preserve"> 0 1 3 :</w:t>
      </w:r>
      <w:r w:rsidRPr="000D66A3">
        <w:rPr>
          <w:szCs w:val="24"/>
        </w:rPr>
        <w:t xml:space="preserve"> extraits</w:t>
      </w:r>
    </w:p>
    <w:p w:rsidR="00A02E83" w:rsidRPr="000D66A3" w:rsidRDefault="00A02E83" w:rsidP="00A02E83">
      <w:pPr>
        <w:jc w:val="left"/>
        <w:rPr>
          <w:szCs w:val="24"/>
        </w:rPr>
      </w:pPr>
    </w:p>
    <w:p w:rsidR="002E1F0E" w:rsidRPr="000D66A3" w:rsidRDefault="002E1F0E" w:rsidP="00A02E83">
      <w:pPr>
        <w:jc w:val="left"/>
        <w:rPr>
          <w:szCs w:val="24"/>
        </w:rPr>
      </w:pPr>
    </w:p>
    <w:p w:rsidR="002E1F0E" w:rsidRPr="000D66A3" w:rsidRDefault="002E1F0E" w:rsidP="00A02E83">
      <w:pPr>
        <w:jc w:val="left"/>
        <w:rPr>
          <w:szCs w:val="24"/>
        </w:rPr>
      </w:pPr>
    </w:p>
    <w:p w:rsidR="002E1F0E" w:rsidRPr="000D66A3" w:rsidRDefault="002E1F0E" w:rsidP="00A02E83">
      <w:pPr>
        <w:jc w:val="left"/>
        <w:rPr>
          <w:szCs w:val="24"/>
        </w:rPr>
      </w:pPr>
    </w:p>
    <w:p w:rsidR="002E1F0E" w:rsidRPr="000D66A3" w:rsidRDefault="002E1F0E" w:rsidP="00A02E83">
      <w:pPr>
        <w:jc w:val="left"/>
        <w:rPr>
          <w:szCs w:val="24"/>
        </w:rPr>
      </w:pPr>
    </w:p>
    <w:p w:rsidR="00BA130C" w:rsidRPr="000D66A3" w:rsidRDefault="00446A4C" w:rsidP="00A02E83">
      <w:pPr>
        <w:jc w:val="center"/>
      </w:pPr>
      <w:r w:rsidRPr="00446A4C">
        <w:rPr>
          <w:rFonts w:ascii="Arial Black" w:hAnsi="Arial Black"/>
          <w:bCs/>
          <w:caps/>
          <w:noProof/>
          <w:sz w:val="28"/>
          <w:szCs w:val="28"/>
          <w:lang w:eastAsia="fr-FR"/>
        </w:rPr>
        <w:lastRenderedPageBreak/>
        <w:pict>
          <v:rect id="_x0000_s12505" style="position:absolute;left:0;text-align:left;margin-left:126pt;margin-top:-2.95pt;width:263.25pt;height:25.75pt;z-index:252018176" filled="f" strokeweight="2pt"/>
        </w:pict>
      </w:r>
      <w:r w:rsidR="00BA130C" w:rsidRPr="000D66A3">
        <w:rPr>
          <w:rFonts w:ascii="Arial Black" w:hAnsi="Arial Black"/>
          <w:bCs/>
          <w:caps/>
          <w:sz w:val="28"/>
          <w:szCs w:val="28"/>
        </w:rPr>
        <w:t>Présentation de l’ouvrage</w:t>
      </w:r>
    </w:p>
    <w:p w:rsidR="00975C13" w:rsidRPr="000D66A3" w:rsidRDefault="00975C13" w:rsidP="00BA130C">
      <w:pPr>
        <w:autoSpaceDE w:val="0"/>
        <w:autoSpaceDN w:val="0"/>
        <w:adjustRightInd w:val="0"/>
        <w:spacing w:after="0" w:line="240" w:lineRule="auto"/>
        <w:jc w:val="left"/>
      </w:pPr>
    </w:p>
    <w:p w:rsidR="0024136A" w:rsidRPr="000D66A3" w:rsidRDefault="0024136A" w:rsidP="0024136A">
      <w:pPr>
        <w:pStyle w:val="NormalWeb"/>
        <w:jc w:val="center"/>
      </w:pPr>
      <w:r w:rsidRPr="000D66A3">
        <w:rPr>
          <w:noProof/>
        </w:rPr>
        <w:drawing>
          <wp:inline distT="0" distB="0" distL="0" distR="0">
            <wp:extent cx="3341667" cy="2329070"/>
            <wp:effectExtent l="19050" t="0" r="0" b="0"/>
            <wp:docPr id="110" name="Imag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8630" cy="2326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66BF" w:rsidRPr="000D66A3">
        <w:t xml:space="preserve">          </w:t>
      </w:r>
      <w:r w:rsidR="004E66BF" w:rsidRPr="000D66A3">
        <w:rPr>
          <w:noProof/>
        </w:rPr>
        <w:drawing>
          <wp:inline distT="0" distB="0" distL="0" distR="0">
            <wp:extent cx="2783526" cy="2339439"/>
            <wp:effectExtent l="19050" t="0" r="0" b="0"/>
            <wp:docPr id="4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678" cy="2344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645346" w:rsidRPr="000D66A3" w:rsidRDefault="00645346" w:rsidP="0064534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</w:rPr>
      </w:pPr>
      <w:r w:rsidRPr="000D66A3">
        <w:rPr>
          <w:rFonts w:ascii="Times New Roman" w:hAnsi="Times New Roman"/>
          <w:i/>
        </w:rPr>
        <w:t xml:space="preserve">Tour ZERO NEWTON : immeuble </w:t>
      </w:r>
      <w:r w:rsidR="00F70CC6" w:rsidRPr="000D66A3">
        <w:rPr>
          <w:rFonts w:ascii="Times New Roman" w:hAnsi="Times New Roman"/>
          <w:i/>
        </w:rPr>
        <w:t>« </w:t>
      </w:r>
      <w:r w:rsidRPr="000D66A3">
        <w:rPr>
          <w:rFonts w:ascii="Times New Roman" w:hAnsi="Times New Roman"/>
          <w:i/>
        </w:rPr>
        <w:t>suspendu</w:t>
      </w:r>
      <w:r w:rsidR="00F70CC6" w:rsidRPr="000D66A3">
        <w:rPr>
          <w:rFonts w:ascii="Times New Roman" w:hAnsi="Times New Roman"/>
          <w:i/>
        </w:rPr>
        <w:t> »</w:t>
      </w:r>
      <w:r w:rsidRPr="000D66A3">
        <w:rPr>
          <w:rFonts w:ascii="Times New Roman" w:hAnsi="Times New Roman"/>
          <w:i/>
        </w:rPr>
        <w:t xml:space="preserve"> sur l’Île de Nantes</w:t>
      </w:r>
    </w:p>
    <w:p w:rsidR="00FF5651" w:rsidRPr="000D66A3" w:rsidRDefault="00FF5651" w:rsidP="00906E3C">
      <w:pPr>
        <w:pStyle w:val="NormalWeb"/>
        <w:jc w:val="both"/>
      </w:pPr>
      <w:r w:rsidRPr="000D66A3">
        <w:t xml:space="preserve">Le projet ZERO NEWTON porte sur la construction d’un ensemble de bureaux et d’activités dédié aux industries culturelles et créatives, et d'une galerie d'art en rez-de-chaussée. Sur une parcelle anciennement occupée par </w:t>
      </w:r>
      <w:proofErr w:type="spellStart"/>
      <w:r w:rsidRPr="000D66A3">
        <w:t>Alstom</w:t>
      </w:r>
      <w:proofErr w:type="spellEnd"/>
      <w:r w:rsidRPr="000D66A3">
        <w:t xml:space="preserve"> (place Albert Camus), le projet s’inscrit dans la dynamique du Quartier de la création.</w:t>
      </w:r>
    </w:p>
    <w:p w:rsidR="00FF5651" w:rsidRPr="000D66A3" w:rsidRDefault="00FF5651" w:rsidP="00906E3C">
      <w:pPr>
        <w:pStyle w:val="NormalWeb"/>
        <w:jc w:val="both"/>
      </w:pPr>
      <w:r w:rsidRPr="000D66A3">
        <w:t>L’ensemble en R+</w:t>
      </w:r>
      <w:r w:rsidR="0052654C" w:rsidRPr="000D66A3">
        <w:t>8</w:t>
      </w:r>
      <w:r w:rsidRPr="000D66A3">
        <w:t xml:space="preserve"> sera constitué d’un rez-de-chaussée s’articulant autour d’un patio et comprenant des commerces et activités (galerie d’art, restaurant) ainsi que d’une tour reposant en équilibre sur ce soubassement. Cette tour accueillera, sur 2364 m², des bureaux où viendront s’installer les entreprises.</w:t>
      </w:r>
    </w:p>
    <w:p w:rsidR="00FF5651" w:rsidRDefault="00FF5651" w:rsidP="00906E3C">
      <w:pPr>
        <w:pStyle w:val="NormalWeb"/>
        <w:jc w:val="both"/>
      </w:pPr>
      <w:r w:rsidRPr="000D66A3">
        <w:t xml:space="preserve">Le patio sera </w:t>
      </w:r>
      <w:proofErr w:type="spellStart"/>
      <w:r w:rsidR="001B5AFF" w:rsidRPr="000D66A3">
        <w:t>végétalisé</w:t>
      </w:r>
      <w:proofErr w:type="spellEnd"/>
      <w:r w:rsidR="001B5AFF" w:rsidRPr="000D66A3">
        <w:t xml:space="preserve"> et </w:t>
      </w:r>
      <w:r w:rsidRPr="000D66A3">
        <w:t xml:space="preserve">planté d’un arbre à haute tige que les passants pourront observer depuis la place Albert Camus. La toiture du rez-de-chaussée sera également </w:t>
      </w:r>
      <w:proofErr w:type="spellStart"/>
      <w:r w:rsidRPr="000D66A3">
        <w:t>végétalisée</w:t>
      </w:r>
      <w:proofErr w:type="spellEnd"/>
      <w:r w:rsidRPr="000D66A3">
        <w:t xml:space="preserve"> et constituera un jardin urbain visible des occupants de la tour et des immeubles environnants.</w:t>
      </w:r>
    </w:p>
    <w:p w:rsidR="009C2A4B" w:rsidRDefault="009C2A4B" w:rsidP="00906E3C">
      <w:pPr>
        <w:pStyle w:val="NormalWeb"/>
        <w:jc w:val="both"/>
      </w:pPr>
    </w:p>
    <w:p w:rsidR="00FF5651" w:rsidRPr="000D66A3" w:rsidRDefault="00FF5651" w:rsidP="00FF5651">
      <w:pPr>
        <w:pStyle w:val="Titre2"/>
      </w:pPr>
      <w:r w:rsidRPr="000D66A3">
        <w:t>Fiche technique</w:t>
      </w:r>
    </w:p>
    <w:p w:rsidR="00FF5651" w:rsidRPr="000D66A3" w:rsidRDefault="00FF5651" w:rsidP="008D2074">
      <w:pPr>
        <w:numPr>
          <w:ilvl w:val="0"/>
          <w:numId w:val="9"/>
        </w:numPr>
        <w:spacing w:before="100" w:beforeAutospacing="1" w:after="100" w:afterAutospacing="1" w:line="240" w:lineRule="auto"/>
        <w:jc w:val="left"/>
      </w:pPr>
      <w:r w:rsidRPr="000D66A3">
        <w:rPr>
          <w:rStyle w:val="lev"/>
        </w:rPr>
        <w:t xml:space="preserve">Type de projet : </w:t>
      </w:r>
      <w:r w:rsidR="0059437E" w:rsidRPr="000D66A3">
        <w:t>a</w:t>
      </w:r>
      <w:r w:rsidRPr="000D66A3">
        <w:t>ctivités économiques</w:t>
      </w:r>
      <w:r w:rsidR="0059437E" w:rsidRPr="000D66A3">
        <w:t xml:space="preserve"> de type bureau</w:t>
      </w:r>
    </w:p>
    <w:p w:rsidR="00A1515F" w:rsidRPr="000D66A3" w:rsidRDefault="00A1515F" w:rsidP="00A1515F">
      <w:pPr>
        <w:pStyle w:val="Paragraphedeliste"/>
        <w:numPr>
          <w:ilvl w:val="0"/>
          <w:numId w:val="9"/>
        </w:numPr>
      </w:pPr>
      <w:r w:rsidRPr="000D66A3">
        <w:rPr>
          <w:b/>
          <w:bCs/>
        </w:rPr>
        <w:t>Hauteur du bâtiment 33m</w:t>
      </w:r>
    </w:p>
    <w:p w:rsidR="00A1515F" w:rsidRPr="000D66A3" w:rsidRDefault="00A1515F" w:rsidP="00A1515F">
      <w:pPr>
        <w:pStyle w:val="Paragraphedeliste"/>
        <w:numPr>
          <w:ilvl w:val="0"/>
          <w:numId w:val="9"/>
        </w:numPr>
      </w:pPr>
      <w:r w:rsidRPr="000D66A3">
        <w:rPr>
          <w:b/>
          <w:bCs/>
        </w:rPr>
        <w:t>Dimensions 20.8m x 20.8m en plan</w:t>
      </w:r>
    </w:p>
    <w:p w:rsidR="00A1515F" w:rsidRPr="000D66A3" w:rsidRDefault="00A1515F" w:rsidP="00A1515F">
      <w:pPr>
        <w:pStyle w:val="Paragraphedeliste"/>
        <w:numPr>
          <w:ilvl w:val="0"/>
          <w:numId w:val="9"/>
        </w:numPr>
      </w:pPr>
      <w:r w:rsidRPr="000D66A3">
        <w:rPr>
          <w:b/>
          <w:bCs/>
        </w:rPr>
        <w:t>Porte à faux 7m</w:t>
      </w:r>
    </w:p>
    <w:p w:rsidR="00A1515F" w:rsidRPr="000D66A3" w:rsidRDefault="00A1515F" w:rsidP="00A1515F">
      <w:pPr>
        <w:pStyle w:val="Paragraphedeliste"/>
        <w:numPr>
          <w:ilvl w:val="0"/>
          <w:numId w:val="9"/>
        </w:numPr>
      </w:pPr>
      <w:r w:rsidRPr="000D66A3">
        <w:rPr>
          <w:b/>
          <w:bCs/>
        </w:rPr>
        <w:t>Noyau béton 7.4m x 10.85m</w:t>
      </w:r>
    </w:p>
    <w:p w:rsidR="00A1515F" w:rsidRPr="000D66A3" w:rsidRDefault="00A1515F" w:rsidP="00A1515F">
      <w:pPr>
        <w:pStyle w:val="Paragraphedeliste"/>
        <w:numPr>
          <w:ilvl w:val="0"/>
          <w:numId w:val="9"/>
        </w:numPr>
        <w:spacing w:after="0"/>
      </w:pPr>
      <w:r w:rsidRPr="000D66A3">
        <w:rPr>
          <w:b/>
          <w:bCs/>
        </w:rPr>
        <w:t>8 niveaux de planchers :</w:t>
      </w:r>
    </w:p>
    <w:p w:rsidR="00A1515F" w:rsidRPr="000D66A3" w:rsidRDefault="00000303" w:rsidP="00A1515F">
      <w:pPr>
        <w:spacing w:after="0"/>
        <w:ind w:left="709"/>
        <w:jc w:val="left"/>
      </w:pPr>
      <w:r w:rsidRPr="000D66A3">
        <w:t>Le premier</w:t>
      </w:r>
      <w:r w:rsidR="00A1515F" w:rsidRPr="000D66A3">
        <w:t xml:space="preserve"> en béton coulé</w:t>
      </w:r>
    </w:p>
    <w:p w:rsidR="00A1515F" w:rsidRPr="000D66A3" w:rsidRDefault="00000303" w:rsidP="00702C97">
      <w:pPr>
        <w:spacing w:after="0"/>
        <w:ind w:left="709"/>
        <w:jc w:val="left"/>
      </w:pPr>
      <w:r w:rsidRPr="000D66A3">
        <w:t xml:space="preserve">Les </w:t>
      </w:r>
      <w:r w:rsidR="00A1515F" w:rsidRPr="000D66A3">
        <w:t>7</w:t>
      </w:r>
      <w:r w:rsidRPr="000D66A3">
        <w:t xml:space="preserve"> autres</w:t>
      </w:r>
      <w:r w:rsidR="00A1515F" w:rsidRPr="000D66A3">
        <w:t xml:space="preserve"> en </w:t>
      </w:r>
      <w:proofErr w:type="spellStart"/>
      <w:r w:rsidR="00A1515F" w:rsidRPr="000D66A3">
        <w:t>COFRADAL</w:t>
      </w:r>
      <w:proofErr w:type="spellEnd"/>
      <w:r w:rsidR="00A1515F" w:rsidRPr="000D66A3">
        <w:t xml:space="preserve"> </w:t>
      </w:r>
      <w:r w:rsidR="00581B98" w:rsidRPr="000D66A3">
        <w:t xml:space="preserve">200 version </w:t>
      </w:r>
      <w:r w:rsidRPr="000D66A3">
        <w:t xml:space="preserve">DECIBEL </w:t>
      </w:r>
    </w:p>
    <w:p w:rsidR="00A1515F" w:rsidRPr="000D66A3" w:rsidRDefault="00A1515F" w:rsidP="00A1515F">
      <w:pPr>
        <w:pStyle w:val="Paragraphedeliste"/>
        <w:numPr>
          <w:ilvl w:val="0"/>
          <w:numId w:val="9"/>
        </w:numPr>
      </w:pPr>
      <w:r w:rsidRPr="000D66A3">
        <w:rPr>
          <w:b/>
          <w:bCs/>
        </w:rPr>
        <w:t>Toiture bac acier = 355m²</w:t>
      </w:r>
    </w:p>
    <w:p w:rsidR="00A1515F" w:rsidRPr="000D66A3" w:rsidRDefault="00A1515F" w:rsidP="00A1515F">
      <w:pPr>
        <w:pStyle w:val="Paragraphedeliste"/>
        <w:numPr>
          <w:ilvl w:val="0"/>
          <w:numId w:val="9"/>
        </w:numPr>
      </w:pPr>
      <w:r w:rsidRPr="000D66A3">
        <w:rPr>
          <w:b/>
          <w:bCs/>
        </w:rPr>
        <w:t xml:space="preserve">Peinture intumescente SF = 1h ; S = 735m²  </w:t>
      </w:r>
    </w:p>
    <w:p w:rsidR="00F3153B" w:rsidRPr="000D66A3" w:rsidRDefault="00F3153B" w:rsidP="009D427A">
      <w:pPr>
        <w:pStyle w:val="NormalWeb"/>
        <w:rPr>
          <w:b/>
          <w:sz w:val="28"/>
          <w:szCs w:val="28"/>
        </w:rPr>
      </w:pPr>
    </w:p>
    <w:p w:rsidR="009D427A" w:rsidRPr="000D66A3" w:rsidRDefault="009D427A" w:rsidP="009D427A">
      <w:pPr>
        <w:pStyle w:val="NormalWeb"/>
        <w:rPr>
          <w:b/>
          <w:sz w:val="28"/>
          <w:szCs w:val="28"/>
        </w:rPr>
      </w:pPr>
      <w:r w:rsidRPr="000D66A3">
        <w:rPr>
          <w:b/>
          <w:sz w:val="28"/>
          <w:szCs w:val="28"/>
        </w:rPr>
        <w:lastRenderedPageBreak/>
        <w:t>Barème</w:t>
      </w: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/>
      </w:tblPr>
      <w:tblGrid>
        <w:gridCol w:w="1959"/>
        <w:gridCol w:w="1276"/>
        <w:gridCol w:w="2693"/>
      </w:tblGrid>
      <w:tr w:rsidR="009D427A" w:rsidRPr="000D66A3" w:rsidTr="009D427A">
        <w:trPr>
          <w:jc w:val="center"/>
        </w:trPr>
        <w:tc>
          <w:tcPr>
            <w:tcW w:w="1959" w:type="dxa"/>
          </w:tcPr>
          <w:p w:rsidR="009D427A" w:rsidRPr="000D66A3" w:rsidRDefault="009D427A" w:rsidP="009D427A">
            <w:pPr>
              <w:pStyle w:val="NormalWeb"/>
              <w:jc w:val="center"/>
              <w:rPr>
                <w:b/>
                <w:sz w:val="28"/>
                <w:szCs w:val="28"/>
              </w:rPr>
            </w:pPr>
            <w:r w:rsidRPr="000D66A3">
              <w:rPr>
                <w:b/>
                <w:sz w:val="28"/>
                <w:szCs w:val="28"/>
              </w:rPr>
              <w:t>Parties</w:t>
            </w:r>
          </w:p>
        </w:tc>
        <w:tc>
          <w:tcPr>
            <w:tcW w:w="1276" w:type="dxa"/>
          </w:tcPr>
          <w:p w:rsidR="009D427A" w:rsidRPr="000D66A3" w:rsidRDefault="009D427A" w:rsidP="009D427A">
            <w:pPr>
              <w:pStyle w:val="NormalWeb"/>
              <w:jc w:val="center"/>
              <w:rPr>
                <w:b/>
                <w:sz w:val="28"/>
                <w:szCs w:val="28"/>
              </w:rPr>
            </w:pPr>
            <w:r w:rsidRPr="000D66A3">
              <w:rPr>
                <w:b/>
                <w:sz w:val="28"/>
                <w:szCs w:val="28"/>
              </w:rPr>
              <w:t>Points</w:t>
            </w:r>
          </w:p>
        </w:tc>
        <w:tc>
          <w:tcPr>
            <w:tcW w:w="2693" w:type="dxa"/>
          </w:tcPr>
          <w:p w:rsidR="009D427A" w:rsidRPr="000D66A3" w:rsidRDefault="009D427A" w:rsidP="009D427A">
            <w:pPr>
              <w:pStyle w:val="NormalWeb"/>
              <w:jc w:val="center"/>
              <w:rPr>
                <w:b/>
                <w:sz w:val="28"/>
                <w:szCs w:val="28"/>
              </w:rPr>
            </w:pPr>
            <w:r w:rsidRPr="000D66A3">
              <w:rPr>
                <w:b/>
                <w:sz w:val="28"/>
                <w:szCs w:val="28"/>
              </w:rPr>
              <w:t>Temps indicatifs</w:t>
            </w:r>
          </w:p>
        </w:tc>
      </w:tr>
      <w:tr w:rsidR="009D427A" w:rsidRPr="000D66A3" w:rsidTr="009D427A">
        <w:trPr>
          <w:jc w:val="center"/>
        </w:trPr>
        <w:tc>
          <w:tcPr>
            <w:tcW w:w="1959" w:type="dxa"/>
          </w:tcPr>
          <w:p w:rsidR="009D427A" w:rsidRPr="000D66A3" w:rsidRDefault="009D427A" w:rsidP="009D427A">
            <w:pPr>
              <w:pStyle w:val="NormalWeb"/>
              <w:jc w:val="center"/>
            </w:pPr>
            <w:r w:rsidRPr="000D66A3">
              <w:t>Lecture</w:t>
            </w:r>
          </w:p>
        </w:tc>
        <w:tc>
          <w:tcPr>
            <w:tcW w:w="1276" w:type="dxa"/>
          </w:tcPr>
          <w:p w:rsidR="009D427A" w:rsidRPr="000D66A3" w:rsidRDefault="009D427A" w:rsidP="009D427A">
            <w:pPr>
              <w:pStyle w:val="NormalWeb"/>
              <w:jc w:val="center"/>
            </w:pPr>
            <w:r w:rsidRPr="000D66A3">
              <w:t>/</w:t>
            </w:r>
          </w:p>
        </w:tc>
        <w:tc>
          <w:tcPr>
            <w:tcW w:w="2693" w:type="dxa"/>
          </w:tcPr>
          <w:p w:rsidR="009D427A" w:rsidRPr="000D66A3" w:rsidRDefault="009D427A" w:rsidP="009D427A">
            <w:pPr>
              <w:pStyle w:val="NormalWeb"/>
              <w:jc w:val="center"/>
            </w:pPr>
            <w:r w:rsidRPr="000D66A3">
              <w:t>15’</w:t>
            </w:r>
          </w:p>
        </w:tc>
      </w:tr>
      <w:tr w:rsidR="009D427A" w:rsidRPr="000D66A3" w:rsidTr="009D427A">
        <w:trPr>
          <w:jc w:val="center"/>
        </w:trPr>
        <w:tc>
          <w:tcPr>
            <w:tcW w:w="1959" w:type="dxa"/>
          </w:tcPr>
          <w:p w:rsidR="009D427A" w:rsidRPr="000D66A3" w:rsidRDefault="009D427A" w:rsidP="009D427A">
            <w:pPr>
              <w:pStyle w:val="NormalWeb"/>
              <w:jc w:val="center"/>
            </w:pPr>
            <w:r w:rsidRPr="000D66A3">
              <w:t>Partie 1</w:t>
            </w:r>
          </w:p>
        </w:tc>
        <w:tc>
          <w:tcPr>
            <w:tcW w:w="1276" w:type="dxa"/>
          </w:tcPr>
          <w:p w:rsidR="009D427A" w:rsidRPr="000D66A3" w:rsidRDefault="009D427A" w:rsidP="009D427A">
            <w:pPr>
              <w:pStyle w:val="NormalWeb"/>
              <w:jc w:val="center"/>
            </w:pPr>
          </w:p>
        </w:tc>
        <w:tc>
          <w:tcPr>
            <w:tcW w:w="2693" w:type="dxa"/>
          </w:tcPr>
          <w:p w:rsidR="009D427A" w:rsidRPr="000D66A3" w:rsidRDefault="00DD7B93" w:rsidP="009D427A">
            <w:pPr>
              <w:pStyle w:val="NormalWeb"/>
              <w:jc w:val="center"/>
            </w:pPr>
            <w:r w:rsidRPr="000D66A3">
              <w:t>10’</w:t>
            </w:r>
          </w:p>
        </w:tc>
      </w:tr>
      <w:tr w:rsidR="009D427A" w:rsidRPr="000D66A3" w:rsidTr="009D427A">
        <w:trPr>
          <w:jc w:val="center"/>
        </w:trPr>
        <w:tc>
          <w:tcPr>
            <w:tcW w:w="1959" w:type="dxa"/>
          </w:tcPr>
          <w:p w:rsidR="009D427A" w:rsidRPr="000D66A3" w:rsidRDefault="00DD7B93" w:rsidP="009D427A">
            <w:pPr>
              <w:pStyle w:val="NormalWeb"/>
              <w:jc w:val="center"/>
            </w:pPr>
            <w:r w:rsidRPr="000D66A3">
              <w:t xml:space="preserve">Partie </w:t>
            </w:r>
            <w:r w:rsidR="009D427A" w:rsidRPr="000D66A3">
              <w:t>2</w:t>
            </w:r>
          </w:p>
        </w:tc>
        <w:tc>
          <w:tcPr>
            <w:tcW w:w="1276" w:type="dxa"/>
          </w:tcPr>
          <w:p w:rsidR="009D427A" w:rsidRPr="000D66A3" w:rsidRDefault="009D427A" w:rsidP="009D427A">
            <w:pPr>
              <w:pStyle w:val="NormalWeb"/>
              <w:jc w:val="center"/>
            </w:pPr>
          </w:p>
        </w:tc>
        <w:tc>
          <w:tcPr>
            <w:tcW w:w="2693" w:type="dxa"/>
          </w:tcPr>
          <w:p w:rsidR="009D427A" w:rsidRPr="000D66A3" w:rsidRDefault="00DD7B93" w:rsidP="009D427A">
            <w:pPr>
              <w:pStyle w:val="NormalWeb"/>
              <w:jc w:val="center"/>
            </w:pPr>
            <w:r w:rsidRPr="000D66A3">
              <w:t>15’</w:t>
            </w:r>
          </w:p>
        </w:tc>
      </w:tr>
      <w:tr w:rsidR="009D427A" w:rsidRPr="000D66A3" w:rsidTr="009D427A">
        <w:trPr>
          <w:jc w:val="center"/>
        </w:trPr>
        <w:tc>
          <w:tcPr>
            <w:tcW w:w="1959" w:type="dxa"/>
          </w:tcPr>
          <w:p w:rsidR="009D427A" w:rsidRPr="000D66A3" w:rsidRDefault="00DD7B93" w:rsidP="009D427A">
            <w:pPr>
              <w:pStyle w:val="NormalWeb"/>
              <w:jc w:val="center"/>
            </w:pPr>
            <w:r w:rsidRPr="000D66A3">
              <w:t xml:space="preserve">Partie </w:t>
            </w:r>
            <w:r w:rsidR="009D427A" w:rsidRPr="000D66A3">
              <w:t>3</w:t>
            </w:r>
          </w:p>
        </w:tc>
        <w:tc>
          <w:tcPr>
            <w:tcW w:w="1276" w:type="dxa"/>
          </w:tcPr>
          <w:p w:rsidR="009D427A" w:rsidRPr="000D66A3" w:rsidRDefault="009D427A" w:rsidP="009D427A">
            <w:pPr>
              <w:pStyle w:val="NormalWeb"/>
              <w:jc w:val="center"/>
            </w:pPr>
          </w:p>
        </w:tc>
        <w:tc>
          <w:tcPr>
            <w:tcW w:w="2693" w:type="dxa"/>
          </w:tcPr>
          <w:p w:rsidR="009D427A" w:rsidRPr="000D66A3" w:rsidRDefault="009D6E0D" w:rsidP="009D6E0D">
            <w:pPr>
              <w:pStyle w:val="NormalWeb"/>
              <w:jc w:val="center"/>
            </w:pPr>
            <w:r w:rsidRPr="000D66A3">
              <w:t>25</w:t>
            </w:r>
            <w:r w:rsidR="00DD7B93" w:rsidRPr="000D66A3">
              <w:t>’</w:t>
            </w:r>
          </w:p>
        </w:tc>
      </w:tr>
      <w:tr w:rsidR="009D427A" w:rsidRPr="000D66A3" w:rsidTr="009D427A">
        <w:trPr>
          <w:jc w:val="center"/>
        </w:trPr>
        <w:tc>
          <w:tcPr>
            <w:tcW w:w="1959" w:type="dxa"/>
          </w:tcPr>
          <w:p w:rsidR="009D427A" w:rsidRPr="000D66A3" w:rsidRDefault="00DD7B93" w:rsidP="009D427A">
            <w:pPr>
              <w:pStyle w:val="NormalWeb"/>
              <w:jc w:val="center"/>
            </w:pPr>
            <w:r w:rsidRPr="000D66A3">
              <w:t xml:space="preserve">Partie </w:t>
            </w:r>
            <w:r w:rsidR="009D427A" w:rsidRPr="000D66A3">
              <w:t>4</w:t>
            </w:r>
          </w:p>
        </w:tc>
        <w:tc>
          <w:tcPr>
            <w:tcW w:w="1276" w:type="dxa"/>
          </w:tcPr>
          <w:p w:rsidR="009D427A" w:rsidRPr="000D66A3" w:rsidRDefault="009D427A" w:rsidP="009D427A">
            <w:pPr>
              <w:pStyle w:val="NormalWeb"/>
              <w:jc w:val="center"/>
            </w:pPr>
          </w:p>
        </w:tc>
        <w:tc>
          <w:tcPr>
            <w:tcW w:w="2693" w:type="dxa"/>
          </w:tcPr>
          <w:p w:rsidR="009D427A" w:rsidRPr="000D66A3" w:rsidRDefault="009D6E0D" w:rsidP="009D6E0D">
            <w:pPr>
              <w:pStyle w:val="NormalWeb"/>
              <w:jc w:val="center"/>
            </w:pPr>
            <w:r w:rsidRPr="000D66A3">
              <w:t>4</w:t>
            </w:r>
            <w:r w:rsidR="00DD7B93" w:rsidRPr="000D66A3">
              <w:t>5’</w:t>
            </w:r>
          </w:p>
        </w:tc>
      </w:tr>
      <w:tr w:rsidR="009D427A" w:rsidRPr="000D66A3" w:rsidTr="009D427A">
        <w:trPr>
          <w:jc w:val="center"/>
        </w:trPr>
        <w:tc>
          <w:tcPr>
            <w:tcW w:w="1959" w:type="dxa"/>
            <w:tcBorders>
              <w:bottom w:val="single" w:sz="4" w:space="0" w:color="000000"/>
            </w:tcBorders>
          </w:tcPr>
          <w:p w:rsidR="009D427A" w:rsidRPr="000D66A3" w:rsidRDefault="00DD7B93" w:rsidP="009D427A">
            <w:pPr>
              <w:pStyle w:val="NormalWeb"/>
              <w:jc w:val="center"/>
            </w:pPr>
            <w:r w:rsidRPr="000D66A3">
              <w:t xml:space="preserve">Partie </w:t>
            </w:r>
            <w:r w:rsidR="009D427A" w:rsidRPr="000D66A3">
              <w:t>5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:rsidR="009D427A" w:rsidRPr="000D66A3" w:rsidRDefault="009D427A" w:rsidP="009D427A">
            <w:pPr>
              <w:pStyle w:val="NormalWeb"/>
              <w:jc w:val="center"/>
            </w:pPr>
          </w:p>
        </w:tc>
        <w:tc>
          <w:tcPr>
            <w:tcW w:w="2693" w:type="dxa"/>
            <w:tcBorders>
              <w:bottom w:val="single" w:sz="4" w:space="0" w:color="000000"/>
            </w:tcBorders>
          </w:tcPr>
          <w:p w:rsidR="009D427A" w:rsidRPr="000D66A3" w:rsidRDefault="009D6E0D" w:rsidP="009D6E0D">
            <w:pPr>
              <w:pStyle w:val="NormalWeb"/>
              <w:jc w:val="center"/>
            </w:pPr>
            <w:r w:rsidRPr="000D66A3">
              <w:t>40</w:t>
            </w:r>
            <w:r w:rsidR="00DD7B93" w:rsidRPr="000D66A3">
              <w:t>’</w:t>
            </w:r>
          </w:p>
        </w:tc>
      </w:tr>
      <w:tr w:rsidR="00DD7B93" w:rsidRPr="000D66A3" w:rsidTr="009D427A">
        <w:trPr>
          <w:jc w:val="center"/>
        </w:trPr>
        <w:tc>
          <w:tcPr>
            <w:tcW w:w="1959" w:type="dxa"/>
            <w:tcBorders>
              <w:bottom w:val="single" w:sz="4" w:space="0" w:color="000000"/>
            </w:tcBorders>
          </w:tcPr>
          <w:p w:rsidR="00DD7B93" w:rsidRPr="000D66A3" w:rsidRDefault="00DD7B93" w:rsidP="009D427A">
            <w:pPr>
              <w:pStyle w:val="NormalWeb"/>
              <w:jc w:val="center"/>
            </w:pPr>
            <w:r w:rsidRPr="000D66A3">
              <w:t>Partie 6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:rsidR="00DD7B93" w:rsidRPr="000D66A3" w:rsidRDefault="00DD7B93" w:rsidP="009D427A">
            <w:pPr>
              <w:pStyle w:val="NormalWeb"/>
              <w:jc w:val="center"/>
            </w:pPr>
          </w:p>
        </w:tc>
        <w:tc>
          <w:tcPr>
            <w:tcW w:w="2693" w:type="dxa"/>
            <w:tcBorders>
              <w:bottom w:val="single" w:sz="4" w:space="0" w:color="000000"/>
            </w:tcBorders>
          </w:tcPr>
          <w:p w:rsidR="00DD7B93" w:rsidRPr="000D66A3" w:rsidRDefault="00DD7B93" w:rsidP="009D427A">
            <w:pPr>
              <w:pStyle w:val="NormalWeb"/>
              <w:jc w:val="center"/>
            </w:pPr>
            <w:r w:rsidRPr="000D66A3">
              <w:t>40’</w:t>
            </w:r>
          </w:p>
        </w:tc>
      </w:tr>
      <w:tr w:rsidR="00DD7B93" w:rsidRPr="000D66A3" w:rsidTr="009D427A">
        <w:trPr>
          <w:jc w:val="center"/>
        </w:trPr>
        <w:tc>
          <w:tcPr>
            <w:tcW w:w="1959" w:type="dxa"/>
            <w:tcBorders>
              <w:bottom w:val="single" w:sz="4" w:space="0" w:color="000000"/>
            </w:tcBorders>
          </w:tcPr>
          <w:p w:rsidR="00DD7B93" w:rsidRPr="000D66A3" w:rsidRDefault="00DD7B93" w:rsidP="009D427A">
            <w:pPr>
              <w:pStyle w:val="NormalWeb"/>
              <w:jc w:val="center"/>
            </w:pPr>
            <w:r w:rsidRPr="000D66A3">
              <w:t>Partie 7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:rsidR="00DD7B93" w:rsidRPr="000D66A3" w:rsidRDefault="00DD7B93" w:rsidP="009D427A">
            <w:pPr>
              <w:pStyle w:val="NormalWeb"/>
              <w:jc w:val="center"/>
            </w:pPr>
          </w:p>
        </w:tc>
        <w:tc>
          <w:tcPr>
            <w:tcW w:w="2693" w:type="dxa"/>
            <w:tcBorders>
              <w:bottom w:val="single" w:sz="4" w:space="0" w:color="000000"/>
            </w:tcBorders>
          </w:tcPr>
          <w:p w:rsidR="00DD7B93" w:rsidRPr="000D66A3" w:rsidRDefault="00DD7B93" w:rsidP="00DD7B93">
            <w:pPr>
              <w:pStyle w:val="NormalWeb"/>
              <w:jc w:val="center"/>
            </w:pPr>
            <w:r w:rsidRPr="000D66A3">
              <w:t>50’</w:t>
            </w:r>
          </w:p>
        </w:tc>
      </w:tr>
      <w:tr w:rsidR="009D427A" w:rsidRPr="000D66A3" w:rsidTr="009D427A">
        <w:trPr>
          <w:jc w:val="center"/>
        </w:trPr>
        <w:tc>
          <w:tcPr>
            <w:tcW w:w="1959" w:type="dxa"/>
            <w:tcBorders>
              <w:top w:val="single" w:sz="4" w:space="0" w:color="000000"/>
              <w:bottom w:val="nil"/>
            </w:tcBorders>
          </w:tcPr>
          <w:p w:rsidR="009D427A" w:rsidRPr="000D66A3" w:rsidRDefault="009D427A" w:rsidP="009D427A">
            <w:pPr>
              <w:pStyle w:val="NormalWeb"/>
              <w:jc w:val="center"/>
              <w:rPr>
                <w:b/>
                <w:sz w:val="28"/>
                <w:szCs w:val="28"/>
              </w:rPr>
            </w:pPr>
            <w:r w:rsidRPr="000D66A3">
              <w:rPr>
                <w:b/>
                <w:sz w:val="28"/>
                <w:szCs w:val="28"/>
              </w:rPr>
              <w:t>totaux</w:t>
            </w:r>
          </w:p>
        </w:tc>
        <w:tc>
          <w:tcPr>
            <w:tcW w:w="1276" w:type="dxa"/>
            <w:tcBorders>
              <w:top w:val="single" w:sz="4" w:space="0" w:color="000000"/>
              <w:bottom w:val="nil"/>
            </w:tcBorders>
          </w:tcPr>
          <w:p w:rsidR="009D427A" w:rsidRPr="000D66A3" w:rsidRDefault="009D427A" w:rsidP="009D427A">
            <w:pPr>
              <w:pStyle w:val="NormalWeb"/>
              <w:jc w:val="center"/>
              <w:rPr>
                <w:b/>
                <w:sz w:val="28"/>
                <w:szCs w:val="28"/>
              </w:rPr>
            </w:pPr>
            <w:r w:rsidRPr="000D66A3">
              <w:rPr>
                <w:b/>
                <w:sz w:val="28"/>
                <w:szCs w:val="28"/>
              </w:rPr>
              <w:t>60</w:t>
            </w:r>
          </w:p>
        </w:tc>
        <w:tc>
          <w:tcPr>
            <w:tcW w:w="2693" w:type="dxa"/>
            <w:tcBorders>
              <w:top w:val="single" w:sz="4" w:space="0" w:color="000000"/>
              <w:bottom w:val="nil"/>
            </w:tcBorders>
          </w:tcPr>
          <w:p w:rsidR="009D427A" w:rsidRPr="000D66A3" w:rsidRDefault="009D427A" w:rsidP="009D427A">
            <w:pPr>
              <w:pStyle w:val="NormalWeb"/>
              <w:jc w:val="center"/>
              <w:rPr>
                <w:b/>
                <w:sz w:val="28"/>
                <w:szCs w:val="28"/>
              </w:rPr>
            </w:pPr>
            <w:r w:rsidRPr="000D66A3">
              <w:rPr>
                <w:b/>
                <w:sz w:val="28"/>
                <w:szCs w:val="28"/>
              </w:rPr>
              <w:t>240’</w:t>
            </w:r>
          </w:p>
        </w:tc>
      </w:tr>
    </w:tbl>
    <w:p w:rsidR="009D427A" w:rsidRPr="000D66A3" w:rsidRDefault="009D427A" w:rsidP="009D427A">
      <w:pPr>
        <w:pStyle w:val="NormalWeb"/>
        <w:rPr>
          <w:b/>
          <w:sz w:val="28"/>
          <w:szCs w:val="28"/>
        </w:rPr>
      </w:pPr>
    </w:p>
    <w:p w:rsidR="00AF6D24" w:rsidRPr="000D66A3" w:rsidRDefault="009D427A" w:rsidP="009D427A">
      <w:pPr>
        <w:pStyle w:val="NormalWeb"/>
        <w:rPr>
          <w:b/>
          <w:sz w:val="28"/>
          <w:szCs w:val="28"/>
        </w:rPr>
      </w:pPr>
      <w:r w:rsidRPr="000D66A3">
        <w:rPr>
          <w:b/>
          <w:sz w:val="28"/>
          <w:szCs w:val="28"/>
        </w:rPr>
        <w:t>Compétences évaluées</w:t>
      </w:r>
    </w:p>
    <w:tbl>
      <w:tblPr>
        <w:tblW w:w="10413" w:type="dxa"/>
        <w:tblInd w:w="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699"/>
        <w:gridCol w:w="1920"/>
        <w:gridCol w:w="338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23"/>
        <w:gridCol w:w="350"/>
      </w:tblGrid>
      <w:tr w:rsidR="008F2DCB" w:rsidRPr="000D66A3" w:rsidTr="008F2DCB">
        <w:trPr>
          <w:trHeight w:val="749"/>
        </w:trPr>
        <w:tc>
          <w:tcPr>
            <w:tcW w:w="2619" w:type="dxa"/>
            <w:gridSpan w:val="2"/>
            <w:tcBorders>
              <w:top w:val="nil"/>
              <w:left w:val="nil"/>
            </w:tcBorders>
            <w:shd w:val="clear" w:color="auto" w:fill="auto"/>
            <w:noWrap/>
            <w:vAlign w:val="bottom"/>
            <w:hideMark/>
          </w:tcPr>
          <w:p w:rsidR="008F2DCB" w:rsidRPr="000D66A3" w:rsidRDefault="008F2DCB" w:rsidP="00DF4908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7794" w:type="dxa"/>
            <w:gridSpan w:val="24"/>
          </w:tcPr>
          <w:p w:rsidR="008F2DCB" w:rsidRPr="000D66A3" w:rsidRDefault="008F2DCB" w:rsidP="00223CD5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</w:p>
          <w:p w:rsidR="008F2DCB" w:rsidRPr="000D66A3" w:rsidRDefault="008F2DCB" w:rsidP="00223CD5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Questions posées</w:t>
            </w:r>
          </w:p>
          <w:p w:rsidR="008F2DCB" w:rsidRPr="000D66A3" w:rsidRDefault="008F2DCB" w:rsidP="00223CD5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</w:p>
        </w:tc>
      </w:tr>
      <w:tr w:rsidR="008F2DCB" w:rsidRPr="000D66A3" w:rsidTr="008F2DCB">
        <w:trPr>
          <w:cantSplit/>
          <w:trHeight w:val="844"/>
        </w:trPr>
        <w:tc>
          <w:tcPr>
            <w:tcW w:w="2619" w:type="dxa"/>
            <w:gridSpan w:val="2"/>
            <w:shd w:val="clear" w:color="auto" w:fill="auto"/>
            <w:noWrap/>
            <w:vAlign w:val="center"/>
            <w:hideMark/>
          </w:tcPr>
          <w:p w:rsidR="008F2DCB" w:rsidRPr="000D66A3" w:rsidRDefault="008F2DCB" w:rsidP="00223CD5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Compétences évalués</w:t>
            </w:r>
          </w:p>
          <w:p w:rsidR="008F2DCB" w:rsidRPr="000D66A3" w:rsidRDefault="008F2DCB" w:rsidP="00223CD5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38" w:type="dxa"/>
            <w:textDirection w:val="btLr"/>
            <w:vAlign w:val="center"/>
          </w:tcPr>
          <w:p w:rsidR="008F2DCB" w:rsidRPr="000D66A3" w:rsidRDefault="008F2DCB" w:rsidP="00223CD5">
            <w:pPr>
              <w:spacing w:after="0" w:line="240" w:lineRule="auto"/>
              <w:ind w:left="113" w:right="113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Q11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B562FD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Q12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Q21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Q22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Q23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Q31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Q32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8F2DCB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Q33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8F2DCB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Q41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Q42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Q43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Q44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Q45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Q46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Q47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8F2DCB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Q51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Q52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130F05">
            <w:pPr>
              <w:ind w:left="113" w:right="113"/>
              <w:jc w:val="center"/>
            </w:pPr>
            <w:r w:rsidRPr="000D66A3">
              <w:rPr>
                <w:color w:val="000000"/>
                <w:szCs w:val="20"/>
                <w:lang w:eastAsia="fr-FR"/>
              </w:rPr>
              <w:t>Q531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B562FD">
            <w:pPr>
              <w:ind w:left="113" w:right="113"/>
              <w:jc w:val="center"/>
            </w:pPr>
            <w:r w:rsidRPr="000D66A3">
              <w:t>Q532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B562FD">
            <w:pPr>
              <w:ind w:left="113" w:right="113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Q61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B562FD">
            <w:pPr>
              <w:ind w:left="113" w:right="113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Q62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8F2DCB">
            <w:pPr>
              <w:ind w:left="113" w:right="113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Q63</w:t>
            </w:r>
          </w:p>
        </w:tc>
        <w:tc>
          <w:tcPr>
            <w:tcW w:w="323" w:type="dxa"/>
            <w:textDirection w:val="btLr"/>
          </w:tcPr>
          <w:p w:rsidR="008F2DCB" w:rsidRPr="000D66A3" w:rsidRDefault="008F2DCB" w:rsidP="008F2DCB">
            <w:pPr>
              <w:ind w:left="113" w:right="113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Q71</w:t>
            </w:r>
          </w:p>
        </w:tc>
        <w:tc>
          <w:tcPr>
            <w:tcW w:w="350" w:type="dxa"/>
            <w:textDirection w:val="btLr"/>
          </w:tcPr>
          <w:p w:rsidR="008F2DCB" w:rsidRPr="000D66A3" w:rsidRDefault="008F2DCB" w:rsidP="008F2DCB">
            <w:pPr>
              <w:ind w:left="113" w:right="113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Q72</w:t>
            </w:r>
          </w:p>
        </w:tc>
      </w:tr>
      <w:tr w:rsidR="008F2DCB" w:rsidRPr="000D66A3" w:rsidTr="00E10FDA">
        <w:trPr>
          <w:trHeight w:hRule="exact" w:val="1013"/>
        </w:trPr>
        <w:tc>
          <w:tcPr>
            <w:tcW w:w="699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DF4908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C1.1</w:t>
            </w:r>
          </w:p>
        </w:tc>
        <w:tc>
          <w:tcPr>
            <w:tcW w:w="1920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Analyser une information,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un résultat</w:t>
            </w:r>
          </w:p>
        </w:tc>
        <w:tc>
          <w:tcPr>
            <w:tcW w:w="338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clear" w:color="auto" w:fill="FFFFFF" w:themeFill="background1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50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</w:tr>
      <w:tr w:rsidR="008F2DCB" w:rsidRPr="000D66A3" w:rsidTr="008F2DCB">
        <w:trPr>
          <w:trHeight w:hRule="exact" w:val="1013"/>
        </w:trPr>
        <w:tc>
          <w:tcPr>
            <w:tcW w:w="699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B596E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 xml:space="preserve"> C1.2</w:t>
            </w:r>
          </w:p>
        </w:tc>
        <w:tc>
          <w:tcPr>
            <w:tcW w:w="1920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Analyser le contexte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d'un projet</w:t>
            </w:r>
          </w:p>
        </w:tc>
        <w:tc>
          <w:tcPr>
            <w:tcW w:w="338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clear" w:color="auto" w:fill="BFBFBF" w:themeFill="background1" w:themeFillShade="BF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50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</w:tr>
      <w:tr w:rsidR="002D1017" w:rsidRPr="000D66A3" w:rsidTr="002D1017">
        <w:trPr>
          <w:trHeight w:hRule="exact" w:val="1013"/>
        </w:trPr>
        <w:tc>
          <w:tcPr>
            <w:tcW w:w="699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B596E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C1.3</w:t>
            </w:r>
          </w:p>
        </w:tc>
        <w:tc>
          <w:tcPr>
            <w:tcW w:w="1920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Analyser une solution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technique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338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clear" w:color="auto" w:fill="FFFFFF" w:themeFill="background1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50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</w:tr>
      <w:tr w:rsidR="008F2DCB" w:rsidRPr="000D66A3" w:rsidTr="002D1017">
        <w:trPr>
          <w:trHeight w:hRule="exact" w:val="1013"/>
        </w:trPr>
        <w:tc>
          <w:tcPr>
            <w:tcW w:w="699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B596E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C2.1</w:t>
            </w:r>
          </w:p>
        </w:tc>
        <w:tc>
          <w:tcPr>
            <w:tcW w:w="1920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A5B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sz w:val="20"/>
                <w:szCs w:val="20"/>
                <w:lang w:eastAsia="fr-FR"/>
              </w:rPr>
            </w:pPr>
            <w:r w:rsidRPr="000D66A3">
              <w:rPr>
                <w:rFonts w:cs="Arial"/>
                <w:sz w:val="20"/>
                <w:szCs w:val="20"/>
                <w:lang w:eastAsia="fr-FR"/>
              </w:rPr>
              <w:t>Identifier les calculs à produire pour répondre à une problématique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338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clear" w:color="auto" w:fill="FFFFFF" w:themeFill="background1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50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</w:tr>
      <w:tr w:rsidR="008F2DCB" w:rsidRPr="000D66A3" w:rsidTr="002D1017">
        <w:trPr>
          <w:trHeight w:hRule="exact" w:val="1013"/>
        </w:trPr>
        <w:tc>
          <w:tcPr>
            <w:tcW w:w="699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B596E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C2.2</w:t>
            </w:r>
          </w:p>
        </w:tc>
        <w:tc>
          <w:tcPr>
            <w:tcW w:w="1920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rFonts w:cs="Arial"/>
                <w:sz w:val="20"/>
                <w:szCs w:val="20"/>
                <w:lang w:eastAsia="fr-FR"/>
              </w:rPr>
              <w:t>Établir ou contrôler une modélisation nécessaire à un calcul</w:t>
            </w:r>
          </w:p>
        </w:tc>
        <w:tc>
          <w:tcPr>
            <w:tcW w:w="338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50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</w:tr>
      <w:tr w:rsidR="002D1017" w:rsidRPr="000D66A3" w:rsidTr="000B75B8">
        <w:trPr>
          <w:trHeight w:hRule="exact" w:val="940"/>
        </w:trPr>
        <w:tc>
          <w:tcPr>
            <w:tcW w:w="699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B596E">
            <w:pPr>
              <w:spacing w:after="0" w:line="240" w:lineRule="auto"/>
              <w:jc w:val="center"/>
              <w:rPr>
                <w:color w:val="000000" w:themeColor="text1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C2.3</w:t>
            </w:r>
          </w:p>
        </w:tc>
        <w:tc>
          <w:tcPr>
            <w:tcW w:w="1920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A5B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sz w:val="20"/>
                <w:szCs w:val="20"/>
                <w:lang w:eastAsia="fr-FR"/>
              </w:rPr>
            </w:pPr>
            <w:r w:rsidRPr="000D66A3">
              <w:rPr>
                <w:rFonts w:cs="Arial"/>
                <w:sz w:val="20"/>
                <w:szCs w:val="20"/>
                <w:lang w:eastAsia="fr-FR"/>
              </w:rPr>
              <w:t>Réaliser et rédiger un calcul manuscrit de vérification ou de</w:t>
            </w:r>
            <w:r w:rsidR="00E10FDA" w:rsidRPr="000D66A3">
              <w:rPr>
                <w:rFonts w:cs="Arial"/>
                <w:sz w:val="20"/>
                <w:szCs w:val="20"/>
                <w:lang w:eastAsia="fr-FR"/>
              </w:rPr>
              <w:t xml:space="preserve"> </w:t>
            </w:r>
            <w:proofErr w:type="spellStart"/>
            <w:r w:rsidR="00E10FDA" w:rsidRPr="000D66A3">
              <w:rPr>
                <w:rFonts w:cs="Arial"/>
                <w:sz w:val="20"/>
                <w:szCs w:val="20"/>
                <w:lang w:eastAsia="fr-FR"/>
              </w:rPr>
              <w:t>d</w:t>
            </w:r>
            <w:r w:rsidRPr="000D66A3">
              <w:rPr>
                <w:rFonts w:cs="Arial"/>
                <w:sz w:val="20"/>
                <w:szCs w:val="20"/>
                <w:lang w:eastAsia="fr-FR"/>
              </w:rPr>
              <w:t>im</w:t>
            </w:r>
            <w:proofErr w:type="spellEnd"/>
            <w:r w:rsidR="00E10FDA" w:rsidRPr="000D66A3">
              <w:rPr>
                <w:rFonts w:cs="Arial"/>
                <w:sz w:val="20"/>
                <w:szCs w:val="20"/>
                <w:lang w:eastAsia="fr-FR"/>
              </w:rPr>
              <w:t>.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 w:themeColor="text1"/>
                <w:sz w:val="20"/>
                <w:szCs w:val="20"/>
                <w:lang w:eastAsia="fr-FR"/>
              </w:rPr>
            </w:pPr>
          </w:p>
        </w:tc>
        <w:tc>
          <w:tcPr>
            <w:tcW w:w="338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tcBorders>
              <w:bottom w:val="single" w:sz="12" w:space="0" w:color="auto"/>
            </w:tcBorders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30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50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</w:tr>
      <w:tr w:rsidR="008F2DCB" w:rsidRPr="000D66A3" w:rsidTr="000B75B8">
        <w:trPr>
          <w:trHeight w:hRule="exact" w:val="821"/>
        </w:trPr>
        <w:tc>
          <w:tcPr>
            <w:tcW w:w="699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B596E">
            <w:pPr>
              <w:spacing w:after="0" w:line="240" w:lineRule="auto"/>
              <w:jc w:val="center"/>
              <w:rPr>
                <w:color w:val="000000"/>
                <w:szCs w:val="20"/>
                <w:lang w:eastAsia="fr-FR"/>
              </w:rPr>
            </w:pPr>
            <w:r w:rsidRPr="000D66A3">
              <w:rPr>
                <w:color w:val="000000"/>
                <w:szCs w:val="20"/>
                <w:lang w:eastAsia="fr-FR"/>
              </w:rPr>
              <w:t>C3.1</w:t>
            </w:r>
          </w:p>
        </w:tc>
        <w:tc>
          <w:tcPr>
            <w:tcW w:w="1920" w:type="dxa"/>
            <w:shd w:val="clear" w:color="auto" w:fill="auto"/>
            <w:noWrap/>
            <w:vAlign w:val="center"/>
            <w:hideMark/>
          </w:tcPr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Rédiger une partie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0D66A3">
              <w:rPr>
                <w:color w:val="000000"/>
                <w:sz w:val="20"/>
                <w:szCs w:val="20"/>
                <w:lang w:eastAsia="fr-FR"/>
              </w:rPr>
              <w:t>d'un cahier des charges</w:t>
            </w:r>
          </w:p>
          <w:p w:rsidR="008F2DCB" w:rsidRPr="000D66A3" w:rsidRDefault="008F2DCB" w:rsidP="00BA5B59">
            <w:pPr>
              <w:spacing w:after="0" w:line="240" w:lineRule="auto"/>
              <w:jc w:val="center"/>
              <w:rPr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338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130F0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  <w:shd w:val="pct25" w:color="auto" w:fill="auto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23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  <w:tc>
          <w:tcPr>
            <w:tcW w:w="350" w:type="dxa"/>
          </w:tcPr>
          <w:p w:rsidR="008F2DCB" w:rsidRPr="000D66A3" w:rsidRDefault="008F2DCB" w:rsidP="00FC2C55">
            <w:pPr>
              <w:spacing w:after="0" w:line="240" w:lineRule="auto"/>
              <w:rPr>
                <w:color w:val="000000"/>
                <w:szCs w:val="20"/>
                <w:lang w:eastAsia="fr-FR"/>
              </w:rPr>
            </w:pPr>
          </w:p>
        </w:tc>
      </w:tr>
    </w:tbl>
    <w:p w:rsidR="008F26E3" w:rsidRPr="000D66A3" w:rsidRDefault="008F26E3" w:rsidP="0024136A">
      <w:pPr>
        <w:spacing w:after="0" w:line="480" w:lineRule="auto"/>
        <w:ind w:left="709"/>
        <w:jc w:val="center"/>
        <w:rPr>
          <w:rFonts w:ascii="Arial Black" w:hAnsi="Arial Black"/>
          <w:bCs/>
          <w:caps/>
          <w:sz w:val="28"/>
          <w:szCs w:val="28"/>
        </w:rPr>
      </w:pPr>
    </w:p>
    <w:p w:rsidR="0024136A" w:rsidRPr="000D66A3" w:rsidRDefault="00446A4C" w:rsidP="0024136A">
      <w:pPr>
        <w:spacing w:after="0" w:line="480" w:lineRule="auto"/>
        <w:ind w:left="709"/>
        <w:jc w:val="center"/>
      </w:pPr>
      <w:r w:rsidRPr="00446A4C">
        <w:rPr>
          <w:rFonts w:ascii="Arial Black" w:hAnsi="Arial Black"/>
          <w:bCs/>
          <w:caps/>
          <w:noProof/>
          <w:sz w:val="28"/>
          <w:szCs w:val="28"/>
          <w:lang w:eastAsia="fr-FR"/>
        </w:rPr>
        <w:lastRenderedPageBreak/>
        <w:pict>
          <v:rect id="_x0000_s12506" style="position:absolute;left:0;text-align:left;margin-left:155.6pt;margin-top:-3.15pt;width:263.25pt;height:25.75pt;z-index:252019200" filled="f" strokeweight="2pt"/>
        </w:pict>
      </w:r>
      <w:r w:rsidR="0024136A" w:rsidRPr="000D66A3">
        <w:rPr>
          <w:rFonts w:ascii="Arial Black" w:hAnsi="Arial Black"/>
          <w:bCs/>
          <w:caps/>
          <w:sz w:val="28"/>
          <w:szCs w:val="28"/>
        </w:rPr>
        <w:t>travail demand</w:t>
      </w:r>
      <w:r w:rsidR="0024136A" w:rsidRPr="000D66A3">
        <w:rPr>
          <w:rFonts w:ascii="Arial Black" w:hAnsi="Arial Black"/>
          <w:sz w:val="28"/>
          <w:szCs w:val="28"/>
        </w:rPr>
        <w:t>E</w:t>
      </w:r>
    </w:p>
    <w:p w:rsidR="00131615" w:rsidRPr="000D66A3" w:rsidRDefault="006C6895" w:rsidP="007A47EF">
      <w:pPr>
        <w:pStyle w:val="Titre1"/>
        <w:spacing w:before="0"/>
        <w:jc w:val="left"/>
        <w:rPr>
          <w:u w:val="none"/>
        </w:rPr>
      </w:pPr>
      <w:r w:rsidRPr="000D66A3">
        <w:t>Partie I</w:t>
      </w:r>
      <w:r w:rsidR="004D5C52" w:rsidRPr="000D66A3">
        <w:t> :</w:t>
      </w:r>
      <w:r w:rsidR="004D5C52" w:rsidRPr="000D66A3">
        <w:rPr>
          <w:u w:val="none"/>
        </w:rPr>
        <w:t xml:space="preserve"> </w:t>
      </w:r>
      <w:r w:rsidR="00131615" w:rsidRPr="000D66A3">
        <w:rPr>
          <w:u w:val="none"/>
        </w:rPr>
        <w:t>Etude du risque sismique</w:t>
      </w:r>
    </w:p>
    <w:p w:rsidR="00514938" w:rsidRPr="000D66A3" w:rsidRDefault="008751AF" w:rsidP="00301477">
      <w:pPr>
        <w:spacing w:after="0"/>
      </w:pPr>
      <w:r w:rsidRPr="000D66A3">
        <w:t xml:space="preserve">En se </w:t>
      </w:r>
      <w:r w:rsidR="00131615" w:rsidRPr="000D66A3">
        <w:t>référant au guide « </w:t>
      </w:r>
      <w:r w:rsidR="00390E02" w:rsidRPr="000D66A3">
        <w:t>Règlementation parasismique</w:t>
      </w:r>
      <w:r w:rsidR="00131615" w:rsidRPr="000D66A3">
        <w:t>» du document ressource</w:t>
      </w:r>
      <w:r w:rsidRPr="000D66A3">
        <w:t>( Partie III page 6)</w:t>
      </w:r>
      <w:r w:rsidR="00131615" w:rsidRPr="000D66A3">
        <w:t>, étudier le risque sismique relatif à</w:t>
      </w:r>
      <w:r w:rsidRPr="000D66A3">
        <w:t xml:space="preserve"> ce projet de</w:t>
      </w:r>
      <w:r w:rsidR="00131615" w:rsidRPr="000D66A3">
        <w:t xml:space="preserve"> construction.</w:t>
      </w:r>
    </w:p>
    <w:p w:rsidR="00390E02" w:rsidRPr="000D66A3" w:rsidRDefault="00390E02" w:rsidP="00514938">
      <w:pPr>
        <w:pStyle w:val="Paragraphedeliste"/>
        <w:spacing w:after="240"/>
        <w:ind w:left="1080"/>
      </w:pPr>
    </w:p>
    <w:p w:rsidR="00131615" w:rsidRPr="000D66A3" w:rsidRDefault="00131615" w:rsidP="007A47EF">
      <w:pPr>
        <w:pStyle w:val="Paragraphedeliste"/>
        <w:numPr>
          <w:ilvl w:val="0"/>
          <w:numId w:val="14"/>
        </w:numPr>
        <w:spacing w:after="240"/>
        <w:ind w:left="567" w:hanging="283"/>
      </w:pPr>
      <w:r w:rsidRPr="000D66A3">
        <w:t xml:space="preserve">Conclure sur </w:t>
      </w:r>
      <w:r w:rsidR="008751AF" w:rsidRPr="000D66A3">
        <w:t xml:space="preserve">l’obligation de </w:t>
      </w:r>
      <w:r w:rsidRPr="000D66A3">
        <w:t xml:space="preserve">prise en compte ou non des règles de construction parasismique. Le cas échéant, prescrire la norme à utiliser et donner la valeur de  l’accélération maximale de référence au rocher </w:t>
      </w:r>
      <w:proofErr w:type="spellStart"/>
      <w:r w:rsidRPr="000D66A3">
        <w:rPr>
          <w:b/>
        </w:rPr>
        <w:t>a</w:t>
      </w:r>
      <w:r w:rsidRPr="000D66A3">
        <w:rPr>
          <w:b/>
          <w:vertAlign w:val="subscript"/>
        </w:rPr>
        <w:t>gr</w:t>
      </w:r>
      <w:proofErr w:type="spellEnd"/>
      <w:r w:rsidRPr="000D66A3">
        <w:t>.</w:t>
      </w:r>
    </w:p>
    <w:p w:rsidR="00784FB3" w:rsidRPr="000D66A3" w:rsidRDefault="006C6895" w:rsidP="00FD39E3">
      <w:pPr>
        <w:pStyle w:val="Titre1"/>
        <w:spacing w:before="0"/>
        <w:jc w:val="left"/>
      </w:pPr>
      <w:r w:rsidRPr="000D66A3">
        <w:t xml:space="preserve">Partie </w:t>
      </w:r>
      <w:r w:rsidR="00335116" w:rsidRPr="000D66A3">
        <w:t>I</w:t>
      </w:r>
      <w:r w:rsidR="0043180D" w:rsidRPr="000D66A3">
        <w:t>I</w:t>
      </w:r>
      <w:r w:rsidR="0060319F" w:rsidRPr="000D66A3">
        <w:t> :</w:t>
      </w:r>
      <w:r w:rsidR="0060319F" w:rsidRPr="000D66A3">
        <w:rPr>
          <w:u w:val="none"/>
        </w:rPr>
        <w:t xml:space="preserve"> </w:t>
      </w:r>
      <w:r w:rsidR="004251A1" w:rsidRPr="000D66A3">
        <w:rPr>
          <w:u w:val="none"/>
        </w:rPr>
        <w:t>Analyse structurelle</w:t>
      </w:r>
    </w:p>
    <w:p w:rsidR="004251A1" w:rsidRPr="000D66A3" w:rsidRDefault="00446A4C" w:rsidP="000B572D">
      <w:pPr>
        <w:spacing w:after="0"/>
        <w:jc w:val="left"/>
        <w:rPr>
          <w:b/>
        </w:rPr>
      </w:pPr>
      <w:r>
        <w:rPr>
          <w:b/>
          <w:noProof/>
          <w:lang w:eastAsia="fr-FR"/>
        </w:rPr>
        <w:pict>
          <v:shape id="_x0000_s35991" type="#_x0000_t202" style="position:absolute;margin-left:487.1pt;margin-top:21.7pt;width:27.8pt;height:19.05pt;z-index:254320128;mso-width-relative:margin;mso-height-relative:margin" stroked="f">
            <v:textbox style="mso-next-textbox:#_x0000_s35991">
              <w:txbxContent>
                <w:p w:rsidR="004B687C" w:rsidRPr="00013407" w:rsidRDefault="004B687C" w:rsidP="0004495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V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36200" type="#_x0000_t32" style="position:absolute;margin-left:490.05pt;margin-top:50.9pt;width:20.95pt;height:.05pt;z-index:254465536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36199" type="#_x0000_t32" style="position:absolute;margin-left:487.9pt;margin-top:259.4pt;width:30.1pt;height:.05pt;z-index:254464512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36198" type="#_x0000_t32" style="position:absolute;margin-left:487.9pt;margin-top:186.35pt;width:30.1pt;height:.05pt;z-index:254463488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36197" type="#_x0000_t32" style="position:absolute;margin-left:486.65pt;margin-top:112pt;width:30.1pt;height:.05pt;z-index:254462464" o:connectortype="straight" strokeweight="1.25pt">
            <v:stroke endarrow="block" endarrowwidth="narrow"/>
          </v:shape>
        </w:pict>
      </w:r>
      <w:r>
        <w:rPr>
          <w:b/>
          <w:noProof/>
          <w:lang w:eastAsia="fr-FR"/>
        </w:rPr>
        <w:pict>
          <v:shape id="_x0000_s36195" type="#_x0000_t32" style="position:absolute;margin-left:265.85pt;margin-top:50.15pt;width:20.95pt;height:.05pt;z-index:254460416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12560" type="#_x0000_t202" style="position:absolute;margin-left:464.4pt;margin-top:51.95pt;width:19.65pt;height:19.05pt;z-index:254272000;mso-width-relative:margin;mso-height-relative:margin" o:regroupid="55" stroked="f">
            <v:textbox style="mso-next-textbox:#_x0000_s12560">
              <w:txbxContent>
                <w:p w:rsidR="004B687C" w:rsidRPr="00BC2495" w:rsidRDefault="004B687C" w:rsidP="00A1515F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B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12554" type="#_x0000_t202" style="position:absolute;margin-left:292.85pt;margin-top:49.75pt;width:19.65pt;height:19.1pt;z-index:254267904;mso-width-relative:margin;mso-height-relative:margin" o:regroupid="55" stroked="f">
            <v:textbox style="mso-next-textbox:#_x0000_s12554">
              <w:txbxContent>
                <w:p w:rsidR="004B687C" w:rsidRPr="00BC2495" w:rsidRDefault="004B687C" w:rsidP="00A1515F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A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35969" style="position:absolute;margin-left:373.3pt;margin-top:49.95pt;width:1.5pt;height:17pt;z-index:251810300" coordorigin="8570,4090" coordsize="30,340">
            <v:shape id="_x0000_s35967" type="#_x0000_t32" style="position:absolute;left:8570;top:4090;width:0;height:340;flip:y" o:connectortype="straight" strokeweight="1.5pt"/>
            <v:shape id="_x0000_s35968" type="#_x0000_t32" style="position:absolute;left:8571;top:4223;width:29;height:30;flip:x y" o:connectortype="straight" strokeweight="1.5pt">
              <v:stroke endarrow="oval"/>
            </v:shape>
          </v:group>
        </w:pict>
      </w:r>
      <w:r w:rsidRPr="00446A4C">
        <w:rPr>
          <w:noProof/>
          <w:lang w:eastAsia="fr-FR"/>
        </w:rPr>
        <w:pict>
          <v:shape id="_x0000_s12757" style="position:absolute;margin-left:332.2pt;margin-top:62.25pt;width:117.1pt;height:313.95pt;z-index:254266880" coordsize="2624,6910" o:regroupid="55" path="m776,r,5975l,5975r,935l2624,6910r,-925l2140,5985r,-5975l776,xe" fillcolor="#d8d8d8 [2732]" strokeweight="2pt">
            <v:path arrowok="t"/>
          </v:shape>
        </w:pict>
      </w:r>
      <w:r>
        <w:rPr>
          <w:b/>
          <w:noProof/>
          <w:lang w:eastAsia="fr-FR"/>
        </w:rPr>
        <w:pict>
          <v:group id="_x0000_s35973" style="position:absolute;margin-left:421.3pt;margin-top:49.95pt;width:1.5pt;height:17pt;z-index:251811324" coordorigin="8570,4090" coordsize="30,340">
            <v:shape id="_x0000_s35974" type="#_x0000_t32" style="position:absolute;left:8570;top:4090;width:0;height:340;flip:y" o:connectortype="straight" strokeweight="1.5pt"/>
            <v:shape id="_x0000_s35975" type="#_x0000_t32" style="position:absolute;left:8571;top:4223;width:29;height:30;flip:x y" o:connectortype="straight" strokeweight="1.5pt">
              <v:stroke endarrow="oval"/>
            </v:shape>
          </v:group>
        </w:pict>
      </w:r>
      <w:r w:rsidRPr="00446A4C">
        <w:rPr>
          <w:noProof/>
          <w:lang w:eastAsia="fr-FR"/>
        </w:rPr>
        <w:pict>
          <v:shape id="_x0000_s4072" type="#_x0000_t32" style="position:absolute;margin-left:293pt;margin-top:50.35pt;width:.45pt;height:273.6pt;flip:x;z-index:254286336" o:connectortype="straight" o:regroupid="55" strokeweight="1.75pt">
            <v:stroke startarrow="oval"/>
          </v:shape>
        </w:pict>
      </w:r>
      <w:r w:rsidRPr="00446A4C">
        <w:rPr>
          <w:noProof/>
          <w:lang w:eastAsia="fr-FR"/>
        </w:rPr>
        <w:pict>
          <v:shape id="_x0000_s4071" type="#_x0000_t32" style="position:absolute;margin-left:483.5pt;margin-top:50.8pt;width:.5pt;height:273.6pt;z-index:254285312" o:connectortype="straight" o:regroupid="55" strokeweight="1.75pt">
            <v:stroke startarrow="oval"/>
          </v:shape>
        </w:pict>
      </w:r>
      <w:r w:rsidRPr="00446A4C">
        <w:rPr>
          <w:noProof/>
          <w:lang w:eastAsia="fr-FR"/>
        </w:rPr>
        <w:pict>
          <v:shape id="_x0000_s4054" type="#_x0000_t32" style="position:absolute;margin-left:292.9pt;margin-top:50.5pt;width:191.45pt;height:.05pt;z-index:254281216" o:connectortype="straight" o:regroupid="55" strokeweight="2.5pt"/>
        </w:pict>
      </w:r>
      <w:r w:rsidRPr="00446A4C">
        <w:rPr>
          <w:noProof/>
          <w:lang w:eastAsia="fr-FR"/>
        </w:rPr>
        <w:pict>
          <v:shape id="_x0000_s12312" type="#_x0000_t202" style="position:absolute;margin-left:320.75pt;margin-top:75.15pt;width:32.55pt;height:19.05pt;z-index:254278144;mso-width-relative:margin;mso-height-relative:margin" o:regroupid="55" stroked="f">
            <v:textbox style="mso-next-textbox:#_x0000_s12312">
              <w:txbxContent>
                <w:p w:rsidR="004B687C" w:rsidRPr="00013407" w:rsidRDefault="004B687C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5979" type="#_x0000_t202" style="position:absolute;margin-left:439.85pt;margin-top:77.8pt;width:33.9pt;height:19.05pt;z-index:254310912;mso-width-relative:margin;mso-height-relative:margin" stroked="f">
            <v:textbox style="mso-next-textbox:#_x0000_s35979">
              <w:txbxContent>
                <w:p w:rsidR="004B687C" w:rsidRPr="00013407" w:rsidRDefault="004B687C" w:rsidP="0001340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12292" style="position:absolute;margin-left:431.65pt;margin-top:98.45pt;width:41.05pt;height:10.85pt;z-index:254291456" coordorigin="16024,3600" coordsize="920,244" o:regroupid="55">
            <v:rect id="_x0000_s12293" style="position:absolute;left:16027;top:3600;width:917;height:234" fillcolor="black" strokecolor="black [3213]">
              <v:fill r:id="rId10" o:title="noir)" type="pattern"/>
            </v:rect>
            <v:shape id="_x0000_s12294" type="#_x0000_t32" style="position:absolute;left:16024;top:3611;width:0;height:233" o:connectortype="straight">
              <v:stroke endarrow="block" endarrowwidth="narrow" endarrowlength="short"/>
            </v:shape>
            <v:shape id="_x0000_s12295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Pr="00446A4C">
        <w:rPr>
          <w:noProof/>
          <w:lang w:eastAsia="fr-FR"/>
        </w:rPr>
        <w:pict>
          <v:group id="_x0000_s12291" style="position:absolute;margin-left:298.75pt;margin-top:95.6pt;width:64.7pt;height:11.55pt;z-index:254290432" coordorigin="16024,3600" coordsize="920,244" o:regroupid="55">
            <v:rect id="_x0000_s12288" style="position:absolute;left:16027;top:3600;width:917;height:234" fillcolor="black" strokecolor="black [3213]">
              <v:fill r:id="rId10" o:title="noir)" type="pattern"/>
            </v:rect>
            <v:shape id="_x0000_s12289" type="#_x0000_t32" style="position:absolute;left:16024;top:3611;width:0;height:233" o:connectortype="straight">
              <v:stroke endarrow="block" endarrowwidth="narrow" endarrowlength="short"/>
            </v:shape>
            <v:shape id="_x0000_s12290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Pr="00446A4C">
        <w:rPr>
          <w:noProof/>
          <w:lang w:eastAsia="fr-FR"/>
        </w:rPr>
        <w:pict>
          <v:shape id="_x0000_s36192" type="#_x0000_t32" style="position:absolute;margin-left:258.65pt;margin-top:111.25pt;width:30.1pt;height:.05pt;z-index:254457344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35985" type="#_x0000_t202" style="position:absolute;margin-left:466.7pt;margin-top:112.75pt;width:19.6pt;height:19.05pt;z-index:254317056;mso-width-relative:margin;mso-height-relative:margin" filled="f" stroked="f">
            <v:textbox style="mso-next-textbox:#_x0000_s35985">
              <w:txbxContent>
                <w:p w:rsidR="004B687C" w:rsidRPr="00BC2495" w:rsidRDefault="004B687C" w:rsidP="00EB0E06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J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5984" type="#_x0000_t202" style="position:absolute;margin-left:409.65pt;margin-top:112.75pt;width:19.6pt;height:19.05pt;z-index:254316032;mso-width-relative:margin;mso-height-relative:margin" filled="f" stroked="f">
            <v:textbox style="mso-next-textbox:#_x0000_s35984">
              <w:txbxContent>
                <w:p w:rsidR="004B687C" w:rsidRPr="00BC2495" w:rsidRDefault="004B687C" w:rsidP="00EB0E06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I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5983" type="#_x0000_t202" style="position:absolute;margin-left:364.15pt;margin-top:112.75pt;width:19.6pt;height:19.05pt;z-index:254315008;mso-width-relative:margin;mso-height-relative:margin" filled="f" stroked="f">
            <v:textbox style="mso-next-textbox:#_x0000_s35983">
              <w:txbxContent>
                <w:p w:rsidR="004B687C" w:rsidRPr="00BC2495" w:rsidRDefault="004B687C" w:rsidP="00EB0E06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H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12561" type="#_x0000_t202" style="position:absolute;margin-left:289.8pt;margin-top:112.45pt;width:19.65pt;height:19.05pt;z-index:254273024;mso-width-relative:margin;mso-height-relative:margin" o:regroupid="55" filled="f" stroked="f">
            <v:textbox style="mso-next-textbox:#_x0000_s12561">
              <w:txbxContent>
                <w:p w:rsidR="004B687C" w:rsidRPr="00BC2495" w:rsidRDefault="004B687C" w:rsidP="00A1515F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C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12510" style="position:absolute;margin-left:292.8pt;margin-top:111.1pt;width:74.2pt;height:.35pt;z-index:254294528" coordorigin="15345,5667" coordsize="1662,8" o:regroupid="55">
            <v:shape id="_x0000_s4073" type="#_x0000_t32" style="position:absolute;left:15492;top:5667;width:1515;height:3;flip:x" o:connectortype="straight" o:regroupid="34" strokeweight="1.5pt">
              <v:stroke startarrow="oval" endarrow="oval"/>
            </v:shape>
            <v:shape id="_x0000_s4074" type="#_x0000_t32" style="position:absolute;left:15345;top:5675;width:180;height:0;flip:x y" o:connectortype="straight" o:regroupid="34" strokeweight="1.5pt"/>
          </v:group>
        </w:pict>
      </w:r>
      <w:r w:rsidRPr="00446A4C">
        <w:rPr>
          <w:noProof/>
          <w:lang w:eastAsia="fr-FR"/>
        </w:rPr>
        <w:pict>
          <v:group id="_x0000_s4095" style="position:absolute;margin-left:427.4pt;margin-top:110.9pt;width:55.3pt;height:.4pt;z-index:254287360" coordorigin="18360,3885" coordsize="1239,9" o:regroupid="55">
            <v:shape id="_x0000_s4084" type="#_x0000_t32" style="position:absolute;left:18360;top:3885;width:1114;height:7;flip:x y" o:connectortype="straight" o:regroupid="29" strokeweight="1.5pt">
              <v:stroke startarrow="oval" endarrow="oval"/>
            </v:shape>
            <v:shape id="_x0000_s4085" type="#_x0000_t32" style="position:absolute;left:19456;top:3893;width:143;height:1;flip:x y" o:connectortype="straight" o:regroupid="29" strokeweight="1.5pt"/>
          </v:group>
        </w:pict>
      </w:r>
      <w:r w:rsidRPr="00446A4C">
        <w:rPr>
          <w:noProof/>
          <w:lang w:eastAsia="fr-FR"/>
        </w:rPr>
        <w:pict>
          <v:shape id="_x0000_s4052" type="#_x0000_t202" style="position:absolute;margin-left:372.25pt;margin-top:137.15pt;width:45.75pt;height:132pt;z-index:254280192;mso-width-relative:margin;mso-height-relative:margin" o:regroupid="55" fillcolor="#d8d8d8 [2732]" stroked="f">
            <v:textbox style="layout-flow:vertical;mso-layout-flow-alt:bottom-to-top;mso-next-textbox:#_x0000_s4052">
              <w:txbxContent>
                <w:p w:rsidR="004B687C" w:rsidRDefault="004B687C" w:rsidP="00322FCA">
                  <w:pPr>
                    <w:spacing w:after="0"/>
                    <w:jc w:val="center"/>
                  </w:pPr>
                  <w:r>
                    <w:t>Noyau béton</w:t>
                  </w:r>
                </w:p>
                <w:p w:rsidR="004B687C" w:rsidRDefault="004B687C" w:rsidP="00322FCA">
                  <w:pPr>
                    <w:spacing w:after="0"/>
                    <w:jc w:val="center"/>
                  </w:pPr>
                  <w:r>
                    <w:t>supposé  indéformable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5980" type="#_x0000_t202" style="position:absolute;margin-left:438.1pt;margin-top:153.15pt;width:33.9pt;height:19.05pt;z-index:254311936;mso-width-relative:margin;mso-height-relative:margin" stroked="f">
            <v:textbox style="mso-next-textbox:#_x0000_s35980">
              <w:txbxContent>
                <w:p w:rsidR="004B687C" w:rsidRPr="00013407" w:rsidRDefault="004B687C" w:rsidP="0001340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5982" type="#_x0000_t202" style="position:absolute;margin-left:437.6pt;margin-top:286.5pt;width:33.9pt;height:19.05pt;z-index:254313984;mso-width-relative:margin;mso-height-relative:margin" stroked="f">
            <v:textbox style="mso-next-textbox:#_x0000_s35982">
              <w:txbxContent>
                <w:p w:rsidR="004B687C" w:rsidRPr="00013407" w:rsidRDefault="004B687C" w:rsidP="0001340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35976" type="#_x0000_t202" style="position:absolute;margin-left:319pt;margin-top:147.35pt;width:32.55pt;height:19.05pt;z-index:254307840;mso-width-relative:margin;mso-height-relative:margin" stroked="f">
            <v:textbox style="mso-next-textbox:#_x0000_s35976">
              <w:txbxContent>
                <w:p w:rsidR="004B687C" w:rsidRPr="00013407" w:rsidRDefault="004B687C" w:rsidP="0001340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36001" type="#_x0000_t202" style="position:absolute;margin-left:492.85pt;margin-top:167pt;width:26.8pt;height:19.05pt;z-index:254323200;mso-width-relative:margin;mso-height-relative:margin" filled="f" stroked="f">
            <v:textbox style="mso-next-textbox:#_x0000_s36001">
              <w:txbxContent>
                <w:p w:rsidR="004B687C" w:rsidRPr="00013407" w:rsidRDefault="004B687C" w:rsidP="0004495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>
                    <w:rPr>
                      <w:sz w:val="22"/>
                    </w:rPr>
                    <w:t>F</w:t>
                  </w:r>
                  <w:r>
                    <w:rPr>
                      <w:sz w:val="22"/>
                      <w:vertAlign w:val="subscript"/>
                    </w:rPr>
                    <w:t>V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6203" type="#_x0000_t202" style="position:absolute;margin-left:256.85pt;margin-top:168.95pt;width:26.8pt;height:19.05pt;z-index:254468608;mso-width-relative:margin;mso-height-relative:margin" filled="f" stroked="f">
            <v:textbox style="mso-next-textbox:#_x0000_s36203">
              <w:txbxContent>
                <w:p w:rsidR="004B687C" w:rsidRPr="00013407" w:rsidRDefault="004B687C" w:rsidP="00B41B50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>
                    <w:rPr>
                      <w:sz w:val="22"/>
                    </w:rPr>
                    <w:t>F</w:t>
                  </w:r>
                  <w:r>
                    <w:rPr>
                      <w:sz w:val="22"/>
                      <w:vertAlign w:val="subscript"/>
                    </w:rPr>
                    <w:t>V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12512" style="position:absolute;margin-left:299pt;margin-top:169.8pt;width:64.75pt;height:11.5pt;z-index:254296576" coordorigin="16024,3600" coordsize="920,244" o:regroupid="55">
            <v:rect id="_x0000_s12513" style="position:absolute;left:16027;top:3600;width:917;height:234" fillcolor="black" strokecolor="black [3213]">
              <v:fill r:id="rId10" o:title="noir)" type="pattern"/>
            </v:rect>
            <v:shape id="_x0000_s12514" type="#_x0000_t32" style="position:absolute;left:16024;top:3611;width:0;height:233" o:connectortype="straight">
              <v:stroke endarrow="block" endarrowwidth="narrow" endarrowlength="short"/>
            </v:shape>
            <v:shape id="_x0000_s12515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Pr="00446A4C">
        <w:rPr>
          <w:noProof/>
          <w:lang w:eastAsia="fr-FR"/>
        </w:rPr>
        <w:pict>
          <v:group id="_x0000_s12296" style="position:absolute;margin-left:432.7pt;margin-top:172.45pt;width:41.05pt;height:10.85pt;z-index:254292480" coordorigin="16024,3600" coordsize="920,244" o:regroupid="55">
            <v:rect id="_x0000_s12297" style="position:absolute;left:16027;top:3600;width:917;height:234" fillcolor="black" strokecolor="black [3213]">
              <v:fill r:id="rId10" o:title="noir)" type="pattern"/>
            </v:rect>
            <v:shape id="_x0000_s12298" type="#_x0000_t32" style="position:absolute;left:16024;top:3611;width:0;height:233" o:connectortype="straight">
              <v:stroke endarrow="block" endarrowwidth="narrow" endarrowlength="short"/>
            </v:shape>
            <v:shape id="_x0000_s12299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Pr="00446A4C">
        <w:rPr>
          <w:noProof/>
          <w:lang w:eastAsia="fr-FR"/>
        </w:rPr>
        <w:pict>
          <v:shape id="_x0000_s36193" type="#_x0000_t32" style="position:absolute;margin-left:259.9pt;margin-top:185.6pt;width:30.1pt;height:.05pt;z-index:254458368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12557" type="#_x0000_t202" style="position:absolute;margin-left:290.5pt;margin-top:185.4pt;width:19.6pt;height:19.05pt;z-index:254268928;mso-width-relative:margin;mso-height-relative:margin" o:regroupid="55" stroked="f">
            <v:textbox style="mso-next-textbox:#_x0000_s12557">
              <w:txbxContent>
                <w:p w:rsidR="004B687C" w:rsidRPr="00BC2495" w:rsidRDefault="004B687C" w:rsidP="00A1515F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D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12516" style="position:absolute;margin-left:293.1pt;margin-top:185.25pt;width:74.15pt;height:.35pt;z-index:254297600" coordorigin="15345,5667" coordsize="1662,8" o:regroupid="55">
            <v:shape id="_x0000_s12517" type="#_x0000_t32" style="position:absolute;left:15492;top:5667;width:1515;height:3;flip:x" o:connectortype="straight" strokeweight="1.5pt">
              <v:stroke startarrow="oval" endarrow="oval"/>
            </v:shape>
            <v:shape id="_x0000_s12518" type="#_x0000_t32" style="position:absolute;left:15345;top:5675;width:180;height:0;flip:x y" o:connectortype="straight" strokeweight="1.5pt"/>
          </v:group>
        </w:pict>
      </w:r>
      <w:r w:rsidRPr="00446A4C">
        <w:rPr>
          <w:noProof/>
          <w:lang w:eastAsia="fr-FR"/>
        </w:rPr>
        <w:pict>
          <v:group id="_x0000_s4094" style="position:absolute;margin-left:427.5pt;margin-top:185.65pt;width:55.35pt;height:.1pt;z-index:254288384" coordorigin="18363,5785" coordsize="1239,2" o:regroupid="55">
            <v:shape id="_x0000_s4086" type="#_x0000_t32" style="position:absolute;left:18363;top:5785;width:1114;height:2;flip:x" o:connectortype="straight" strokeweight="1.5pt">
              <v:stroke startarrow="oval" endarrow="oval"/>
            </v:shape>
            <v:shape id="_x0000_s4087" type="#_x0000_t32" style="position:absolute;left:19459;top:5786;width:143;height:1;flip:x y" o:connectortype="straight" strokeweight="1.5pt"/>
          </v:group>
        </w:pict>
      </w:r>
      <w:r w:rsidRPr="00446A4C">
        <w:rPr>
          <w:noProof/>
          <w:lang w:eastAsia="fr-FR"/>
        </w:rPr>
        <w:pict>
          <v:shape id="_x0000_s35977" type="#_x0000_t202" style="position:absolute;margin-left:320.2pt;margin-top:221.15pt;width:31.9pt;height:19.05pt;z-index:254308864;mso-width-relative:margin;mso-height-relative:margin" stroked="f">
            <v:textbox style="mso-next-textbox:#_x0000_s35977">
              <w:txbxContent>
                <w:p w:rsidR="004B687C" w:rsidRPr="00013407" w:rsidRDefault="004B687C" w:rsidP="0001340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6204" type="#_x0000_t202" style="position:absolute;margin-left:494.3pt;margin-top:238.25pt;width:26.8pt;height:19.05pt;z-index:254469632;mso-width-relative:margin;mso-height-relative:margin" filled="f" stroked="f">
            <v:textbox style="mso-next-textbox:#_x0000_s36204">
              <w:txbxContent>
                <w:p w:rsidR="004B687C" w:rsidRPr="00013407" w:rsidRDefault="004B687C" w:rsidP="005E139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>
                    <w:rPr>
                      <w:sz w:val="22"/>
                    </w:rPr>
                    <w:t>F</w:t>
                  </w:r>
                  <w:r>
                    <w:rPr>
                      <w:sz w:val="22"/>
                      <w:vertAlign w:val="subscript"/>
                    </w:rPr>
                    <w:t>V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12520" style="position:absolute;margin-left:298.6pt;margin-top:243.5pt;width:64.75pt;height:11.5pt;z-index:254299648" coordorigin="16024,3600" coordsize="920,244" o:regroupid="55">
            <v:rect id="_x0000_s12521" style="position:absolute;left:16027;top:3600;width:917;height:234" fillcolor="black" strokecolor="black [3213]">
              <v:fill r:id="rId10" o:title="noir)" type="pattern"/>
            </v:rect>
            <v:shape id="_x0000_s12522" type="#_x0000_t32" style="position:absolute;left:16024;top:3611;width:0;height:233" o:connectortype="straight">
              <v:stroke endarrow="block" endarrowwidth="narrow" endarrowlength="short"/>
            </v:shape>
            <v:shape id="_x0000_s12523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>
        <w:rPr>
          <w:b/>
          <w:noProof/>
          <w:lang w:eastAsia="fr-FR"/>
        </w:rPr>
        <w:pict>
          <v:shape id="_x0000_s36194" type="#_x0000_t32" style="position:absolute;margin-left:259.9pt;margin-top:258.6pt;width:30.1pt;height:.05pt;z-index:254459392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group id="_x0000_s12524" style="position:absolute;margin-left:292.7pt;margin-top:258.9pt;width:74.15pt;height:.35pt;z-index:254300672" coordorigin="15345,5667" coordsize="1662,8" o:regroupid="55">
            <v:shape id="_x0000_s12525" type="#_x0000_t32" style="position:absolute;left:15492;top:5667;width:1515;height:3;flip:x" o:connectortype="straight" strokeweight="1.5pt">
              <v:stroke startarrow="oval" endarrow="oval"/>
            </v:shape>
            <v:shape id="_x0000_s12526" type="#_x0000_t32" style="position:absolute;left:15345;top:5675;width:180;height:0;flip:x y" o:connectortype="straight" strokeweight="1.5pt"/>
          </v:group>
        </w:pict>
      </w:r>
      <w:r w:rsidRPr="00446A4C">
        <w:rPr>
          <w:noProof/>
          <w:lang w:eastAsia="fr-FR"/>
        </w:rPr>
        <w:pict>
          <v:group id="_x0000_s12304" style="position:absolute;margin-left:432.05pt;margin-top:246.05pt;width:41.05pt;height:10.9pt;z-index:254293504" coordorigin="16024,3600" coordsize="920,244" o:regroupid="55">
            <v:rect id="_x0000_s12305" style="position:absolute;left:16027;top:3600;width:917;height:234" fillcolor="black" strokecolor="black [3213]">
              <v:fill r:id="rId10" o:title="noir)" type="pattern"/>
            </v:rect>
            <v:shape id="_x0000_s12306" type="#_x0000_t32" style="position:absolute;left:16024;top:3611;width:0;height:233" o:connectortype="straight">
              <v:stroke endarrow="block" endarrowwidth="narrow" endarrowlength="short"/>
            </v:shape>
            <v:shape id="_x0000_s12307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Pr="00446A4C">
        <w:rPr>
          <w:noProof/>
          <w:lang w:eastAsia="fr-FR"/>
        </w:rPr>
        <w:pict>
          <v:group id="_x0000_s4093" style="position:absolute;margin-left:427.9pt;margin-top:258.75pt;width:55.3pt;height:.1pt;z-index:254289408" coordorigin="18371,7419" coordsize="1239,2" o:regroupid="55">
            <v:shape id="_x0000_s4088" type="#_x0000_t32" style="position:absolute;left:18371;top:7419;width:1114;height:2;flip:x" o:connectortype="straight" strokeweight="1.5pt">
              <v:stroke startarrow="oval" endarrow="oval"/>
            </v:shape>
            <v:shape id="_x0000_s4089" type="#_x0000_t32" style="position:absolute;left:19467;top:7420;width:143;height:1;flip:x y" o:connectortype="straight" strokeweight="1.5pt"/>
          </v:group>
        </w:pict>
      </w:r>
      <w:r w:rsidRPr="00446A4C">
        <w:rPr>
          <w:noProof/>
          <w:lang w:eastAsia="fr-FR"/>
        </w:rPr>
        <w:pict>
          <v:shape id="_x0000_s12559" type="#_x0000_t202" style="position:absolute;margin-left:289.15pt;margin-top:260.1pt;width:19.65pt;height:19.05pt;z-index:254270976;mso-width-relative:margin;mso-height-relative:margin" o:regroupid="55" stroked="f">
            <v:textbox style="mso-next-textbox:#_x0000_s12559">
              <w:txbxContent>
                <w:p w:rsidR="004B687C" w:rsidRPr="00BC2495" w:rsidRDefault="004B687C" w:rsidP="00A1515F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E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35978" type="#_x0000_t202" style="position:absolute;margin-left:317.25pt;margin-top:285.75pt;width:33.25pt;height:19.05pt;z-index:254309888;mso-width-relative:margin;mso-height-relative:margin" stroked="f">
            <v:textbox style="mso-next-textbox:#_x0000_s35978">
              <w:txbxContent>
                <w:p w:rsidR="004B687C" w:rsidRPr="00013407" w:rsidRDefault="004B687C" w:rsidP="0001340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12750" style="position:absolute;margin-left:298.8pt;margin-top:305.55pt;width:64.7pt;height:11.5pt;z-index:254305792" coordorigin="16024,3600" coordsize="920,244" o:regroupid="55">
            <v:rect id="_x0000_s12751" style="position:absolute;left:16027;top:3600;width:917;height:234" fillcolor="black" strokecolor="black [3213]">
              <v:fill r:id="rId10" o:title="noir)" type="pattern"/>
            </v:rect>
            <v:shape id="_x0000_s12752" type="#_x0000_t32" style="position:absolute;left:16024;top:3611;width:0;height:233" o:connectortype="straight">
              <v:stroke endarrow="block" endarrowwidth="narrow" endarrowlength="short"/>
            </v:shape>
            <v:shape id="_x0000_s12753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Pr="00446A4C">
        <w:rPr>
          <w:noProof/>
          <w:lang w:eastAsia="fr-FR"/>
        </w:rPr>
        <w:pict>
          <v:shape id="_x0000_s36201" type="#_x0000_t32" style="position:absolute;margin-left:487.05pt;margin-top:320.85pt;width:20.95pt;height:.05pt;z-index:254466560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36196" type="#_x0000_t32" style="position:absolute;margin-left:268.15pt;margin-top:320.05pt;width:20.95pt;height:.05pt;z-index:254461440" o:connectortype="straight" strokeweight="1.25pt">
            <v:stroke endarrow="block" endarrowwidth="narrow"/>
          </v:shape>
        </w:pict>
      </w:r>
      <w:r w:rsidRPr="00446A4C">
        <w:rPr>
          <w:noProof/>
          <w:lang w:eastAsia="fr-FR"/>
        </w:rPr>
        <w:pict>
          <v:shape id="_x0000_s12562" type="#_x0000_t202" style="position:absolute;margin-left:466.95pt;margin-top:321.5pt;width:19.6pt;height:19.05pt;z-index:254274048;mso-width-relative:margin;mso-height-relative:margin" o:regroupid="55" filled="f" stroked="f">
            <v:textbox style="mso-next-textbox:#_x0000_s12562">
              <w:txbxContent>
                <w:p w:rsidR="004B687C" w:rsidRPr="00BC2495" w:rsidRDefault="004B687C" w:rsidP="00A1515F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G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12558" type="#_x0000_t202" style="position:absolute;margin-left:289.25pt;margin-top:322.7pt;width:19.65pt;height:19.1pt;z-index:254269952;mso-width-relative:margin;mso-height-relative:margin" o:regroupid="55" stroked="f">
            <v:textbox style="mso-next-textbox:#_x0000_s12558">
              <w:txbxContent>
                <w:p w:rsidR="004B687C" w:rsidRPr="00BC2495" w:rsidRDefault="004B687C" w:rsidP="00A1515F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F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group id="_x0000_s12754" style="position:absolute;margin-left:292.85pt;margin-top:320.95pt;width:74.2pt;height:.35pt;z-index:254306816" coordorigin="15345,5667" coordsize="1662,8" o:regroupid="55">
            <v:shape id="_x0000_s12755" type="#_x0000_t32" style="position:absolute;left:15492;top:5667;width:1515;height:3;flip:x" o:connectortype="straight" strokeweight="1.5pt">
              <v:stroke startarrow="oval" endarrow="oval"/>
            </v:shape>
            <v:shape id="_x0000_s12756" type="#_x0000_t32" style="position:absolute;left:15345;top:5675;width:180;height:0;flip:x y" o:connectortype="straight" strokeweight="1.5pt"/>
          </v:group>
        </w:pict>
      </w:r>
      <w:r w:rsidRPr="00446A4C">
        <w:rPr>
          <w:noProof/>
          <w:lang w:eastAsia="fr-FR"/>
        </w:rPr>
        <w:pict>
          <v:group id="_x0000_s12745" style="position:absolute;margin-left:432.2pt;margin-top:308.1pt;width:41.1pt;height:10.9pt;z-index:254303744" coordorigin="16024,3600" coordsize="920,244" o:regroupid="55">
            <v:rect id="_x0000_s12746" style="position:absolute;left:16027;top:3600;width:917;height:234" fillcolor="black" strokecolor="black [3213]">
              <v:fill r:id="rId10" o:title="noir)" type="pattern"/>
            </v:rect>
            <v:shape id="_x0000_s12747" type="#_x0000_t32" style="position:absolute;left:16024;top:3611;width:0;height:233" o:connectortype="straight">
              <v:stroke endarrow="block" endarrowwidth="narrow" endarrowlength="short"/>
            </v:shape>
            <v:shape id="_x0000_s12748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Pr="00446A4C">
        <w:rPr>
          <w:noProof/>
          <w:lang w:eastAsia="fr-FR"/>
        </w:rPr>
        <w:pict>
          <v:group id="_x0000_s12742" style="position:absolute;margin-left:428.05pt;margin-top:320.8pt;width:55.3pt;height:.1pt;z-index:254302720" coordorigin="18371,7419" coordsize="1239,2" o:regroupid="55">
            <v:shape id="_x0000_s12743" type="#_x0000_t32" style="position:absolute;left:18371;top:7419;width:1114;height:2;flip:x" o:connectortype="straight" strokeweight="1.5pt">
              <v:stroke startarrow="oval" endarrow="oval"/>
            </v:shape>
            <v:shape id="_x0000_s12744" type="#_x0000_t32" style="position:absolute;left:19467;top:7420;width:143;height:1;flip:x y" o:connectortype="straight" strokeweight="1.5pt"/>
          </v:group>
        </w:pict>
      </w:r>
      <w:r w:rsidRPr="00446A4C">
        <w:rPr>
          <w:noProof/>
          <w:lang w:eastAsia="fr-FR"/>
        </w:rPr>
        <w:pict>
          <v:shape id="_x0000_s4070" type="#_x0000_t202" style="position:absolute;margin-left:354.65pt;margin-top:343.1pt;width:69.65pt;height:19.9pt;z-index:254279168;mso-width-relative:margin;mso-height-relative:margin" o:regroupid="55" fillcolor="#d8d8d8 [2732]" stroked="f">
            <v:textbox style="mso-next-textbox:#_x0000_s4070">
              <w:txbxContent>
                <w:p w:rsidR="004B687C" w:rsidRDefault="004B687C">
                  <w:r>
                    <w:t>Fondation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group id="_x0000_s35987" style="position:absolute;margin-left:291.75pt;margin-top:22.4pt;width:193.7pt;height:20.25pt;flip:y;z-index:254319104" coordorigin="16024,3600" coordsize="920,244">
            <v:rect id="_x0000_s35988" style="position:absolute;left:16027;top:3600;width:917;height:234" fillcolor="black" strokecolor="black [3213]">
              <v:fill r:id="rId10" o:title="noir)" type="pattern"/>
            </v:rect>
            <v:shape id="_x0000_s35989" type="#_x0000_t32" style="position:absolute;left:16024;top:3611;width:0;height:233" o:connectortype="straight">
              <v:stroke endarrow="block" endarrowwidth="narrow" endarrowlength="short"/>
            </v:shape>
            <v:shape id="_x0000_s35990" type="#_x0000_t32" style="position:absolute;left:16937;top:3606;width:0;height:233" o:connectortype="straight">
              <v:stroke endarrow="block" endarrowwidth="narrow" endarrowlength="short"/>
            </v:shape>
          </v:group>
        </w:pict>
      </w:r>
      <w:r w:rsidR="000B572D" w:rsidRPr="000D66A3">
        <w:rPr>
          <w:b/>
        </w:rPr>
        <w:t xml:space="preserve">Stabilité du plan vertical contenant la file B2 selon un </w:t>
      </w:r>
      <w:r w:rsidR="00322FCA" w:rsidRPr="000D66A3">
        <w:rPr>
          <w:b/>
        </w:rPr>
        <w:t xml:space="preserve">modèle simplifié </w:t>
      </w:r>
      <w:r w:rsidR="00096676" w:rsidRPr="000D66A3">
        <w:rPr>
          <w:b/>
        </w:rPr>
        <w:t xml:space="preserve">plan </w:t>
      </w:r>
      <w:r w:rsidR="00FC2C55" w:rsidRPr="000D66A3">
        <w:rPr>
          <w:b/>
        </w:rPr>
        <w:t>à</w:t>
      </w:r>
      <w:r w:rsidR="00322FCA" w:rsidRPr="000D66A3">
        <w:rPr>
          <w:b/>
        </w:rPr>
        <w:t xml:space="preserve"> </w:t>
      </w:r>
      <w:r w:rsidR="00624812" w:rsidRPr="000D66A3">
        <w:rPr>
          <w:b/>
        </w:rPr>
        <w:t>4</w:t>
      </w:r>
      <w:r w:rsidR="00322FCA" w:rsidRPr="000D66A3">
        <w:rPr>
          <w:b/>
        </w:rPr>
        <w:t xml:space="preserve"> </w:t>
      </w:r>
      <w:r w:rsidR="00FC2C55" w:rsidRPr="000D66A3">
        <w:rPr>
          <w:b/>
        </w:rPr>
        <w:t>niveaux</w:t>
      </w:r>
      <w:r w:rsidR="00322FCA" w:rsidRPr="000D66A3">
        <w:rPr>
          <w:b/>
        </w:rPr>
        <w:t xml:space="preserve"> (au lieu de</w:t>
      </w:r>
      <w:r w:rsidR="0052654C" w:rsidRPr="000D66A3">
        <w:rPr>
          <w:b/>
        </w:rPr>
        <w:t xml:space="preserve"> 8</w:t>
      </w:r>
      <w:r w:rsidR="00322FCA" w:rsidRPr="000D66A3">
        <w:rPr>
          <w:b/>
        </w:rPr>
        <w:t>)</w:t>
      </w:r>
    </w:p>
    <w:p w:rsidR="000A706A" w:rsidRPr="000D66A3" w:rsidRDefault="000A706A" w:rsidP="000B572D">
      <w:pPr>
        <w:spacing w:after="0"/>
        <w:jc w:val="left"/>
        <w:rPr>
          <w:b/>
        </w:rPr>
      </w:pPr>
    </w:p>
    <w:p w:rsidR="000B572D" w:rsidRPr="000D66A3" w:rsidRDefault="000B572D" w:rsidP="000B572D">
      <w:pPr>
        <w:spacing w:after="0"/>
        <w:jc w:val="left"/>
        <w:rPr>
          <w:b/>
        </w:rPr>
      </w:pPr>
    </w:p>
    <w:p w:rsidR="005B2A8A" w:rsidRPr="000D66A3" w:rsidRDefault="00446A4C" w:rsidP="004251A1">
      <w:pPr>
        <w:spacing w:after="240"/>
      </w:pPr>
      <w:r>
        <w:rPr>
          <w:noProof/>
          <w:lang w:eastAsia="en-US"/>
        </w:rPr>
        <w:pict>
          <v:shape id="_x0000_s13119" type="#_x0000_t202" style="position:absolute;left:0;text-align:left;margin-left:-4.1pt;margin-top:12.25pt;width:255.75pt;height:184.45pt;z-index:252350976;mso-width-relative:margin;mso-height-relative:margin" stroked="f">
            <v:textbox style="mso-next-textbox:#_x0000_s13119">
              <w:txbxContent>
                <w:p w:rsidR="004B687C" w:rsidRPr="00900D64" w:rsidRDefault="004B687C" w:rsidP="00DD78E9">
                  <w:r>
                    <w:t>L’analyse de la géométrie, des liaisons et de la forme du chargement</w:t>
                  </w:r>
                  <w:r w:rsidRPr="00900D64">
                    <w:t xml:space="preserve"> </w:t>
                  </w:r>
                  <w:r>
                    <w:t>permet d’</w:t>
                  </w:r>
                  <w:r w:rsidRPr="00900D64">
                    <w:t xml:space="preserve">identifier la nature des sollicitations en présence dans les éléments structurels (hormis le noyau béton) </w:t>
                  </w:r>
                  <w:r>
                    <w:t>ci-contre:</w:t>
                  </w:r>
                </w:p>
                <w:p w:rsidR="004B687C" w:rsidRPr="00E71D4C" w:rsidRDefault="004B687C" w:rsidP="00DD78E9">
                  <w:pPr>
                    <w:spacing w:after="0"/>
                    <w:rPr>
                      <w:color w:val="FF0000"/>
                    </w:rPr>
                  </w:pPr>
                  <w:r w:rsidRPr="00900D64">
                    <w:t>AB : méga-poutre file B</w:t>
                  </w:r>
                  <w:r>
                    <w:t xml:space="preserve">2 </w:t>
                  </w:r>
                </w:p>
                <w:p w:rsidR="004B687C" w:rsidRPr="00900D64" w:rsidRDefault="004B687C" w:rsidP="00DD78E9">
                  <w:pPr>
                    <w:spacing w:after="0"/>
                  </w:pPr>
                  <w:r w:rsidRPr="00900D64">
                    <w:t>A</w:t>
                  </w:r>
                  <w:r>
                    <w:t>F</w:t>
                  </w:r>
                  <w:r w:rsidRPr="00900D64">
                    <w:t> : suspente</w:t>
                  </w:r>
                  <w:r>
                    <w:t>,</w:t>
                  </w:r>
                  <w:r w:rsidRPr="00900D64">
                    <w:t xml:space="preserve"> </w:t>
                  </w:r>
                  <w:r>
                    <w:t xml:space="preserve">intersection file </w:t>
                  </w:r>
                  <w:r w:rsidRPr="00900D64">
                    <w:t>(E</w:t>
                  </w:r>
                  <w:r>
                    <w:t>;</w:t>
                  </w:r>
                  <w:r w:rsidRPr="00900D64">
                    <w:t>B2)</w:t>
                  </w:r>
                </w:p>
                <w:p w:rsidR="004B687C" w:rsidRPr="00900D64" w:rsidRDefault="004B687C" w:rsidP="00EB0E06">
                  <w:pPr>
                    <w:spacing w:after="0"/>
                    <w:jc w:val="left"/>
                  </w:pPr>
                  <w:proofErr w:type="spellStart"/>
                  <w:r>
                    <w:t>CH</w:t>
                  </w:r>
                  <w:proofErr w:type="spellEnd"/>
                  <w:r>
                    <w:t> : éléments</w:t>
                  </w:r>
                  <w:r w:rsidRPr="00900D64">
                    <w:t xml:space="preserve"> </w:t>
                  </w:r>
                  <w:r>
                    <w:t>de</w:t>
                  </w:r>
                  <w:r w:rsidRPr="00900D64">
                    <w:t xml:space="preserve"> plancher </w:t>
                  </w:r>
                  <w:r>
                    <w:t>du coté au vent.</w:t>
                  </w:r>
                  <w:r w:rsidRPr="00900D64">
                    <w:t xml:space="preserve"> </w:t>
                  </w:r>
                </w:p>
                <w:p w:rsidR="004B687C" w:rsidRPr="00900D64" w:rsidRDefault="004B687C" w:rsidP="00EB0E06">
                  <w:pPr>
                    <w:spacing w:after="0"/>
                    <w:jc w:val="left"/>
                  </w:pPr>
                  <w:r>
                    <w:t>IJ : éléments</w:t>
                  </w:r>
                  <w:r w:rsidRPr="00900D64">
                    <w:t xml:space="preserve"> </w:t>
                  </w:r>
                  <w:r>
                    <w:t>de</w:t>
                  </w:r>
                  <w:r w:rsidRPr="00900D64">
                    <w:t xml:space="preserve"> plancher </w:t>
                  </w:r>
                  <w:r>
                    <w:t>coté sous le vent.</w:t>
                  </w:r>
                  <w:r w:rsidRPr="00900D64">
                    <w:t xml:space="preserve"> </w:t>
                  </w:r>
                </w:p>
                <w:p w:rsidR="004B687C" w:rsidRDefault="004B687C"/>
              </w:txbxContent>
            </v:textbox>
          </v:shape>
        </w:pict>
      </w:r>
      <w:r w:rsidR="00F37BB9" w:rsidRPr="000D66A3">
        <w:t xml:space="preserve">                                                                                    </w:t>
      </w:r>
    </w:p>
    <w:p w:rsidR="004251A1" w:rsidRPr="000D66A3" w:rsidRDefault="005F3604" w:rsidP="004251A1">
      <w:pPr>
        <w:autoSpaceDE w:val="0"/>
        <w:autoSpaceDN w:val="0"/>
        <w:adjustRightInd w:val="0"/>
        <w:spacing w:after="0" w:line="240" w:lineRule="auto"/>
        <w:jc w:val="left"/>
      </w:pPr>
      <w:r w:rsidRPr="000D66A3">
        <w:t xml:space="preserve"> </w:t>
      </w:r>
    </w:p>
    <w:p w:rsidR="001A0E25" w:rsidRPr="000D66A3" w:rsidRDefault="001A0E25" w:rsidP="001A0E25"/>
    <w:p w:rsidR="001A0E25" w:rsidRPr="000D66A3" w:rsidRDefault="001A0E25" w:rsidP="001A0E25"/>
    <w:p w:rsidR="001A0E25" w:rsidRPr="000D66A3" w:rsidRDefault="001A0E25" w:rsidP="001A0E25"/>
    <w:p w:rsidR="001A0E25" w:rsidRPr="000D66A3" w:rsidRDefault="001A0E25" w:rsidP="001A0E25"/>
    <w:p w:rsidR="00322FCA" w:rsidRPr="000D66A3" w:rsidRDefault="00446A4C" w:rsidP="00C11581">
      <w:pPr>
        <w:spacing w:after="0"/>
      </w:pPr>
      <w:r>
        <w:rPr>
          <w:noProof/>
          <w:lang w:eastAsia="fr-FR"/>
        </w:rPr>
        <w:pict>
          <v:shape id="_x0000_s35981" type="#_x0000_t202" style="position:absolute;left:0;text-align:left;margin-left:438.85pt;margin-top:15.35pt;width:33.9pt;height:21.1pt;z-index:254312960;mso-width-relative:margin;mso-height-relative:margin" stroked="f">
            <v:textbox style="mso-next-textbox:#_x0000_s35981">
              <w:txbxContent>
                <w:p w:rsidR="004B687C" w:rsidRPr="00013407" w:rsidRDefault="004B687C" w:rsidP="00013407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 w:rsidRPr="00BC2495">
                    <w:rPr>
                      <w:sz w:val="22"/>
                    </w:rPr>
                    <w:t>q</w:t>
                  </w:r>
                  <w:r>
                    <w:rPr>
                      <w:sz w:val="22"/>
                      <w:vertAlign w:val="subscript"/>
                    </w:rPr>
                    <w:t>GQ</w:t>
                  </w:r>
                  <w:proofErr w:type="spellEnd"/>
                </w:p>
              </w:txbxContent>
            </v:textbox>
          </v:shape>
        </w:pict>
      </w:r>
    </w:p>
    <w:p w:rsidR="00322FCA" w:rsidRPr="000D66A3" w:rsidRDefault="00322FCA" w:rsidP="00C11581">
      <w:pPr>
        <w:spacing w:after="0"/>
      </w:pPr>
    </w:p>
    <w:p w:rsidR="00322FCA" w:rsidRPr="000D66A3" w:rsidRDefault="00322FCA" w:rsidP="00C11581">
      <w:pPr>
        <w:spacing w:after="0"/>
      </w:pPr>
    </w:p>
    <w:p w:rsidR="00322FCA" w:rsidRPr="000D66A3" w:rsidRDefault="00446A4C" w:rsidP="00C11581">
      <w:pPr>
        <w:spacing w:after="0"/>
      </w:pPr>
      <w:r>
        <w:rPr>
          <w:noProof/>
          <w:lang w:eastAsia="fr-FR"/>
        </w:rPr>
        <w:pict>
          <v:shape id="_x0000_s36202" type="#_x0000_t202" style="position:absolute;left:0;text-align:left;margin-left:253.95pt;margin-top:12.45pt;width:26.8pt;height:19.05pt;z-index:254467584;mso-width-relative:margin;mso-height-relative:margin" filled="f" stroked="f">
            <v:textbox style="mso-next-textbox:#_x0000_s36202">
              <w:txbxContent>
                <w:p w:rsidR="004B687C" w:rsidRPr="00013407" w:rsidRDefault="004B687C" w:rsidP="00B41B50">
                  <w:pPr>
                    <w:rPr>
                      <w:sz w:val="22"/>
                      <w:vertAlign w:val="subscript"/>
                    </w:rPr>
                  </w:pPr>
                  <w:proofErr w:type="spellStart"/>
                  <w:r>
                    <w:rPr>
                      <w:sz w:val="22"/>
                    </w:rPr>
                    <w:t>F</w:t>
                  </w:r>
                  <w:r>
                    <w:rPr>
                      <w:sz w:val="22"/>
                      <w:vertAlign w:val="subscript"/>
                    </w:rPr>
                    <w:t>V</w:t>
                  </w:r>
                  <w:proofErr w:type="spellEnd"/>
                </w:p>
              </w:txbxContent>
            </v:textbox>
          </v:shape>
        </w:pict>
      </w:r>
    </w:p>
    <w:p w:rsidR="00322FCA" w:rsidRPr="000D66A3" w:rsidRDefault="00446A4C" w:rsidP="00C11581">
      <w:pPr>
        <w:spacing w:after="0"/>
      </w:pPr>
      <w:r>
        <w:rPr>
          <w:noProof/>
          <w:lang w:eastAsia="fr-F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36003" type="#_x0000_t13" style="position:absolute;left:0;text-align:left;margin-left:155.35pt;margin-top:11.85pt;width:57pt;height:12.5pt;z-index:254325248"/>
        </w:pict>
      </w:r>
      <w:r>
        <w:rPr>
          <w:noProof/>
          <w:lang w:eastAsia="fr-FR"/>
        </w:rPr>
        <w:pict>
          <v:shape id="_x0000_s36004" type="#_x0000_t202" style="position:absolute;left:0;text-align:left;margin-left:141.8pt;margin-top:25.3pt;width:79.3pt;height:19.05pt;z-index:254326272;mso-width-relative:margin;mso-height-relative:margin" stroked="f">
            <v:textbox style="mso-next-textbox:#_x0000_s36004">
              <w:txbxContent>
                <w:p w:rsidR="004B687C" w:rsidRPr="00013407" w:rsidRDefault="004B687C" w:rsidP="00044957">
                  <w:pPr>
                    <w:rPr>
                      <w:sz w:val="22"/>
                      <w:vertAlign w:val="subscript"/>
                    </w:rPr>
                  </w:pPr>
                  <w:r>
                    <w:rPr>
                      <w:sz w:val="22"/>
                    </w:rPr>
                    <w:t>Sens du vent</w:t>
                  </w:r>
                </w:p>
              </w:txbxContent>
            </v:textbox>
          </v:shape>
        </w:pict>
      </w:r>
    </w:p>
    <w:p w:rsidR="00322FCA" w:rsidRPr="000D66A3" w:rsidRDefault="00322FCA" w:rsidP="00C11581">
      <w:pPr>
        <w:spacing w:after="0"/>
      </w:pPr>
    </w:p>
    <w:p w:rsidR="00322FCA" w:rsidRPr="000D66A3" w:rsidRDefault="00322FCA" w:rsidP="00C11581">
      <w:pPr>
        <w:spacing w:after="0"/>
      </w:pPr>
    </w:p>
    <w:p w:rsidR="00322FCA" w:rsidRPr="000D66A3" w:rsidRDefault="00322FCA" w:rsidP="00C11581">
      <w:pPr>
        <w:spacing w:after="0"/>
      </w:pPr>
    </w:p>
    <w:p w:rsidR="00322FCA" w:rsidRPr="000D66A3" w:rsidRDefault="00322FCA" w:rsidP="00C11581">
      <w:pPr>
        <w:spacing w:after="0"/>
      </w:pPr>
    </w:p>
    <w:p w:rsidR="00322FCA" w:rsidRPr="000D66A3" w:rsidRDefault="00322FCA" w:rsidP="00C11581">
      <w:pPr>
        <w:spacing w:after="0"/>
      </w:pPr>
    </w:p>
    <w:p w:rsidR="00713FD1" w:rsidRPr="000D66A3" w:rsidRDefault="00713FD1" w:rsidP="00C11581">
      <w:pPr>
        <w:spacing w:after="0"/>
      </w:pPr>
    </w:p>
    <w:p w:rsidR="00013407" w:rsidRPr="000D66A3" w:rsidRDefault="00013407" w:rsidP="00A720D9">
      <w:pPr>
        <w:spacing w:before="240" w:after="240"/>
        <w:rPr>
          <w:b/>
          <w:u w:val="single"/>
          <w:vertAlign w:val="subscript"/>
        </w:rPr>
      </w:pPr>
      <w:r w:rsidRPr="000D66A3">
        <w:rPr>
          <w:b/>
        </w:rPr>
        <w:t xml:space="preserve">2.1 </w:t>
      </w:r>
      <w:r w:rsidRPr="000D66A3">
        <w:rPr>
          <w:b/>
          <w:u w:val="single"/>
        </w:rPr>
        <w:t xml:space="preserve">Stabilité sous les seules charges permanentes et d’exploitation </w:t>
      </w:r>
      <w:proofErr w:type="spellStart"/>
      <w:r w:rsidRPr="000D66A3">
        <w:rPr>
          <w:b/>
          <w:u w:val="single"/>
        </w:rPr>
        <w:t>q</w:t>
      </w:r>
      <w:r w:rsidRPr="000D66A3">
        <w:rPr>
          <w:b/>
          <w:u w:val="single"/>
          <w:vertAlign w:val="subscript"/>
        </w:rPr>
        <w:t>G</w:t>
      </w:r>
      <w:r w:rsidR="009C6120" w:rsidRPr="000D66A3">
        <w:rPr>
          <w:b/>
          <w:u w:val="single"/>
          <w:vertAlign w:val="subscript"/>
        </w:rPr>
        <w:t>Q</w:t>
      </w:r>
      <w:proofErr w:type="spellEnd"/>
    </w:p>
    <w:p w:rsidR="00A720D9" w:rsidRPr="000D66A3" w:rsidRDefault="002546C4" w:rsidP="00301477">
      <w:r w:rsidRPr="000D66A3">
        <w:t>Analyser sans calculs la transmission des charges et  r</w:t>
      </w:r>
      <w:r w:rsidR="00DA4A9F" w:rsidRPr="000D66A3">
        <w:t>enseigner</w:t>
      </w:r>
      <w:r w:rsidR="00A720D9" w:rsidRPr="000D66A3">
        <w:t xml:space="preserve"> les tableaux sur </w:t>
      </w:r>
      <w:r w:rsidR="00DA4A9F" w:rsidRPr="000D66A3">
        <w:t>le document réponse page</w:t>
      </w:r>
      <w:r w:rsidR="00DA4A9F" w:rsidRPr="000D66A3">
        <w:rPr>
          <w:color w:val="FF0000"/>
        </w:rPr>
        <w:t xml:space="preserve"> </w:t>
      </w:r>
      <w:r w:rsidRPr="000D66A3">
        <w:t>1</w:t>
      </w:r>
      <w:r w:rsidR="00E15919" w:rsidRPr="000D66A3">
        <w:t xml:space="preserve"> </w:t>
      </w:r>
      <w:r w:rsidR="00DA4A9F" w:rsidRPr="000D66A3">
        <w:t>en cochant</w:t>
      </w:r>
      <w:r w:rsidR="00A720D9" w:rsidRPr="000D66A3">
        <w:t xml:space="preserve"> les cases associées aux éléments structurels. </w:t>
      </w:r>
      <w:r w:rsidR="00301477" w:rsidRPr="000D66A3">
        <w:t>Exemple de tableaux :</w:t>
      </w:r>
    </w:p>
    <w:tbl>
      <w:tblPr>
        <w:tblStyle w:val="Grilledutableau"/>
        <w:tblW w:w="4957" w:type="pct"/>
        <w:tblLayout w:type="fixed"/>
        <w:tblLook w:val="04A0"/>
      </w:tblPr>
      <w:tblGrid>
        <w:gridCol w:w="1577"/>
        <w:gridCol w:w="316"/>
        <w:gridCol w:w="316"/>
        <w:gridCol w:w="316"/>
        <w:gridCol w:w="316"/>
        <w:gridCol w:w="325"/>
        <w:gridCol w:w="2041"/>
        <w:gridCol w:w="287"/>
        <w:gridCol w:w="283"/>
        <w:gridCol w:w="285"/>
        <w:gridCol w:w="283"/>
        <w:gridCol w:w="426"/>
        <w:gridCol w:w="2128"/>
        <w:gridCol w:w="424"/>
        <w:gridCol w:w="426"/>
        <w:gridCol w:w="426"/>
        <w:gridCol w:w="369"/>
      </w:tblGrid>
      <w:tr w:rsidR="00301477" w:rsidRPr="000D66A3" w:rsidTr="00301477">
        <w:trPr>
          <w:trHeight w:val="376"/>
        </w:trPr>
        <w:tc>
          <w:tcPr>
            <w:tcW w:w="748" w:type="pct"/>
            <w:vMerge w:val="restart"/>
          </w:tcPr>
          <w:p w:rsidR="00DA4A9F" w:rsidRPr="000D66A3" w:rsidRDefault="00301477" w:rsidP="00301477">
            <w:pPr>
              <w:spacing w:after="0"/>
              <w:jc w:val="left"/>
              <w:rPr>
                <w:sz w:val="22"/>
              </w:rPr>
            </w:pPr>
            <w:r w:rsidRPr="000D66A3">
              <w:rPr>
                <w:sz w:val="22"/>
              </w:rPr>
              <w:t>E</w:t>
            </w:r>
            <w:r w:rsidR="00DA4A9F" w:rsidRPr="000D66A3">
              <w:rPr>
                <w:sz w:val="22"/>
              </w:rPr>
              <w:t>lément non sollicité</w:t>
            </w:r>
          </w:p>
        </w:tc>
        <w:tc>
          <w:tcPr>
            <w:tcW w:w="150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rFonts w:cs="Arial"/>
                <w:sz w:val="18"/>
                <w:szCs w:val="18"/>
              </w:rPr>
              <w:t>Φ</w:t>
            </w:r>
          </w:p>
        </w:tc>
        <w:tc>
          <w:tcPr>
            <w:tcW w:w="150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C</w:t>
            </w:r>
          </w:p>
        </w:tc>
        <w:tc>
          <w:tcPr>
            <w:tcW w:w="150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T</w:t>
            </w:r>
          </w:p>
        </w:tc>
        <w:tc>
          <w:tcPr>
            <w:tcW w:w="150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F</w:t>
            </w:r>
          </w:p>
        </w:tc>
        <w:tc>
          <w:tcPr>
            <w:tcW w:w="154" w:type="pct"/>
            <w:vMerge w:val="restart"/>
            <w:tcBorders>
              <w:top w:val="nil"/>
              <w:bottom w:val="nil"/>
            </w:tcBorders>
          </w:tcPr>
          <w:p w:rsidR="00DA4A9F" w:rsidRPr="000D66A3" w:rsidRDefault="00DA4A9F" w:rsidP="00EC40BF">
            <w:pPr>
              <w:spacing w:before="240"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968" w:type="pct"/>
            <w:vMerge w:val="restart"/>
          </w:tcPr>
          <w:p w:rsidR="00DA4A9F" w:rsidRPr="000D66A3" w:rsidRDefault="00301477" w:rsidP="00301477">
            <w:pPr>
              <w:spacing w:after="0"/>
              <w:rPr>
                <w:sz w:val="22"/>
              </w:rPr>
            </w:pPr>
            <w:r w:rsidRPr="000D66A3">
              <w:rPr>
                <w:sz w:val="22"/>
              </w:rPr>
              <w:t>E</w:t>
            </w:r>
            <w:r w:rsidR="00DA4A9F" w:rsidRPr="000D66A3">
              <w:rPr>
                <w:sz w:val="22"/>
              </w:rPr>
              <w:t>lément simplement tendu</w:t>
            </w:r>
          </w:p>
        </w:tc>
        <w:tc>
          <w:tcPr>
            <w:tcW w:w="136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rFonts w:cs="Arial"/>
                <w:sz w:val="18"/>
                <w:szCs w:val="18"/>
              </w:rPr>
              <w:t>Φ</w:t>
            </w:r>
          </w:p>
        </w:tc>
        <w:tc>
          <w:tcPr>
            <w:tcW w:w="134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C</w:t>
            </w:r>
          </w:p>
        </w:tc>
        <w:tc>
          <w:tcPr>
            <w:tcW w:w="135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T</w:t>
            </w:r>
          </w:p>
        </w:tc>
        <w:tc>
          <w:tcPr>
            <w:tcW w:w="134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F</w:t>
            </w:r>
          </w:p>
        </w:tc>
        <w:tc>
          <w:tcPr>
            <w:tcW w:w="202" w:type="pct"/>
            <w:vMerge w:val="restart"/>
            <w:tcBorders>
              <w:top w:val="nil"/>
              <w:bottom w:val="nil"/>
            </w:tcBorders>
          </w:tcPr>
          <w:p w:rsidR="00DA4A9F" w:rsidRPr="000D66A3" w:rsidRDefault="00DA4A9F" w:rsidP="00EC40BF">
            <w:pPr>
              <w:spacing w:before="240"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009" w:type="pct"/>
            <w:vMerge w:val="restart"/>
          </w:tcPr>
          <w:p w:rsidR="00DA4A9F" w:rsidRPr="000D66A3" w:rsidRDefault="00301477" w:rsidP="00301477">
            <w:pPr>
              <w:spacing w:after="0"/>
              <w:rPr>
                <w:sz w:val="22"/>
              </w:rPr>
            </w:pPr>
            <w:r w:rsidRPr="000D66A3">
              <w:rPr>
                <w:sz w:val="22"/>
              </w:rPr>
              <w:t>E</w:t>
            </w:r>
            <w:r w:rsidR="00DA4A9F" w:rsidRPr="000D66A3">
              <w:rPr>
                <w:sz w:val="22"/>
              </w:rPr>
              <w:t xml:space="preserve">lément comprimé et fléchi                              </w:t>
            </w:r>
          </w:p>
        </w:tc>
        <w:tc>
          <w:tcPr>
            <w:tcW w:w="201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rFonts w:cs="Arial"/>
                <w:sz w:val="18"/>
                <w:szCs w:val="18"/>
              </w:rPr>
              <w:t>Φ</w:t>
            </w:r>
          </w:p>
        </w:tc>
        <w:tc>
          <w:tcPr>
            <w:tcW w:w="202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C</w:t>
            </w:r>
          </w:p>
        </w:tc>
        <w:tc>
          <w:tcPr>
            <w:tcW w:w="202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T</w:t>
            </w:r>
          </w:p>
        </w:tc>
        <w:tc>
          <w:tcPr>
            <w:tcW w:w="175" w:type="pct"/>
            <w:vAlign w:val="center"/>
          </w:tcPr>
          <w:p w:rsidR="00DA4A9F" w:rsidRPr="000D66A3" w:rsidRDefault="00DA4A9F" w:rsidP="00EC40BF">
            <w:pPr>
              <w:spacing w:after="0"/>
              <w:jc w:val="center"/>
              <w:rPr>
                <w:sz w:val="18"/>
                <w:szCs w:val="18"/>
              </w:rPr>
            </w:pPr>
            <w:r w:rsidRPr="000D66A3">
              <w:rPr>
                <w:sz w:val="18"/>
                <w:szCs w:val="18"/>
              </w:rPr>
              <w:t>F</w:t>
            </w:r>
          </w:p>
        </w:tc>
      </w:tr>
      <w:tr w:rsidR="00301477" w:rsidRPr="000D66A3" w:rsidTr="00301477">
        <w:trPr>
          <w:trHeight w:val="73"/>
        </w:trPr>
        <w:tc>
          <w:tcPr>
            <w:tcW w:w="748" w:type="pct"/>
            <w:vMerge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50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  <w:r w:rsidRPr="000D66A3">
              <w:t>x</w:t>
            </w:r>
          </w:p>
        </w:tc>
        <w:tc>
          <w:tcPr>
            <w:tcW w:w="150" w:type="pct"/>
          </w:tcPr>
          <w:p w:rsidR="00DA4A9F" w:rsidRPr="000D66A3" w:rsidRDefault="00DA4A9F" w:rsidP="00EC40BF">
            <w:pPr>
              <w:spacing w:after="0"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50" w:type="pct"/>
          </w:tcPr>
          <w:p w:rsidR="00DA4A9F" w:rsidRPr="000D66A3" w:rsidRDefault="00DA4A9F" w:rsidP="00EC40BF">
            <w:pPr>
              <w:spacing w:after="0"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50" w:type="pct"/>
          </w:tcPr>
          <w:p w:rsidR="00DA4A9F" w:rsidRPr="000D66A3" w:rsidRDefault="00DA4A9F" w:rsidP="00EC40BF">
            <w:pPr>
              <w:spacing w:after="0" w:line="240" w:lineRule="auto"/>
              <w:rPr>
                <w:b/>
                <w:color w:val="000000"/>
                <w:szCs w:val="24"/>
              </w:rPr>
            </w:pPr>
          </w:p>
        </w:tc>
        <w:tc>
          <w:tcPr>
            <w:tcW w:w="154" w:type="pct"/>
            <w:vMerge/>
            <w:tcBorders>
              <w:bottom w:val="nil"/>
            </w:tcBorders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968" w:type="pct"/>
            <w:vMerge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36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34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35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  <w:r w:rsidRPr="000D66A3">
              <w:t>x</w:t>
            </w:r>
          </w:p>
        </w:tc>
        <w:tc>
          <w:tcPr>
            <w:tcW w:w="134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202" w:type="pct"/>
            <w:vMerge/>
            <w:tcBorders>
              <w:bottom w:val="nil"/>
            </w:tcBorders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009" w:type="pct"/>
            <w:vMerge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201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202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  <w:r w:rsidRPr="000D66A3">
              <w:t>x</w:t>
            </w:r>
          </w:p>
        </w:tc>
        <w:tc>
          <w:tcPr>
            <w:tcW w:w="202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75" w:type="pct"/>
          </w:tcPr>
          <w:p w:rsidR="00DA4A9F" w:rsidRPr="000D66A3" w:rsidRDefault="00DA4A9F" w:rsidP="00EC40BF">
            <w:pPr>
              <w:spacing w:after="0" w:line="240" w:lineRule="auto"/>
              <w:jc w:val="center"/>
              <w:rPr>
                <w:b/>
                <w:color w:val="000000"/>
                <w:sz w:val="28"/>
                <w:szCs w:val="28"/>
              </w:rPr>
            </w:pPr>
            <w:r w:rsidRPr="000D66A3">
              <w:t>x</w:t>
            </w:r>
          </w:p>
        </w:tc>
      </w:tr>
    </w:tbl>
    <w:p w:rsidR="00410560" w:rsidRPr="000D66A3" w:rsidRDefault="00410560" w:rsidP="00301477">
      <w:pPr>
        <w:rPr>
          <w:b/>
          <w:u w:val="single"/>
          <w:vertAlign w:val="subscript"/>
        </w:rPr>
      </w:pPr>
      <w:r w:rsidRPr="000D66A3">
        <w:rPr>
          <w:b/>
        </w:rPr>
        <w:lastRenderedPageBreak/>
        <w:t xml:space="preserve">2.2 </w:t>
      </w:r>
      <w:r w:rsidRPr="000D66A3">
        <w:rPr>
          <w:b/>
          <w:u w:val="single"/>
        </w:rPr>
        <w:t>Stabilité sous l</w:t>
      </w:r>
      <w:r w:rsidR="00EC40BF" w:rsidRPr="000D66A3">
        <w:rPr>
          <w:b/>
          <w:u w:val="single"/>
        </w:rPr>
        <w:t>es</w:t>
      </w:r>
      <w:r w:rsidRPr="000D66A3">
        <w:rPr>
          <w:b/>
          <w:u w:val="single"/>
        </w:rPr>
        <w:t xml:space="preserve"> seule</w:t>
      </w:r>
      <w:r w:rsidR="00EC40BF" w:rsidRPr="000D66A3">
        <w:rPr>
          <w:b/>
          <w:u w:val="single"/>
        </w:rPr>
        <w:t>s</w:t>
      </w:r>
      <w:r w:rsidRPr="000D66A3">
        <w:rPr>
          <w:b/>
          <w:u w:val="single"/>
        </w:rPr>
        <w:t xml:space="preserve"> charge</w:t>
      </w:r>
      <w:r w:rsidR="00EC40BF" w:rsidRPr="000D66A3">
        <w:rPr>
          <w:b/>
          <w:u w:val="single"/>
        </w:rPr>
        <w:t>s</w:t>
      </w:r>
      <w:r w:rsidRPr="000D66A3">
        <w:rPr>
          <w:b/>
          <w:u w:val="single"/>
        </w:rPr>
        <w:t xml:space="preserve"> de vent </w:t>
      </w:r>
      <w:proofErr w:type="spellStart"/>
      <w:r w:rsidR="00445DDB" w:rsidRPr="000D66A3">
        <w:rPr>
          <w:b/>
          <w:u w:val="single"/>
        </w:rPr>
        <w:t>F</w:t>
      </w:r>
      <w:r w:rsidR="00445DDB" w:rsidRPr="000D66A3">
        <w:rPr>
          <w:b/>
          <w:u w:val="single"/>
          <w:vertAlign w:val="subscript"/>
        </w:rPr>
        <w:t>v</w:t>
      </w:r>
      <w:proofErr w:type="spellEnd"/>
      <w:r w:rsidR="00445DDB" w:rsidRPr="000D66A3">
        <w:rPr>
          <w:b/>
          <w:u w:val="single"/>
        </w:rPr>
        <w:t xml:space="preserve"> et  </w:t>
      </w:r>
      <w:proofErr w:type="spellStart"/>
      <w:r w:rsidRPr="000D66A3">
        <w:rPr>
          <w:b/>
          <w:u w:val="single"/>
        </w:rPr>
        <w:t>q</w:t>
      </w:r>
      <w:r w:rsidRPr="000D66A3">
        <w:rPr>
          <w:b/>
          <w:u w:val="single"/>
          <w:vertAlign w:val="subscript"/>
        </w:rPr>
        <w:t>V</w:t>
      </w:r>
      <w:proofErr w:type="spellEnd"/>
    </w:p>
    <w:p w:rsidR="008751AF" w:rsidRPr="000D66A3" w:rsidRDefault="008751AF" w:rsidP="008751AF">
      <w:pPr>
        <w:spacing w:after="240"/>
      </w:pPr>
      <w:r w:rsidRPr="000D66A3">
        <w:t>Même question qu’en 2.1 sous le chargement précisé ci-dessus.</w:t>
      </w:r>
    </w:p>
    <w:p w:rsidR="00013407" w:rsidRPr="000D66A3" w:rsidRDefault="00013407" w:rsidP="00301477">
      <w:pPr>
        <w:rPr>
          <w:b/>
          <w:u w:val="single"/>
        </w:rPr>
      </w:pPr>
      <w:r w:rsidRPr="000D66A3">
        <w:rPr>
          <w:b/>
        </w:rPr>
        <w:t xml:space="preserve">2.3 </w:t>
      </w:r>
      <w:r w:rsidRPr="000D66A3">
        <w:rPr>
          <w:b/>
          <w:u w:val="single"/>
        </w:rPr>
        <w:t xml:space="preserve">Stabilité sous les charges combinées </w:t>
      </w:r>
      <w:proofErr w:type="spellStart"/>
      <w:r w:rsidRPr="000D66A3">
        <w:rPr>
          <w:b/>
          <w:u w:val="single"/>
        </w:rPr>
        <w:t>q</w:t>
      </w:r>
      <w:r w:rsidRPr="000D66A3">
        <w:rPr>
          <w:b/>
          <w:u w:val="single"/>
          <w:vertAlign w:val="subscript"/>
        </w:rPr>
        <w:t>G</w:t>
      </w:r>
      <w:r w:rsidR="009C6120" w:rsidRPr="000D66A3">
        <w:rPr>
          <w:b/>
          <w:u w:val="single"/>
          <w:vertAlign w:val="subscript"/>
        </w:rPr>
        <w:t>Q</w:t>
      </w:r>
      <w:proofErr w:type="spellEnd"/>
      <w:r w:rsidR="00445DDB" w:rsidRPr="000D66A3">
        <w:rPr>
          <w:b/>
          <w:u w:val="single"/>
        </w:rPr>
        <w:t>,</w:t>
      </w:r>
      <w:r w:rsidRPr="000D66A3">
        <w:rPr>
          <w:b/>
          <w:u w:val="single"/>
        </w:rPr>
        <w:t xml:space="preserve"> </w:t>
      </w:r>
      <w:proofErr w:type="spellStart"/>
      <w:r w:rsidR="00445DDB" w:rsidRPr="000D66A3">
        <w:rPr>
          <w:b/>
          <w:u w:val="single"/>
        </w:rPr>
        <w:t>F</w:t>
      </w:r>
      <w:r w:rsidR="00445DDB" w:rsidRPr="000D66A3">
        <w:rPr>
          <w:b/>
          <w:u w:val="single"/>
          <w:vertAlign w:val="subscript"/>
        </w:rPr>
        <w:t>v</w:t>
      </w:r>
      <w:proofErr w:type="spellEnd"/>
      <w:r w:rsidR="00445DDB" w:rsidRPr="000D66A3">
        <w:rPr>
          <w:b/>
          <w:u w:val="single"/>
        </w:rPr>
        <w:t xml:space="preserve"> et  </w:t>
      </w:r>
      <w:proofErr w:type="spellStart"/>
      <w:r w:rsidR="00445DDB" w:rsidRPr="000D66A3">
        <w:rPr>
          <w:b/>
          <w:u w:val="single"/>
        </w:rPr>
        <w:t>q</w:t>
      </w:r>
      <w:r w:rsidR="00445DDB" w:rsidRPr="000D66A3">
        <w:rPr>
          <w:b/>
          <w:u w:val="single"/>
          <w:vertAlign w:val="subscript"/>
        </w:rPr>
        <w:t>V</w:t>
      </w:r>
      <w:proofErr w:type="spellEnd"/>
    </w:p>
    <w:p w:rsidR="008751AF" w:rsidRPr="000D66A3" w:rsidRDefault="008751AF" w:rsidP="008751AF">
      <w:pPr>
        <w:spacing w:after="240"/>
      </w:pPr>
      <w:r w:rsidRPr="000D66A3">
        <w:t>Même question qu’en 2.1 sous le chargement précisé ci-dessus.</w:t>
      </w:r>
    </w:p>
    <w:p w:rsidR="00301477" w:rsidRPr="000D66A3" w:rsidRDefault="00301477" w:rsidP="00F37BB9">
      <w:pPr>
        <w:spacing w:after="0"/>
      </w:pPr>
    </w:p>
    <w:p w:rsidR="0086797D" w:rsidRPr="000D66A3" w:rsidRDefault="0086797D" w:rsidP="00301477">
      <w:pPr>
        <w:pStyle w:val="Titre1"/>
        <w:spacing w:before="0"/>
        <w:jc w:val="left"/>
        <w:rPr>
          <w:u w:val="none"/>
        </w:rPr>
      </w:pPr>
      <w:r w:rsidRPr="000D66A3">
        <w:t xml:space="preserve">Partie </w:t>
      </w:r>
      <w:r w:rsidR="00A02E83" w:rsidRPr="000D66A3">
        <w:t>I</w:t>
      </w:r>
      <w:r w:rsidR="00335116" w:rsidRPr="000D66A3">
        <w:t>I</w:t>
      </w:r>
      <w:r w:rsidRPr="000D66A3">
        <w:t>i :</w:t>
      </w:r>
      <w:r w:rsidRPr="000D66A3">
        <w:rPr>
          <w:u w:val="none"/>
        </w:rPr>
        <w:t xml:space="preserve"> </w:t>
      </w:r>
      <w:r w:rsidR="008146AF" w:rsidRPr="000D66A3">
        <w:rPr>
          <w:u w:val="none"/>
        </w:rPr>
        <w:t>ANALYSE COMPARATIVE</w:t>
      </w:r>
      <w:r w:rsidRPr="000D66A3">
        <w:rPr>
          <w:u w:val="none"/>
        </w:rPr>
        <w:t xml:space="preserve"> de composant</w:t>
      </w:r>
      <w:r w:rsidR="008146AF" w:rsidRPr="000D66A3">
        <w:rPr>
          <w:u w:val="none"/>
        </w:rPr>
        <w:t>S</w:t>
      </w:r>
    </w:p>
    <w:p w:rsidR="005B1EE4" w:rsidRPr="000D66A3" w:rsidRDefault="00E14601" w:rsidP="008C3735">
      <w:pPr>
        <w:spacing w:after="240"/>
        <w:jc w:val="center"/>
        <w:rPr>
          <w:b/>
        </w:rPr>
      </w:pPr>
      <w:r w:rsidRPr="000D66A3">
        <w:rPr>
          <w:b/>
          <w:noProof/>
          <w:lang w:eastAsia="fr-FR"/>
        </w:rPr>
        <w:drawing>
          <wp:inline distT="0" distB="0" distL="0" distR="0">
            <wp:extent cx="4847918" cy="3563556"/>
            <wp:effectExtent l="19050" t="19050" r="9832" b="17844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045" cy="356364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817" w:rsidRPr="000D66A3" w:rsidRDefault="007D2A4A" w:rsidP="007D2A4A">
      <w:pPr>
        <w:autoSpaceDE w:val="0"/>
        <w:autoSpaceDN w:val="0"/>
        <w:adjustRightInd w:val="0"/>
        <w:spacing w:after="0" w:line="240" w:lineRule="auto"/>
        <w:jc w:val="center"/>
        <w:rPr>
          <w:i/>
        </w:rPr>
      </w:pPr>
      <w:r w:rsidRPr="000D66A3">
        <w:rPr>
          <w:i/>
        </w:rPr>
        <w:t>Disposition des ondes de</w:t>
      </w:r>
      <w:r w:rsidR="00353817" w:rsidRPr="000D66A3">
        <w:rPr>
          <w:i/>
        </w:rPr>
        <w:t>s composants de</w:t>
      </w:r>
      <w:r w:rsidRPr="000D66A3">
        <w:rPr>
          <w:i/>
        </w:rPr>
        <w:t xml:space="preserve"> plancher. </w:t>
      </w:r>
    </w:p>
    <w:p w:rsidR="007D2A4A" w:rsidRPr="000D66A3" w:rsidRDefault="007D2A4A" w:rsidP="007D2A4A">
      <w:pPr>
        <w:autoSpaceDE w:val="0"/>
        <w:autoSpaceDN w:val="0"/>
        <w:adjustRightInd w:val="0"/>
        <w:spacing w:after="0" w:line="240" w:lineRule="auto"/>
        <w:jc w:val="center"/>
        <w:rPr>
          <w:i/>
        </w:rPr>
      </w:pPr>
      <w:r w:rsidRPr="000D66A3">
        <w:rPr>
          <w:i/>
        </w:rPr>
        <w:t xml:space="preserve">Les </w:t>
      </w:r>
      <w:r w:rsidR="00353817" w:rsidRPr="000D66A3">
        <w:rPr>
          <w:i/>
        </w:rPr>
        <w:t>composants reposent sur deux appuis : les poutres treillis périphériques et les U support</w:t>
      </w:r>
      <w:r w:rsidR="00545F79" w:rsidRPr="000D66A3">
        <w:rPr>
          <w:i/>
        </w:rPr>
        <w:t xml:space="preserve"> accolés au noyau béton</w:t>
      </w:r>
      <w:r w:rsidRPr="000D66A3">
        <w:rPr>
          <w:i/>
        </w:rPr>
        <w:t>.</w:t>
      </w:r>
    </w:p>
    <w:p w:rsidR="00CD7A6F" w:rsidRPr="000D66A3" w:rsidRDefault="00CD7A6F" w:rsidP="00B740AE">
      <w:pPr>
        <w:autoSpaceDE w:val="0"/>
        <w:autoSpaceDN w:val="0"/>
        <w:adjustRightInd w:val="0"/>
        <w:spacing w:after="0" w:line="240" w:lineRule="auto"/>
        <w:jc w:val="left"/>
        <w:rPr>
          <w:b/>
          <w:u w:val="single"/>
        </w:rPr>
      </w:pPr>
    </w:p>
    <w:p w:rsidR="00545F79" w:rsidRPr="000D66A3" w:rsidRDefault="00545F79" w:rsidP="00B740AE">
      <w:pPr>
        <w:autoSpaceDE w:val="0"/>
        <w:autoSpaceDN w:val="0"/>
        <w:adjustRightInd w:val="0"/>
        <w:spacing w:after="0" w:line="240" w:lineRule="auto"/>
        <w:jc w:val="left"/>
        <w:rPr>
          <w:b/>
          <w:u w:val="single"/>
        </w:rPr>
      </w:pPr>
      <w:r w:rsidRPr="000D66A3">
        <w:rPr>
          <w:b/>
        </w:rPr>
        <w:t>31</w:t>
      </w:r>
      <w:r w:rsidR="00466B87" w:rsidRPr="000D66A3">
        <w:rPr>
          <w:b/>
        </w:rPr>
        <w:t xml:space="preserve"> </w:t>
      </w:r>
      <w:r w:rsidR="00CD7A6F" w:rsidRPr="000D66A3">
        <w:rPr>
          <w:b/>
          <w:u w:val="single"/>
        </w:rPr>
        <w:t>Choix du p</w:t>
      </w:r>
      <w:r w:rsidRPr="000D66A3">
        <w:rPr>
          <w:b/>
          <w:u w:val="single"/>
        </w:rPr>
        <w:t>lancher</w:t>
      </w:r>
    </w:p>
    <w:p w:rsidR="00545F79" w:rsidRPr="000D66A3" w:rsidRDefault="00545F79" w:rsidP="00B740AE">
      <w:pPr>
        <w:autoSpaceDE w:val="0"/>
        <w:autoSpaceDN w:val="0"/>
        <w:adjustRightInd w:val="0"/>
        <w:spacing w:after="0" w:line="240" w:lineRule="auto"/>
        <w:jc w:val="left"/>
      </w:pPr>
    </w:p>
    <w:p w:rsidR="00545F79" w:rsidRPr="000D66A3" w:rsidRDefault="00545F79" w:rsidP="00545F79">
      <w:pPr>
        <w:spacing w:after="240"/>
      </w:pPr>
      <w:r w:rsidRPr="000D66A3">
        <w:t xml:space="preserve">A partir du document ressources, en particulier les élévations de l’ouvrage et </w:t>
      </w:r>
      <w:r w:rsidR="00466B87" w:rsidRPr="000D66A3">
        <w:t>l’annexe plancher</w:t>
      </w:r>
      <w:r w:rsidRPr="000D66A3">
        <w:t xml:space="preserve">, et en donnant toutes les justifications de votre raisonnement et toutes les prescriptions complémentaires à indiquer au </w:t>
      </w:r>
      <w:proofErr w:type="spellStart"/>
      <w:r w:rsidRPr="000D66A3">
        <w:t>CCTP</w:t>
      </w:r>
      <w:proofErr w:type="spellEnd"/>
      <w:r w:rsidRPr="000D66A3">
        <w:t> :</w:t>
      </w:r>
    </w:p>
    <w:p w:rsidR="00545F79" w:rsidRPr="000D66A3" w:rsidRDefault="00545F79" w:rsidP="00545F79">
      <w:pPr>
        <w:pStyle w:val="Paragraphedeliste"/>
        <w:numPr>
          <w:ilvl w:val="0"/>
          <w:numId w:val="22"/>
        </w:numPr>
        <w:spacing w:after="240"/>
      </w:pPr>
      <w:r w:rsidRPr="000D66A3">
        <w:t>Déterminer si l’ouvrage étudié e</w:t>
      </w:r>
      <w:r w:rsidR="007A4DB3">
        <w:t>ntre dans la catégorie des</w:t>
      </w:r>
      <w:r w:rsidRPr="000D66A3">
        <w:t xml:space="preserve"> immeubles de grande hauteur (</w:t>
      </w:r>
      <w:proofErr w:type="spellStart"/>
      <w:r w:rsidRPr="000D66A3">
        <w:t>IGH</w:t>
      </w:r>
      <w:proofErr w:type="spellEnd"/>
      <w:r w:rsidRPr="000D66A3">
        <w:t>) ou non ; si oui indiquer quelle est la classe de ce bâtiment,</w:t>
      </w:r>
    </w:p>
    <w:p w:rsidR="00545F79" w:rsidRPr="000D66A3" w:rsidRDefault="00545F79" w:rsidP="00545F79">
      <w:pPr>
        <w:pStyle w:val="Paragraphedeliste"/>
        <w:numPr>
          <w:ilvl w:val="0"/>
          <w:numId w:val="22"/>
        </w:numPr>
        <w:spacing w:after="240"/>
      </w:pPr>
      <w:r w:rsidRPr="000D66A3">
        <w:t>Dé</w:t>
      </w:r>
      <w:r w:rsidR="001D0253">
        <w:t>finir</w:t>
      </w:r>
      <w:r w:rsidRPr="000D66A3">
        <w:t xml:space="preserve"> le degré de résistance au feu à prescrire pour les composants de plancher,</w:t>
      </w:r>
    </w:p>
    <w:p w:rsidR="00545F79" w:rsidRPr="000D66A3" w:rsidRDefault="00670A6A" w:rsidP="00545F79">
      <w:pPr>
        <w:pStyle w:val="Paragraphedeliste"/>
        <w:numPr>
          <w:ilvl w:val="0"/>
          <w:numId w:val="22"/>
        </w:numPr>
        <w:spacing w:after="240"/>
      </w:pPr>
      <w:r>
        <w:t>S</w:t>
      </w:r>
      <w:r w:rsidR="00545F79" w:rsidRPr="000D66A3">
        <w:t xml:space="preserve">olution </w:t>
      </w:r>
      <w:proofErr w:type="spellStart"/>
      <w:r w:rsidR="00545F79" w:rsidRPr="00670A6A">
        <w:rPr>
          <w:b/>
        </w:rPr>
        <w:t>Cofraplus</w:t>
      </w:r>
      <w:proofErr w:type="spellEnd"/>
      <w:r w:rsidR="00545F79" w:rsidRPr="00670A6A">
        <w:rPr>
          <w:b/>
        </w:rPr>
        <w:t xml:space="preserve"> 220</w:t>
      </w:r>
      <w:r w:rsidR="00633B07">
        <w:t xml:space="preserve"> : </w:t>
      </w:r>
      <w:r w:rsidR="00545F79" w:rsidRPr="000D66A3">
        <w:t xml:space="preserve">déterminer la hauteur </w:t>
      </w:r>
      <w:proofErr w:type="spellStart"/>
      <w:r w:rsidR="00633B07">
        <w:rPr>
          <w:b/>
        </w:rPr>
        <w:t>H</w:t>
      </w:r>
      <w:r w:rsidR="00545F79" w:rsidRPr="00670A6A">
        <w:rPr>
          <w:b/>
        </w:rPr>
        <w:t>c</w:t>
      </w:r>
      <w:r>
        <w:rPr>
          <w:b/>
          <w:vertAlign w:val="subscript"/>
        </w:rPr>
        <w:t>min</w:t>
      </w:r>
      <w:proofErr w:type="spellEnd"/>
      <w:r w:rsidR="00545F79" w:rsidRPr="000D66A3">
        <w:t xml:space="preserve"> de la da</w:t>
      </w:r>
      <w:r w:rsidR="00633B07">
        <w:t xml:space="preserve">lle pour cette prescription </w:t>
      </w:r>
      <w:proofErr w:type="spellStart"/>
      <w:r w:rsidR="00633B07">
        <w:t>REI</w:t>
      </w:r>
      <w:proofErr w:type="spellEnd"/>
      <w:r w:rsidR="00633B07">
        <w:t xml:space="preserve">. </w:t>
      </w:r>
      <w:r w:rsidR="00B32F5C">
        <w:t>En vous référa</w:t>
      </w:r>
      <w:r w:rsidR="004B687C">
        <w:t xml:space="preserve">nt aux </w:t>
      </w:r>
      <w:r w:rsidR="00633B07" w:rsidRPr="00633B07">
        <w:t xml:space="preserve">dimensions de la vue en plan du document ressource </w:t>
      </w:r>
      <w:r w:rsidR="00633B07" w:rsidRPr="001D0253">
        <w:t xml:space="preserve">page 2, </w:t>
      </w:r>
      <w:r w:rsidR="001D0253" w:rsidRPr="001D0253">
        <w:t>calculer</w:t>
      </w:r>
      <w:r w:rsidR="00633B07" w:rsidRPr="001D0253">
        <w:t xml:space="preserve"> le</w:t>
      </w:r>
      <w:r w:rsidR="00633B07" w:rsidRPr="000D66A3">
        <w:t xml:space="preserve"> </w:t>
      </w:r>
      <w:r w:rsidR="00633B07" w:rsidRPr="00633B07">
        <w:rPr>
          <w:b/>
        </w:rPr>
        <w:t>poids total</w:t>
      </w:r>
      <w:r w:rsidR="00633B07" w:rsidRPr="000D66A3">
        <w:t xml:space="preserve"> de</w:t>
      </w:r>
      <w:r w:rsidR="00633B07">
        <w:t xml:space="preserve">s </w:t>
      </w:r>
      <w:r w:rsidR="001D0253">
        <w:t>7</w:t>
      </w:r>
      <w:r w:rsidR="00633B07">
        <w:t xml:space="preserve"> niveaux de</w:t>
      </w:r>
      <w:r w:rsidR="00633B07" w:rsidRPr="000D66A3">
        <w:t xml:space="preserve"> plancher </w:t>
      </w:r>
      <w:r w:rsidR="001D0253">
        <w:t xml:space="preserve">collaborant </w:t>
      </w:r>
      <w:r w:rsidR="00633B07">
        <w:t>de</w:t>
      </w:r>
      <w:r w:rsidR="00633B07" w:rsidRPr="000D66A3">
        <w:t xml:space="preserve"> l’ouvrage</w:t>
      </w:r>
      <w:r w:rsidR="00633B07">
        <w:t>.</w:t>
      </w:r>
    </w:p>
    <w:p w:rsidR="00545F79" w:rsidRPr="00670A6A" w:rsidRDefault="00670A6A" w:rsidP="00670A6A">
      <w:pPr>
        <w:pStyle w:val="Paragraphedeliste"/>
        <w:numPr>
          <w:ilvl w:val="0"/>
          <w:numId w:val="22"/>
        </w:numPr>
        <w:spacing w:after="240"/>
        <w:rPr>
          <w:color w:val="FF0000"/>
        </w:rPr>
      </w:pPr>
      <w:r>
        <w:lastRenderedPageBreak/>
        <w:t xml:space="preserve">Solution </w:t>
      </w:r>
      <w:proofErr w:type="spellStart"/>
      <w:r w:rsidRPr="00670A6A">
        <w:rPr>
          <w:b/>
        </w:rPr>
        <w:t>Cofradal</w:t>
      </w:r>
      <w:proofErr w:type="spellEnd"/>
      <w:r w:rsidRPr="00670A6A">
        <w:rPr>
          <w:b/>
        </w:rPr>
        <w:t xml:space="preserve"> 200</w:t>
      </w:r>
      <w:r w:rsidR="00633B07">
        <w:t xml:space="preserve"> : la prescription </w:t>
      </w:r>
      <w:proofErr w:type="spellStart"/>
      <w:r w:rsidR="00633B07">
        <w:t>REI</w:t>
      </w:r>
      <w:proofErr w:type="spellEnd"/>
      <w:r w:rsidR="00633B07">
        <w:t xml:space="preserve"> </w:t>
      </w:r>
      <w:r w:rsidR="00B32F5C">
        <w:t xml:space="preserve">est </w:t>
      </w:r>
      <w:r w:rsidR="00633B07">
        <w:t>satisfaite,</w:t>
      </w:r>
      <w:r w:rsidR="00545F79" w:rsidRPr="000D66A3">
        <w:t xml:space="preserve"> déterminer le poids total de</w:t>
      </w:r>
      <w:r w:rsidR="004F2A1C">
        <w:t xml:space="preserve">s </w:t>
      </w:r>
      <w:r w:rsidR="001D0253">
        <w:t>7</w:t>
      </w:r>
      <w:r w:rsidR="004F2A1C">
        <w:t xml:space="preserve"> niveaux de</w:t>
      </w:r>
      <w:r w:rsidR="00545F79" w:rsidRPr="000D66A3">
        <w:t xml:space="preserve"> plancher</w:t>
      </w:r>
      <w:r w:rsidR="001D0253">
        <w:t xml:space="preserve"> collaborant.</w:t>
      </w:r>
    </w:p>
    <w:p w:rsidR="00545F79" w:rsidRPr="000D66A3" w:rsidRDefault="00545F79" w:rsidP="00466B87">
      <w:pPr>
        <w:autoSpaceDE w:val="0"/>
        <w:autoSpaceDN w:val="0"/>
        <w:adjustRightInd w:val="0"/>
        <w:spacing w:after="0" w:line="240" w:lineRule="auto"/>
        <w:jc w:val="left"/>
        <w:rPr>
          <w:rStyle w:val="lev"/>
        </w:rPr>
      </w:pPr>
      <w:r w:rsidRPr="000D66A3">
        <w:rPr>
          <w:b/>
        </w:rPr>
        <w:t xml:space="preserve">32 </w:t>
      </w:r>
      <w:r w:rsidR="00466B87" w:rsidRPr="000D66A3">
        <w:rPr>
          <w:b/>
        </w:rPr>
        <w:t xml:space="preserve"> </w:t>
      </w:r>
      <w:r w:rsidRPr="000D66A3">
        <w:rPr>
          <w:rStyle w:val="lev"/>
          <w:u w:val="single"/>
        </w:rPr>
        <w:t xml:space="preserve">La maitrise d’œuvre s’oriente vers la solution </w:t>
      </w:r>
      <w:proofErr w:type="spellStart"/>
      <w:r w:rsidRPr="000D66A3">
        <w:rPr>
          <w:rStyle w:val="lev"/>
          <w:u w:val="single"/>
        </w:rPr>
        <w:t>Cofradal</w:t>
      </w:r>
      <w:proofErr w:type="spellEnd"/>
      <w:r w:rsidRPr="000D66A3">
        <w:rPr>
          <w:rStyle w:val="lev"/>
          <w:u w:val="single"/>
        </w:rPr>
        <w:t xml:space="preserve"> 200</w:t>
      </w:r>
      <w:r w:rsidRPr="000D66A3">
        <w:rPr>
          <w:rStyle w:val="lev"/>
        </w:rPr>
        <w:t xml:space="preserve"> </w:t>
      </w:r>
    </w:p>
    <w:p w:rsidR="00545F79" w:rsidRPr="000D66A3" w:rsidRDefault="00545F79" w:rsidP="00CD7A6F">
      <w:pPr>
        <w:autoSpaceDE w:val="0"/>
        <w:autoSpaceDN w:val="0"/>
        <w:adjustRightInd w:val="0"/>
        <w:spacing w:after="0" w:line="240" w:lineRule="auto"/>
        <w:jc w:val="left"/>
        <w:rPr>
          <w:rStyle w:val="lev"/>
        </w:rPr>
      </w:pPr>
    </w:p>
    <w:p w:rsidR="00545F79" w:rsidRPr="000D66A3" w:rsidRDefault="00633B07" w:rsidP="00545F79">
      <w:pPr>
        <w:pStyle w:val="Paragraphedeliste"/>
        <w:numPr>
          <w:ilvl w:val="0"/>
          <w:numId w:val="41"/>
        </w:numPr>
        <w:spacing w:after="0" w:line="240" w:lineRule="auto"/>
        <w:jc w:val="left"/>
      </w:pPr>
      <w:r>
        <w:t xml:space="preserve">Identifier la portée maximale des planchers sur la vue en plan. </w:t>
      </w:r>
      <w:r w:rsidR="00545F79" w:rsidRPr="000D66A3">
        <w:t xml:space="preserve">Vérifier alors la capacité portante de la solution </w:t>
      </w:r>
      <w:proofErr w:type="spellStart"/>
      <w:r w:rsidR="00545F79" w:rsidRPr="000D66A3">
        <w:t>Cofradal</w:t>
      </w:r>
      <w:proofErr w:type="spellEnd"/>
      <w:r w:rsidR="00545F79" w:rsidRPr="000D66A3">
        <w:t xml:space="preserve"> 200 ; préciser la taille des aciers HA de tenue au feu.</w:t>
      </w:r>
    </w:p>
    <w:p w:rsidR="00545F79" w:rsidRPr="000D66A3" w:rsidRDefault="00545F79" w:rsidP="00F3153B">
      <w:pPr>
        <w:spacing w:after="240"/>
        <w:rPr>
          <w:b/>
        </w:rPr>
      </w:pPr>
    </w:p>
    <w:p w:rsidR="008D2074" w:rsidRPr="000D66A3" w:rsidRDefault="008D2074" w:rsidP="007E4B9C">
      <w:pPr>
        <w:pStyle w:val="Titre1"/>
        <w:spacing w:before="0"/>
        <w:rPr>
          <w:color w:val="FF0000"/>
          <w:u w:val="none"/>
        </w:rPr>
      </w:pPr>
      <w:r w:rsidRPr="000D66A3">
        <w:t>Partie I</w:t>
      </w:r>
      <w:r w:rsidR="00335116" w:rsidRPr="000D66A3">
        <w:t>v</w:t>
      </w:r>
      <w:r w:rsidRPr="000D66A3">
        <w:t xml:space="preserve"> :</w:t>
      </w:r>
      <w:r w:rsidRPr="000D66A3">
        <w:rPr>
          <w:u w:val="none"/>
        </w:rPr>
        <w:t xml:space="preserve"> ETUDE D</w:t>
      </w:r>
      <w:r w:rsidR="006C4373" w:rsidRPr="000D66A3">
        <w:rPr>
          <w:u w:val="none"/>
        </w:rPr>
        <w:t>e</w:t>
      </w:r>
      <w:r w:rsidR="00100646" w:rsidRPr="000D66A3">
        <w:rPr>
          <w:u w:val="none"/>
        </w:rPr>
        <w:t xml:space="preserve"> SUSPENTE</w:t>
      </w:r>
      <w:r w:rsidRPr="000D66A3">
        <w:rPr>
          <w:u w:val="none"/>
        </w:rPr>
        <w:t xml:space="preserve"> </w:t>
      </w:r>
    </w:p>
    <w:p w:rsidR="008D2074" w:rsidRPr="000D66A3" w:rsidRDefault="00446A4C" w:rsidP="008D2074">
      <w:pPr>
        <w:autoSpaceDE w:val="0"/>
        <w:autoSpaceDN w:val="0"/>
        <w:adjustRightInd w:val="0"/>
        <w:spacing w:after="0" w:line="240" w:lineRule="auto"/>
        <w:jc w:val="left"/>
      </w:pPr>
      <w:r>
        <w:rPr>
          <w:noProof/>
          <w:lang w:eastAsia="fr-FR"/>
        </w:rPr>
        <w:pict>
          <v:shape id="_x0000_s36296" type="#_x0000_t202" style="position:absolute;margin-left:-5.35pt;margin-top:11pt;width:247.5pt;height:83.85pt;z-index:254491136;mso-width-relative:margin;mso-height-relative:margin" filled="f" stroked="f">
            <v:textbox style="mso-next-textbox:#_x0000_s36296">
              <w:txbxContent>
                <w:p w:rsidR="004B687C" w:rsidRDefault="004B687C" w:rsidP="00A924BB">
                  <w:pPr>
                    <w:spacing w:after="240"/>
                  </w:pPr>
                  <w:r>
                    <w:t>La construction comporte 8 suspentes raccordées aux extrémités des 4 méga poutres. Ces suspentes supportent elles même les 8 niveaux de plancher collaborant.</w:t>
                  </w:r>
                </w:p>
              </w:txbxContent>
            </v:textbox>
          </v:shape>
        </w:pict>
      </w:r>
    </w:p>
    <w:p w:rsidR="006C4373" w:rsidRPr="000D66A3" w:rsidRDefault="00446A4C" w:rsidP="006C4373">
      <w:pPr>
        <w:autoSpaceDE w:val="0"/>
        <w:autoSpaceDN w:val="0"/>
        <w:adjustRightInd w:val="0"/>
        <w:spacing w:after="0" w:line="240" w:lineRule="auto"/>
        <w:jc w:val="right"/>
      </w:pPr>
      <w:r>
        <w:rPr>
          <w:noProof/>
          <w:lang w:eastAsia="en-US"/>
        </w:rPr>
        <w:pict>
          <v:shape id="_x0000_s36207" type="#_x0000_t202" style="position:absolute;left:0;text-align:left;margin-left:-8.6pt;margin-top:151.95pt;width:247.5pt;height:57.4pt;z-index:254471680;mso-width-relative:margin;mso-height-relative:margin" filled="f" stroked="f">
            <v:textbox style="mso-next-textbox:#_x0000_s36207">
              <w:txbxContent>
                <w:p w:rsidR="004B687C" w:rsidRDefault="004B687C" w:rsidP="006C4373">
                  <w:pPr>
                    <w:spacing w:after="240"/>
                  </w:pPr>
                  <w:r>
                    <w:t>Pour les questions 41, 42, 43 et 44, la suspente étudiée se situe à l’intersection des files E et</w:t>
                  </w:r>
                  <w:r w:rsidRPr="00D72F2A">
                    <w:t xml:space="preserve"> </w:t>
                  </w:r>
                  <w:r>
                    <w:t>B2</w:t>
                  </w:r>
                </w:p>
              </w:txbxContent>
            </v:textbox>
          </v:shape>
        </w:pict>
      </w:r>
      <w:r w:rsidR="00164DC0" w:rsidRPr="000D66A3">
        <w:rPr>
          <w:noProof/>
          <w:lang w:eastAsia="fr-FR"/>
        </w:rPr>
        <w:drawing>
          <wp:inline distT="0" distB="0" distL="0" distR="0">
            <wp:extent cx="3207603" cy="2766130"/>
            <wp:effectExtent l="19050" t="19050" r="11847" b="15170"/>
            <wp:docPr id="1" name="Image 0" descr="suspent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spentes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8367" cy="2766789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D2074" w:rsidRPr="000D66A3" w:rsidRDefault="008D2074" w:rsidP="008D2074">
      <w:pPr>
        <w:spacing w:after="240"/>
        <w:rPr>
          <w:b/>
          <w:color w:val="000000" w:themeColor="text1"/>
          <w:u w:val="single"/>
        </w:rPr>
      </w:pPr>
      <w:r w:rsidRPr="000D66A3">
        <w:rPr>
          <w:b/>
          <w:color w:val="000000" w:themeColor="text1"/>
        </w:rPr>
        <w:t xml:space="preserve">41 </w:t>
      </w:r>
      <w:r w:rsidR="00603FF8" w:rsidRPr="000D66A3">
        <w:rPr>
          <w:b/>
          <w:color w:val="000000" w:themeColor="text1"/>
          <w:u w:val="single"/>
        </w:rPr>
        <w:t>Travail préliminaire</w:t>
      </w:r>
    </w:p>
    <w:p w:rsidR="008D2074" w:rsidRPr="000D66A3" w:rsidRDefault="002E14EA" w:rsidP="00B32F5C">
      <w:pPr>
        <w:pStyle w:val="Paragraphedeliste"/>
        <w:numPr>
          <w:ilvl w:val="0"/>
          <w:numId w:val="41"/>
        </w:numPr>
        <w:spacing w:after="240"/>
      </w:pPr>
      <w:r>
        <w:t>I</w:t>
      </w:r>
      <w:r w:rsidRPr="000D66A3">
        <w:t xml:space="preserve">dentifier </w:t>
      </w:r>
      <w:r>
        <w:t xml:space="preserve">sur le </w:t>
      </w:r>
      <w:r w:rsidRPr="000D66A3">
        <w:t>dossier ressource les données relatives aux diverses actions</w:t>
      </w:r>
      <w:r>
        <w:t xml:space="preserve"> surfaciques</w:t>
      </w:r>
      <w:r w:rsidRPr="000D66A3">
        <w:t xml:space="preserve"> en présence sur les planchers </w:t>
      </w:r>
      <w:r w:rsidR="00F94D8F" w:rsidRPr="000D66A3">
        <w:t xml:space="preserve">et </w:t>
      </w:r>
      <w:r>
        <w:t>compléter le tableau du</w:t>
      </w:r>
      <w:r w:rsidR="00F94D8F" w:rsidRPr="000D66A3">
        <w:t xml:space="preserve"> document réponse</w:t>
      </w:r>
      <w:r>
        <w:t xml:space="preserve"> page 2</w:t>
      </w:r>
      <w:r w:rsidR="0016710B" w:rsidRPr="000D66A3">
        <w:t>.</w:t>
      </w:r>
    </w:p>
    <w:p w:rsidR="00445D06" w:rsidRPr="000D66A3" w:rsidRDefault="00445D06" w:rsidP="00445D06">
      <w:pPr>
        <w:pStyle w:val="Paragraphedeliste"/>
        <w:numPr>
          <w:ilvl w:val="0"/>
          <w:numId w:val="12"/>
        </w:numPr>
        <w:spacing w:after="240"/>
        <w:rPr>
          <w:color w:val="000000" w:themeColor="text1"/>
        </w:rPr>
      </w:pPr>
      <w:r w:rsidRPr="000D66A3">
        <w:rPr>
          <w:color w:val="000000" w:themeColor="text1"/>
        </w:rPr>
        <w:t xml:space="preserve">Déterminer la valeur de l’aire de reprise </w:t>
      </w:r>
      <w:r w:rsidR="002E14EA">
        <w:rPr>
          <w:color w:val="000000" w:themeColor="text1"/>
        </w:rPr>
        <w:t>de</w:t>
      </w:r>
      <w:r w:rsidRPr="000D66A3">
        <w:rPr>
          <w:color w:val="000000" w:themeColor="text1"/>
        </w:rPr>
        <w:t xml:space="preserve"> la suspente </w:t>
      </w:r>
      <w:r w:rsidR="002E14EA">
        <w:rPr>
          <w:color w:val="000000" w:themeColor="text1"/>
        </w:rPr>
        <w:t>sur</w:t>
      </w:r>
      <w:r w:rsidRPr="000D66A3">
        <w:rPr>
          <w:color w:val="000000" w:themeColor="text1"/>
        </w:rPr>
        <w:t xml:space="preserve"> un niveau.</w:t>
      </w:r>
    </w:p>
    <w:p w:rsidR="006254BE" w:rsidRPr="000D66A3" w:rsidRDefault="006254BE" w:rsidP="006254BE">
      <w:pPr>
        <w:spacing w:after="240"/>
        <w:rPr>
          <w:b/>
          <w:u w:val="single"/>
        </w:rPr>
      </w:pPr>
      <w:r w:rsidRPr="000D66A3">
        <w:rPr>
          <w:b/>
        </w:rPr>
        <w:t xml:space="preserve">42 </w:t>
      </w:r>
      <w:r w:rsidRPr="000D66A3">
        <w:rPr>
          <w:b/>
          <w:u w:val="single"/>
        </w:rPr>
        <w:t>Charges permanentes</w:t>
      </w:r>
      <w:r w:rsidR="00CF2D2D" w:rsidRPr="000D66A3">
        <w:rPr>
          <w:b/>
          <w:u w:val="single"/>
        </w:rPr>
        <w:t xml:space="preserve"> </w:t>
      </w:r>
      <w:r w:rsidR="00C608E1" w:rsidRPr="000D66A3">
        <w:rPr>
          <w:b/>
          <w:u w:val="single"/>
        </w:rPr>
        <w:t>par niveau s</w:t>
      </w:r>
      <w:r w:rsidR="00CF2D2D" w:rsidRPr="000D66A3">
        <w:rPr>
          <w:b/>
          <w:u w:val="single"/>
        </w:rPr>
        <w:t>ur suspente</w:t>
      </w:r>
    </w:p>
    <w:p w:rsidR="006254BE" w:rsidRPr="000D66A3" w:rsidRDefault="006254BE" w:rsidP="006254BE">
      <w:pPr>
        <w:spacing w:after="240"/>
      </w:pPr>
      <w:r w:rsidRPr="000D66A3">
        <w:t xml:space="preserve">Aux charges permanentes de plancher vient s’ajouter celle de la poutre périphérique avec enrobage béton. Sa masse linéique a pour valeur </w:t>
      </w:r>
      <w:r w:rsidR="00AF4FEC" w:rsidRPr="000D66A3">
        <w:t>75 kg</w:t>
      </w:r>
      <w:r w:rsidRPr="000D66A3">
        <w:t>/m.</w:t>
      </w:r>
    </w:p>
    <w:p w:rsidR="006254BE" w:rsidRPr="000D66A3" w:rsidRDefault="006254BE" w:rsidP="006254BE">
      <w:pPr>
        <w:pStyle w:val="Paragraphedeliste"/>
        <w:numPr>
          <w:ilvl w:val="0"/>
          <w:numId w:val="22"/>
        </w:numPr>
        <w:spacing w:after="240"/>
      </w:pPr>
      <w:r w:rsidRPr="000D66A3">
        <w:t xml:space="preserve">Définir la longueur de poutre périphérique </w:t>
      </w:r>
      <w:r w:rsidR="00AF4FEC" w:rsidRPr="000D66A3">
        <w:t xml:space="preserve">bordant l’aire de </w:t>
      </w:r>
      <w:r w:rsidRPr="000D66A3">
        <w:t xml:space="preserve">reprise </w:t>
      </w:r>
      <w:r w:rsidR="00AF4FEC" w:rsidRPr="000D66A3">
        <w:t>de</w:t>
      </w:r>
      <w:r w:rsidRPr="000D66A3">
        <w:t xml:space="preserve"> la suspente </w:t>
      </w:r>
      <w:r w:rsidR="00ED0D08" w:rsidRPr="000D66A3">
        <w:t>(E,B2)</w:t>
      </w:r>
      <w:r w:rsidRPr="000D66A3">
        <w:t xml:space="preserve">. En déduire la valeur en kN de </w:t>
      </w:r>
      <w:r w:rsidR="00AF4FEC" w:rsidRPr="000D66A3">
        <w:t xml:space="preserve">la </w:t>
      </w:r>
      <w:r w:rsidRPr="000D66A3">
        <w:t>force résultante s’exerçant sur la suspente</w:t>
      </w:r>
      <w:r w:rsidR="00AF4FEC" w:rsidRPr="000D66A3">
        <w:t xml:space="preserve"> : </w:t>
      </w:r>
      <w:proofErr w:type="spellStart"/>
      <w:r w:rsidR="00AF4FEC" w:rsidRPr="000D66A3">
        <w:t>F</w:t>
      </w:r>
      <w:r w:rsidR="00AF4FEC" w:rsidRPr="000D66A3">
        <w:rPr>
          <w:vertAlign w:val="subscript"/>
        </w:rPr>
        <w:t>GPP</w:t>
      </w:r>
      <w:proofErr w:type="spellEnd"/>
    </w:p>
    <w:p w:rsidR="00AF4FEC" w:rsidRPr="000D66A3" w:rsidRDefault="00AF4FEC" w:rsidP="006254BE">
      <w:pPr>
        <w:pStyle w:val="Paragraphedeliste"/>
        <w:numPr>
          <w:ilvl w:val="0"/>
          <w:numId w:val="22"/>
        </w:numPr>
        <w:spacing w:after="240"/>
      </w:pPr>
      <w:r w:rsidRPr="000D66A3">
        <w:t xml:space="preserve">Déterminer la valeur résultante des actions du plancher : </w:t>
      </w:r>
      <w:proofErr w:type="spellStart"/>
      <w:r w:rsidRPr="000D66A3">
        <w:t>F</w:t>
      </w:r>
      <w:r w:rsidRPr="000D66A3">
        <w:rPr>
          <w:vertAlign w:val="subscript"/>
        </w:rPr>
        <w:t>GPL</w:t>
      </w:r>
      <w:proofErr w:type="spellEnd"/>
    </w:p>
    <w:p w:rsidR="006254BE" w:rsidRPr="000D66A3" w:rsidRDefault="006254BE" w:rsidP="006254BE">
      <w:pPr>
        <w:pStyle w:val="Paragraphedeliste"/>
        <w:numPr>
          <w:ilvl w:val="0"/>
          <w:numId w:val="22"/>
        </w:numPr>
        <w:spacing w:after="240"/>
      </w:pPr>
      <w:r w:rsidRPr="000D66A3">
        <w:t>Calculer la valeur de la force résultante totale en kN sur la suspente AF par niveau de plancher : F</w:t>
      </w:r>
      <w:r w:rsidRPr="000D66A3">
        <w:rPr>
          <w:vertAlign w:val="subscript"/>
        </w:rPr>
        <w:t>G</w:t>
      </w:r>
    </w:p>
    <w:p w:rsidR="00445D06" w:rsidRPr="000D66A3" w:rsidRDefault="00445D06" w:rsidP="00445D06">
      <w:pPr>
        <w:spacing w:after="240"/>
        <w:rPr>
          <w:b/>
          <w:u w:val="single"/>
        </w:rPr>
      </w:pPr>
      <w:r w:rsidRPr="000D66A3">
        <w:rPr>
          <w:b/>
        </w:rPr>
        <w:t>4</w:t>
      </w:r>
      <w:r w:rsidR="006254BE" w:rsidRPr="000D66A3">
        <w:rPr>
          <w:b/>
        </w:rPr>
        <w:t>3</w:t>
      </w:r>
      <w:r w:rsidRPr="000D66A3">
        <w:rPr>
          <w:b/>
        </w:rPr>
        <w:t xml:space="preserve"> </w:t>
      </w:r>
      <w:r w:rsidRPr="000D66A3">
        <w:rPr>
          <w:b/>
          <w:u w:val="single"/>
        </w:rPr>
        <w:t>Charge d’exploitation</w:t>
      </w:r>
      <w:r w:rsidR="00CF2D2D" w:rsidRPr="000D66A3">
        <w:rPr>
          <w:b/>
          <w:u w:val="single"/>
        </w:rPr>
        <w:t xml:space="preserve"> </w:t>
      </w:r>
      <w:r w:rsidR="00C608E1" w:rsidRPr="000D66A3">
        <w:rPr>
          <w:b/>
          <w:u w:val="single"/>
        </w:rPr>
        <w:t xml:space="preserve">par niveau </w:t>
      </w:r>
      <w:r w:rsidR="00CF2D2D" w:rsidRPr="000D66A3">
        <w:rPr>
          <w:b/>
          <w:u w:val="single"/>
        </w:rPr>
        <w:t>sur suspente</w:t>
      </w:r>
    </w:p>
    <w:p w:rsidR="00445D06" w:rsidRPr="000D66A3" w:rsidRDefault="00335116" w:rsidP="00301477">
      <w:pPr>
        <w:pStyle w:val="Paragraphedeliste"/>
        <w:numPr>
          <w:ilvl w:val="0"/>
          <w:numId w:val="22"/>
        </w:numPr>
        <w:spacing w:after="240"/>
      </w:pPr>
      <w:r w:rsidRPr="000D66A3">
        <w:t>Calculer la valeur de la force résultante en kN, s’exerçant sur la suspente</w:t>
      </w:r>
      <w:r w:rsidR="006254BE" w:rsidRPr="000D66A3">
        <w:t xml:space="preserve"> AF</w:t>
      </w:r>
      <w:r w:rsidRPr="000D66A3">
        <w:t xml:space="preserve"> à chaque niveau de plancher : </w:t>
      </w:r>
      <w:proofErr w:type="spellStart"/>
      <w:r w:rsidRPr="000D66A3">
        <w:t>F</w:t>
      </w:r>
      <w:r w:rsidR="006254BE" w:rsidRPr="000D66A3">
        <w:rPr>
          <w:vertAlign w:val="subscript"/>
        </w:rPr>
        <w:t>Q</w:t>
      </w:r>
      <w:proofErr w:type="spellEnd"/>
    </w:p>
    <w:p w:rsidR="008D2074" w:rsidRPr="000D66A3" w:rsidRDefault="008D2074" w:rsidP="008D2074">
      <w:pPr>
        <w:pStyle w:val="Citation"/>
        <w:rPr>
          <w:i w:val="0"/>
          <w:iCs w:val="0"/>
          <w:color w:val="auto"/>
          <w:szCs w:val="22"/>
          <w:u w:val="single"/>
        </w:rPr>
      </w:pPr>
      <w:r w:rsidRPr="000D66A3">
        <w:rPr>
          <w:i w:val="0"/>
        </w:rPr>
        <w:lastRenderedPageBreak/>
        <w:t>4</w:t>
      </w:r>
      <w:r w:rsidR="00445D06" w:rsidRPr="000D66A3">
        <w:rPr>
          <w:i w:val="0"/>
        </w:rPr>
        <w:t>4</w:t>
      </w:r>
      <w:r w:rsidRPr="000D66A3">
        <w:t xml:space="preserve"> </w:t>
      </w:r>
      <w:r w:rsidRPr="000D66A3">
        <w:rPr>
          <w:i w:val="0"/>
          <w:iCs w:val="0"/>
          <w:color w:val="auto"/>
          <w:szCs w:val="22"/>
          <w:u w:val="single"/>
        </w:rPr>
        <w:t>C</w:t>
      </w:r>
      <w:r w:rsidR="00445D06" w:rsidRPr="000D66A3">
        <w:rPr>
          <w:i w:val="0"/>
          <w:iCs w:val="0"/>
          <w:color w:val="auto"/>
          <w:szCs w:val="22"/>
          <w:u w:val="single"/>
        </w:rPr>
        <w:t>ombinaison</w:t>
      </w:r>
      <w:r w:rsidR="004C5377" w:rsidRPr="000D66A3">
        <w:rPr>
          <w:i w:val="0"/>
          <w:iCs w:val="0"/>
          <w:color w:val="auto"/>
          <w:szCs w:val="22"/>
          <w:u w:val="single"/>
        </w:rPr>
        <w:t>s</w:t>
      </w:r>
      <w:r w:rsidR="00445D06" w:rsidRPr="000D66A3">
        <w:rPr>
          <w:i w:val="0"/>
          <w:iCs w:val="0"/>
          <w:color w:val="auto"/>
          <w:szCs w:val="22"/>
          <w:u w:val="single"/>
        </w:rPr>
        <w:t xml:space="preserve"> de </w:t>
      </w:r>
      <w:r w:rsidR="004C5377" w:rsidRPr="000D66A3">
        <w:rPr>
          <w:i w:val="0"/>
          <w:iCs w:val="0"/>
          <w:color w:val="auto"/>
          <w:szCs w:val="22"/>
          <w:u w:val="single"/>
        </w:rPr>
        <w:t>charges appliquées</w:t>
      </w:r>
      <w:r w:rsidR="00445D06" w:rsidRPr="000D66A3">
        <w:rPr>
          <w:i w:val="0"/>
          <w:iCs w:val="0"/>
          <w:color w:val="auto"/>
          <w:szCs w:val="22"/>
          <w:u w:val="single"/>
        </w:rPr>
        <w:t xml:space="preserve"> à </w:t>
      </w:r>
      <w:r w:rsidR="00C608E1" w:rsidRPr="000D66A3">
        <w:rPr>
          <w:i w:val="0"/>
          <w:iCs w:val="0"/>
          <w:color w:val="auto"/>
          <w:szCs w:val="22"/>
          <w:u w:val="single"/>
        </w:rPr>
        <w:t xml:space="preserve">chaque niveau de </w:t>
      </w:r>
      <w:r w:rsidR="00445D06" w:rsidRPr="000D66A3">
        <w:rPr>
          <w:i w:val="0"/>
          <w:iCs w:val="0"/>
          <w:color w:val="auto"/>
          <w:szCs w:val="22"/>
          <w:u w:val="single"/>
        </w:rPr>
        <w:t>la suspente</w:t>
      </w:r>
    </w:p>
    <w:p w:rsidR="006B2A1D" w:rsidRPr="000D66A3" w:rsidRDefault="00445D06" w:rsidP="007821B4">
      <w:pPr>
        <w:pStyle w:val="Paragraphedeliste"/>
        <w:numPr>
          <w:ilvl w:val="0"/>
          <w:numId w:val="22"/>
        </w:numPr>
        <w:spacing w:after="240"/>
      </w:pPr>
      <w:r w:rsidRPr="000D66A3">
        <w:t xml:space="preserve">Rappeler la combinaison de charges ELS </w:t>
      </w:r>
      <w:r w:rsidR="00335116" w:rsidRPr="000D66A3">
        <w:t xml:space="preserve">à prendre en compte et montrer </w:t>
      </w:r>
      <w:r w:rsidR="00D207EE" w:rsidRPr="000D66A3">
        <w:t xml:space="preserve">que </w:t>
      </w:r>
      <w:r w:rsidR="007821B4" w:rsidRPr="000D66A3">
        <w:t xml:space="preserve">l’action </w:t>
      </w:r>
      <w:r w:rsidR="00D207EE" w:rsidRPr="000D66A3">
        <w:t xml:space="preserve">combinée </w:t>
      </w:r>
      <w:r w:rsidR="007821B4" w:rsidRPr="000D66A3">
        <w:t xml:space="preserve">a pour valeur : </w:t>
      </w:r>
      <w:proofErr w:type="spellStart"/>
      <w:r w:rsidR="007821B4" w:rsidRPr="000D66A3">
        <w:t>F</w:t>
      </w:r>
      <w:r w:rsidR="007821B4" w:rsidRPr="000D66A3">
        <w:rPr>
          <w:vertAlign w:val="subscript"/>
        </w:rPr>
        <w:t>ELS</w:t>
      </w:r>
      <w:proofErr w:type="spellEnd"/>
      <w:r w:rsidR="007821B4" w:rsidRPr="000D66A3">
        <w:rPr>
          <w:vertAlign w:val="subscript"/>
        </w:rPr>
        <w:t xml:space="preserve"> </w:t>
      </w:r>
      <w:r w:rsidR="007821B4" w:rsidRPr="000D66A3">
        <w:t>=</w:t>
      </w:r>
      <w:r w:rsidR="00B740AE" w:rsidRPr="000D66A3">
        <w:t xml:space="preserve"> 183</w:t>
      </w:r>
      <w:r w:rsidR="007821B4" w:rsidRPr="000D66A3">
        <w:t xml:space="preserve"> kN</w:t>
      </w:r>
    </w:p>
    <w:p w:rsidR="007821B4" w:rsidRPr="000D66A3" w:rsidRDefault="007821B4" w:rsidP="006C4373">
      <w:pPr>
        <w:pStyle w:val="Paragraphedeliste"/>
        <w:spacing w:after="0"/>
      </w:pPr>
    </w:p>
    <w:p w:rsidR="007821B4" w:rsidRPr="000D66A3" w:rsidRDefault="0032608B" w:rsidP="007821B4">
      <w:pPr>
        <w:pStyle w:val="Paragraphedeliste"/>
        <w:numPr>
          <w:ilvl w:val="0"/>
          <w:numId w:val="22"/>
        </w:numPr>
        <w:spacing w:after="240"/>
      </w:pPr>
      <w:r w:rsidRPr="00446A4C">
        <w:rPr>
          <w:noProof/>
          <w:lang w:eastAsia="fr-FR"/>
        </w:rPr>
        <w:pict>
          <v:shape id="_x0000_s36016" type="#_x0000_t202" style="position:absolute;left:0;text-align:left;margin-left:-8pt;margin-top:42.7pt;width:352.2pt;height:475.9pt;z-index:254331392;mso-width-relative:margin;mso-height-relative:margin" filled="f" stroked="f">
            <v:textbox style="mso-next-textbox:#_x0000_s36016">
              <w:txbxContent>
                <w:p w:rsidR="004B687C" w:rsidRPr="005A7FC9" w:rsidRDefault="004B687C" w:rsidP="00BA16FD">
                  <w:pPr>
                    <w:spacing w:after="240"/>
                  </w:pPr>
                  <w:r>
                    <w:t>Pour les questions 45 et 46, on se réfère à la modélisation simplifiée réduite à quatre niveaux représentée ci-contre :</w:t>
                  </w:r>
                </w:p>
                <w:p w:rsidR="004B687C" w:rsidRPr="005116B4" w:rsidRDefault="004B687C" w:rsidP="005116B4">
                  <w:pPr>
                    <w:spacing w:after="0"/>
                    <w:rPr>
                      <w:b/>
                      <w:color w:val="FF0000"/>
                      <w:u w:val="single"/>
                      <w:lang w:val="pt-PT"/>
                    </w:rPr>
                  </w:pPr>
                  <w:r w:rsidRPr="005116B4">
                    <w:rPr>
                      <w:b/>
                      <w:u w:val="single"/>
                    </w:rPr>
                    <w:t xml:space="preserve">Section transversale : </w:t>
                  </w:r>
                </w:p>
                <w:p w:rsidR="004B687C" w:rsidRPr="008C3C81" w:rsidRDefault="004B687C" w:rsidP="005116B4">
                  <w:pPr>
                    <w:spacing w:after="0"/>
                    <w:jc w:val="left"/>
                    <w:rPr>
                      <w:sz w:val="22"/>
                    </w:rPr>
                  </w:pPr>
                  <w:r w:rsidRPr="008C3C81">
                    <w:rPr>
                      <w:sz w:val="22"/>
                    </w:rPr>
                    <w:t>Tube carré fini à froid 200x200x10 acier S355/JR</w:t>
                  </w:r>
                </w:p>
                <w:p w:rsidR="004B687C" w:rsidRPr="008C3C81" w:rsidRDefault="004B687C" w:rsidP="005116B4">
                  <w:pPr>
                    <w:spacing w:after="0"/>
                    <w:jc w:val="left"/>
                    <w:rPr>
                      <w:sz w:val="22"/>
                    </w:rPr>
                  </w:pPr>
                  <w:r w:rsidRPr="008C3C81">
                    <w:rPr>
                      <w:sz w:val="22"/>
                      <w:lang w:val="pt-PT"/>
                    </w:rPr>
                    <w:t xml:space="preserve"> A = 72,91 cm</w:t>
                  </w:r>
                  <w:r w:rsidRPr="008C3C81">
                    <w:rPr>
                      <w:sz w:val="22"/>
                      <w:vertAlign w:val="superscript"/>
                      <w:lang w:val="pt-PT"/>
                    </w:rPr>
                    <w:t>2</w:t>
                  </w:r>
                  <w:r w:rsidRPr="008C3C81">
                    <w:rPr>
                      <w:sz w:val="22"/>
                      <w:lang w:val="pt-PT"/>
                    </w:rPr>
                    <w:t xml:space="preserve">   </w:t>
                  </w:r>
                </w:p>
                <w:p w:rsidR="004B687C" w:rsidRPr="00CC2219" w:rsidRDefault="004B687C" w:rsidP="004C5377">
                  <w:pPr>
                    <w:pStyle w:val="Courant"/>
                    <w:ind w:left="0"/>
                    <w:rPr>
                      <w:color w:val="FF0000"/>
                      <w:lang w:val="pt-PT"/>
                    </w:rPr>
                  </w:pPr>
                </w:p>
                <w:p w:rsidR="004B687C" w:rsidRDefault="004B687C" w:rsidP="00BC4F11">
                  <w:pPr>
                    <w:spacing w:after="0"/>
                    <w:rPr>
                      <w:b/>
                      <w:u w:val="single"/>
                    </w:rPr>
                  </w:pPr>
                  <w:r>
                    <w:rPr>
                      <w:b/>
                    </w:rPr>
                    <w:t xml:space="preserve">45 </w:t>
                  </w:r>
                  <w:r w:rsidRPr="007821B4">
                    <w:rPr>
                      <w:b/>
                      <w:u w:val="single"/>
                    </w:rPr>
                    <w:t>Déformation</w:t>
                  </w:r>
                </w:p>
                <w:p w:rsidR="004B687C" w:rsidRPr="009B3A90" w:rsidRDefault="004B687C" w:rsidP="00BC4F11">
                  <w:pPr>
                    <w:spacing w:after="0"/>
                  </w:pPr>
                </w:p>
                <w:p w:rsidR="004B687C" w:rsidRPr="009B3A90" w:rsidRDefault="004B687C" w:rsidP="00BC4F11">
                  <w:pPr>
                    <w:spacing w:after="0"/>
                  </w:pPr>
                  <w:r w:rsidRPr="009B3A90">
                    <w:t xml:space="preserve">Devant les incertitudes relatives à l’horizontalité des planchers qui s’appuient sur les suspentes, il est important de prévoir l’importance des déplacements verticaux. </w:t>
                  </w:r>
                  <w:r>
                    <w:t>Le résultat de c</w:t>
                  </w:r>
                  <w:r w:rsidRPr="009B3A90">
                    <w:t>ette démarche permettra d’envisager</w:t>
                  </w:r>
                  <w:r>
                    <w:t xml:space="preserve"> si besoin </w:t>
                  </w:r>
                  <w:r w:rsidRPr="009B3A90">
                    <w:t>l’introduction d’un système de réglage.</w:t>
                  </w:r>
                </w:p>
                <w:p w:rsidR="004B687C" w:rsidRPr="007821B4" w:rsidRDefault="004B687C" w:rsidP="00BC4F11">
                  <w:pPr>
                    <w:spacing w:after="0"/>
                    <w:rPr>
                      <w:b/>
                      <w:u w:val="single"/>
                    </w:rPr>
                  </w:pPr>
                </w:p>
                <w:p w:rsidR="004B687C" w:rsidRPr="00C608E1" w:rsidRDefault="004B687C" w:rsidP="005953B6">
                  <w:pPr>
                    <w:pStyle w:val="Paragraphedeliste"/>
                    <w:numPr>
                      <w:ilvl w:val="0"/>
                      <w:numId w:val="38"/>
                    </w:numPr>
                    <w:spacing w:after="0"/>
                    <w:jc w:val="left"/>
                  </w:pPr>
                  <w:r w:rsidRPr="00C608E1">
                    <w:t xml:space="preserve">Calculer l’allongement </w:t>
                  </w:r>
                  <w:proofErr w:type="spellStart"/>
                  <w:r w:rsidRPr="00C608E1">
                    <w:t>Δ</w:t>
                  </w:r>
                  <w:r>
                    <w:rPr>
                      <w:vertAlign w:val="subscript"/>
                    </w:rPr>
                    <w:t>EF</w:t>
                  </w:r>
                  <w:proofErr w:type="spellEnd"/>
                  <w:r w:rsidRPr="00C608E1">
                    <w:t xml:space="preserve"> d</w:t>
                  </w:r>
                  <w:r>
                    <w:t>u</w:t>
                  </w:r>
                  <w:r w:rsidRPr="00C608E1">
                    <w:t xml:space="preserve"> tronçon</w:t>
                  </w:r>
                  <w:r>
                    <w:t xml:space="preserve"> </w:t>
                  </w:r>
                  <w:proofErr w:type="spellStart"/>
                  <w:r>
                    <w:t>EF</w:t>
                  </w:r>
                  <w:proofErr w:type="spellEnd"/>
                  <w:r>
                    <w:t xml:space="preserve"> sous le chargement </w:t>
                  </w:r>
                  <w:r w:rsidRPr="00461AC6">
                    <w:rPr>
                      <w:position w:val="-12"/>
                    </w:rPr>
                    <w:object w:dxaOrig="540" w:dyaOrig="40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32" type="#_x0000_t75" style="width:33.85pt;height:22.75pt" o:ole="">
                        <v:imagedata r:id="rId13" o:title=""/>
                      </v:shape>
                      <o:OLEObject Type="Embed" ProgID="Equation.DSMT4" ShapeID="_x0000_i1032" DrawAspect="Content" ObjectID="_1610994948" r:id="rId14"/>
                    </w:object>
                  </w:r>
                  <w:r w:rsidRPr="00C608E1">
                    <w:t xml:space="preserve">         </w:t>
                  </w:r>
                  <w:r w:rsidRPr="00FB725A">
                    <w:rPr>
                      <w:u w:val="single"/>
                    </w:rPr>
                    <w:t>Rappel :</w:t>
                  </w:r>
                  <w:r w:rsidRPr="00C608E1">
                    <w:t xml:space="preserve"> Δ=</w:t>
                  </w:r>
                  <w:r w:rsidR="006C6D5D">
                    <w:t>F</w:t>
                  </w:r>
                  <w:r w:rsidRPr="00C608E1">
                    <w:t>L/</w:t>
                  </w:r>
                  <w:proofErr w:type="spellStart"/>
                  <w:r w:rsidRPr="00C608E1">
                    <w:t>EA</w:t>
                  </w:r>
                  <w:proofErr w:type="spellEnd"/>
                </w:p>
                <w:p w:rsidR="008B7B11" w:rsidRDefault="004B687C" w:rsidP="008B7B11">
                  <w:pPr>
                    <w:pStyle w:val="Paragraphedeliste"/>
                    <w:numPr>
                      <w:ilvl w:val="0"/>
                      <w:numId w:val="38"/>
                    </w:numPr>
                    <w:spacing w:after="0"/>
                    <w:jc w:val="left"/>
                  </w:pPr>
                  <w:r w:rsidRPr="00FB725A">
                    <w:t xml:space="preserve">En déduire </w:t>
                  </w:r>
                  <w:r>
                    <w:t xml:space="preserve">les allongements des autres tronçons : </w:t>
                  </w:r>
                  <w:proofErr w:type="spellStart"/>
                  <w:r w:rsidRPr="00C608E1">
                    <w:t>Δ</w:t>
                  </w:r>
                  <w:r>
                    <w:rPr>
                      <w:vertAlign w:val="subscript"/>
                    </w:rPr>
                    <w:t>DE</w:t>
                  </w:r>
                  <w:proofErr w:type="spellEnd"/>
                  <w:r>
                    <w:t xml:space="preserve">, </w:t>
                  </w:r>
                  <w:proofErr w:type="spellStart"/>
                  <w:r w:rsidRPr="00C608E1">
                    <w:t>Δ</w:t>
                  </w:r>
                  <w:r>
                    <w:rPr>
                      <w:vertAlign w:val="subscript"/>
                    </w:rPr>
                    <w:t>CD</w:t>
                  </w:r>
                  <w:proofErr w:type="spellEnd"/>
                  <w:r w:rsidRPr="00FB725A">
                    <w:t xml:space="preserve"> </w:t>
                  </w:r>
                  <w:r>
                    <w:t xml:space="preserve">et </w:t>
                  </w:r>
                  <w:proofErr w:type="spellStart"/>
                  <w:r w:rsidRPr="00C608E1">
                    <w:t>Δ</w:t>
                  </w:r>
                  <w:r>
                    <w:rPr>
                      <w:vertAlign w:val="subscript"/>
                    </w:rPr>
                    <w:t>AC</w:t>
                  </w:r>
                  <w:proofErr w:type="spellEnd"/>
                </w:p>
                <w:p w:rsidR="004B687C" w:rsidRPr="00FB725A" w:rsidRDefault="004B687C" w:rsidP="008B7B11">
                  <w:pPr>
                    <w:pStyle w:val="Paragraphedeliste"/>
                    <w:numPr>
                      <w:ilvl w:val="0"/>
                      <w:numId w:val="38"/>
                    </w:numPr>
                    <w:spacing w:after="0"/>
                    <w:jc w:val="left"/>
                  </w:pPr>
                  <w:r>
                    <w:t xml:space="preserve">Déterminer le déplacement du nœud F : </w:t>
                  </w:r>
                  <w:proofErr w:type="spellStart"/>
                  <w:r>
                    <w:rPr>
                      <w:rFonts w:cs="Arial"/>
                    </w:rPr>
                    <w:t>δ</w:t>
                  </w:r>
                  <w:r>
                    <w:rPr>
                      <w:vertAlign w:val="subscript"/>
                    </w:rPr>
                    <w:t>F</w:t>
                  </w:r>
                  <w:proofErr w:type="spellEnd"/>
                </w:p>
                <w:p w:rsidR="004B687C" w:rsidRDefault="004B687C" w:rsidP="00116DB4">
                  <w:pPr>
                    <w:spacing w:after="0"/>
                    <w:rPr>
                      <w:b/>
                    </w:rPr>
                  </w:pPr>
                </w:p>
                <w:p w:rsidR="004B687C" w:rsidRDefault="004B687C" w:rsidP="00116DB4">
                  <w:pPr>
                    <w:spacing w:after="0"/>
                    <w:rPr>
                      <w:b/>
                      <w:u w:val="single"/>
                    </w:rPr>
                  </w:pPr>
                  <w:r>
                    <w:rPr>
                      <w:b/>
                    </w:rPr>
                    <w:t xml:space="preserve">46 </w:t>
                  </w:r>
                  <w:r w:rsidRPr="007821B4">
                    <w:rPr>
                      <w:b/>
                      <w:u w:val="single"/>
                    </w:rPr>
                    <w:t>Résistance</w:t>
                  </w:r>
                </w:p>
                <w:p w:rsidR="004B687C" w:rsidRDefault="004B687C" w:rsidP="00116DB4">
                  <w:pPr>
                    <w:spacing w:after="0"/>
                  </w:pPr>
                </w:p>
                <w:p w:rsidR="004B687C" w:rsidRPr="009B3A90" w:rsidRDefault="004B687C" w:rsidP="00116DB4">
                  <w:r w:rsidRPr="009B3A90">
                    <w:t>Il est également nécessaire de s’assurer de la résistance de ces suspentes</w:t>
                  </w:r>
                  <w:r>
                    <w:t xml:space="preserve"> sous le chargement </w:t>
                  </w:r>
                  <w:r w:rsidRPr="00461AC6">
                    <w:rPr>
                      <w:position w:val="-12"/>
                    </w:rPr>
                    <w:object w:dxaOrig="580" w:dyaOrig="400">
                      <v:shape id="_x0000_i1033" type="#_x0000_t75" style="width:34.45pt;height:22.75pt" o:ole="">
                        <v:imagedata r:id="rId15" o:title=""/>
                      </v:shape>
                      <o:OLEObject Type="Embed" ProgID="Equation.DSMT4" ShapeID="_x0000_i1033" DrawAspect="Content" ObjectID="_1610994949" r:id="rId16"/>
                    </w:object>
                  </w:r>
                </w:p>
                <w:p w:rsidR="004B687C" w:rsidRDefault="004B687C" w:rsidP="005953B6">
                  <w:pPr>
                    <w:pStyle w:val="Paragraphedeliste"/>
                    <w:numPr>
                      <w:ilvl w:val="0"/>
                      <w:numId w:val="22"/>
                    </w:numPr>
                    <w:spacing w:after="0"/>
                  </w:pPr>
                  <w:r>
                    <w:t>E</w:t>
                  </w:r>
                  <w:r w:rsidRPr="00B97149">
                    <w:t xml:space="preserve">tablir </w:t>
                  </w:r>
                  <w:r>
                    <w:t>le graphe des sollicitations dans la suspente.</w:t>
                  </w:r>
                </w:p>
                <w:p w:rsidR="004B687C" w:rsidRDefault="004B687C" w:rsidP="0032608B">
                  <w:pPr>
                    <w:pStyle w:val="Paragraphedeliste"/>
                    <w:numPr>
                      <w:ilvl w:val="0"/>
                      <w:numId w:val="22"/>
                    </w:numPr>
                    <w:spacing w:after="0"/>
                    <w:jc w:val="left"/>
                    <w:rPr>
                      <w:b/>
                    </w:rPr>
                  </w:pPr>
                  <w:r>
                    <w:t>Effectuer la vérification ELU en sections brute sur le tronçon le plus sollicit</w:t>
                  </w:r>
                  <w:r w:rsidRPr="0032608B">
                    <w:rPr>
                      <w:color w:val="000000" w:themeColor="text1"/>
                    </w:rPr>
                    <w:t>é : le tronçon AC.</w:t>
                  </w:r>
                  <w:r w:rsidRPr="0032608B">
                    <w:rPr>
                      <w:b/>
                    </w:rPr>
                    <w:t xml:space="preserve"> </w:t>
                  </w:r>
                </w:p>
              </w:txbxContent>
            </v:textbox>
          </v:shape>
        </w:pict>
      </w:r>
      <w:r w:rsidR="00445D06" w:rsidRPr="000D66A3">
        <w:t>Rappeler la combinaison de charges ELU à prendre en compte</w:t>
      </w:r>
      <w:r w:rsidR="007821B4" w:rsidRPr="000D66A3">
        <w:t xml:space="preserve"> et montrer</w:t>
      </w:r>
      <w:r w:rsidR="00D207EE" w:rsidRPr="000D66A3">
        <w:t xml:space="preserve"> que</w:t>
      </w:r>
      <w:r w:rsidR="007821B4" w:rsidRPr="000D66A3">
        <w:t xml:space="preserve"> l’action </w:t>
      </w:r>
      <w:r w:rsidR="00D207EE" w:rsidRPr="000D66A3">
        <w:t xml:space="preserve">combinée </w:t>
      </w:r>
      <w:r w:rsidR="007821B4" w:rsidRPr="000D66A3">
        <w:t xml:space="preserve">a pour valeur : </w:t>
      </w:r>
      <w:proofErr w:type="spellStart"/>
      <w:r w:rsidR="007821B4" w:rsidRPr="000D66A3">
        <w:t>F</w:t>
      </w:r>
      <w:r w:rsidR="007821B4" w:rsidRPr="000D66A3">
        <w:rPr>
          <w:vertAlign w:val="subscript"/>
        </w:rPr>
        <w:t>ELU</w:t>
      </w:r>
      <w:proofErr w:type="spellEnd"/>
      <w:r w:rsidR="007821B4" w:rsidRPr="000D66A3">
        <w:rPr>
          <w:vertAlign w:val="subscript"/>
        </w:rPr>
        <w:t xml:space="preserve"> </w:t>
      </w:r>
      <w:r w:rsidR="007821B4" w:rsidRPr="000D66A3">
        <w:t>=</w:t>
      </w:r>
      <w:r w:rsidR="00B740AE" w:rsidRPr="000D66A3">
        <w:t xml:space="preserve"> 260</w:t>
      </w:r>
      <w:r w:rsidR="007821B4" w:rsidRPr="000D66A3">
        <w:t xml:space="preserve"> kN</w:t>
      </w:r>
    </w:p>
    <w:p w:rsidR="004911B2" w:rsidRPr="000D66A3" w:rsidRDefault="00446A4C" w:rsidP="00B740AE">
      <w:pPr>
        <w:spacing w:after="240"/>
        <w:rPr>
          <w:u w:val="single"/>
        </w:rPr>
      </w:pPr>
      <w:r w:rsidRPr="00446A4C">
        <w:rPr>
          <w:noProof/>
          <w:lang w:eastAsia="fr-FR"/>
        </w:rPr>
        <w:pict>
          <v:shape id="_x0000_s36014" type="#_x0000_t202" style="position:absolute;left:0;text-align:left;margin-left:382.95pt;margin-top:4.4pt;width:133.25pt;height:39.65pt;z-index:254330368;mso-width-relative:margin;mso-height-relative:margin" stroked="f">
            <v:textbox style="mso-next-textbox:#_x0000_s36014">
              <w:txbxContent>
                <w:p w:rsidR="004B687C" w:rsidRDefault="004B687C" w:rsidP="00116DB4">
                  <w:pPr>
                    <w:spacing w:after="0"/>
                    <w:jc w:val="left"/>
                  </w:pPr>
                  <w:r>
                    <w:t xml:space="preserve">Ancrage à l’extrémité </w:t>
                  </w:r>
                </w:p>
                <w:p w:rsidR="004B687C" w:rsidRPr="00057FEE" w:rsidRDefault="004B687C" w:rsidP="00057FEE">
                  <w:pPr>
                    <w:jc w:val="left"/>
                  </w:pPr>
                  <w:r>
                    <w:t>d’une méga-poutre</w:t>
                  </w:r>
                </w:p>
              </w:txbxContent>
            </v:textbox>
          </v:shape>
        </w:pict>
      </w:r>
    </w:p>
    <w:p w:rsidR="004911B2" w:rsidRPr="000D66A3" w:rsidRDefault="0032608B" w:rsidP="00B53CEA">
      <w:pPr>
        <w:spacing w:after="240"/>
      </w:pPr>
      <w:r w:rsidRPr="00446A4C">
        <w:rPr>
          <w:noProof/>
          <w:u w:val="single"/>
          <w:lang w:eastAsia="fr-FR"/>
        </w:rPr>
        <w:pict>
          <v:group id="_x0000_s36015" style="position:absolute;left:0;text-align:left;margin-left:379.55pt;margin-top:24.1pt;width:154.75pt;height:411.1pt;z-index:254329344" coordorigin="12610,2323" coordsize="3095,8222">
            <v:shape id="_x0000_s12563" type="#_x0000_t202" style="position:absolute;left:13317;top:2620;width:440;height:427;mso-width-relative:margin;mso-height-relative:margin" o:regroupid="38" stroked="f">
              <v:textbox style="mso-next-textbox:#_x0000_s12563">
                <w:txbxContent>
                  <w:p w:rsidR="004B687C" w:rsidRPr="003E07FF" w:rsidRDefault="004B687C" w:rsidP="00A1515F">
                    <w:pPr>
                      <w:rPr>
                        <w:noProof/>
                        <w:sz w:val="22"/>
                      </w:rPr>
                    </w:pPr>
                    <w:r w:rsidRPr="003E07FF">
                      <w:rPr>
                        <w:noProof/>
                        <w:sz w:val="22"/>
                      </w:rPr>
                      <w:t>A</w:t>
                    </w:r>
                  </w:p>
                </w:txbxContent>
              </v:textbox>
            </v:shape>
            <v:shape id="_x0000_s12564" type="#_x0000_t202" style="position:absolute;left:13403;top:5929;width:408;height:577;mso-width-relative:margin;mso-height-relative:margin" o:regroupid="38" stroked="f">
              <v:textbox style="mso-next-textbox:#_x0000_s12564">
                <w:txbxContent>
                  <w:p w:rsidR="004B687C" w:rsidRPr="003E07FF" w:rsidRDefault="004B687C" w:rsidP="00A1515F">
                    <w:pPr>
                      <w:rPr>
                        <w:noProof/>
                        <w:sz w:val="22"/>
                      </w:rPr>
                    </w:pPr>
                    <w:r w:rsidRPr="003E07FF">
                      <w:rPr>
                        <w:noProof/>
                        <w:sz w:val="22"/>
                      </w:rPr>
                      <w:t>D</w:t>
                    </w:r>
                  </w:p>
                </w:txbxContent>
              </v:textbox>
            </v:shape>
            <v:shape id="_x0000_s12565" type="#_x0000_t202" style="position:absolute;left:13401;top:10118;width:440;height:427;mso-width-relative:margin;mso-height-relative:margin" o:regroupid="38" stroked="f">
              <v:textbox style="mso-next-textbox:#_x0000_s12565">
                <w:txbxContent>
                  <w:p w:rsidR="004B687C" w:rsidRPr="003E07FF" w:rsidRDefault="004B687C" w:rsidP="00A1515F">
                    <w:pPr>
                      <w:rPr>
                        <w:noProof/>
                        <w:sz w:val="22"/>
                      </w:rPr>
                    </w:pPr>
                    <w:r w:rsidRPr="003E07FF">
                      <w:rPr>
                        <w:noProof/>
                        <w:sz w:val="22"/>
                      </w:rPr>
                      <w:t>F</w:t>
                    </w:r>
                  </w:p>
                </w:txbxContent>
              </v:textbox>
            </v:shape>
            <v:shape id="_x0000_s12566" type="#_x0000_t202" style="position:absolute;left:13385;top:8114;width:440;height:427;mso-width-relative:margin;mso-height-relative:margin" o:regroupid="38" stroked="f">
              <v:textbox style="mso-next-textbox:#_x0000_s12566">
                <w:txbxContent>
                  <w:p w:rsidR="004B687C" w:rsidRPr="003E07FF" w:rsidRDefault="004B687C" w:rsidP="00A1515F">
                    <w:pPr>
                      <w:rPr>
                        <w:noProof/>
                        <w:sz w:val="22"/>
                      </w:rPr>
                    </w:pPr>
                    <w:r w:rsidRPr="003E07FF">
                      <w:rPr>
                        <w:noProof/>
                        <w:sz w:val="22"/>
                      </w:rPr>
                      <w:t>E</w:t>
                    </w:r>
                  </w:p>
                </w:txbxContent>
              </v:textbox>
            </v:shape>
            <v:rect id="_x0000_s4008" style="position:absolute;left:13391;top:2323;width:839;height:259" o:regroupid="38" fillcolor="black [3213]" stroked="f">
              <v:fill r:id="rId17" o:title="noir)" type="pattern"/>
            </v:rect>
            <v:shape id="_x0000_s4009" type="#_x0000_t32" style="position:absolute;left:13387;top:2585;width:842;height:1" o:connectortype="straight" o:regroupid="38" strokeweight="2pt"/>
            <v:shape id="_x0000_s4006" type="#_x0000_t32" style="position:absolute;left:13805;top:2755;width:1;height:7645" o:connectortype="straight" o:regroupid="38" strokeweight="2.25pt"/>
            <v:shape id="_x0000_s4007" type="#_x0000_t32" style="position:absolute;left:13767;top:2614;width:38;height:1;flip:x y" o:connectortype="straight" o:regroupid="38" strokeweight="5pt">
              <v:stroke startarrow="oval"/>
            </v:shape>
            <v:shape id="_x0000_s12551" type="#_x0000_t75" style="position:absolute;left:14007;top:3259;width:1305;height:523" o:regroupid="38" strokeweight=".5pt">
              <v:imagedata r:id="rId18" o:title=""/>
            </v:shape>
            <v:shape id="_x0000_s12552" type="#_x0000_t75" style="position:absolute;left:14054;top:5153;width:1305;height:523" o:regroupid="38" strokeweight=".5pt">
              <v:imagedata r:id="rId19" o:title=""/>
            </v:shape>
            <v:shape id="_x0000_s12553" type="#_x0000_t75" style="position:absolute;left:14026;top:7407;width:1305;height:523" o:regroupid="38" strokeweight=".5pt">
              <v:imagedata r:id="rId20" o:title=""/>
            </v:shape>
            <v:shape id="_x0000_s12730" type="#_x0000_t75" style="position:absolute;left:14019;top:9257;width:1278;height:523" o:regroupid="38" strokeweight=".5pt">
              <v:imagedata r:id="rId21" o:title=""/>
            </v:shape>
            <v:shape id="_x0000_s4042" type="#_x0000_t32" style="position:absolute;left:13957;top:3549;width:0;height:650" o:connectortype="straight" o:regroupid="39" strokeweight="1.25pt">
              <v:stroke endarrow="block"/>
            </v:shape>
            <v:shape id="_x0000_s12762" type="#_x0000_t32" style="position:absolute;left:13817;top:4260;width:140;height:0" o:connectortype="straight" strokeweight="2.25pt">
              <v:stroke endarrow="oval"/>
            </v:shape>
            <v:shape id="_x0000_s12575" type="#_x0000_t32" style="position:absolute;left:13950;top:5486;width:0;height:650" o:connectortype="straight" o:regroupid="40" strokeweight="1.25pt">
              <v:stroke endarrow="block"/>
            </v:shape>
            <v:shape id="_x0000_s12584" type="#_x0000_t32" style="position:absolute;left:13950;top:7657;width:0;height:650" o:connectortype="straight" o:regroupid="41" strokeweight="1.25pt">
              <v:stroke endarrow="block"/>
            </v:shape>
            <v:shape id="_x0000_s12738" type="#_x0000_t32" style="position:absolute;left:13943;top:9509;width:0;height:650" o:connectortype="straight" o:regroupid="42" strokeweight="1.25pt">
              <v:stroke endarrow="block"/>
            </v:shape>
            <v:shape id="_x0000_s12763" type="#_x0000_t32" style="position:absolute;left:13817;top:6180;width:140;height:0" o:connectortype="straight" strokeweight="2.25pt">
              <v:stroke endarrow="oval"/>
            </v:shape>
            <v:shape id="_x0000_s12764" type="#_x0000_t32" style="position:absolute;left:13817;top:8350;width:140;height:0" o:connectortype="straight" strokeweight="2.25pt">
              <v:stroke endarrow="oval"/>
            </v:shape>
            <v:shape id="_x0000_s12765" type="#_x0000_t32" style="position:absolute;left:13797;top:10200;width:140;height:0" o:connectortype="straight" strokeweight="2.25pt">
              <v:stroke endarrow="oval"/>
            </v:shape>
            <v:group id="_x0000_s12767" style="position:absolute;left:14102;top:9941;width:327;height:503;rotation:270" coordorigin="4688,14901" coordsize="327,503" o:regroupid="43">
              <v:rect id="_x0000_s12768" style="position:absolute;left:4691;top:15220;width:323;height:184" fillcolor="black" stroked="f">
                <v:fill r:id="rId17" o:title="noir)" type="pattern"/>
              </v:re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_x0000_s12769" type="#_x0000_t5" style="position:absolute;left:4730;top:14901;width:225;height:225" strokeweight="1.5pt"/>
              <v:shape id="_x0000_s12770" type="#_x0000_t32" style="position:absolute;left:4688;top:15231;width:327;height:0" o:connectortype="straight" strokeweight="1.25pt"/>
              <v:shape id="_x0000_s12771" type="#_x0000_t32" style="position:absolute;left:4773;top:15169;width:9;height:8" o:connectortype="straight" strokeweight="2pt">
                <v:stroke startarrow="oval"/>
              </v:shape>
              <v:shape id="_x0000_s12772" type="#_x0000_t32" style="position:absolute;left:4910;top:15169;width:9;height:8" o:connectortype="straight" strokeweight="2pt">
                <v:stroke startarrow="oval"/>
              </v:shape>
            </v:group>
            <v:group id="_x0000_s12775" style="position:absolute;left:14112;top:8091;width:327;height:503;rotation:270" coordorigin="4688,14901" coordsize="327,503">
              <v:rect id="_x0000_s12776" style="position:absolute;left:4691;top:15220;width:323;height:184" fillcolor="black" stroked="f">
                <v:fill r:id="rId17" o:title="noir)" type="pattern"/>
              </v:rect>
              <v:shape id="_x0000_s12777" type="#_x0000_t5" style="position:absolute;left:4730;top:14901;width:225;height:225" strokeweight="1.5pt"/>
              <v:shape id="_x0000_s12778" type="#_x0000_t32" style="position:absolute;left:4688;top:15231;width:327;height:0" o:connectortype="straight" strokeweight="1.25pt"/>
              <v:shape id="_x0000_s12779" type="#_x0000_t32" style="position:absolute;left:4773;top:15169;width:9;height:8" o:connectortype="straight" strokeweight="2pt">
                <v:stroke startarrow="oval"/>
              </v:shape>
              <v:shape id="_x0000_s12780" type="#_x0000_t32" style="position:absolute;left:4910;top:15169;width:9;height:8" o:connectortype="straight" strokeweight="2pt">
                <v:stroke startarrow="oval"/>
              </v:shape>
            </v:group>
            <v:group id="_x0000_s12781" style="position:absolute;left:14122;top:5921;width:327;height:503;rotation:270" coordorigin="4688,14901" coordsize="327,503">
              <v:rect id="_x0000_s12782" style="position:absolute;left:4691;top:15220;width:323;height:184" fillcolor="black" stroked="f">
                <v:fill r:id="rId17" o:title="noir)" type="pattern"/>
              </v:rect>
              <v:shape id="_x0000_s12783" type="#_x0000_t5" style="position:absolute;left:4730;top:14901;width:225;height:225" strokeweight="1.5pt"/>
              <v:shape id="_x0000_s12784" type="#_x0000_t32" style="position:absolute;left:4688;top:15231;width:327;height:0" o:connectortype="straight" strokeweight="1.25pt"/>
              <v:shape id="_x0000_s12785" type="#_x0000_t32" style="position:absolute;left:4773;top:15169;width:9;height:8" o:connectortype="straight" strokeweight="2pt">
                <v:stroke startarrow="oval"/>
              </v:shape>
              <v:shape id="_x0000_s12786" type="#_x0000_t32" style="position:absolute;left:4910;top:15169;width:9;height:8" o:connectortype="straight" strokeweight="2pt">
                <v:stroke startarrow="oval"/>
              </v:shape>
            </v:group>
            <v:group id="_x0000_s12787" style="position:absolute;left:14122;top:4001;width:327;height:503;rotation:270" coordorigin="4688,14901" coordsize="327,503">
              <v:rect id="_x0000_s12788" style="position:absolute;left:4691;top:15220;width:323;height:184" fillcolor="black" stroked="f">
                <v:fill r:id="rId17" o:title="noir)" type="pattern"/>
              </v:rect>
              <v:shape id="_x0000_s12789" type="#_x0000_t5" style="position:absolute;left:4730;top:14901;width:225;height:225" strokeweight="1.5pt"/>
              <v:shape id="_x0000_s12790" type="#_x0000_t32" style="position:absolute;left:4688;top:15231;width:327;height:0" o:connectortype="straight" strokeweight="1.25pt"/>
              <v:shape id="_x0000_s12791" type="#_x0000_t32" style="position:absolute;left:4773;top:15169;width:9;height:8" o:connectortype="straight" strokeweight="2pt">
                <v:stroke startarrow="oval"/>
              </v:shape>
              <v:shape id="_x0000_s12792" type="#_x0000_t32" style="position:absolute;left:4910;top:15169;width:9;height:8" o:connectortype="straight" strokeweight="2pt">
                <v:stroke startarrow="oval"/>
              </v:shape>
            </v:group>
            <v:shape id="_x0000_s12831" type="#_x0000_t32" style="position:absolute;left:12885;top:2592;width:338;height:0;flip:x" o:connectortype="straight"/>
            <v:shape id="_x0000_s12832" type="#_x0000_t32" style="position:absolute;left:12888;top:10246;width:338;height:0;flip:x" o:connectortype="straight"/>
            <v:shape id="_x0000_s12834" type="#_x0000_t32" style="position:absolute;left:12886;top:4260;width:338;height:0;flip:x" o:connectortype="straight"/>
            <v:shape id="_x0000_s12835" type="#_x0000_t32" style="position:absolute;left:12875;top:6166;width:338;height:0;flip:x" o:connectortype="straight"/>
            <v:shape id="_x0000_s12836" type="#_x0000_t32" style="position:absolute;left:12888;top:8331;width:338;height:0;flip:x" o:connectortype="straight"/>
            <v:shape id="_x0000_s12838" type="#_x0000_t32" style="position:absolute;left:13048;top:2580;width:0;height:1703" o:connectortype="straight">
              <v:stroke startarrow="block" startarrowwidth="narrow" endarrow="block" endarrowwidth="narrow"/>
            </v:shape>
            <v:shape id="_x0000_s12839" type="#_x0000_t32" style="position:absolute;left:13060;top:4283;width:0;height:1903" o:connectortype="straight">
              <v:stroke startarrow="block" startarrowwidth="narrow" endarrow="block" endarrowwidth="narrow"/>
            </v:shape>
            <v:shape id="_x0000_s12840" type="#_x0000_t32" style="position:absolute;left:13048;top:6174;width:0;height:2179" o:connectortype="straight">
              <v:stroke startarrow="block" startarrowwidth="narrow" endarrow="block" endarrowwidth="narrow"/>
            </v:shape>
            <v:shape id="_x0000_s12841" type="#_x0000_t32" style="position:absolute;left:13048;top:8352;width:0;height:1903" o:connectortype="straight">
              <v:stroke startarrow="block" startarrowwidth="narrow" endarrow="block" endarrowwidth="narrow"/>
            </v:shape>
            <v:shape id="_x0000_s12842" type="#_x0000_t202" style="position:absolute;left:12622;top:2900;width:610;height:963;mso-width-relative:margin;mso-height-relative:margin" filled="f" stroked="f">
              <v:textbox style="layout-flow:vertical;mso-layout-flow-alt:bottom-to-top;mso-next-textbox:#_x0000_s12842">
                <w:txbxContent>
                  <w:p w:rsidR="004B687C" w:rsidRPr="003E07FF" w:rsidRDefault="004B687C">
                    <w:pPr>
                      <w:rPr>
                        <w:noProof/>
                        <w:sz w:val="20"/>
                        <w:szCs w:val="20"/>
                      </w:rPr>
                    </w:pPr>
                    <w:r w:rsidRPr="003E07FF">
                      <w:rPr>
                        <w:noProof/>
                        <w:sz w:val="20"/>
                        <w:szCs w:val="20"/>
                      </w:rPr>
                      <w:t>4,75 m</w:t>
                    </w:r>
                  </w:p>
                </w:txbxContent>
              </v:textbox>
            </v:shape>
            <v:shape id="_x0000_s12843" type="#_x0000_t202" style="position:absolute;left:12637;top:4742;width:610;height:963;mso-width-relative:margin;mso-height-relative:margin" filled="f" stroked="f">
              <v:textbox style="layout-flow:vertical;mso-layout-flow-alt:bottom-to-top;mso-next-textbox:#_x0000_s12843">
                <w:txbxContent>
                  <w:p w:rsidR="004B687C" w:rsidRPr="003E07FF" w:rsidRDefault="004B687C" w:rsidP="0015343D">
                    <w:pPr>
                      <w:rPr>
                        <w:noProof/>
                        <w:sz w:val="20"/>
                        <w:szCs w:val="20"/>
                      </w:rPr>
                    </w:pPr>
                    <w:r w:rsidRPr="003E07FF">
                      <w:rPr>
                        <w:noProof/>
                        <w:sz w:val="20"/>
                        <w:szCs w:val="20"/>
                      </w:rPr>
                      <w:t>4,75 m</w:t>
                    </w:r>
                  </w:p>
                </w:txbxContent>
              </v:textbox>
            </v:shape>
            <v:shape id="_x0000_s12844" type="#_x0000_t202" style="position:absolute;left:12624;top:6808;width:610;height:963;mso-width-relative:margin;mso-height-relative:margin" filled="f" stroked="f">
              <v:textbox style="layout-flow:vertical;mso-layout-flow-alt:bottom-to-top;mso-next-textbox:#_x0000_s12844">
                <w:txbxContent>
                  <w:p w:rsidR="004B687C" w:rsidRPr="003E07FF" w:rsidRDefault="004B687C" w:rsidP="0015343D">
                    <w:pPr>
                      <w:rPr>
                        <w:noProof/>
                        <w:sz w:val="20"/>
                        <w:szCs w:val="20"/>
                      </w:rPr>
                    </w:pPr>
                    <w:r w:rsidRPr="003E07FF">
                      <w:rPr>
                        <w:noProof/>
                        <w:sz w:val="20"/>
                        <w:szCs w:val="20"/>
                      </w:rPr>
                      <w:t>4,75 m</w:t>
                    </w:r>
                  </w:p>
                </w:txbxContent>
              </v:textbox>
            </v:shape>
            <v:shape id="_x0000_s12845" type="#_x0000_t202" style="position:absolute;left:12610;top:8851;width:610;height:963;mso-width-relative:margin;mso-height-relative:margin" filled="f" stroked="f">
              <v:textbox style="layout-flow:vertical;mso-layout-flow-alt:bottom-to-top;mso-next-textbox:#_x0000_s12845">
                <w:txbxContent>
                  <w:p w:rsidR="004B687C" w:rsidRPr="003E07FF" w:rsidRDefault="004B687C" w:rsidP="0015343D">
                    <w:pPr>
                      <w:rPr>
                        <w:noProof/>
                        <w:sz w:val="20"/>
                        <w:szCs w:val="20"/>
                      </w:rPr>
                    </w:pPr>
                    <w:r w:rsidRPr="003E07FF">
                      <w:rPr>
                        <w:noProof/>
                        <w:sz w:val="20"/>
                        <w:szCs w:val="20"/>
                      </w:rPr>
                      <w:t>4,75 m</w:t>
                    </w:r>
                  </w:p>
                </w:txbxContent>
              </v:textbox>
            </v:shape>
            <v:shape id="_x0000_s35965" type="#_x0000_t202" style="position:absolute;left:13400;top:4084;width:440;height:427;mso-width-relative:margin;mso-height-relative:margin" filled="f" stroked="f">
              <v:textbox style="mso-next-textbox:#_x0000_s35965">
                <w:txbxContent>
                  <w:p w:rsidR="004B687C" w:rsidRPr="003E07FF" w:rsidRDefault="004B687C" w:rsidP="00247CBD">
                    <w:pPr>
                      <w:rPr>
                        <w:noProof/>
                        <w:sz w:val="22"/>
                      </w:rPr>
                    </w:pPr>
                    <w:r w:rsidRPr="003E07FF">
                      <w:rPr>
                        <w:noProof/>
                        <w:sz w:val="22"/>
                      </w:rPr>
                      <w:t>C</w:t>
                    </w:r>
                  </w:p>
                </w:txbxContent>
              </v:textbox>
            </v:shape>
            <v:shape id="_x0000_s36013" type="#_x0000_t202" style="position:absolute;left:14483;top:9994;width:1222;height:427;mso-width-relative:margin;mso-height-relative:margin" stroked="f">
              <v:textbox style="mso-next-textbox:#_x0000_s36013">
                <w:txbxContent>
                  <w:p w:rsidR="004B687C" w:rsidRPr="003E07FF" w:rsidRDefault="004B687C" w:rsidP="00057FEE">
                    <w:pPr>
                      <w:rPr>
                        <w:noProof/>
                        <w:sz w:val="22"/>
                      </w:rPr>
                    </w:pPr>
                    <w:r w:rsidRPr="003E07FF">
                      <w:rPr>
                        <w:noProof/>
                        <w:sz w:val="22"/>
                      </w:rPr>
                      <w:t>Niveau 0</w:t>
                    </w:r>
                  </w:p>
                </w:txbxContent>
              </v:textbox>
            </v:shape>
          </v:group>
          <o:OLEObject Type="Embed" ProgID="Equation.DSMT4" ShapeID="_x0000_s12551" DrawAspect="Content" ObjectID="_1610994950" r:id="rId22"/>
          <o:OLEObject Type="Embed" ProgID="Equation.DSMT4" ShapeID="_x0000_s12552" DrawAspect="Content" ObjectID="_1610994951" r:id="rId23"/>
          <o:OLEObject Type="Embed" ProgID="Equation.DSMT4" ShapeID="_x0000_s12553" DrawAspect="Content" ObjectID="_1610994952" r:id="rId24"/>
          <o:OLEObject Type="Embed" ProgID="Equation.DSMT4" ShapeID="_x0000_s12730" DrawAspect="Content" ObjectID="_1610994953" r:id="rId25"/>
        </w:pict>
      </w:r>
      <w:r>
        <w:rPr>
          <w:noProof/>
          <w:lang w:eastAsia="fr-FR"/>
        </w:rPr>
        <w:pict>
          <v:rect id="_x0000_s36179" style="position:absolute;left:0;text-align:left;margin-left:-5.85pt;margin-top:10.75pt;width:253.9pt;height:51.3pt;z-index:254414336" filled="f" strokeweight=".5pt"/>
        </w:pict>
      </w:r>
      <w:r w:rsidR="00044957" w:rsidRPr="000D66A3">
        <w:t xml:space="preserve">                                         </w:t>
      </w:r>
    </w:p>
    <w:p w:rsidR="00B53CEA" w:rsidRPr="000D66A3" w:rsidRDefault="00B53CEA" w:rsidP="00B53CEA">
      <w:pPr>
        <w:spacing w:after="240"/>
      </w:pPr>
    </w:p>
    <w:p w:rsidR="00B53CEA" w:rsidRPr="000D66A3" w:rsidRDefault="00B53CEA" w:rsidP="00B53CEA">
      <w:pPr>
        <w:spacing w:after="240"/>
      </w:pPr>
    </w:p>
    <w:p w:rsidR="00B53CEA" w:rsidRPr="000D66A3" w:rsidRDefault="00B53CEA" w:rsidP="00B53CEA">
      <w:pPr>
        <w:spacing w:after="240"/>
      </w:pPr>
    </w:p>
    <w:p w:rsidR="00B53CEA" w:rsidRPr="000D66A3" w:rsidRDefault="00B53CEA" w:rsidP="00B53CEA">
      <w:pPr>
        <w:spacing w:after="240"/>
      </w:pPr>
    </w:p>
    <w:p w:rsidR="00B53CEA" w:rsidRPr="000D66A3" w:rsidRDefault="00B53CEA" w:rsidP="00B53CEA">
      <w:pPr>
        <w:spacing w:after="240"/>
      </w:pPr>
    </w:p>
    <w:p w:rsidR="000A076C" w:rsidRPr="000D66A3" w:rsidRDefault="000A076C" w:rsidP="000A076C">
      <w:pPr>
        <w:spacing w:after="0"/>
      </w:pPr>
    </w:p>
    <w:p w:rsidR="000A076C" w:rsidRPr="000D66A3" w:rsidRDefault="000A076C" w:rsidP="000A076C">
      <w:pPr>
        <w:spacing w:after="0"/>
      </w:pPr>
    </w:p>
    <w:p w:rsidR="000A076C" w:rsidRPr="000D66A3" w:rsidRDefault="000A076C" w:rsidP="000A076C">
      <w:pPr>
        <w:spacing w:after="0"/>
      </w:pPr>
    </w:p>
    <w:p w:rsidR="000A076C" w:rsidRPr="000D66A3" w:rsidRDefault="000A076C" w:rsidP="000A076C">
      <w:pPr>
        <w:spacing w:after="0"/>
      </w:pPr>
    </w:p>
    <w:p w:rsidR="000A076C" w:rsidRPr="000D66A3" w:rsidRDefault="000A076C" w:rsidP="000A076C">
      <w:pPr>
        <w:spacing w:after="0"/>
      </w:pPr>
    </w:p>
    <w:p w:rsidR="00100646" w:rsidRPr="000D66A3" w:rsidRDefault="00100646" w:rsidP="000A076C">
      <w:pPr>
        <w:spacing w:after="0"/>
        <w:rPr>
          <w:color w:val="00B050"/>
        </w:rPr>
      </w:pPr>
    </w:p>
    <w:p w:rsidR="00100646" w:rsidRPr="000D66A3" w:rsidRDefault="00100646" w:rsidP="000A076C">
      <w:pPr>
        <w:spacing w:after="0"/>
        <w:rPr>
          <w:color w:val="00B050"/>
        </w:rPr>
      </w:pPr>
    </w:p>
    <w:p w:rsidR="00100646" w:rsidRPr="000D66A3" w:rsidRDefault="00100646" w:rsidP="000A076C">
      <w:pPr>
        <w:spacing w:after="0"/>
        <w:rPr>
          <w:color w:val="00B050"/>
        </w:rPr>
      </w:pPr>
    </w:p>
    <w:p w:rsidR="00100646" w:rsidRPr="000D66A3" w:rsidRDefault="00100646" w:rsidP="000A076C">
      <w:pPr>
        <w:spacing w:after="0"/>
        <w:rPr>
          <w:color w:val="00B050"/>
        </w:rPr>
      </w:pPr>
    </w:p>
    <w:p w:rsidR="00100646" w:rsidRPr="000D66A3" w:rsidRDefault="00100646" w:rsidP="000A076C">
      <w:pPr>
        <w:spacing w:after="0"/>
        <w:rPr>
          <w:color w:val="00B050"/>
        </w:rPr>
      </w:pPr>
    </w:p>
    <w:p w:rsidR="00100646" w:rsidRPr="000D66A3" w:rsidRDefault="00100646" w:rsidP="000A076C">
      <w:pPr>
        <w:spacing w:after="0"/>
        <w:rPr>
          <w:color w:val="00B050"/>
        </w:rPr>
      </w:pPr>
    </w:p>
    <w:p w:rsidR="00624812" w:rsidRPr="000D66A3" w:rsidRDefault="00624812" w:rsidP="000A076C">
      <w:pPr>
        <w:spacing w:after="0"/>
        <w:rPr>
          <w:color w:val="00B050"/>
        </w:rPr>
      </w:pPr>
    </w:p>
    <w:p w:rsidR="00624812" w:rsidRPr="000D66A3" w:rsidRDefault="00624812" w:rsidP="000A076C">
      <w:pPr>
        <w:spacing w:after="0"/>
        <w:rPr>
          <w:color w:val="00B050"/>
        </w:rPr>
      </w:pPr>
    </w:p>
    <w:p w:rsidR="00624812" w:rsidRPr="000D66A3" w:rsidRDefault="00624812" w:rsidP="000A076C">
      <w:pPr>
        <w:spacing w:after="0"/>
        <w:rPr>
          <w:color w:val="00B050"/>
        </w:rPr>
      </w:pPr>
    </w:p>
    <w:p w:rsidR="00100646" w:rsidRPr="000D66A3" w:rsidRDefault="00100646" w:rsidP="000A076C">
      <w:pPr>
        <w:spacing w:after="0"/>
        <w:rPr>
          <w:color w:val="00B050"/>
        </w:rPr>
      </w:pPr>
    </w:p>
    <w:p w:rsidR="00ED269C" w:rsidRPr="000D66A3" w:rsidRDefault="00ED269C" w:rsidP="000A076C">
      <w:pPr>
        <w:spacing w:after="0"/>
        <w:rPr>
          <w:color w:val="00B050"/>
        </w:rPr>
      </w:pPr>
    </w:p>
    <w:p w:rsidR="00ED269C" w:rsidRPr="000D66A3" w:rsidRDefault="0032608B" w:rsidP="000A076C">
      <w:pPr>
        <w:spacing w:after="0"/>
        <w:rPr>
          <w:color w:val="00B050"/>
        </w:rPr>
      </w:pPr>
      <w:r w:rsidRPr="00446A4C">
        <w:rPr>
          <w:noProof/>
          <w:lang w:eastAsia="en-US"/>
        </w:rPr>
        <w:pict>
          <v:shape id="_x0000_s36017" type="#_x0000_t202" style="position:absolute;left:0;text-align:left;margin-left:365.55pt;margin-top:15.2pt;width:142.9pt;height:39.15pt;z-index:254333440;mso-width-relative:margin;mso-height-relative:margin">
            <v:textbox style="mso-next-textbox:#_x0000_s36017">
              <w:txbxContent>
                <w:p w:rsidR="004B687C" w:rsidRDefault="004B687C" w:rsidP="003B65D3">
                  <w:pPr>
                    <w:spacing w:after="0"/>
                    <w:jc w:val="center"/>
                    <w:rPr>
                      <w:i/>
                    </w:rPr>
                  </w:pPr>
                  <w:r w:rsidRPr="00116DB4">
                    <w:rPr>
                      <w:i/>
                    </w:rPr>
                    <w:t>Modélisation simplifiée</w:t>
                  </w:r>
                </w:p>
                <w:p w:rsidR="004B687C" w:rsidRPr="00116DB4" w:rsidRDefault="004B687C" w:rsidP="003B65D3">
                  <w:pPr>
                    <w:spacing w:after="240"/>
                    <w:jc w:val="center"/>
                    <w:rPr>
                      <w:i/>
                    </w:rPr>
                  </w:pPr>
                  <w:r w:rsidRPr="00116DB4">
                    <w:rPr>
                      <w:i/>
                    </w:rPr>
                    <w:t>d’une suspente</w:t>
                  </w:r>
                </w:p>
                <w:p w:rsidR="004B687C" w:rsidRDefault="004B687C"/>
              </w:txbxContent>
            </v:textbox>
          </v:shape>
        </w:pict>
      </w:r>
    </w:p>
    <w:p w:rsidR="00ED269C" w:rsidRPr="000D66A3" w:rsidRDefault="00ED269C" w:rsidP="000A076C">
      <w:pPr>
        <w:spacing w:after="0"/>
        <w:rPr>
          <w:color w:val="00B050"/>
        </w:rPr>
      </w:pPr>
    </w:p>
    <w:p w:rsidR="009E3EAD" w:rsidRPr="000D66A3" w:rsidRDefault="009E3EAD" w:rsidP="009E3EAD">
      <w:pPr>
        <w:spacing w:after="0"/>
        <w:jc w:val="left"/>
      </w:pPr>
      <w:r w:rsidRPr="000D66A3">
        <w:rPr>
          <w:b/>
        </w:rPr>
        <w:t xml:space="preserve">47 </w:t>
      </w:r>
      <w:r w:rsidRPr="000D66A3">
        <w:rPr>
          <w:b/>
          <w:u w:val="single"/>
        </w:rPr>
        <w:t>Conception</w:t>
      </w:r>
      <w:r w:rsidRPr="000D66A3">
        <w:t xml:space="preserve"> </w:t>
      </w:r>
    </w:p>
    <w:p w:rsidR="009E3EAD" w:rsidRPr="000D66A3" w:rsidRDefault="009E3EAD" w:rsidP="009E3EAD">
      <w:pPr>
        <w:spacing w:after="0"/>
        <w:jc w:val="left"/>
      </w:pPr>
    </w:p>
    <w:p w:rsidR="009E3EAD" w:rsidRPr="000D66A3" w:rsidRDefault="009E3EAD" w:rsidP="009E3EAD">
      <w:r w:rsidRPr="000D66A3">
        <w:t xml:space="preserve">Afin d’optimiser la conception des suspentes, le bureau d’étude décide de réduire les sections à mesure que l’on se rapproche du niveau zéro. </w:t>
      </w:r>
    </w:p>
    <w:p w:rsidR="009E3EAD" w:rsidRPr="000D66A3" w:rsidRDefault="009E3EAD" w:rsidP="009E3EAD">
      <w:pPr>
        <w:pStyle w:val="Paragraphedeliste"/>
        <w:numPr>
          <w:ilvl w:val="0"/>
          <w:numId w:val="22"/>
        </w:numPr>
        <w:spacing w:after="240"/>
      </w:pPr>
      <w:r w:rsidRPr="000D66A3">
        <w:t>Justifier cette démarche en quelques lignes.</w:t>
      </w:r>
    </w:p>
    <w:p w:rsidR="00301477" w:rsidRPr="000D66A3" w:rsidRDefault="00335116" w:rsidP="00B740AE">
      <w:pPr>
        <w:pStyle w:val="Titre1"/>
        <w:spacing w:after="240"/>
        <w:rPr>
          <w:u w:val="none"/>
        </w:rPr>
      </w:pPr>
      <w:r w:rsidRPr="000D66A3">
        <w:lastRenderedPageBreak/>
        <w:t xml:space="preserve">Partie </w:t>
      </w:r>
      <w:r w:rsidR="00A02E83" w:rsidRPr="000D66A3">
        <w:t>V</w:t>
      </w:r>
      <w:r w:rsidR="001A0E25" w:rsidRPr="000D66A3">
        <w:t xml:space="preserve"> :</w:t>
      </w:r>
      <w:r w:rsidR="001A0E25" w:rsidRPr="000D66A3">
        <w:rPr>
          <w:u w:val="none"/>
        </w:rPr>
        <w:t xml:space="preserve"> ETUDE DE</w:t>
      </w:r>
      <w:r w:rsidR="006B2A1D" w:rsidRPr="000D66A3">
        <w:rPr>
          <w:u w:val="none"/>
        </w:rPr>
        <w:t>s</w:t>
      </w:r>
      <w:r w:rsidR="00276A80" w:rsidRPr="000D66A3">
        <w:rPr>
          <w:u w:val="none"/>
        </w:rPr>
        <w:t xml:space="preserve"> </w:t>
      </w:r>
      <w:r w:rsidR="004547FF" w:rsidRPr="000D66A3">
        <w:rPr>
          <w:u w:val="none"/>
        </w:rPr>
        <w:t>u SUPPORT DE PLANCHER</w:t>
      </w:r>
    </w:p>
    <w:p w:rsidR="00DD2EDD" w:rsidRPr="000D66A3" w:rsidRDefault="00446A4C" w:rsidP="00301477">
      <w:pPr>
        <w:pStyle w:val="Titre1"/>
        <w:spacing w:after="240"/>
      </w:pPr>
      <w:r w:rsidRPr="00446A4C">
        <w:rPr>
          <w:noProof/>
          <w:u w:val="none"/>
          <w:lang w:eastAsia="fr-FR"/>
        </w:rPr>
        <w:pict>
          <v:oval id="_x0000_s36019" style="position:absolute;left:0;text-align:left;margin-left:188.75pt;margin-top:181.05pt;width:197.15pt;height:38.45pt;rotation:2018610fd;z-index:254334464" filled="f" strokecolor="white [3212]" strokeweight="3pt">
            <v:stroke dashstyle="1 1"/>
          </v:oval>
        </w:pict>
      </w:r>
      <w:r w:rsidRPr="00446A4C">
        <w:rPr>
          <w:noProof/>
          <w:u w:val="none"/>
          <w:lang w:eastAsia="fr-FR"/>
        </w:rPr>
        <w:pict>
          <v:oval id="_x0000_s13181" style="position:absolute;left:0;text-align:left;margin-left:185.95pt;margin-top:117pt;width:206.55pt;height:38.45pt;rotation:1686958fd;z-index:252389888" filled="f" strokecolor="white [3212]" strokeweight="3pt">
            <v:stroke dashstyle="1 1"/>
          </v:oval>
        </w:pict>
      </w:r>
      <w:r w:rsidRPr="00446A4C">
        <w:rPr>
          <w:noProof/>
          <w:sz w:val="32"/>
          <w:szCs w:val="32"/>
          <w:lang w:eastAsia="fr-FR"/>
        </w:rPr>
        <w:pict>
          <v:group id="_x0000_s13212" style="position:absolute;left:0;text-align:left;margin-left:162.2pt;margin-top:3.5pt;width:26.2pt;height:21.05pt;z-index:252405248" coordorigin="12083,2297" coordsize="524,421">
            <v:roundrect id="_x0000_s13213" style="position:absolute;left:12083;top:2329;width:513;height:350" arcsize="10923f"/>
            <v:shape id="_x0000_s13214" type="#_x0000_t202" style="position:absolute;left:12126;top:2297;width:481;height:421;mso-width-relative:margin;mso-height-relative:margin" filled="f" stroked="f">
              <v:textbox style="mso-next-textbox:#_x0000_s13214">
                <w:txbxContent>
                  <w:p w:rsidR="004B687C" w:rsidRDefault="004B687C" w:rsidP="00FD7739">
                    <w:r>
                      <w:t>B</w:t>
                    </w:r>
                  </w:p>
                </w:txbxContent>
              </v:textbox>
            </v:shape>
          </v:group>
        </w:pict>
      </w:r>
      <w:r w:rsidRPr="00446A4C">
        <w:rPr>
          <w:noProof/>
          <w:sz w:val="32"/>
          <w:szCs w:val="32"/>
          <w:u w:val="none"/>
          <w:lang w:eastAsia="fr-FR"/>
        </w:rPr>
        <w:pict>
          <v:shape id="_x0000_s13211" type="#_x0000_t32" style="position:absolute;left:0;text-align:left;margin-left:187.55pt;margin-top:23.5pt;width:288.5pt;height:101.65pt;z-index:252404224" o:connectortype="straight">
            <v:stroke dashstyle="longDashDot"/>
          </v:shape>
        </w:pict>
      </w:r>
      <w:r w:rsidRPr="00446A4C">
        <w:rPr>
          <w:noProof/>
          <w:u w:val="none"/>
          <w:lang w:eastAsia="fr-FR"/>
        </w:rPr>
        <w:pict>
          <v:group id="_x0000_s13208" style="position:absolute;left:0;text-align:left;margin-left:57.2pt;margin-top:22.65pt;width:26.2pt;height:21.05pt;z-index:252403200" coordorigin="12083,2297" coordsize="524,421">
            <v:roundrect id="_x0000_s13209" style="position:absolute;left:12083;top:2329;width:513;height:350" arcsize="10923f"/>
            <v:shape id="_x0000_s13210" type="#_x0000_t202" style="position:absolute;left:12126;top:2297;width:481;height:421;mso-width-relative:margin;mso-height-relative:margin" filled="f" stroked="f">
              <v:textbox style="mso-next-textbox:#_x0000_s13210">
                <w:txbxContent>
                  <w:p w:rsidR="004B687C" w:rsidRDefault="004B687C" w:rsidP="00FD7739">
                    <w:r>
                      <w:t>D</w:t>
                    </w:r>
                  </w:p>
                </w:txbxContent>
              </v:textbox>
            </v:shape>
          </v:group>
        </w:pict>
      </w:r>
      <w:r w:rsidRPr="00446A4C">
        <w:rPr>
          <w:noProof/>
          <w:u w:val="none"/>
          <w:lang w:eastAsia="fr-FR"/>
        </w:rPr>
        <w:pict>
          <v:shape id="_x0000_s13207" type="#_x0000_t32" style="position:absolute;left:0;text-align:left;margin-left:84.1pt;margin-top:39.75pt;width:348.45pt;height:171.65pt;z-index:252402176" o:connectortype="straight">
            <v:stroke dashstyle="longDashDot"/>
          </v:shape>
        </w:pict>
      </w:r>
      <w:r w:rsidR="007D7578" w:rsidRPr="000D66A3">
        <w:rPr>
          <w:noProof/>
          <w:u w:val="none"/>
          <w:lang w:eastAsia="fr-FR"/>
        </w:rPr>
        <w:drawing>
          <wp:inline distT="0" distB="0" distL="0" distR="0">
            <wp:extent cx="6105303" cy="2894039"/>
            <wp:effectExtent l="19050" t="19050" r="9747" b="20611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303" cy="2894039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124" w:rsidRPr="000D66A3" w:rsidRDefault="004014F1" w:rsidP="00847D04">
      <w:pPr>
        <w:spacing w:after="240"/>
        <w:jc w:val="center"/>
        <w:rPr>
          <w:i/>
          <w:sz w:val="22"/>
        </w:rPr>
      </w:pPr>
      <w:r w:rsidRPr="000D66A3">
        <w:rPr>
          <w:i/>
          <w:sz w:val="22"/>
        </w:rPr>
        <w:t xml:space="preserve">Situation d’un U sur </w:t>
      </w:r>
      <w:r w:rsidR="00FA27DF" w:rsidRPr="000D66A3">
        <w:rPr>
          <w:i/>
          <w:sz w:val="22"/>
        </w:rPr>
        <w:t>la</w:t>
      </w:r>
      <w:r w:rsidRPr="000D66A3">
        <w:rPr>
          <w:i/>
          <w:sz w:val="22"/>
        </w:rPr>
        <w:t xml:space="preserve"> coupe horizontale d’un étage courant</w:t>
      </w:r>
    </w:p>
    <w:p w:rsidR="00847D04" w:rsidRPr="000D66A3" w:rsidRDefault="00446A4C" w:rsidP="00847D04">
      <w:pPr>
        <w:spacing w:after="240"/>
        <w:rPr>
          <w:i/>
          <w:sz w:val="22"/>
        </w:rPr>
      </w:pPr>
      <w:r>
        <w:rPr>
          <w:i/>
          <w:noProof/>
          <w:sz w:val="22"/>
          <w:lang w:eastAsia="fr-FR"/>
        </w:rPr>
        <w:pict>
          <v:shape id="_x0000_s36309" type="#_x0000_t202" style="position:absolute;left:0;text-align:left;margin-left:276.15pt;margin-top:131.5pt;width:27.55pt;height:21.05pt;z-index:254500352;mso-width-relative:margin;mso-height-relative:margin" filled="f" stroked="f">
            <v:textbox style="mso-next-textbox:#_x0000_s36309">
              <w:txbxContent>
                <w:p w:rsidR="004B687C" w:rsidRPr="00754410" w:rsidRDefault="004B687C" w:rsidP="00754410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B</w:t>
                  </w:r>
                </w:p>
              </w:txbxContent>
            </v:textbox>
          </v:shape>
        </w:pict>
      </w:r>
      <w:r>
        <w:rPr>
          <w:i/>
          <w:noProof/>
          <w:sz w:val="22"/>
          <w:lang w:eastAsia="fr-FR"/>
        </w:rPr>
        <w:pict>
          <v:shape id="_x0000_s36308" type="#_x0000_t202" style="position:absolute;left:0;text-align:left;margin-left:211.3pt;margin-top:130.5pt;width:27.55pt;height:21.05pt;z-index:254499328;mso-width-relative:margin;mso-height-relative:margin" filled="f" stroked="f">
            <v:textbox style="mso-next-textbox:#_x0000_s36308">
              <w:txbxContent>
                <w:p w:rsidR="004B687C" w:rsidRPr="00754410" w:rsidRDefault="004B687C" w:rsidP="00754410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A</w:t>
                  </w:r>
                </w:p>
              </w:txbxContent>
            </v:textbox>
          </v:shape>
        </w:pict>
      </w:r>
      <w:r>
        <w:rPr>
          <w:i/>
          <w:noProof/>
          <w:sz w:val="22"/>
          <w:lang w:eastAsia="fr-FR"/>
        </w:rPr>
        <w:pict>
          <v:shape id="_x0000_s36311" type="#_x0000_t202" style="position:absolute;left:0;text-align:left;margin-left:486.55pt;margin-top:129.25pt;width:22.4pt;height:19.6pt;z-index:254502400;mso-width-relative:margin;mso-height-relative:margin" fillcolor="white [3212]" stroked="f">
            <v:textbox style="mso-next-textbox:#_x0000_s36311">
              <w:txbxContent>
                <w:p w:rsidR="004B687C" w:rsidRPr="00754410" w:rsidRDefault="004B687C" w:rsidP="00754410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D</w:t>
                  </w:r>
                </w:p>
              </w:txbxContent>
            </v:textbox>
          </v:shape>
        </w:pict>
      </w:r>
      <w:r>
        <w:rPr>
          <w:i/>
          <w:noProof/>
          <w:sz w:val="22"/>
          <w:lang w:eastAsia="fr-FR"/>
        </w:rPr>
        <w:pict>
          <v:shape id="_x0000_s36310" type="#_x0000_t202" style="position:absolute;left:0;text-align:left;margin-left:361.4pt;margin-top:131.25pt;width:22.4pt;height:19.6pt;z-index:254501376;mso-width-relative:margin;mso-height-relative:margin" fillcolor="white [3212]" stroked="f">
            <v:textbox style="mso-next-textbox:#_x0000_s36310">
              <w:txbxContent>
                <w:p w:rsidR="004B687C" w:rsidRPr="00754410" w:rsidRDefault="004B687C" w:rsidP="00754410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C</w:t>
                  </w:r>
                </w:p>
              </w:txbxContent>
            </v:textbox>
          </v:shape>
        </w:pict>
      </w:r>
      <w:r>
        <w:rPr>
          <w:i/>
          <w:noProof/>
          <w:sz w:val="22"/>
          <w:lang w:eastAsia="fr-FR"/>
        </w:rPr>
        <w:pict>
          <v:shape id="_x0000_s36307" type="#_x0000_t202" style="position:absolute;left:0;text-align:left;margin-left:236pt;margin-top:64.75pt;width:52.5pt;height:24.75pt;z-index:254498304;mso-width-relative:margin;mso-height-relative:margin" filled="f" stroked="f">
            <v:textbox style="mso-next-textbox:#_x0000_s36307">
              <w:txbxContent>
                <w:p w:rsidR="004B687C" w:rsidRPr="00754410" w:rsidRDefault="004B687C" w:rsidP="00754410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2,4</w:t>
                  </w:r>
                  <w:r w:rsidRPr="00754410">
                    <w:rPr>
                      <w:sz w:val="22"/>
                    </w:rPr>
                    <w:t xml:space="preserve"> m</w:t>
                  </w:r>
                </w:p>
              </w:txbxContent>
            </v:textbox>
          </v:shape>
        </w:pict>
      </w:r>
      <w:r>
        <w:rPr>
          <w:i/>
          <w:noProof/>
          <w:sz w:val="22"/>
          <w:lang w:eastAsia="fr-FR"/>
        </w:rPr>
        <w:pict>
          <v:shape id="_x0000_s36306" type="#_x0000_t202" style="position:absolute;left:0;text-align:left;margin-left:310.2pt;margin-top:64.65pt;width:52.5pt;height:24.75pt;z-index:254497280;mso-width-relative:margin;mso-height-relative:margin" filled="f" stroked="f">
            <v:textbox style="mso-next-textbox:#_x0000_s36306">
              <w:txbxContent>
                <w:p w:rsidR="004B687C" w:rsidRPr="00754410" w:rsidRDefault="004B687C" w:rsidP="00754410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2,4</w:t>
                  </w:r>
                  <w:r w:rsidRPr="00754410">
                    <w:rPr>
                      <w:sz w:val="22"/>
                    </w:rPr>
                    <w:t xml:space="preserve"> m</w:t>
                  </w:r>
                </w:p>
              </w:txbxContent>
            </v:textbox>
          </v:shape>
        </w:pict>
      </w:r>
      <w:r>
        <w:rPr>
          <w:i/>
          <w:noProof/>
          <w:sz w:val="22"/>
          <w:lang w:eastAsia="en-US"/>
        </w:rPr>
        <w:pict>
          <v:shape id="_x0000_s36305" type="#_x0000_t202" style="position:absolute;left:0;text-align:left;margin-left:418.4pt;margin-top:64.55pt;width:52.5pt;height:24.75pt;z-index:254496256;mso-width-relative:margin;mso-height-relative:margin" filled="f" stroked="f">
            <v:textbox style="mso-next-textbox:#_x0000_s36305">
              <w:txbxContent>
                <w:p w:rsidR="004B687C" w:rsidRPr="00754410" w:rsidRDefault="004B687C">
                  <w:pPr>
                    <w:rPr>
                      <w:sz w:val="22"/>
                    </w:rPr>
                  </w:pPr>
                  <w:r w:rsidRPr="00754410">
                    <w:rPr>
                      <w:sz w:val="22"/>
                    </w:rPr>
                    <w:t>4,8 m</w:t>
                  </w:r>
                </w:p>
              </w:txbxContent>
            </v:textbox>
          </v:shape>
        </w:pict>
      </w:r>
      <w:r>
        <w:rPr>
          <w:i/>
          <w:noProof/>
          <w:sz w:val="22"/>
          <w:lang w:eastAsia="fr-FR"/>
        </w:rPr>
        <w:pict>
          <v:shape id="_x0000_s36304" type="#_x0000_t32" style="position:absolute;left:0;text-align:left;margin-left:219.9pt;margin-top:85.25pt;width:67.55pt;height:0;flip:x;z-index:254494208" o:connectortype="straight" strokeweight=".5pt">
            <v:stroke startarrow="block" startarrowwidth="narrow" endarrow="block" endarrowwidth="narrow"/>
          </v:shape>
        </w:pict>
      </w:r>
      <w:r>
        <w:rPr>
          <w:i/>
          <w:noProof/>
          <w:sz w:val="22"/>
          <w:lang w:eastAsia="fr-FR"/>
        </w:rPr>
        <w:pict>
          <v:shape id="_x0000_s36302" type="#_x0000_t32" style="position:absolute;left:0;text-align:left;margin-left:287.8pt;margin-top:85.05pt;width:86.15pt;height:0;flip:x;z-index:254493184" o:connectortype="straight" strokeweight=".5pt">
            <v:stroke startarrow="block" startarrowwidth="narrow" endarrow="block" endarrowwidth="narrow"/>
          </v:shape>
        </w:pict>
      </w:r>
      <w:r>
        <w:rPr>
          <w:i/>
          <w:noProof/>
          <w:sz w:val="22"/>
          <w:lang w:eastAsia="fr-FR"/>
        </w:rPr>
        <w:pict>
          <v:shape id="_x0000_s36301" type="#_x0000_t32" style="position:absolute;left:0;text-align:left;margin-left:372.85pt;margin-top:85.05pt;width:124.7pt;height:0;flip:x;z-index:254492160" o:connectortype="straight" strokeweight=".5pt">
            <v:stroke startarrow="block" startarrowwidth="narrow" endarrow="block" endarrowwidth="narrow"/>
          </v:shape>
        </w:pict>
      </w:r>
      <w:r w:rsidRPr="00446A4C">
        <w:rPr>
          <w:noProof/>
          <w:lang w:eastAsia="fr-FR"/>
        </w:rPr>
        <w:pict>
          <v:shape id="_x0000_s36278" type="#_x0000_t32" style="position:absolute;left:0;text-align:left;margin-left:497.45pt;margin-top:78pt;width:0;height:18.55pt;flip:y;z-index:254481920" o:connectortype="straight"/>
        </w:pict>
      </w:r>
      <w:r w:rsidRPr="00446A4C">
        <w:rPr>
          <w:noProof/>
          <w:lang w:eastAsia="fr-FR"/>
        </w:rPr>
        <w:pict>
          <v:shape id="_x0000_s36276" type="#_x0000_t32" style="position:absolute;left:0;text-align:left;margin-left:287.75pt;margin-top:76.75pt;width:0;height:18.55pt;flip:y;z-index:254479872" o:connectortype="straight"/>
        </w:pict>
      </w:r>
      <w:r w:rsidRPr="00446A4C">
        <w:rPr>
          <w:noProof/>
          <w:lang w:eastAsia="fr-FR"/>
        </w:rPr>
        <w:pict>
          <v:shape id="_x0000_s36275" type="#_x0000_t32" style="position:absolute;left:0;text-align:left;margin-left:220.05pt;margin-top:75.1pt;width:0;height:18.55pt;flip:y;z-index:254478848" o:connectortype="straight"/>
        </w:pict>
      </w:r>
      <w:r w:rsidRPr="00446A4C">
        <w:rPr>
          <w:noProof/>
          <w:lang w:eastAsia="fr-FR"/>
        </w:rPr>
        <w:pict>
          <v:shape id="_x0000_s36277" type="#_x0000_t32" style="position:absolute;left:0;text-align:left;margin-left:374.2pt;margin-top:75.95pt;width:0;height:18.55pt;flip:y;z-index:254480896" o:connectortype="straight"/>
        </w:pict>
      </w:r>
      <w:r w:rsidR="00D629C4" w:rsidRPr="000D66A3">
        <w:rPr>
          <w:noProof/>
          <w:lang w:eastAsia="fr-FR"/>
        </w:rPr>
        <w:drawing>
          <wp:inline distT="0" distB="0" distL="0" distR="0">
            <wp:extent cx="2047072" cy="2841253"/>
            <wp:effectExtent l="19050" t="19050" r="10328" b="16247"/>
            <wp:docPr id="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17" cy="284672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7D04" w:rsidRPr="000D66A3">
        <w:t xml:space="preserve">  </w:t>
      </w:r>
      <w:r w:rsidR="00005481" w:rsidRPr="000D66A3">
        <w:rPr>
          <w:noProof/>
          <w:lang w:eastAsia="fr-FR"/>
        </w:rPr>
        <w:drawing>
          <wp:inline distT="0" distB="0" distL="0" distR="0">
            <wp:extent cx="4371795" cy="1523905"/>
            <wp:effectExtent l="19050" t="19050" r="9705" b="19145"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795" cy="15239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7124" w:rsidRPr="000D66A3">
        <w:rPr>
          <w:i/>
          <w:sz w:val="22"/>
        </w:rPr>
        <w:t xml:space="preserve"> </w:t>
      </w:r>
      <w:r w:rsidR="00847D04" w:rsidRPr="000D66A3">
        <w:rPr>
          <w:i/>
          <w:sz w:val="22"/>
        </w:rPr>
        <w:t xml:space="preserve">        </w:t>
      </w:r>
    </w:p>
    <w:p w:rsidR="00847D04" w:rsidRDefault="00847D04" w:rsidP="00847D04">
      <w:pPr>
        <w:spacing w:after="240"/>
        <w:rPr>
          <w:i/>
          <w:sz w:val="22"/>
        </w:rPr>
      </w:pPr>
      <w:r w:rsidRPr="000D66A3">
        <w:rPr>
          <w:i/>
          <w:sz w:val="22"/>
        </w:rPr>
        <w:t xml:space="preserve">              </w:t>
      </w:r>
      <w:r w:rsidR="000A7124" w:rsidRPr="000D66A3">
        <w:rPr>
          <w:i/>
          <w:sz w:val="22"/>
        </w:rPr>
        <w:t>Vue d’ensemble</w:t>
      </w:r>
      <w:r w:rsidRPr="000D66A3">
        <w:rPr>
          <w:i/>
          <w:sz w:val="22"/>
        </w:rPr>
        <w:t xml:space="preserve">                                         </w:t>
      </w:r>
      <w:r w:rsidR="00005481" w:rsidRPr="000D66A3">
        <w:rPr>
          <w:i/>
          <w:sz w:val="22"/>
        </w:rPr>
        <w:t xml:space="preserve">     </w:t>
      </w:r>
      <w:r w:rsidRPr="000D66A3">
        <w:rPr>
          <w:i/>
          <w:sz w:val="22"/>
        </w:rPr>
        <w:t>Dessin de principe en élévation</w:t>
      </w:r>
    </w:p>
    <w:p w:rsidR="00A702C9" w:rsidRPr="000D66A3" w:rsidRDefault="00A702C9" w:rsidP="00847D04">
      <w:pPr>
        <w:spacing w:after="240"/>
        <w:rPr>
          <w:u w:val="single"/>
        </w:rPr>
      </w:pPr>
      <w:r w:rsidRPr="00446A4C">
        <w:rPr>
          <w:noProof/>
          <w:u w:val="single"/>
          <w:lang w:eastAsia="fr-FR"/>
        </w:rPr>
        <w:pict>
          <v:rect id="_x0000_s36180" style="position:absolute;left:0;text-align:left;margin-left:-3pt;margin-top:20.65pt;width:285.85pt;height:79.55pt;z-index:254415360" filled="f" strokeweight=".5pt"/>
        </w:pict>
      </w:r>
    </w:p>
    <w:p w:rsidR="00CC2219" w:rsidRPr="000D66A3" w:rsidRDefault="002C1992" w:rsidP="00A702C9">
      <w:pPr>
        <w:spacing w:after="240"/>
        <w:ind w:left="142"/>
        <w:rPr>
          <w:b/>
          <w:u w:val="single"/>
        </w:rPr>
      </w:pPr>
      <w:r w:rsidRPr="000D66A3">
        <w:rPr>
          <w:b/>
          <w:u w:val="single"/>
        </w:rPr>
        <w:t>Section transversale :</w:t>
      </w:r>
      <w:r w:rsidRPr="000D66A3">
        <w:rPr>
          <w:b/>
        </w:rPr>
        <w:t xml:space="preserve"> </w:t>
      </w:r>
      <w:proofErr w:type="spellStart"/>
      <w:r w:rsidR="00481683" w:rsidRPr="000D66A3">
        <w:rPr>
          <w:b/>
        </w:rPr>
        <w:t>U</w:t>
      </w:r>
      <w:r w:rsidR="00C97E66" w:rsidRPr="000D66A3">
        <w:rPr>
          <w:b/>
        </w:rPr>
        <w:t>PN</w:t>
      </w:r>
      <w:proofErr w:type="spellEnd"/>
      <w:r w:rsidR="00C02068" w:rsidRPr="000D66A3">
        <w:rPr>
          <w:b/>
        </w:rPr>
        <w:t xml:space="preserve"> 240 S355 </w:t>
      </w:r>
      <w:r w:rsidR="00DD2EDD" w:rsidRPr="000D66A3">
        <w:rPr>
          <w:b/>
        </w:rPr>
        <w:t xml:space="preserve">       </w:t>
      </w:r>
    </w:p>
    <w:p w:rsidR="008F4F2B" w:rsidRPr="000D66A3" w:rsidRDefault="00CC2219" w:rsidP="00A702C9">
      <w:pPr>
        <w:spacing w:after="0"/>
        <w:ind w:left="142"/>
        <w:rPr>
          <w:sz w:val="20"/>
          <w:szCs w:val="20"/>
        </w:rPr>
      </w:pPr>
      <w:r w:rsidRPr="000D66A3">
        <w:rPr>
          <w:sz w:val="20"/>
          <w:szCs w:val="20"/>
        </w:rPr>
        <w:t xml:space="preserve">A = </w:t>
      </w:r>
      <w:r w:rsidR="005D2C4E" w:rsidRPr="000D66A3">
        <w:rPr>
          <w:sz w:val="20"/>
          <w:szCs w:val="20"/>
        </w:rPr>
        <w:t>42,3</w:t>
      </w:r>
      <w:r w:rsidRPr="000D66A3">
        <w:rPr>
          <w:sz w:val="20"/>
          <w:szCs w:val="20"/>
        </w:rPr>
        <w:t xml:space="preserve"> cm2   </w:t>
      </w:r>
      <w:proofErr w:type="spellStart"/>
      <w:r w:rsidR="005D2C4E" w:rsidRPr="000D66A3">
        <w:rPr>
          <w:sz w:val="20"/>
          <w:szCs w:val="20"/>
        </w:rPr>
        <w:t>Iy</w:t>
      </w:r>
      <w:proofErr w:type="spellEnd"/>
      <w:r w:rsidR="005D2C4E" w:rsidRPr="000D66A3">
        <w:rPr>
          <w:sz w:val="20"/>
          <w:szCs w:val="20"/>
        </w:rPr>
        <w:t xml:space="preserve">= 3600 cm4 </w:t>
      </w:r>
      <w:r w:rsidR="008F4F2B" w:rsidRPr="000D66A3">
        <w:rPr>
          <w:sz w:val="20"/>
          <w:szCs w:val="20"/>
        </w:rPr>
        <w:t xml:space="preserve">  </w:t>
      </w:r>
      <w:proofErr w:type="spellStart"/>
      <w:r w:rsidR="008F4F2B" w:rsidRPr="000D66A3">
        <w:rPr>
          <w:sz w:val="20"/>
          <w:szCs w:val="20"/>
        </w:rPr>
        <w:t>I</w:t>
      </w:r>
      <w:r w:rsidR="005D2C4E" w:rsidRPr="000D66A3">
        <w:rPr>
          <w:sz w:val="20"/>
          <w:szCs w:val="20"/>
        </w:rPr>
        <w:t>z</w:t>
      </w:r>
      <w:proofErr w:type="spellEnd"/>
      <w:r w:rsidR="005D2C4E" w:rsidRPr="000D66A3">
        <w:rPr>
          <w:sz w:val="20"/>
          <w:szCs w:val="20"/>
        </w:rPr>
        <w:t>=248 cm4</w:t>
      </w:r>
    </w:p>
    <w:p w:rsidR="00CC2219" w:rsidRPr="000D66A3" w:rsidRDefault="00CC2219" w:rsidP="00A702C9">
      <w:pPr>
        <w:spacing w:after="0"/>
        <w:ind w:left="142"/>
        <w:rPr>
          <w:sz w:val="20"/>
          <w:szCs w:val="20"/>
        </w:rPr>
      </w:pPr>
      <w:proofErr w:type="spellStart"/>
      <w:r w:rsidRPr="000D66A3">
        <w:rPr>
          <w:sz w:val="20"/>
          <w:szCs w:val="20"/>
        </w:rPr>
        <w:t>Avz</w:t>
      </w:r>
      <w:proofErr w:type="spellEnd"/>
      <w:r w:rsidRPr="000D66A3">
        <w:rPr>
          <w:sz w:val="20"/>
          <w:szCs w:val="20"/>
        </w:rPr>
        <w:t xml:space="preserve">  = </w:t>
      </w:r>
      <w:r w:rsidR="005D2C4E" w:rsidRPr="000D66A3">
        <w:rPr>
          <w:sz w:val="20"/>
          <w:szCs w:val="20"/>
        </w:rPr>
        <w:t>23,71</w:t>
      </w:r>
      <w:r w:rsidRPr="000D66A3">
        <w:rPr>
          <w:sz w:val="20"/>
          <w:szCs w:val="20"/>
        </w:rPr>
        <w:t xml:space="preserve"> cm2</w:t>
      </w:r>
      <w:r w:rsidR="008F4F2B" w:rsidRPr="000D66A3">
        <w:rPr>
          <w:sz w:val="20"/>
          <w:szCs w:val="20"/>
        </w:rPr>
        <w:t xml:space="preserve">  </w:t>
      </w:r>
      <w:proofErr w:type="spellStart"/>
      <w:r w:rsidRPr="000D66A3">
        <w:rPr>
          <w:sz w:val="20"/>
          <w:szCs w:val="20"/>
        </w:rPr>
        <w:t>Wpl</w:t>
      </w:r>
      <w:r w:rsidR="005D2C4E" w:rsidRPr="000D66A3">
        <w:rPr>
          <w:sz w:val="20"/>
          <w:szCs w:val="20"/>
        </w:rPr>
        <w:t>,</w:t>
      </w:r>
      <w:r w:rsidRPr="000D66A3">
        <w:rPr>
          <w:sz w:val="20"/>
          <w:szCs w:val="20"/>
        </w:rPr>
        <w:t>y</w:t>
      </w:r>
      <w:proofErr w:type="spellEnd"/>
      <w:r w:rsidRPr="000D66A3">
        <w:rPr>
          <w:sz w:val="20"/>
          <w:szCs w:val="20"/>
        </w:rPr>
        <w:t xml:space="preserve">  = 3</w:t>
      </w:r>
      <w:r w:rsidR="005D2C4E" w:rsidRPr="000D66A3">
        <w:rPr>
          <w:sz w:val="20"/>
          <w:szCs w:val="20"/>
        </w:rPr>
        <w:t>58</w:t>
      </w:r>
      <w:r w:rsidR="008F4F2B" w:rsidRPr="000D66A3">
        <w:rPr>
          <w:sz w:val="20"/>
          <w:szCs w:val="20"/>
        </w:rPr>
        <w:t xml:space="preserve"> </w:t>
      </w:r>
      <w:r w:rsidRPr="000D66A3">
        <w:rPr>
          <w:sz w:val="20"/>
          <w:szCs w:val="20"/>
        </w:rPr>
        <w:t xml:space="preserve">cm3   </w:t>
      </w:r>
      <w:proofErr w:type="spellStart"/>
      <w:r w:rsidRPr="000D66A3">
        <w:rPr>
          <w:sz w:val="20"/>
          <w:szCs w:val="20"/>
        </w:rPr>
        <w:t>Wpl</w:t>
      </w:r>
      <w:r w:rsidR="005D2C4E" w:rsidRPr="000D66A3">
        <w:rPr>
          <w:sz w:val="20"/>
          <w:szCs w:val="20"/>
        </w:rPr>
        <w:t>,</w:t>
      </w:r>
      <w:r w:rsidRPr="000D66A3">
        <w:rPr>
          <w:sz w:val="20"/>
          <w:szCs w:val="20"/>
        </w:rPr>
        <w:t>z</w:t>
      </w:r>
      <w:proofErr w:type="spellEnd"/>
      <w:r w:rsidRPr="000D66A3">
        <w:rPr>
          <w:sz w:val="20"/>
          <w:szCs w:val="20"/>
        </w:rPr>
        <w:t xml:space="preserve"> = </w:t>
      </w:r>
      <w:r w:rsidR="005D2C4E" w:rsidRPr="000D66A3">
        <w:rPr>
          <w:sz w:val="20"/>
          <w:szCs w:val="20"/>
        </w:rPr>
        <w:t>75</w:t>
      </w:r>
      <w:r w:rsidRPr="000D66A3">
        <w:rPr>
          <w:sz w:val="20"/>
          <w:szCs w:val="20"/>
        </w:rPr>
        <w:t>,</w:t>
      </w:r>
      <w:r w:rsidR="005D2C4E" w:rsidRPr="000D66A3">
        <w:rPr>
          <w:sz w:val="20"/>
          <w:szCs w:val="20"/>
        </w:rPr>
        <w:t>7</w:t>
      </w:r>
      <w:r w:rsidRPr="000D66A3">
        <w:rPr>
          <w:sz w:val="20"/>
          <w:szCs w:val="20"/>
        </w:rPr>
        <w:t xml:space="preserve"> cm3</w:t>
      </w:r>
    </w:p>
    <w:p w:rsidR="00CC2219" w:rsidRPr="000D66A3" w:rsidRDefault="005D2C4E" w:rsidP="00A702C9">
      <w:pPr>
        <w:spacing w:after="0"/>
        <w:ind w:left="142"/>
        <w:rPr>
          <w:sz w:val="20"/>
          <w:szCs w:val="20"/>
        </w:rPr>
      </w:pPr>
      <w:r w:rsidRPr="000D66A3">
        <w:rPr>
          <w:sz w:val="20"/>
          <w:szCs w:val="20"/>
        </w:rPr>
        <w:t>Section de classe1 pour la flexion</w:t>
      </w:r>
      <w:r w:rsidR="008F4F2B" w:rsidRPr="000D66A3">
        <w:rPr>
          <w:sz w:val="20"/>
          <w:szCs w:val="20"/>
        </w:rPr>
        <w:t xml:space="preserve"> </w:t>
      </w:r>
      <w:r w:rsidRPr="000D66A3">
        <w:rPr>
          <w:sz w:val="20"/>
          <w:szCs w:val="20"/>
        </w:rPr>
        <w:t>simple</w:t>
      </w:r>
    </w:p>
    <w:p w:rsidR="00DD2EDD" w:rsidRPr="000D66A3" w:rsidRDefault="00DD2EDD" w:rsidP="00513A60">
      <w:pPr>
        <w:pStyle w:val="Courant"/>
        <w:ind w:left="0"/>
        <w:rPr>
          <w:u w:val="single"/>
        </w:rPr>
      </w:pPr>
      <w:r w:rsidRPr="000D66A3">
        <w:rPr>
          <w:sz w:val="32"/>
          <w:szCs w:val="32"/>
        </w:rPr>
        <w:t xml:space="preserve">      </w:t>
      </w:r>
    </w:p>
    <w:p w:rsidR="00E71D4C" w:rsidRPr="000D66A3" w:rsidRDefault="00E71D4C" w:rsidP="00E71D4C">
      <w:pPr>
        <w:spacing w:after="240"/>
        <w:jc w:val="left"/>
      </w:pPr>
      <w:r w:rsidRPr="000D66A3">
        <w:rPr>
          <w:b/>
        </w:rPr>
        <w:lastRenderedPageBreak/>
        <w:t xml:space="preserve">51 </w:t>
      </w:r>
      <w:r w:rsidRPr="000D66A3">
        <w:rPr>
          <w:b/>
          <w:u w:val="single"/>
        </w:rPr>
        <w:t xml:space="preserve">Modélisation d’un U </w:t>
      </w:r>
      <w:r w:rsidR="001444D5" w:rsidRPr="000D66A3">
        <w:rPr>
          <w:b/>
          <w:u w:val="single"/>
        </w:rPr>
        <w:t xml:space="preserve">support de plancher </w:t>
      </w:r>
    </w:p>
    <w:p w:rsidR="00BD01DF" w:rsidRPr="000D66A3" w:rsidRDefault="002546C4" w:rsidP="00754410">
      <w:pPr>
        <w:pStyle w:val="Paragraphedeliste"/>
        <w:numPr>
          <w:ilvl w:val="0"/>
          <w:numId w:val="40"/>
        </w:numPr>
        <w:spacing w:after="240"/>
      </w:pPr>
      <w:r w:rsidRPr="000D66A3">
        <w:t>En se</w:t>
      </w:r>
      <w:r w:rsidR="001444D5" w:rsidRPr="000D66A3">
        <w:t xml:space="preserve"> référant au</w:t>
      </w:r>
      <w:r w:rsidR="001444D5" w:rsidRPr="000D66A3">
        <w:rPr>
          <w:i/>
          <w:sz w:val="22"/>
        </w:rPr>
        <w:t xml:space="preserve"> </w:t>
      </w:r>
      <w:r w:rsidR="001444D5" w:rsidRPr="000D66A3">
        <w:t xml:space="preserve">dessin de principe en élévation </w:t>
      </w:r>
      <w:r w:rsidR="00E10DE1" w:rsidRPr="000D66A3">
        <w:t>figurant</w:t>
      </w:r>
      <w:r w:rsidR="001444D5" w:rsidRPr="000D66A3">
        <w:t xml:space="preserve"> sur la page précédente, compléter la modélisation esquissée sur le document réponse. </w:t>
      </w:r>
    </w:p>
    <w:p w:rsidR="00573508" w:rsidRPr="000D66A3" w:rsidRDefault="00BD01DF" w:rsidP="00754410">
      <w:pPr>
        <w:pStyle w:val="Paragraphedeliste"/>
        <w:spacing w:after="240"/>
      </w:pPr>
      <w:r w:rsidRPr="000D66A3">
        <w:t>Seront représentées : l</w:t>
      </w:r>
      <w:r w:rsidR="001444D5" w:rsidRPr="000D66A3">
        <w:t>a géométrie cotée</w:t>
      </w:r>
      <w:r w:rsidR="00754410" w:rsidRPr="000D66A3">
        <w:t>, l’orientation de la section</w:t>
      </w:r>
      <w:r w:rsidR="001444D5" w:rsidRPr="000D66A3">
        <w:t>, les liaisons et la forme du chargement (</w:t>
      </w:r>
      <w:r w:rsidRPr="000D66A3">
        <w:t>sans</w:t>
      </w:r>
      <w:r w:rsidR="001444D5" w:rsidRPr="000D66A3">
        <w:t xml:space="preserve"> valeur</w:t>
      </w:r>
      <w:r w:rsidRPr="000D66A3">
        <w:t>s</w:t>
      </w:r>
      <w:r w:rsidR="001444D5" w:rsidRPr="000D66A3">
        <w:t xml:space="preserve"> numérique</w:t>
      </w:r>
      <w:r w:rsidRPr="000D66A3">
        <w:t>s</w:t>
      </w:r>
      <w:r w:rsidR="001444D5" w:rsidRPr="000D66A3">
        <w:t>).</w:t>
      </w:r>
    </w:p>
    <w:p w:rsidR="00E71D4C" w:rsidRPr="000D66A3" w:rsidRDefault="001444D5" w:rsidP="00573508">
      <w:pPr>
        <w:pStyle w:val="Paragraphedeliste"/>
        <w:spacing w:after="240"/>
        <w:jc w:val="left"/>
      </w:pPr>
      <w:r w:rsidRPr="000D66A3">
        <w:t xml:space="preserve"> </w:t>
      </w:r>
    </w:p>
    <w:p w:rsidR="00E71D4C" w:rsidRPr="000D66A3" w:rsidRDefault="001444D5" w:rsidP="001444D5">
      <w:pPr>
        <w:pStyle w:val="Paragraphedeliste"/>
        <w:numPr>
          <w:ilvl w:val="0"/>
          <w:numId w:val="40"/>
        </w:numPr>
        <w:spacing w:after="240"/>
        <w:jc w:val="left"/>
      </w:pPr>
      <w:r w:rsidRPr="000D66A3">
        <w:t>Représenter l’allure de la déformée.</w:t>
      </w:r>
    </w:p>
    <w:p w:rsidR="00E71D4C" w:rsidRPr="000D66A3" w:rsidRDefault="00E71D4C" w:rsidP="00E71D4C">
      <w:pPr>
        <w:spacing w:after="240"/>
        <w:jc w:val="left"/>
        <w:rPr>
          <w:b/>
        </w:rPr>
      </w:pPr>
      <w:r w:rsidRPr="000D66A3">
        <w:rPr>
          <w:b/>
        </w:rPr>
        <w:t>Pour les questions suivantes, le tronçon CD est modélisé en première approche de la façon suivante:</w:t>
      </w:r>
    </w:p>
    <w:p w:rsidR="00573508" w:rsidRPr="000D66A3" w:rsidRDefault="00446A4C" w:rsidP="00E71D4C">
      <w:pPr>
        <w:spacing w:after="240"/>
        <w:jc w:val="left"/>
        <w:rPr>
          <w:b/>
          <w:u w:val="single"/>
        </w:rPr>
      </w:pPr>
      <w:r w:rsidRPr="00446A4C">
        <w:rPr>
          <w:noProof/>
          <w:color w:val="FF0000"/>
          <w:lang w:eastAsia="fr-FR"/>
        </w:rPr>
        <w:pict>
          <v:group id="_x0000_s36104" style="position:absolute;margin-left:393.4pt;margin-top:84.7pt;width:24.6pt;height:25.4pt;z-index:254525952" coordorigin="20461,3271" coordsize="492,508" o:regroupid="73">
            <v:rect id="_x0000_s35888" style="position:absolute;left:20461;top:3617;width:492;height:162" o:regroupid="64" fillcolor="black" stroked="f">
              <v:fill r:id="rId17" o:title="noir)" type="pattern"/>
            </v:rect>
            <v:line id="_x0000_s35889" style="position:absolute" from="20463,3621" to="20948,3624" o:regroupid="64" strokeweight="1.5pt"/>
            <v:oval id="_x0000_s35891" style="position:absolute;left:20573;top:3506;width:89;height:98" o:regroupid="65" strokeweight="1.25pt"/>
            <v:oval id="_x0000_s35892" style="position:absolute;left:20734;top:3505;width:89;height:98" o:regroupid="65" strokeweight="1.25pt"/>
            <v:shape id="_x0000_s35893" type="#_x0000_t5" style="position:absolute;left:20591;top:3271;width:225;height:225" o:regroupid="65" strokeweight="1.5pt"/>
          </v:group>
        </w:pict>
      </w:r>
      <w:r w:rsidRPr="00446A4C">
        <w:rPr>
          <w:noProof/>
          <w:color w:val="FF0000"/>
          <w:lang w:eastAsia="fr-FR"/>
        </w:rPr>
        <w:pict>
          <v:shape id="_x0000_s35927" type="#_x0000_t202" style="position:absolute;margin-left:381.7pt;margin-top:82.85pt;width:20.75pt;height:20.15pt;z-index:254508544" o:regroupid="73" filled="f" stroked="f">
            <v:textbox style="mso-next-textbox:#_x0000_s35927">
              <w:txbxContent>
                <w:p w:rsidR="004B687C" w:rsidRPr="00143EBA" w:rsidRDefault="004B687C" w:rsidP="00B9126B">
                  <w:pPr>
                    <w:rPr>
                      <w:rFonts w:ascii="Times New Roman" w:hAnsi="Times New Roman"/>
                      <w:b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D</w:t>
                  </w:r>
                  <w:r w:rsidRPr="00143EBA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  <w:r w:rsidRPr="00446A4C">
        <w:rPr>
          <w:noProof/>
          <w:color w:val="FF0000"/>
          <w:lang w:eastAsia="fr-FR"/>
        </w:rPr>
        <w:pict>
          <v:shape id="_x0000_s35926" type="#_x0000_t202" style="position:absolute;margin-left:162.45pt;margin-top:85.25pt;width:20.75pt;height:20.15pt;z-index:254507520" o:regroupid="73" filled="f" stroked="f">
            <v:textbox style="mso-next-textbox:#_x0000_s35926">
              <w:txbxContent>
                <w:p w:rsidR="004B687C" w:rsidRPr="00143EBA" w:rsidRDefault="004B687C" w:rsidP="00B9126B">
                  <w:pPr>
                    <w:rPr>
                      <w:rFonts w:ascii="Times New Roman" w:hAnsi="Times New Roman"/>
                      <w:b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C</w:t>
                  </w:r>
                  <w:r w:rsidRPr="00143EBA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  <w:r w:rsidRPr="00446A4C">
        <w:rPr>
          <w:noProof/>
          <w:color w:val="FF0000"/>
          <w:lang w:eastAsia="fr-FR"/>
        </w:rPr>
        <w:pict>
          <v:shape id="_x0000_s35910" type="#_x0000_t32" style="position:absolute;margin-left:161.8pt;margin-top:83.8pt;width:243.55pt;height:.05pt;z-index:254506496" o:connectortype="straight" o:regroupid="73" strokeweight="3pt"/>
        </w:pict>
      </w:r>
      <w:r w:rsidRPr="00446A4C">
        <w:rPr>
          <w:noProof/>
          <w:sz w:val="4"/>
          <w:szCs w:val="4"/>
          <w:lang w:eastAsia="fr-FR"/>
        </w:rPr>
        <w:pict>
          <v:shape id="_x0000_s35903" type="#_x0000_t32" style="position:absolute;margin-left:163.3pt;margin-top:99.8pt;width:0;height:19pt;z-index:254504448" o:connectortype="straight" o:regroupid="73" strokeweight=".5pt"/>
        </w:pict>
      </w:r>
      <w:r w:rsidRPr="00446A4C">
        <w:rPr>
          <w:noProof/>
          <w:sz w:val="4"/>
          <w:szCs w:val="4"/>
          <w:lang w:eastAsia="fr-FR"/>
        </w:rPr>
        <w:pict>
          <v:shape id="_x0000_s35942" type="#_x0000_t32" style="position:absolute;margin-left:406.45pt;margin-top:104.4pt;width:0;height:19pt;z-index:254503424" o:connectortype="straight" o:regroupid="73" strokeweight=".5pt"/>
        </w:pict>
      </w:r>
      <w:r w:rsidRPr="00446A4C">
        <w:rPr>
          <w:noProof/>
          <w:color w:val="FF0000"/>
          <w:lang w:eastAsia="fr-FR"/>
        </w:rPr>
        <w:pict>
          <v:shape id="_x0000_s35940" type="#_x0000_t202" style="position:absolute;margin-left:272.45pt;margin-top:21.6pt;width:33pt;height:28.75pt;z-index:254509568" o:regroupid="73" filled="f" stroked="f">
            <v:textbox style="mso-next-textbox:#_x0000_s35940">
              <w:txbxContent>
                <w:p w:rsidR="004B687C" w:rsidRPr="00022258" w:rsidRDefault="004B687C" w:rsidP="00B9126B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22258">
                    <w:rPr>
                      <w:rFonts w:ascii="Times New Roman" w:hAnsi="Times New Roman"/>
                      <w:sz w:val="28"/>
                      <w:szCs w:val="28"/>
                    </w:rPr>
                    <w:t xml:space="preserve">q </w:t>
                  </w:r>
                </w:p>
              </w:txbxContent>
            </v:textbox>
          </v:shape>
        </w:pict>
      </w:r>
      <w:r w:rsidRPr="00446A4C">
        <w:rPr>
          <w:noProof/>
          <w:color w:val="FF0000"/>
          <w:lang w:eastAsia="fr-FR"/>
        </w:rPr>
        <w:pict>
          <v:group id="_x0000_s36100" style="position:absolute;margin-left:166.75pt;margin-top:45.65pt;width:238.9pt;height:27.1pt;z-index:254524928" coordorigin="13193,2361" coordsize="7523,818" o:regroupid="73">
            <v:rect id="_x0000_s35932" style="position:absolute;left:13193;top:2361;width:7523;height:803" o:regroupid="63" fillcolor="black">
              <v:fill r:id="rId10" o:title="noir)" type="pattern"/>
            </v:rect>
            <v:shape id="_x0000_s35933" type="#_x0000_t32" style="position:absolute;left:20697;top:2394;width:0;height:785" o:connectortype="straight" o:regroupid="63">
              <v:stroke endarrow="block"/>
            </v:shape>
            <v:shape id="_x0000_s35934" type="#_x0000_t32" style="position:absolute;left:13196;top:2383;width:0;height:785" o:connectortype="straight" o:regroupid="63">
              <v:stroke endarrow="block"/>
            </v:shape>
          </v:group>
        </w:pict>
      </w:r>
      <w:r w:rsidRPr="00446A4C">
        <w:rPr>
          <w:noProof/>
          <w:color w:val="FF0000"/>
          <w:lang w:eastAsia="fr-FR"/>
        </w:rPr>
        <w:pict>
          <v:shape id="_x0000_s36107" type="#_x0000_t32" style="position:absolute;margin-left:163.2pt;margin-top:71.1pt;width:0;height:26.5pt;z-index:254528000" o:connectortype="straight" o:regroupid="73" strokeweight="3pt"/>
        </w:pict>
      </w:r>
      <w:r w:rsidRPr="00446A4C">
        <w:rPr>
          <w:noProof/>
          <w:sz w:val="4"/>
          <w:szCs w:val="4"/>
          <w:lang w:eastAsia="fr-FR"/>
        </w:rPr>
        <w:pict>
          <v:shape id="_x0000_s35909" type="#_x0000_t202" style="position:absolute;margin-left:252.45pt;margin-top:100pt;width:65.7pt;height:17.9pt;z-index:254505472;mso-width-relative:margin;mso-height-relative:margin" o:regroupid="73" filled="f" stroked="f">
            <v:textbox style="mso-next-textbox:#_x0000_s35909">
              <w:txbxContent>
                <w:p w:rsidR="004B687C" w:rsidRPr="002D6236" w:rsidRDefault="004B687C" w:rsidP="00B9126B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L = 4</w:t>
                  </w:r>
                  <w:r w:rsidRPr="002D6236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8</w:t>
                  </w:r>
                  <w:r w:rsidRPr="002D6236">
                    <w:rPr>
                      <w:sz w:val="20"/>
                      <w:szCs w:val="20"/>
                    </w:rPr>
                    <w:t xml:space="preserve"> m</w:t>
                  </w:r>
                </w:p>
              </w:txbxContent>
            </v:textbox>
          </v:shape>
        </w:pict>
      </w:r>
      <w:r w:rsidRPr="00446A4C">
        <w:rPr>
          <w:noProof/>
          <w:sz w:val="4"/>
          <w:szCs w:val="4"/>
          <w:lang w:eastAsia="fr-FR"/>
        </w:rPr>
        <w:pict>
          <v:shape id="_x0000_s35945" type="#_x0000_t32" style="position:absolute;margin-left:163.4pt;margin-top:115.25pt;width:242.35pt;height:.2pt;z-index:254510592" o:connectortype="straight" o:regroupid="73" strokeweight=".5pt">
            <v:stroke startarrow="block" startarrowwidth="narrow" endarrow="block" endarrowwidth="narrow"/>
          </v:shape>
        </w:pict>
      </w:r>
      <w:r w:rsidRPr="00446A4C">
        <w:rPr>
          <w:noProof/>
          <w:color w:val="FF0000"/>
          <w:lang w:eastAsia="fr-FR"/>
        </w:rPr>
        <w:pict>
          <v:rect id="_x0000_s36106" style="position:absolute;margin-left:149.9pt;margin-top:71.1pt;width:13.3pt;height:26.95pt;z-index:254526976" o:regroupid="73" fillcolor="black" stroked="f">
            <v:fill r:id="rId17" o:title="noir)" type="pattern"/>
          </v:rect>
        </w:pict>
      </w:r>
    </w:p>
    <w:p w:rsidR="00143EBA" w:rsidRPr="000D66A3" w:rsidRDefault="00143EBA" w:rsidP="00487F7B">
      <w:pPr>
        <w:spacing w:after="240"/>
        <w:rPr>
          <w:color w:val="FF0000"/>
        </w:rPr>
      </w:pPr>
    </w:p>
    <w:p w:rsidR="00143EBA" w:rsidRPr="000D66A3" w:rsidRDefault="00446A4C" w:rsidP="00487F7B">
      <w:pPr>
        <w:spacing w:after="240"/>
        <w:rPr>
          <w:color w:val="FF0000"/>
        </w:rPr>
      </w:pPr>
      <w:r>
        <w:rPr>
          <w:noProof/>
          <w:color w:val="FF0000"/>
          <w:lang w:eastAsia="fr-FR"/>
        </w:rPr>
        <w:pict>
          <v:shape id="_x0000_s35956" type="#_x0000_t32" style="position:absolute;left:0;text-align:left;margin-left:72.2pt;margin-top:16.05pt;width:.05pt;height:78.45pt;flip:y;z-index:254516736" o:connectortype="straight" o:regroupid="73" strokeweight=".5pt">
            <v:stroke endarrow="block" endarrowwidth="narrow"/>
          </v:shape>
        </w:pict>
      </w:r>
      <w:r>
        <w:rPr>
          <w:noProof/>
          <w:color w:val="FF0000"/>
          <w:lang w:eastAsia="fr-FR"/>
        </w:rPr>
        <w:pict>
          <v:shape id="_x0000_s36317" type="#_x0000_t202" style="position:absolute;left:0;text-align:left;margin-left:56.8pt;margin-top:88.4pt;width:19.7pt;height:20.15pt;z-index:254530048" filled="f" stroked="f">
            <v:textbox style="mso-next-textbox:#_x0000_s36317">
              <w:txbxContent>
                <w:p w:rsidR="004B687C" w:rsidRPr="00143EBA" w:rsidRDefault="004B687C" w:rsidP="000C69DD">
                  <w:pPr>
                    <w:rPr>
                      <w:rFonts w:ascii="Times New Roman" w:hAnsi="Times New Roman"/>
                      <w:b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0</w:t>
                  </w:r>
                  <w:r w:rsidRPr="00143EBA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noProof/>
          <w:color w:val="FF0000"/>
          <w:lang w:eastAsia="fr-FR"/>
        </w:rPr>
        <w:pict>
          <v:shape id="_x0000_s35959" type="#_x0000_t202" style="position:absolute;left:0;text-align:left;margin-left:140.6pt;margin-top:83.75pt;width:19.7pt;height:20.15pt;z-index:254519808" o:regroupid="73" filled="f" stroked="f">
            <v:textbox style="mso-next-textbox:#_x0000_s35959">
              <w:txbxContent>
                <w:p w:rsidR="004B687C" w:rsidRPr="00143EBA" w:rsidRDefault="004B687C" w:rsidP="00550807">
                  <w:pPr>
                    <w:rPr>
                      <w:rFonts w:ascii="Times New Roman" w:hAnsi="Times New Roman"/>
                      <w:b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x</w:t>
                  </w:r>
                  <w:r w:rsidRPr="00143EBA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  <w:r w:rsidRPr="00446A4C">
        <w:rPr>
          <w:noProof/>
          <w:sz w:val="4"/>
          <w:szCs w:val="4"/>
          <w:lang w:eastAsia="fr-FR"/>
        </w:rPr>
        <w:pict>
          <v:shape id="_x0000_s36316" type="#_x0000_t32" style="position:absolute;left:0;text-align:left;margin-left:72.35pt;margin-top:93.6pt;width:71.45pt;height:0;z-index:254529024" o:connectortype="straight">
            <v:stroke endarrow="block"/>
          </v:shape>
        </w:pict>
      </w:r>
      <w:r>
        <w:rPr>
          <w:noProof/>
          <w:color w:val="FF0000"/>
          <w:lang w:eastAsia="fr-FR"/>
        </w:rPr>
        <w:pict>
          <v:shape id="_x0000_s35958" type="#_x0000_t202" style="position:absolute;left:0;text-align:left;margin-left:53.9pt;margin-top:10pt;width:19.7pt;height:20.15pt;z-index:254518784" o:regroupid="73" filled="f" stroked="f">
            <v:textbox style="mso-next-textbox:#_x0000_s35958">
              <w:txbxContent>
                <w:p w:rsidR="004B687C" w:rsidRPr="00143EBA" w:rsidRDefault="004B687C" w:rsidP="00550807">
                  <w:pPr>
                    <w:rPr>
                      <w:rFonts w:ascii="Times New Roman" w:hAnsi="Times New Roman"/>
                      <w:b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>y</w:t>
                  </w:r>
                  <w:r w:rsidRPr="00143EBA">
                    <w:rPr>
                      <w:rFonts w:ascii="Times New Roman" w:hAnsi="Times New Roman"/>
                      <w:b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</w:p>
    <w:p w:rsidR="00143EBA" w:rsidRPr="000D66A3" w:rsidRDefault="00143EBA" w:rsidP="00487F7B">
      <w:pPr>
        <w:spacing w:after="240"/>
        <w:rPr>
          <w:color w:val="FF0000"/>
        </w:rPr>
      </w:pPr>
    </w:p>
    <w:p w:rsidR="00FE49BB" w:rsidRPr="000D66A3" w:rsidRDefault="00FE49BB" w:rsidP="00FE49BB">
      <w:pPr>
        <w:spacing w:after="240"/>
        <w:rPr>
          <w:sz w:val="4"/>
          <w:szCs w:val="4"/>
        </w:rPr>
      </w:pPr>
    </w:p>
    <w:p w:rsidR="00FE49BB" w:rsidRPr="000D66A3" w:rsidRDefault="00FE49BB" w:rsidP="00FE49BB">
      <w:pPr>
        <w:spacing w:after="240"/>
        <w:rPr>
          <w:sz w:val="4"/>
          <w:szCs w:val="4"/>
        </w:rPr>
      </w:pPr>
    </w:p>
    <w:p w:rsidR="00E82824" w:rsidRPr="000D66A3" w:rsidRDefault="000C69DD" w:rsidP="00FE49BB">
      <w:r w:rsidRPr="000D66A3">
        <w:t xml:space="preserve">                             </w:t>
      </w:r>
      <w:r w:rsidR="00235A37" w:rsidRPr="000D66A3">
        <w:t xml:space="preserve">                         </w:t>
      </w:r>
      <w:r w:rsidRPr="000D66A3">
        <w:t xml:space="preserve">                                </w:t>
      </w:r>
      <w:r w:rsidR="005546CC" w:rsidRPr="000D66A3">
        <w:t xml:space="preserve">Avec </w:t>
      </w:r>
      <w:proofErr w:type="spellStart"/>
      <w:r w:rsidR="00E82824" w:rsidRPr="000D66A3">
        <w:t>q</w:t>
      </w:r>
      <w:r w:rsidR="00E82824" w:rsidRPr="000D66A3">
        <w:rPr>
          <w:vertAlign w:val="subscript"/>
        </w:rPr>
        <w:t>ELU</w:t>
      </w:r>
      <w:proofErr w:type="spellEnd"/>
      <w:r w:rsidR="00E82824" w:rsidRPr="000D66A3">
        <w:t>=</w:t>
      </w:r>
      <w:r w:rsidR="00074508" w:rsidRPr="000D66A3">
        <w:t xml:space="preserve"> 4</w:t>
      </w:r>
      <w:r w:rsidR="00317A0A" w:rsidRPr="000D66A3">
        <w:t>4</w:t>
      </w:r>
      <w:r w:rsidR="00E82824" w:rsidRPr="000D66A3">
        <w:t xml:space="preserve"> kN</w:t>
      </w:r>
      <w:r w:rsidR="009D5F5F" w:rsidRPr="000D66A3">
        <w:t>/m</w:t>
      </w:r>
      <w:r w:rsidR="00E82824" w:rsidRPr="000D66A3">
        <w:t xml:space="preserve">  </w:t>
      </w:r>
      <w:r w:rsidRPr="000D66A3">
        <w:t xml:space="preserve"> et</w:t>
      </w:r>
      <w:r w:rsidR="00E82824" w:rsidRPr="000D66A3">
        <w:t xml:space="preserve">    </w:t>
      </w:r>
      <w:proofErr w:type="spellStart"/>
      <w:r w:rsidR="00E82824" w:rsidRPr="000D66A3">
        <w:t>q</w:t>
      </w:r>
      <w:r w:rsidR="00E82824" w:rsidRPr="000D66A3">
        <w:rPr>
          <w:vertAlign w:val="subscript"/>
        </w:rPr>
        <w:t>ELS</w:t>
      </w:r>
      <w:proofErr w:type="spellEnd"/>
      <w:r w:rsidR="00E82824" w:rsidRPr="000D66A3">
        <w:t>=</w:t>
      </w:r>
      <w:r w:rsidR="00074508" w:rsidRPr="000D66A3">
        <w:t xml:space="preserve"> 3</w:t>
      </w:r>
      <w:r w:rsidR="002B1FB3" w:rsidRPr="000D66A3">
        <w:t>1</w:t>
      </w:r>
      <w:r w:rsidR="00E82824" w:rsidRPr="000D66A3">
        <w:t xml:space="preserve"> kN</w:t>
      </w:r>
      <w:r w:rsidR="009D5F5F" w:rsidRPr="000D66A3">
        <w:t>/m</w:t>
      </w:r>
    </w:p>
    <w:p w:rsidR="00116FF8" w:rsidRPr="000D66A3" w:rsidRDefault="00116FF8" w:rsidP="00E82824">
      <w:pPr>
        <w:spacing w:after="0"/>
      </w:pPr>
    </w:p>
    <w:p w:rsidR="00B9126B" w:rsidRPr="000D66A3" w:rsidRDefault="00CC2219" w:rsidP="00CC2219">
      <w:pPr>
        <w:spacing w:after="240"/>
      </w:pPr>
      <w:r w:rsidRPr="000D66A3">
        <w:rPr>
          <w:b/>
        </w:rPr>
        <w:t>5</w:t>
      </w:r>
      <w:r w:rsidR="00E71D4C" w:rsidRPr="000D66A3">
        <w:rPr>
          <w:b/>
        </w:rPr>
        <w:t>2</w:t>
      </w:r>
      <w:r w:rsidRPr="000D66A3">
        <w:rPr>
          <w:b/>
        </w:rPr>
        <w:t xml:space="preserve"> </w:t>
      </w:r>
      <w:r w:rsidRPr="000D66A3">
        <w:rPr>
          <w:b/>
          <w:u w:val="single"/>
        </w:rPr>
        <w:t>Etude statique</w:t>
      </w:r>
      <w:r w:rsidR="003E07FF" w:rsidRPr="000D66A3">
        <w:rPr>
          <w:b/>
          <w:u w:val="single"/>
        </w:rPr>
        <w:t>: équilibre du tronçon CD</w:t>
      </w:r>
      <w:r w:rsidR="00EF2FD1" w:rsidRPr="000D66A3">
        <w:t xml:space="preserve"> </w:t>
      </w:r>
      <w:r w:rsidR="009D5F5F" w:rsidRPr="000D66A3">
        <w:t>(</w:t>
      </w:r>
      <w:r w:rsidR="00EF2FD1" w:rsidRPr="000D66A3">
        <w:t>sous chargement ELU</w:t>
      </w:r>
      <w:r w:rsidR="009D5F5F" w:rsidRPr="000D66A3">
        <w:t>)</w:t>
      </w:r>
    </w:p>
    <w:p w:rsidR="00CC2219" w:rsidRPr="000D66A3" w:rsidRDefault="009D5F5F" w:rsidP="00FB574E">
      <w:pPr>
        <w:pStyle w:val="Paragraphedeliste"/>
        <w:numPr>
          <w:ilvl w:val="0"/>
          <w:numId w:val="12"/>
        </w:numPr>
        <w:spacing w:after="0"/>
      </w:pPr>
      <w:r w:rsidRPr="000D66A3">
        <w:t>Identifier</w:t>
      </w:r>
      <w:r w:rsidR="00D10686" w:rsidRPr="000D66A3">
        <w:t xml:space="preserve"> </w:t>
      </w:r>
      <w:r w:rsidR="00ED5B5D" w:rsidRPr="000D66A3">
        <w:t>les inconnues d’action</w:t>
      </w:r>
      <w:r w:rsidR="00E95C74" w:rsidRPr="000D66A3">
        <w:t>s</w:t>
      </w:r>
      <w:r w:rsidR="00ED5B5D" w:rsidRPr="000D66A3">
        <w:t xml:space="preserve"> transmissible</w:t>
      </w:r>
      <w:r w:rsidR="00E95C74" w:rsidRPr="000D66A3">
        <w:t>s</w:t>
      </w:r>
      <w:r w:rsidR="00ED5B5D" w:rsidRPr="000D66A3">
        <w:t xml:space="preserve"> aux liaisons</w:t>
      </w:r>
      <w:r w:rsidR="00D10686" w:rsidRPr="000D66A3">
        <w:t>, en déduire</w:t>
      </w:r>
      <w:r w:rsidR="00B9126B" w:rsidRPr="000D66A3">
        <w:t xml:space="preserve"> le degré d’hyperstatisme de la modélisation retenue.</w:t>
      </w:r>
    </w:p>
    <w:p w:rsidR="00D10686" w:rsidRPr="000D66A3" w:rsidRDefault="00446A4C" w:rsidP="00D10686">
      <w:pPr>
        <w:pStyle w:val="Paragraphedeliste"/>
        <w:spacing w:after="240"/>
      </w:pPr>
      <w:r>
        <w:rPr>
          <w:noProof/>
          <w:lang w:eastAsia="fr-FR"/>
        </w:rPr>
        <w:pict>
          <v:shape id="_x0000_s36170" type="#_x0000_t75" style="position:absolute;left:0;text-align:left;margin-left:322.35pt;margin-top:2.15pt;width:70.1pt;height:38.15pt;z-index:254385664" strokeweight=".5pt">
            <v:imagedata r:id="rId29" o:title=""/>
          </v:shape>
          <o:OLEObject Type="Embed" ProgID="Equation.DSMT4" ShapeID="_x0000_s36170" DrawAspect="Content" ObjectID="_1610994954" r:id="rId30"/>
        </w:pict>
      </w:r>
    </w:p>
    <w:p w:rsidR="003E07FF" w:rsidRPr="000D66A3" w:rsidRDefault="00ED5B5D" w:rsidP="00FB574E">
      <w:pPr>
        <w:pStyle w:val="Paragraphedeliste"/>
        <w:numPr>
          <w:ilvl w:val="0"/>
          <w:numId w:val="12"/>
        </w:numPr>
        <w:spacing w:after="0"/>
        <w:jc w:val="left"/>
      </w:pPr>
      <w:r w:rsidRPr="000D66A3">
        <w:t>L</w:t>
      </w:r>
      <w:r w:rsidR="00D10686" w:rsidRPr="000D66A3">
        <w:t xml:space="preserve">e moment transmis en C au tronçon CD est </w:t>
      </w:r>
      <w:r w:rsidR="00FB574E" w:rsidRPr="000D66A3">
        <w:t>donné</w:t>
      </w:r>
      <w:r w:rsidR="00D10686" w:rsidRPr="000D66A3">
        <w:t xml:space="preserve"> : </w:t>
      </w:r>
    </w:p>
    <w:p w:rsidR="00FB574E" w:rsidRPr="000D66A3" w:rsidRDefault="00FB574E" w:rsidP="00FB574E">
      <w:pPr>
        <w:pStyle w:val="Paragraphedeliste"/>
        <w:spacing w:before="240" w:after="0"/>
      </w:pPr>
    </w:p>
    <w:p w:rsidR="00D10686" w:rsidRPr="000D66A3" w:rsidRDefault="00D10686" w:rsidP="00FB574E">
      <w:pPr>
        <w:pStyle w:val="Paragraphedeliste"/>
        <w:spacing w:after="0"/>
      </w:pPr>
      <w:r w:rsidRPr="000D66A3">
        <w:t xml:space="preserve">Déterminer les valeurs </w:t>
      </w:r>
      <w:r w:rsidR="00B91228" w:rsidRPr="000D66A3">
        <w:t xml:space="preserve">littérales ou/et numériques </w:t>
      </w:r>
      <w:r w:rsidRPr="000D66A3">
        <w:t>des inconnues restantes</w:t>
      </w:r>
      <w:r w:rsidR="003E07FF" w:rsidRPr="000D66A3">
        <w:t xml:space="preserve"> en </w:t>
      </w:r>
      <w:r w:rsidR="00B91228" w:rsidRPr="000D66A3">
        <w:t>développant</w:t>
      </w:r>
      <w:r w:rsidR="003E07FF" w:rsidRPr="000D66A3">
        <w:t xml:space="preserve"> </w:t>
      </w:r>
      <w:r w:rsidR="002546C4" w:rsidRPr="000D66A3">
        <w:t>les</w:t>
      </w:r>
      <w:r w:rsidR="003E07FF" w:rsidRPr="000D66A3">
        <w:t xml:space="preserve"> calculs</w:t>
      </w:r>
      <w:r w:rsidRPr="000D66A3">
        <w:t>.</w:t>
      </w:r>
    </w:p>
    <w:p w:rsidR="00CC2219" w:rsidRPr="000D66A3" w:rsidRDefault="00CC2219" w:rsidP="00130059">
      <w:pPr>
        <w:spacing w:before="240"/>
        <w:rPr>
          <w:b/>
          <w:u w:val="single"/>
        </w:rPr>
      </w:pPr>
      <w:r w:rsidRPr="000D66A3">
        <w:rPr>
          <w:b/>
        </w:rPr>
        <w:t>5</w:t>
      </w:r>
      <w:r w:rsidR="00E71D4C" w:rsidRPr="000D66A3">
        <w:rPr>
          <w:b/>
        </w:rPr>
        <w:t>3</w:t>
      </w:r>
      <w:r w:rsidRPr="000D66A3">
        <w:rPr>
          <w:b/>
        </w:rPr>
        <w:t xml:space="preserve"> </w:t>
      </w:r>
      <w:r w:rsidRPr="000D66A3">
        <w:rPr>
          <w:b/>
          <w:u w:val="single"/>
        </w:rPr>
        <w:t>Etude des sollicitations</w:t>
      </w:r>
      <w:r w:rsidR="00143EBA" w:rsidRPr="000D66A3">
        <w:rPr>
          <w:b/>
          <w:u w:val="single"/>
        </w:rPr>
        <w:t xml:space="preserve"> sur le tronçon CD</w:t>
      </w:r>
      <w:r w:rsidR="00EF2FD1" w:rsidRPr="000D66A3">
        <w:t xml:space="preserve"> </w:t>
      </w:r>
      <w:r w:rsidR="009D5F5F" w:rsidRPr="000D66A3">
        <w:t>(</w:t>
      </w:r>
      <w:r w:rsidR="00EF2FD1" w:rsidRPr="000D66A3">
        <w:t>sous chargement ELU</w:t>
      </w:r>
      <w:r w:rsidR="009D5F5F" w:rsidRPr="000D66A3">
        <w:t>)</w:t>
      </w:r>
    </w:p>
    <w:p w:rsidR="002C1992" w:rsidRPr="000D66A3" w:rsidRDefault="007856B5" w:rsidP="00D10686">
      <w:pPr>
        <w:pStyle w:val="Paragraphedeliste"/>
        <w:spacing w:after="0"/>
      </w:pPr>
      <w:r w:rsidRPr="000D66A3">
        <w:t xml:space="preserve">L’équilibre du tronçon est </w:t>
      </w:r>
      <w:r w:rsidR="009D5F5F" w:rsidRPr="000D66A3">
        <w:t>donné</w:t>
      </w:r>
      <w:r w:rsidRPr="000D66A3">
        <w:t xml:space="preserve"> sur le document réponse.</w:t>
      </w:r>
    </w:p>
    <w:p w:rsidR="00D10686" w:rsidRPr="000D66A3" w:rsidRDefault="00D10686" w:rsidP="00D10686">
      <w:pPr>
        <w:pStyle w:val="Paragraphedeliste"/>
        <w:spacing w:after="0"/>
      </w:pPr>
    </w:p>
    <w:p w:rsidR="00143EBA" w:rsidRPr="000D66A3" w:rsidRDefault="006C1E0D" w:rsidP="00D10686">
      <w:pPr>
        <w:pStyle w:val="Paragraphedeliste"/>
        <w:numPr>
          <w:ilvl w:val="0"/>
          <w:numId w:val="12"/>
        </w:numPr>
        <w:spacing w:after="240"/>
      </w:pPr>
      <w:r w:rsidRPr="000D66A3">
        <w:t>E</w:t>
      </w:r>
      <w:r w:rsidR="00143EBA" w:rsidRPr="000D66A3">
        <w:t xml:space="preserve">tablir </w:t>
      </w:r>
      <w:r w:rsidR="00D10686" w:rsidRPr="000D66A3">
        <w:t>au moyen d’</w:t>
      </w:r>
      <w:r w:rsidR="00B97149" w:rsidRPr="000D66A3">
        <w:t>équation</w:t>
      </w:r>
      <w:r w:rsidR="00D10686" w:rsidRPr="000D66A3">
        <w:t>s</w:t>
      </w:r>
      <w:r w:rsidR="00B97149" w:rsidRPr="000D66A3">
        <w:t xml:space="preserve"> ou toute autre méthode </w:t>
      </w:r>
      <w:r w:rsidR="00143EBA" w:rsidRPr="000D66A3">
        <w:t xml:space="preserve">les graphes </w:t>
      </w:r>
      <w:r w:rsidR="00B97149" w:rsidRPr="000D66A3">
        <w:t xml:space="preserve">de l’effort tranchant </w:t>
      </w:r>
      <w:proofErr w:type="spellStart"/>
      <w:r w:rsidR="00143EBA" w:rsidRPr="000D66A3">
        <w:rPr>
          <w:b/>
        </w:rPr>
        <w:t>V</w:t>
      </w:r>
      <w:r w:rsidR="00550807" w:rsidRPr="000D66A3">
        <w:rPr>
          <w:b/>
          <w:vertAlign w:val="subscript"/>
        </w:rPr>
        <w:t>z,</w:t>
      </w:r>
      <w:r w:rsidR="00B97149" w:rsidRPr="000D66A3">
        <w:rPr>
          <w:b/>
          <w:vertAlign w:val="subscript"/>
        </w:rPr>
        <w:t>Ed</w:t>
      </w:r>
      <w:proofErr w:type="spellEnd"/>
      <w:r w:rsidR="00143EBA" w:rsidRPr="000D66A3">
        <w:t xml:space="preserve"> et </w:t>
      </w:r>
      <w:r w:rsidR="00B97149" w:rsidRPr="000D66A3">
        <w:t xml:space="preserve">du moment fléchissant </w:t>
      </w:r>
      <w:proofErr w:type="spellStart"/>
      <w:r w:rsidR="00143EBA" w:rsidRPr="000D66A3">
        <w:rPr>
          <w:b/>
        </w:rPr>
        <w:t>M</w:t>
      </w:r>
      <w:r w:rsidR="00550807" w:rsidRPr="000D66A3">
        <w:rPr>
          <w:b/>
          <w:vertAlign w:val="subscript"/>
        </w:rPr>
        <w:t>y,</w:t>
      </w:r>
      <w:r w:rsidR="00B97149" w:rsidRPr="000D66A3">
        <w:rPr>
          <w:b/>
          <w:vertAlign w:val="subscript"/>
        </w:rPr>
        <w:t>Ed</w:t>
      </w:r>
      <w:proofErr w:type="spellEnd"/>
      <w:r w:rsidR="00EF2FD1" w:rsidRPr="000D66A3">
        <w:t xml:space="preserve"> sur le tronçon</w:t>
      </w:r>
      <w:r w:rsidR="002C1992" w:rsidRPr="000D66A3">
        <w:t>.</w:t>
      </w:r>
    </w:p>
    <w:p w:rsidR="00DF3C95" w:rsidRPr="000D66A3" w:rsidRDefault="002C1992" w:rsidP="002C1992">
      <w:pPr>
        <w:pStyle w:val="Paragraphedeliste"/>
        <w:spacing w:after="240"/>
      </w:pPr>
      <w:r w:rsidRPr="000D66A3">
        <w:t>Détailler le calcul d</w:t>
      </w:r>
      <w:r w:rsidR="00143EBA" w:rsidRPr="000D66A3">
        <w:t>es valeurs caractéristiques</w:t>
      </w:r>
      <w:r w:rsidRPr="000D66A3">
        <w:t xml:space="preserve">, valeurs à reporter sur les graphes. </w:t>
      </w:r>
    </w:p>
    <w:p w:rsidR="008B7B11" w:rsidRDefault="008B7B11" w:rsidP="00F249B6">
      <w:pPr>
        <w:spacing w:after="240"/>
        <w:rPr>
          <w:b/>
        </w:rPr>
      </w:pPr>
    </w:p>
    <w:p w:rsidR="008B7B11" w:rsidRDefault="008B7B11" w:rsidP="00F249B6">
      <w:pPr>
        <w:spacing w:after="240"/>
        <w:rPr>
          <w:b/>
        </w:rPr>
      </w:pPr>
    </w:p>
    <w:p w:rsidR="008B7B11" w:rsidRDefault="008B7B11" w:rsidP="00F249B6">
      <w:pPr>
        <w:spacing w:after="240"/>
        <w:rPr>
          <w:b/>
        </w:rPr>
      </w:pPr>
    </w:p>
    <w:p w:rsidR="00F249B6" w:rsidRPr="000D66A3" w:rsidRDefault="00CC2219" w:rsidP="00F249B6">
      <w:pPr>
        <w:spacing w:after="240"/>
        <w:rPr>
          <w:b/>
          <w:u w:val="single"/>
        </w:rPr>
      </w:pPr>
      <w:r w:rsidRPr="000D66A3">
        <w:rPr>
          <w:b/>
        </w:rPr>
        <w:lastRenderedPageBreak/>
        <w:t>5</w:t>
      </w:r>
      <w:r w:rsidR="00E71D4C" w:rsidRPr="000D66A3">
        <w:rPr>
          <w:b/>
        </w:rPr>
        <w:t>4</w:t>
      </w:r>
      <w:r w:rsidR="00F249B6" w:rsidRPr="000D66A3">
        <w:rPr>
          <w:b/>
        </w:rPr>
        <w:t xml:space="preserve"> </w:t>
      </w:r>
      <w:r w:rsidR="00F249B6" w:rsidRPr="000D66A3">
        <w:rPr>
          <w:b/>
          <w:u w:val="single"/>
        </w:rPr>
        <w:t xml:space="preserve">Vérifications réglementaires </w:t>
      </w:r>
    </w:p>
    <w:p w:rsidR="00FA27DF" w:rsidRPr="000D66A3" w:rsidRDefault="00E71D4C" w:rsidP="00FA27DF">
      <w:pPr>
        <w:spacing w:after="0"/>
        <w:rPr>
          <w:b/>
        </w:rPr>
      </w:pPr>
      <w:r w:rsidRPr="000D66A3">
        <w:rPr>
          <w:b/>
        </w:rPr>
        <w:t>54</w:t>
      </w:r>
      <w:r w:rsidR="00FA27DF" w:rsidRPr="000D66A3">
        <w:rPr>
          <w:b/>
        </w:rPr>
        <w:t>1 ELU : vérification en section</w:t>
      </w:r>
    </w:p>
    <w:p w:rsidR="00573508" w:rsidRPr="000D66A3" w:rsidRDefault="00573508" w:rsidP="00FA27DF">
      <w:pPr>
        <w:spacing w:after="0"/>
        <w:rPr>
          <w:b/>
        </w:rPr>
      </w:pPr>
    </w:p>
    <w:p w:rsidR="00E82824" w:rsidRPr="000D66A3" w:rsidRDefault="00FB574E" w:rsidP="005546CC">
      <w:pPr>
        <w:pStyle w:val="Paragraphedeliste"/>
        <w:spacing w:after="0"/>
        <w:ind w:left="0"/>
        <w:rPr>
          <w:b/>
        </w:rPr>
      </w:pPr>
      <w:r w:rsidRPr="000D66A3">
        <w:t>La poutre est maintenue latéralement par le complexe du plancher, l</w:t>
      </w:r>
      <w:r w:rsidR="005546CC" w:rsidRPr="000D66A3">
        <w:t>e phénomène de t</w:t>
      </w:r>
      <w:r w:rsidRPr="000D66A3">
        <w:t xml:space="preserve">orsion ainsi que l’instabilité de déversement </w:t>
      </w:r>
      <w:r w:rsidR="005546CC" w:rsidRPr="000D66A3">
        <w:t xml:space="preserve">ne peuvent occasionner la ruine de l’élément. Il reste donc à vérifier la section en flexion plane simple. </w:t>
      </w:r>
      <w:r w:rsidR="002C1992" w:rsidRPr="000D66A3">
        <w:t xml:space="preserve">Les </w:t>
      </w:r>
      <w:r w:rsidR="00373C9A" w:rsidRPr="000D66A3">
        <w:t>valeurs</w:t>
      </w:r>
      <w:r w:rsidR="00E82824" w:rsidRPr="000D66A3">
        <w:t xml:space="preserve"> des sollicitations sur la section déterminante</w:t>
      </w:r>
      <w:r w:rsidR="002C1992" w:rsidRPr="000D66A3">
        <w:t xml:space="preserve"> sont </w:t>
      </w:r>
      <w:r w:rsidR="005546CC" w:rsidRPr="000D66A3">
        <w:t>donné</w:t>
      </w:r>
      <w:r w:rsidR="00000E95" w:rsidRPr="000D66A3">
        <w:t>e</w:t>
      </w:r>
      <w:r w:rsidR="005546CC" w:rsidRPr="000D66A3">
        <w:t>s</w:t>
      </w:r>
      <w:r w:rsidR="00E82824" w:rsidRPr="000D66A3">
        <w:t> :</w:t>
      </w:r>
      <w:r w:rsidR="005546CC" w:rsidRPr="000D66A3">
        <w:t xml:space="preserve">    </w:t>
      </w:r>
      <w:proofErr w:type="spellStart"/>
      <w:r w:rsidR="00FA27DF" w:rsidRPr="000D66A3">
        <w:rPr>
          <w:b/>
        </w:rPr>
        <w:t>M</w:t>
      </w:r>
      <w:r w:rsidR="00FA27DF" w:rsidRPr="000D66A3">
        <w:rPr>
          <w:b/>
          <w:vertAlign w:val="subscript"/>
        </w:rPr>
        <w:t>y,Ed</w:t>
      </w:r>
      <w:proofErr w:type="spellEnd"/>
      <w:r w:rsidR="00FA27DF" w:rsidRPr="000D66A3">
        <w:rPr>
          <w:b/>
          <w:vertAlign w:val="subscript"/>
        </w:rPr>
        <w:t xml:space="preserve"> </w:t>
      </w:r>
      <w:r w:rsidR="00FA27DF" w:rsidRPr="000D66A3">
        <w:rPr>
          <w:b/>
        </w:rPr>
        <w:t>=</w:t>
      </w:r>
      <w:r w:rsidR="00373C9A" w:rsidRPr="000D66A3">
        <w:rPr>
          <w:rFonts w:ascii="Times New Roman" w:hAnsi="Times New Roman"/>
          <w:b/>
          <w:sz w:val="20"/>
          <w:szCs w:val="20"/>
        </w:rPr>
        <w:t xml:space="preserve"> </w:t>
      </w:r>
      <w:r w:rsidR="00373C9A" w:rsidRPr="000D66A3">
        <w:rPr>
          <w:b/>
        </w:rPr>
        <w:t>1</w:t>
      </w:r>
      <w:r w:rsidR="00F96EBA" w:rsidRPr="000D66A3">
        <w:rPr>
          <w:b/>
        </w:rPr>
        <w:t>2</w:t>
      </w:r>
      <w:r w:rsidR="005E5C22" w:rsidRPr="000D66A3">
        <w:rPr>
          <w:b/>
        </w:rPr>
        <w:t>7</w:t>
      </w:r>
      <w:r w:rsidR="00373C9A" w:rsidRPr="000D66A3">
        <w:rPr>
          <w:b/>
        </w:rPr>
        <w:t xml:space="preserve"> kN.m</w:t>
      </w:r>
      <w:r w:rsidRPr="000D66A3">
        <w:rPr>
          <w:b/>
        </w:rPr>
        <w:t xml:space="preserve">     </w:t>
      </w:r>
      <w:proofErr w:type="spellStart"/>
      <w:r w:rsidR="00E82824" w:rsidRPr="000D66A3">
        <w:rPr>
          <w:b/>
        </w:rPr>
        <w:t>V</w:t>
      </w:r>
      <w:r w:rsidR="00E82824" w:rsidRPr="000D66A3">
        <w:rPr>
          <w:b/>
          <w:vertAlign w:val="subscript"/>
        </w:rPr>
        <w:t>z,Ed</w:t>
      </w:r>
      <w:proofErr w:type="spellEnd"/>
      <w:r w:rsidR="00E82824" w:rsidRPr="000D66A3">
        <w:rPr>
          <w:b/>
        </w:rPr>
        <w:t xml:space="preserve"> = </w:t>
      </w:r>
      <w:r w:rsidR="005E5C22" w:rsidRPr="000D66A3">
        <w:rPr>
          <w:b/>
        </w:rPr>
        <w:t>132</w:t>
      </w:r>
      <w:r w:rsidR="00E82824" w:rsidRPr="000D66A3">
        <w:rPr>
          <w:b/>
        </w:rPr>
        <w:t xml:space="preserve"> kN</w:t>
      </w:r>
    </w:p>
    <w:p w:rsidR="00FB574E" w:rsidRPr="000D66A3" w:rsidRDefault="00FB574E" w:rsidP="005546CC">
      <w:pPr>
        <w:spacing w:after="0"/>
      </w:pPr>
      <w:r w:rsidRPr="000D66A3">
        <w:t xml:space="preserve">           </w:t>
      </w:r>
    </w:p>
    <w:p w:rsidR="00FA27DF" w:rsidRPr="000D66A3" w:rsidRDefault="00F41540" w:rsidP="00FA27DF">
      <w:pPr>
        <w:pStyle w:val="Paragraphedeliste"/>
        <w:numPr>
          <w:ilvl w:val="0"/>
          <w:numId w:val="17"/>
        </w:numPr>
      </w:pPr>
      <w:r w:rsidRPr="000D66A3">
        <w:t xml:space="preserve">La section </w:t>
      </w:r>
      <w:r w:rsidR="00373C9A" w:rsidRPr="000D66A3">
        <w:t>étant</w:t>
      </w:r>
      <w:r w:rsidRPr="000D66A3">
        <w:t xml:space="preserve"> de classe 1, ef</w:t>
      </w:r>
      <w:r w:rsidR="00573508" w:rsidRPr="000D66A3">
        <w:t>fectuer cette</w:t>
      </w:r>
      <w:r w:rsidR="00E82824" w:rsidRPr="000D66A3">
        <w:t xml:space="preserve"> vérification</w:t>
      </w:r>
      <w:r w:rsidR="00FA27DF" w:rsidRPr="000D66A3">
        <w:t xml:space="preserve">. </w:t>
      </w:r>
    </w:p>
    <w:p w:rsidR="00143EBA" w:rsidRPr="000D66A3" w:rsidRDefault="002D3DBB" w:rsidP="00FB574E">
      <w:pPr>
        <w:spacing w:after="0"/>
        <w:rPr>
          <w:b/>
        </w:rPr>
      </w:pPr>
      <w:r w:rsidRPr="000D66A3">
        <w:rPr>
          <w:b/>
        </w:rPr>
        <w:t>5</w:t>
      </w:r>
      <w:r w:rsidR="00E71D4C" w:rsidRPr="000D66A3">
        <w:rPr>
          <w:b/>
        </w:rPr>
        <w:t>4</w:t>
      </w:r>
      <w:r w:rsidR="00CC30AE" w:rsidRPr="000D66A3">
        <w:rPr>
          <w:b/>
        </w:rPr>
        <w:t>2</w:t>
      </w:r>
      <w:r w:rsidR="00DC7FD9" w:rsidRPr="000D66A3">
        <w:rPr>
          <w:b/>
        </w:rPr>
        <w:t xml:space="preserve"> </w:t>
      </w:r>
      <w:r w:rsidR="009348A8" w:rsidRPr="000D66A3">
        <w:rPr>
          <w:b/>
        </w:rPr>
        <w:t>EL</w:t>
      </w:r>
      <w:r w:rsidR="00DD2EDD" w:rsidRPr="000D66A3">
        <w:rPr>
          <w:b/>
        </w:rPr>
        <w:t>S </w:t>
      </w:r>
    </w:p>
    <w:p w:rsidR="00573508" w:rsidRPr="000D66A3" w:rsidRDefault="00573508" w:rsidP="00FB574E">
      <w:pPr>
        <w:spacing w:after="0"/>
        <w:rPr>
          <w:b/>
        </w:rPr>
      </w:pPr>
    </w:p>
    <w:p w:rsidR="00143EBA" w:rsidRPr="000D66A3" w:rsidRDefault="00143EBA" w:rsidP="00143EBA">
      <w:pPr>
        <w:pStyle w:val="Paragraphedeliste"/>
        <w:numPr>
          <w:ilvl w:val="0"/>
          <w:numId w:val="18"/>
        </w:numPr>
        <w:spacing w:after="240"/>
      </w:pPr>
      <w:r w:rsidRPr="000D66A3">
        <w:t>Représenter l’allure de la déformée sur le doc réponse</w:t>
      </w:r>
      <w:r w:rsidR="00887B0F" w:rsidRPr="000D66A3">
        <w:t xml:space="preserve">, positionner approximativement la </w:t>
      </w:r>
    </w:p>
    <w:p w:rsidR="00887B0F" w:rsidRPr="000D66A3" w:rsidRDefault="00887B0F" w:rsidP="00887B0F">
      <w:pPr>
        <w:pStyle w:val="Paragraphedeliste"/>
        <w:spacing w:after="240"/>
        <w:ind w:left="787"/>
      </w:pPr>
      <w:r w:rsidRPr="000D66A3">
        <w:t>flèche maximale.</w:t>
      </w:r>
    </w:p>
    <w:p w:rsidR="00573508" w:rsidRPr="000D66A3" w:rsidRDefault="00573508" w:rsidP="00887B0F">
      <w:pPr>
        <w:pStyle w:val="Paragraphedeliste"/>
        <w:spacing w:after="240"/>
        <w:ind w:left="787"/>
      </w:pPr>
    </w:p>
    <w:p w:rsidR="0016710B" w:rsidRPr="000D66A3" w:rsidRDefault="00C86CE5" w:rsidP="00FE49BB">
      <w:pPr>
        <w:pStyle w:val="Paragraphedeliste"/>
        <w:numPr>
          <w:ilvl w:val="0"/>
          <w:numId w:val="18"/>
        </w:numPr>
        <w:spacing w:before="240" w:after="240"/>
      </w:pPr>
      <w:r w:rsidRPr="000D66A3">
        <w:t>Rechercher l</w:t>
      </w:r>
      <w:r w:rsidR="003D0C5C" w:rsidRPr="000D66A3">
        <w:t xml:space="preserve">’expression </w:t>
      </w:r>
      <w:r w:rsidRPr="000D66A3">
        <w:t>de la flèche admissible</w:t>
      </w:r>
      <w:r w:rsidR="009348A8" w:rsidRPr="000D66A3">
        <w:t xml:space="preserve"> </w:t>
      </w:r>
      <w:proofErr w:type="spellStart"/>
      <w:r w:rsidR="009348A8" w:rsidRPr="000D66A3">
        <w:rPr>
          <w:b/>
        </w:rPr>
        <w:t>W</w:t>
      </w:r>
      <w:r w:rsidR="009348A8" w:rsidRPr="000D66A3">
        <w:rPr>
          <w:b/>
          <w:vertAlign w:val="subscript"/>
        </w:rPr>
        <w:t>max</w:t>
      </w:r>
      <w:proofErr w:type="spellEnd"/>
      <w:r w:rsidR="003D0C5C" w:rsidRPr="000D66A3">
        <w:t>, calculer sa valeur.</w:t>
      </w:r>
      <w:r w:rsidRPr="000D66A3">
        <w:t xml:space="preserve"> </w:t>
      </w:r>
    </w:p>
    <w:p w:rsidR="00573508" w:rsidRPr="000D66A3" w:rsidRDefault="00573508" w:rsidP="00573508">
      <w:pPr>
        <w:pStyle w:val="Paragraphedeliste"/>
        <w:spacing w:before="240" w:after="240"/>
        <w:ind w:left="787"/>
      </w:pPr>
    </w:p>
    <w:p w:rsidR="00E14C9C" w:rsidRPr="000D66A3" w:rsidRDefault="00446A4C" w:rsidP="00E14C9C">
      <w:pPr>
        <w:pStyle w:val="Paragraphedeliste"/>
        <w:numPr>
          <w:ilvl w:val="0"/>
          <w:numId w:val="18"/>
        </w:numPr>
        <w:spacing w:before="240" w:after="0"/>
      </w:pPr>
      <w:r>
        <w:rPr>
          <w:noProof/>
          <w:lang w:eastAsia="fr-FR"/>
        </w:rPr>
        <w:pict>
          <v:shape id="_x0000_s36173" type="#_x0000_t75" style="position:absolute;left:0;text-align:left;margin-left:113.1pt;margin-top:13.95pt;width:79.4pt;height:39.45pt;z-index:254386688" strokeweight=".5pt">
            <v:imagedata r:id="rId31" o:title=""/>
          </v:shape>
          <o:OLEObject Type="Embed" ProgID="Equation.DSMT4" ShapeID="_x0000_s36173" DrawAspect="Content" ObjectID="_1610994955" r:id="rId32"/>
        </w:pict>
      </w:r>
      <w:r w:rsidR="00DA08A7" w:rsidRPr="000D66A3">
        <w:t>La flèche de calcul</w:t>
      </w:r>
      <w:r w:rsidR="00DA08A7" w:rsidRPr="000D66A3">
        <w:rPr>
          <w:b/>
        </w:rPr>
        <w:t xml:space="preserve"> </w:t>
      </w:r>
      <w:proofErr w:type="spellStart"/>
      <w:r w:rsidR="00DA08A7" w:rsidRPr="000D66A3">
        <w:rPr>
          <w:b/>
        </w:rPr>
        <w:t>f</w:t>
      </w:r>
      <w:r w:rsidR="00DA08A7" w:rsidRPr="000D66A3">
        <w:rPr>
          <w:b/>
          <w:vertAlign w:val="subscript"/>
        </w:rPr>
        <w:t>Ed</w:t>
      </w:r>
      <w:proofErr w:type="spellEnd"/>
      <w:r w:rsidR="00DA08A7" w:rsidRPr="000D66A3">
        <w:rPr>
          <w:vertAlign w:val="subscript"/>
        </w:rPr>
        <w:t xml:space="preserve"> </w:t>
      </w:r>
      <w:r w:rsidR="00373C9A" w:rsidRPr="000D66A3">
        <w:t>à mi longueur</w:t>
      </w:r>
      <w:r w:rsidR="005546CC" w:rsidRPr="000D66A3">
        <w:t>, peu différente de la flèche maximale</w:t>
      </w:r>
      <w:r w:rsidR="00FE49BB" w:rsidRPr="000D66A3">
        <w:t>,</w:t>
      </w:r>
      <w:r w:rsidR="00373C9A" w:rsidRPr="000D66A3">
        <w:t xml:space="preserve"> a</w:t>
      </w:r>
      <w:r w:rsidR="00373C9A" w:rsidRPr="000D66A3">
        <w:rPr>
          <w:vertAlign w:val="subscript"/>
        </w:rPr>
        <w:t xml:space="preserve"> </w:t>
      </w:r>
      <w:r w:rsidR="00DA08A7" w:rsidRPr="000D66A3">
        <w:t xml:space="preserve">pour </w:t>
      </w:r>
    </w:p>
    <w:p w:rsidR="00E14C9C" w:rsidRPr="000D66A3" w:rsidRDefault="00446A4C" w:rsidP="00E14C9C">
      <w:pPr>
        <w:pStyle w:val="Paragraphedeliste"/>
        <w:spacing w:before="240"/>
        <w:ind w:left="787"/>
        <w:rPr>
          <w:sz w:val="20"/>
          <w:szCs w:val="20"/>
        </w:rPr>
      </w:pPr>
      <w:r w:rsidRPr="00446A4C">
        <w:rPr>
          <w:noProof/>
          <w:lang w:eastAsia="en-US"/>
        </w:rPr>
        <w:pict>
          <v:shape id="_x0000_s36212" type="#_x0000_t202" style="position:absolute;left:0;text-align:left;margin-left:211.9pt;margin-top:9pt;width:251.95pt;height:21.45pt;z-index:254473728;mso-width-relative:margin;mso-height-relative:margin" stroked="f">
            <v:textbox style="mso-next-textbox:#_x0000_s36212">
              <w:txbxContent>
                <w:p w:rsidR="004B687C" w:rsidRDefault="004B687C">
                  <w:r w:rsidRPr="00B97149">
                    <w:t>Calculer sa valeur, est-elle acceptable ?</w:t>
                  </w:r>
                </w:p>
              </w:txbxContent>
            </v:textbox>
          </v:shape>
        </w:pict>
      </w:r>
    </w:p>
    <w:p w:rsidR="00DA08A7" w:rsidRPr="000D66A3" w:rsidRDefault="00DA08A7" w:rsidP="00E14C9C">
      <w:pPr>
        <w:pStyle w:val="Paragraphedeliste"/>
        <w:ind w:left="787"/>
      </w:pPr>
      <w:r w:rsidRPr="000D66A3">
        <w:t>expression :</w:t>
      </w:r>
    </w:p>
    <w:p w:rsidR="00E14C9C" w:rsidRPr="000D66A3" w:rsidRDefault="00FE49BB" w:rsidP="00E14C9C">
      <w:pPr>
        <w:pStyle w:val="Paragraphedeliste"/>
        <w:spacing w:after="240"/>
        <w:ind w:left="787"/>
      </w:pPr>
      <w:r w:rsidRPr="000D66A3">
        <w:t xml:space="preserve">                                         </w:t>
      </w:r>
    </w:p>
    <w:p w:rsidR="00A66B7A" w:rsidRPr="000D66A3" w:rsidRDefault="00A66B7A" w:rsidP="00A66B7A">
      <w:pPr>
        <w:pStyle w:val="Titre1"/>
        <w:spacing w:before="0"/>
        <w:rPr>
          <w:b/>
          <w:color w:val="002060"/>
        </w:rPr>
      </w:pPr>
      <w:r w:rsidRPr="000D66A3">
        <w:t>Partie V</w:t>
      </w:r>
      <w:r w:rsidR="00335116" w:rsidRPr="000D66A3">
        <w:t>I</w:t>
      </w:r>
      <w:r w:rsidRPr="000D66A3">
        <w:t xml:space="preserve"> :</w:t>
      </w:r>
      <w:r w:rsidRPr="000D66A3">
        <w:rPr>
          <w:u w:val="none"/>
        </w:rPr>
        <w:t xml:space="preserve"> </w:t>
      </w:r>
      <w:r w:rsidR="00E85F05" w:rsidRPr="000D66A3">
        <w:rPr>
          <w:u w:val="none"/>
        </w:rPr>
        <w:t>ETUDE D’UNE</w:t>
      </w:r>
      <w:r w:rsidRPr="000D66A3">
        <w:rPr>
          <w:u w:val="none"/>
        </w:rPr>
        <w:t xml:space="preserve"> MEGA</w:t>
      </w:r>
      <w:r w:rsidR="00E85F05" w:rsidRPr="000D66A3">
        <w:rPr>
          <w:u w:val="none"/>
        </w:rPr>
        <w:t>-</w:t>
      </w:r>
      <w:r w:rsidRPr="000D66A3">
        <w:rPr>
          <w:u w:val="none"/>
        </w:rPr>
        <w:t>POUTRE</w:t>
      </w:r>
    </w:p>
    <w:p w:rsidR="00C154C2" w:rsidRPr="000D66A3" w:rsidRDefault="00ED0D08" w:rsidP="00A66B7A">
      <w:pPr>
        <w:spacing w:after="240"/>
      </w:pPr>
      <w:r w:rsidRPr="000D66A3">
        <w:t>Eléments structuraux de première importance, les méga poutres représentent la clef de voûte de l’ouvrage. Elles supportent les suspentes et sont elles mêmes supportées par le noyau béton</w:t>
      </w:r>
    </w:p>
    <w:p w:rsidR="00A66B7A" w:rsidRPr="000D66A3" w:rsidRDefault="00446A4C" w:rsidP="00927A83">
      <w:pPr>
        <w:pStyle w:val="Titre1"/>
        <w:jc w:val="left"/>
        <w:rPr>
          <w:b/>
          <w:color w:val="002060"/>
        </w:rPr>
      </w:pPr>
      <w:r w:rsidRPr="00446A4C">
        <w:rPr>
          <w:noProof/>
          <w:lang w:eastAsia="fr-FR"/>
        </w:rPr>
        <w:pict>
          <v:shape id="_x0000_s4020" type="#_x0000_t32" style="position:absolute;margin-left:409.5pt;margin-top:66.95pt;width:70.85pt;height:46.25pt;z-index:254344704" o:connectortype="straight" o:regroupid="61">
            <v:stroke startarrowwidth="narrow" startarrowlength="short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16" type="#_x0000_t32" style="position:absolute;margin-left:409.35pt;margin-top:67.3pt;width:.05pt;height:44.35pt;flip:y;z-index:254340608" o:connectortype="straight" o:regroupid="61">
            <v:stroke startarrow="oval" startarrowwidth="narrow" startarrowlength="short" endarrow="oval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19" type="#_x0000_t32" style="position:absolute;margin-left:409.8pt;margin-top:65.15pt;width:70.15pt;height:46.35pt;flip:y;z-index:254343680" o:connectortype="straight" o:regroupid="61">
            <v:stroke startarrowwidth="narrow" startarrowlength="short" endarrow="oval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22" type="#_x0000_t32" style="position:absolute;margin-left:365.45pt;margin-top:67.3pt;width:43.4pt;height:44.35pt;z-index:254346752" o:connectortype="straight" o:regroupid="61">
            <v:stroke startarrow="oval" startarrowwidth="narrow" startarrowlength="short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15" type="#_x0000_t32" style="position:absolute;margin-left:323.15pt;margin-top:67.3pt;width:.05pt;height:44.05pt;flip:y;z-index:254339584" o:connectortype="straight" o:regroupid="61">
            <v:stroke startarrow="oval" startarrowwidth="narrow" startarrowlength="short" endarrow="oval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21" type="#_x0000_t32" style="position:absolute;margin-left:322.8pt;margin-top:67.05pt;width:42.8pt;height:45.2pt;flip:y;z-index:254345728" o:connectortype="straight" o:regroupid="61">
            <v:stroke startarrowwidth="narrow" startarrowlength="short" endarrowwidth="narrow" endarrowlength="short"/>
          </v:shape>
        </w:pict>
      </w:r>
      <w:r w:rsidRPr="00446A4C">
        <w:rPr>
          <w:noProof/>
          <w:lang w:eastAsia="fr-FR"/>
        </w:rPr>
        <w:pict>
          <v:group id="_x0000_s36021" style="position:absolute;margin-left:318.35pt;margin-top:114.7pt;width:11pt;height:16.9pt;z-index:254356992" coordorigin="7501,5452" coordsize="220,338">
            <v:rect id="_x0000_s4030" style="position:absolute;left:7503;top:5666;width:217;height:124" o:regroupid="62" fillcolor="black" stroked="f">
              <v:fill r:id="rId17" o:title="noir)" type="pattern"/>
            </v:rect>
            <v:shape id="_x0000_s4031" type="#_x0000_t5" style="position:absolute;left:7529;top:5452;width:152;height:151" o:regroupid="62" strokeweight="1pt"/>
            <v:shape id="_x0000_s4032" type="#_x0000_t32" style="position:absolute;left:7501;top:5674;width:220;height:0" o:connectortype="straight" o:regroupid="62" strokeweight="1.25pt"/>
            <v:shape id="_x0000_s4033" type="#_x0000_t32" style="position:absolute;left:7558;top:5632;width:6;height:5" o:connectortype="straight" o:regroupid="62" strokeweight="1pt">
              <v:stroke startarrow="oval" startarrowwidth="narrow" startarrowlength="short"/>
            </v:shape>
            <v:shape id="_x0000_s4034" type="#_x0000_t32" style="position:absolute;left:7650;top:5632;width:6;height:5" o:connectortype="straight" o:regroupid="62" strokeweight="1pt">
              <v:stroke startarrow="oval" startarrowwidth="narrow" startarrowlength="short"/>
            </v:shape>
          </v:group>
        </w:pict>
      </w:r>
      <w:r w:rsidRPr="00446A4C">
        <w:rPr>
          <w:noProof/>
          <w:lang w:eastAsia="fr-FR"/>
        </w:rPr>
        <w:pict>
          <v:shape id="_x0000_s4017" type="#_x0000_t32" style="position:absolute;margin-left:237.75pt;margin-top:68.05pt;width:84.7pt;height:45.45pt;flip:y;z-index:254341632" o:connectortype="straight" o:regroupid="61">
            <v:stroke startarrow="oval" startarrowwidth="narrow" startarrowlength="short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18" type="#_x0000_t32" style="position:absolute;margin-left:237.75pt;margin-top:64.75pt;width:84.8pt;height:46.9pt;z-index:254342656" o:connectortype="straight" o:regroupid="61">
            <v:stroke startarrow="oval" startarrowwidth="narrow" startarrowlength="short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28" type="#_x0000_t32" style="position:absolute;margin-left:480.35pt;margin-top:40.1pt;width:.05pt;height:23.2pt;z-index:254349824" o:connectortype="straight" o:regroupid="61" strokeweight="1.25pt">
            <v:stroke endarrow="block"/>
          </v:shape>
        </w:pict>
      </w:r>
      <w:r w:rsidRPr="00446A4C">
        <w:rPr>
          <w:noProof/>
          <w:lang w:eastAsia="fr-FR"/>
        </w:rPr>
        <w:pict>
          <v:shape id="_x0000_s4027" type="#_x0000_t32" style="position:absolute;margin-left:238.3pt;margin-top:31.1pt;width:0;height:32.3pt;z-index:254348800" o:connectortype="straight" o:regroupid="61" strokeweight="1.25pt">
            <v:stroke endarrow="block"/>
          </v:shape>
        </w:pict>
      </w:r>
      <w:r w:rsidRPr="00446A4C">
        <w:rPr>
          <w:noProof/>
          <w:lang w:eastAsia="fr-FR"/>
        </w:rPr>
        <w:pict>
          <v:group id="_x0000_s4023" style="position:absolute;margin-left:404.1pt;margin-top:113.8pt;width:10.95pt;height:13.5pt;z-index:254347776" coordorigin="8181,13368" coordsize="327,403" o:regroupid="61">
            <v:rect id="_x0000_s4024" style="position:absolute;left:8184;top:13587;width:323;height:184" fillcolor="black" stroked="f">
              <v:fill r:id="rId17" o:title="noir)" type="pattern"/>
            </v:rect>
            <v:shape id="_x0000_s4025" type="#_x0000_t5" style="position:absolute;left:8223;top:13368;width:225;height:225" strokeweight="1.5pt"/>
            <v:shape id="_x0000_s4026" type="#_x0000_t32" style="position:absolute;left:8181;top:13598;width:327;height:0" o:connectortype="straight" strokeweight="1.25pt"/>
          </v:group>
        </w:pict>
      </w:r>
      <w:r w:rsidRPr="00446A4C">
        <w:rPr>
          <w:noProof/>
          <w:lang w:eastAsia="fr-FR"/>
        </w:rPr>
        <w:pict>
          <v:shape id="_x0000_s4014" type="#_x0000_t32" style="position:absolute;margin-left:480.4pt;margin-top:64.55pt;width:0;height:49.05pt;z-index:254338560" o:connectortype="straight" o:regroupid="61">
            <v:stroke startarrow="oval" startarrowwidth="narrow" startarrowlength="short" endarrow="oval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13" type="#_x0000_t32" style="position:absolute;margin-left:237.65pt;margin-top:64.95pt;width:0;height:49pt;z-index:254337536" o:connectortype="straight" o:regroupid="61">
            <v:stroke startarrow="oval" startarrowwidth="narrow" startarrowlength="short" endarrow="oval" endarrowwidth="narrow" endarrowlength="short"/>
          </v:shape>
        </w:pict>
      </w:r>
      <w:r w:rsidRPr="00446A4C">
        <w:rPr>
          <w:noProof/>
          <w:lang w:eastAsia="fr-FR"/>
        </w:rPr>
        <w:pict>
          <v:shape id="_x0000_s4012" type="#_x0000_t32" style="position:absolute;margin-left:237.8pt;margin-top:113.75pt;width:242.25pt;height:0;z-index:254336512" o:connectortype="straight" o:regroupid="61"/>
        </w:pict>
      </w:r>
      <w:r w:rsidRPr="00446A4C">
        <w:rPr>
          <w:noProof/>
          <w:lang w:eastAsia="fr-FR"/>
        </w:rPr>
        <w:pict>
          <v:shape id="_x0000_s4011" type="#_x0000_t32" style="position:absolute;margin-left:237.65pt;margin-top:64.95pt;width:242.25pt;height:0;z-index:254335488" o:connectortype="straight" o:regroupid="61"/>
        </w:pict>
      </w:r>
      <w:r w:rsidRPr="00446A4C">
        <w:rPr>
          <w:noProof/>
          <w:lang w:eastAsia="fr-FR"/>
        </w:rPr>
        <w:pict>
          <v:rect id="_x0000_s13272" style="position:absolute;margin-left:3.05pt;margin-top:12.8pt;width:501.3pt;height:125pt;z-index:254157312" filled="f" strokeweight=".5pt"/>
        </w:pict>
      </w:r>
      <w:r w:rsidRPr="00446A4C">
        <w:rPr>
          <w:noProof/>
          <w:lang w:eastAsia="en-US"/>
        </w:rPr>
        <w:pict>
          <v:shape id="_x0000_s13261" type="#_x0000_t202" style="position:absolute;margin-left:239pt;margin-top:45.65pt;width:20.65pt;height:22.05pt;z-index:254113280;mso-width-relative:margin;mso-height-relative:margin" filled="f" stroked="f">
            <v:textbox style="mso-next-textbox:#_x0000_s13261">
              <w:txbxContent>
                <w:p w:rsidR="004B687C" w:rsidRPr="009214DB" w:rsidRDefault="004B687C">
                  <w:pPr>
                    <w:rPr>
                      <w:b/>
                    </w:rPr>
                  </w:pPr>
                  <w:r w:rsidRPr="009214DB">
                    <w:rPr>
                      <w:b/>
                    </w:rPr>
                    <w:t>I</w:t>
                  </w:r>
                </w:p>
              </w:txbxContent>
            </v:textbox>
          </v:shape>
        </w:pict>
      </w:r>
      <w:r w:rsidRPr="00446A4C">
        <w:rPr>
          <w:noProof/>
          <w:lang w:eastAsia="fr-FR"/>
        </w:rPr>
        <w:pict>
          <v:shape id="_x0000_s13262" type="#_x0000_t202" style="position:absolute;margin-left:298.3pt;margin-top:111.95pt;width:20.65pt;height:22.05pt;z-index:254114304;mso-width-relative:margin;mso-height-relative:margin" filled="f" stroked="f">
            <v:textbox style="mso-next-textbox:#_x0000_s13262">
              <w:txbxContent>
                <w:p w:rsidR="004B687C" w:rsidRPr="009214DB" w:rsidRDefault="004B687C" w:rsidP="002D1BE1">
                  <w:pPr>
                    <w:rPr>
                      <w:b/>
                    </w:rPr>
                  </w:pPr>
                  <w:r w:rsidRPr="009214DB">
                    <w:rPr>
                      <w:b/>
                    </w:rPr>
                    <w:t>J</w:t>
                  </w:r>
                </w:p>
              </w:txbxContent>
            </v:textbox>
          </v:shape>
        </w:pict>
      </w:r>
      <w:r w:rsidR="003D4669" w:rsidRPr="000D66A3">
        <w:rPr>
          <w:b/>
          <w:noProof/>
          <w:color w:val="002060"/>
          <w:u w:val="none"/>
          <w:lang w:eastAsia="fr-FR"/>
        </w:rPr>
        <w:drawing>
          <wp:inline distT="0" distB="0" distL="0" distR="0">
            <wp:extent cx="2629052" cy="1606108"/>
            <wp:effectExtent l="1905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829" cy="1608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E25" w:rsidRPr="000D66A3" w:rsidRDefault="008F26E3" w:rsidP="00F249C2">
      <w:pPr>
        <w:spacing w:after="0"/>
        <w:rPr>
          <w:i/>
          <w:sz w:val="22"/>
        </w:rPr>
      </w:pPr>
      <w:r w:rsidRPr="000D66A3">
        <w:rPr>
          <w:i/>
          <w:sz w:val="22"/>
        </w:rPr>
        <w:t>Modélisation </w:t>
      </w:r>
      <w:r w:rsidR="009214DB" w:rsidRPr="000D66A3">
        <w:rPr>
          <w:i/>
          <w:sz w:val="22"/>
        </w:rPr>
        <w:t xml:space="preserve">des files B2 </w:t>
      </w:r>
      <w:r w:rsidR="00CF1C21" w:rsidRPr="000D66A3">
        <w:rPr>
          <w:i/>
          <w:sz w:val="22"/>
        </w:rPr>
        <w:t>ou B4</w:t>
      </w:r>
      <w:r w:rsidR="00F249C2" w:rsidRPr="000D66A3">
        <w:rPr>
          <w:i/>
          <w:sz w:val="22"/>
        </w:rPr>
        <w:t> : l</w:t>
      </w:r>
      <w:r w:rsidR="001C6E25" w:rsidRPr="000D66A3">
        <w:rPr>
          <w:i/>
          <w:sz w:val="22"/>
        </w:rPr>
        <w:t xml:space="preserve">es charges s’appliquent en tête des montants </w:t>
      </w:r>
      <w:r w:rsidR="00F249C2" w:rsidRPr="000D66A3">
        <w:rPr>
          <w:i/>
          <w:sz w:val="22"/>
        </w:rPr>
        <w:t xml:space="preserve">latéraux, </w:t>
      </w:r>
      <w:r w:rsidR="001C6E25" w:rsidRPr="000D66A3">
        <w:rPr>
          <w:i/>
          <w:sz w:val="22"/>
        </w:rPr>
        <w:t xml:space="preserve">les suspentes traversent </w:t>
      </w:r>
      <w:r w:rsidR="00F249C2" w:rsidRPr="000D66A3">
        <w:rPr>
          <w:i/>
          <w:sz w:val="22"/>
        </w:rPr>
        <w:t xml:space="preserve">en effet </w:t>
      </w:r>
      <w:r w:rsidR="001C6E25" w:rsidRPr="000D66A3">
        <w:rPr>
          <w:i/>
          <w:sz w:val="22"/>
        </w:rPr>
        <w:t xml:space="preserve">ces montants tubulaires pour prendre appui </w:t>
      </w:r>
      <w:r w:rsidR="00F249C2" w:rsidRPr="000D66A3">
        <w:rPr>
          <w:i/>
          <w:sz w:val="22"/>
        </w:rPr>
        <w:t>sur</w:t>
      </w:r>
      <w:r w:rsidR="001C6E25" w:rsidRPr="000D66A3">
        <w:rPr>
          <w:i/>
          <w:sz w:val="22"/>
        </w:rPr>
        <w:t xml:space="preserve"> leurs extrémités supérieures.</w:t>
      </w:r>
    </w:p>
    <w:p w:rsidR="0085174D" w:rsidRPr="000D66A3" w:rsidRDefault="0085174D" w:rsidP="0085174D">
      <w:pPr>
        <w:rPr>
          <w:b/>
          <w:u w:val="single"/>
        </w:rPr>
      </w:pPr>
    </w:p>
    <w:p w:rsidR="006A2EB5" w:rsidRPr="000D66A3" w:rsidRDefault="00BC6974" w:rsidP="006A2EB5">
      <w:pPr>
        <w:spacing w:after="240"/>
        <w:rPr>
          <w:b/>
          <w:u w:val="single"/>
        </w:rPr>
      </w:pPr>
      <w:r w:rsidRPr="000D66A3">
        <w:rPr>
          <w:b/>
        </w:rPr>
        <w:t>6</w:t>
      </w:r>
      <w:r w:rsidR="006A2EB5" w:rsidRPr="000D66A3">
        <w:rPr>
          <w:b/>
        </w:rPr>
        <w:t xml:space="preserve">1 </w:t>
      </w:r>
      <w:r w:rsidR="006A2EB5" w:rsidRPr="000D66A3">
        <w:rPr>
          <w:b/>
          <w:u w:val="single"/>
        </w:rPr>
        <w:t xml:space="preserve">Classe d’exécution </w:t>
      </w:r>
    </w:p>
    <w:p w:rsidR="009214DB" w:rsidRPr="000D66A3" w:rsidRDefault="008F26E3" w:rsidP="009214DB">
      <w:pPr>
        <w:pStyle w:val="Paragraphedeliste"/>
        <w:numPr>
          <w:ilvl w:val="0"/>
          <w:numId w:val="23"/>
        </w:numPr>
        <w:spacing w:after="240"/>
        <w:ind w:left="567" w:hanging="283"/>
      </w:pPr>
      <w:r w:rsidRPr="000D66A3">
        <w:t xml:space="preserve">En </w:t>
      </w:r>
      <w:r w:rsidR="005953B6" w:rsidRPr="000D66A3">
        <w:t>se</w:t>
      </w:r>
      <w:r w:rsidRPr="000D66A3">
        <w:t xml:space="preserve"> référant aux données du dossier ressource page</w:t>
      </w:r>
      <w:r w:rsidR="005953B6" w:rsidRPr="000D66A3">
        <w:t xml:space="preserve"> </w:t>
      </w:r>
      <w:r w:rsidR="004A67F8">
        <w:t>8</w:t>
      </w:r>
      <w:r w:rsidRPr="000D66A3">
        <w:t xml:space="preserve">, </w:t>
      </w:r>
      <w:r w:rsidR="0072309D" w:rsidRPr="000D66A3">
        <w:t>définir la classe d’exécution de l’élément structural</w:t>
      </w:r>
      <w:r w:rsidR="00FA2369" w:rsidRPr="000D66A3">
        <w:t>.</w:t>
      </w:r>
      <w:r w:rsidR="0072309D" w:rsidRPr="000D66A3">
        <w:t xml:space="preserve"> Compléter pour cela le tableau du document réponse.</w:t>
      </w:r>
    </w:p>
    <w:p w:rsidR="006A2EB5" w:rsidRPr="000D66A3" w:rsidRDefault="00FA2369" w:rsidP="00D35988">
      <w:pPr>
        <w:pStyle w:val="Paragraphedeliste"/>
        <w:spacing w:after="240"/>
        <w:ind w:left="567" w:hanging="283"/>
      </w:pPr>
      <w:r w:rsidRPr="000D66A3">
        <w:t xml:space="preserve"> </w:t>
      </w:r>
    </w:p>
    <w:p w:rsidR="008F26E3" w:rsidRPr="000D66A3" w:rsidRDefault="00075CFC" w:rsidP="00D35988">
      <w:pPr>
        <w:pStyle w:val="Paragraphedeliste"/>
        <w:numPr>
          <w:ilvl w:val="0"/>
          <w:numId w:val="23"/>
        </w:numPr>
        <w:spacing w:after="240"/>
        <w:ind w:left="567" w:hanging="283"/>
      </w:pPr>
      <w:r w:rsidRPr="000D66A3">
        <w:lastRenderedPageBreak/>
        <w:t>Citer</w:t>
      </w:r>
      <w:r w:rsidR="00FA2369" w:rsidRPr="000D66A3">
        <w:t xml:space="preserve"> quelques </w:t>
      </w:r>
      <w:r w:rsidR="002547F1" w:rsidRPr="000D66A3">
        <w:t>prescriptions</w:t>
      </w:r>
      <w:r w:rsidR="00FA2369" w:rsidRPr="000D66A3">
        <w:t xml:space="preserve"> relative</w:t>
      </w:r>
      <w:r w:rsidRPr="000D66A3">
        <w:t>s à la classe</w:t>
      </w:r>
      <w:r w:rsidR="0072309D" w:rsidRPr="000D66A3">
        <w:t xml:space="preserve"> d’exécution définie qu’il</w:t>
      </w:r>
      <w:r w:rsidRPr="000D66A3">
        <w:t xml:space="preserve"> convient d’appliquer</w:t>
      </w:r>
      <w:r w:rsidR="006A2EB5" w:rsidRPr="000D66A3">
        <w:t xml:space="preserve"> lors de la </w:t>
      </w:r>
      <w:r w:rsidRPr="000D66A3">
        <w:t xml:space="preserve">conception, de la </w:t>
      </w:r>
      <w:r w:rsidR="006A2EB5" w:rsidRPr="000D66A3">
        <w:t>fabrication et du montage sur site</w:t>
      </w:r>
      <w:r w:rsidR="008F26E3" w:rsidRPr="000D66A3">
        <w:t>.</w:t>
      </w:r>
      <w:r w:rsidR="00FE49BB" w:rsidRPr="000D66A3">
        <w:t xml:space="preserve"> </w:t>
      </w:r>
      <w:r w:rsidR="00ED0D08" w:rsidRPr="000D66A3">
        <w:t>Renseigner à cet effet les cases du t</w:t>
      </w:r>
      <w:r w:rsidR="00FE49BB" w:rsidRPr="000D66A3">
        <w:t xml:space="preserve">ableau </w:t>
      </w:r>
      <w:r w:rsidR="00ED0D08" w:rsidRPr="000D66A3">
        <w:t>sur le</w:t>
      </w:r>
      <w:r w:rsidR="00FE49BB" w:rsidRPr="000D66A3">
        <w:t xml:space="preserve"> document réponse</w:t>
      </w:r>
      <w:r w:rsidR="00B93597">
        <w:t xml:space="preserve"> page 4.</w:t>
      </w:r>
    </w:p>
    <w:p w:rsidR="00075CFC" w:rsidRPr="000D66A3" w:rsidRDefault="00BC6974" w:rsidP="00075CFC">
      <w:pPr>
        <w:spacing w:after="240"/>
        <w:rPr>
          <w:b/>
          <w:u w:val="single"/>
        </w:rPr>
      </w:pPr>
      <w:r w:rsidRPr="000D66A3">
        <w:rPr>
          <w:b/>
        </w:rPr>
        <w:t>6</w:t>
      </w:r>
      <w:r w:rsidR="009214DB" w:rsidRPr="000D66A3">
        <w:rPr>
          <w:b/>
        </w:rPr>
        <w:t>2</w:t>
      </w:r>
      <w:r w:rsidR="00CD42A4" w:rsidRPr="000D66A3">
        <w:rPr>
          <w:b/>
        </w:rPr>
        <w:t xml:space="preserve"> </w:t>
      </w:r>
      <w:r w:rsidR="00365B96" w:rsidRPr="000D66A3">
        <w:rPr>
          <w:b/>
          <w:u w:val="single"/>
        </w:rPr>
        <w:t>Caractéristique</w:t>
      </w:r>
      <w:r w:rsidR="00CD42A4" w:rsidRPr="000D66A3">
        <w:rPr>
          <w:b/>
          <w:u w:val="single"/>
        </w:rPr>
        <w:t>s</w:t>
      </w:r>
      <w:r w:rsidR="00365B96" w:rsidRPr="000D66A3">
        <w:rPr>
          <w:b/>
          <w:u w:val="single"/>
        </w:rPr>
        <w:t xml:space="preserve"> </w:t>
      </w:r>
      <w:r w:rsidR="005A5601" w:rsidRPr="000D66A3">
        <w:rPr>
          <w:b/>
          <w:u w:val="single"/>
        </w:rPr>
        <w:t xml:space="preserve">de la </w:t>
      </w:r>
      <w:r w:rsidR="00365B96" w:rsidRPr="000D66A3">
        <w:rPr>
          <w:b/>
          <w:u w:val="single"/>
        </w:rPr>
        <w:t>section</w:t>
      </w:r>
      <w:r w:rsidR="00CD42A4" w:rsidRPr="000D66A3">
        <w:rPr>
          <w:b/>
          <w:u w:val="single"/>
        </w:rPr>
        <w:t xml:space="preserve"> de la diagonale </w:t>
      </w:r>
      <w:r w:rsidR="009214DB" w:rsidRPr="000D66A3">
        <w:rPr>
          <w:b/>
          <w:u w:val="single"/>
        </w:rPr>
        <w:t>IJ</w:t>
      </w:r>
      <w:r w:rsidR="00365B96" w:rsidRPr="000D66A3">
        <w:rPr>
          <w:b/>
          <w:u w:val="single"/>
        </w:rPr>
        <w:t xml:space="preserve"> </w:t>
      </w:r>
    </w:p>
    <w:p w:rsidR="00365B96" w:rsidRPr="000D66A3" w:rsidRDefault="00446A4C" w:rsidP="00075CFC">
      <w:pPr>
        <w:spacing w:after="240"/>
      </w:pPr>
      <w:r>
        <w:rPr>
          <w:noProof/>
          <w:lang w:eastAsia="fr-FR"/>
        </w:rPr>
        <w:pict>
          <v:group id="_x0000_s36191" style="position:absolute;left:0;text-align:left;margin-left:87.6pt;margin-top:29.1pt;width:315.15pt;height:214.85pt;z-index:254418432" coordorigin="2886,10372" coordsize="6303,4297">
            <v:rect id="_x0000_s13237" style="position:absolute;left:5834;top:10903;width:171;height:3289" o:regroupid="71" fillcolor="black" strokeweight="1.5pt">
              <v:fill r:id="rId34" o:title="noir)" type="pattern"/>
            </v:rect>
            <v:shape id="_x0000_s13239" style="position:absolute;left:6004;top:12103;width:1596;height:1603" coordsize="1955,1964" o:regroupid="71" path="m,l1955,r-56,103l1789,147r-1510,l187,178,149,287r,1580l103,1936,1,1964,,xe" fillcolor="black" strokeweight="1.5pt">
              <v:fill r:id="rId17" o:title="noir)" type="pattern"/>
              <v:path arrowok="t"/>
            </v:shape>
            <v:shape id="_x0000_s13241" style="position:absolute;left:4233;top:12094;width:1598;height:1621" coordsize="1957,1986" o:regroupid="71" path="m1954,l,,56,103r110,44l1675,147r92,31l1805,287r,1580l1851,1936r106,50l1954,xe" fillcolor="black" strokeweight="1.5pt">
              <v:fill r:id="rId17" o:title="noir)" type="pattern"/>
              <v:path arrowok="t"/>
            </v:shape>
            <v:shape id="_x0000_s13242" type="#_x0000_t32" style="position:absolute;left:5925;top:10608;width:1;height:3704;flip:y" o:connectortype="straight" o:regroupid="71">
              <v:stroke endarrow="block"/>
            </v:shape>
            <v:shape id="_x0000_s13240" type="#_x0000_t32" style="position:absolute;left:3783;top:12556;width:5057;height:1" o:connectortype="straight" o:regroupid="71">
              <v:stroke endarrow="block"/>
            </v:shape>
            <v:shape id="_x0000_s13245" type="#_x0000_t32" style="position:absolute;left:6435;top:11784;width:0;height:1237;flip:y" o:connectortype="straight" o:regroupid="71" strokeweight=".5pt">
              <v:stroke endarrow="block"/>
            </v:shape>
            <v:shape id="_x0000_s13247" type="#_x0000_t32" style="position:absolute;left:3741;top:12091;width:482;height:0" o:connectortype="straight" o:regroupid="71"/>
            <v:shape id="_x0000_s13248" type="#_x0000_t32" style="position:absolute;left:6154;top:10906;width:2473;height:0" o:connectortype="straight" o:regroupid="71" strokeweight=".5pt"/>
            <v:shape id="_x0000_s13249" type="#_x0000_t32" style="position:absolute;left:6104;top:14181;width:2474;height:0" o:connectortype="straight" o:regroupid="71" strokeweight=".5pt"/>
            <v:shape id="_x0000_s13250" type="#_x0000_t32" style="position:absolute;left:5829;top:14231;width:0;height:368" o:connectortype="straight" o:regroupid="71" strokeweight=".5pt"/>
            <v:shape id="_x0000_s13252" type="#_x0000_t32" style="position:absolute;left:5356;top:11775;width:0;height:2658;flip:y" o:connectortype="straight" o:regroupid="71" strokeweight=".5pt">
              <v:stroke endarrow="block"/>
            </v:shape>
            <v:shape id="_x0000_s13253" type="#_x0000_t32" style="position:absolute;left:3891;top:12090;width:0;height:466;flip:y" o:connectortype="straight" o:regroupid="71" strokeweight=".5pt">
              <v:stroke startarrow="block" startarrowwidth="narrow" endarrow="block" endarrowwidth="narrow"/>
            </v:shape>
            <v:shape id="_x0000_s13254" type="#_x0000_t32" style="position:absolute;left:8452;top:10906;width:0;height:1658;flip:y" o:connectortype="straight" o:regroupid="71" strokeweight=".5pt">
              <v:stroke startarrow="block" startarrowwidth="narrow" endarrow="block" endarrowwidth="narrow"/>
            </v:shape>
            <v:shape id="_x0000_s13255" type="#_x0000_t32" style="position:absolute;left:8454;top:12541;width:0;height:1658;flip:y" o:connectortype="straight" o:regroupid="71" strokeweight=".5pt">
              <v:stroke startarrow="block" startarrowwidth="narrow" endarrow="block" endarrowwidth="narrow"/>
            </v:shape>
            <v:shape id="_x0000_s13256" type="#_x0000_t32" style="position:absolute;left:5360;top:14454;width:464;height:0" o:connectortype="straight" o:regroupid="71" strokeweight=".5pt">
              <v:stroke startarrow="block" startarrowwidth="narrow" endarrow="block" endarrowwidth="narrow"/>
            </v:shape>
            <v:shape id="_x0000_s13258" type="#_x0000_t202" style="position:absolute;left:8788;top:12320;width:401;height:415;mso-width-relative:margin;mso-height-relative:margin" o:regroupid="71" filled="f" stroked="f">
              <v:textbox style="mso-next-textbox:#_x0000_s13258">
                <w:txbxContent>
                  <w:p w:rsidR="004B687C" w:rsidRDefault="004B687C">
                    <w:r>
                      <w:t>y</w:t>
                    </w:r>
                  </w:p>
                </w:txbxContent>
              </v:textbox>
            </v:shape>
            <v:shape id="_x0000_s13259" type="#_x0000_t202" style="position:absolute;left:5511;top:10372;width:596;height:415;mso-width-relative:margin;mso-height-relative:margin" o:regroupid="71" filled="f" stroked="f">
              <v:textbox style="mso-next-textbox:#_x0000_s13259">
                <w:txbxContent>
                  <w:p w:rsidR="004B687C" w:rsidRDefault="004B687C" w:rsidP="00CD42A4">
                    <w:r>
                      <w:t>z</w:t>
                    </w:r>
                  </w:p>
                </w:txbxContent>
              </v:textbox>
            </v:shape>
            <v:shape id="_x0000_s13263" type="#_x0000_t32" style="position:absolute;left:6007;top:14453;width:465;height:0" o:connectortype="straight" o:regroupid="71" strokeweight=".5pt">
              <v:stroke startarrow="block" startarrowwidth="narrow" endarrowwidth="narrow"/>
            </v:shape>
            <v:shape id="_x0000_s13264" type="#_x0000_t32" style="position:absolute;left:5822;top:14453;width:342;height:1" o:connectortype="straight" o:regroupid="71" strokeweight=".5pt">
              <v:stroke startarrowwidth="narrow" endarrowwidth="narrow"/>
            </v:shape>
            <v:shape id="_x0000_s13265" type="#_x0000_t32" style="position:absolute;left:6006;top:14243;width:0;height:368" o:connectortype="straight" o:regroupid="71" strokeweight=".5pt"/>
            <v:shape id="_x0000_s13266" type="#_x0000_t202" style="position:absolute;left:6415;top:14236;width:1200;height:342;mso-width-relative:margin;mso-height-relative:margin" o:regroupid="71" filled="f" stroked="f">
              <v:textbox style="mso-next-textbox:#_x0000_s13266">
                <w:txbxContent>
                  <w:p w:rsidR="004B687C" w:rsidRPr="00F90D11" w:rsidRDefault="004B687C" w:rsidP="00F90D11">
                    <w:pPr>
                      <w:rPr>
                        <w:sz w:val="20"/>
                        <w:szCs w:val="20"/>
                      </w:rPr>
                    </w:pPr>
                    <w:r w:rsidRPr="00F90D11">
                      <w:rPr>
                        <w:sz w:val="20"/>
                        <w:szCs w:val="20"/>
                      </w:rPr>
                      <w:t>30</w:t>
                    </w:r>
                    <w:r>
                      <w:rPr>
                        <w:sz w:val="20"/>
                        <w:szCs w:val="20"/>
                      </w:rPr>
                      <w:t xml:space="preserve"> mm</w:t>
                    </w:r>
                  </w:p>
                </w:txbxContent>
              </v:textbox>
            </v:shape>
            <v:shape id="_x0000_s13267" type="#_x0000_t202" style="position:absolute;left:8031;top:12853;width:501;height:826;mso-width-relative:margin;mso-height-relative:margin" o:regroupid="71" filled="f" stroked="f">
              <v:textbox style="layout-flow:vertical;mso-layout-flow-alt:bottom-to-top;mso-next-textbox:#_x0000_s13267">
                <w:txbxContent>
                  <w:p w:rsidR="004B687C" w:rsidRPr="00F90D11" w:rsidRDefault="004B687C" w:rsidP="00F90D1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200 mm</w:t>
                    </w:r>
                  </w:p>
                </w:txbxContent>
              </v:textbox>
            </v:shape>
            <v:shape id="_x0000_s13268" type="#_x0000_t202" style="position:absolute;left:7990;top:11254;width:502;height:826;mso-width-relative:margin;mso-height-relative:margin" o:regroupid="71" filled="f" stroked="f">
              <v:textbox style="layout-flow:vertical;mso-layout-flow-alt:bottom-to-top;mso-next-textbox:#_x0000_s13268">
                <w:txbxContent>
                  <w:p w:rsidR="004B687C" w:rsidRPr="00F90D11" w:rsidRDefault="004B687C" w:rsidP="00F90D1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200 mm</w:t>
                    </w:r>
                  </w:p>
                </w:txbxContent>
              </v:textbox>
            </v:shape>
            <v:shape id="_x0000_s36182" type="#_x0000_t202" style="position:absolute;left:4241;top:12541;width:1270;height:924;mso-width-relative:margin;mso-height-relative:margin" filled="f" stroked="f">
              <v:textbox style="mso-next-textbox:#_x0000_s36182">
                <w:txbxContent>
                  <w:p w:rsidR="004B687C" w:rsidRDefault="004B687C" w:rsidP="005160E6">
                    <w:pPr>
                      <w:spacing w:after="0"/>
                    </w:pPr>
                    <w:r>
                      <w:t xml:space="preserve">          G</w:t>
                    </w:r>
                  </w:p>
                  <w:p w:rsidR="004B687C" w:rsidRPr="005160E6" w:rsidRDefault="004B687C" w:rsidP="005160E6">
                    <w:pPr>
                      <w:spacing w:after="0"/>
                    </w:pPr>
                    <w:r w:rsidRPr="005160E6">
                      <w:t>cornière</w:t>
                    </w:r>
                  </w:p>
                </w:txbxContent>
              </v:textbox>
            </v:shape>
            <v:shape id="_x0000_s36183" type="#_x0000_t202" style="position:absolute;left:2886;top:12122;width:1224;height:454;mso-width-relative:margin;mso-height-relative:margin" filled="f" stroked="f">
              <v:textbox style="mso-next-textbox:#_x0000_s36183">
                <w:txbxContent>
                  <w:p w:rsidR="004B687C" w:rsidRPr="00F90D11" w:rsidRDefault="004B687C" w:rsidP="008C3C8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56,8 mm</w:t>
                    </w:r>
                  </w:p>
                </w:txbxContent>
              </v:textbox>
            </v:shape>
            <v:shape id="_x0000_s36184" type="#_x0000_t202" style="position:absolute;left:4691;top:14240;width:735;height:429;mso-width-relative:margin;mso-height-relative:margin" filled="f" stroked="f">
              <v:textbox style="mso-next-textbox:#_x0000_s36184">
                <w:txbxContent>
                  <w:p w:rsidR="004B687C" w:rsidRPr="00F90D11" w:rsidRDefault="004B687C" w:rsidP="008C3C8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56,8</w:t>
                    </w:r>
                  </w:p>
                </w:txbxContent>
              </v:textbox>
            </v:shape>
          </v:group>
        </w:pict>
      </w:r>
      <w:r w:rsidR="009214DB" w:rsidRPr="000D66A3">
        <w:t>La section est composée d’un p</w:t>
      </w:r>
      <w:r w:rsidR="00365B96" w:rsidRPr="000D66A3">
        <w:t xml:space="preserve">lat 30x400 </w:t>
      </w:r>
      <w:r w:rsidR="005A5601" w:rsidRPr="000D66A3">
        <w:t xml:space="preserve">et deux </w:t>
      </w:r>
      <w:r w:rsidR="00365B96" w:rsidRPr="000D66A3">
        <w:t>cornière</w:t>
      </w:r>
      <w:r w:rsidR="005A5601" w:rsidRPr="000D66A3">
        <w:t>s</w:t>
      </w:r>
      <w:r w:rsidR="00365B96" w:rsidRPr="000D66A3">
        <w:t xml:space="preserve"> </w:t>
      </w:r>
      <w:r w:rsidR="008C3C81" w:rsidRPr="000D66A3">
        <w:t xml:space="preserve">à ailes égales </w:t>
      </w:r>
      <w:r w:rsidR="00365B96" w:rsidRPr="000D66A3">
        <w:t>200x20</w:t>
      </w:r>
      <w:r w:rsidR="008C3C81" w:rsidRPr="000D66A3">
        <w:t>, le tout en acier S355/JR.</w:t>
      </w:r>
    </w:p>
    <w:p w:rsidR="00365B96" w:rsidRPr="000D66A3" w:rsidRDefault="00365B96" w:rsidP="00075CFC">
      <w:pPr>
        <w:spacing w:after="240"/>
      </w:pPr>
    </w:p>
    <w:p w:rsidR="008F26E3" w:rsidRPr="000D66A3" w:rsidRDefault="008F26E3" w:rsidP="0006339F">
      <w:pPr>
        <w:pStyle w:val="Titre1"/>
      </w:pPr>
    </w:p>
    <w:p w:rsidR="008F26E3" w:rsidRPr="000D66A3" w:rsidRDefault="008F26E3" w:rsidP="0006339F">
      <w:pPr>
        <w:pStyle w:val="Titre1"/>
      </w:pPr>
    </w:p>
    <w:p w:rsidR="00DD2EDD" w:rsidRPr="000D66A3" w:rsidRDefault="00DD2EDD" w:rsidP="00DD2EDD">
      <w:pPr>
        <w:pStyle w:val="Citation"/>
      </w:pPr>
    </w:p>
    <w:p w:rsidR="00DD2EDD" w:rsidRPr="000D66A3" w:rsidRDefault="00DD2EDD" w:rsidP="00DD2EDD"/>
    <w:p w:rsidR="00DD2EDD" w:rsidRPr="000D66A3" w:rsidRDefault="00DD2EDD" w:rsidP="00DD2EDD"/>
    <w:p w:rsidR="00A573B0" w:rsidRPr="000D66A3" w:rsidRDefault="00A573B0" w:rsidP="008C3C81">
      <w:pPr>
        <w:spacing w:before="240"/>
      </w:pPr>
      <w:r w:rsidRPr="000D66A3">
        <w:t>On observe que l</w:t>
      </w:r>
      <w:r w:rsidR="007F2652" w:rsidRPr="000D66A3">
        <w:t xml:space="preserve">a position sur z </w:t>
      </w:r>
      <w:r w:rsidR="00E64816" w:rsidRPr="000D66A3">
        <w:t>des barycentres</w:t>
      </w:r>
      <w:r w:rsidRPr="000D66A3">
        <w:t xml:space="preserve"> des cornière</w:t>
      </w:r>
      <w:r w:rsidR="007F2652" w:rsidRPr="000D66A3">
        <w:t>s</w:t>
      </w:r>
      <w:r w:rsidRPr="000D66A3">
        <w:t xml:space="preserve"> est </w:t>
      </w:r>
      <w:r w:rsidR="007F2652" w:rsidRPr="000D66A3">
        <w:t>confondue avec celle du plat.</w:t>
      </w:r>
    </w:p>
    <w:p w:rsidR="008E6769" w:rsidRPr="000D66A3" w:rsidRDefault="00446A4C" w:rsidP="008E6769">
      <w:pPr>
        <w:spacing w:after="0"/>
        <w:rPr>
          <w:b/>
          <w:u w:val="single"/>
        </w:rPr>
      </w:pPr>
      <w:r>
        <w:rPr>
          <w:b/>
          <w:noProof/>
          <w:u w:val="single"/>
          <w:lang w:eastAsia="fr-FR"/>
        </w:rPr>
        <w:pict>
          <v:rect id="_x0000_s36185" style="position:absolute;left:0;text-align:left;margin-left:-6pt;margin-top:-3.45pt;width:250.8pt;height:54.05pt;z-index:254420480" filled="f" strokeweight=".5pt"/>
        </w:pict>
      </w:r>
      <w:r w:rsidR="008C3C81" w:rsidRPr="000D66A3">
        <w:rPr>
          <w:b/>
          <w:u w:val="single"/>
        </w:rPr>
        <w:t>Caractéristiques d</w:t>
      </w:r>
      <w:r w:rsidR="002547F1" w:rsidRPr="000D66A3">
        <w:rPr>
          <w:b/>
          <w:u w:val="single"/>
        </w:rPr>
        <w:t>’une</w:t>
      </w:r>
      <w:r w:rsidR="008C3C81" w:rsidRPr="000D66A3">
        <w:rPr>
          <w:b/>
          <w:u w:val="single"/>
        </w:rPr>
        <w:t xml:space="preserve"> cornière : </w:t>
      </w:r>
    </w:p>
    <w:p w:rsidR="008E6769" w:rsidRPr="000D66A3" w:rsidRDefault="008C3C81" w:rsidP="008E6769">
      <w:pPr>
        <w:spacing w:after="0"/>
      </w:pPr>
      <w:r w:rsidRPr="000D66A3">
        <w:t>A = 76,35 cm</w:t>
      </w:r>
      <w:r w:rsidRPr="000D66A3">
        <w:rPr>
          <w:vertAlign w:val="superscript"/>
        </w:rPr>
        <w:t>2</w:t>
      </w:r>
      <w:r w:rsidRPr="000D66A3">
        <w:t xml:space="preserve">   </w:t>
      </w:r>
    </w:p>
    <w:p w:rsidR="00A02E83" w:rsidRPr="000D66A3" w:rsidRDefault="008C3C81" w:rsidP="00DD2EDD">
      <w:proofErr w:type="spellStart"/>
      <w:r w:rsidRPr="000D66A3">
        <w:t>I</w:t>
      </w:r>
      <w:r w:rsidRPr="000D66A3">
        <w:rPr>
          <w:vertAlign w:val="subscript"/>
        </w:rPr>
        <w:t>y</w:t>
      </w:r>
      <w:proofErr w:type="spellEnd"/>
      <w:r w:rsidRPr="000D66A3">
        <w:t xml:space="preserve"> = </w:t>
      </w:r>
      <w:proofErr w:type="spellStart"/>
      <w:r w:rsidRPr="000D66A3">
        <w:t>I</w:t>
      </w:r>
      <w:r w:rsidRPr="000D66A3">
        <w:rPr>
          <w:vertAlign w:val="subscript"/>
        </w:rPr>
        <w:t>z</w:t>
      </w:r>
      <w:proofErr w:type="spellEnd"/>
      <w:r w:rsidRPr="000D66A3">
        <w:t xml:space="preserve"> = 2851 cm</w:t>
      </w:r>
      <w:r w:rsidRPr="000D66A3">
        <w:rPr>
          <w:vertAlign w:val="superscript"/>
        </w:rPr>
        <w:t>4</w:t>
      </w:r>
      <w:r w:rsidR="008E6769" w:rsidRPr="000D66A3">
        <w:t xml:space="preserve"> dans son repère propre</w:t>
      </w:r>
    </w:p>
    <w:p w:rsidR="008C3C81" w:rsidRPr="000D66A3" w:rsidRDefault="005410D0" w:rsidP="005410D0">
      <w:pPr>
        <w:pStyle w:val="Paragraphedeliste"/>
        <w:numPr>
          <w:ilvl w:val="0"/>
          <w:numId w:val="19"/>
        </w:numPr>
      </w:pPr>
      <w:r w:rsidRPr="000D66A3">
        <w:t>Déterminer l’aire A de la section brute.</w:t>
      </w:r>
    </w:p>
    <w:p w:rsidR="00724071" w:rsidRPr="000D66A3" w:rsidRDefault="00FE6C42" w:rsidP="00724071">
      <w:pPr>
        <w:pStyle w:val="Paragraphedeliste"/>
        <w:numPr>
          <w:ilvl w:val="0"/>
          <w:numId w:val="19"/>
        </w:numPr>
      </w:pPr>
      <w:proofErr w:type="spellStart"/>
      <w:r w:rsidRPr="000D66A3">
        <w:t>I</w:t>
      </w:r>
      <w:r w:rsidRPr="000D66A3">
        <w:rPr>
          <w:vertAlign w:val="subscript"/>
        </w:rPr>
        <w:t>Gy</w:t>
      </w:r>
      <w:proofErr w:type="spellEnd"/>
      <w:r w:rsidRPr="000D66A3">
        <w:t> : montrer que</w:t>
      </w:r>
      <w:r w:rsidR="00724071" w:rsidRPr="000D66A3">
        <w:t xml:space="preserve"> l’inertie (ou moment quadratique) </w:t>
      </w:r>
      <w:r w:rsidR="00EE6B15" w:rsidRPr="000D66A3">
        <w:t xml:space="preserve">de flexion </w:t>
      </w:r>
      <w:r w:rsidR="00724071" w:rsidRPr="000D66A3">
        <w:t>dans le plan du treillis</w:t>
      </w:r>
      <w:r w:rsidRPr="000D66A3">
        <w:t xml:space="preserve"> a pour valeur </w:t>
      </w:r>
      <w:r w:rsidR="00C90494" w:rsidRPr="000D66A3">
        <w:t>21702</w:t>
      </w:r>
      <w:r w:rsidRPr="000D66A3">
        <w:t xml:space="preserve"> cm</w:t>
      </w:r>
      <w:r w:rsidRPr="000D66A3">
        <w:rPr>
          <w:vertAlign w:val="superscript"/>
        </w:rPr>
        <w:t>4</w:t>
      </w:r>
      <w:r w:rsidR="00D35988" w:rsidRPr="000D66A3">
        <w:t>.</w:t>
      </w:r>
    </w:p>
    <w:p w:rsidR="00FE6C42" w:rsidRPr="000D66A3" w:rsidRDefault="00FE6C42" w:rsidP="00FE6C42">
      <w:pPr>
        <w:pStyle w:val="Paragraphedeliste"/>
        <w:numPr>
          <w:ilvl w:val="0"/>
          <w:numId w:val="19"/>
        </w:numPr>
      </w:pPr>
      <w:proofErr w:type="spellStart"/>
      <w:r w:rsidRPr="000D66A3">
        <w:t>I</w:t>
      </w:r>
      <w:r w:rsidRPr="000D66A3">
        <w:rPr>
          <w:vertAlign w:val="subscript"/>
        </w:rPr>
        <w:t>Gz</w:t>
      </w:r>
      <w:proofErr w:type="spellEnd"/>
      <w:r w:rsidRPr="000D66A3">
        <w:t xml:space="preserve"> : montrer que l’inertie hors-plan a pour valeur </w:t>
      </w:r>
      <w:r w:rsidR="00C90494" w:rsidRPr="000D66A3">
        <w:t>13664</w:t>
      </w:r>
      <w:r w:rsidRPr="000D66A3">
        <w:t xml:space="preserve"> cm</w:t>
      </w:r>
      <w:r w:rsidRPr="000D66A3">
        <w:rPr>
          <w:vertAlign w:val="superscript"/>
        </w:rPr>
        <w:t>4</w:t>
      </w:r>
      <w:r w:rsidR="00D35988" w:rsidRPr="000D66A3">
        <w:t>.</w:t>
      </w:r>
    </w:p>
    <w:p w:rsidR="00075CFC" w:rsidRPr="000D66A3" w:rsidRDefault="00075CFC" w:rsidP="00DD2EDD"/>
    <w:p w:rsidR="00CD42A4" w:rsidRPr="000D66A3" w:rsidRDefault="00446A4C" w:rsidP="00CD42A4">
      <w:pPr>
        <w:spacing w:after="240"/>
        <w:rPr>
          <w:b/>
          <w:u w:val="single"/>
        </w:rPr>
      </w:pPr>
      <w:r w:rsidRPr="00446A4C">
        <w:rPr>
          <w:b/>
          <w:noProof/>
          <w:lang w:eastAsia="fr-FR"/>
        </w:rPr>
        <w:pict>
          <v:rect id="_x0000_s36181" style="position:absolute;left:0;text-align:left;margin-left:-1.05pt;margin-top:25.2pt;width:235.55pt;height:96.35pt;z-index:254416384" filled="f" strokeweight=".5pt"/>
        </w:pict>
      </w:r>
      <w:r w:rsidR="00BC6974" w:rsidRPr="000D66A3">
        <w:rPr>
          <w:b/>
        </w:rPr>
        <w:t>6</w:t>
      </w:r>
      <w:r w:rsidR="009214DB" w:rsidRPr="000D66A3">
        <w:rPr>
          <w:b/>
        </w:rPr>
        <w:t>3</w:t>
      </w:r>
      <w:r w:rsidR="00CD42A4" w:rsidRPr="000D66A3">
        <w:rPr>
          <w:b/>
        </w:rPr>
        <w:t xml:space="preserve"> </w:t>
      </w:r>
      <w:r w:rsidR="00CD42A4" w:rsidRPr="000D66A3">
        <w:rPr>
          <w:b/>
          <w:u w:val="single"/>
        </w:rPr>
        <w:t>Vérification ELU de la diagonale</w:t>
      </w:r>
      <w:r w:rsidR="002D1BE1" w:rsidRPr="000D66A3">
        <w:rPr>
          <w:b/>
          <w:u w:val="single"/>
        </w:rPr>
        <w:t xml:space="preserve"> </w:t>
      </w:r>
      <w:r w:rsidR="00CD42A4" w:rsidRPr="000D66A3">
        <w:rPr>
          <w:b/>
          <w:u w:val="single"/>
        </w:rPr>
        <w:t>comprimée</w:t>
      </w:r>
      <w:r w:rsidR="002D1BE1" w:rsidRPr="000D66A3">
        <w:rPr>
          <w:b/>
          <w:u w:val="single"/>
        </w:rPr>
        <w:t xml:space="preserve"> IJ</w:t>
      </w:r>
    </w:p>
    <w:p w:rsidR="00D35988" w:rsidRPr="000D66A3" w:rsidRDefault="008C1A0B" w:rsidP="007B50A6">
      <w:pPr>
        <w:spacing w:before="240" w:after="0"/>
      </w:pPr>
      <w:r w:rsidRPr="000D66A3">
        <w:rPr>
          <w:b/>
        </w:rPr>
        <w:t xml:space="preserve"> </w:t>
      </w:r>
      <w:r w:rsidR="00D35988" w:rsidRPr="000D66A3">
        <w:rPr>
          <w:b/>
          <w:u w:val="single"/>
        </w:rPr>
        <w:t>Section transversale :</w:t>
      </w:r>
      <w:r w:rsidR="00D35988" w:rsidRPr="000D66A3">
        <w:rPr>
          <w:rFonts w:ascii="Times New Roman" w:hAnsi="Times New Roman"/>
        </w:rPr>
        <w:t xml:space="preserve"> </w:t>
      </w:r>
      <w:r w:rsidR="00D35988" w:rsidRPr="000D66A3">
        <w:t>Acier S355/JR</w:t>
      </w:r>
    </w:p>
    <w:p w:rsidR="005410D0" w:rsidRPr="000D66A3" w:rsidRDefault="005410D0" w:rsidP="008C3C81">
      <w:pPr>
        <w:spacing w:after="0"/>
        <w:rPr>
          <w:vertAlign w:val="superscript"/>
        </w:rPr>
      </w:pPr>
      <w:r w:rsidRPr="000D66A3">
        <w:t xml:space="preserve">  A = 272,7 cm</w:t>
      </w:r>
      <w:r w:rsidRPr="000D66A3">
        <w:rPr>
          <w:vertAlign w:val="superscript"/>
        </w:rPr>
        <w:t>2</w:t>
      </w:r>
    </w:p>
    <w:p w:rsidR="00D35988" w:rsidRPr="000D66A3" w:rsidRDefault="008C1A0B" w:rsidP="008C3C81">
      <w:pPr>
        <w:spacing w:after="0"/>
        <w:rPr>
          <w:sz w:val="22"/>
        </w:rPr>
      </w:pPr>
      <w:r w:rsidRPr="000D66A3">
        <w:t xml:space="preserve">  </w:t>
      </w:r>
      <w:proofErr w:type="spellStart"/>
      <w:r w:rsidR="005410D0" w:rsidRPr="000D66A3">
        <w:t>I</w:t>
      </w:r>
      <w:r w:rsidR="005410D0" w:rsidRPr="000D66A3">
        <w:rPr>
          <w:vertAlign w:val="subscript"/>
        </w:rPr>
        <w:t>Gy</w:t>
      </w:r>
      <w:proofErr w:type="spellEnd"/>
      <w:r w:rsidR="00D35988" w:rsidRPr="000D66A3">
        <w:rPr>
          <w:sz w:val="22"/>
        </w:rPr>
        <w:t xml:space="preserve"> = </w:t>
      </w:r>
      <w:r w:rsidR="005410D0" w:rsidRPr="000D66A3">
        <w:rPr>
          <w:sz w:val="22"/>
        </w:rPr>
        <w:t>21702</w:t>
      </w:r>
      <w:r w:rsidR="00D35988" w:rsidRPr="000D66A3">
        <w:rPr>
          <w:sz w:val="22"/>
        </w:rPr>
        <w:t xml:space="preserve"> cm</w:t>
      </w:r>
      <w:r w:rsidR="00D35988" w:rsidRPr="000D66A3">
        <w:rPr>
          <w:sz w:val="22"/>
          <w:vertAlign w:val="superscript"/>
        </w:rPr>
        <w:t>4</w:t>
      </w:r>
      <w:r w:rsidR="00D35988" w:rsidRPr="000D66A3">
        <w:rPr>
          <w:sz w:val="22"/>
        </w:rPr>
        <w:t xml:space="preserve">  </w:t>
      </w:r>
      <w:r w:rsidR="005410D0" w:rsidRPr="000D66A3">
        <w:rPr>
          <w:sz w:val="22"/>
        </w:rPr>
        <w:t xml:space="preserve"> </w:t>
      </w:r>
      <w:proofErr w:type="spellStart"/>
      <w:r w:rsidR="005410D0" w:rsidRPr="000D66A3">
        <w:t>I</w:t>
      </w:r>
      <w:r w:rsidR="005410D0" w:rsidRPr="000D66A3">
        <w:rPr>
          <w:vertAlign w:val="subscript"/>
        </w:rPr>
        <w:t>Gz</w:t>
      </w:r>
      <w:proofErr w:type="spellEnd"/>
      <w:r w:rsidR="005410D0" w:rsidRPr="000D66A3">
        <w:t> </w:t>
      </w:r>
      <w:r w:rsidR="005410D0" w:rsidRPr="000D66A3">
        <w:rPr>
          <w:sz w:val="22"/>
        </w:rPr>
        <w:t xml:space="preserve"> </w:t>
      </w:r>
      <w:r w:rsidR="00D35988" w:rsidRPr="000D66A3">
        <w:rPr>
          <w:sz w:val="22"/>
        </w:rPr>
        <w:t xml:space="preserve">=  </w:t>
      </w:r>
      <w:r w:rsidR="005410D0" w:rsidRPr="000D66A3">
        <w:rPr>
          <w:sz w:val="22"/>
        </w:rPr>
        <w:t>13664</w:t>
      </w:r>
      <w:r w:rsidR="00D35988" w:rsidRPr="000D66A3">
        <w:rPr>
          <w:sz w:val="22"/>
        </w:rPr>
        <w:t xml:space="preserve"> cm</w:t>
      </w:r>
      <w:r w:rsidR="00D35988" w:rsidRPr="000D66A3">
        <w:rPr>
          <w:sz w:val="22"/>
          <w:vertAlign w:val="superscript"/>
        </w:rPr>
        <w:t>4</w:t>
      </w:r>
      <w:r w:rsidR="00D35988" w:rsidRPr="000D66A3">
        <w:rPr>
          <w:sz w:val="22"/>
        </w:rPr>
        <w:t xml:space="preserve"> </w:t>
      </w:r>
    </w:p>
    <w:p w:rsidR="00D35988" w:rsidRPr="000D66A3" w:rsidRDefault="00D35988" w:rsidP="008C3C81">
      <w:pPr>
        <w:spacing w:after="0"/>
        <w:rPr>
          <w:sz w:val="22"/>
        </w:rPr>
      </w:pPr>
      <w:r w:rsidRPr="000D66A3">
        <w:rPr>
          <w:sz w:val="22"/>
        </w:rPr>
        <w:t xml:space="preserve"> </w:t>
      </w:r>
      <w:r w:rsidR="008C1A0B" w:rsidRPr="000D66A3">
        <w:rPr>
          <w:sz w:val="22"/>
        </w:rPr>
        <w:t xml:space="preserve"> </w:t>
      </w:r>
      <w:proofErr w:type="spellStart"/>
      <w:r w:rsidRPr="000D66A3">
        <w:rPr>
          <w:sz w:val="22"/>
        </w:rPr>
        <w:t>i</w:t>
      </w:r>
      <w:r w:rsidRPr="000D66A3">
        <w:rPr>
          <w:sz w:val="22"/>
          <w:vertAlign w:val="subscript"/>
        </w:rPr>
        <w:t>y</w:t>
      </w:r>
      <w:proofErr w:type="spellEnd"/>
      <w:r w:rsidRPr="000D66A3">
        <w:rPr>
          <w:sz w:val="22"/>
        </w:rPr>
        <w:t xml:space="preserve"> = </w:t>
      </w:r>
      <w:r w:rsidR="00D42B40" w:rsidRPr="000D66A3">
        <w:rPr>
          <w:sz w:val="22"/>
        </w:rPr>
        <w:t>8,92</w:t>
      </w:r>
      <w:r w:rsidRPr="000D66A3">
        <w:rPr>
          <w:sz w:val="22"/>
        </w:rPr>
        <w:t xml:space="preserve"> cm       </w:t>
      </w:r>
      <w:proofErr w:type="spellStart"/>
      <w:r w:rsidRPr="000D66A3">
        <w:rPr>
          <w:sz w:val="22"/>
        </w:rPr>
        <w:t>i</w:t>
      </w:r>
      <w:r w:rsidRPr="000D66A3">
        <w:rPr>
          <w:sz w:val="22"/>
          <w:vertAlign w:val="subscript"/>
        </w:rPr>
        <w:t>z</w:t>
      </w:r>
      <w:proofErr w:type="spellEnd"/>
      <w:r w:rsidRPr="000D66A3">
        <w:rPr>
          <w:sz w:val="22"/>
          <w:vertAlign w:val="subscript"/>
        </w:rPr>
        <w:t xml:space="preserve"> </w:t>
      </w:r>
      <w:r w:rsidRPr="000D66A3">
        <w:rPr>
          <w:sz w:val="22"/>
        </w:rPr>
        <w:t xml:space="preserve">= </w:t>
      </w:r>
      <w:r w:rsidR="00D42B40" w:rsidRPr="000D66A3">
        <w:rPr>
          <w:sz w:val="22"/>
        </w:rPr>
        <w:t>7,08</w:t>
      </w:r>
      <w:r w:rsidRPr="000D66A3">
        <w:rPr>
          <w:sz w:val="22"/>
        </w:rPr>
        <w:t xml:space="preserve"> cm</w:t>
      </w:r>
    </w:p>
    <w:p w:rsidR="008B14DF" w:rsidRPr="000D66A3" w:rsidRDefault="008B14DF" w:rsidP="008B14DF">
      <w:pPr>
        <w:spacing w:after="0"/>
        <w:rPr>
          <w:sz w:val="20"/>
          <w:szCs w:val="20"/>
        </w:rPr>
      </w:pPr>
      <w:r w:rsidRPr="000D66A3">
        <w:rPr>
          <w:sz w:val="20"/>
          <w:szCs w:val="20"/>
        </w:rPr>
        <w:t xml:space="preserve">  </w:t>
      </w:r>
    </w:p>
    <w:p w:rsidR="00D64CE2" w:rsidRPr="000D66A3" w:rsidRDefault="008B14DF" w:rsidP="008B14DF">
      <w:pPr>
        <w:spacing w:after="0"/>
        <w:rPr>
          <w:sz w:val="22"/>
        </w:rPr>
      </w:pPr>
      <w:r w:rsidRPr="000D66A3">
        <w:rPr>
          <w:sz w:val="22"/>
        </w:rPr>
        <w:t xml:space="preserve">  Section de classe</w:t>
      </w:r>
      <w:r w:rsidR="00E03B53" w:rsidRPr="000D66A3">
        <w:rPr>
          <w:sz w:val="22"/>
        </w:rPr>
        <w:t xml:space="preserve"> 2</w:t>
      </w:r>
      <w:r w:rsidRPr="000D66A3">
        <w:rPr>
          <w:sz w:val="22"/>
        </w:rPr>
        <w:t xml:space="preserve"> pour la compression </w:t>
      </w:r>
    </w:p>
    <w:p w:rsidR="008B14DF" w:rsidRPr="000D66A3" w:rsidRDefault="008B14DF" w:rsidP="008C3C81">
      <w:pPr>
        <w:spacing w:after="0"/>
        <w:rPr>
          <w:sz w:val="22"/>
        </w:rPr>
      </w:pPr>
    </w:p>
    <w:p w:rsidR="007B50A6" w:rsidRPr="000D66A3" w:rsidRDefault="007B50A6" w:rsidP="00297E33">
      <w:pPr>
        <w:spacing w:before="240" w:after="240"/>
      </w:pPr>
      <w:r w:rsidRPr="000D66A3">
        <w:t>La résistance en section étant validée, il reste à vérifier la barre à l’instabilité de flambement</w:t>
      </w:r>
    </w:p>
    <w:p w:rsidR="00297E33" w:rsidRPr="000D66A3" w:rsidRDefault="007B50A6" w:rsidP="00297E33">
      <w:pPr>
        <w:spacing w:before="240" w:after="240"/>
      </w:pPr>
      <w:r w:rsidRPr="000D66A3">
        <w:t>Pour cela, o</w:t>
      </w:r>
      <w:r w:rsidR="00297E33" w:rsidRPr="000D66A3">
        <w:t>n retient une longueur prise aux lignes d’épure : L = 7,93 m</w:t>
      </w:r>
    </w:p>
    <w:p w:rsidR="005A23F6" w:rsidRPr="000D66A3" w:rsidRDefault="005A23F6" w:rsidP="00D35988">
      <w:pPr>
        <w:pStyle w:val="Paragraphedeliste"/>
        <w:numPr>
          <w:ilvl w:val="0"/>
          <w:numId w:val="20"/>
        </w:numPr>
      </w:pPr>
      <w:r w:rsidRPr="000D66A3">
        <w:lastRenderedPageBreak/>
        <w:t>La diagonale est soudée à ses extrémités.</w:t>
      </w:r>
    </w:p>
    <w:p w:rsidR="00075CFC" w:rsidRPr="000D66A3" w:rsidRDefault="00D35988" w:rsidP="005A23F6">
      <w:pPr>
        <w:pStyle w:val="Paragraphedeliste"/>
      </w:pPr>
      <w:r w:rsidRPr="000D66A3">
        <w:t xml:space="preserve">En vous référant </w:t>
      </w:r>
      <w:r w:rsidR="005A23F6" w:rsidRPr="000D66A3">
        <w:t>à l’extrait de norme du</w:t>
      </w:r>
      <w:r w:rsidRPr="000D66A3">
        <w:t xml:space="preserve"> dossier ressource p</w:t>
      </w:r>
      <w:r w:rsidR="009744DB">
        <w:t>ages 12 et 13</w:t>
      </w:r>
      <w:r w:rsidRPr="000D66A3">
        <w:t>, d</w:t>
      </w:r>
      <w:r w:rsidR="00CD42A4" w:rsidRPr="000D66A3">
        <w:t>éfinir les longueurs de flambement de l’élément :</w:t>
      </w:r>
      <w:r w:rsidR="00CD42A4" w:rsidRPr="000D66A3">
        <w:rPr>
          <w:b/>
        </w:rPr>
        <w:t xml:space="preserve"> </w:t>
      </w:r>
      <w:proofErr w:type="spellStart"/>
      <w:r w:rsidR="00CD42A4" w:rsidRPr="000D66A3">
        <w:rPr>
          <w:b/>
        </w:rPr>
        <w:t>L</w:t>
      </w:r>
      <w:r w:rsidR="00CD42A4" w:rsidRPr="000D66A3">
        <w:rPr>
          <w:b/>
          <w:vertAlign w:val="subscript"/>
        </w:rPr>
        <w:t>cry</w:t>
      </w:r>
      <w:proofErr w:type="spellEnd"/>
      <w:r w:rsidR="00CD42A4" w:rsidRPr="000D66A3">
        <w:t xml:space="preserve"> </w:t>
      </w:r>
      <w:r w:rsidR="00C06242" w:rsidRPr="000D66A3">
        <w:t xml:space="preserve">pour le flambement dans le plan du treillis </w:t>
      </w:r>
      <w:r w:rsidR="00CD42A4" w:rsidRPr="000D66A3">
        <w:t xml:space="preserve">et </w:t>
      </w:r>
      <w:proofErr w:type="spellStart"/>
      <w:r w:rsidR="00CD42A4" w:rsidRPr="000D66A3">
        <w:rPr>
          <w:b/>
        </w:rPr>
        <w:t>L</w:t>
      </w:r>
      <w:r w:rsidR="00CD42A4" w:rsidRPr="000D66A3">
        <w:rPr>
          <w:b/>
          <w:vertAlign w:val="subscript"/>
        </w:rPr>
        <w:t>crz</w:t>
      </w:r>
      <w:proofErr w:type="spellEnd"/>
      <w:r w:rsidR="00C06242" w:rsidRPr="000D66A3">
        <w:t xml:space="preserve"> pour le flambement hors plan.</w:t>
      </w:r>
    </w:p>
    <w:p w:rsidR="00D35988" w:rsidRPr="000D66A3" w:rsidRDefault="00D35988" w:rsidP="00D35988">
      <w:pPr>
        <w:pStyle w:val="Paragraphedeliste"/>
      </w:pPr>
    </w:p>
    <w:p w:rsidR="00CD42A4" w:rsidRPr="000D66A3" w:rsidRDefault="00745E4E" w:rsidP="00D35988">
      <w:pPr>
        <w:pStyle w:val="Paragraphedeliste"/>
        <w:numPr>
          <w:ilvl w:val="0"/>
          <w:numId w:val="20"/>
        </w:numPr>
        <w:spacing w:after="0"/>
      </w:pPr>
      <w:r w:rsidRPr="000D66A3">
        <w:t xml:space="preserve">Calculer l’effort normal résistant au flambement : </w:t>
      </w:r>
      <w:proofErr w:type="spellStart"/>
      <w:r w:rsidRPr="000D66A3">
        <w:t>N</w:t>
      </w:r>
      <w:r w:rsidRPr="000D66A3">
        <w:rPr>
          <w:vertAlign w:val="subscript"/>
        </w:rPr>
        <w:t>b,Rd</w:t>
      </w:r>
      <w:proofErr w:type="spellEnd"/>
      <w:r w:rsidRPr="000D66A3">
        <w:t xml:space="preserve"> = min(</w:t>
      </w:r>
      <w:proofErr w:type="spellStart"/>
      <w:r w:rsidRPr="000D66A3">
        <w:t>N</w:t>
      </w:r>
      <w:r w:rsidRPr="000D66A3">
        <w:rPr>
          <w:vertAlign w:val="subscript"/>
        </w:rPr>
        <w:t>b,y,Rd</w:t>
      </w:r>
      <w:proofErr w:type="spellEnd"/>
      <w:r w:rsidRPr="000D66A3">
        <w:rPr>
          <w:vertAlign w:val="subscript"/>
        </w:rPr>
        <w:t> </w:t>
      </w:r>
      <w:r w:rsidRPr="000D66A3">
        <w:t xml:space="preserve">; </w:t>
      </w:r>
      <w:proofErr w:type="spellStart"/>
      <w:r w:rsidRPr="000D66A3">
        <w:t>N</w:t>
      </w:r>
      <w:r w:rsidRPr="000D66A3">
        <w:rPr>
          <w:vertAlign w:val="subscript"/>
        </w:rPr>
        <w:t>b,z,Rd</w:t>
      </w:r>
      <w:proofErr w:type="spellEnd"/>
      <w:r w:rsidRPr="000D66A3">
        <w:t>)</w:t>
      </w:r>
    </w:p>
    <w:p w:rsidR="00682E44" w:rsidRPr="000D66A3" w:rsidRDefault="007A265E" w:rsidP="00D35988">
      <w:pPr>
        <w:spacing w:after="0"/>
        <w:ind w:left="720"/>
        <w:rPr>
          <w:rFonts w:ascii="Times New Roman" w:hAnsi="Times New Roman"/>
          <w:b/>
        </w:rPr>
      </w:pPr>
      <w:r w:rsidRPr="000D66A3">
        <w:t>On r</w:t>
      </w:r>
      <w:r w:rsidR="00D35988" w:rsidRPr="000D66A3">
        <w:t>et</w:t>
      </w:r>
      <w:r w:rsidRPr="000D66A3">
        <w:t>i</w:t>
      </w:r>
      <w:r w:rsidR="00D35988" w:rsidRPr="000D66A3">
        <w:t>en</w:t>
      </w:r>
      <w:r w:rsidRPr="000D66A3">
        <w:t>dra</w:t>
      </w:r>
      <w:r w:rsidR="00D35988" w:rsidRPr="000D66A3">
        <w:t xml:space="preserve"> la c</w:t>
      </w:r>
      <w:r w:rsidR="00682E44" w:rsidRPr="000D66A3">
        <w:t>ourbe de flambement</w:t>
      </w:r>
      <w:r w:rsidR="00682E44" w:rsidRPr="000D66A3">
        <w:rPr>
          <w:rFonts w:ascii="Times New Roman" w:hAnsi="Times New Roman"/>
        </w:rPr>
        <w:t xml:space="preserve"> </w:t>
      </w:r>
      <w:r w:rsidR="00682E44" w:rsidRPr="000D66A3">
        <w:rPr>
          <w:rFonts w:ascii="Times New Roman" w:hAnsi="Times New Roman"/>
          <w:b/>
          <w:sz w:val="32"/>
        </w:rPr>
        <w:t>c</w:t>
      </w:r>
    </w:p>
    <w:p w:rsidR="00CC3722" w:rsidRPr="000D66A3" w:rsidRDefault="00CC3722" w:rsidP="00745E4E">
      <w:pPr>
        <w:pStyle w:val="Paragraphedeliste"/>
        <w:rPr>
          <w:b/>
        </w:rPr>
      </w:pPr>
    </w:p>
    <w:p w:rsidR="00514938" w:rsidRPr="000D66A3" w:rsidRDefault="00CC3722" w:rsidP="00514938">
      <w:pPr>
        <w:pStyle w:val="Paragraphedeliste"/>
        <w:numPr>
          <w:ilvl w:val="0"/>
          <w:numId w:val="20"/>
        </w:numPr>
      </w:pPr>
      <w:r w:rsidRPr="000D66A3">
        <w:t>Effectuer la vérification de la barre</w:t>
      </w:r>
      <w:r w:rsidR="00514938" w:rsidRPr="000D66A3">
        <w:t xml:space="preserve"> sachant que l’effort normal de compression est le suivant : </w:t>
      </w:r>
      <w:proofErr w:type="spellStart"/>
      <w:r w:rsidR="00514938" w:rsidRPr="000D66A3">
        <w:rPr>
          <w:b/>
        </w:rPr>
        <w:t>N</w:t>
      </w:r>
      <w:r w:rsidR="00514938" w:rsidRPr="000D66A3">
        <w:rPr>
          <w:b/>
          <w:vertAlign w:val="subscript"/>
        </w:rPr>
        <w:t>Ed</w:t>
      </w:r>
      <w:proofErr w:type="spellEnd"/>
      <w:r w:rsidR="00514938" w:rsidRPr="000D66A3">
        <w:rPr>
          <w:b/>
        </w:rPr>
        <w:t xml:space="preserve"> = </w:t>
      </w:r>
      <w:r w:rsidR="005C2B18" w:rsidRPr="000D66A3">
        <w:rPr>
          <w:b/>
        </w:rPr>
        <w:t xml:space="preserve">2460 </w:t>
      </w:r>
      <w:r w:rsidR="00514938" w:rsidRPr="000D66A3">
        <w:rPr>
          <w:b/>
        </w:rPr>
        <w:t>kN</w:t>
      </w:r>
    </w:p>
    <w:p w:rsidR="00682E44" w:rsidRPr="000D66A3" w:rsidRDefault="00682E44" w:rsidP="00514938">
      <w:pPr>
        <w:pStyle w:val="Paragraphedeliste"/>
        <w:spacing w:before="240"/>
      </w:pPr>
    </w:p>
    <w:p w:rsidR="0006339F" w:rsidRPr="000D66A3" w:rsidRDefault="001066EC" w:rsidP="0006339F">
      <w:pPr>
        <w:pStyle w:val="Titre1"/>
        <w:rPr>
          <w:u w:val="none"/>
        </w:rPr>
      </w:pPr>
      <w:r w:rsidRPr="000D66A3">
        <w:t>Partie Vi</w:t>
      </w:r>
      <w:r w:rsidR="00335116" w:rsidRPr="000D66A3">
        <w:t>I</w:t>
      </w:r>
      <w:r w:rsidRPr="000D66A3">
        <w:t xml:space="preserve"> :</w:t>
      </w:r>
      <w:r w:rsidRPr="000D66A3">
        <w:rPr>
          <w:u w:val="none"/>
        </w:rPr>
        <w:t xml:space="preserve"> Etude d’a</w:t>
      </w:r>
      <w:r w:rsidR="0004462B" w:rsidRPr="000D66A3">
        <w:rPr>
          <w:u w:val="none"/>
        </w:rPr>
        <w:t>ssemblage</w:t>
      </w:r>
      <w:r w:rsidR="001E483B" w:rsidRPr="000D66A3">
        <w:rPr>
          <w:u w:val="none"/>
        </w:rPr>
        <w:t>s</w:t>
      </w:r>
    </w:p>
    <w:p w:rsidR="001D7BE4" w:rsidRPr="000D66A3" w:rsidRDefault="00004093" w:rsidP="00C722F8">
      <w:r w:rsidRPr="000D66A3">
        <w:t xml:space="preserve">La maîtrise d’œuvre </w:t>
      </w:r>
      <w:r w:rsidR="003F0263" w:rsidRPr="000D66A3">
        <w:t>veut éviter un</w:t>
      </w:r>
      <w:r w:rsidRPr="000D66A3">
        <w:t xml:space="preserve"> transport </w:t>
      </w:r>
      <w:r w:rsidR="003A0227" w:rsidRPr="000D66A3">
        <w:t xml:space="preserve">de type convoi exceptionnel </w:t>
      </w:r>
      <w:r w:rsidRPr="000D66A3">
        <w:t>effectué à l’aide d’un ensemble routier</w:t>
      </w:r>
      <w:r w:rsidR="008240B7" w:rsidRPr="000D66A3">
        <w:t xml:space="preserve"> (tracteur et double remorque)</w:t>
      </w:r>
      <w:r w:rsidR="00096934" w:rsidRPr="000D66A3">
        <w:t>. L</w:t>
      </w:r>
      <w:r w:rsidRPr="000D66A3">
        <w:t xml:space="preserve">es méga-poutres sont </w:t>
      </w:r>
      <w:r w:rsidR="00317150">
        <w:t>en conséquence</w:t>
      </w:r>
      <w:r w:rsidRPr="000D66A3">
        <w:t xml:space="preserve"> réalisées en </w:t>
      </w:r>
      <w:r w:rsidR="0007685E" w:rsidRPr="000D66A3">
        <w:t>deux</w:t>
      </w:r>
      <w:r w:rsidRPr="000D66A3">
        <w:t xml:space="preserve"> parties puis assemblées sur le chantier.</w:t>
      </w:r>
      <w:r w:rsidR="008208F6" w:rsidRPr="000D66A3">
        <w:t xml:space="preserve"> Nous nous intéressons aux liaisons raccordant les deux-demi poutres des files  </w:t>
      </w:r>
      <w:r w:rsidR="008208F6" w:rsidRPr="000D66A3">
        <w:rPr>
          <w:b/>
        </w:rPr>
        <w:t xml:space="preserve">B2 </w:t>
      </w:r>
      <w:r w:rsidR="008208F6" w:rsidRPr="000D66A3">
        <w:t xml:space="preserve">et </w:t>
      </w:r>
      <w:r w:rsidR="008208F6" w:rsidRPr="000D66A3">
        <w:rPr>
          <w:b/>
        </w:rPr>
        <w:t>B4</w:t>
      </w:r>
      <w:r w:rsidR="008208F6" w:rsidRPr="000D66A3">
        <w:t>.</w:t>
      </w:r>
    </w:p>
    <w:p w:rsidR="001331D4" w:rsidRPr="000D66A3" w:rsidRDefault="00446A4C" w:rsidP="00C722F8">
      <w:r>
        <w:rPr>
          <w:noProof/>
          <w:lang w:eastAsia="en-US"/>
        </w:rPr>
        <w:pict>
          <v:shape id="_x0000_s36291" type="#_x0000_t202" style="position:absolute;left:0;text-align:left;margin-left:127pt;margin-top:3.25pt;width:54.7pt;height:22.75pt;z-index:254489088;mso-width-relative:margin;mso-height-relative:margin">
            <v:textbox style="mso-next-textbox:#_x0000_s36291">
              <w:txbxContent>
                <w:p w:rsidR="004B687C" w:rsidRDefault="004B687C">
                  <w:r>
                    <w:t>10,3 m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36289" type="#_x0000_t32" style="position:absolute;left:0;text-align:left;margin-left:288.3pt;margin-top:16.8pt;width:225.2pt;height:0;z-index:254487040" o:connectortype="straight" strokeweight=".5pt">
            <v:stroke startarrow="block" startarrowwidth="narrow" endarrow="block" endarrowwidth="narrow"/>
          </v:shape>
        </w:pict>
      </w:r>
      <w:r>
        <w:rPr>
          <w:noProof/>
          <w:lang w:eastAsia="fr-FR"/>
        </w:rPr>
        <w:pict>
          <v:shape id="_x0000_s36288" type="#_x0000_t32" style="position:absolute;left:0;text-align:left;margin-left:32.9pt;margin-top:16.8pt;width:254.75pt;height:0;z-index:254486016" o:connectortype="straight" strokeweight=".5pt">
            <v:stroke startarrow="block" startarrowwidth="narrow" endarrow="block" endarrowwidth="narrow"/>
          </v:shape>
        </w:pict>
      </w:r>
      <w:r>
        <w:rPr>
          <w:noProof/>
          <w:lang w:eastAsia="fr-FR"/>
        </w:rPr>
        <w:pict>
          <v:shape id="_x0000_s36287" type="#_x0000_t32" style="position:absolute;left:0;text-align:left;margin-left:513.2pt;margin-top:6.65pt;width:0;height:21.55pt;flip:y;z-index:254484992" o:connectortype="straight"/>
        </w:pict>
      </w:r>
      <w:r>
        <w:rPr>
          <w:noProof/>
          <w:lang w:eastAsia="fr-FR"/>
        </w:rPr>
        <w:pict>
          <v:shape id="_x0000_s36286" type="#_x0000_t32" style="position:absolute;left:0;text-align:left;margin-left:32.9pt;margin-top:6.35pt;width:0;height:21.55pt;flip:y;z-index:254483968" o:connectortype="straight"/>
        </w:pict>
      </w:r>
      <w:r>
        <w:rPr>
          <w:noProof/>
          <w:lang w:eastAsia="fr-FR"/>
        </w:rPr>
        <w:pict>
          <v:group id="_x0000_s36188" style="position:absolute;left:0;text-align:left;margin-left:29.8pt;margin-top:3.6pt;width:487.35pt;height:155.7pt;z-index:254456320" coordorigin="1501,3268" coordsize="9747,3114">
            <v:rect id="_x0000_s12797" style="position:absolute;left:8294;top:3985;width:134;height:1759" o:regroupid="72"/>
            <v:shape id="_x0000_s12800" type="#_x0000_t32" style="position:absolute;left:5009;top:4025;width:1491;height:1690;flip:x" o:connectortype="straight" o:regroupid="72"/>
            <v:rect id="_x0000_s12796" style="position:absolute;left:4884;top:3989;width:134;height:1759" o:regroupid="72"/>
            <v:shape id="_x0000_s12801" type="#_x0000_t32" style="position:absolute;left:5134;top:4034;width:1507;height:1707;flip:x" o:connectortype="straight" o:regroupid="72"/>
            <v:shape id="_x0000_s12802" type="#_x0000_t32" style="position:absolute;left:6683;top:4025;width:1490;height:1716" o:connectortype="straight" o:regroupid="72"/>
            <v:shape id="_x0000_s12803" type="#_x0000_t32" style="position:absolute;left:6831;top:4023;width:1474;height:1691" o:connectortype="straight" o:regroupid="72"/>
            <v:shape id="_x0000_s12804" type="#_x0000_t32" style="position:absolute;left:8571;top:4015;width:1180;height:805" o:connectortype="straight" o:regroupid="72"/>
            <v:shape id="_x0000_s12805" type="#_x0000_t32" style="position:absolute;left:8404;top:4014;width:1247;height:865" o:connectortype="straight" o:regroupid="72"/>
            <v:shape id="_x0000_s12806" type="#_x0000_t32" style="position:absolute;left:8445;top:4022;width:2472;height:1691;flip:x" o:connectortype="straight" o:regroupid="72"/>
            <v:shape id="_x0000_s12807" type="#_x0000_t32" style="position:absolute;left:8685;top:4088;width:2430;height:1657;flip:x" o:connectortype="straight" o:regroupid="72"/>
            <v:shape id="_x0000_s12808" type="#_x0000_t32" style="position:absolute;left:3465;top:4080;width:1424;height:806;flip:x" o:connectortype="straight" o:regroupid="72"/>
            <v:shape id="_x0000_s12809" type="#_x0000_t32" style="position:absolute;left:3279;top:4037;width:1291;height:732;flip:x" o:connectortype="straight" o:regroupid="72"/>
            <v:shape id="_x0000_s12810" type="#_x0000_t32" style="position:absolute;left:1959;top:4022;width:2921;height:1688;flip:x y" o:connectortype="straight" o:regroupid="72"/>
            <v:shape id="_x0000_s12811" type="#_x0000_t32" style="position:absolute;left:1608;top:4071;width:2938;height:1688;flip:x y" o:connectortype="straight" o:regroupid="72"/>
            <v:rect id="_x0000_s12793" style="position:absolute;left:1501;top:3824;width:125;height:2170" o:regroupid="72"/>
            <v:rect id="_x0000_s12798" style="position:absolute;left:1625;top:3825;width:9510;height:196" o:regroupid="72"/>
            <v:rect id="_x0000_s12799" style="position:absolute;left:1624;top:5746;width:9510;height:251" o:regroupid="72"/>
            <v:rect id="_x0000_s12794" style="position:absolute;left:11104;top:3831;width:144;height:2169" o:regroupid="72"/>
            <v:shape id="_x0000_s12812" type="#_x0000_t32" style="position:absolute;left:1630;top:3859;width:9481;height:0" o:connectortype="straight" o:regroupid="72"/>
            <v:shape id="_x0000_s12813" type="#_x0000_t32" style="position:absolute;left:1629;top:3983;width:9481;height:0" o:connectortype="straight" o:regroupid="72"/>
            <v:shape id="_x0000_s12814" type="#_x0000_t32" style="position:absolute;left:1620;top:5789;width:9481;height:0" o:connectortype="straight" o:regroupid="72"/>
            <v:shape id="_x0000_s12815" type="#_x0000_t32" style="position:absolute;left:1621;top:5955;width:9481;height:0" o:connectortype="straight" o:regroupid="72"/>
            <v:shape id="_x0000_s12818" type="#_x0000_t32" style="position:absolute;left:6666;top:3268;width:1;height:3114" o:connectortype="straight" o:regroupid="72" strokeweight=".5pt">
              <v:stroke dashstyle="longDashDot"/>
            </v:shape>
            <v:shape id="_x0000_s12822" type="#_x0000_t32" style="position:absolute;left:6668;top:3819;width:0;height:191" o:connectortype="straight" o:regroupid="72"/>
            <v:shape id="_x0000_s12823" type="#_x0000_t32" style="position:absolute;left:6668;top:5737;width:0;height:260" o:connectortype="straight" o:regroupid="72"/>
            <v:oval id="_x0000_s12821" style="position:absolute;left:6196;top:5502;width:924;height:724" o:regroupid="72" strokeweight=".5pt">
              <v:stroke dashstyle="dash"/>
            </v:oval>
            <v:shape id="_x0000_s12824" type="#_x0000_t32" style="position:absolute;left:1823;top:4032;width:2966;height:1711;flip:x y" o:connectortype="straight" o:regroupid="72"/>
            <v:shape id="_x0000_s12825" type="#_x0000_t32" style="position:absolute;left:1617;top:4904;width:1442;height:824;flip:x" o:connectortype="straight" o:regroupid="72"/>
            <v:shape id="_x0000_s12826" type="#_x0000_t32" style="position:absolute;left:1960;top:5018;width:1287;height:728;flip:x" o:connectortype="straight" o:regroupid="72"/>
            <v:shape id="_x0000_s12827" type="#_x0000_t32" style="position:absolute;left:8458;top:4027;width:2511;height:1711;flip:x" o:connectortype="straight" o:regroupid="72"/>
            <v:shape id="_x0000_s12828" type="#_x0000_t32" style="position:absolute;left:9799;top:4985;width:1110;height:761" o:connectortype="straight" o:regroupid="72"/>
            <v:shape id="_x0000_s12829" type="#_x0000_t32" style="position:absolute;left:9893;top:4915;width:1213;height:850" o:connectortype="straight" o:regroupid="72"/>
            <v:shape id="_x0000_s13269" type="#_x0000_t32" style="position:absolute;left:1679;top:4022;width:2966;height:1711;flip:x y" o:connectortype="straight" o:regroupid="72"/>
          </v:group>
        </w:pict>
      </w:r>
      <w:r>
        <w:rPr>
          <w:noProof/>
          <w:lang w:eastAsia="fr-FR"/>
        </w:rPr>
        <w:pict>
          <v:shape id="_x0000_s36292" type="#_x0000_t202" style="position:absolute;left:0;text-align:left;margin-left:367.35pt;margin-top:2.95pt;width:49.75pt;height:22.75pt;z-index:254490112;mso-width-relative:margin;mso-height-relative:margin">
            <v:textbox style="mso-next-textbox:#_x0000_s36292">
              <w:txbxContent>
                <w:p w:rsidR="004B687C" w:rsidRDefault="004B687C" w:rsidP="005F2A01">
                  <w:r>
                    <w:t>9,2 m</w:t>
                  </w:r>
                </w:p>
              </w:txbxContent>
            </v:textbox>
          </v:shape>
        </w:pict>
      </w:r>
    </w:p>
    <w:p w:rsidR="002C55AF" w:rsidRPr="000D66A3" w:rsidRDefault="00446A4C" w:rsidP="008208F6">
      <w:pPr>
        <w:rPr>
          <w:b/>
          <w:u w:val="single"/>
        </w:rPr>
      </w:pPr>
      <w:r w:rsidRPr="00446A4C">
        <w:rPr>
          <w:noProof/>
          <w:lang w:eastAsia="fr-FR"/>
        </w:rPr>
        <w:pict>
          <v:shape id="_x0000_s36321" type="#_x0000_t32" style="position:absolute;left:0;text-align:left;margin-left:12.8pt;margin-top:10.65pt;width:0;height:96pt;flip:y;z-index:254533120" o:connectortype="straight">
            <v:stroke startarrow="block" startarrowwidth="narrow" endarrow="block" endarrowwidth="narrow"/>
          </v:shape>
        </w:pict>
      </w:r>
      <w:r w:rsidRPr="00446A4C">
        <w:rPr>
          <w:noProof/>
          <w:lang w:eastAsia="fr-FR"/>
        </w:rPr>
        <w:pict>
          <v:shape id="_x0000_s36319" type="#_x0000_t32" style="position:absolute;left:0;text-align:left;margin-left:3.05pt;margin-top:10.5pt;width:24pt;height:0;flip:x;z-index:254531072" o:connectortype="straight"/>
        </w:pict>
      </w:r>
    </w:p>
    <w:p w:rsidR="002C55AF" w:rsidRPr="000D66A3" w:rsidRDefault="00446A4C" w:rsidP="002C55AF">
      <w:pPr>
        <w:spacing w:after="240"/>
        <w:rPr>
          <w:b/>
          <w:noProof/>
          <w:u w:val="single"/>
          <w:lang w:eastAsia="fr-FR"/>
        </w:rPr>
      </w:pPr>
      <w:r w:rsidRPr="00446A4C">
        <w:rPr>
          <w:b/>
          <w:noProof/>
          <w:lang w:eastAsia="fr-FR"/>
        </w:rPr>
        <w:pict>
          <v:shape id="_x0000_s36322" type="#_x0000_t202" style="position:absolute;left:0;text-align:left;margin-left:-2.5pt;margin-top:9.1pt;width:28.2pt;height:51.65pt;z-index:254534144;mso-width-relative:margin;mso-height-relative:margin">
            <v:textbox style="layout-flow:vertical;mso-layout-flow-alt:bottom-to-top;mso-next-textbox:#_x0000_s36322">
              <w:txbxContent>
                <w:p w:rsidR="004B687C" w:rsidRDefault="004B687C" w:rsidP="00A85C35">
                  <w:r>
                    <w:t xml:space="preserve"> 3,95 m</w:t>
                  </w:r>
                </w:p>
              </w:txbxContent>
            </v:textbox>
          </v:shape>
        </w:pict>
      </w:r>
    </w:p>
    <w:p w:rsidR="00DD2EDD" w:rsidRPr="000D66A3" w:rsidRDefault="00DD2EDD" w:rsidP="002C55AF">
      <w:pPr>
        <w:spacing w:after="240"/>
        <w:rPr>
          <w:b/>
          <w:noProof/>
          <w:u w:val="single"/>
          <w:lang w:eastAsia="fr-FR"/>
        </w:rPr>
      </w:pPr>
    </w:p>
    <w:p w:rsidR="00DD2EDD" w:rsidRPr="000D66A3" w:rsidRDefault="00446A4C" w:rsidP="002C55AF">
      <w:pPr>
        <w:spacing w:after="240"/>
        <w:rPr>
          <w:b/>
          <w:noProof/>
          <w:u w:val="single"/>
          <w:lang w:eastAsia="fr-FR"/>
        </w:rPr>
      </w:pPr>
      <w:r w:rsidRPr="00446A4C">
        <w:rPr>
          <w:b/>
          <w:noProof/>
          <w:lang w:eastAsia="fr-FR"/>
        </w:rPr>
        <w:pict>
          <v:shape id="_x0000_s36320" type="#_x0000_t32" style="position:absolute;left:0;text-align:left;margin-left:3.4pt;margin-top:25.2pt;width:24pt;height:0;flip:x;z-index:254532096" o:connectortype="straight"/>
        </w:pict>
      </w:r>
    </w:p>
    <w:p w:rsidR="002A6C17" w:rsidRPr="000D66A3" w:rsidRDefault="002A6C17" w:rsidP="002C55AF">
      <w:pPr>
        <w:spacing w:after="240"/>
        <w:rPr>
          <w:b/>
          <w:noProof/>
          <w:u w:val="single"/>
          <w:lang w:eastAsia="fr-FR"/>
        </w:rPr>
      </w:pPr>
    </w:p>
    <w:p w:rsidR="00937192" w:rsidRPr="00C066A3" w:rsidRDefault="00937192" w:rsidP="00D015AE">
      <w:r w:rsidRPr="00C066A3">
        <w:rPr>
          <w:u w:val="single"/>
        </w:rPr>
        <w:t>Barres raccordées:</w:t>
      </w:r>
      <w:r w:rsidRPr="00C066A3">
        <w:t xml:space="preserve"> </w:t>
      </w:r>
    </w:p>
    <w:p w:rsidR="00C066A3" w:rsidRDefault="00937192" w:rsidP="00937192">
      <w:pPr>
        <w:spacing w:after="0"/>
      </w:pPr>
      <w:r w:rsidRPr="000D66A3">
        <w:t>M</w:t>
      </w:r>
      <w:r w:rsidR="004C5B12" w:rsidRPr="000D66A3">
        <w:t>embrure supérieure</w:t>
      </w:r>
      <w:r w:rsidRPr="000D66A3">
        <w:t xml:space="preserve"> </w:t>
      </w:r>
      <w:r w:rsidR="004C5B12" w:rsidRPr="000D66A3">
        <w:t xml:space="preserve">: </w:t>
      </w:r>
      <w:proofErr w:type="spellStart"/>
      <w:r w:rsidR="009C17A6">
        <w:t>HEB</w:t>
      </w:r>
      <w:proofErr w:type="spellEnd"/>
      <w:r w:rsidR="009C17A6">
        <w:t xml:space="preserve"> 4</w:t>
      </w:r>
      <w:r w:rsidR="00D015AE" w:rsidRPr="000D66A3">
        <w:t xml:space="preserve">00 S355/JR   </w:t>
      </w:r>
      <w:r w:rsidR="004C5B12" w:rsidRPr="000D66A3">
        <w:t xml:space="preserve">   </w:t>
      </w:r>
    </w:p>
    <w:p w:rsidR="00D015AE" w:rsidRPr="000D66A3" w:rsidRDefault="00C066A3" w:rsidP="00937192">
      <w:pPr>
        <w:spacing w:after="0"/>
      </w:pPr>
      <w:r>
        <w:t>M</w:t>
      </w:r>
      <w:r w:rsidR="004C5B12" w:rsidRPr="000D66A3">
        <w:t xml:space="preserve">embrure inférieure : </w:t>
      </w:r>
      <w:proofErr w:type="spellStart"/>
      <w:r w:rsidR="009C17A6">
        <w:t>HEB</w:t>
      </w:r>
      <w:proofErr w:type="spellEnd"/>
      <w:r w:rsidR="009C17A6">
        <w:t xml:space="preserve"> 5</w:t>
      </w:r>
      <w:r w:rsidR="00D015AE" w:rsidRPr="000D66A3">
        <w:t>00 S355/JR</w:t>
      </w:r>
    </w:p>
    <w:p w:rsidR="002C55AF" w:rsidRPr="000D66A3" w:rsidRDefault="004C5B12" w:rsidP="00D015AE">
      <w:r w:rsidRPr="000D66A3">
        <w:t xml:space="preserve">Diagonales : </w:t>
      </w:r>
      <w:r w:rsidR="00D015AE" w:rsidRPr="000D66A3">
        <w:t>T</w:t>
      </w:r>
      <w:r w:rsidRPr="000D66A3">
        <w:t>ube carré 200x200x</w:t>
      </w:r>
      <w:r w:rsidR="00D015AE" w:rsidRPr="000D66A3">
        <w:t>10 S355/JR</w:t>
      </w:r>
    </w:p>
    <w:p w:rsidR="0007685E" w:rsidRPr="000D66A3" w:rsidRDefault="0007685E" w:rsidP="0007685E">
      <w:pPr>
        <w:spacing w:after="240"/>
        <w:rPr>
          <w:b/>
          <w:u w:val="single"/>
        </w:rPr>
      </w:pPr>
      <w:r w:rsidRPr="000D66A3">
        <w:rPr>
          <w:b/>
        </w:rPr>
        <w:t>71</w:t>
      </w:r>
      <w:r w:rsidRPr="000D66A3">
        <w:rPr>
          <w:b/>
          <w:u w:val="single"/>
        </w:rPr>
        <w:t xml:space="preserve"> Vérification</w:t>
      </w:r>
      <w:r w:rsidRPr="000D66A3">
        <w:rPr>
          <w:b/>
          <w:color w:val="FF0000"/>
          <w:u w:val="single"/>
        </w:rPr>
        <w:t xml:space="preserve"> </w:t>
      </w:r>
      <w:r w:rsidRPr="000D66A3">
        <w:rPr>
          <w:b/>
          <w:u w:val="single"/>
        </w:rPr>
        <w:t>partielle de l’a</w:t>
      </w:r>
      <w:r w:rsidR="00F826B8" w:rsidRPr="000D66A3">
        <w:rPr>
          <w:b/>
          <w:u w:val="single"/>
        </w:rPr>
        <w:t>ssemblage</w:t>
      </w:r>
      <w:r w:rsidRPr="000D66A3">
        <w:rPr>
          <w:b/>
          <w:u w:val="single"/>
        </w:rPr>
        <w:t xml:space="preserve"> </w:t>
      </w:r>
      <w:r w:rsidR="00317150">
        <w:rPr>
          <w:b/>
          <w:u w:val="single"/>
        </w:rPr>
        <w:t>de la</w:t>
      </w:r>
      <w:r w:rsidRPr="000D66A3">
        <w:rPr>
          <w:b/>
          <w:u w:val="single"/>
        </w:rPr>
        <w:t xml:space="preserve"> membrure supérieure</w:t>
      </w:r>
    </w:p>
    <w:p w:rsidR="00B13197" w:rsidRDefault="0007685E" w:rsidP="00D71717">
      <w:pPr>
        <w:spacing w:after="0"/>
      </w:pPr>
      <w:r w:rsidRPr="000D66A3">
        <w:t xml:space="preserve">La membrure reprend un effort normal de traction : </w:t>
      </w:r>
      <w:proofErr w:type="spellStart"/>
      <w:r w:rsidRPr="00E24F24">
        <w:rPr>
          <w:b/>
        </w:rPr>
        <w:t>N</w:t>
      </w:r>
      <w:r w:rsidRPr="00E24F24">
        <w:rPr>
          <w:b/>
          <w:vertAlign w:val="subscript"/>
        </w:rPr>
        <w:t>Ed</w:t>
      </w:r>
      <w:proofErr w:type="spellEnd"/>
      <w:r w:rsidRPr="00E24F24">
        <w:rPr>
          <w:b/>
        </w:rPr>
        <w:t xml:space="preserve"> = </w:t>
      </w:r>
      <w:r w:rsidR="00650A82" w:rsidRPr="00E24F24">
        <w:rPr>
          <w:b/>
        </w:rPr>
        <w:t>3310</w:t>
      </w:r>
      <w:r w:rsidRPr="00E24F24">
        <w:rPr>
          <w:b/>
        </w:rPr>
        <w:t xml:space="preserve"> kN</w:t>
      </w:r>
      <w:r w:rsidR="004C5B12" w:rsidRPr="000D66A3">
        <w:t xml:space="preserve"> </w:t>
      </w:r>
    </w:p>
    <w:p w:rsidR="0007685E" w:rsidRPr="000D66A3" w:rsidRDefault="004C5B12" w:rsidP="00D71717">
      <w:pPr>
        <w:spacing w:after="0"/>
      </w:pPr>
      <w:r w:rsidRPr="000D66A3">
        <w:t xml:space="preserve">Le moment </w:t>
      </w:r>
      <w:r w:rsidR="006A7EB4" w:rsidRPr="000D66A3">
        <w:t xml:space="preserve">fléchissant et l’effort tranchant </w:t>
      </w:r>
      <w:r w:rsidRPr="000D66A3">
        <w:t xml:space="preserve">transmis </w:t>
      </w:r>
      <w:r w:rsidR="006A7EB4" w:rsidRPr="000D66A3">
        <w:t>sont</w:t>
      </w:r>
      <w:r w:rsidRPr="000D66A3">
        <w:t xml:space="preserve"> négligé</w:t>
      </w:r>
      <w:r w:rsidR="006A7EB4" w:rsidRPr="000D66A3">
        <w:t>s</w:t>
      </w:r>
      <w:r w:rsidRPr="000D66A3">
        <w:t xml:space="preserve"> dans l’étude.</w:t>
      </w:r>
    </w:p>
    <w:p w:rsidR="0007685E" w:rsidRPr="000D66A3" w:rsidRDefault="0007685E" w:rsidP="0007685E">
      <w:pPr>
        <w:spacing w:after="0"/>
      </w:pPr>
      <w:r w:rsidRPr="000D66A3">
        <w:t>Le raccordement est réalisé par un assemblage de continuité. Pour des questions d’encombrement</w:t>
      </w:r>
      <w:r w:rsidR="00650A82" w:rsidRPr="000D66A3">
        <w:t xml:space="preserve"> </w:t>
      </w:r>
      <w:r w:rsidR="00F27B9A">
        <w:t xml:space="preserve">et </w:t>
      </w:r>
      <w:r w:rsidR="00650A82" w:rsidRPr="000D66A3">
        <w:t xml:space="preserve">de manutention (un œillet de levage démontable est fixé sur la semelle </w:t>
      </w:r>
      <w:r w:rsidR="00F27B9A">
        <w:t>supérieur de la membrure)</w:t>
      </w:r>
      <w:r w:rsidR="004C5B12" w:rsidRPr="000D66A3">
        <w:t>,</w:t>
      </w:r>
      <w:r w:rsidRPr="000D66A3">
        <w:t xml:space="preserve"> l</w:t>
      </w:r>
      <w:r w:rsidR="00B13197">
        <w:t>a liaison</w:t>
      </w:r>
      <w:r w:rsidRPr="000D66A3">
        <w:t xml:space="preserve"> se concentre sur l’âme uniquement.</w:t>
      </w:r>
      <w:r w:rsidR="00B13197">
        <w:t xml:space="preserve"> Elle est réalisée par l’intermédiaire de deux éclisses en T et de 36 (2x18) </w:t>
      </w:r>
      <w:r w:rsidR="00B13197" w:rsidRPr="000D66A3">
        <w:t xml:space="preserve">boulons </w:t>
      </w:r>
      <w:r w:rsidR="00B13197" w:rsidRPr="00260D02">
        <w:rPr>
          <w:b/>
        </w:rPr>
        <w:t>M30x110 de classe 8-8</w:t>
      </w:r>
      <w:r w:rsidR="00B13197">
        <w:t>, v</w:t>
      </w:r>
      <w:r w:rsidR="001E7F98">
        <w:t>oir le dossier ressource page 3.</w:t>
      </w:r>
    </w:p>
    <w:p w:rsidR="00D5675C" w:rsidRPr="000D66A3" w:rsidRDefault="00D5675C" w:rsidP="0007685E">
      <w:pPr>
        <w:spacing w:after="0"/>
      </w:pPr>
    </w:p>
    <w:p w:rsidR="002D1017" w:rsidRDefault="003B44C9" w:rsidP="002D1017">
      <w:pPr>
        <w:pStyle w:val="Paragraphedeliste"/>
        <w:numPr>
          <w:ilvl w:val="0"/>
          <w:numId w:val="20"/>
        </w:numPr>
        <w:rPr>
          <w:b/>
        </w:rPr>
      </w:pPr>
      <w:r>
        <w:rPr>
          <w:b/>
        </w:rPr>
        <w:lastRenderedPageBreak/>
        <w:t>Citer</w:t>
      </w:r>
      <w:r w:rsidR="002D1017" w:rsidRPr="003B44C9">
        <w:rPr>
          <w:b/>
        </w:rPr>
        <w:t xml:space="preserve"> les modes de ruine à envisager</w:t>
      </w:r>
      <w:r w:rsidR="009C19CD">
        <w:rPr>
          <w:b/>
        </w:rPr>
        <w:t xml:space="preserve">, </w:t>
      </w:r>
      <w:r w:rsidR="009B6A26" w:rsidRPr="003B44C9">
        <w:rPr>
          <w:b/>
        </w:rPr>
        <w:t>aucun calcul n’est demandé</w:t>
      </w:r>
      <w:r w:rsidR="009C19CD">
        <w:rPr>
          <w:b/>
        </w:rPr>
        <w:t>.</w:t>
      </w:r>
    </w:p>
    <w:p w:rsidR="003B44C9" w:rsidRPr="003B44C9" w:rsidRDefault="003B44C9" w:rsidP="003B44C9">
      <w:pPr>
        <w:pStyle w:val="Paragraphedeliste"/>
        <w:rPr>
          <w:b/>
        </w:rPr>
      </w:pPr>
    </w:p>
    <w:p w:rsidR="0007685E" w:rsidRPr="003B44C9" w:rsidRDefault="00E24F24" w:rsidP="003B44C9">
      <w:pPr>
        <w:pStyle w:val="Paragraphedeliste"/>
        <w:numPr>
          <w:ilvl w:val="0"/>
          <w:numId w:val="20"/>
        </w:numPr>
        <w:spacing w:before="240"/>
        <w:rPr>
          <w:b/>
        </w:rPr>
      </w:pPr>
      <w:r>
        <w:rPr>
          <w:b/>
        </w:rPr>
        <w:t>Spécificité des assemblages longs pour la résistan</w:t>
      </w:r>
      <w:r w:rsidR="00260D02">
        <w:rPr>
          <w:b/>
        </w:rPr>
        <w:t>ce des boulons au cisaillement.</w:t>
      </w:r>
    </w:p>
    <w:p w:rsidR="003B44C9" w:rsidRPr="00DA4C60" w:rsidRDefault="00DA4C60" w:rsidP="003B44C9">
      <w:pPr>
        <w:spacing w:after="0"/>
        <w:ind w:left="360"/>
      </w:pPr>
      <w:r>
        <w:t>En vous référ</w:t>
      </w:r>
      <w:r w:rsidR="00E24F24">
        <w:t>a</w:t>
      </w:r>
      <w:r>
        <w:t>nt au dossier ressource page 3</w:t>
      </w:r>
      <w:r w:rsidR="003B44C9">
        <w:t>, montrer qu</w:t>
      </w:r>
      <w:r>
        <w:t xml:space="preserve">e </w:t>
      </w:r>
      <w:r w:rsidR="00F27B9A">
        <w:t>l’assemblage</w:t>
      </w:r>
      <w:r w:rsidR="003B44C9">
        <w:t xml:space="preserve"> entre dans la catégorie des assemblages longs.</w:t>
      </w:r>
      <w:r>
        <w:t xml:space="preserve"> En déduire la valeur du coefficient réducteur </w:t>
      </w:r>
      <w:proofErr w:type="spellStart"/>
      <w:r w:rsidRPr="00DA4C60">
        <w:rPr>
          <w:rFonts w:cs="Arial"/>
          <w:b/>
        </w:rPr>
        <w:t>β</w:t>
      </w:r>
      <w:r w:rsidRPr="00DA4C60">
        <w:rPr>
          <w:b/>
          <w:vertAlign w:val="subscript"/>
        </w:rPr>
        <w:t>LF</w:t>
      </w:r>
      <w:proofErr w:type="spellEnd"/>
      <w:r w:rsidRPr="00DA4C60">
        <w:t>.</w:t>
      </w:r>
    </w:p>
    <w:p w:rsidR="003B44C9" w:rsidRPr="00260D02" w:rsidRDefault="00E24F24" w:rsidP="00260D02">
      <w:pPr>
        <w:pStyle w:val="Paragraphedeliste"/>
        <w:numPr>
          <w:ilvl w:val="0"/>
          <w:numId w:val="20"/>
        </w:numPr>
        <w:spacing w:before="240" w:after="0"/>
      </w:pPr>
      <w:r w:rsidRPr="00E24F24">
        <w:rPr>
          <w:b/>
        </w:rPr>
        <w:t>Vérification des boulons aux cisaillement</w:t>
      </w:r>
    </w:p>
    <w:p w:rsidR="00260D02" w:rsidRPr="00260D02" w:rsidRDefault="00260D02" w:rsidP="00260D02">
      <w:pPr>
        <w:pStyle w:val="Paragraphedeliste"/>
        <w:spacing w:after="0"/>
        <w:rPr>
          <w:sz w:val="12"/>
          <w:szCs w:val="12"/>
        </w:rPr>
      </w:pPr>
    </w:p>
    <w:p w:rsidR="00902C23" w:rsidRPr="00C066A3" w:rsidRDefault="00902C23" w:rsidP="00C066A3">
      <w:pPr>
        <w:pStyle w:val="Paragraphedeliste"/>
        <w:numPr>
          <w:ilvl w:val="0"/>
          <w:numId w:val="16"/>
        </w:numPr>
        <w:spacing w:after="0"/>
        <w:ind w:left="567" w:hanging="141"/>
      </w:pPr>
      <w:r>
        <w:t>Les boulons sont considérés comme travaillant en pression diamétrale, soit en catégorie A.</w:t>
      </w:r>
      <w:r w:rsidR="0079233E">
        <w:t xml:space="preserve"> </w:t>
      </w:r>
      <w:r>
        <w:t>La condition de résistance des boulons est</w:t>
      </w:r>
      <w:r w:rsidR="009C19CD">
        <w:t xml:space="preserve"> dans ce cas</w:t>
      </w:r>
      <w:r>
        <w:t xml:space="preserve">: </w:t>
      </w:r>
      <w:proofErr w:type="spellStart"/>
      <w:r w:rsidRPr="00260D02">
        <w:rPr>
          <w:rFonts w:ascii="Times New Roman" w:hAnsi="Times New Roman"/>
          <w:b/>
        </w:rPr>
        <w:t>F</w:t>
      </w:r>
      <w:r w:rsidRPr="00260D02">
        <w:rPr>
          <w:rFonts w:ascii="Times New Roman" w:hAnsi="Times New Roman"/>
          <w:b/>
          <w:vertAlign w:val="subscript"/>
        </w:rPr>
        <w:t>v,Ed</w:t>
      </w:r>
      <w:proofErr w:type="spellEnd"/>
      <w:r w:rsidRPr="00260D02">
        <w:rPr>
          <w:rFonts w:ascii="Times New Roman" w:hAnsi="Times New Roman"/>
          <w:b/>
          <w:vertAlign w:val="subscript"/>
        </w:rPr>
        <w:t xml:space="preserve"> </w:t>
      </w:r>
      <w:r w:rsidRPr="00260D02">
        <w:rPr>
          <w:rFonts w:ascii="Times New Roman" w:hAnsi="Times New Roman"/>
          <w:b/>
        </w:rPr>
        <w:t>≤</w:t>
      </w:r>
      <w:r w:rsidRPr="00260D02">
        <w:rPr>
          <w:rFonts w:ascii="Times New Roman" w:hAnsi="Times New Roman"/>
          <w:b/>
          <w:vertAlign w:val="subscript"/>
        </w:rPr>
        <w:t xml:space="preserve"> </w:t>
      </w:r>
      <w:proofErr w:type="spellStart"/>
      <w:r w:rsidRPr="00260D02">
        <w:rPr>
          <w:rFonts w:ascii="Times New Roman" w:hAnsi="Times New Roman"/>
          <w:b/>
        </w:rPr>
        <w:t>F</w:t>
      </w:r>
      <w:r w:rsidRPr="00260D02">
        <w:rPr>
          <w:rFonts w:ascii="Times New Roman" w:hAnsi="Times New Roman"/>
          <w:b/>
          <w:vertAlign w:val="subscript"/>
        </w:rPr>
        <w:t>v,Rd</w:t>
      </w:r>
      <w:proofErr w:type="spellEnd"/>
    </w:p>
    <w:p w:rsidR="00C066A3" w:rsidRPr="00260D02" w:rsidRDefault="00C066A3" w:rsidP="00C066A3">
      <w:pPr>
        <w:pStyle w:val="Paragraphedeliste"/>
        <w:ind w:left="567"/>
      </w:pPr>
    </w:p>
    <w:p w:rsidR="00260D02" w:rsidRDefault="00260D02" w:rsidP="00260D02">
      <w:pPr>
        <w:pStyle w:val="Paragraphedeliste"/>
        <w:numPr>
          <w:ilvl w:val="0"/>
          <w:numId w:val="16"/>
        </w:numPr>
        <w:spacing w:after="0"/>
        <w:ind w:left="567" w:hanging="141"/>
      </w:pPr>
      <w:r w:rsidRPr="00260D02">
        <w:t>Les boulons reprennent une part égale de l’effort global sollicitant.</w:t>
      </w:r>
    </w:p>
    <w:p w:rsidR="00C066A3" w:rsidRDefault="00C066A3" w:rsidP="00C066A3">
      <w:pPr>
        <w:pStyle w:val="Paragraphedeliste"/>
      </w:pPr>
    </w:p>
    <w:p w:rsidR="001E7F98" w:rsidRDefault="00446A4C" w:rsidP="00260D02">
      <w:pPr>
        <w:pStyle w:val="Paragraphedeliste"/>
        <w:numPr>
          <w:ilvl w:val="0"/>
          <w:numId w:val="16"/>
        </w:numPr>
        <w:ind w:left="567" w:hanging="141"/>
      </w:pPr>
      <w:r>
        <w:pict>
          <v:shape id="_x0000_s36328" type="#_x0000_t75" style="position:absolute;left:0;text-align:left;margin-left:27.15pt;margin-top:14.7pt;width:119.25pt;height:40.65pt;z-index:254535168" strokeweight=".5pt">
            <v:imagedata r:id="rId35" o:title=""/>
          </v:shape>
          <o:OLEObject Type="Embed" ProgID="Equation.DSMT4" ShapeID="_x0000_s36328" DrawAspect="Content" ObjectID="_1610994956" r:id="rId36"/>
        </w:pict>
      </w:r>
      <w:r w:rsidR="001E7F98">
        <w:t xml:space="preserve">L’expression de l’effort résistant </w:t>
      </w:r>
      <w:r w:rsidR="00D71717">
        <w:t xml:space="preserve">par plan de </w:t>
      </w:r>
      <w:r w:rsidR="001E7F98">
        <w:t>cisaillement est la suivante :</w:t>
      </w:r>
    </w:p>
    <w:p w:rsidR="00260D02" w:rsidRDefault="00D71717" w:rsidP="00260D02">
      <w:pPr>
        <w:spacing w:after="0"/>
        <w:ind w:left="1418"/>
      </w:pPr>
      <w:r>
        <w:t xml:space="preserve">  </w:t>
      </w:r>
      <w:r w:rsidR="0079233E">
        <w:t xml:space="preserve">     </w:t>
      </w:r>
      <w:r>
        <w:t xml:space="preserve">                </w:t>
      </w:r>
      <w:r w:rsidR="00C066A3">
        <w:t xml:space="preserve">  </w:t>
      </w:r>
      <w:r w:rsidR="00260D02">
        <w:t xml:space="preserve">Les plans de cisaillement passent par la partie filetée de la vis. </w:t>
      </w:r>
    </w:p>
    <w:p w:rsidR="0079233E" w:rsidRDefault="0079233E" w:rsidP="00D71717">
      <w:pPr>
        <w:spacing w:after="0"/>
        <w:ind w:left="360" w:firstLine="142"/>
      </w:pPr>
    </w:p>
    <w:p w:rsidR="00631D78" w:rsidRDefault="00631D78" w:rsidP="00D71717">
      <w:pPr>
        <w:spacing w:after="0"/>
        <w:ind w:left="360" w:firstLine="142"/>
      </w:pPr>
    </w:p>
    <w:p w:rsidR="006065A5" w:rsidRPr="00C066A3" w:rsidRDefault="00631D78" w:rsidP="00631D78">
      <w:pPr>
        <w:rPr>
          <w:b/>
        </w:rPr>
      </w:pPr>
      <w:r w:rsidRPr="00C066A3">
        <w:rPr>
          <w:b/>
        </w:rPr>
        <w:t xml:space="preserve">      V</w:t>
      </w:r>
      <w:r w:rsidR="001E7F98" w:rsidRPr="00C066A3">
        <w:rPr>
          <w:b/>
        </w:rPr>
        <w:t>érifier la résistance des boulons au cisaillement</w:t>
      </w:r>
      <w:r w:rsidR="00260D02" w:rsidRPr="00C066A3">
        <w:rPr>
          <w:b/>
        </w:rPr>
        <w:t>.</w:t>
      </w:r>
    </w:p>
    <w:p w:rsidR="00C066A3" w:rsidRDefault="00C066A3" w:rsidP="002C55AF">
      <w:pPr>
        <w:spacing w:after="240"/>
      </w:pPr>
    </w:p>
    <w:p w:rsidR="002C55AF" w:rsidRPr="000D66A3" w:rsidRDefault="00BC6974" w:rsidP="002C55AF">
      <w:pPr>
        <w:spacing w:after="240"/>
        <w:rPr>
          <w:b/>
          <w:u w:val="single"/>
        </w:rPr>
      </w:pPr>
      <w:r w:rsidRPr="000D66A3">
        <w:rPr>
          <w:b/>
        </w:rPr>
        <w:t>7</w:t>
      </w:r>
      <w:r w:rsidR="00F826B8" w:rsidRPr="000D66A3">
        <w:rPr>
          <w:b/>
        </w:rPr>
        <w:t>2</w:t>
      </w:r>
      <w:r w:rsidR="002C55AF" w:rsidRPr="000D66A3">
        <w:rPr>
          <w:b/>
        </w:rPr>
        <w:t xml:space="preserve"> </w:t>
      </w:r>
      <w:r w:rsidR="008208F6" w:rsidRPr="000D66A3">
        <w:rPr>
          <w:b/>
          <w:u w:val="single"/>
        </w:rPr>
        <w:t>Conception de l’a</w:t>
      </w:r>
      <w:r w:rsidR="00F826B8" w:rsidRPr="000D66A3">
        <w:rPr>
          <w:b/>
          <w:u w:val="single"/>
        </w:rPr>
        <w:t>ssemblage</w:t>
      </w:r>
      <w:r w:rsidR="002C55AF" w:rsidRPr="000D66A3">
        <w:rPr>
          <w:b/>
          <w:u w:val="single"/>
        </w:rPr>
        <w:t xml:space="preserve"> </w:t>
      </w:r>
      <w:r w:rsidR="00317150">
        <w:rPr>
          <w:b/>
          <w:u w:val="single"/>
        </w:rPr>
        <w:t>de</w:t>
      </w:r>
      <w:r w:rsidR="008208F6" w:rsidRPr="000D66A3">
        <w:rPr>
          <w:b/>
          <w:u w:val="single"/>
        </w:rPr>
        <w:t xml:space="preserve"> l</w:t>
      </w:r>
      <w:r w:rsidR="00317150">
        <w:rPr>
          <w:b/>
          <w:u w:val="single"/>
        </w:rPr>
        <w:t>a</w:t>
      </w:r>
      <w:r w:rsidR="008208F6" w:rsidRPr="000D66A3">
        <w:rPr>
          <w:b/>
          <w:u w:val="single"/>
        </w:rPr>
        <w:t xml:space="preserve"> membrure inférieure</w:t>
      </w:r>
    </w:p>
    <w:p w:rsidR="002C55AF" w:rsidRDefault="002C55AF" w:rsidP="002C55AF">
      <w:pPr>
        <w:spacing w:after="0"/>
      </w:pPr>
      <w:r w:rsidRPr="000D66A3">
        <w:t>Cette membrure reprend e</w:t>
      </w:r>
      <w:r w:rsidR="00645346" w:rsidRPr="000D66A3">
        <w:t>ssentiellement</w:t>
      </w:r>
      <w:r w:rsidRPr="000D66A3">
        <w:t xml:space="preserve"> un effort normal de compression</w:t>
      </w:r>
      <w:r w:rsidR="00DD5F2D" w:rsidRPr="000D66A3">
        <w:t>.</w:t>
      </w:r>
      <w:r w:rsidRPr="000D66A3">
        <w:t xml:space="preserve"> </w:t>
      </w:r>
      <w:r w:rsidR="005E1397" w:rsidRPr="000D66A3">
        <w:t xml:space="preserve">Une solution de raccordement par platines d’about est retenue pour des questions de simplicité et au final de coût. </w:t>
      </w:r>
    </w:p>
    <w:p w:rsidR="00317150" w:rsidRDefault="00317150" w:rsidP="00B535F8">
      <w:pPr>
        <w:spacing w:before="240" w:after="0"/>
      </w:pPr>
      <w:r>
        <w:t xml:space="preserve">A cet effet, quatre rangées de deux boulons </w:t>
      </w:r>
      <w:r w:rsidR="00F27B9A">
        <w:t xml:space="preserve">sont disposées sur les platines </w:t>
      </w:r>
      <w:r>
        <w:t xml:space="preserve">entre les semelles des poutres raccordées. </w:t>
      </w:r>
    </w:p>
    <w:p w:rsidR="00D47D4D" w:rsidRPr="000D66A3" w:rsidRDefault="00F90CD1" w:rsidP="00B535F8">
      <w:pPr>
        <w:spacing w:before="240" w:after="0"/>
        <w:rPr>
          <w:b/>
        </w:rPr>
      </w:pPr>
      <w:r>
        <w:t>A</w:t>
      </w:r>
      <w:r w:rsidR="00D47D4D">
        <w:t xml:space="preserve">fin de rigidifier la liaison, </w:t>
      </w:r>
      <w:r w:rsidR="00BE0446">
        <w:t xml:space="preserve">une rangée </w:t>
      </w:r>
      <w:r w:rsidR="00F27B9A">
        <w:t xml:space="preserve">supplémentaire </w:t>
      </w:r>
      <w:r>
        <w:t xml:space="preserve">de boulons située au dessus des semelles supérieures </w:t>
      </w:r>
      <w:r w:rsidR="00317150">
        <w:t xml:space="preserve">vient </w:t>
      </w:r>
      <w:r w:rsidR="00BE0446">
        <w:t>complé</w:t>
      </w:r>
      <w:r>
        <w:t>ter le dispositif</w:t>
      </w:r>
      <w:r w:rsidR="00BE0446">
        <w:t>. L</w:t>
      </w:r>
      <w:r w:rsidR="00317150">
        <w:t>es deux</w:t>
      </w:r>
      <w:r w:rsidR="00D47D4D">
        <w:t xml:space="preserve"> platine</w:t>
      </w:r>
      <w:r w:rsidR="00317150">
        <w:t>s</w:t>
      </w:r>
      <w:r w:rsidR="00D47D4D">
        <w:t xml:space="preserve"> </w:t>
      </w:r>
      <w:r w:rsidR="00BE0446">
        <w:t>déborde</w:t>
      </w:r>
      <w:r w:rsidR="00317150">
        <w:t>nt</w:t>
      </w:r>
      <w:r w:rsidR="00BE0446">
        <w:t xml:space="preserve"> donc de</w:t>
      </w:r>
      <w:r w:rsidR="00317150">
        <w:t>s</w:t>
      </w:r>
      <w:r w:rsidR="00BE0446">
        <w:t xml:space="preserve"> </w:t>
      </w:r>
      <w:r w:rsidR="00317150">
        <w:t>semelles</w:t>
      </w:r>
      <w:r w:rsidR="00BE0446">
        <w:t xml:space="preserve"> supérieure</w:t>
      </w:r>
      <w:r w:rsidR="00317150">
        <w:t>s</w:t>
      </w:r>
      <w:r w:rsidR="00BE0446">
        <w:t xml:space="preserve"> et reçoi</w:t>
      </w:r>
      <w:r w:rsidR="00317150">
        <w:t>ven</w:t>
      </w:r>
      <w:r w:rsidR="00BE0446">
        <w:t xml:space="preserve">t </w:t>
      </w:r>
      <w:r>
        <w:t xml:space="preserve">de plus </w:t>
      </w:r>
      <w:r w:rsidR="00BE0446">
        <w:t>un</w:t>
      </w:r>
      <w:r w:rsidR="00D47D4D">
        <w:t xml:space="preserve"> gousset</w:t>
      </w:r>
      <w:r w:rsidR="00BE0446">
        <w:t>.</w:t>
      </w:r>
      <w:r w:rsidR="00D47D4D">
        <w:t xml:space="preserve"> </w:t>
      </w:r>
    </w:p>
    <w:p w:rsidR="002C55AF" w:rsidRPr="000D66A3" w:rsidRDefault="002C55AF" w:rsidP="00A3576A">
      <w:pPr>
        <w:spacing w:after="0"/>
      </w:pPr>
    </w:p>
    <w:p w:rsidR="00F90CD1" w:rsidRDefault="00F826B8" w:rsidP="00DB486E">
      <w:pPr>
        <w:pStyle w:val="Paragraphedeliste"/>
        <w:numPr>
          <w:ilvl w:val="0"/>
          <w:numId w:val="20"/>
        </w:numPr>
        <w:spacing w:after="0"/>
      </w:pPr>
      <w:r w:rsidRPr="000D66A3">
        <w:t>R</w:t>
      </w:r>
      <w:r w:rsidR="002C55AF" w:rsidRPr="000D66A3">
        <w:t>éalise</w:t>
      </w:r>
      <w:r w:rsidRPr="000D66A3">
        <w:t>r</w:t>
      </w:r>
      <w:r w:rsidR="002C55AF" w:rsidRPr="000D66A3">
        <w:t xml:space="preserve"> </w:t>
      </w:r>
      <w:r w:rsidR="00645346" w:rsidRPr="000D66A3">
        <w:t xml:space="preserve">sur la trame du document réponse </w:t>
      </w:r>
      <w:r w:rsidR="002C55AF" w:rsidRPr="000D66A3">
        <w:t>un croquis préparatoire du dessin d’exécution.</w:t>
      </w:r>
      <w:r w:rsidR="00B535F8">
        <w:t xml:space="preserve"> </w:t>
      </w:r>
    </w:p>
    <w:p w:rsidR="002C55AF" w:rsidRPr="000D66A3" w:rsidRDefault="00B535F8" w:rsidP="00F90CD1">
      <w:pPr>
        <w:pStyle w:val="Paragraphedeliste"/>
        <w:spacing w:after="0"/>
      </w:pPr>
      <w:r>
        <w:t>Les deux vues sont à compléter</w:t>
      </w:r>
      <w:r w:rsidR="00F90CD1">
        <w:t>, v</w:t>
      </w:r>
      <w:r w:rsidR="008208F6" w:rsidRPr="000D66A3">
        <w:t xml:space="preserve">ous </w:t>
      </w:r>
      <w:r w:rsidR="00BE0446">
        <w:t>représenterez l</w:t>
      </w:r>
      <w:r w:rsidR="000B0C18">
        <w:t xml:space="preserve">es cordons de soudure et </w:t>
      </w:r>
      <w:r w:rsidR="00BE0446" w:rsidRPr="000D66A3">
        <w:t xml:space="preserve">indiquerez </w:t>
      </w:r>
      <w:r w:rsidR="008208F6" w:rsidRPr="000D66A3">
        <w:t>les cotes utiles</w:t>
      </w:r>
      <w:r w:rsidR="000B0C18">
        <w:t xml:space="preserve"> sans </w:t>
      </w:r>
      <w:r w:rsidR="001D4DA4">
        <w:t xml:space="preserve">leurs </w:t>
      </w:r>
      <w:r w:rsidR="000B0C18">
        <w:t>valeurs</w:t>
      </w:r>
      <w:r w:rsidR="008208F6" w:rsidRPr="000D66A3">
        <w:t>.</w:t>
      </w:r>
    </w:p>
    <w:p w:rsidR="004C5B12" w:rsidRPr="000D66A3" w:rsidRDefault="004C5B12" w:rsidP="004C5B12">
      <w:pPr>
        <w:pStyle w:val="Paragraphedeliste"/>
        <w:spacing w:after="0"/>
      </w:pPr>
    </w:p>
    <w:p w:rsidR="00C066A3" w:rsidRDefault="00C066A3" w:rsidP="008240B7"/>
    <w:p w:rsidR="00C066A3" w:rsidRDefault="00C066A3" w:rsidP="008240B7"/>
    <w:p w:rsidR="00C066A3" w:rsidRDefault="00C066A3" w:rsidP="008240B7"/>
    <w:p w:rsidR="00C066A3" w:rsidRDefault="00C066A3" w:rsidP="008240B7"/>
    <w:p w:rsidR="00C066A3" w:rsidRDefault="00C066A3" w:rsidP="008240B7"/>
    <w:p w:rsidR="00C066A3" w:rsidRPr="000D66A3" w:rsidRDefault="00C066A3" w:rsidP="00C066A3">
      <w:r w:rsidRPr="000D66A3">
        <w:rPr>
          <w:b/>
          <w:u w:val="single"/>
        </w:rPr>
        <w:lastRenderedPageBreak/>
        <w:t xml:space="preserve">Analyse de résultats de simulation </w:t>
      </w:r>
      <w:r w:rsidRPr="000D66A3">
        <w:t xml:space="preserve"> </w:t>
      </w:r>
      <w:r w:rsidRPr="000D66A3">
        <w:rPr>
          <w:b/>
          <w:color w:val="FF0000"/>
          <w:sz w:val="32"/>
          <w:szCs w:val="32"/>
          <w:u w:val="single"/>
        </w:rPr>
        <w:t>question pour l’avenir</w:t>
      </w:r>
    </w:p>
    <w:p w:rsidR="00C066A3" w:rsidRPr="000D66A3" w:rsidRDefault="00C066A3" w:rsidP="00C066A3">
      <w:r w:rsidRPr="000D66A3">
        <w:t xml:space="preserve">Interprétation de résultats logiciels : résultats contrainte par </w:t>
      </w:r>
      <w:proofErr w:type="spellStart"/>
      <w:r w:rsidRPr="000D66A3">
        <w:t>EF</w:t>
      </w:r>
      <w:proofErr w:type="spellEnd"/>
    </w:p>
    <w:p w:rsidR="00C066A3" w:rsidRPr="000D66A3" w:rsidRDefault="00C066A3" w:rsidP="00C066A3">
      <w:r w:rsidRPr="000D66A3">
        <w:t xml:space="preserve">Choix de matériau en fonction de la contrainte ou bien quel est le </w:t>
      </w:r>
      <w:proofErr w:type="spellStart"/>
      <w:r w:rsidRPr="000D66A3">
        <w:t>coef</w:t>
      </w:r>
      <w:proofErr w:type="spellEnd"/>
      <w:r w:rsidRPr="000D66A3">
        <w:t xml:space="preserve"> de sécu en contrainte ?</w:t>
      </w:r>
    </w:p>
    <w:p w:rsidR="00C066A3" w:rsidRPr="000D66A3" w:rsidRDefault="00C066A3" w:rsidP="00C066A3">
      <w:r w:rsidRPr="000D66A3">
        <w:t>Optimiser les formes de la pièce</w:t>
      </w:r>
    </w:p>
    <w:p w:rsidR="00C066A3" w:rsidRPr="000D66A3" w:rsidRDefault="00C066A3" w:rsidP="00C066A3">
      <w:r w:rsidRPr="000D66A3">
        <w:t>Quelle(s) zone de l’assemblage est a étudier de près à la vue du mode de ruine représentés sur la simulation ci-dessous.</w:t>
      </w:r>
    </w:p>
    <w:p w:rsidR="00C066A3" w:rsidRDefault="00C066A3" w:rsidP="00C066A3">
      <w:r w:rsidRPr="000D66A3">
        <w:t xml:space="preserve">Exemple </w:t>
      </w:r>
      <w:proofErr w:type="spellStart"/>
      <w:r w:rsidRPr="000D66A3">
        <w:t>bts</w:t>
      </w:r>
      <w:proofErr w:type="spellEnd"/>
      <w:r w:rsidRPr="000D66A3">
        <w:t xml:space="preserve"> cpi :</w:t>
      </w:r>
    </w:p>
    <w:p w:rsidR="00C066A3" w:rsidRDefault="00C066A3" w:rsidP="008240B7">
      <w:r w:rsidRPr="00C066A3">
        <w:rPr>
          <w:noProof/>
          <w:lang w:eastAsia="fr-FR"/>
        </w:rPr>
        <w:drawing>
          <wp:inline distT="0" distB="0" distL="0" distR="0">
            <wp:extent cx="6620289" cy="3723737"/>
            <wp:effectExtent l="19050" t="0" r="9111" b="0"/>
            <wp:docPr id="3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949" cy="373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6A3" w:rsidRPr="000D66A3" w:rsidRDefault="00C066A3" w:rsidP="00C066A3">
      <w:r>
        <w:t xml:space="preserve">Power </w:t>
      </w:r>
      <w:proofErr w:type="spellStart"/>
      <w:r>
        <w:t>Connect</w:t>
      </w:r>
      <w:proofErr w:type="spellEnd"/>
      <w:r>
        <w:t xml:space="preserve">, </w:t>
      </w:r>
      <w:proofErr w:type="spellStart"/>
      <w:r w:rsidRPr="000D66A3">
        <w:t>IDEA</w:t>
      </w:r>
      <w:proofErr w:type="spellEnd"/>
      <w:r w:rsidRPr="000D66A3">
        <w:t xml:space="preserve"> </w:t>
      </w:r>
      <w:proofErr w:type="spellStart"/>
      <w:r w:rsidRPr="000D66A3">
        <w:t>StatiCa</w:t>
      </w:r>
      <w:proofErr w:type="spellEnd"/>
      <w:r w:rsidRPr="000D66A3">
        <w:t>, COP</w:t>
      </w:r>
      <w:r>
        <w:t xml:space="preserve">    </w:t>
      </w:r>
      <w:r w:rsidRPr="000D66A3">
        <w:t xml:space="preserve">Ou bien : en capacité, mécanisme de ruine sur </w:t>
      </w:r>
      <w:proofErr w:type="spellStart"/>
      <w:r w:rsidRPr="000D66A3">
        <w:t>Strains</w:t>
      </w:r>
      <w:proofErr w:type="spellEnd"/>
    </w:p>
    <w:p w:rsidR="00C066A3" w:rsidRDefault="00C066A3" w:rsidP="008240B7">
      <w:r w:rsidRPr="00C066A3">
        <w:rPr>
          <w:noProof/>
          <w:lang w:eastAsia="fr-FR"/>
        </w:rPr>
        <w:lastRenderedPageBreak/>
        <w:drawing>
          <wp:inline distT="0" distB="0" distL="0" distR="0">
            <wp:extent cx="3170959" cy="2171642"/>
            <wp:effectExtent l="19050" t="0" r="0" b="58"/>
            <wp:docPr id="8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3184284" cy="2180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F5C" w:rsidRPr="000D66A3" w:rsidRDefault="00821F5C" w:rsidP="00C066A3">
      <w:pPr>
        <w:sectPr w:rsidR="00821F5C" w:rsidRPr="000D66A3" w:rsidSect="00B01D91">
          <w:footerReference w:type="default" r:id="rId39"/>
          <w:footerReference w:type="first" r:id="rId40"/>
          <w:pgSz w:w="23814" w:h="16839" w:orient="landscape" w:code="8"/>
          <w:pgMar w:top="1134" w:right="1134" w:bottom="993" w:left="1134" w:header="1134" w:footer="1134" w:gutter="0"/>
          <w:cols w:num="2" w:space="708"/>
          <w:docGrid w:linePitch="360"/>
        </w:sectPr>
      </w:pPr>
    </w:p>
    <w:p w:rsidR="00606B40" w:rsidRPr="000D66A3" w:rsidRDefault="00606B40" w:rsidP="00476DEE">
      <w:pPr>
        <w:jc w:val="left"/>
      </w:pPr>
    </w:p>
    <w:p w:rsidR="00496AA5" w:rsidRPr="000D66A3" w:rsidRDefault="005953B6" w:rsidP="005757F4">
      <w:pPr>
        <w:spacing w:after="0"/>
        <w:rPr>
          <w:rFonts w:cs="Arial"/>
          <w:szCs w:val="24"/>
        </w:rPr>
      </w:pPr>
      <w:r w:rsidRPr="000D66A3">
        <w:rPr>
          <w:rFonts w:cs="Arial"/>
          <w:szCs w:val="24"/>
        </w:rPr>
        <w:t xml:space="preserve">                                  </w:t>
      </w:r>
    </w:p>
    <w:sectPr w:rsidR="00496AA5" w:rsidRPr="000D66A3" w:rsidSect="00476DEE">
      <w:headerReference w:type="first" r:id="rId41"/>
      <w:type w:val="continuous"/>
      <w:pgSz w:w="23814" w:h="16839" w:orient="landscape" w:code="8"/>
      <w:pgMar w:top="1060" w:right="1134" w:bottom="567" w:left="1134" w:header="284" w:footer="1134" w:gutter="0"/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14D8" w:rsidRDefault="002014D8" w:rsidP="001F3BEA">
      <w:pPr>
        <w:spacing w:after="0" w:line="240" w:lineRule="auto"/>
      </w:pPr>
      <w:r>
        <w:separator/>
      </w:r>
    </w:p>
  </w:endnote>
  <w:endnote w:type="continuationSeparator" w:id="0">
    <w:p w:rsidR="002014D8" w:rsidRDefault="002014D8" w:rsidP="001F3B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687C" w:rsidRDefault="004B687C" w:rsidP="008240B7">
    <w:pPr>
      <w:pStyle w:val="Pieddepage"/>
      <w:jc w:val="center"/>
    </w:pPr>
    <w:r w:rsidRPr="003479BA">
      <w:rPr>
        <w:b/>
        <w:sz w:val="18"/>
        <w:szCs w:val="18"/>
      </w:rPr>
      <w:t xml:space="preserve">EXAMEN : </w:t>
    </w:r>
    <w:r>
      <w:rPr>
        <w:b/>
        <w:sz w:val="18"/>
        <w:szCs w:val="18"/>
      </w:rPr>
      <w:t>BTS AMCR</w:t>
    </w:r>
    <w:r w:rsidRPr="003479BA">
      <w:rPr>
        <w:b/>
        <w:sz w:val="18"/>
        <w:szCs w:val="18"/>
      </w:rPr>
      <w:t xml:space="preserve"> – Épreuve</w:t>
    </w:r>
    <w:r>
      <w:rPr>
        <w:b/>
        <w:sz w:val="18"/>
        <w:szCs w:val="18"/>
      </w:rPr>
      <w:t> : E4 – Document travail demandé – Sujet</w:t>
    </w:r>
    <w:r w:rsidRPr="003479BA">
      <w:rPr>
        <w:b/>
        <w:sz w:val="18"/>
        <w:szCs w:val="18"/>
      </w:rPr>
      <w:t xml:space="preserve"> N°</w:t>
    </w:r>
    <w:r>
      <w:rPr>
        <w:b/>
        <w:sz w:val="18"/>
        <w:szCs w:val="18"/>
      </w:rPr>
      <w:t xml:space="preserve"> </w:t>
    </w:r>
    <w:r w:rsidRPr="003479BA">
      <w:rPr>
        <w:b/>
        <w:sz w:val="18"/>
        <w:szCs w:val="18"/>
      </w:rPr>
      <w:t xml:space="preserve">– </w:t>
    </w:r>
    <w:r>
      <w:rPr>
        <w:b/>
        <w:sz w:val="18"/>
        <w:szCs w:val="18"/>
      </w:rPr>
      <w:t>page :</w:t>
    </w:r>
    <w:r w:rsidRPr="00900964">
      <w:rPr>
        <w:rStyle w:val="Numrodepage"/>
        <w:b/>
        <w:sz w:val="18"/>
        <w:szCs w:val="18"/>
      </w:rPr>
      <w:t xml:space="preserve"> </w:t>
    </w:r>
    <w:r w:rsidRPr="00900964">
      <w:rPr>
        <w:rStyle w:val="Numrodepage"/>
        <w:b/>
        <w:sz w:val="18"/>
        <w:szCs w:val="18"/>
      </w:rPr>
      <w:fldChar w:fldCharType="begin"/>
    </w:r>
    <w:r w:rsidRPr="00900964">
      <w:rPr>
        <w:rStyle w:val="Numrodepage"/>
        <w:b/>
        <w:sz w:val="18"/>
        <w:szCs w:val="18"/>
      </w:rPr>
      <w:instrText xml:space="preserve"> PAGE </w:instrText>
    </w:r>
    <w:r w:rsidRPr="00900964">
      <w:rPr>
        <w:rStyle w:val="Numrodepage"/>
        <w:b/>
        <w:sz w:val="18"/>
        <w:szCs w:val="18"/>
      </w:rPr>
      <w:fldChar w:fldCharType="separate"/>
    </w:r>
    <w:r w:rsidR="00373912">
      <w:rPr>
        <w:rStyle w:val="Numrodepage"/>
        <w:b/>
        <w:noProof/>
        <w:sz w:val="18"/>
        <w:szCs w:val="18"/>
      </w:rPr>
      <w:t>6</w:t>
    </w:r>
    <w:r w:rsidRPr="00900964">
      <w:rPr>
        <w:rStyle w:val="Numrodepage"/>
        <w:b/>
        <w:sz w:val="18"/>
        <w:szCs w:val="18"/>
      </w:rPr>
      <w:fldChar w:fldCharType="end"/>
    </w:r>
    <w:r>
      <w:rPr>
        <w:rStyle w:val="Numrodepage"/>
        <w:b/>
        <w:sz w:val="18"/>
        <w:szCs w:val="18"/>
      </w:rPr>
      <w:t>/</w:t>
    </w:r>
    <w:r w:rsidRPr="00900964">
      <w:rPr>
        <w:rStyle w:val="Numrodepage"/>
        <w:b/>
        <w:sz w:val="18"/>
        <w:szCs w:val="18"/>
      </w:rPr>
      <w:fldChar w:fldCharType="begin"/>
    </w:r>
    <w:r w:rsidRPr="00900964">
      <w:rPr>
        <w:rStyle w:val="Numrodepage"/>
        <w:b/>
        <w:sz w:val="18"/>
        <w:szCs w:val="18"/>
      </w:rPr>
      <w:instrText xml:space="preserve"> NUMPAGES </w:instrText>
    </w:r>
    <w:r w:rsidRPr="00900964">
      <w:rPr>
        <w:rStyle w:val="Numrodepage"/>
        <w:b/>
        <w:sz w:val="18"/>
        <w:szCs w:val="18"/>
      </w:rPr>
      <w:fldChar w:fldCharType="separate"/>
    </w:r>
    <w:r w:rsidR="00373912">
      <w:rPr>
        <w:rStyle w:val="Numrodepage"/>
        <w:b/>
        <w:noProof/>
        <w:sz w:val="18"/>
        <w:szCs w:val="18"/>
      </w:rPr>
      <w:t>8</w:t>
    </w:r>
    <w:r w:rsidRPr="00900964">
      <w:rPr>
        <w:rStyle w:val="Numrodepage"/>
        <w:b/>
        <w:sz w:val="18"/>
        <w:szCs w:val="18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687C" w:rsidRDefault="004B687C" w:rsidP="00485C88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10</w:t>
    </w:r>
    <w:r>
      <w:rPr>
        <w:rStyle w:val="Numrodepage"/>
      </w:rPr>
      <w:fldChar w:fldCharType="end"/>
    </w:r>
  </w:p>
  <w:p w:rsidR="004B687C" w:rsidRPr="00185EBA" w:rsidRDefault="004B687C" w:rsidP="006E1BE9">
    <w:pPr>
      <w:pStyle w:val="Pieddepage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14D8" w:rsidRDefault="002014D8" w:rsidP="001F3BEA">
      <w:pPr>
        <w:spacing w:after="0" w:line="240" w:lineRule="auto"/>
      </w:pPr>
      <w:r>
        <w:separator/>
      </w:r>
    </w:p>
  </w:footnote>
  <w:footnote w:type="continuationSeparator" w:id="0">
    <w:p w:rsidR="002014D8" w:rsidRDefault="002014D8" w:rsidP="001F3B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687C" w:rsidRDefault="004B687C" w:rsidP="00B84C93">
    <w:pPr>
      <w:pStyle w:val="En-tte"/>
      <w:jc w:val="cent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9" type="#_x0000_t136" style="position:absolute;left:0;text-align:left;margin-left:0;margin-top:0;width:902.95pt;height:164.15pt;z-index:251657728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11918"/>
    <w:multiLevelType w:val="multilevel"/>
    <w:tmpl w:val="B32E793E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2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54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6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5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37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55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376" w:hanging="1800"/>
      </w:pPr>
      <w:rPr>
        <w:rFonts w:hint="default"/>
      </w:rPr>
    </w:lvl>
  </w:abstractNum>
  <w:abstractNum w:abstractNumId="1">
    <w:nsid w:val="030B7EE0"/>
    <w:multiLevelType w:val="hybridMultilevel"/>
    <w:tmpl w:val="378453AC"/>
    <w:lvl w:ilvl="0" w:tplc="01E4ED4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B73D14"/>
    <w:multiLevelType w:val="hybridMultilevel"/>
    <w:tmpl w:val="A1585A8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4C05968"/>
    <w:multiLevelType w:val="hybridMultilevel"/>
    <w:tmpl w:val="6E5080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9B46380"/>
    <w:multiLevelType w:val="multilevel"/>
    <w:tmpl w:val="DCA431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AB73C5F"/>
    <w:multiLevelType w:val="hybridMultilevel"/>
    <w:tmpl w:val="B6487F10"/>
    <w:lvl w:ilvl="0" w:tplc="040C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6">
    <w:nsid w:val="125E4C6C"/>
    <w:multiLevelType w:val="hybridMultilevel"/>
    <w:tmpl w:val="3A066E54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9812AC0"/>
    <w:multiLevelType w:val="hybridMultilevel"/>
    <w:tmpl w:val="749266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EA75D4"/>
    <w:multiLevelType w:val="hybridMultilevel"/>
    <w:tmpl w:val="192E73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53466ED"/>
    <w:multiLevelType w:val="hybridMultilevel"/>
    <w:tmpl w:val="FDA2FA1C"/>
    <w:lvl w:ilvl="0" w:tplc="7CCC1B4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96305C"/>
    <w:multiLevelType w:val="hybridMultilevel"/>
    <w:tmpl w:val="CA28F4CC"/>
    <w:lvl w:ilvl="0" w:tplc="1A5CADE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E930ABF"/>
    <w:multiLevelType w:val="hybridMultilevel"/>
    <w:tmpl w:val="888262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1780B48"/>
    <w:multiLevelType w:val="hybridMultilevel"/>
    <w:tmpl w:val="7688A1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1A32A5"/>
    <w:multiLevelType w:val="multilevel"/>
    <w:tmpl w:val="2486740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>
    <w:nsid w:val="35B34F1E"/>
    <w:multiLevelType w:val="hybridMultilevel"/>
    <w:tmpl w:val="E5C8DFA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393A20F0"/>
    <w:multiLevelType w:val="hybridMultilevel"/>
    <w:tmpl w:val="E7D8F3AE"/>
    <w:lvl w:ilvl="0" w:tplc="33F6C520">
      <w:start w:val="4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B94FAB"/>
    <w:multiLevelType w:val="hybridMultilevel"/>
    <w:tmpl w:val="6A4A29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D74010"/>
    <w:multiLevelType w:val="hybridMultilevel"/>
    <w:tmpl w:val="EE3874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876C67"/>
    <w:multiLevelType w:val="hybridMultilevel"/>
    <w:tmpl w:val="D8B06B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AEA44F4"/>
    <w:multiLevelType w:val="hybridMultilevel"/>
    <w:tmpl w:val="53BA5850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AFE3058"/>
    <w:multiLevelType w:val="hybridMultilevel"/>
    <w:tmpl w:val="D3A4E09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4D586969"/>
    <w:multiLevelType w:val="hybridMultilevel"/>
    <w:tmpl w:val="5C64C5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E3A46EF"/>
    <w:multiLevelType w:val="multilevel"/>
    <w:tmpl w:val="057EF20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>
    <w:nsid w:val="4E666684"/>
    <w:multiLevelType w:val="hybridMultilevel"/>
    <w:tmpl w:val="6D8E7C3C"/>
    <w:lvl w:ilvl="0" w:tplc="0CCEBD22">
      <w:numFmt w:val="bullet"/>
      <w:lvlText w:val="-"/>
      <w:lvlJc w:val="left"/>
      <w:pPr>
        <w:ind w:left="177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24">
    <w:nsid w:val="4FB75E35"/>
    <w:multiLevelType w:val="hybridMultilevel"/>
    <w:tmpl w:val="E7D0974C"/>
    <w:lvl w:ilvl="0" w:tplc="6AFA72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31178C9"/>
    <w:multiLevelType w:val="hybridMultilevel"/>
    <w:tmpl w:val="627234C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536E6030"/>
    <w:multiLevelType w:val="hybridMultilevel"/>
    <w:tmpl w:val="1A8A6B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47C6977"/>
    <w:multiLevelType w:val="hybridMultilevel"/>
    <w:tmpl w:val="B1D4A0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53934B4"/>
    <w:multiLevelType w:val="hybridMultilevel"/>
    <w:tmpl w:val="A8B836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5586B14"/>
    <w:multiLevelType w:val="multilevel"/>
    <w:tmpl w:val="5A6E96B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0">
    <w:nsid w:val="598B6489"/>
    <w:multiLevelType w:val="multilevel"/>
    <w:tmpl w:val="70A2828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>
    <w:nsid w:val="5AFD75B0"/>
    <w:multiLevelType w:val="hybridMultilevel"/>
    <w:tmpl w:val="7CAE97C0"/>
    <w:lvl w:ilvl="0" w:tplc="868ACFC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0BF3CFF"/>
    <w:multiLevelType w:val="hybridMultilevel"/>
    <w:tmpl w:val="63BC9D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26F01B1"/>
    <w:multiLevelType w:val="hybridMultilevel"/>
    <w:tmpl w:val="5A9A4996"/>
    <w:lvl w:ilvl="0" w:tplc="52D044C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5570D18"/>
    <w:multiLevelType w:val="hybridMultilevel"/>
    <w:tmpl w:val="C3227776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68721BEA"/>
    <w:multiLevelType w:val="hybridMultilevel"/>
    <w:tmpl w:val="78780A92"/>
    <w:lvl w:ilvl="0" w:tplc="FA0646CC">
      <w:start w:val="3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A127858"/>
    <w:multiLevelType w:val="hybridMultilevel"/>
    <w:tmpl w:val="0BB0A598"/>
    <w:lvl w:ilvl="0" w:tplc="747C519A">
      <w:start w:val="4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E527C42"/>
    <w:multiLevelType w:val="hybridMultilevel"/>
    <w:tmpl w:val="68B2DA1A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6FB01582"/>
    <w:multiLevelType w:val="multilevel"/>
    <w:tmpl w:val="A36E4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1215703"/>
    <w:multiLevelType w:val="hybridMultilevel"/>
    <w:tmpl w:val="9D4048BC"/>
    <w:lvl w:ilvl="0" w:tplc="D7742B34">
      <w:start w:val="1"/>
      <w:numFmt w:val="decimal"/>
      <w:lvlText w:val="Etape 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4A41BAD"/>
    <w:multiLevelType w:val="hybridMultilevel"/>
    <w:tmpl w:val="EE70C9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B036F67"/>
    <w:multiLevelType w:val="hybridMultilevel"/>
    <w:tmpl w:val="905EF5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CAA5A45"/>
    <w:multiLevelType w:val="hybridMultilevel"/>
    <w:tmpl w:val="948092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3"/>
  </w:num>
  <w:num w:numId="4">
    <w:abstractNumId w:val="11"/>
  </w:num>
  <w:num w:numId="5">
    <w:abstractNumId w:val="37"/>
  </w:num>
  <w:num w:numId="6">
    <w:abstractNumId w:val="19"/>
  </w:num>
  <w:num w:numId="7">
    <w:abstractNumId w:val="34"/>
  </w:num>
  <w:num w:numId="8">
    <w:abstractNumId w:val="39"/>
  </w:num>
  <w:num w:numId="9">
    <w:abstractNumId w:val="4"/>
  </w:num>
  <w:num w:numId="10">
    <w:abstractNumId w:val="38"/>
  </w:num>
  <w:num w:numId="11">
    <w:abstractNumId w:val="1"/>
  </w:num>
  <w:num w:numId="12">
    <w:abstractNumId w:val="28"/>
  </w:num>
  <w:num w:numId="13">
    <w:abstractNumId w:val="40"/>
  </w:num>
  <w:num w:numId="14">
    <w:abstractNumId w:val="2"/>
  </w:num>
  <w:num w:numId="15">
    <w:abstractNumId w:val="27"/>
  </w:num>
  <w:num w:numId="16">
    <w:abstractNumId w:val="23"/>
  </w:num>
  <w:num w:numId="17">
    <w:abstractNumId w:val="21"/>
  </w:num>
  <w:num w:numId="18">
    <w:abstractNumId w:val="5"/>
  </w:num>
  <w:num w:numId="19">
    <w:abstractNumId w:val="42"/>
  </w:num>
  <w:num w:numId="20">
    <w:abstractNumId w:val="17"/>
  </w:num>
  <w:num w:numId="21">
    <w:abstractNumId w:val="32"/>
  </w:num>
  <w:num w:numId="22">
    <w:abstractNumId w:val="33"/>
  </w:num>
  <w:num w:numId="23">
    <w:abstractNumId w:val="25"/>
  </w:num>
  <w:num w:numId="24">
    <w:abstractNumId w:val="13"/>
  </w:num>
  <w:num w:numId="25">
    <w:abstractNumId w:val="30"/>
  </w:num>
  <w:num w:numId="26">
    <w:abstractNumId w:val="22"/>
  </w:num>
  <w:num w:numId="27">
    <w:abstractNumId w:val="18"/>
  </w:num>
  <w:num w:numId="28">
    <w:abstractNumId w:val="36"/>
  </w:num>
  <w:num w:numId="29">
    <w:abstractNumId w:val="15"/>
  </w:num>
  <w:num w:numId="30">
    <w:abstractNumId w:val="12"/>
  </w:num>
  <w:num w:numId="31">
    <w:abstractNumId w:val="14"/>
  </w:num>
  <w:num w:numId="32">
    <w:abstractNumId w:val="7"/>
  </w:num>
  <w:num w:numId="33">
    <w:abstractNumId w:val="29"/>
  </w:num>
  <w:num w:numId="34">
    <w:abstractNumId w:val="20"/>
  </w:num>
  <w:num w:numId="35">
    <w:abstractNumId w:val="10"/>
  </w:num>
  <w:num w:numId="36">
    <w:abstractNumId w:val="31"/>
  </w:num>
  <w:num w:numId="37">
    <w:abstractNumId w:val="9"/>
  </w:num>
  <w:num w:numId="38">
    <w:abstractNumId w:val="8"/>
  </w:num>
  <w:num w:numId="39">
    <w:abstractNumId w:val="24"/>
  </w:num>
  <w:num w:numId="40">
    <w:abstractNumId w:val="41"/>
  </w:num>
  <w:num w:numId="41">
    <w:abstractNumId w:val="26"/>
  </w:num>
  <w:num w:numId="42">
    <w:abstractNumId w:val="35"/>
  </w:num>
  <w:num w:numId="43">
    <w:abstractNumId w:val="6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2"/>
  <w:proofState w:spelling="clean"/>
  <w:defaultTabStop w:val="708"/>
  <w:hyphenationZone w:val="425"/>
  <w:drawingGridHorizontalSpacing w:val="1134"/>
  <w:drawingGridVerticalSpacing w:val="1134"/>
  <w:characterSpacingControl w:val="doNotCompress"/>
  <w:hdrShapeDefaults>
    <o:shapedefaults v:ext="edit" spidmax="93186">
      <o:colormru v:ext="edit" colors="silver,#ddd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1F3BEA"/>
    <w:rsid w:val="00000303"/>
    <w:rsid w:val="00000E95"/>
    <w:rsid w:val="00002966"/>
    <w:rsid w:val="00004093"/>
    <w:rsid w:val="000042F1"/>
    <w:rsid w:val="00005481"/>
    <w:rsid w:val="000064E6"/>
    <w:rsid w:val="0001036C"/>
    <w:rsid w:val="0001154D"/>
    <w:rsid w:val="00012FD0"/>
    <w:rsid w:val="00013407"/>
    <w:rsid w:val="00013949"/>
    <w:rsid w:val="0001613B"/>
    <w:rsid w:val="00022258"/>
    <w:rsid w:val="00025DFC"/>
    <w:rsid w:val="0003000A"/>
    <w:rsid w:val="0003679A"/>
    <w:rsid w:val="00036822"/>
    <w:rsid w:val="00036C0C"/>
    <w:rsid w:val="000374EB"/>
    <w:rsid w:val="00041E61"/>
    <w:rsid w:val="00042D89"/>
    <w:rsid w:val="000438A1"/>
    <w:rsid w:val="00043907"/>
    <w:rsid w:val="0004462B"/>
    <w:rsid w:val="00044957"/>
    <w:rsid w:val="00050CEC"/>
    <w:rsid w:val="000519BF"/>
    <w:rsid w:val="00051AD6"/>
    <w:rsid w:val="00052318"/>
    <w:rsid w:val="00052C6C"/>
    <w:rsid w:val="000569D1"/>
    <w:rsid w:val="00056CAB"/>
    <w:rsid w:val="00056E6C"/>
    <w:rsid w:val="00057FEE"/>
    <w:rsid w:val="000622A5"/>
    <w:rsid w:val="0006339F"/>
    <w:rsid w:val="00065852"/>
    <w:rsid w:val="0006731B"/>
    <w:rsid w:val="00074508"/>
    <w:rsid w:val="000750B1"/>
    <w:rsid w:val="00075CFC"/>
    <w:rsid w:val="0007685E"/>
    <w:rsid w:val="00080E4F"/>
    <w:rsid w:val="00082EC1"/>
    <w:rsid w:val="000924FD"/>
    <w:rsid w:val="00092E74"/>
    <w:rsid w:val="00095350"/>
    <w:rsid w:val="00095AD8"/>
    <w:rsid w:val="00096676"/>
    <w:rsid w:val="00096934"/>
    <w:rsid w:val="000A076C"/>
    <w:rsid w:val="000A44AB"/>
    <w:rsid w:val="000A706A"/>
    <w:rsid w:val="000A7124"/>
    <w:rsid w:val="000B0C18"/>
    <w:rsid w:val="000B2F3C"/>
    <w:rsid w:val="000B572D"/>
    <w:rsid w:val="000B75B8"/>
    <w:rsid w:val="000C2961"/>
    <w:rsid w:val="000C3317"/>
    <w:rsid w:val="000C69DD"/>
    <w:rsid w:val="000D34BC"/>
    <w:rsid w:val="000D378D"/>
    <w:rsid w:val="000D4283"/>
    <w:rsid w:val="000D4971"/>
    <w:rsid w:val="000D4EE4"/>
    <w:rsid w:val="000D66A3"/>
    <w:rsid w:val="000E2B73"/>
    <w:rsid w:val="000E4C0B"/>
    <w:rsid w:val="000E525E"/>
    <w:rsid w:val="000F06DD"/>
    <w:rsid w:val="000F08B0"/>
    <w:rsid w:val="000F203B"/>
    <w:rsid w:val="000F2EEA"/>
    <w:rsid w:val="00100646"/>
    <w:rsid w:val="00100724"/>
    <w:rsid w:val="00103176"/>
    <w:rsid w:val="001038AF"/>
    <w:rsid w:val="00103AC8"/>
    <w:rsid w:val="00105837"/>
    <w:rsid w:val="001066EC"/>
    <w:rsid w:val="00111EF0"/>
    <w:rsid w:val="00112B00"/>
    <w:rsid w:val="00113B2C"/>
    <w:rsid w:val="00116DB4"/>
    <w:rsid w:val="00116FF8"/>
    <w:rsid w:val="0012577E"/>
    <w:rsid w:val="00125BD5"/>
    <w:rsid w:val="00130059"/>
    <w:rsid w:val="00130F05"/>
    <w:rsid w:val="00131615"/>
    <w:rsid w:val="00131B76"/>
    <w:rsid w:val="00131E07"/>
    <w:rsid w:val="00132BF2"/>
    <w:rsid w:val="001331D4"/>
    <w:rsid w:val="00134AB5"/>
    <w:rsid w:val="00136258"/>
    <w:rsid w:val="001370D3"/>
    <w:rsid w:val="00142E1F"/>
    <w:rsid w:val="00143856"/>
    <w:rsid w:val="00143EBA"/>
    <w:rsid w:val="001444D5"/>
    <w:rsid w:val="0015343D"/>
    <w:rsid w:val="00162E91"/>
    <w:rsid w:val="0016382E"/>
    <w:rsid w:val="00164DC0"/>
    <w:rsid w:val="001661BB"/>
    <w:rsid w:val="0016710B"/>
    <w:rsid w:val="00176CB3"/>
    <w:rsid w:val="00183581"/>
    <w:rsid w:val="00183B3A"/>
    <w:rsid w:val="00185EBA"/>
    <w:rsid w:val="00194C16"/>
    <w:rsid w:val="001A0E25"/>
    <w:rsid w:val="001A1D9B"/>
    <w:rsid w:val="001A407A"/>
    <w:rsid w:val="001A551F"/>
    <w:rsid w:val="001B24C8"/>
    <w:rsid w:val="001B5AFF"/>
    <w:rsid w:val="001B6628"/>
    <w:rsid w:val="001C0C35"/>
    <w:rsid w:val="001C1FE2"/>
    <w:rsid w:val="001C3B46"/>
    <w:rsid w:val="001C5897"/>
    <w:rsid w:val="001C6159"/>
    <w:rsid w:val="001C6E25"/>
    <w:rsid w:val="001D0253"/>
    <w:rsid w:val="001D05CB"/>
    <w:rsid w:val="001D2B09"/>
    <w:rsid w:val="001D41D8"/>
    <w:rsid w:val="001D447B"/>
    <w:rsid w:val="001D4DA4"/>
    <w:rsid w:val="001D7BE4"/>
    <w:rsid w:val="001E0A90"/>
    <w:rsid w:val="001E1E43"/>
    <w:rsid w:val="001E3F59"/>
    <w:rsid w:val="001E483B"/>
    <w:rsid w:val="001E7F98"/>
    <w:rsid w:val="001F04E3"/>
    <w:rsid w:val="001F29EF"/>
    <w:rsid w:val="001F339F"/>
    <w:rsid w:val="001F3BEA"/>
    <w:rsid w:val="001F3EC8"/>
    <w:rsid w:val="001F6EBD"/>
    <w:rsid w:val="00200DC4"/>
    <w:rsid w:val="002014D8"/>
    <w:rsid w:val="00201EE2"/>
    <w:rsid w:val="0020205F"/>
    <w:rsid w:val="00203E94"/>
    <w:rsid w:val="00203F1A"/>
    <w:rsid w:val="00204DFF"/>
    <w:rsid w:val="00207A9B"/>
    <w:rsid w:val="00210CC8"/>
    <w:rsid w:val="00213CD8"/>
    <w:rsid w:val="00215E49"/>
    <w:rsid w:val="00221389"/>
    <w:rsid w:val="002227AA"/>
    <w:rsid w:val="00223CD5"/>
    <w:rsid w:val="00224001"/>
    <w:rsid w:val="002245A5"/>
    <w:rsid w:val="00224616"/>
    <w:rsid w:val="00224C4F"/>
    <w:rsid w:val="002307BA"/>
    <w:rsid w:val="00232EA9"/>
    <w:rsid w:val="00235A37"/>
    <w:rsid w:val="0024136A"/>
    <w:rsid w:val="002436D5"/>
    <w:rsid w:val="00244E8C"/>
    <w:rsid w:val="002461ED"/>
    <w:rsid w:val="00247CBD"/>
    <w:rsid w:val="00251BCA"/>
    <w:rsid w:val="002530D5"/>
    <w:rsid w:val="0025394E"/>
    <w:rsid w:val="00254233"/>
    <w:rsid w:val="002546C4"/>
    <w:rsid w:val="002547F1"/>
    <w:rsid w:val="00256BEB"/>
    <w:rsid w:val="00260D02"/>
    <w:rsid w:val="0026605B"/>
    <w:rsid w:val="00266A38"/>
    <w:rsid w:val="00271D19"/>
    <w:rsid w:val="00273A31"/>
    <w:rsid w:val="002769D6"/>
    <w:rsid w:val="00276A80"/>
    <w:rsid w:val="00276CE3"/>
    <w:rsid w:val="00277F01"/>
    <w:rsid w:val="002824E3"/>
    <w:rsid w:val="00290D99"/>
    <w:rsid w:val="002917A5"/>
    <w:rsid w:val="0029751C"/>
    <w:rsid w:val="00297E33"/>
    <w:rsid w:val="002A6C17"/>
    <w:rsid w:val="002B158F"/>
    <w:rsid w:val="002B1FB3"/>
    <w:rsid w:val="002B2CEA"/>
    <w:rsid w:val="002B4C57"/>
    <w:rsid w:val="002B6C71"/>
    <w:rsid w:val="002C0509"/>
    <w:rsid w:val="002C1992"/>
    <w:rsid w:val="002C55AF"/>
    <w:rsid w:val="002C585E"/>
    <w:rsid w:val="002C6119"/>
    <w:rsid w:val="002C6533"/>
    <w:rsid w:val="002D0A32"/>
    <w:rsid w:val="002D1017"/>
    <w:rsid w:val="002D1BE1"/>
    <w:rsid w:val="002D27A0"/>
    <w:rsid w:val="002D29AF"/>
    <w:rsid w:val="002D3DBB"/>
    <w:rsid w:val="002D4D0F"/>
    <w:rsid w:val="002D5226"/>
    <w:rsid w:val="002D6236"/>
    <w:rsid w:val="002D7A68"/>
    <w:rsid w:val="002E14EA"/>
    <w:rsid w:val="002E1F0E"/>
    <w:rsid w:val="002E1F6C"/>
    <w:rsid w:val="002E56BF"/>
    <w:rsid w:val="002E5712"/>
    <w:rsid w:val="002E6923"/>
    <w:rsid w:val="002E7F6A"/>
    <w:rsid w:val="002F0D87"/>
    <w:rsid w:val="002F4865"/>
    <w:rsid w:val="002F4D1C"/>
    <w:rsid w:val="002F79A4"/>
    <w:rsid w:val="00301477"/>
    <w:rsid w:val="00301D28"/>
    <w:rsid w:val="00302971"/>
    <w:rsid w:val="003031B0"/>
    <w:rsid w:val="0030460C"/>
    <w:rsid w:val="00305539"/>
    <w:rsid w:val="00312BEC"/>
    <w:rsid w:val="003157FD"/>
    <w:rsid w:val="00316C3F"/>
    <w:rsid w:val="00317150"/>
    <w:rsid w:val="00317A0A"/>
    <w:rsid w:val="00320454"/>
    <w:rsid w:val="00320A0C"/>
    <w:rsid w:val="00320CB6"/>
    <w:rsid w:val="00322494"/>
    <w:rsid w:val="00322FCA"/>
    <w:rsid w:val="00323159"/>
    <w:rsid w:val="00325B42"/>
    <w:rsid w:val="00325B9E"/>
    <w:rsid w:val="0032608B"/>
    <w:rsid w:val="003324FE"/>
    <w:rsid w:val="00332A6D"/>
    <w:rsid w:val="00332EEB"/>
    <w:rsid w:val="0033343C"/>
    <w:rsid w:val="00333A86"/>
    <w:rsid w:val="00334435"/>
    <w:rsid w:val="00335116"/>
    <w:rsid w:val="00337213"/>
    <w:rsid w:val="0034085B"/>
    <w:rsid w:val="00342121"/>
    <w:rsid w:val="00344123"/>
    <w:rsid w:val="003461B3"/>
    <w:rsid w:val="00346414"/>
    <w:rsid w:val="00350FFB"/>
    <w:rsid w:val="00352ED2"/>
    <w:rsid w:val="00353817"/>
    <w:rsid w:val="00354CE2"/>
    <w:rsid w:val="003553B7"/>
    <w:rsid w:val="00355978"/>
    <w:rsid w:val="00355A5E"/>
    <w:rsid w:val="003562AF"/>
    <w:rsid w:val="00361437"/>
    <w:rsid w:val="00363538"/>
    <w:rsid w:val="00365B96"/>
    <w:rsid w:val="00366C23"/>
    <w:rsid w:val="00372A84"/>
    <w:rsid w:val="00373912"/>
    <w:rsid w:val="00373C9A"/>
    <w:rsid w:val="00376D55"/>
    <w:rsid w:val="00377B6D"/>
    <w:rsid w:val="003849E2"/>
    <w:rsid w:val="00384F94"/>
    <w:rsid w:val="00390962"/>
    <w:rsid w:val="00390E02"/>
    <w:rsid w:val="003939C0"/>
    <w:rsid w:val="0039692E"/>
    <w:rsid w:val="003972FB"/>
    <w:rsid w:val="003A0227"/>
    <w:rsid w:val="003A3015"/>
    <w:rsid w:val="003A6295"/>
    <w:rsid w:val="003A734C"/>
    <w:rsid w:val="003A7995"/>
    <w:rsid w:val="003B196D"/>
    <w:rsid w:val="003B378D"/>
    <w:rsid w:val="003B400F"/>
    <w:rsid w:val="003B44C9"/>
    <w:rsid w:val="003B51D7"/>
    <w:rsid w:val="003B548F"/>
    <w:rsid w:val="003B5A91"/>
    <w:rsid w:val="003B63F4"/>
    <w:rsid w:val="003B65D3"/>
    <w:rsid w:val="003C07EF"/>
    <w:rsid w:val="003C16F1"/>
    <w:rsid w:val="003C17C9"/>
    <w:rsid w:val="003C3D13"/>
    <w:rsid w:val="003C3F84"/>
    <w:rsid w:val="003D0C5C"/>
    <w:rsid w:val="003D0DEF"/>
    <w:rsid w:val="003D12E1"/>
    <w:rsid w:val="003D288B"/>
    <w:rsid w:val="003D464F"/>
    <w:rsid w:val="003D4669"/>
    <w:rsid w:val="003D4742"/>
    <w:rsid w:val="003D6A39"/>
    <w:rsid w:val="003E07FF"/>
    <w:rsid w:val="003E0AF4"/>
    <w:rsid w:val="003E4247"/>
    <w:rsid w:val="003E661C"/>
    <w:rsid w:val="003E7EFC"/>
    <w:rsid w:val="003F0263"/>
    <w:rsid w:val="003F03CB"/>
    <w:rsid w:val="003F2ED1"/>
    <w:rsid w:val="003F3D68"/>
    <w:rsid w:val="003F4ABA"/>
    <w:rsid w:val="003F513E"/>
    <w:rsid w:val="003F5BAF"/>
    <w:rsid w:val="003F6374"/>
    <w:rsid w:val="003F694B"/>
    <w:rsid w:val="003F72C3"/>
    <w:rsid w:val="00400442"/>
    <w:rsid w:val="004014F1"/>
    <w:rsid w:val="004026AC"/>
    <w:rsid w:val="00407BDC"/>
    <w:rsid w:val="00407C14"/>
    <w:rsid w:val="00410560"/>
    <w:rsid w:val="0041376D"/>
    <w:rsid w:val="00415E41"/>
    <w:rsid w:val="00415F6B"/>
    <w:rsid w:val="00416F0C"/>
    <w:rsid w:val="00421AA9"/>
    <w:rsid w:val="00424ECB"/>
    <w:rsid w:val="004251A1"/>
    <w:rsid w:val="00425DDB"/>
    <w:rsid w:val="0043180D"/>
    <w:rsid w:val="004330FA"/>
    <w:rsid w:val="004364BE"/>
    <w:rsid w:val="00443A57"/>
    <w:rsid w:val="00445D06"/>
    <w:rsid w:val="00445DDB"/>
    <w:rsid w:val="00446A4C"/>
    <w:rsid w:val="0045017D"/>
    <w:rsid w:val="00452DE4"/>
    <w:rsid w:val="00452E00"/>
    <w:rsid w:val="004530AB"/>
    <w:rsid w:val="00453C17"/>
    <w:rsid w:val="004547FF"/>
    <w:rsid w:val="004570AA"/>
    <w:rsid w:val="00457BF4"/>
    <w:rsid w:val="004601F7"/>
    <w:rsid w:val="004618A2"/>
    <w:rsid w:val="0046229D"/>
    <w:rsid w:val="00462D77"/>
    <w:rsid w:val="00463447"/>
    <w:rsid w:val="004637E7"/>
    <w:rsid w:val="004651B7"/>
    <w:rsid w:val="004651FE"/>
    <w:rsid w:val="00466B87"/>
    <w:rsid w:val="004707BE"/>
    <w:rsid w:val="004708E2"/>
    <w:rsid w:val="0047098E"/>
    <w:rsid w:val="00472B07"/>
    <w:rsid w:val="00474132"/>
    <w:rsid w:val="00475175"/>
    <w:rsid w:val="00476DBC"/>
    <w:rsid w:val="00476DEE"/>
    <w:rsid w:val="004771AF"/>
    <w:rsid w:val="00477F79"/>
    <w:rsid w:val="00481683"/>
    <w:rsid w:val="00485C88"/>
    <w:rsid w:val="0048747A"/>
    <w:rsid w:val="00487F7B"/>
    <w:rsid w:val="004911B2"/>
    <w:rsid w:val="00496AA5"/>
    <w:rsid w:val="004A0F6E"/>
    <w:rsid w:val="004A1CC3"/>
    <w:rsid w:val="004A50E9"/>
    <w:rsid w:val="004A67F8"/>
    <w:rsid w:val="004B1D8C"/>
    <w:rsid w:val="004B3470"/>
    <w:rsid w:val="004B44AB"/>
    <w:rsid w:val="004B5791"/>
    <w:rsid w:val="004B687C"/>
    <w:rsid w:val="004B7265"/>
    <w:rsid w:val="004C09EA"/>
    <w:rsid w:val="004C2EDE"/>
    <w:rsid w:val="004C5377"/>
    <w:rsid w:val="004C5952"/>
    <w:rsid w:val="004C5B12"/>
    <w:rsid w:val="004D009A"/>
    <w:rsid w:val="004D2777"/>
    <w:rsid w:val="004D4E38"/>
    <w:rsid w:val="004D5A34"/>
    <w:rsid w:val="004D5B36"/>
    <w:rsid w:val="004D5C52"/>
    <w:rsid w:val="004E0140"/>
    <w:rsid w:val="004E0982"/>
    <w:rsid w:val="004E0FAC"/>
    <w:rsid w:val="004E3468"/>
    <w:rsid w:val="004E3BC8"/>
    <w:rsid w:val="004E4670"/>
    <w:rsid w:val="004E66BF"/>
    <w:rsid w:val="004F0F27"/>
    <w:rsid w:val="004F2A1C"/>
    <w:rsid w:val="004F3BCE"/>
    <w:rsid w:val="00503D54"/>
    <w:rsid w:val="005061D4"/>
    <w:rsid w:val="005116B4"/>
    <w:rsid w:val="00513A60"/>
    <w:rsid w:val="00514938"/>
    <w:rsid w:val="00515414"/>
    <w:rsid w:val="005160E6"/>
    <w:rsid w:val="005170FC"/>
    <w:rsid w:val="00520269"/>
    <w:rsid w:val="00523213"/>
    <w:rsid w:val="005242C6"/>
    <w:rsid w:val="0052632C"/>
    <w:rsid w:val="0052654C"/>
    <w:rsid w:val="0052722C"/>
    <w:rsid w:val="0053051F"/>
    <w:rsid w:val="00530522"/>
    <w:rsid w:val="0053095A"/>
    <w:rsid w:val="00531131"/>
    <w:rsid w:val="005330EA"/>
    <w:rsid w:val="005410D0"/>
    <w:rsid w:val="00543E93"/>
    <w:rsid w:val="00545F79"/>
    <w:rsid w:val="00546739"/>
    <w:rsid w:val="00550807"/>
    <w:rsid w:val="00551284"/>
    <w:rsid w:val="005546CC"/>
    <w:rsid w:val="00560C2C"/>
    <w:rsid w:val="0056224F"/>
    <w:rsid w:val="005623F6"/>
    <w:rsid w:val="00566E45"/>
    <w:rsid w:val="005670D6"/>
    <w:rsid w:val="00571B5D"/>
    <w:rsid w:val="00572745"/>
    <w:rsid w:val="00573508"/>
    <w:rsid w:val="00573BEB"/>
    <w:rsid w:val="005757F4"/>
    <w:rsid w:val="005817CC"/>
    <w:rsid w:val="00581B98"/>
    <w:rsid w:val="0058264D"/>
    <w:rsid w:val="005829E8"/>
    <w:rsid w:val="0058578C"/>
    <w:rsid w:val="005864EF"/>
    <w:rsid w:val="0059042F"/>
    <w:rsid w:val="00592BB3"/>
    <w:rsid w:val="0059359E"/>
    <w:rsid w:val="0059437E"/>
    <w:rsid w:val="0059537A"/>
    <w:rsid w:val="005953B6"/>
    <w:rsid w:val="00597A1A"/>
    <w:rsid w:val="005A1072"/>
    <w:rsid w:val="005A23F6"/>
    <w:rsid w:val="005A521E"/>
    <w:rsid w:val="005A5601"/>
    <w:rsid w:val="005A5E36"/>
    <w:rsid w:val="005A7FC9"/>
    <w:rsid w:val="005B0D0C"/>
    <w:rsid w:val="005B1EE4"/>
    <w:rsid w:val="005B2949"/>
    <w:rsid w:val="005B2A8A"/>
    <w:rsid w:val="005B59DD"/>
    <w:rsid w:val="005C2B18"/>
    <w:rsid w:val="005C50CA"/>
    <w:rsid w:val="005C6672"/>
    <w:rsid w:val="005D046D"/>
    <w:rsid w:val="005D11A4"/>
    <w:rsid w:val="005D2C4E"/>
    <w:rsid w:val="005D5F19"/>
    <w:rsid w:val="005D62B5"/>
    <w:rsid w:val="005D7E81"/>
    <w:rsid w:val="005E1397"/>
    <w:rsid w:val="005E3657"/>
    <w:rsid w:val="005E5C22"/>
    <w:rsid w:val="005E5F5A"/>
    <w:rsid w:val="005E5FB4"/>
    <w:rsid w:val="005E6797"/>
    <w:rsid w:val="005E715B"/>
    <w:rsid w:val="005F2A01"/>
    <w:rsid w:val="005F3604"/>
    <w:rsid w:val="005F39A6"/>
    <w:rsid w:val="0060319F"/>
    <w:rsid w:val="00603928"/>
    <w:rsid w:val="00603FF8"/>
    <w:rsid w:val="006065A5"/>
    <w:rsid w:val="00606B40"/>
    <w:rsid w:val="00610B53"/>
    <w:rsid w:val="00610EDF"/>
    <w:rsid w:val="00611079"/>
    <w:rsid w:val="00611347"/>
    <w:rsid w:val="0061493E"/>
    <w:rsid w:val="00621B84"/>
    <w:rsid w:val="00622382"/>
    <w:rsid w:val="00623ACB"/>
    <w:rsid w:val="00623D76"/>
    <w:rsid w:val="00624812"/>
    <w:rsid w:val="006254BE"/>
    <w:rsid w:val="0062578C"/>
    <w:rsid w:val="00625A38"/>
    <w:rsid w:val="00625FD5"/>
    <w:rsid w:val="006266F4"/>
    <w:rsid w:val="00626D3A"/>
    <w:rsid w:val="00631D78"/>
    <w:rsid w:val="006321BD"/>
    <w:rsid w:val="00632D76"/>
    <w:rsid w:val="006334FD"/>
    <w:rsid w:val="00633B07"/>
    <w:rsid w:val="0064233E"/>
    <w:rsid w:val="00644379"/>
    <w:rsid w:val="00645346"/>
    <w:rsid w:val="00645986"/>
    <w:rsid w:val="00650A82"/>
    <w:rsid w:val="006531D3"/>
    <w:rsid w:val="006604D9"/>
    <w:rsid w:val="006652D3"/>
    <w:rsid w:val="00665E25"/>
    <w:rsid w:val="00670A6A"/>
    <w:rsid w:val="006718DA"/>
    <w:rsid w:val="006740CC"/>
    <w:rsid w:val="00676202"/>
    <w:rsid w:val="00682E44"/>
    <w:rsid w:val="0068685F"/>
    <w:rsid w:val="006922E0"/>
    <w:rsid w:val="00693F84"/>
    <w:rsid w:val="006A2EB5"/>
    <w:rsid w:val="006A392B"/>
    <w:rsid w:val="006A3A75"/>
    <w:rsid w:val="006A6073"/>
    <w:rsid w:val="006A6D13"/>
    <w:rsid w:val="006A7EB4"/>
    <w:rsid w:val="006B2A1D"/>
    <w:rsid w:val="006B5D8F"/>
    <w:rsid w:val="006C05F4"/>
    <w:rsid w:val="006C0BB3"/>
    <w:rsid w:val="006C1E0D"/>
    <w:rsid w:val="006C266F"/>
    <w:rsid w:val="006C4373"/>
    <w:rsid w:val="006C5C5B"/>
    <w:rsid w:val="006C6895"/>
    <w:rsid w:val="006C6D5D"/>
    <w:rsid w:val="006D45DA"/>
    <w:rsid w:val="006D5965"/>
    <w:rsid w:val="006D7F7B"/>
    <w:rsid w:val="006E1214"/>
    <w:rsid w:val="006E19D6"/>
    <w:rsid w:val="006E1BE9"/>
    <w:rsid w:val="006E26AC"/>
    <w:rsid w:val="006E292B"/>
    <w:rsid w:val="006E6DA0"/>
    <w:rsid w:val="006F0C83"/>
    <w:rsid w:val="006F3C7C"/>
    <w:rsid w:val="00702C97"/>
    <w:rsid w:val="00706129"/>
    <w:rsid w:val="00712FD0"/>
    <w:rsid w:val="00713728"/>
    <w:rsid w:val="00713D9E"/>
    <w:rsid w:val="00713FD1"/>
    <w:rsid w:val="00716FC3"/>
    <w:rsid w:val="0071711B"/>
    <w:rsid w:val="00717AA8"/>
    <w:rsid w:val="00717E3C"/>
    <w:rsid w:val="00720ACF"/>
    <w:rsid w:val="00721B28"/>
    <w:rsid w:val="007224DC"/>
    <w:rsid w:val="007228B6"/>
    <w:rsid w:val="0072309D"/>
    <w:rsid w:val="00724071"/>
    <w:rsid w:val="0072633F"/>
    <w:rsid w:val="007310DB"/>
    <w:rsid w:val="00731870"/>
    <w:rsid w:val="00737AE4"/>
    <w:rsid w:val="00737E9C"/>
    <w:rsid w:val="00743084"/>
    <w:rsid w:val="00745452"/>
    <w:rsid w:val="007455DB"/>
    <w:rsid w:val="00745B8F"/>
    <w:rsid w:val="00745E4E"/>
    <w:rsid w:val="00745FAC"/>
    <w:rsid w:val="00747070"/>
    <w:rsid w:val="0075007D"/>
    <w:rsid w:val="00754410"/>
    <w:rsid w:val="00757DE5"/>
    <w:rsid w:val="00761A75"/>
    <w:rsid w:val="007622D9"/>
    <w:rsid w:val="007626C9"/>
    <w:rsid w:val="0076420D"/>
    <w:rsid w:val="007667F6"/>
    <w:rsid w:val="00767200"/>
    <w:rsid w:val="00767CEC"/>
    <w:rsid w:val="00771FA1"/>
    <w:rsid w:val="0077312D"/>
    <w:rsid w:val="0077364B"/>
    <w:rsid w:val="00774394"/>
    <w:rsid w:val="007821B4"/>
    <w:rsid w:val="0078256F"/>
    <w:rsid w:val="00784344"/>
    <w:rsid w:val="00784FB3"/>
    <w:rsid w:val="007856B5"/>
    <w:rsid w:val="00786A5C"/>
    <w:rsid w:val="0078717D"/>
    <w:rsid w:val="00790A69"/>
    <w:rsid w:val="00790A95"/>
    <w:rsid w:val="00791DB1"/>
    <w:rsid w:val="0079233E"/>
    <w:rsid w:val="00792840"/>
    <w:rsid w:val="007A17A5"/>
    <w:rsid w:val="007A265E"/>
    <w:rsid w:val="007A448C"/>
    <w:rsid w:val="007A47EF"/>
    <w:rsid w:val="007A4DB3"/>
    <w:rsid w:val="007A5AAC"/>
    <w:rsid w:val="007B1625"/>
    <w:rsid w:val="007B29DA"/>
    <w:rsid w:val="007B50A6"/>
    <w:rsid w:val="007B7213"/>
    <w:rsid w:val="007B747B"/>
    <w:rsid w:val="007C378C"/>
    <w:rsid w:val="007C4994"/>
    <w:rsid w:val="007C58BF"/>
    <w:rsid w:val="007D04FF"/>
    <w:rsid w:val="007D06AE"/>
    <w:rsid w:val="007D28B9"/>
    <w:rsid w:val="007D2A4A"/>
    <w:rsid w:val="007D4EFB"/>
    <w:rsid w:val="007D7578"/>
    <w:rsid w:val="007E0F44"/>
    <w:rsid w:val="007E4B9C"/>
    <w:rsid w:val="007F2499"/>
    <w:rsid w:val="007F2652"/>
    <w:rsid w:val="007F2C37"/>
    <w:rsid w:val="007F373E"/>
    <w:rsid w:val="007F6769"/>
    <w:rsid w:val="007F67E2"/>
    <w:rsid w:val="00802D73"/>
    <w:rsid w:val="00811049"/>
    <w:rsid w:val="00812750"/>
    <w:rsid w:val="008140B3"/>
    <w:rsid w:val="008146AF"/>
    <w:rsid w:val="00816B1A"/>
    <w:rsid w:val="00820070"/>
    <w:rsid w:val="008208F6"/>
    <w:rsid w:val="0082137C"/>
    <w:rsid w:val="00821F5C"/>
    <w:rsid w:val="00822024"/>
    <w:rsid w:val="008240B7"/>
    <w:rsid w:val="008244FD"/>
    <w:rsid w:val="00831156"/>
    <w:rsid w:val="008342C5"/>
    <w:rsid w:val="00834525"/>
    <w:rsid w:val="00834BDB"/>
    <w:rsid w:val="008376C2"/>
    <w:rsid w:val="0084218C"/>
    <w:rsid w:val="00842E0F"/>
    <w:rsid w:val="00844D62"/>
    <w:rsid w:val="0084503F"/>
    <w:rsid w:val="008451F0"/>
    <w:rsid w:val="00845AC0"/>
    <w:rsid w:val="008467B6"/>
    <w:rsid w:val="00846E84"/>
    <w:rsid w:val="00847D04"/>
    <w:rsid w:val="0085146D"/>
    <w:rsid w:val="0085174D"/>
    <w:rsid w:val="008517FC"/>
    <w:rsid w:val="00851DDE"/>
    <w:rsid w:val="00852FA3"/>
    <w:rsid w:val="0085320F"/>
    <w:rsid w:val="008550AA"/>
    <w:rsid w:val="008575E4"/>
    <w:rsid w:val="00861CFC"/>
    <w:rsid w:val="0086312E"/>
    <w:rsid w:val="00863B65"/>
    <w:rsid w:val="00864408"/>
    <w:rsid w:val="0086608C"/>
    <w:rsid w:val="00866F39"/>
    <w:rsid w:val="0086797D"/>
    <w:rsid w:val="00870C2C"/>
    <w:rsid w:val="00873342"/>
    <w:rsid w:val="0087349E"/>
    <w:rsid w:val="00873599"/>
    <w:rsid w:val="008751AF"/>
    <w:rsid w:val="00876D45"/>
    <w:rsid w:val="008804BC"/>
    <w:rsid w:val="00883353"/>
    <w:rsid w:val="00887A61"/>
    <w:rsid w:val="00887B0F"/>
    <w:rsid w:val="008910D2"/>
    <w:rsid w:val="008910E7"/>
    <w:rsid w:val="0089249F"/>
    <w:rsid w:val="00895020"/>
    <w:rsid w:val="008A0734"/>
    <w:rsid w:val="008A0AF0"/>
    <w:rsid w:val="008A1DBA"/>
    <w:rsid w:val="008A2691"/>
    <w:rsid w:val="008A2864"/>
    <w:rsid w:val="008A522F"/>
    <w:rsid w:val="008A782E"/>
    <w:rsid w:val="008B03B8"/>
    <w:rsid w:val="008B14DF"/>
    <w:rsid w:val="008B2A46"/>
    <w:rsid w:val="008B2D16"/>
    <w:rsid w:val="008B3103"/>
    <w:rsid w:val="008B6C2F"/>
    <w:rsid w:val="008B7B11"/>
    <w:rsid w:val="008B7DCB"/>
    <w:rsid w:val="008C1A0B"/>
    <w:rsid w:val="008C3735"/>
    <w:rsid w:val="008C3C81"/>
    <w:rsid w:val="008C5062"/>
    <w:rsid w:val="008C5568"/>
    <w:rsid w:val="008D0F21"/>
    <w:rsid w:val="008D12CA"/>
    <w:rsid w:val="008D145E"/>
    <w:rsid w:val="008D16A7"/>
    <w:rsid w:val="008D2074"/>
    <w:rsid w:val="008E00DD"/>
    <w:rsid w:val="008E6769"/>
    <w:rsid w:val="008F26E3"/>
    <w:rsid w:val="008F2DCB"/>
    <w:rsid w:val="008F4F2B"/>
    <w:rsid w:val="008F59CD"/>
    <w:rsid w:val="00900964"/>
    <w:rsid w:val="00900B86"/>
    <w:rsid w:val="00900D64"/>
    <w:rsid w:val="00902C23"/>
    <w:rsid w:val="009034D6"/>
    <w:rsid w:val="00904D2D"/>
    <w:rsid w:val="00905B4E"/>
    <w:rsid w:val="00905F9E"/>
    <w:rsid w:val="00906162"/>
    <w:rsid w:val="00906E3C"/>
    <w:rsid w:val="00910003"/>
    <w:rsid w:val="00911B75"/>
    <w:rsid w:val="00917D33"/>
    <w:rsid w:val="00920542"/>
    <w:rsid w:val="009214DB"/>
    <w:rsid w:val="00921C93"/>
    <w:rsid w:val="00922BCA"/>
    <w:rsid w:val="009230D4"/>
    <w:rsid w:val="009235F0"/>
    <w:rsid w:val="00927A83"/>
    <w:rsid w:val="009300AC"/>
    <w:rsid w:val="009348A8"/>
    <w:rsid w:val="0093514A"/>
    <w:rsid w:val="00937192"/>
    <w:rsid w:val="009475FF"/>
    <w:rsid w:val="00950C84"/>
    <w:rsid w:val="009510A0"/>
    <w:rsid w:val="00952C25"/>
    <w:rsid w:val="009533C4"/>
    <w:rsid w:val="009568AF"/>
    <w:rsid w:val="00956C3C"/>
    <w:rsid w:val="00960D83"/>
    <w:rsid w:val="0096562F"/>
    <w:rsid w:val="009666DA"/>
    <w:rsid w:val="00967177"/>
    <w:rsid w:val="00967B63"/>
    <w:rsid w:val="0097307E"/>
    <w:rsid w:val="009732AB"/>
    <w:rsid w:val="009744DB"/>
    <w:rsid w:val="00975A4C"/>
    <w:rsid w:val="00975C13"/>
    <w:rsid w:val="0097726B"/>
    <w:rsid w:val="00980595"/>
    <w:rsid w:val="0098369D"/>
    <w:rsid w:val="00983D1E"/>
    <w:rsid w:val="0098668B"/>
    <w:rsid w:val="00987D66"/>
    <w:rsid w:val="00987DFC"/>
    <w:rsid w:val="00990BDD"/>
    <w:rsid w:val="00991B32"/>
    <w:rsid w:val="00993EF0"/>
    <w:rsid w:val="009A187A"/>
    <w:rsid w:val="009A27DB"/>
    <w:rsid w:val="009A666C"/>
    <w:rsid w:val="009A66C4"/>
    <w:rsid w:val="009B0827"/>
    <w:rsid w:val="009B2DCA"/>
    <w:rsid w:val="009B35CA"/>
    <w:rsid w:val="009B3A90"/>
    <w:rsid w:val="009B3AE1"/>
    <w:rsid w:val="009B4F53"/>
    <w:rsid w:val="009B6A26"/>
    <w:rsid w:val="009B7310"/>
    <w:rsid w:val="009C09DC"/>
    <w:rsid w:val="009C17A6"/>
    <w:rsid w:val="009C19CD"/>
    <w:rsid w:val="009C2A4B"/>
    <w:rsid w:val="009C2FE0"/>
    <w:rsid w:val="009C6120"/>
    <w:rsid w:val="009C673A"/>
    <w:rsid w:val="009C7E19"/>
    <w:rsid w:val="009D0708"/>
    <w:rsid w:val="009D0CEE"/>
    <w:rsid w:val="009D3F66"/>
    <w:rsid w:val="009D427A"/>
    <w:rsid w:val="009D556B"/>
    <w:rsid w:val="009D5F5F"/>
    <w:rsid w:val="009D698F"/>
    <w:rsid w:val="009D6E0D"/>
    <w:rsid w:val="009D6FC0"/>
    <w:rsid w:val="009E05BA"/>
    <w:rsid w:val="009E121B"/>
    <w:rsid w:val="009E3EAD"/>
    <w:rsid w:val="009E4B12"/>
    <w:rsid w:val="009E598D"/>
    <w:rsid w:val="009F19A5"/>
    <w:rsid w:val="009F3181"/>
    <w:rsid w:val="00A01998"/>
    <w:rsid w:val="00A02E83"/>
    <w:rsid w:val="00A03DC6"/>
    <w:rsid w:val="00A05EF1"/>
    <w:rsid w:val="00A06B7E"/>
    <w:rsid w:val="00A13AE8"/>
    <w:rsid w:val="00A13DCB"/>
    <w:rsid w:val="00A1515F"/>
    <w:rsid w:val="00A162D5"/>
    <w:rsid w:val="00A16608"/>
    <w:rsid w:val="00A20002"/>
    <w:rsid w:val="00A21A86"/>
    <w:rsid w:val="00A24845"/>
    <w:rsid w:val="00A306CE"/>
    <w:rsid w:val="00A308A4"/>
    <w:rsid w:val="00A320E4"/>
    <w:rsid w:val="00A32103"/>
    <w:rsid w:val="00A3576A"/>
    <w:rsid w:val="00A438FB"/>
    <w:rsid w:val="00A43EB6"/>
    <w:rsid w:val="00A47D08"/>
    <w:rsid w:val="00A52CA4"/>
    <w:rsid w:val="00A54DD9"/>
    <w:rsid w:val="00A553C1"/>
    <w:rsid w:val="00A573B0"/>
    <w:rsid w:val="00A577DA"/>
    <w:rsid w:val="00A57A80"/>
    <w:rsid w:val="00A61542"/>
    <w:rsid w:val="00A64460"/>
    <w:rsid w:val="00A648DF"/>
    <w:rsid w:val="00A65F45"/>
    <w:rsid w:val="00A66B7A"/>
    <w:rsid w:val="00A702C9"/>
    <w:rsid w:val="00A706A0"/>
    <w:rsid w:val="00A70A59"/>
    <w:rsid w:val="00A7203A"/>
    <w:rsid w:val="00A720D9"/>
    <w:rsid w:val="00A7410F"/>
    <w:rsid w:val="00A7598D"/>
    <w:rsid w:val="00A761CC"/>
    <w:rsid w:val="00A76ACA"/>
    <w:rsid w:val="00A76E22"/>
    <w:rsid w:val="00A776B9"/>
    <w:rsid w:val="00A81E7A"/>
    <w:rsid w:val="00A85C35"/>
    <w:rsid w:val="00A91BD2"/>
    <w:rsid w:val="00A924BB"/>
    <w:rsid w:val="00AA432A"/>
    <w:rsid w:val="00AA48DB"/>
    <w:rsid w:val="00AA5752"/>
    <w:rsid w:val="00AA6F9F"/>
    <w:rsid w:val="00AB05A2"/>
    <w:rsid w:val="00AB3F60"/>
    <w:rsid w:val="00AB775A"/>
    <w:rsid w:val="00AC1505"/>
    <w:rsid w:val="00AC39CB"/>
    <w:rsid w:val="00AD37AD"/>
    <w:rsid w:val="00AD3B92"/>
    <w:rsid w:val="00AD40B1"/>
    <w:rsid w:val="00AE015C"/>
    <w:rsid w:val="00AE05D7"/>
    <w:rsid w:val="00AE284F"/>
    <w:rsid w:val="00AE3E25"/>
    <w:rsid w:val="00AE5543"/>
    <w:rsid w:val="00AE59A0"/>
    <w:rsid w:val="00AE603D"/>
    <w:rsid w:val="00AE6C5F"/>
    <w:rsid w:val="00AE7726"/>
    <w:rsid w:val="00AF4FEC"/>
    <w:rsid w:val="00AF6D24"/>
    <w:rsid w:val="00AF7C98"/>
    <w:rsid w:val="00B008F5"/>
    <w:rsid w:val="00B01D91"/>
    <w:rsid w:val="00B02464"/>
    <w:rsid w:val="00B02BAE"/>
    <w:rsid w:val="00B02C3D"/>
    <w:rsid w:val="00B03E0B"/>
    <w:rsid w:val="00B04D57"/>
    <w:rsid w:val="00B051EA"/>
    <w:rsid w:val="00B06DE2"/>
    <w:rsid w:val="00B109D8"/>
    <w:rsid w:val="00B11331"/>
    <w:rsid w:val="00B13197"/>
    <w:rsid w:val="00B137D8"/>
    <w:rsid w:val="00B140D6"/>
    <w:rsid w:val="00B15305"/>
    <w:rsid w:val="00B23F38"/>
    <w:rsid w:val="00B30ED8"/>
    <w:rsid w:val="00B323F8"/>
    <w:rsid w:val="00B32F5C"/>
    <w:rsid w:val="00B33619"/>
    <w:rsid w:val="00B36022"/>
    <w:rsid w:val="00B37207"/>
    <w:rsid w:val="00B41B50"/>
    <w:rsid w:val="00B424FB"/>
    <w:rsid w:val="00B43515"/>
    <w:rsid w:val="00B44A60"/>
    <w:rsid w:val="00B44EE3"/>
    <w:rsid w:val="00B467A1"/>
    <w:rsid w:val="00B52454"/>
    <w:rsid w:val="00B535F8"/>
    <w:rsid w:val="00B53CEA"/>
    <w:rsid w:val="00B53F56"/>
    <w:rsid w:val="00B54F9D"/>
    <w:rsid w:val="00B557C7"/>
    <w:rsid w:val="00B562FD"/>
    <w:rsid w:val="00B56CD0"/>
    <w:rsid w:val="00B63781"/>
    <w:rsid w:val="00B65C56"/>
    <w:rsid w:val="00B67646"/>
    <w:rsid w:val="00B72A6F"/>
    <w:rsid w:val="00B7372F"/>
    <w:rsid w:val="00B740AE"/>
    <w:rsid w:val="00B77B1C"/>
    <w:rsid w:val="00B80ABD"/>
    <w:rsid w:val="00B82E31"/>
    <w:rsid w:val="00B84C93"/>
    <w:rsid w:val="00B85AD9"/>
    <w:rsid w:val="00B865C6"/>
    <w:rsid w:val="00B86BE6"/>
    <w:rsid w:val="00B86EFB"/>
    <w:rsid w:val="00B87DF2"/>
    <w:rsid w:val="00B91228"/>
    <w:rsid w:val="00B9126B"/>
    <w:rsid w:val="00B93597"/>
    <w:rsid w:val="00B93929"/>
    <w:rsid w:val="00B939AF"/>
    <w:rsid w:val="00B9468E"/>
    <w:rsid w:val="00B95E77"/>
    <w:rsid w:val="00B97149"/>
    <w:rsid w:val="00BA130C"/>
    <w:rsid w:val="00BA16FD"/>
    <w:rsid w:val="00BA22E1"/>
    <w:rsid w:val="00BA2AA8"/>
    <w:rsid w:val="00BA3F2A"/>
    <w:rsid w:val="00BA4EF8"/>
    <w:rsid w:val="00BA5098"/>
    <w:rsid w:val="00BA5B59"/>
    <w:rsid w:val="00BA6D4B"/>
    <w:rsid w:val="00BA7AB0"/>
    <w:rsid w:val="00BB15BD"/>
    <w:rsid w:val="00BB4098"/>
    <w:rsid w:val="00BB4FB9"/>
    <w:rsid w:val="00BB596E"/>
    <w:rsid w:val="00BC0763"/>
    <w:rsid w:val="00BC2495"/>
    <w:rsid w:val="00BC4F11"/>
    <w:rsid w:val="00BC557B"/>
    <w:rsid w:val="00BC5641"/>
    <w:rsid w:val="00BC58AB"/>
    <w:rsid w:val="00BC6974"/>
    <w:rsid w:val="00BC77E8"/>
    <w:rsid w:val="00BD01DF"/>
    <w:rsid w:val="00BD034C"/>
    <w:rsid w:val="00BD3BB6"/>
    <w:rsid w:val="00BD606E"/>
    <w:rsid w:val="00BD6CBD"/>
    <w:rsid w:val="00BD779E"/>
    <w:rsid w:val="00BE0446"/>
    <w:rsid w:val="00BE2DEF"/>
    <w:rsid w:val="00BE7889"/>
    <w:rsid w:val="00BF36DE"/>
    <w:rsid w:val="00BF5156"/>
    <w:rsid w:val="00BF5A04"/>
    <w:rsid w:val="00C002B0"/>
    <w:rsid w:val="00C00C0A"/>
    <w:rsid w:val="00C02068"/>
    <w:rsid w:val="00C06242"/>
    <w:rsid w:val="00C066A3"/>
    <w:rsid w:val="00C06724"/>
    <w:rsid w:val="00C11581"/>
    <w:rsid w:val="00C154C2"/>
    <w:rsid w:val="00C20127"/>
    <w:rsid w:val="00C20F83"/>
    <w:rsid w:val="00C2124A"/>
    <w:rsid w:val="00C23625"/>
    <w:rsid w:val="00C23685"/>
    <w:rsid w:val="00C237C6"/>
    <w:rsid w:val="00C24277"/>
    <w:rsid w:val="00C30217"/>
    <w:rsid w:val="00C31FCF"/>
    <w:rsid w:val="00C32F90"/>
    <w:rsid w:val="00C34E1B"/>
    <w:rsid w:val="00C34EF1"/>
    <w:rsid w:val="00C372F5"/>
    <w:rsid w:val="00C37820"/>
    <w:rsid w:val="00C4092F"/>
    <w:rsid w:val="00C45007"/>
    <w:rsid w:val="00C46FF5"/>
    <w:rsid w:val="00C530F4"/>
    <w:rsid w:val="00C5384E"/>
    <w:rsid w:val="00C54FAA"/>
    <w:rsid w:val="00C552E0"/>
    <w:rsid w:val="00C55850"/>
    <w:rsid w:val="00C60162"/>
    <w:rsid w:val="00C60417"/>
    <w:rsid w:val="00C608E1"/>
    <w:rsid w:val="00C61658"/>
    <w:rsid w:val="00C62199"/>
    <w:rsid w:val="00C63B15"/>
    <w:rsid w:val="00C66AAB"/>
    <w:rsid w:val="00C67DFB"/>
    <w:rsid w:val="00C70F26"/>
    <w:rsid w:val="00C722F8"/>
    <w:rsid w:val="00C72971"/>
    <w:rsid w:val="00C72D12"/>
    <w:rsid w:val="00C73450"/>
    <w:rsid w:val="00C73FF5"/>
    <w:rsid w:val="00C75EA8"/>
    <w:rsid w:val="00C77475"/>
    <w:rsid w:val="00C77516"/>
    <w:rsid w:val="00C77E6E"/>
    <w:rsid w:val="00C801AA"/>
    <w:rsid w:val="00C8086C"/>
    <w:rsid w:val="00C808EE"/>
    <w:rsid w:val="00C8117C"/>
    <w:rsid w:val="00C8235A"/>
    <w:rsid w:val="00C82423"/>
    <w:rsid w:val="00C84A3A"/>
    <w:rsid w:val="00C8643F"/>
    <w:rsid w:val="00C86CE5"/>
    <w:rsid w:val="00C873E6"/>
    <w:rsid w:val="00C90494"/>
    <w:rsid w:val="00C93070"/>
    <w:rsid w:val="00C93513"/>
    <w:rsid w:val="00C93EB0"/>
    <w:rsid w:val="00C95C84"/>
    <w:rsid w:val="00C97E66"/>
    <w:rsid w:val="00CA020B"/>
    <w:rsid w:val="00CA182C"/>
    <w:rsid w:val="00CA20F1"/>
    <w:rsid w:val="00CA29ED"/>
    <w:rsid w:val="00CA4599"/>
    <w:rsid w:val="00CA4CC5"/>
    <w:rsid w:val="00CA65A1"/>
    <w:rsid w:val="00CB1754"/>
    <w:rsid w:val="00CB1792"/>
    <w:rsid w:val="00CB51F7"/>
    <w:rsid w:val="00CB5252"/>
    <w:rsid w:val="00CC0C00"/>
    <w:rsid w:val="00CC123C"/>
    <w:rsid w:val="00CC2219"/>
    <w:rsid w:val="00CC30AE"/>
    <w:rsid w:val="00CC3722"/>
    <w:rsid w:val="00CC3803"/>
    <w:rsid w:val="00CC3A6C"/>
    <w:rsid w:val="00CC548D"/>
    <w:rsid w:val="00CD32A3"/>
    <w:rsid w:val="00CD42A4"/>
    <w:rsid w:val="00CD70AA"/>
    <w:rsid w:val="00CD75FA"/>
    <w:rsid w:val="00CD7708"/>
    <w:rsid w:val="00CD7A6F"/>
    <w:rsid w:val="00CE3418"/>
    <w:rsid w:val="00CE3898"/>
    <w:rsid w:val="00CE400A"/>
    <w:rsid w:val="00CE40BD"/>
    <w:rsid w:val="00CE596A"/>
    <w:rsid w:val="00CF1A44"/>
    <w:rsid w:val="00CF1C21"/>
    <w:rsid w:val="00CF265C"/>
    <w:rsid w:val="00CF2D2D"/>
    <w:rsid w:val="00CF44FE"/>
    <w:rsid w:val="00CF6319"/>
    <w:rsid w:val="00D015AE"/>
    <w:rsid w:val="00D0520D"/>
    <w:rsid w:val="00D10686"/>
    <w:rsid w:val="00D11CBD"/>
    <w:rsid w:val="00D17FBC"/>
    <w:rsid w:val="00D207EE"/>
    <w:rsid w:val="00D237BF"/>
    <w:rsid w:val="00D23E94"/>
    <w:rsid w:val="00D2576C"/>
    <w:rsid w:val="00D263C2"/>
    <w:rsid w:val="00D266A8"/>
    <w:rsid w:val="00D30DAE"/>
    <w:rsid w:val="00D32893"/>
    <w:rsid w:val="00D35988"/>
    <w:rsid w:val="00D40B7C"/>
    <w:rsid w:val="00D41B76"/>
    <w:rsid w:val="00D42B06"/>
    <w:rsid w:val="00D42B40"/>
    <w:rsid w:val="00D42E83"/>
    <w:rsid w:val="00D45A5E"/>
    <w:rsid w:val="00D47D4D"/>
    <w:rsid w:val="00D5067F"/>
    <w:rsid w:val="00D50F91"/>
    <w:rsid w:val="00D51EA1"/>
    <w:rsid w:val="00D53310"/>
    <w:rsid w:val="00D54A04"/>
    <w:rsid w:val="00D55FC8"/>
    <w:rsid w:val="00D5675C"/>
    <w:rsid w:val="00D568DB"/>
    <w:rsid w:val="00D629C4"/>
    <w:rsid w:val="00D64CE2"/>
    <w:rsid w:val="00D655BC"/>
    <w:rsid w:val="00D668B8"/>
    <w:rsid w:val="00D67C92"/>
    <w:rsid w:val="00D71717"/>
    <w:rsid w:val="00D72F2A"/>
    <w:rsid w:val="00D7646E"/>
    <w:rsid w:val="00D76911"/>
    <w:rsid w:val="00D77A44"/>
    <w:rsid w:val="00D84B2F"/>
    <w:rsid w:val="00D84C6B"/>
    <w:rsid w:val="00D923E2"/>
    <w:rsid w:val="00D9268F"/>
    <w:rsid w:val="00D9334B"/>
    <w:rsid w:val="00DA0102"/>
    <w:rsid w:val="00DA01C7"/>
    <w:rsid w:val="00DA08A7"/>
    <w:rsid w:val="00DA118E"/>
    <w:rsid w:val="00DA4A9F"/>
    <w:rsid w:val="00DA4C0E"/>
    <w:rsid w:val="00DA4C60"/>
    <w:rsid w:val="00DA63B2"/>
    <w:rsid w:val="00DA6D61"/>
    <w:rsid w:val="00DB486E"/>
    <w:rsid w:val="00DC2C75"/>
    <w:rsid w:val="00DC31CA"/>
    <w:rsid w:val="00DC7FD9"/>
    <w:rsid w:val="00DD2790"/>
    <w:rsid w:val="00DD2EDD"/>
    <w:rsid w:val="00DD532E"/>
    <w:rsid w:val="00DD5F2D"/>
    <w:rsid w:val="00DD6024"/>
    <w:rsid w:val="00DD78E9"/>
    <w:rsid w:val="00DD7B93"/>
    <w:rsid w:val="00DE052D"/>
    <w:rsid w:val="00DE0A08"/>
    <w:rsid w:val="00DE33CA"/>
    <w:rsid w:val="00DE3401"/>
    <w:rsid w:val="00DE348A"/>
    <w:rsid w:val="00DE3946"/>
    <w:rsid w:val="00DE707D"/>
    <w:rsid w:val="00DF1CBD"/>
    <w:rsid w:val="00DF22AF"/>
    <w:rsid w:val="00DF2904"/>
    <w:rsid w:val="00DF3133"/>
    <w:rsid w:val="00DF3249"/>
    <w:rsid w:val="00DF34F7"/>
    <w:rsid w:val="00DF3C95"/>
    <w:rsid w:val="00DF4908"/>
    <w:rsid w:val="00DF7DB3"/>
    <w:rsid w:val="00E01643"/>
    <w:rsid w:val="00E03B53"/>
    <w:rsid w:val="00E07BB7"/>
    <w:rsid w:val="00E07F5A"/>
    <w:rsid w:val="00E10DE1"/>
    <w:rsid w:val="00E10F85"/>
    <w:rsid w:val="00E10FDA"/>
    <w:rsid w:val="00E14601"/>
    <w:rsid w:val="00E14C9C"/>
    <w:rsid w:val="00E15919"/>
    <w:rsid w:val="00E16801"/>
    <w:rsid w:val="00E201FC"/>
    <w:rsid w:val="00E216F6"/>
    <w:rsid w:val="00E229B0"/>
    <w:rsid w:val="00E23DE3"/>
    <w:rsid w:val="00E24024"/>
    <w:rsid w:val="00E24F24"/>
    <w:rsid w:val="00E321D5"/>
    <w:rsid w:val="00E33776"/>
    <w:rsid w:val="00E339E5"/>
    <w:rsid w:val="00E41A9A"/>
    <w:rsid w:val="00E45762"/>
    <w:rsid w:val="00E46E7B"/>
    <w:rsid w:val="00E541F5"/>
    <w:rsid w:val="00E602FA"/>
    <w:rsid w:val="00E607D0"/>
    <w:rsid w:val="00E64816"/>
    <w:rsid w:val="00E64A14"/>
    <w:rsid w:val="00E651B7"/>
    <w:rsid w:val="00E672A5"/>
    <w:rsid w:val="00E70880"/>
    <w:rsid w:val="00E71D4C"/>
    <w:rsid w:val="00E7611E"/>
    <w:rsid w:val="00E76170"/>
    <w:rsid w:val="00E76832"/>
    <w:rsid w:val="00E76F39"/>
    <w:rsid w:val="00E82824"/>
    <w:rsid w:val="00E82A78"/>
    <w:rsid w:val="00E85F05"/>
    <w:rsid w:val="00E95C74"/>
    <w:rsid w:val="00EA460E"/>
    <w:rsid w:val="00EA6A65"/>
    <w:rsid w:val="00EA7BD6"/>
    <w:rsid w:val="00EB081C"/>
    <w:rsid w:val="00EB0E06"/>
    <w:rsid w:val="00EB1799"/>
    <w:rsid w:val="00EB2336"/>
    <w:rsid w:val="00EC40BF"/>
    <w:rsid w:val="00ED0720"/>
    <w:rsid w:val="00ED0D08"/>
    <w:rsid w:val="00ED269C"/>
    <w:rsid w:val="00ED359F"/>
    <w:rsid w:val="00ED5B5D"/>
    <w:rsid w:val="00ED6094"/>
    <w:rsid w:val="00ED7F62"/>
    <w:rsid w:val="00EE1A4F"/>
    <w:rsid w:val="00EE652D"/>
    <w:rsid w:val="00EE6B15"/>
    <w:rsid w:val="00EF06D4"/>
    <w:rsid w:val="00EF124C"/>
    <w:rsid w:val="00EF1CDD"/>
    <w:rsid w:val="00EF209F"/>
    <w:rsid w:val="00EF295F"/>
    <w:rsid w:val="00EF2B5B"/>
    <w:rsid w:val="00EF2CA3"/>
    <w:rsid w:val="00EF2FD1"/>
    <w:rsid w:val="00EF75C8"/>
    <w:rsid w:val="00F006F8"/>
    <w:rsid w:val="00F030D1"/>
    <w:rsid w:val="00F043F3"/>
    <w:rsid w:val="00F04E25"/>
    <w:rsid w:val="00F05132"/>
    <w:rsid w:val="00F10296"/>
    <w:rsid w:val="00F106B7"/>
    <w:rsid w:val="00F11845"/>
    <w:rsid w:val="00F12511"/>
    <w:rsid w:val="00F14C85"/>
    <w:rsid w:val="00F15232"/>
    <w:rsid w:val="00F1784C"/>
    <w:rsid w:val="00F216AB"/>
    <w:rsid w:val="00F22C77"/>
    <w:rsid w:val="00F249B6"/>
    <w:rsid w:val="00F249C2"/>
    <w:rsid w:val="00F25D0B"/>
    <w:rsid w:val="00F2705C"/>
    <w:rsid w:val="00F27ADD"/>
    <w:rsid w:val="00F27B9A"/>
    <w:rsid w:val="00F306C9"/>
    <w:rsid w:val="00F3153B"/>
    <w:rsid w:val="00F373D6"/>
    <w:rsid w:val="00F37BB9"/>
    <w:rsid w:val="00F41540"/>
    <w:rsid w:val="00F42A23"/>
    <w:rsid w:val="00F4438A"/>
    <w:rsid w:val="00F45D61"/>
    <w:rsid w:val="00F45DB1"/>
    <w:rsid w:val="00F50FF4"/>
    <w:rsid w:val="00F52F06"/>
    <w:rsid w:val="00F61AD8"/>
    <w:rsid w:val="00F66065"/>
    <w:rsid w:val="00F66E93"/>
    <w:rsid w:val="00F70CC6"/>
    <w:rsid w:val="00F71310"/>
    <w:rsid w:val="00F71786"/>
    <w:rsid w:val="00F7734D"/>
    <w:rsid w:val="00F80A3A"/>
    <w:rsid w:val="00F81A6A"/>
    <w:rsid w:val="00F81F05"/>
    <w:rsid w:val="00F81FC6"/>
    <w:rsid w:val="00F824E3"/>
    <w:rsid w:val="00F826B8"/>
    <w:rsid w:val="00F84FA0"/>
    <w:rsid w:val="00F90A8D"/>
    <w:rsid w:val="00F90CD1"/>
    <w:rsid w:val="00F90D11"/>
    <w:rsid w:val="00F916FC"/>
    <w:rsid w:val="00F94D8F"/>
    <w:rsid w:val="00F96E2B"/>
    <w:rsid w:val="00F96EBA"/>
    <w:rsid w:val="00F97026"/>
    <w:rsid w:val="00FA1424"/>
    <w:rsid w:val="00FA2369"/>
    <w:rsid w:val="00FA27DF"/>
    <w:rsid w:val="00FA69B0"/>
    <w:rsid w:val="00FA6F1B"/>
    <w:rsid w:val="00FB3363"/>
    <w:rsid w:val="00FB3D33"/>
    <w:rsid w:val="00FB4970"/>
    <w:rsid w:val="00FB4D5C"/>
    <w:rsid w:val="00FB574E"/>
    <w:rsid w:val="00FB725A"/>
    <w:rsid w:val="00FC11B4"/>
    <w:rsid w:val="00FC2C55"/>
    <w:rsid w:val="00FC7903"/>
    <w:rsid w:val="00FD029D"/>
    <w:rsid w:val="00FD39E3"/>
    <w:rsid w:val="00FD4A05"/>
    <w:rsid w:val="00FD4A1A"/>
    <w:rsid w:val="00FD61CE"/>
    <w:rsid w:val="00FD7739"/>
    <w:rsid w:val="00FE1C29"/>
    <w:rsid w:val="00FE49BB"/>
    <w:rsid w:val="00FE5E1A"/>
    <w:rsid w:val="00FE6C42"/>
    <w:rsid w:val="00FE73C0"/>
    <w:rsid w:val="00FE7D19"/>
    <w:rsid w:val="00FF09FF"/>
    <w:rsid w:val="00FF43F4"/>
    <w:rsid w:val="00FF5651"/>
    <w:rsid w:val="00FF74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3186">
      <o:colormru v:ext="edit" colors="silver,#ddd"/>
    </o:shapedefaults>
    <o:shapelayout v:ext="edit">
      <o:idmap v:ext="edit" data="1,3,12,35"/>
      <o:rules v:ext="edit">
        <o:r id="V:Rule168" type="connector" idref="#_x0000_s12307"/>
        <o:r id="V:Rule169" type="connector" idref="#_x0000_s12515"/>
        <o:r id="V:Rule170" type="connector" idref="#_x0000_s36302"/>
        <o:r id="V:Rule171" type="connector" idref="#_x0000_s4071"/>
        <o:r id="V:Rule172" type="connector" idref="#_x0000_s12785"/>
        <o:r id="V:Rule173" type="connector" idref="#_x0000_s4014"/>
        <o:r id="V:Rule174" type="connector" idref="#_x0000_s12825"/>
        <o:r id="V:Rule175" type="connector" idref="#_x0000_s12836"/>
        <o:r id="V:Rule176" type="connector" idref="#_x0000_s35942"/>
        <o:r id="V:Rule177" type="connector" idref="#_x0000_s13211"/>
        <o:r id="V:Rule178" type="connector" idref="#_x0000_s12831"/>
        <o:r id="V:Rule179" type="connector" idref="#_x0000_s4019"/>
        <o:r id="V:Rule180" type="connector" idref="#_x0000_s12823"/>
        <o:r id="V:Rule181" type="connector" idref="#_x0000_s12807"/>
        <o:r id="V:Rule182" type="connector" idref="#_x0000_s13247"/>
        <o:r id="V:Rule183" type="connector" idref="#_x0000_s36201"/>
        <o:r id="V:Rule184" type="connector" idref="#_x0000_s4015"/>
        <o:r id="V:Rule185" type="connector" idref="#_x0000_s35910"/>
        <o:r id="V:Rule186" type="connector" idref="#_x0000_s12828"/>
        <o:r id="V:Rule187" type="connector" idref="#_x0000_s36320"/>
        <o:r id="V:Rule188" type="connector" idref="#_x0000_s12295"/>
        <o:r id="V:Rule189" type="connector" idref="#_x0000_s35974"/>
        <o:r id="V:Rule190" type="connector" idref="#_x0000_s13254"/>
        <o:r id="V:Rule191" type="connector" idref="#_x0000_s12792"/>
        <o:r id="V:Rule192" type="connector" idref="#_x0000_s36195"/>
        <o:r id="V:Rule193" type="connector" idref="#_x0000_s35956"/>
        <o:r id="V:Rule194" type="connector" idref="#_x0000_s12800"/>
        <o:r id="V:Rule195" type="connector" idref="#_x0000_s12763"/>
        <o:r id="V:Rule196" type="connector" idref="#_x0000_s35975"/>
        <o:r id="V:Rule197" type="connector" idref="#_x0000_s4016"/>
        <o:r id="V:Rule198" type="connector" idref="#_x0000_s13252"/>
        <o:r id="V:Rule199" type="connector" idref="#_x0000_s36275"/>
        <o:r id="V:Rule200" type="connector" idref="#_x0000_s12575"/>
        <o:r id="V:Rule201" type="connector" idref="#_x0000_s12803"/>
        <o:r id="V:Rule202" type="connector" idref="#_x0000_s13245"/>
        <o:r id="V:Rule203" type="connector" idref="#_x0000_s4034"/>
        <o:r id="V:Rule204" type="connector" idref="#_x0000_s12306"/>
        <o:r id="V:Rule205" type="connector" idref="#_x0000_s36304"/>
        <o:r id="V:Rule206" type="connector" idref="#_x0000_s4054"/>
        <o:r id="V:Rule207" type="connector" idref="#_x0000_s36192"/>
        <o:r id="V:Rule208" type="connector" idref="#_x0000_s13256"/>
        <o:r id="V:Rule209" type="connector" idref="#_x0000_s35989"/>
        <o:r id="V:Rule210" type="connector" idref="#_x0000_s12299"/>
        <o:r id="V:Rule211" type="connector" idref="#_x0000_s13250"/>
        <o:r id="V:Rule212" type="connector" idref="#_x0000_s12738"/>
        <o:r id="V:Rule213" type="connector" idref="#_x0000_s4011"/>
        <o:r id="V:Rule214" type="connector" idref="#_x0000_s12813"/>
        <o:r id="V:Rule215" type="connector" idref="#_x0000_s36316"/>
        <o:r id="V:Rule216" type="connector" idref="#_x0000_s12786"/>
        <o:r id="V:Rule217" type="connector" idref="#_x0000_s12743"/>
        <o:r id="V:Rule218" type="connector" idref="#_x0000_s12765"/>
        <o:r id="V:Rule219" type="connector" idref="#_x0000_s4032"/>
        <o:r id="V:Rule220" type="connector" idref="#_x0000_s12790"/>
        <o:r id="V:Rule221" type="connector" idref="#_x0000_s13207"/>
        <o:r id="V:Rule222" type="connector" idref="#_x0000_s36276"/>
        <o:r id="V:Rule223" type="connector" idref="#_x0000_s12747"/>
        <o:r id="V:Rule224" type="connector" idref="#_x0000_s12804"/>
        <o:r id="V:Rule225" type="connector" idref="#_x0000_s13253"/>
        <o:r id="V:Rule226" type="connector" idref="#_x0000_s4012"/>
        <o:r id="V:Rule227" type="connector" idref="#_x0000_s36194"/>
        <o:r id="V:Rule228" type="connector" idref="#_x0000_s35990"/>
        <o:r id="V:Rule229" type="connector" idref="#_x0000_s12764"/>
        <o:r id="V:Rule230" type="connector" idref="#_x0000_s4072"/>
        <o:r id="V:Rule231" type="connector" idref="#_x0000_s12752"/>
        <o:r id="V:Rule232" type="connector" idref="#_x0000_s12514"/>
        <o:r id="V:Rule233" type="connector" idref="#_x0000_s13265"/>
        <o:r id="V:Rule234" type="connector" idref="#_x0000_s12791"/>
        <o:r id="V:Rule235" type="connector" idref="#_x0000_s12826"/>
        <o:r id="V:Rule236" type="connector" idref="#_x0000_s13248"/>
        <o:r id="V:Rule237" type="connector" idref="#_x0000_s4006"/>
        <o:r id="V:Rule238" type="connector" idref="#_x0000_s12525"/>
        <o:r id="V:Rule239" type="connector" idref="#_x0000_s12809"/>
        <o:r id="V:Rule240" type="connector" idref="#_x0000_s12526"/>
        <o:r id="V:Rule241" type="connector" idref="#_x0000_s4085"/>
        <o:r id="V:Rule242" type="connector" idref="#_x0000_s12827"/>
        <o:r id="V:Rule243" type="connector" idref="#_x0000_s12802"/>
        <o:r id="V:Rule244" type="connector" idref="#_x0000_s12829"/>
        <o:r id="V:Rule245" type="connector" idref="#_x0000_s4013"/>
        <o:r id="V:Rule246" type="connector" idref="#_x0000_s36107"/>
        <o:r id="V:Rule247" type="connector" idref="#_x0000_s4026"/>
        <o:r id="V:Rule248" type="connector" idref="#_x0000_s35968"/>
        <o:r id="V:Rule249" type="connector" idref="#_x0000_s12290"/>
        <o:r id="V:Rule250" type="connector" idref="#_x0000_s12289"/>
        <o:r id="V:Rule251" type="connector" idref="#_x0000_s12298"/>
        <o:r id="V:Rule252" type="connector" idref="#_x0000_s12839"/>
        <o:r id="V:Rule253" type="connector" idref="#_x0000_s36278"/>
        <o:r id="V:Rule254" type="connector" idref="#_x0000_s12840"/>
        <o:r id="V:Rule255" type="connector" idref="#_x0000_s12805"/>
        <o:r id="V:Rule256" type="connector" idref="#_x0000_s12832"/>
        <o:r id="V:Rule257" type="connector" idref="#_x0000_s12294"/>
        <o:r id="V:Rule258" type="connector" idref="#_x0000_s12841"/>
        <o:r id="V:Rule259" type="connector" idref="#_x0000_s36277"/>
        <o:r id="V:Rule260" type="connector" idref="#_x0000_s13263"/>
        <o:r id="V:Rule261" type="connector" idref="#_x0000_s4009"/>
        <o:r id="V:Rule262" type="connector" idref="#_x0000_s36199"/>
        <o:r id="V:Rule263" type="connector" idref="#_x0000_s12824"/>
        <o:r id="V:Rule264" type="connector" idref="#_x0000_s12780"/>
        <o:r id="V:Rule265" type="connector" idref="#_x0000_s4018"/>
        <o:r id="V:Rule266" type="connector" idref="#_x0000_s36287"/>
        <o:r id="V:Rule267" type="connector" idref="#_x0000_s12835"/>
        <o:r id="V:Rule268" type="connector" idref="#_x0000_s35967"/>
        <o:r id="V:Rule269" type="connector" idref="#_x0000_s12784"/>
        <o:r id="V:Rule270" type="connector" idref="#_x0000_s4074"/>
        <o:r id="V:Rule271" type="connector" idref="#_x0000_s12814"/>
        <o:r id="V:Rule272" type="connector" idref="#_x0000_s4089"/>
        <o:r id="V:Rule273" type="connector" idref="#_x0000_s12762"/>
        <o:r id="V:Rule274" type="connector" idref="#_x0000_s4027"/>
        <o:r id="V:Rule275" type="connector" idref="#_x0000_s12753"/>
        <o:r id="V:Rule276" type="connector" idref="#_x0000_s36301"/>
        <o:r id="V:Rule277" type="connector" idref="#_x0000_s35903"/>
        <o:r id="V:Rule278" type="connector" idref="#_x0000_s13249"/>
        <o:r id="V:Rule279" type="connector" idref="#_x0000_s4028"/>
        <o:r id="V:Rule280" type="connector" idref="#_x0000_s36200"/>
        <o:r id="V:Rule281" type="connector" idref="#_x0000_s12812"/>
        <o:r id="V:Rule282" type="connector" idref="#_x0000_s4087"/>
        <o:r id="V:Rule283" type="connector" idref="#_x0000_s4022"/>
        <o:r id="V:Rule284" type="connector" idref="#_x0000_s35934"/>
        <o:r id="V:Rule285" type="connector" idref="#_x0000_s36321"/>
        <o:r id="V:Rule286" type="connector" idref="#_x0000_s4088"/>
        <o:r id="V:Rule287" type="connector" idref="#_x0000_s12756"/>
        <o:r id="V:Rule288" type="connector" idref="#_x0000_s12771"/>
        <o:r id="V:Rule289" type="connector" idref="#_x0000_s4086"/>
        <o:r id="V:Rule290" type="connector" idref="#_x0000_s12811"/>
        <o:r id="V:Rule291" type="connector" idref="#_x0000_s13264"/>
        <o:r id="V:Rule292" type="connector" idref="#_x0000_s4073"/>
        <o:r id="V:Rule293" type="connector" idref="#_x0000_s36319"/>
        <o:r id="V:Rule294" type="connector" idref="#_x0000_s12801"/>
        <o:r id="V:Rule295" type="connector" idref="#_x0000_s4020"/>
        <o:r id="V:Rule296" type="connector" idref="#_x0000_s12818"/>
        <o:r id="V:Rule297" type="connector" idref="#_x0000_s4033"/>
        <o:r id="V:Rule298" type="connector" idref="#_x0000_s12834"/>
        <o:r id="V:Rule299" type="connector" idref="#_x0000_s36196"/>
        <o:r id="V:Rule300" type="connector" idref="#_x0000_s4084"/>
        <o:r id="V:Rule301" type="connector" idref="#_x0000_s36198"/>
        <o:r id="V:Rule302" type="connector" idref="#_x0000_s12838"/>
        <o:r id="V:Rule303" type="connector" idref="#_x0000_s36289"/>
        <o:r id="V:Rule304" type="connector" idref="#_x0000_s12822"/>
        <o:r id="V:Rule305" type="connector" idref="#_x0000_s36288"/>
        <o:r id="V:Rule306" type="connector" idref="#_x0000_s4042"/>
        <o:r id="V:Rule307" type="connector" idref="#_x0000_s4021"/>
        <o:r id="V:Rule308" type="connector" idref="#_x0000_s12815"/>
        <o:r id="V:Rule309" type="connector" idref="#_x0000_s12770"/>
        <o:r id="V:Rule310" type="connector" idref="#_x0000_s12808"/>
        <o:r id="V:Rule311" type="connector" idref="#_x0000_s13240"/>
        <o:r id="V:Rule312" type="connector" idref="#_x0000_s12748"/>
        <o:r id="V:Rule313" type="connector" idref="#_x0000_s12744"/>
        <o:r id="V:Rule314" type="connector" idref="#_x0000_s12584"/>
        <o:r id="V:Rule315" type="connector" idref="#_x0000_s36197"/>
        <o:r id="V:Rule316" type="connector" idref="#_x0000_s12755"/>
        <o:r id="V:Rule317" type="connector" idref="#_x0000_s12517"/>
        <o:r id="V:Rule318" type="connector" idref="#_x0000_s4007"/>
        <o:r id="V:Rule319" type="connector" idref="#_x0000_s12772"/>
        <o:r id="V:Rule320" type="connector" idref="#_x0000_s12778"/>
        <o:r id="V:Rule321" type="connector" idref="#_x0000_s13242"/>
        <o:r id="V:Rule322" type="connector" idref="#_x0000_s35945"/>
        <o:r id="V:Rule323" type="connector" idref="#_x0000_s12523"/>
        <o:r id="V:Rule324" type="connector" idref="#_x0000_s12806"/>
        <o:r id="V:Rule325" type="connector" idref="#_x0000_s12518"/>
        <o:r id="V:Rule326" type="connector" idref="#_x0000_s12779"/>
        <o:r id="V:Rule327" type="connector" idref="#_x0000_s36286"/>
        <o:r id="V:Rule328" type="connector" idref="#_x0000_s36193"/>
        <o:r id="V:Rule329" type="connector" idref="#_x0000_s35933"/>
        <o:r id="V:Rule330" type="connector" idref="#_x0000_s4017"/>
        <o:r id="V:Rule331" type="connector" idref="#_x0000_s13255"/>
        <o:r id="V:Rule332" type="connector" idref="#_x0000_s12810"/>
        <o:r id="V:Rule333" type="connector" idref="#_x0000_s12522"/>
        <o:r id="V:Rule334" type="connector" idref="#_x0000_s13269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0"/>
        <o:entry new="13" old="0"/>
        <o:entry new="14" old="0"/>
        <o:entry new="15" old="13"/>
        <o:entry new="16" old="0"/>
        <o:entry new="17" old="0"/>
        <o:entry new="18" old="0"/>
        <o:entry new="19" old="0"/>
        <o:entry new="20" old="0"/>
        <o:entry new="21" old="0"/>
        <o:entry new="22" old="0"/>
        <o:entry new="23" old="0"/>
        <o:entry new="24" old="0"/>
        <o:entry new="25" old="0"/>
        <o:entry new="26" old="0"/>
        <o:entry new="27" old="0"/>
        <o:entry new="28" old="0"/>
        <o:entry new="29" old="0"/>
        <o:entry new="30" old="0"/>
        <o:entry new="31" old="0"/>
        <o:entry new="32" old="0"/>
        <o:entry new="33" old="0"/>
        <o:entry new="34" old="0"/>
        <o:entry new="35" old="0"/>
        <o:entry new="36" old="0"/>
        <o:entry new="37" old="0"/>
        <o:entry new="38" old="0"/>
        <o:entry new="39" old="38"/>
        <o:entry new="40" old="38"/>
        <o:entry new="41" old="38"/>
        <o:entry new="42" old="38"/>
        <o:entry new="43" old="0"/>
        <o:entry new="44" old="0"/>
        <o:entry new="45" old="0"/>
        <o:entry new="46" old="0"/>
        <o:entry new="47" old="0"/>
        <o:entry new="48" old="0"/>
        <o:entry new="49" old="0"/>
        <o:entry new="50" old="0"/>
        <o:entry new="51" old="0"/>
        <o:entry new="52" old="0"/>
        <o:entry new="53" old="0"/>
        <o:entry new="54" old="0"/>
        <o:entry new="55" old="0"/>
        <o:entry new="56" old="0"/>
        <o:entry new="57" old="56"/>
        <o:entry new="58" old="57"/>
        <o:entry new="59" old="57"/>
        <o:entry new="60" old="57"/>
        <o:entry new="61" old="0"/>
        <o:entry new="62" old="61"/>
        <o:entry new="63" old="0"/>
        <o:entry new="64" old="0"/>
        <o:entry new="65" old="64"/>
        <o:entry new="66" old="0"/>
        <o:entry new="67" old="66"/>
        <o:entry new="68" old="66"/>
        <o:entry new="69" old="0"/>
        <o:entry new="70" old="0"/>
        <o:entry new="71" old="0"/>
        <o:entry new="72" old="0"/>
        <o:entry new="7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0A8D"/>
    <w:pPr>
      <w:spacing w:after="200" w:line="276" w:lineRule="auto"/>
      <w:jc w:val="both"/>
    </w:pPr>
    <w:rPr>
      <w:rFonts w:ascii="Arial" w:hAnsi="Arial"/>
      <w:sz w:val="24"/>
      <w:szCs w:val="22"/>
      <w:lang w:eastAsia="ja-JP"/>
    </w:rPr>
  </w:style>
  <w:style w:type="paragraph" w:styleId="Titre1">
    <w:name w:val="heading 1"/>
    <w:basedOn w:val="Normal"/>
    <w:next w:val="Citation"/>
    <w:link w:val="Titre1Car"/>
    <w:uiPriority w:val="9"/>
    <w:qFormat/>
    <w:rsid w:val="00453C17"/>
    <w:pPr>
      <w:keepNext/>
      <w:keepLines/>
      <w:spacing w:before="480" w:after="0" w:line="360" w:lineRule="auto"/>
      <w:outlineLvl w:val="0"/>
    </w:pPr>
    <w:rPr>
      <w:rFonts w:ascii="Arial Black" w:hAnsi="Arial Black"/>
      <w:bCs/>
      <w:caps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qFormat/>
    <w:rsid w:val="00EF124C"/>
    <w:pPr>
      <w:keepNext/>
      <w:keepLines/>
      <w:spacing w:before="200" w:after="0"/>
      <w:ind w:left="397" w:firstLine="425"/>
      <w:jc w:val="left"/>
      <w:outlineLvl w:val="1"/>
    </w:pPr>
    <w:rPr>
      <w:rFonts w:eastAsia="Arial Unicode MS"/>
      <w:b/>
      <w:bCs/>
      <w:noProof/>
      <w:szCs w:val="26"/>
      <w:u w:val="single"/>
    </w:rPr>
  </w:style>
  <w:style w:type="paragraph" w:styleId="Titre3">
    <w:name w:val="heading 3"/>
    <w:basedOn w:val="Normal"/>
    <w:next w:val="Normal"/>
    <w:qFormat/>
    <w:rsid w:val="00900964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1F3B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F3BEA"/>
  </w:style>
  <w:style w:type="paragraph" w:styleId="Pieddepage">
    <w:name w:val="footer"/>
    <w:basedOn w:val="Normal"/>
    <w:link w:val="PieddepageCar"/>
    <w:uiPriority w:val="99"/>
    <w:unhideWhenUsed/>
    <w:rsid w:val="001F3B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3BEA"/>
  </w:style>
  <w:style w:type="character" w:customStyle="1" w:styleId="Titre1Car">
    <w:name w:val="Titre 1 Car"/>
    <w:link w:val="Titre1"/>
    <w:uiPriority w:val="9"/>
    <w:rsid w:val="00453C17"/>
    <w:rPr>
      <w:rFonts w:ascii="Arial Black" w:eastAsia="Times New Roman" w:hAnsi="Arial Black" w:cs="Times New Roman"/>
      <w:bCs/>
      <w:caps/>
      <w:sz w:val="28"/>
      <w:szCs w:val="28"/>
      <w:u w:val="single"/>
    </w:rPr>
  </w:style>
  <w:style w:type="paragraph" w:styleId="Citation">
    <w:name w:val="Quote"/>
    <w:basedOn w:val="Normal"/>
    <w:next w:val="Normal"/>
    <w:link w:val="CitationCar"/>
    <w:uiPriority w:val="29"/>
    <w:qFormat/>
    <w:rsid w:val="001F3BEA"/>
    <w:rPr>
      <w:b/>
      <w:i/>
      <w:iCs/>
      <w:color w:val="000000"/>
      <w:szCs w:val="20"/>
    </w:rPr>
  </w:style>
  <w:style w:type="character" w:customStyle="1" w:styleId="CitationCar">
    <w:name w:val="Citation Car"/>
    <w:link w:val="Citation"/>
    <w:uiPriority w:val="29"/>
    <w:rsid w:val="001F3BEA"/>
    <w:rPr>
      <w:rFonts w:ascii="Arial" w:hAnsi="Arial"/>
      <w:b/>
      <w:i/>
      <w:iCs/>
      <w:color w:val="000000"/>
      <w:sz w:val="24"/>
    </w:rPr>
  </w:style>
  <w:style w:type="character" w:customStyle="1" w:styleId="Titre2Car">
    <w:name w:val="Titre 2 Car"/>
    <w:link w:val="Titre2"/>
    <w:uiPriority w:val="9"/>
    <w:rsid w:val="00EF124C"/>
    <w:rPr>
      <w:rFonts w:ascii="Arial" w:eastAsia="Arial Unicode MS" w:hAnsi="Arial" w:cs="Times New Roman"/>
      <w:b/>
      <w:bCs/>
      <w:noProof/>
      <w:sz w:val="24"/>
      <w:szCs w:val="26"/>
      <w:u w:val="single"/>
    </w:rPr>
  </w:style>
  <w:style w:type="character" w:styleId="lev">
    <w:name w:val="Strong"/>
    <w:uiPriority w:val="22"/>
    <w:qFormat/>
    <w:rsid w:val="00F90A8D"/>
    <w:rPr>
      <w:b/>
      <w:bCs/>
    </w:rPr>
  </w:style>
  <w:style w:type="paragraph" w:styleId="Titre">
    <w:name w:val="Title"/>
    <w:basedOn w:val="Normal"/>
    <w:next w:val="Normal"/>
    <w:link w:val="TitreCar"/>
    <w:uiPriority w:val="10"/>
    <w:qFormat/>
    <w:rsid w:val="00355978"/>
    <w:pPr>
      <w:spacing w:after="300" w:line="240" w:lineRule="auto"/>
      <w:contextualSpacing/>
      <w:jc w:val="center"/>
    </w:pPr>
    <w:rPr>
      <w:rFonts w:ascii="Stencil" w:hAnsi="Stencil"/>
      <w:b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355978"/>
    <w:rPr>
      <w:rFonts w:ascii="Stencil" w:eastAsia="Times New Roman" w:hAnsi="Stencil" w:cs="Times New Roman"/>
      <w:b/>
      <w:spacing w:val="5"/>
      <w:kern w:val="28"/>
      <w:sz w:val="52"/>
      <w:szCs w:val="52"/>
    </w:rPr>
  </w:style>
  <w:style w:type="paragraph" w:styleId="Paragraphedeliste">
    <w:name w:val="List Paragraph"/>
    <w:basedOn w:val="Normal"/>
    <w:uiPriority w:val="34"/>
    <w:qFormat/>
    <w:rsid w:val="008A1DBA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B1799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EB179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75007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edelespacerserv">
    <w:name w:val="Placeholder Text"/>
    <w:uiPriority w:val="99"/>
    <w:semiHidden/>
    <w:rsid w:val="0084503F"/>
    <w:rPr>
      <w:color w:val="808080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975A4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ExplorateurdedocumentsCar">
    <w:name w:val="Explorateur de documents Car"/>
    <w:link w:val="Explorateurdedocuments"/>
    <w:uiPriority w:val="99"/>
    <w:semiHidden/>
    <w:rsid w:val="00975A4C"/>
    <w:rPr>
      <w:rFonts w:ascii="Tahoma" w:hAnsi="Tahoma" w:cs="Tahoma"/>
      <w:sz w:val="16"/>
      <w:szCs w:val="16"/>
    </w:rPr>
  </w:style>
  <w:style w:type="character" w:customStyle="1" w:styleId="lang-el">
    <w:name w:val="lang-el"/>
    <w:basedOn w:val="Policepardfaut"/>
    <w:rsid w:val="00993EF0"/>
  </w:style>
  <w:style w:type="character" w:styleId="Numrodepage">
    <w:name w:val="page number"/>
    <w:basedOn w:val="Policepardfaut"/>
    <w:rsid w:val="004026AC"/>
  </w:style>
  <w:style w:type="paragraph" w:styleId="Corpsdetexte2">
    <w:name w:val="Body Text 2"/>
    <w:basedOn w:val="Normal"/>
    <w:rsid w:val="00900964"/>
    <w:pPr>
      <w:spacing w:after="0" w:line="240" w:lineRule="auto"/>
      <w:ind w:right="213"/>
    </w:pPr>
    <w:rPr>
      <w:rFonts w:ascii="Times New Roman" w:hAnsi="Times New Roman"/>
      <w:sz w:val="20"/>
      <w:szCs w:val="20"/>
      <w:lang w:eastAsia="zh-CN"/>
    </w:rPr>
  </w:style>
  <w:style w:type="paragraph" w:customStyle="1" w:styleId="Default">
    <w:name w:val="Default"/>
    <w:rsid w:val="002D4D0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Courant">
    <w:name w:val="Courant"/>
    <w:basedOn w:val="Normal"/>
    <w:rsid w:val="001E483B"/>
    <w:pPr>
      <w:suppressAutoHyphens/>
      <w:spacing w:after="0" w:line="240" w:lineRule="atLeast"/>
      <w:ind w:left="113" w:right="113"/>
      <w:jc w:val="left"/>
    </w:pPr>
    <w:rPr>
      <w:rFonts w:ascii="Times New Roman" w:hAnsi="Times New Roman"/>
      <w:bCs/>
      <w:spacing w:val="-2"/>
      <w:szCs w:val="24"/>
      <w:lang w:eastAsia="fr-FR"/>
    </w:rPr>
  </w:style>
  <w:style w:type="paragraph" w:styleId="Notedebasdepage">
    <w:name w:val="footnote text"/>
    <w:basedOn w:val="Normal"/>
    <w:link w:val="NotedebasdepageCar"/>
    <w:semiHidden/>
    <w:rsid w:val="00626D3A"/>
    <w:pPr>
      <w:spacing w:after="0" w:line="240" w:lineRule="auto"/>
      <w:jc w:val="left"/>
    </w:pPr>
    <w:rPr>
      <w:rFonts w:ascii="Times New Roman" w:hAnsi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626D3A"/>
    <w:rPr>
      <w:rFonts w:ascii="Times New Roman" w:hAnsi="Times New Roman"/>
    </w:rPr>
  </w:style>
  <w:style w:type="paragraph" w:styleId="NormalWeb">
    <w:name w:val="Normal (Web)"/>
    <w:basedOn w:val="Normal"/>
    <w:uiPriority w:val="99"/>
    <w:unhideWhenUsed/>
    <w:rsid w:val="00FF5651"/>
    <w:pPr>
      <w:spacing w:before="100" w:beforeAutospacing="1" w:after="100" w:afterAutospacing="1" w:line="240" w:lineRule="auto"/>
      <w:jc w:val="left"/>
    </w:pPr>
    <w:rPr>
      <w:rFonts w:ascii="Times New Roman" w:hAnsi="Times New Roman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87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40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73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9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53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84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wmf"/><Relationship Id="rId18" Type="http://schemas.openxmlformats.org/officeDocument/2006/relationships/image" Target="media/image9.wmf"/><Relationship Id="rId26" Type="http://schemas.openxmlformats.org/officeDocument/2006/relationships/image" Target="media/image13.emf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wmf"/><Relationship Id="rId34" Type="http://schemas.openxmlformats.org/officeDocument/2006/relationships/image" Target="media/image19.gif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gif"/><Relationship Id="rId25" Type="http://schemas.openxmlformats.org/officeDocument/2006/relationships/oleObject" Target="embeddings/oleObject6.bin"/><Relationship Id="rId33" Type="http://schemas.openxmlformats.org/officeDocument/2006/relationships/image" Target="media/image18.emf"/><Relationship Id="rId38" Type="http://schemas.openxmlformats.org/officeDocument/2006/relationships/image" Target="media/image22.emf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wmf"/><Relationship Id="rId29" Type="http://schemas.openxmlformats.org/officeDocument/2006/relationships/image" Target="media/image16.wmf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oleObject" Target="embeddings/oleObject5.bin"/><Relationship Id="rId32" Type="http://schemas.openxmlformats.org/officeDocument/2006/relationships/oleObject" Target="embeddings/oleObject8.bin"/><Relationship Id="rId37" Type="http://schemas.openxmlformats.org/officeDocument/2006/relationships/image" Target="media/image21.png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wmf"/><Relationship Id="rId23" Type="http://schemas.openxmlformats.org/officeDocument/2006/relationships/oleObject" Target="embeddings/oleObject4.bin"/><Relationship Id="rId28" Type="http://schemas.openxmlformats.org/officeDocument/2006/relationships/image" Target="media/image15.emf"/><Relationship Id="rId36" Type="http://schemas.openxmlformats.org/officeDocument/2006/relationships/oleObject" Target="embeddings/oleObject9.bin"/><Relationship Id="rId10" Type="http://schemas.openxmlformats.org/officeDocument/2006/relationships/image" Target="media/image3.gif"/><Relationship Id="rId19" Type="http://schemas.openxmlformats.org/officeDocument/2006/relationships/image" Target="media/image10.wmf"/><Relationship Id="rId31" Type="http://schemas.openxmlformats.org/officeDocument/2006/relationships/image" Target="media/image17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3.bin"/><Relationship Id="rId27" Type="http://schemas.openxmlformats.org/officeDocument/2006/relationships/image" Target="media/image14.emf"/><Relationship Id="rId30" Type="http://schemas.openxmlformats.org/officeDocument/2006/relationships/oleObject" Target="embeddings/oleObject7.bin"/><Relationship Id="rId35" Type="http://schemas.openxmlformats.org/officeDocument/2006/relationships/image" Target="media/image20.wmf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505009-5F80-4932-833D-DDE4F2B025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8</Pages>
  <Words>2546</Words>
  <Characters>14004</Characters>
  <Application>Microsoft Office Word</Application>
  <DocSecurity>0</DocSecurity>
  <Lines>116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Sweet</Company>
  <LinksUpToDate>false</LinksUpToDate>
  <CharactersWithSpaces>16517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SWEET</dc:creator>
  <cp:lastModifiedBy>glr</cp:lastModifiedBy>
  <cp:revision>16</cp:revision>
  <cp:lastPrinted>2019-02-06T20:46:00Z</cp:lastPrinted>
  <dcterms:created xsi:type="dcterms:W3CDTF">2019-01-30T17:57:00Z</dcterms:created>
  <dcterms:modified xsi:type="dcterms:W3CDTF">2019-02-06T20:48:00Z</dcterms:modified>
</cp:coreProperties>
</file>