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BB7" w:rsidRDefault="00DF1C12" w:rsidP="00CD1BB7">
      <w:pPr>
        <w:pStyle w:val="Titre"/>
        <w:rPr>
          <w:rFonts w:ascii="Arial Black" w:hAnsi="Arial Black"/>
        </w:rPr>
      </w:pPr>
      <w:r>
        <w:rPr>
          <w:rFonts w:ascii="Arial Black" w:hAnsi="Arial Black"/>
        </w:rPr>
        <w:t xml:space="preserve"> </w:t>
      </w:r>
    </w:p>
    <w:p w:rsidR="00CD1BB7" w:rsidRDefault="00CD1BB7" w:rsidP="00CD1BB7">
      <w:pPr>
        <w:pStyle w:val="Titre"/>
        <w:rPr>
          <w:rFonts w:ascii="Arial Black" w:hAnsi="Arial Black"/>
        </w:rPr>
      </w:pPr>
    </w:p>
    <w:p w:rsidR="00CD1BB7" w:rsidRDefault="00CD1BB7" w:rsidP="00CD1BB7">
      <w:pPr>
        <w:pStyle w:val="Titre"/>
        <w:jc w:val="left"/>
        <w:rPr>
          <w:rFonts w:ascii="Arial Black" w:hAnsi="Arial Black"/>
        </w:rPr>
      </w:pPr>
    </w:p>
    <w:p w:rsidR="00CD1BB7" w:rsidRDefault="00CD1BB7" w:rsidP="00CD1BB7"/>
    <w:p w:rsidR="00CD1BB7" w:rsidRPr="00261B45" w:rsidRDefault="00CD1BB7" w:rsidP="00CD1BB7"/>
    <w:p w:rsidR="00CD1BB7" w:rsidRDefault="00CD1BB7" w:rsidP="00CD1BB7">
      <w:pPr>
        <w:pStyle w:val="Titre"/>
        <w:rPr>
          <w:rFonts w:ascii="Arial Black" w:hAnsi="Arial Black"/>
        </w:rPr>
      </w:pPr>
    </w:p>
    <w:p w:rsidR="00CD1BB7" w:rsidRDefault="00CD1BB7" w:rsidP="00CD1BB7">
      <w:pPr>
        <w:pStyle w:val="Titre"/>
        <w:rPr>
          <w:rFonts w:ascii="Arial Black" w:hAnsi="Arial Black"/>
          <w:sz w:val="40"/>
        </w:rPr>
      </w:pPr>
      <w:bookmarkStart w:id="0" w:name="_Toc366760932"/>
      <w:bookmarkStart w:id="1" w:name="_Toc371346575"/>
      <w:bookmarkStart w:id="2" w:name="_Toc372043541"/>
      <w:bookmarkStart w:id="3" w:name="_Toc372529456"/>
      <w:bookmarkStart w:id="4" w:name="_Toc372638921"/>
      <w:bookmarkStart w:id="5" w:name="_Toc372791453"/>
      <w:bookmarkStart w:id="6" w:name="_Toc374371773"/>
      <w:bookmarkStart w:id="7" w:name="_Toc374533286"/>
      <w:bookmarkStart w:id="8" w:name="_Toc374609122"/>
      <w:r>
        <w:rPr>
          <w:rFonts w:ascii="Arial Black" w:hAnsi="Arial Black"/>
          <w:sz w:val="40"/>
        </w:rPr>
        <w:t xml:space="preserve">CHAPITRE </w:t>
      </w:r>
      <w:bookmarkEnd w:id="0"/>
      <w:bookmarkEnd w:id="1"/>
      <w:bookmarkEnd w:id="2"/>
      <w:bookmarkEnd w:id="3"/>
      <w:bookmarkEnd w:id="4"/>
      <w:bookmarkEnd w:id="5"/>
      <w:bookmarkEnd w:id="6"/>
      <w:bookmarkEnd w:id="7"/>
      <w:bookmarkEnd w:id="8"/>
      <w:r w:rsidR="00805F70">
        <w:rPr>
          <w:rFonts w:ascii="Arial Black" w:hAnsi="Arial Black"/>
          <w:sz w:val="40"/>
        </w:rPr>
        <w:t>9</w:t>
      </w:r>
    </w:p>
    <w:p w:rsidR="00CD1BB7" w:rsidRPr="00D31122" w:rsidRDefault="00CD1BB7" w:rsidP="00CD1BB7">
      <w:pPr>
        <w:jc w:val="center"/>
      </w:pPr>
      <w:r>
        <w:t>-</w:t>
      </w:r>
    </w:p>
    <w:p w:rsidR="00CD1BB7" w:rsidRPr="0075732F" w:rsidRDefault="00CD1BB7" w:rsidP="00CD1BB7">
      <w:pPr>
        <w:pStyle w:val="Titre"/>
        <w:rPr>
          <w:rFonts w:ascii="Arial Black" w:hAnsi="Arial Black"/>
          <w:sz w:val="40"/>
        </w:rPr>
      </w:pPr>
      <w:bookmarkStart w:id="9" w:name="_Toc366760933"/>
      <w:bookmarkStart w:id="10" w:name="_Toc371346576"/>
      <w:bookmarkStart w:id="11" w:name="_Toc372529457"/>
      <w:bookmarkStart w:id="12" w:name="_Toc372638922"/>
      <w:bookmarkStart w:id="13" w:name="_Toc372791454"/>
      <w:bookmarkStart w:id="14" w:name="_Toc374371774"/>
      <w:bookmarkStart w:id="15" w:name="_Toc374533287"/>
      <w:bookmarkStart w:id="16" w:name="_Toc374609123"/>
      <w:r>
        <w:rPr>
          <w:rFonts w:ascii="Arial Black" w:hAnsi="Arial Black"/>
          <w:sz w:val="40"/>
        </w:rPr>
        <w:t>METIER METHODES</w:t>
      </w:r>
      <w:bookmarkEnd w:id="9"/>
      <w:bookmarkEnd w:id="10"/>
      <w:bookmarkEnd w:id="11"/>
      <w:bookmarkEnd w:id="12"/>
      <w:bookmarkEnd w:id="13"/>
      <w:bookmarkEnd w:id="14"/>
      <w:bookmarkEnd w:id="15"/>
      <w:bookmarkEnd w:id="16"/>
    </w:p>
    <w:p w:rsidR="00CD1BB7" w:rsidRPr="0075455C" w:rsidRDefault="00F13624" w:rsidP="00D06739">
      <w:pPr>
        <w:jc w:val="center"/>
        <w:rPr>
          <w:color w:val="808080" w:themeColor="background1" w:themeShade="80"/>
          <w:sz w:val="28"/>
        </w:rPr>
      </w:pPr>
      <w:r w:rsidRPr="0075455C">
        <w:rPr>
          <w:color w:val="808080" w:themeColor="background1" w:themeShade="80"/>
          <w:sz w:val="28"/>
        </w:rPr>
        <w:t>PRESENTATION DES PRINCIPALES</w:t>
      </w:r>
      <w:r w:rsidR="00D06739" w:rsidRPr="0075455C">
        <w:rPr>
          <w:color w:val="808080" w:themeColor="background1" w:themeShade="80"/>
          <w:sz w:val="28"/>
        </w:rPr>
        <w:t xml:space="preserve"> ETAPES DE CREATION D’UNE FAMILLE REVIT </w:t>
      </w:r>
    </w:p>
    <w:p w:rsidR="00CD1BB7" w:rsidRDefault="00CD1BB7" w:rsidP="00CD1BB7">
      <w:pPr>
        <w:pStyle w:val="Sansinterligne"/>
      </w:pPr>
    </w:p>
    <w:p w:rsidR="007F78AD" w:rsidRDefault="007F78AD" w:rsidP="00CD1BB7">
      <w:pPr>
        <w:pStyle w:val="Sansinterligne"/>
      </w:pPr>
    </w:p>
    <w:p w:rsidR="00CD1BB7" w:rsidRDefault="00CD1BB7" w:rsidP="00CD1BB7">
      <w:pPr>
        <w:pStyle w:val="Sansinterligne"/>
      </w:pPr>
    </w:p>
    <w:p w:rsidR="00CD1BB7" w:rsidRDefault="00CD1BB7" w:rsidP="00CD1BB7">
      <w:pPr>
        <w:pStyle w:val="Sansinterligne"/>
      </w:pPr>
    </w:p>
    <w:p w:rsidR="00CD1BB7" w:rsidRDefault="00CD1BB7" w:rsidP="00CD1BB7">
      <w:pPr>
        <w:pStyle w:val="Sansinterligne"/>
        <w:ind w:left="2832" w:firstLine="708"/>
      </w:pPr>
      <w:r>
        <w:t>Rédigé par : Q.PELE</w:t>
      </w:r>
    </w:p>
    <w:p w:rsidR="00CD1BB7" w:rsidRDefault="00FE00F7" w:rsidP="00CD1BB7">
      <w:pPr>
        <w:pStyle w:val="Sansinterligne"/>
        <w:ind w:left="2832" w:firstLine="708"/>
      </w:pPr>
      <w:r>
        <w:t>Vérifié par :</w:t>
      </w:r>
      <w:r w:rsidR="00B46254">
        <w:t xml:space="preserve"> J .BENOIT</w:t>
      </w:r>
      <w:bookmarkStart w:id="17" w:name="_GoBack"/>
      <w:bookmarkEnd w:id="17"/>
    </w:p>
    <w:p w:rsidR="00CD1BB7" w:rsidRDefault="00CD1BB7" w:rsidP="00CD1BB7"/>
    <w:p w:rsidR="00CD1BB7" w:rsidRDefault="00CD1BB7" w:rsidP="00CD1BB7"/>
    <w:p w:rsidR="004E1F01" w:rsidRDefault="004E1F01" w:rsidP="00CD1BB7"/>
    <w:p w:rsidR="00922040" w:rsidRDefault="00922040" w:rsidP="00CD1BB7"/>
    <w:p w:rsidR="003B25D6" w:rsidRDefault="003B25D6" w:rsidP="00CD1BB7"/>
    <w:p w:rsidR="00914E77" w:rsidRDefault="00914E77" w:rsidP="00CD1BB7"/>
    <w:p w:rsidR="003B25D6" w:rsidRDefault="003B25D6" w:rsidP="00CD1BB7"/>
    <w:p w:rsidR="003B25D6" w:rsidRDefault="003B25D6" w:rsidP="00CD1BB7"/>
    <w:p w:rsidR="00CD1BB7" w:rsidRPr="007F0F8B" w:rsidRDefault="00922040" w:rsidP="00CD1BB7">
      <w:pPr>
        <w:pStyle w:val="Sansinterligne"/>
        <w:rPr>
          <w:sz w:val="20"/>
        </w:rPr>
      </w:pPr>
      <w:r>
        <w:rPr>
          <w:sz w:val="20"/>
        </w:rPr>
        <w:t>I</w:t>
      </w:r>
      <w:r w:rsidR="00CD1BB7" w:rsidRPr="007F0F8B">
        <w:rPr>
          <w:sz w:val="20"/>
        </w:rPr>
        <w:t>ndice du manuel :</w:t>
      </w:r>
      <w:r w:rsidR="00CD1BB7" w:rsidRPr="007F0F8B">
        <w:rPr>
          <w:b/>
          <w:sz w:val="20"/>
        </w:rPr>
        <w:t xml:space="preserve"> 0</w:t>
      </w:r>
    </w:p>
    <w:p w:rsidR="00CD1BB7" w:rsidRPr="007F0F8B" w:rsidRDefault="00CD1BB7" w:rsidP="00CD1BB7">
      <w:pPr>
        <w:pStyle w:val="Sansinterligne"/>
        <w:rPr>
          <w:sz w:val="20"/>
        </w:rPr>
      </w:pPr>
      <w:r w:rsidRPr="007F0F8B">
        <w:rPr>
          <w:sz w:val="20"/>
        </w:rPr>
        <w:t xml:space="preserve">Version du manuel : </w:t>
      </w:r>
      <w:r w:rsidR="00F13624">
        <w:rPr>
          <w:b/>
          <w:sz w:val="20"/>
        </w:rPr>
        <w:t>V.1 (état au 12</w:t>
      </w:r>
      <w:r w:rsidR="00466F04">
        <w:rPr>
          <w:b/>
          <w:sz w:val="20"/>
        </w:rPr>
        <w:t>/12</w:t>
      </w:r>
      <w:r w:rsidRPr="007F0F8B">
        <w:rPr>
          <w:b/>
          <w:sz w:val="20"/>
        </w:rPr>
        <w:t>/2013)</w:t>
      </w:r>
    </w:p>
    <w:p w:rsidR="00CD1BB7" w:rsidRPr="007F0F8B" w:rsidRDefault="00CD1BB7" w:rsidP="00CD1BB7">
      <w:pPr>
        <w:pStyle w:val="Sansinterligne"/>
        <w:rPr>
          <w:sz w:val="20"/>
        </w:rPr>
      </w:pPr>
      <w:r w:rsidRPr="007F0F8B">
        <w:rPr>
          <w:sz w:val="20"/>
        </w:rPr>
        <w:t xml:space="preserve">Version du logiciel : </w:t>
      </w:r>
      <w:r w:rsidRPr="007F0F8B">
        <w:rPr>
          <w:b/>
          <w:sz w:val="20"/>
        </w:rPr>
        <w:t>REVIT 2013</w:t>
      </w:r>
    </w:p>
    <w:p w:rsidR="003B25D6" w:rsidRDefault="003B25D6" w:rsidP="00CD1BB7">
      <w:pPr>
        <w:pStyle w:val="Sansinterligne"/>
        <w:rPr>
          <w:sz w:val="20"/>
        </w:rPr>
        <w:sectPr w:rsidR="003B25D6">
          <w:headerReference w:type="default" r:id="rId8"/>
          <w:footerReference w:type="default" r:id="rId9"/>
          <w:pgSz w:w="11906" w:h="16838"/>
          <w:pgMar w:top="1417" w:right="1416" w:bottom="1417" w:left="1417" w:header="708" w:footer="708" w:gutter="0"/>
          <w:cols w:space="708"/>
          <w:docGrid w:linePitch="360"/>
        </w:sectPr>
      </w:pPr>
    </w:p>
    <w:p w:rsidR="00922040" w:rsidRPr="00922040" w:rsidRDefault="00922040" w:rsidP="0013683C">
      <w:pPr>
        <w:pStyle w:val="Sansinterligne"/>
        <w:numPr>
          <w:ilvl w:val="0"/>
          <w:numId w:val="5"/>
        </w:numPr>
        <w:rPr>
          <w:sz w:val="20"/>
        </w:rPr>
        <w:sectPr w:rsidR="00922040" w:rsidRPr="00922040">
          <w:headerReference w:type="default" r:id="rId10"/>
          <w:footerReference w:type="default" r:id="rId11"/>
          <w:type w:val="continuous"/>
          <w:pgSz w:w="11906" w:h="16838"/>
          <w:pgMar w:top="1417" w:right="1416" w:bottom="1417" w:left="1417" w:header="708" w:footer="708" w:gutter="0"/>
          <w:cols w:space="708"/>
          <w:docGrid w:linePitch="360"/>
        </w:sectPr>
      </w:pPr>
    </w:p>
    <w:sdt>
      <w:sdtPr>
        <w:rPr>
          <w:rFonts w:ascii="Calibri" w:eastAsia="Calibri" w:hAnsi="Calibri" w:cs="Times New Roman"/>
          <w:b w:val="0"/>
          <w:bCs w:val="0"/>
          <w:noProof/>
          <w:color w:val="auto"/>
          <w:sz w:val="22"/>
          <w:szCs w:val="22"/>
        </w:rPr>
        <w:id w:val="31753423"/>
        <w:docPartObj>
          <w:docPartGallery w:val="Table of Contents"/>
          <w:docPartUnique/>
        </w:docPartObj>
      </w:sdtPr>
      <w:sdtEndPr>
        <w:rPr>
          <w:rFonts w:asciiTheme="majorHAnsi" w:eastAsiaTheme="majorEastAsia" w:hAnsiTheme="majorHAnsi" w:cstheme="majorBidi"/>
          <w:b/>
          <w:bCs/>
          <w:noProof w:val="0"/>
          <w:color w:val="365F91" w:themeColor="accent1" w:themeShade="BF"/>
          <w:sz w:val="28"/>
          <w:szCs w:val="28"/>
        </w:rPr>
      </w:sdtEndPr>
      <w:sdtContent>
        <w:p w:rsidR="00020914" w:rsidRPr="00CA2A32" w:rsidRDefault="00CD1BB7" w:rsidP="00CA2A32">
          <w:pPr>
            <w:pStyle w:val="En-ttedetabledesmatires"/>
            <w:rPr>
              <w:rFonts w:ascii="Calibri" w:eastAsia="Calibri" w:hAnsi="Calibri" w:cs="Times New Roman"/>
              <w:bCs w:val="0"/>
              <w:color w:val="auto"/>
              <w:sz w:val="32"/>
              <w:szCs w:val="22"/>
            </w:rPr>
          </w:pPr>
          <w:r w:rsidRPr="00D26E08">
            <w:rPr>
              <w:rFonts w:ascii="Calibri" w:eastAsia="Calibri" w:hAnsi="Calibri" w:cs="Times New Roman"/>
              <w:bCs w:val="0"/>
              <w:color w:val="auto"/>
              <w:sz w:val="32"/>
              <w:szCs w:val="22"/>
            </w:rPr>
            <w:t>SOMMAIRE</w:t>
          </w:r>
        </w:p>
        <w:p w:rsidR="006B7B32" w:rsidRDefault="00284666" w:rsidP="006B7B32">
          <w:pPr>
            <w:pStyle w:val="Sansinterligne"/>
            <w:rPr>
              <w:rFonts w:asciiTheme="minorHAnsi" w:eastAsiaTheme="minorEastAsia" w:hAnsiTheme="minorHAnsi" w:cstheme="minorBidi"/>
              <w:b/>
              <w:noProof/>
              <w:lang w:eastAsia="fr-FR"/>
            </w:rPr>
          </w:pPr>
          <w:r>
            <w:fldChar w:fldCharType="begin"/>
          </w:r>
          <w:r w:rsidR="004367B8">
            <w:instrText xml:space="preserve"> TOC \o "1-3" \h \z \u </w:instrText>
          </w:r>
          <w:r>
            <w:fldChar w:fldCharType="separate"/>
          </w:r>
        </w:p>
        <w:p w:rsidR="006B7B32" w:rsidRDefault="00A35EF5">
          <w:pPr>
            <w:pStyle w:val="TM1"/>
            <w:rPr>
              <w:rFonts w:asciiTheme="minorHAnsi" w:eastAsiaTheme="minorEastAsia" w:hAnsiTheme="minorHAnsi" w:cstheme="minorBidi"/>
              <w:b w:val="0"/>
              <w:sz w:val="22"/>
              <w:lang w:eastAsia="fr-FR"/>
            </w:rPr>
          </w:pPr>
          <w:hyperlink w:anchor="_Toc374609128" w:history="1">
            <w:r w:rsidR="006B7B32" w:rsidRPr="005F7339">
              <w:rPr>
                <w:rStyle w:val="Lienhypertexte"/>
              </w:rPr>
              <w:t>10. PRINCIPALES ETAPES DE CREATION D’UNE FAMILLE REVIT</w:t>
            </w:r>
            <w:r w:rsidR="006B7B32">
              <w:rPr>
                <w:webHidden/>
              </w:rPr>
              <w:tab/>
            </w:r>
            <w:r w:rsidR="00284666">
              <w:rPr>
                <w:webHidden/>
              </w:rPr>
              <w:fldChar w:fldCharType="begin"/>
            </w:r>
            <w:r w:rsidR="006B7B32">
              <w:rPr>
                <w:webHidden/>
              </w:rPr>
              <w:instrText xml:space="preserve"> PAGEREF _Toc374609128 \h </w:instrText>
            </w:r>
            <w:r w:rsidR="00284666">
              <w:rPr>
                <w:webHidden/>
              </w:rPr>
            </w:r>
            <w:r w:rsidR="00284666">
              <w:rPr>
                <w:webHidden/>
              </w:rPr>
              <w:fldChar w:fldCharType="separate"/>
            </w:r>
            <w:r>
              <w:rPr>
                <w:webHidden/>
              </w:rPr>
              <w:t>3</w:t>
            </w:r>
            <w:r w:rsidR="00284666">
              <w:rPr>
                <w:webHidden/>
              </w:rPr>
              <w:fldChar w:fldCharType="end"/>
            </w:r>
          </w:hyperlink>
        </w:p>
        <w:p w:rsidR="006B7B32" w:rsidRDefault="00A35EF5">
          <w:pPr>
            <w:pStyle w:val="TM2"/>
            <w:rPr>
              <w:rFonts w:asciiTheme="minorHAnsi" w:eastAsiaTheme="minorEastAsia" w:hAnsiTheme="minorHAnsi" w:cstheme="minorBidi"/>
              <w:b w:val="0"/>
              <w:lang w:eastAsia="fr-FR"/>
            </w:rPr>
          </w:pPr>
          <w:hyperlink w:anchor="_Toc374609140" w:history="1">
            <w:r w:rsidR="006B7B32" w:rsidRPr="005F7339">
              <w:rPr>
                <w:rStyle w:val="Lienhypertexte"/>
              </w:rPr>
              <w:t>10.1.</w:t>
            </w:r>
            <w:r w:rsidR="006B7B32">
              <w:rPr>
                <w:rFonts w:asciiTheme="minorHAnsi" w:eastAsiaTheme="minorEastAsia" w:hAnsiTheme="minorHAnsi" w:cstheme="minorBidi"/>
                <w:b w:val="0"/>
                <w:lang w:eastAsia="fr-FR"/>
              </w:rPr>
              <w:tab/>
            </w:r>
            <w:r w:rsidR="006B7B32" w:rsidRPr="005F7339">
              <w:rPr>
                <w:rStyle w:val="Lienhypertexte"/>
              </w:rPr>
              <w:t>Principe des composants paramétriques de REVIT</w:t>
            </w:r>
            <w:r w:rsidR="006B7B32">
              <w:rPr>
                <w:webHidden/>
              </w:rPr>
              <w:tab/>
            </w:r>
            <w:r w:rsidR="00284666">
              <w:rPr>
                <w:webHidden/>
              </w:rPr>
              <w:fldChar w:fldCharType="begin"/>
            </w:r>
            <w:r w:rsidR="006B7B32">
              <w:rPr>
                <w:webHidden/>
              </w:rPr>
              <w:instrText xml:space="preserve"> PAGEREF _Toc374609140 \h </w:instrText>
            </w:r>
            <w:r w:rsidR="00284666">
              <w:rPr>
                <w:webHidden/>
              </w:rPr>
            </w:r>
            <w:r w:rsidR="00284666">
              <w:rPr>
                <w:webHidden/>
              </w:rPr>
              <w:fldChar w:fldCharType="separate"/>
            </w:r>
            <w:r>
              <w:rPr>
                <w:webHidden/>
              </w:rPr>
              <w:t>3</w:t>
            </w:r>
            <w:r w:rsidR="00284666">
              <w:rPr>
                <w:webHidden/>
              </w:rPr>
              <w:fldChar w:fldCharType="end"/>
            </w:r>
          </w:hyperlink>
        </w:p>
        <w:p w:rsidR="006B7B32" w:rsidRDefault="00A35EF5">
          <w:pPr>
            <w:pStyle w:val="TM2"/>
            <w:rPr>
              <w:rFonts w:asciiTheme="minorHAnsi" w:eastAsiaTheme="minorEastAsia" w:hAnsiTheme="minorHAnsi" w:cstheme="minorBidi"/>
              <w:b w:val="0"/>
              <w:lang w:eastAsia="fr-FR"/>
            </w:rPr>
          </w:pPr>
          <w:hyperlink w:anchor="_Toc374609141" w:history="1">
            <w:r w:rsidR="006B7B32" w:rsidRPr="005F7339">
              <w:rPr>
                <w:rStyle w:val="Lienhypertexte"/>
              </w:rPr>
              <w:t>10.2.</w:t>
            </w:r>
            <w:r w:rsidR="006B7B32">
              <w:rPr>
                <w:rFonts w:asciiTheme="minorHAnsi" w:eastAsiaTheme="minorEastAsia" w:hAnsiTheme="minorHAnsi" w:cstheme="minorBidi"/>
                <w:b w:val="0"/>
                <w:lang w:eastAsia="fr-FR"/>
              </w:rPr>
              <w:tab/>
            </w:r>
            <w:r w:rsidR="006B7B32" w:rsidRPr="005F7339">
              <w:rPr>
                <w:rStyle w:val="Lienhypertexte"/>
              </w:rPr>
              <w:t>Création d’une famille paramétrique REVIT</w:t>
            </w:r>
            <w:r w:rsidR="006B7B32">
              <w:rPr>
                <w:webHidden/>
              </w:rPr>
              <w:tab/>
            </w:r>
            <w:r w:rsidR="00284666">
              <w:rPr>
                <w:webHidden/>
              </w:rPr>
              <w:fldChar w:fldCharType="begin"/>
            </w:r>
            <w:r w:rsidR="006B7B32">
              <w:rPr>
                <w:webHidden/>
              </w:rPr>
              <w:instrText xml:space="preserve"> PAGEREF _Toc374609141 \h </w:instrText>
            </w:r>
            <w:r w:rsidR="00284666">
              <w:rPr>
                <w:webHidden/>
              </w:rPr>
            </w:r>
            <w:r w:rsidR="00284666">
              <w:rPr>
                <w:webHidden/>
              </w:rPr>
              <w:fldChar w:fldCharType="separate"/>
            </w:r>
            <w:r>
              <w:rPr>
                <w:webHidden/>
              </w:rPr>
              <w:t>4</w:t>
            </w:r>
            <w:r w:rsidR="00284666">
              <w:rPr>
                <w:webHidden/>
              </w:rPr>
              <w:fldChar w:fldCharType="end"/>
            </w:r>
          </w:hyperlink>
        </w:p>
        <w:p w:rsidR="006B7B32" w:rsidRDefault="00A35EF5">
          <w:pPr>
            <w:pStyle w:val="TM3"/>
            <w:tabs>
              <w:tab w:val="left" w:pos="1320"/>
              <w:tab w:val="right" w:leader="dot" w:pos="9062"/>
            </w:tabs>
            <w:rPr>
              <w:rFonts w:asciiTheme="minorHAnsi" w:eastAsiaTheme="minorEastAsia" w:hAnsiTheme="minorHAnsi" w:cstheme="minorBidi"/>
              <w:noProof/>
              <w:lang w:eastAsia="fr-FR"/>
            </w:rPr>
          </w:pPr>
          <w:hyperlink w:anchor="_Toc374609142" w:history="1">
            <w:r w:rsidR="006B7B32" w:rsidRPr="005F7339">
              <w:rPr>
                <w:rStyle w:val="Lienhypertexte"/>
                <w:noProof/>
              </w:rPr>
              <w:t>10.2.1.</w:t>
            </w:r>
            <w:r w:rsidR="006B7B32">
              <w:rPr>
                <w:rFonts w:asciiTheme="minorHAnsi" w:eastAsiaTheme="minorEastAsia" w:hAnsiTheme="minorHAnsi" w:cstheme="minorBidi"/>
                <w:noProof/>
                <w:lang w:eastAsia="fr-FR"/>
              </w:rPr>
              <w:tab/>
            </w:r>
            <w:r w:rsidR="006B7B32" w:rsidRPr="005F7339">
              <w:rPr>
                <w:rStyle w:val="Lienhypertexte"/>
                <w:noProof/>
              </w:rPr>
              <w:t>Choix du gabarit de famille</w:t>
            </w:r>
            <w:r w:rsidR="006B7B32">
              <w:rPr>
                <w:noProof/>
                <w:webHidden/>
              </w:rPr>
              <w:tab/>
            </w:r>
            <w:r w:rsidR="00284666">
              <w:rPr>
                <w:noProof/>
                <w:webHidden/>
              </w:rPr>
              <w:fldChar w:fldCharType="begin"/>
            </w:r>
            <w:r w:rsidR="006B7B32">
              <w:rPr>
                <w:noProof/>
                <w:webHidden/>
              </w:rPr>
              <w:instrText xml:space="preserve"> PAGEREF _Toc374609142 \h </w:instrText>
            </w:r>
            <w:r w:rsidR="00284666">
              <w:rPr>
                <w:noProof/>
                <w:webHidden/>
              </w:rPr>
            </w:r>
            <w:r w:rsidR="00284666">
              <w:rPr>
                <w:noProof/>
                <w:webHidden/>
              </w:rPr>
              <w:fldChar w:fldCharType="separate"/>
            </w:r>
            <w:r>
              <w:rPr>
                <w:noProof/>
                <w:webHidden/>
              </w:rPr>
              <w:t>4</w:t>
            </w:r>
            <w:r w:rsidR="00284666">
              <w:rPr>
                <w:noProof/>
                <w:webHidden/>
              </w:rPr>
              <w:fldChar w:fldCharType="end"/>
            </w:r>
          </w:hyperlink>
        </w:p>
        <w:p w:rsidR="006B7B32" w:rsidRDefault="00A35EF5">
          <w:pPr>
            <w:pStyle w:val="TM3"/>
            <w:tabs>
              <w:tab w:val="left" w:pos="1320"/>
              <w:tab w:val="right" w:leader="dot" w:pos="9062"/>
            </w:tabs>
            <w:rPr>
              <w:rFonts w:asciiTheme="minorHAnsi" w:eastAsiaTheme="minorEastAsia" w:hAnsiTheme="minorHAnsi" w:cstheme="minorBidi"/>
              <w:noProof/>
              <w:lang w:eastAsia="fr-FR"/>
            </w:rPr>
          </w:pPr>
          <w:hyperlink w:anchor="_Toc374609143" w:history="1">
            <w:r w:rsidR="006B7B32" w:rsidRPr="005F7339">
              <w:rPr>
                <w:rStyle w:val="Lienhypertexte"/>
                <w:noProof/>
              </w:rPr>
              <w:t>10.2.2.</w:t>
            </w:r>
            <w:r w:rsidR="006B7B32">
              <w:rPr>
                <w:rFonts w:asciiTheme="minorHAnsi" w:eastAsiaTheme="minorEastAsia" w:hAnsiTheme="minorHAnsi" w:cstheme="minorBidi"/>
                <w:noProof/>
                <w:lang w:eastAsia="fr-FR"/>
              </w:rPr>
              <w:tab/>
            </w:r>
            <w:r w:rsidR="006B7B32" w:rsidRPr="005F7339">
              <w:rPr>
                <w:rStyle w:val="Lienhypertexte"/>
                <w:noProof/>
              </w:rPr>
              <w:t>Définition des paramètres de famille</w:t>
            </w:r>
            <w:r w:rsidR="006B7B32">
              <w:rPr>
                <w:noProof/>
                <w:webHidden/>
              </w:rPr>
              <w:tab/>
            </w:r>
            <w:r w:rsidR="00284666">
              <w:rPr>
                <w:noProof/>
                <w:webHidden/>
              </w:rPr>
              <w:fldChar w:fldCharType="begin"/>
            </w:r>
            <w:r w:rsidR="006B7B32">
              <w:rPr>
                <w:noProof/>
                <w:webHidden/>
              </w:rPr>
              <w:instrText xml:space="preserve"> PAGEREF _Toc374609143 \h </w:instrText>
            </w:r>
            <w:r w:rsidR="00284666">
              <w:rPr>
                <w:noProof/>
                <w:webHidden/>
              </w:rPr>
            </w:r>
            <w:r w:rsidR="00284666">
              <w:rPr>
                <w:noProof/>
                <w:webHidden/>
              </w:rPr>
              <w:fldChar w:fldCharType="separate"/>
            </w:r>
            <w:r>
              <w:rPr>
                <w:noProof/>
                <w:webHidden/>
              </w:rPr>
              <w:t>5</w:t>
            </w:r>
            <w:r w:rsidR="00284666">
              <w:rPr>
                <w:noProof/>
                <w:webHidden/>
              </w:rPr>
              <w:fldChar w:fldCharType="end"/>
            </w:r>
          </w:hyperlink>
        </w:p>
        <w:p w:rsidR="006B7B32" w:rsidRDefault="00A35EF5">
          <w:pPr>
            <w:pStyle w:val="TM3"/>
            <w:tabs>
              <w:tab w:val="left" w:pos="1320"/>
              <w:tab w:val="right" w:leader="dot" w:pos="9062"/>
            </w:tabs>
            <w:rPr>
              <w:rFonts w:asciiTheme="minorHAnsi" w:eastAsiaTheme="minorEastAsia" w:hAnsiTheme="minorHAnsi" w:cstheme="minorBidi"/>
              <w:noProof/>
              <w:lang w:eastAsia="fr-FR"/>
            </w:rPr>
          </w:pPr>
          <w:hyperlink w:anchor="_Toc374609144" w:history="1">
            <w:r w:rsidR="006B7B32" w:rsidRPr="005F7339">
              <w:rPr>
                <w:rStyle w:val="Lienhypertexte"/>
                <w:noProof/>
              </w:rPr>
              <w:t>10.2.3.</w:t>
            </w:r>
            <w:r w:rsidR="006B7B32">
              <w:rPr>
                <w:rFonts w:asciiTheme="minorHAnsi" w:eastAsiaTheme="minorEastAsia" w:hAnsiTheme="minorHAnsi" w:cstheme="minorBidi"/>
                <w:noProof/>
                <w:lang w:eastAsia="fr-FR"/>
              </w:rPr>
              <w:tab/>
            </w:r>
            <w:r w:rsidR="006B7B32" w:rsidRPr="005F7339">
              <w:rPr>
                <w:rStyle w:val="Lienhypertexte"/>
                <w:noProof/>
              </w:rPr>
              <w:t>Mise en place de la structure paramétrique de la famille</w:t>
            </w:r>
            <w:r w:rsidR="006B7B32">
              <w:rPr>
                <w:noProof/>
                <w:webHidden/>
              </w:rPr>
              <w:tab/>
            </w:r>
            <w:r w:rsidR="00284666">
              <w:rPr>
                <w:noProof/>
                <w:webHidden/>
              </w:rPr>
              <w:fldChar w:fldCharType="begin"/>
            </w:r>
            <w:r w:rsidR="006B7B32">
              <w:rPr>
                <w:noProof/>
                <w:webHidden/>
              </w:rPr>
              <w:instrText xml:space="preserve"> PAGEREF _Toc374609144 \h </w:instrText>
            </w:r>
            <w:r w:rsidR="00284666">
              <w:rPr>
                <w:noProof/>
                <w:webHidden/>
              </w:rPr>
            </w:r>
            <w:r w:rsidR="00284666">
              <w:rPr>
                <w:noProof/>
                <w:webHidden/>
              </w:rPr>
              <w:fldChar w:fldCharType="separate"/>
            </w:r>
            <w:r>
              <w:rPr>
                <w:noProof/>
                <w:webHidden/>
              </w:rPr>
              <w:t>7</w:t>
            </w:r>
            <w:r w:rsidR="00284666">
              <w:rPr>
                <w:noProof/>
                <w:webHidden/>
              </w:rPr>
              <w:fldChar w:fldCharType="end"/>
            </w:r>
          </w:hyperlink>
        </w:p>
        <w:p w:rsidR="006B7B32" w:rsidRDefault="00A35EF5">
          <w:pPr>
            <w:pStyle w:val="TM3"/>
            <w:tabs>
              <w:tab w:val="left" w:pos="1320"/>
              <w:tab w:val="right" w:leader="dot" w:pos="9062"/>
            </w:tabs>
            <w:rPr>
              <w:rFonts w:asciiTheme="minorHAnsi" w:eastAsiaTheme="minorEastAsia" w:hAnsiTheme="minorHAnsi" w:cstheme="minorBidi"/>
              <w:noProof/>
              <w:lang w:eastAsia="fr-FR"/>
            </w:rPr>
          </w:pPr>
          <w:hyperlink w:anchor="_Toc374609145" w:history="1">
            <w:r w:rsidR="006B7B32" w:rsidRPr="005F7339">
              <w:rPr>
                <w:rStyle w:val="Lienhypertexte"/>
                <w:noProof/>
              </w:rPr>
              <w:t>10.2.4.</w:t>
            </w:r>
            <w:r w:rsidR="006B7B32">
              <w:rPr>
                <w:rFonts w:asciiTheme="minorHAnsi" w:eastAsiaTheme="minorEastAsia" w:hAnsiTheme="minorHAnsi" w:cstheme="minorBidi"/>
                <w:noProof/>
                <w:lang w:eastAsia="fr-FR"/>
              </w:rPr>
              <w:tab/>
            </w:r>
            <w:r w:rsidR="006B7B32" w:rsidRPr="005F7339">
              <w:rPr>
                <w:rStyle w:val="Lienhypertexte"/>
                <w:noProof/>
              </w:rPr>
              <w:t>Création de la géométrie de la famille</w:t>
            </w:r>
            <w:r w:rsidR="006B7B32">
              <w:rPr>
                <w:noProof/>
                <w:webHidden/>
              </w:rPr>
              <w:tab/>
            </w:r>
            <w:r w:rsidR="00284666">
              <w:rPr>
                <w:noProof/>
                <w:webHidden/>
              </w:rPr>
              <w:fldChar w:fldCharType="begin"/>
            </w:r>
            <w:r w:rsidR="006B7B32">
              <w:rPr>
                <w:noProof/>
                <w:webHidden/>
              </w:rPr>
              <w:instrText xml:space="preserve"> PAGEREF _Toc374609145 \h </w:instrText>
            </w:r>
            <w:r w:rsidR="00284666">
              <w:rPr>
                <w:noProof/>
                <w:webHidden/>
              </w:rPr>
            </w:r>
            <w:r w:rsidR="00284666">
              <w:rPr>
                <w:noProof/>
                <w:webHidden/>
              </w:rPr>
              <w:fldChar w:fldCharType="separate"/>
            </w:r>
            <w:r>
              <w:rPr>
                <w:noProof/>
                <w:webHidden/>
              </w:rPr>
              <w:t>9</w:t>
            </w:r>
            <w:r w:rsidR="00284666">
              <w:rPr>
                <w:noProof/>
                <w:webHidden/>
              </w:rPr>
              <w:fldChar w:fldCharType="end"/>
            </w:r>
          </w:hyperlink>
        </w:p>
        <w:p w:rsidR="006B7B32" w:rsidRDefault="00A35EF5">
          <w:pPr>
            <w:pStyle w:val="TM3"/>
            <w:tabs>
              <w:tab w:val="left" w:pos="1320"/>
              <w:tab w:val="right" w:leader="dot" w:pos="9062"/>
            </w:tabs>
            <w:rPr>
              <w:rFonts w:asciiTheme="minorHAnsi" w:eastAsiaTheme="minorEastAsia" w:hAnsiTheme="minorHAnsi" w:cstheme="minorBidi"/>
              <w:noProof/>
              <w:lang w:eastAsia="fr-FR"/>
            </w:rPr>
          </w:pPr>
          <w:hyperlink w:anchor="_Toc374609146" w:history="1">
            <w:r w:rsidR="006B7B32" w:rsidRPr="005F7339">
              <w:rPr>
                <w:rStyle w:val="Lienhypertexte"/>
                <w:noProof/>
              </w:rPr>
              <w:t>10.2.6.</w:t>
            </w:r>
            <w:r w:rsidR="006B7B32">
              <w:rPr>
                <w:rFonts w:asciiTheme="minorHAnsi" w:eastAsiaTheme="minorEastAsia" w:hAnsiTheme="minorHAnsi" w:cstheme="minorBidi"/>
                <w:noProof/>
                <w:lang w:eastAsia="fr-FR"/>
              </w:rPr>
              <w:tab/>
            </w:r>
            <w:r w:rsidR="006B7B32" w:rsidRPr="005F7339">
              <w:rPr>
                <w:rStyle w:val="Lienhypertexte"/>
                <w:noProof/>
              </w:rPr>
              <w:t>Création des types de famille</w:t>
            </w:r>
            <w:r w:rsidR="006B7B32">
              <w:rPr>
                <w:noProof/>
                <w:webHidden/>
              </w:rPr>
              <w:tab/>
            </w:r>
            <w:r w:rsidR="00284666">
              <w:rPr>
                <w:noProof/>
                <w:webHidden/>
              </w:rPr>
              <w:fldChar w:fldCharType="begin"/>
            </w:r>
            <w:r w:rsidR="006B7B32">
              <w:rPr>
                <w:noProof/>
                <w:webHidden/>
              </w:rPr>
              <w:instrText xml:space="preserve"> PAGEREF _Toc374609146 \h </w:instrText>
            </w:r>
            <w:r w:rsidR="00284666">
              <w:rPr>
                <w:noProof/>
                <w:webHidden/>
              </w:rPr>
            </w:r>
            <w:r w:rsidR="00284666">
              <w:rPr>
                <w:noProof/>
                <w:webHidden/>
              </w:rPr>
              <w:fldChar w:fldCharType="separate"/>
            </w:r>
            <w:r>
              <w:rPr>
                <w:noProof/>
                <w:webHidden/>
              </w:rPr>
              <w:t>12</w:t>
            </w:r>
            <w:r w:rsidR="00284666">
              <w:rPr>
                <w:noProof/>
                <w:webHidden/>
              </w:rPr>
              <w:fldChar w:fldCharType="end"/>
            </w:r>
          </w:hyperlink>
        </w:p>
        <w:p w:rsidR="006B7B32" w:rsidRDefault="00A35EF5">
          <w:pPr>
            <w:pStyle w:val="TM2"/>
            <w:rPr>
              <w:rFonts w:asciiTheme="minorHAnsi" w:eastAsiaTheme="minorEastAsia" w:hAnsiTheme="minorHAnsi" w:cstheme="minorBidi"/>
              <w:b w:val="0"/>
              <w:lang w:eastAsia="fr-FR"/>
            </w:rPr>
          </w:pPr>
          <w:hyperlink w:anchor="_Toc374609147" w:history="1">
            <w:r w:rsidR="006B7B32" w:rsidRPr="005F7339">
              <w:rPr>
                <w:rStyle w:val="Lienhypertexte"/>
              </w:rPr>
              <w:t>10.3.</w:t>
            </w:r>
            <w:r w:rsidR="006B7B32">
              <w:rPr>
                <w:rFonts w:asciiTheme="minorHAnsi" w:eastAsiaTheme="minorEastAsia" w:hAnsiTheme="minorHAnsi" w:cstheme="minorBidi"/>
                <w:b w:val="0"/>
                <w:lang w:eastAsia="fr-FR"/>
              </w:rPr>
              <w:tab/>
            </w:r>
            <w:r w:rsidR="006B7B32" w:rsidRPr="005F7339">
              <w:rPr>
                <w:rStyle w:val="Lienhypertexte"/>
              </w:rPr>
              <w:t>Utilisation de la famille dans le projet</w:t>
            </w:r>
            <w:r w:rsidR="006B7B32">
              <w:rPr>
                <w:webHidden/>
              </w:rPr>
              <w:tab/>
            </w:r>
            <w:r w:rsidR="00284666">
              <w:rPr>
                <w:webHidden/>
              </w:rPr>
              <w:fldChar w:fldCharType="begin"/>
            </w:r>
            <w:r w:rsidR="006B7B32">
              <w:rPr>
                <w:webHidden/>
              </w:rPr>
              <w:instrText xml:space="preserve"> PAGEREF _Toc374609147 \h </w:instrText>
            </w:r>
            <w:r w:rsidR="00284666">
              <w:rPr>
                <w:webHidden/>
              </w:rPr>
            </w:r>
            <w:r w:rsidR="00284666">
              <w:rPr>
                <w:webHidden/>
              </w:rPr>
              <w:fldChar w:fldCharType="separate"/>
            </w:r>
            <w:r>
              <w:rPr>
                <w:webHidden/>
              </w:rPr>
              <w:t>13</w:t>
            </w:r>
            <w:r w:rsidR="00284666">
              <w:rPr>
                <w:webHidden/>
              </w:rPr>
              <w:fldChar w:fldCharType="end"/>
            </w:r>
          </w:hyperlink>
        </w:p>
        <w:p w:rsidR="006B7B32" w:rsidRDefault="00A35EF5">
          <w:pPr>
            <w:pStyle w:val="TM3"/>
            <w:tabs>
              <w:tab w:val="left" w:pos="1320"/>
              <w:tab w:val="right" w:leader="dot" w:pos="9062"/>
            </w:tabs>
            <w:rPr>
              <w:rFonts w:asciiTheme="minorHAnsi" w:eastAsiaTheme="minorEastAsia" w:hAnsiTheme="minorHAnsi" w:cstheme="minorBidi"/>
              <w:noProof/>
              <w:lang w:eastAsia="fr-FR"/>
            </w:rPr>
          </w:pPr>
          <w:hyperlink w:anchor="_Toc374609148" w:history="1">
            <w:r w:rsidR="006B7B32" w:rsidRPr="005F7339">
              <w:rPr>
                <w:rStyle w:val="Lienhypertexte"/>
                <w:noProof/>
              </w:rPr>
              <w:t>10.3.1.</w:t>
            </w:r>
            <w:r w:rsidR="006B7B32">
              <w:rPr>
                <w:rFonts w:asciiTheme="minorHAnsi" w:eastAsiaTheme="minorEastAsia" w:hAnsiTheme="minorHAnsi" w:cstheme="minorBidi"/>
                <w:noProof/>
                <w:lang w:eastAsia="fr-FR"/>
              </w:rPr>
              <w:tab/>
            </w:r>
            <w:r w:rsidR="006B7B32" w:rsidRPr="005F7339">
              <w:rPr>
                <w:rStyle w:val="Lienhypertexte"/>
                <w:noProof/>
              </w:rPr>
              <w:t>Chargement de la famille dans le projet</w:t>
            </w:r>
            <w:r w:rsidR="006B7B32">
              <w:rPr>
                <w:noProof/>
                <w:webHidden/>
              </w:rPr>
              <w:tab/>
            </w:r>
            <w:r w:rsidR="00284666">
              <w:rPr>
                <w:noProof/>
                <w:webHidden/>
              </w:rPr>
              <w:fldChar w:fldCharType="begin"/>
            </w:r>
            <w:r w:rsidR="006B7B32">
              <w:rPr>
                <w:noProof/>
                <w:webHidden/>
              </w:rPr>
              <w:instrText xml:space="preserve"> PAGEREF _Toc374609148 \h </w:instrText>
            </w:r>
            <w:r w:rsidR="00284666">
              <w:rPr>
                <w:noProof/>
                <w:webHidden/>
              </w:rPr>
            </w:r>
            <w:r w:rsidR="00284666">
              <w:rPr>
                <w:noProof/>
                <w:webHidden/>
              </w:rPr>
              <w:fldChar w:fldCharType="separate"/>
            </w:r>
            <w:r>
              <w:rPr>
                <w:noProof/>
                <w:webHidden/>
              </w:rPr>
              <w:t>13</w:t>
            </w:r>
            <w:r w:rsidR="00284666">
              <w:rPr>
                <w:noProof/>
                <w:webHidden/>
              </w:rPr>
              <w:fldChar w:fldCharType="end"/>
            </w:r>
          </w:hyperlink>
        </w:p>
        <w:p w:rsidR="006B7B32" w:rsidRDefault="00A35EF5">
          <w:pPr>
            <w:pStyle w:val="TM3"/>
            <w:tabs>
              <w:tab w:val="left" w:pos="1320"/>
              <w:tab w:val="right" w:leader="dot" w:pos="9062"/>
            </w:tabs>
            <w:rPr>
              <w:rFonts w:asciiTheme="minorHAnsi" w:eastAsiaTheme="minorEastAsia" w:hAnsiTheme="minorHAnsi" w:cstheme="minorBidi"/>
              <w:noProof/>
              <w:lang w:eastAsia="fr-FR"/>
            </w:rPr>
          </w:pPr>
          <w:hyperlink w:anchor="_Toc374609149" w:history="1">
            <w:r w:rsidR="006B7B32" w:rsidRPr="005F7339">
              <w:rPr>
                <w:rStyle w:val="Lienhypertexte"/>
                <w:noProof/>
              </w:rPr>
              <w:t>10.3.2.</w:t>
            </w:r>
            <w:r w:rsidR="006B7B32">
              <w:rPr>
                <w:rFonts w:asciiTheme="minorHAnsi" w:eastAsiaTheme="minorEastAsia" w:hAnsiTheme="minorHAnsi" w:cstheme="minorBidi"/>
                <w:noProof/>
                <w:lang w:eastAsia="fr-FR"/>
              </w:rPr>
              <w:tab/>
            </w:r>
            <w:r w:rsidR="006B7B32" w:rsidRPr="005F7339">
              <w:rPr>
                <w:rStyle w:val="Lienhypertexte"/>
                <w:noProof/>
              </w:rPr>
              <w:t>Modification de la famille</w:t>
            </w:r>
            <w:r w:rsidR="006B7B32">
              <w:rPr>
                <w:noProof/>
                <w:webHidden/>
              </w:rPr>
              <w:tab/>
            </w:r>
            <w:r w:rsidR="00284666">
              <w:rPr>
                <w:noProof/>
                <w:webHidden/>
              </w:rPr>
              <w:fldChar w:fldCharType="begin"/>
            </w:r>
            <w:r w:rsidR="006B7B32">
              <w:rPr>
                <w:noProof/>
                <w:webHidden/>
              </w:rPr>
              <w:instrText xml:space="preserve"> PAGEREF _Toc374609149 \h </w:instrText>
            </w:r>
            <w:r w:rsidR="00284666">
              <w:rPr>
                <w:noProof/>
                <w:webHidden/>
              </w:rPr>
            </w:r>
            <w:r w:rsidR="00284666">
              <w:rPr>
                <w:noProof/>
                <w:webHidden/>
              </w:rPr>
              <w:fldChar w:fldCharType="separate"/>
            </w:r>
            <w:r>
              <w:rPr>
                <w:noProof/>
                <w:webHidden/>
              </w:rPr>
              <w:t>14</w:t>
            </w:r>
            <w:r w:rsidR="00284666">
              <w:rPr>
                <w:noProof/>
                <w:webHidden/>
              </w:rPr>
              <w:fldChar w:fldCharType="end"/>
            </w:r>
          </w:hyperlink>
        </w:p>
        <w:p w:rsidR="006B7B32" w:rsidRDefault="00A35EF5">
          <w:pPr>
            <w:pStyle w:val="TM3"/>
            <w:tabs>
              <w:tab w:val="left" w:pos="1320"/>
              <w:tab w:val="right" w:leader="dot" w:pos="9062"/>
            </w:tabs>
            <w:rPr>
              <w:rFonts w:asciiTheme="minorHAnsi" w:eastAsiaTheme="minorEastAsia" w:hAnsiTheme="minorHAnsi" w:cstheme="minorBidi"/>
              <w:noProof/>
              <w:lang w:eastAsia="fr-FR"/>
            </w:rPr>
          </w:pPr>
          <w:hyperlink w:anchor="_Toc374609150" w:history="1">
            <w:r w:rsidR="006B7B32" w:rsidRPr="005F7339">
              <w:rPr>
                <w:rStyle w:val="Lienhypertexte"/>
                <w:noProof/>
              </w:rPr>
              <w:t>10.3.3.</w:t>
            </w:r>
            <w:r w:rsidR="006B7B32">
              <w:rPr>
                <w:rFonts w:asciiTheme="minorHAnsi" w:eastAsiaTheme="minorEastAsia" w:hAnsiTheme="minorHAnsi" w:cstheme="minorBidi"/>
                <w:noProof/>
                <w:lang w:eastAsia="fr-FR"/>
              </w:rPr>
              <w:tab/>
            </w:r>
            <w:r w:rsidR="006B7B32" w:rsidRPr="005F7339">
              <w:rPr>
                <w:rStyle w:val="Lienhypertexte"/>
                <w:noProof/>
              </w:rPr>
              <w:t>Evolution de la famille :</w:t>
            </w:r>
            <w:r w:rsidR="006B7B32">
              <w:rPr>
                <w:noProof/>
                <w:webHidden/>
              </w:rPr>
              <w:tab/>
            </w:r>
            <w:r w:rsidR="00284666">
              <w:rPr>
                <w:noProof/>
                <w:webHidden/>
              </w:rPr>
              <w:fldChar w:fldCharType="begin"/>
            </w:r>
            <w:r w:rsidR="006B7B32">
              <w:rPr>
                <w:noProof/>
                <w:webHidden/>
              </w:rPr>
              <w:instrText xml:space="preserve"> PAGEREF _Toc374609150 \h </w:instrText>
            </w:r>
            <w:r w:rsidR="00284666">
              <w:rPr>
                <w:noProof/>
                <w:webHidden/>
              </w:rPr>
            </w:r>
            <w:r w:rsidR="00284666">
              <w:rPr>
                <w:noProof/>
                <w:webHidden/>
              </w:rPr>
              <w:fldChar w:fldCharType="separate"/>
            </w:r>
            <w:r>
              <w:rPr>
                <w:noProof/>
                <w:webHidden/>
              </w:rPr>
              <w:t>15</w:t>
            </w:r>
            <w:r w:rsidR="00284666">
              <w:rPr>
                <w:noProof/>
                <w:webHidden/>
              </w:rPr>
              <w:fldChar w:fldCharType="end"/>
            </w:r>
          </w:hyperlink>
        </w:p>
        <w:p w:rsidR="00CD1BB7" w:rsidRDefault="00284666" w:rsidP="004367B8">
          <w:pPr>
            <w:pStyle w:val="En-ttedetabledesmatires"/>
          </w:pPr>
          <w:r>
            <w:rPr>
              <w:noProof/>
            </w:rPr>
            <w:fldChar w:fldCharType="end"/>
          </w:r>
        </w:p>
      </w:sdtContent>
    </w:sdt>
    <w:p w:rsidR="00650103" w:rsidRDefault="00650103">
      <w:r>
        <w:br w:type="page"/>
      </w:r>
    </w:p>
    <w:p w:rsidR="003B4100" w:rsidRPr="003B4100" w:rsidRDefault="003B4100" w:rsidP="0013683C">
      <w:pPr>
        <w:pStyle w:val="Paragraphedeliste"/>
        <w:keepNext/>
        <w:keepLines/>
        <w:numPr>
          <w:ilvl w:val="0"/>
          <w:numId w:val="3"/>
        </w:numPr>
        <w:spacing w:before="480" w:after="0"/>
        <w:contextualSpacing w:val="0"/>
        <w:outlineLvl w:val="0"/>
        <w:rPr>
          <w:rFonts w:asciiTheme="minorHAnsi" w:eastAsiaTheme="majorEastAsia" w:hAnsiTheme="minorHAnsi" w:cstheme="majorBidi"/>
          <w:b/>
          <w:bCs/>
          <w:vanish/>
          <w:sz w:val="32"/>
          <w:szCs w:val="28"/>
        </w:rPr>
      </w:pPr>
      <w:bookmarkStart w:id="18" w:name="_Toc371346534"/>
      <w:bookmarkStart w:id="19" w:name="_Toc371346577"/>
      <w:bookmarkStart w:id="20" w:name="_Toc372043543"/>
      <w:bookmarkStart w:id="21" w:name="_Toc372529252"/>
      <w:bookmarkStart w:id="22" w:name="_Toc372529393"/>
      <w:bookmarkStart w:id="23" w:name="_Toc372529424"/>
      <w:bookmarkStart w:id="24" w:name="_Toc372529458"/>
      <w:bookmarkStart w:id="25" w:name="_Toc372638923"/>
      <w:bookmarkStart w:id="26" w:name="_Toc372791455"/>
      <w:bookmarkStart w:id="27" w:name="_Toc374371775"/>
      <w:bookmarkStart w:id="28" w:name="_Toc374533288"/>
      <w:bookmarkStart w:id="29" w:name="_Toc374609124"/>
      <w:bookmarkEnd w:id="18"/>
      <w:bookmarkEnd w:id="19"/>
      <w:bookmarkEnd w:id="20"/>
      <w:bookmarkEnd w:id="21"/>
      <w:bookmarkEnd w:id="22"/>
      <w:bookmarkEnd w:id="23"/>
      <w:bookmarkEnd w:id="24"/>
      <w:bookmarkEnd w:id="25"/>
      <w:bookmarkEnd w:id="26"/>
      <w:bookmarkEnd w:id="27"/>
      <w:bookmarkEnd w:id="28"/>
      <w:bookmarkEnd w:id="29"/>
    </w:p>
    <w:p w:rsidR="003B4100" w:rsidRPr="003B4100" w:rsidRDefault="003B4100" w:rsidP="0013683C">
      <w:pPr>
        <w:pStyle w:val="Paragraphedeliste"/>
        <w:keepNext/>
        <w:keepLines/>
        <w:numPr>
          <w:ilvl w:val="0"/>
          <w:numId w:val="3"/>
        </w:numPr>
        <w:spacing w:before="480" w:after="0"/>
        <w:contextualSpacing w:val="0"/>
        <w:outlineLvl w:val="0"/>
        <w:rPr>
          <w:rFonts w:asciiTheme="minorHAnsi" w:eastAsiaTheme="majorEastAsia" w:hAnsiTheme="minorHAnsi" w:cstheme="majorBidi"/>
          <w:b/>
          <w:bCs/>
          <w:vanish/>
          <w:sz w:val="32"/>
          <w:szCs w:val="28"/>
        </w:rPr>
      </w:pPr>
      <w:bookmarkStart w:id="30" w:name="_Toc371346535"/>
      <w:bookmarkStart w:id="31" w:name="_Toc371346578"/>
      <w:bookmarkStart w:id="32" w:name="_Toc372043544"/>
      <w:bookmarkStart w:id="33" w:name="_Toc372529253"/>
      <w:bookmarkStart w:id="34" w:name="_Toc372529394"/>
      <w:bookmarkStart w:id="35" w:name="_Toc372529425"/>
      <w:bookmarkStart w:id="36" w:name="_Toc372529459"/>
      <w:bookmarkStart w:id="37" w:name="_Toc372638924"/>
      <w:bookmarkStart w:id="38" w:name="_Toc372791456"/>
      <w:bookmarkStart w:id="39" w:name="_Toc374371776"/>
      <w:bookmarkStart w:id="40" w:name="_Toc374533289"/>
      <w:bookmarkStart w:id="41" w:name="_Toc374609125"/>
      <w:bookmarkEnd w:id="30"/>
      <w:bookmarkEnd w:id="31"/>
      <w:bookmarkEnd w:id="32"/>
      <w:bookmarkEnd w:id="33"/>
      <w:bookmarkEnd w:id="34"/>
      <w:bookmarkEnd w:id="35"/>
      <w:bookmarkEnd w:id="36"/>
      <w:bookmarkEnd w:id="37"/>
      <w:bookmarkEnd w:id="38"/>
      <w:bookmarkEnd w:id="39"/>
      <w:bookmarkEnd w:id="40"/>
      <w:bookmarkEnd w:id="41"/>
    </w:p>
    <w:p w:rsidR="003B4100" w:rsidRPr="003B4100" w:rsidRDefault="003B4100" w:rsidP="0013683C">
      <w:pPr>
        <w:pStyle w:val="Paragraphedeliste"/>
        <w:keepNext/>
        <w:keepLines/>
        <w:numPr>
          <w:ilvl w:val="0"/>
          <w:numId w:val="3"/>
        </w:numPr>
        <w:spacing w:before="480" w:after="0"/>
        <w:contextualSpacing w:val="0"/>
        <w:outlineLvl w:val="0"/>
        <w:rPr>
          <w:rFonts w:asciiTheme="minorHAnsi" w:eastAsiaTheme="majorEastAsia" w:hAnsiTheme="minorHAnsi" w:cstheme="majorBidi"/>
          <w:b/>
          <w:bCs/>
          <w:vanish/>
          <w:sz w:val="32"/>
          <w:szCs w:val="28"/>
        </w:rPr>
      </w:pPr>
      <w:bookmarkStart w:id="42" w:name="_Toc371346536"/>
      <w:bookmarkStart w:id="43" w:name="_Toc371346579"/>
      <w:bookmarkStart w:id="44" w:name="_Toc372043545"/>
      <w:bookmarkStart w:id="45" w:name="_Toc372529254"/>
      <w:bookmarkStart w:id="46" w:name="_Toc372529395"/>
      <w:bookmarkStart w:id="47" w:name="_Toc372529426"/>
      <w:bookmarkStart w:id="48" w:name="_Toc372529460"/>
      <w:bookmarkStart w:id="49" w:name="_Toc372638925"/>
      <w:bookmarkStart w:id="50" w:name="_Toc372791457"/>
      <w:bookmarkStart w:id="51" w:name="_Toc374371777"/>
      <w:bookmarkStart w:id="52" w:name="_Toc374533290"/>
      <w:bookmarkStart w:id="53" w:name="_Toc374609126"/>
      <w:bookmarkEnd w:id="42"/>
      <w:bookmarkEnd w:id="43"/>
      <w:bookmarkEnd w:id="44"/>
      <w:bookmarkEnd w:id="45"/>
      <w:bookmarkEnd w:id="46"/>
      <w:bookmarkEnd w:id="47"/>
      <w:bookmarkEnd w:id="48"/>
      <w:bookmarkEnd w:id="49"/>
      <w:bookmarkEnd w:id="50"/>
      <w:bookmarkEnd w:id="51"/>
      <w:bookmarkEnd w:id="52"/>
      <w:bookmarkEnd w:id="53"/>
    </w:p>
    <w:p w:rsidR="003B4100" w:rsidRPr="003B4100" w:rsidRDefault="003B4100" w:rsidP="0013683C">
      <w:pPr>
        <w:pStyle w:val="Paragraphedeliste"/>
        <w:keepNext/>
        <w:keepLines/>
        <w:numPr>
          <w:ilvl w:val="0"/>
          <w:numId w:val="3"/>
        </w:numPr>
        <w:spacing w:before="480" w:after="0"/>
        <w:contextualSpacing w:val="0"/>
        <w:outlineLvl w:val="0"/>
        <w:rPr>
          <w:rFonts w:asciiTheme="minorHAnsi" w:eastAsiaTheme="majorEastAsia" w:hAnsiTheme="minorHAnsi" w:cstheme="majorBidi"/>
          <w:b/>
          <w:bCs/>
          <w:vanish/>
          <w:sz w:val="32"/>
          <w:szCs w:val="28"/>
        </w:rPr>
      </w:pPr>
      <w:bookmarkStart w:id="54" w:name="_Toc371346537"/>
      <w:bookmarkStart w:id="55" w:name="_Toc371346580"/>
      <w:bookmarkStart w:id="56" w:name="_Toc372043546"/>
      <w:bookmarkStart w:id="57" w:name="_Toc372529255"/>
      <w:bookmarkStart w:id="58" w:name="_Toc372529396"/>
      <w:bookmarkStart w:id="59" w:name="_Toc372529427"/>
      <w:bookmarkStart w:id="60" w:name="_Toc372529461"/>
      <w:bookmarkStart w:id="61" w:name="_Toc372638926"/>
      <w:bookmarkStart w:id="62" w:name="_Toc372791458"/>
      <w:bookmarkStart w:id="63" w:name="_Toc374371778"/>
      <w:bookmarkStart w:id="64" w:name="_Toc374533291"/>
      <w:bookmarkStart w:id="65" w:name="_Toc374609127"/>
      <w:bookmarkEnd w:id="54"/>
      <w:bookmarkEnd w:id="55"/>
      <w:bookmarkEnd w:id="56"/>
      <w:bookmarkEnd w:id="57"/>
      <w:bookmarkEnd w:id="58"/>
      <w:bookmarkEnd w:id="59"/>
      <w:bookmarkEnd w:id="60"/>
      <w:bookmarkEnd w:id="61"/>
      <w:bookmarkEnd w:id="62"/>
      <w:bookmarkEnd w:id="63"/>
      <w:bookmarkEnd w:id="64"/>
      <w:bookmarkEnd w:id="65"/>
    </w:p>
    <w:p w:rsidR="00BE2BD2" w:rsidRPr="008D4EF9" w:rsidRDefault="007C7633" w:rsidP="00F6544D">
      <w:pPr>
        <w:pStyle w:val="Titre1"/>
        <w:ind w:left="284"/>
      </w:pPr>
      <w:bookmarkStart w:id="66" w:name="_Toc372791459"/>
      <w:bookmarkStart w:id="67" w:name="_Toc374609128"/>
      <w:r>
        <w:t>10</w:t>
      </w:r>
      <w:r w:rsidR="00F6544D">
        <w:t xml:space="preserve">. </w:t>
      </w:r>
      <w:bookmarkEnd w:id="66"/>
      <w:r w:rsidR="00F13624">
        <w:t>PRINCIPALES</w:t>
      </w:r>
      <w:r>
        <w:t xml:space="preserve"> ETAPES DE CREATION D’UNE FAMILLE REVIT</w:t>
      </w:r>
      <w:bookmarkEnd w:id="67"/>
    </w:p>
    <w:p w:rsidR="00BE2BD2" w:rsidRDefault="00BE2BD2" w:rsidP="00BE2BD2">
      <w:pPr>
        <w:pStyle w:val="Sansinterligne"/>
      </w:pPr>
    </w:p>
    <w:p w:rsidR="007B0350" w:rsidRDefault="00016833" w:rsidP="004649AD">
      <w:pPr>
        <w:pStyle w:val="Sansinterligne"/>
        <w:jc w:val="both"/>
        <w:rPr>
          <w:bCs/>
        </w:rPr>
      </w:pPr>
      <w:bookmarkStart w:id="68" w:name="_Toc351713682"/>
      <w:r>
        <w:rPr>
          <w:bCs/>
        </w:rPr>
        <w:t>Un m</w:t>
      </w:r>
      <w:r w:rsidR="00F13624">
        <w:rPr>
          <w:bCs/>
        </w:rPr>
        <w:t>odèle REVIT est un ensemble d’objets issu</w:t>
      </w:r>
      <w:r>
        <w:rPr>
          <w:bCs/>
        </w:rPr>
        <w:t xml:space="preserve">s des différents familles. Tous les objets qu’on ajoute à des projets REVIT sont forcément créés </w:t>
      </w:r>
      <w:r w:rsidR="00F13624">
        <w:rPr>
          <w:bCs/>
        </w:rPr>
        <w:t>à partir de</w:t>
      </w:r>
      <w:r>
        <w:rPr>
          <w:bCs/>
        </w:rPr>
        <w:t xml:space="preserve"> familles. Une famille</w:t>
      </w:r>
      <w:r w:rsidR="007B0350">
        <w:rPr>
          <w:bCs/>
        </w:rPr>
        <w:t xml:space="preserve"> </w:t>
      </w:r>
      <w:r w:rsidR="009C3685">
        <w:rPr>
          <w:bCs/>
        </w:rPr>
        <w:t xml:space="preserve">REVIT </w:t>
      </w:r>
      <w:r>
        <w:rPr>
          <w:bCs/>
        </w:rPr>
        <w:t>regroupe les composants paramétriques</w:t>
      </w:r>
      <w:r w:rsidRPr="00016833">
        <w:rPr>
          <w:bCs/>
        </w:rPr>
        <w:t xml:space="preserve"> </w:t>
      </w:r>
      <w:r w:rsidRPr="004649AD">
        <w:rPr>
          <w:bCs/>
        </w:rPr>
        <w:t>dotés d'un ensemble de propriétés communes et d'une représentation graphique associée.</w:t>
      </w:r>
      <w:r w:rsidR="000901F0">
        <w:rPr>
          <w:bCs/>
        </w:rPr>
        <w:t xml:space="preserve"> Elle permet ainsi de contrôler les composants présentant une utilisation et un comportement semblable, de faciliter les modifications du modèle et de simplifier la gestion du projet.</w:t>
      </w:r>
    </w:p>
    <w:bookmarkEnd w:id="68"/>
    <w:p w:rsidR="007B0350" w:rsidRPr="00F13624" w:rsidRDefault="007B0350" w:rsidP="00BE2BD2">
      <w:pPr>
        <w:pStyle w:val="Sansinterligne"/>
        <w:jc w:val="both"/>
        <w:rPr>
          <w:sz w:val="18"/>
        </w:rPr>
      </w:pPr>
    </w:p>
    <w:p w:rsidR="003E00FC" w:rsidRDefault="003E00FC" w:rsidP="00BE2BD2">
      <w:pPr>
        <w:pStyle w:val="Sansinterligne"/>
        <w:jc w:val="both"/>
        <w:rPr>
          <w:bCs/>
        </w:rPr>
      </w:pPr>
      <w:r>
        <w:rPr>
          <w:bCs/>
        </w:rPr>
        <w:t>Toutes les créations, toutes les modifications des familles doivent se réaliser sur l</w:t>
      </w:r>
      <w:r w:rsidRPr="00DF0BE0">
        <w:rPr>
          <w:bCs/>
        </w:rPr>
        <w:t>'</w:t>
      </w:r>
      <w:r w:rsidRPr="003E00FC">
        <w:rPr>
          <w:b/>
          <w:bCs/>
          <w:i/>
        </w:rPr>
        <w:t>Editeur de familles</w:t>
      </w:r>
      <w:r w:rsidR="00F440A6">
        <w:rPr>
          <w:b/>
          <w:bCs/>
          <w:i/>
        </w:rPr>
        <w:t xml:space="preserve">. </w:t>
      </w:r>
      <w:r w:rsidRPr="00DF0BE0">
        <w:rPr>
          <w:bCs/>
        </w:rPr>
        <w:t>L'</w:t>
      </w:r>
      <w:r w:rsidRPr="00F440A6">
        <w:rPr>
          <w:b/>
          <w:bCs/>
          <w:i/>
        </w:rPr>
        <w:t xml:space="preserve">Editeur de familles </w:t>
      </w:r>
      <w:r w:rsidRPr="00DF0BE0">
        <w:rPr>
          <w:bCs/>
        </w:rPr>
        <w:t>est</w:t>
      </w:r>
      <w:r w:rsidR="00F440A6">
        <w:rPr>
          <w:bCs/>
        </w:rPr>
        <w:t xml:space="preserve"> une interface</w:t>
      </w:r>
      <w:r w:rsidRPr="00DF0BE0">
        <w:rPr>
          <w:bCs/>
        </w:rPr>
        <w:t xml:space="preserve"> conçu</w:t>
      </w:r>
      <w:r w:rsidR="00F440A6">
        <w:rPr>
          <w:bCs/>
        </w:rPr>
        <w:t>e</w:t>
      </w:r>
      <w:r w:rsidRPr="00DF0BE0">
        <w:rPr>
          <w:bCs/>
        </w:rPr>
        <w:t xml:space="preserve"> selon la même convivialité que l'en</w:t>
      </w:r>
      <w:r w:rsidR="00F440A6">
        <w:rPr>
          <w:bCs/>
        </w:rPr>
        <w:t xml:space="preserve">vironnement du projet de Revit </w:t>
      </w:r>
      <w:r w:rsidRPr="00DF0BE0">
        <w:rPr>
          <w:bCs/>
        </w:rPr>
        <w:t xml:space="preserve">mais </w:t>
      </w:r>
      <w:r w:rsidR="00F440A6">
        <w:rPr>
          <w:bCs/>
        </w:rPr>
        <w:t xml:space="preserve">il </w:t>
      </w:r>
      <w:r w:rsidRPr="00DF0BE0">
        <w:rPr>
          <w:bCs/>
        </w:rPr>
        <w:t>présente des outils différents.</w:t>
      </w:r>
    </w:p>
    <w:p w:rsidR="00F13624" w:rsidRPr="00F13624" w:rsidRDefault="00F13624" w:rsidP="00BE2BD2">
      <w:pPr>
        <w:pStyle w:val="Sansinterligne"/>
        <w:jc w:val="both"/>
        <w:rPr>
          <w:bCs/>
          <w:sz w:val="14"/>
        </w:rPr>
      </w:pPr>
    </w:p>
    <w:p w:rsidR="003B4100" w:rsidRPr="003B4100" w:rsidRDefault="003B4100" w:rsidP="0013683C">
      <w:pPr>
        <w:pStyle w:val="Paragraphedeliste"/>
        <w:keepNext/>
        <w:keepLines/>
        <w:numPr>
          <w:ilvl w:val="0"/>
          <w:numId w:val="4"/>
        </w:numPr>
        <w:spacing w:before="200" w:after="0"/>
        <w:contextualSpacing w:val="0"/>
        <w:outlineLvl w:val="1"/>
        <w:rPr>
          <w:rFonts w:asciiTheme="minorHAnsi" w:eastAsiaTheme="majorEastAsia" w:hAnsiTheme="minorHAnsi" w:cstheme="majorBidi"/>
          <w:b/>
          <w:bCs/>
          <w:vanish/>
          <w:sz w:val="24"/>
          <w:szCs w:val="26"/>
        </w:rPr>
      </w:pPr>
      <w:bookmarkStart w:id="69" w:name="_Toc371346539"/>
      <w:bookmarkStart w:id="70" w:name="_Toc371346582"/>
      <w:bookmarkStart w:id="71" w:name="_Toc372043548"/>
      <w:bookmarkStart w:id="72" w:name="_Toc372529257"/>
      <w:bookmarkStart w:id="73" w:name="_Toc372529398"/>
      <w:bookmarkStart w:id="74" w:name="_Toc372529429"/>
      <w:bookmarkStart w:id="75" w:name="_Toc372529463"/>
      <w:bookmarkStart w:id="76" w:name="_Toc372638928"/>
      <w:bookmarkStart w:id="77" w:name="_Toc372791460"/>
      <w:bookmarkStart w:id="78" w:name="_Toc374371780"/>
      <w:bookmarkStart w:id="79" w:name="_Toc374533293"/>
      <w:bookmarkStart w:id="80" w:name="_Toc374609129"/>
      <w:bookmarkEnd w:id="69"/>
      <w:bookmarkEnd w:id="70"/>
      <w:bookmarkEnd w:id="71"/>
      <w:bookmarkEnd w:id="72"/>
      <w:bookmarkEnd w:id="73"/>
      <w:bookmarkEnd w:id="74"/>
      <w:bookmarkEnd w:id="75"/>
      <w:bookmarkEnd w:id="76"/>
      <w:bookmarkEnd w:id="77"/>
      <w:bookmarkEnd w:id="78"/>
      <w:bookmarkEnd w:id="79"/>
      <w:bookmarkEnd w:id="80"/>
    </w:p>
    <w:p w:rsidR="003B4100" w:rsidRPr="003B4100" w:rsidRDefault="003B4100" w:rsidP="0013683C">
      <w:pPr>
        <w:pStyle w:val="Paragraphedeliste"/>
        <w:keepNext/>
        <w:keepLines/>
        <w:numPr>
          <w:ilvl w:val="0"/>
          <w:numId w:val="4"/>
        </w:numPr>
        <w:spacing w:before="200" w:after="0"/>
        <w:contextualSpacing w:val="0"/>
        <w:outlineLvl w:val="1"/>
        <w:rPr>
          <w:rFonts w:asciiTheme="minorHAnsi" w:eastAsiaTheme="majorEastAsia" w:hAnsiTheme="minorHAnsi" w:cstheme="majorBidi"/>
          <w:b/>
          <w:bCs/>
          <w:vanish/>
          <w:sz w:val="24"/>
          <w:szCs w:val="26"/>
        </w:rPr>
      </w:pPr>
      <w:bookmarkStart w:id="81" w:name="_Toc371346540"/>
      <w:bookmarkStart w:id="82" w:name="_Toc371346583"/>
      <w:bookmarkStart w:id="83" w:name="_Toc372043549"/>
      <w:bookmarkStart w:id="84" w:name="_Toc372529258"/>
      <w:bookmarkStart w:id="85" w:name="_Toc372529399"/>
      <w:bookmarkStart w:id="86" w:name="_Toc372529430"/>
      <w:bookmarkStart w:id="87" w:name="_Toc372529464"/>
      <w:bookmarkStart w:id="88" w:name="_Toc372638929"/>
      <w:bookmarkStart w:id="89" w:name="_Toc372791461"/>
      <w:bookmarkStart w:id="90" w:name="_Toc374371781"/>
      <w:bookmarkStart w:id="91" w:name="_Toc374533294"/>
      <w:bookmarkStart w:id="92" w:name="_Toc374609130"/>
      <w:bookmarkEnd w:id="81"/>
      <w:bookmarkEnd w:id="82"/>
      <w:bookmarkEnd w:id="83"/>
      <w:bookmarkEnd w:id="84"/>
      <w:bookmarkEnd w:id="85"/>
      <w:bookmarkEnd w:id="86"/>
      <w:bookmarkEnd w:id="87"/>
      <w:bookmarkEnd w:id="88"/>
      <w:bookmarkEnd w:id="89"/>
      <w:bookmarkEnd w:id="90"/>
      <w:bookmarkEnd w:id="91"/>
      <w:bookmarkEnd w:id="92"/>
    </w:p>
    <w:p w:rsidR="003B4100" w:rsidRPr="003B4100" w:rsidRDefault="003B4100" w:rsidP="0013683C">
      <w:pPr>
        <w:pStyle w:val="Paragraphedeliste"/>
        <w:keepNext/>
        <w:keepLines/>
        <w:numPr>
          <w:ilvl w:val="0"/>
          <w:numId w:val="4"/>
        </w:numPr>
        <w:spacing w:before="200" w:after="0"/>
        <w:contextualSpacing w:val="0"/>
        <w:outlineLvl w:val="1"/>
        <w:rPr>
          <w:rFonts w:asciiTheme="minorHAnsi" w:eastAsiaTheme="majorEastAsia" w:hAnsiTheme="minorHAnsi" w:cstheme="majorBidi"/>
          <w:b/>
          <w:bCs/>
          <w:vanish/>
          <w:sz w:val="24"/>
          <w:szCs w:val="26"/>
        </w:rPr>
      </w:pPr>
      <w:bookmarkStart w:id="93" w:name="_Toc371346541"/>
      <w:bookmarkStart w:id="94" w:name="_Toc371346584"/>
      <w:bookmarkStart w:id="95" w:name="_Toc372043550"/>
      <w:bookmarkStart w:id="96" w:name="_Toc372529259"/>
      <w:bookmarkStart w:id="97" w:name="_Toc372529400"/>
      <w:bookmarkStart w:id="98" w:name="_Toc372529431"/>
      <w:bookmarkStart w:id="99" w:name="_Toc372529465"/>
      <w:bookmarkStart w:id="100" w:name="_Toc372638930"/>
      <w:bookmarkStart w:id="101" w:name="_Toc372791462"/>
      <w:bookmarkStart w:id="102" w:name="_Toc374371782"/>
      <w:bookmarkStart w:id="103" w:name="_Toc374533295"/>
      <w:bookmarkStart w:id="104" w:name="_Toc374609131"/>
      <w:bookmarkEnd w:id="93"/>
      <w:bookmarkEnd w:id="94"/>
      <w:bookmarkEnd w:id="95"/>
      <w:bookmarkEnd w:id="96"/>
      <w:bookmarkEnd w:id="97"/>
      <w:bookmarkEnd w:id="98"/>
      <w:bookmarkEnd w:id="99"/>
      <w:bookmarkEnd w:id="100"/>
      <w:bookmarkEnd w:id="101"/>
      <w:bookmarkEnd w:id="102"/>
      <w:bookmarkEnd w:id="103"/>
      <w:bookmarkEnd w:id="104"/>
    </w:p>
    <w:p w:rsidR="003B4100" w:rsidRPr="003B4100" w:rsidRDefault="003B4100" w:rsidP="0013683C">
      <w:pPr>
        <w:pStyle w:val="Paragraphedeliste"/>
        <w:keepNext/>
        <w:keepLines/>
        <w:numPr>
          <w:ilvl w:val="0"/>
          <w:numId w:val="4"/>
        </w:numPr>
        <w:spacing w:before="200" w:after="0"/>
        <w:contextualSpacing w:val="0"/>
        <w:outlineLvl w:val="1"/>
        <w:rPr>
          <w:rFonts w:asciiTheme="minorHAnsi" w:eastAsiaTheme="majorEastAsia" w:hAnsiTheme="minorHAnsi" w:cstheme="majorBidi"/>
          <w:b/>
          <w:bCs/>
          <w:vanish/>
          <w:sz w:val="24"/>
          <w:szCs w:val="26"/>
        </w:rPr>
      </w:pPr>
      <w:bookmarkStart w:id="105" w:name="_Toc371346542"/>
      <w:bookmarkStart w:id="106" w:name="_Toc371346585"/>
      <w:bookmarkStart w:id="107" w:name="_Toc372043551"/>
      <w:bookmarkStart w:id="108" w:name="_Toc372529260"/>
      <w:bookmarkStart w:id="109" w:name="_Toc372529401"/>
      <w:bookmarkStart w:id="110" w:name="_Toc372529432"/>
      <w:bookmarkStart w:id="111" w:name="_Toc372529466"/>
      <w:bookmarkStart w:id="112" w:name="_Toc372638931"/>
      <w:bookmarkStart w:id="113" w:name="_Toc372791463"/>
      <w:bookmarkStart w:id="114" w:name="_Toc374371783"/>
      <w:bookmarkStart w:id="115" w:name="_Toc374533296"/>
      <w:bookmarkStart w:id="116" w:name="_Toc374609132"/>
      <w:bookmarkEnd w:id="105"/>
      <w:bookmarkEnd w:id="106"/>
      <w:bookmarkEnd w:id="107"/>
      <w:bookmarkEnd w:id="108"/>
      <w:bookmarkEnd w:id="109"/>
      <w:bookmarkEnd w:id="110"/>
      <w:bookmarkEnd w:id="111"/>
      <w:bookmarkEnd w:id="112"/>
      <w:bookmarkEnd w:id="113"/>
      <w:bookmarkEnd w:id="114"/>
      <w:bookmarkEnd w:id="115"/>
      <w:bookmarkEnd w:id="116"/>
    </w:p>
    <w:p w:rsidR="003B4100" w:rsidRPr="003B4100" w:rsidRDefault="003B4100" w:rsidP="0013683C">
      <w:pPr>
        <w:pStyle w:val="Paragraphedeliste"/>
        <w:keepNext/>
        <w:keepLines/>
        <w:numPr>
          <w:ilvl w:val="0"/>
          <w:numId w:val="4"/>
        </w:numPr>
        <w:spacing w:before="200" w:after="0"/>
        <w:contextualSpacing w:val="0"/>
        <w:outlineLvl w:val="1"/>
        <w:rPr>
          <w:rFonts w:asciiTheme="minorHAnsi" w:eastAsiaTheme="majorEastAsia" w:hAnsiTheme="minorHAnsi" w:cstheme="majorBidi"/>
          <w:b/>
          <w:bCs/>
          <w:vanish/>
          <w:sz w:val="24"/>
          <w:szCs w:val="26"/>
        </w:rPr>
      </w:pPr>
      <w:bookmarkStart w:id="117" w:name="_Toc371346543"/>
      <w:bookmarkStart w:id="118" w:name="_Toc371346586"/>
      <w:bookmarkStart w:id="119" w:name="_Toc372043552"/>
      <w:bookmarkStart w:id="120" w:name="_Toc372529261"/>
      <w:bookmarkStart w:id="121" w:name="_Toc372529402"/>
      <w:bookmarkStart w:id="122" w:name="_Toc372529433"/>
      <w:bookmarkStart w:id="123" w:name="_Toc372529467"/>
      <w:bookmarkStart w:id="124" w:name="_Toc372638932"/>
      <w:bookmarkStart w:id="125" w:name="_Toc372791464"/>
      <w:bookmarkStart w:id="126" w:name="_Toc374371784"/>
      <w:bookmarkStart w:id="127" w:name="_Toc374533297"/>
      <w:bookmarkStart w:id="128" w:name="_Toc374609133"/>
      <w:bookmarkEnd w:id="117"/>
      <w:bookmarkEnd w:id="118"/>
      <w:bookmarkEnd w:id="119"/>
      <w:bookmarkEnd w:id="120"/>
      <w:bookmarkEnd w:id="121"/>
      <w:bookmarkEnd w:id="122"/>
      <w:bookmarkEnd w:id="123"/>
      <w:bookmarkEnd w:id="124"/>
      <w:bookmarkEnd w:id="125"/>
      <w:bookmarkEnd w:id="126"/>
      <w:bookmarkEnd w:id="127"/>
      <w:bookmarkEnd w:id="128"/>
    </w:p>
    <w:p w:rsidR="00C35139" w:rsidRPr="00C35139" w:rsidRDefault="00C35139" w:rsidP="0013683C">
      <w:pPr>
        <w:pStyle w:val="Paragraphedeliste"/>
        <w:keepNext/>
        <w:keepLines/>
        <w:numPr>
          <w:ilvl w:val="0"/>
          <w:numId w:val="3"/>
        </w:numPr>
        <w:spacing w:before="200" w:after="0"/>
        <w:contextualSpacing w:val="0"/>
        <w:outlineLvl w:val="1"/>
        <w:rPr>
          <w:rFonts w:asciiTheme="minorHAnsi" w:eastAsiaTheme="majorEastAsia" w:hAnsiTheme="minorHAnsi" w:cstheme="majorBidi"/>
          <w:b/>
          <w:bCs/>
          <w:vanish/>
          <w:sz w:val="24"/>
          <w:szCs w:val="26"/>
        </w:rPr>
      </w:pPr>
      <w:bookmarkStart w:id="129" w:name="_Toc372638933"/>
      <w:bookmarkStart w:id="130" w:name="_Toc372791465"/>
      <w:bookmarkStart w:id="131" w:name="_Toc374371785"/>
      <w:bookmarkStart w:id="132" w:name="_Toc374533298"/>
      <w:bookmarkStart w:id="133" w:name="_Toc374609134"/>
      <w:bookmarkEnd w:id="129"/>
      <w:bookmarkEnd w:id="130"/>
      <w:bookmarkEnd w:id="131"/>
      <w:bookmarkEnd w:id="132"/>
      <w:bookmarkEnd w:id="133"/>
    </w:p>
    <w:p w:rsidR="00C35139" w:rsidRPr="00C35139" w:rsidRDefault="00C35139" w:rsidP="0013683C">
      <w:pPr>
        <w:pStyle w:val="Paragraphedeliste"/>
        <w:keepNext/>
        <w:keepLines/>
        <w:numPr>
          <w:ilvl w:val="0"/>
          <w:numId w:val="3"/>
        </w:numPr>
        <w:spacing w:before="200" w:after="0"/>
        <w:contextualSpacing w:val="0"/>
        <w:outlineLvl w:val="1"/>
        <w:rPr>
          <w:rFonts w:asciiTheme="minorHAnsi" w:eastAsiaTheme="majorEastAsia" w:hAnsiTheme="minorHAnsi" w:cstheme="majorBidi"/>
          <w:b/>
          <w:bCs/>
          <w:vanish/>
          <w:sz w:val="24"/>
          <w:szCs w:val="26"/>
        </w:rPr>
      </w:pPr>
      <w:bookmarkStart w:id="134" w:name="_Toc374533299"/>
      <w:bookmarkStart w:id="135" w:name="_Toc374609135"/>
      <w:bookmarkEnd w:id="134"/>
      <w:bookmarkEnd w:id="135"/>
    </w:p>
    <w:p w:rsidR="00C35139" w:rsidRPr="00C35139" w:rsidRDefault="00C35139" w:rsidP="0013683C">
      <w:pPr>
        <w:pStyle w:val="Paragraphedeliste"/>
        <w:keepNext/>
        <w:keepLines/>
        <w:numPr>
          <w:ilvl w:val="0"/>
          <w:numId w:val="3"/>
        </w:numPr>
        <w:spacing w:before="200" w:after="0"/>
        <w:contextualSpacing w:val="0"/>
        <w:outlineLvl w:val="1"/>
        <w:rPr>
          <w:rFonts w:asciiTheme="minorHAnsi" w:eastAsiaTheme="majorEastAsia" w:hAnsiTheme="minorHAnsi" w:cstheme="majorBidi"/>
          <w:b/>
          <w:bCs/>
          <w:vanish/>
          <w:sz w:val="24"/>
          <w:szCs w:val="26"/>
        </w:rPr>
      </w:pPr>
      <w:bookmarkStart w:id="136" w:name="_Toc374533300"/>
      <w:bookmarkStart w:id="137" w:name="_Toc374609136"/>
      <w:bookmarkEnd w:id="136"/>
      <w:bookmarkEnd w:id="137"/>
    </w:p>
    <w:p w:rsidR="00C35139" w:rsidRPr="00C35139" w:rsidRDefault="00C35139" w:rsidP="0013683C">
      <w:pPr>
        <w:pStyle w:val="Paragraphedeliste"/>
        <w:keepNext/>
        <w:keepLines/>
        <w:numPr>
          <w:ilvl w:val="0"/>
          <w:numId w:val="3"/>
        </w:numPr>
        <w:spacing w:before="200" w:after="0"/>
        <w:contextualSpacing w:val="0"/>
        <w:outlineLvl w:val="1"/>
        <w:rPr>
          <w:rFonts w:asciiTheme="minorHAnsi" w:eastAsiaTheme="majorEastAsia" w:hAnsiTheme="minorHAnsi" w:cstheme="majorBidi"/>
          <w:b/>
          <w:bCs/>
          <w:vanish/>
          <w:sz w:val="24"/>
          <w:szCs w:val="26"/>
        </w:rPr>
      </w:pPr>
      <w:bookmarkStart w:id="138" w:name="_Toc374533301"/>
      <w:bookmarkStart w:id="139" w:name="_Toc374609137"/>
      <w:bookmarkEnd w:id="138"/>
      <w:bookmarkEnd w:id="139"/>
    </w:p>
    <w:p w:rsidR="00C35139" w:rsidRPr="00C35139" w:rsidRDefault="00C35139" w:rsidP="0013683C">
      <w:pPr>
        <w:pStyle w:val="Paragraphedeliste"/>
        <w:keepNext/>
        <w:keepLines/>
        <w:numPr>
          <w:ilvl w:val="0"/>
          <w:numId w:val="3"/>
        </w:numPr>
        <w:spacing w:before="200" w:after="0"/>
        <w:contextualSpacing w:val="0"/>
        <w:outlineLvl w:val="1"/>
        <w:rPr>
          <w:rFonts w:asciiTheme="minorHAnsi" w:eastAsiaTheme="majorEastAsia" w:hAnsiTheme="minorHAnsi" w:cstheme="majorBidi"/>
          <w:b/>
          <w:bCs/>
          <w:vanish/>
          <w:sz w:val="24"/>
          <w:szCs w:val="26"/>
        </w:rPr>
      </w:pPr>
      <w:bookmarkStart w:id="140" w:name="_Toc374533302"/>
      <w:bookmarkStart w:id="141" w:name="_Toc374609138"/>
      <w:bookmarkEnd w:id="140"/>
      <w:bookmarkEnd w:id="141"/>
    </w:p>
    <w:p w:rsidR="00C35139" w:rsidRPr="00C35139" w:rsidRDefault="00C35139" w:rsidP="0013683C">
      <w:pPr>
        <w:pStyle w:val="Paragraphedeliste"/>
        <w:keepNext/>
        <w:keepLines/>
        <w:numPr>
          <w:ilvl w:val="0"/>
          <w:numId w:val="3"/>
        </w:numPr>
        <w:spacing w:before="200" w:after="0"/>
        <w:contextualSpacing w:val="0"/>
        <w:outlineLvl w:val="1"/>
        <w:rPr>
          <w:rFonts w:asciiTheme="minorHAnsi" w:eastAsiaTheme="majorEastAsia" w:hAnsiTheme="minorHAnsi" w:cstheme="majorBidi"/>
          <w:b/>
          <w:bCs/>
          <w:vanish/>
          <w:sz w:val="24"/>
          <w:szCs w:val="26"/>
        </w:rPr>
      </w:pPr>
      <w:bookmarkStart w:id="142" w:name="_Toc374533303"/>
      <w:bookmarkStart w:id="143" w:name="_Toc374609139"/>
      <w:bookmarkEnd w:id="142"/>
      <w:bookmarkEnd w:id="143"/>
    </w:p>
    <w:p w:rsidR="000901F0" w:rsidRDefault="00F80EFE" w:rsidP="0013683C">
      <w:pPr>
        <w:pStyle w:val="Titre2"/>
        <w:numPr>
          <w:ilvl w:val="1"/>
          <w:numId w:val="3"/>
        </w:numPr>
      </w:pPr>
      <w:bookmarkStart w:id="144" w:name="_Toc374609140"/>
      <w:r>
        <w:t xml:space="preserve">Principe </w:t>
      </w:r>
      <w:r w:rsidR="000901F0">
        <w:t>des composants paramétriques</w:t>
      </w:r>
      <w:r w:rsidR="00927E65">
        <w:t xml:space="preserve"> de REVIT</w:t>
      </w:r>
      <w:bookmarkEnd w:id="144"/>
    </w:p>
    <w:p w:rsidR="000901F0" w:rsidRPr="00F13624" w:rsidRDefault="000901F0" w:rsidP="000901F0">
      <w:pPr>
        <w:pStyle w:val="Sansinterligne"/>
        <w:jc w:val="both"/>
        <w:rPr>
          <w:sz w:val="20"/>
        </w:rPr>
      </w:pPr>
    </w:p>
    <w:p w:rsidR="000901F0" w:rsidRDefault="000901F0" w:rsidP="000901F0">
      <w:pPr>
        <w:pStyle w:val="Sansinterligne"/>
        <w:jc w:val="both"/>
        <w:rPr>
          <w:bCs/>
        </w:rPr>
      </w:pPr>
      <w:r w:rsidRPr="009C3685">
        <w:rPr>
          <w:bCs/>
        </w:rPr>
        <w:t>Dans REVIT, il existe une certaine hiérarchie</w:t>
      </w:r>
      <w:r>
        <w:rPr>
          <w:bCs/>
        </w:rPr>
        <w:t xml:space="preserve"> des propriétés des composants : </w:t>
      </w:r>
      <w:r w:rsidRPr="009C3685">
        <w:rPr>
          <w:bCs/>
        </w:rPr>
        <w:t xml:space="preserve">les </w:t>
      </w:r>
      <w:r>
        <w:rPr>
          <w:bCs/>
        </w:rPr>
        <w:t>objets</w:t>
      </w:r>
      <w:r w:rsidRPr="009C3685">
        <w:rPr>
          <w:bCs/>
        </w:rPr>
        <w:t xml:space="preserve"> de construction sont classés en catégories, familles, types et occurrences.</w:t>
      </w:r>
    </w:p>
    <w:p w:rsidR="000901F0" w:rsidRPr="00F13624" w:rsidRDefault="000901F0" w:rsidP="000901F0">
      <w:pPr>
        <w:pStyle w:val="Sansinterligne"/>
        <w:jc w:val="both"/>
        <w:rPr>
          <w:b/>
          <w:bCs/>
          <w:sz w:val="10"/>
        </w:rPr>
      </w:pPr>
    </w:p>
    <w:p w:rsidR="000901F0" w:rsidRPr="009C3685" w:rsidRDefault="000901F0" w:rsidP="0013683C">
      <w:pPr>
        <w:pStyle w:val="Sansinterligne"/>
        <w:numPr>
          <w:ilvl w:val="0"/>
          <w:numId w:val="6"/>
        </w:numPr>
        <w:jc w:val="both"/>
        <w:rPr>
          <w:bCs/>
        </w:rPr>
      </w:pPr>
      <w:r w:rsidRPr="009C3685">
        <w:rPr>
          <w:bCs/>
          <w:u w:val="single"/>
        </w:rPr>
        <w:t>Les catégories</w:t>
      </w:r>
      <w:r w:rsidRPr="009C3685">
        <w:rPr>
          <w:bCs/>
        </w:rPr>
        <w:t xml:space="preserve"> sont les classifications des </w:t>
      </w:r>
      <w:r w:rsidR="00327BAD">
        <w:rPr>
          <w:bCs/>
        </w:rPr>
        <w:t>objets</w:t>
      </w:r>
      <w:r w:rsidRPr="009C3685">
        <w:rPr>
          <w:bCs/>
        </w:rPr>
        <w:t xml:space="preserve"> de construction : </w:t>
      </w:r>
      <w:r w:rsidRPr="00406E7C">
        <w:rPr>
          <w:bCs/>
          <w:i/>
        </w:rPr>
        <w:t>mur, poteau, poutre, sol, escalier, porte, fenêtre, plafond, toit,…</w:t>
      </w:r>
      <w:r w:rsidRPr="009C3685">
        <w:rPr>
          <w:bCs/>
        </w:rPr>
        <w:t xml:space="preserve"> Chaque catégorie dispose </w:t>
      </w:r>
      <w:r w:rsidR="00F13624">
        <w:rPr>
          <w:bCs/>
        </w:rPr>
        <w:t>d’</w:t>
      </w:r>
      <w:r w:rsidR="00327BAD">
        <w:rPr>
          <w:bCs/>
        </w:rPr>
        <w:t>un gabarit de famille</w:t>
      </w:r>
      <w:r w:rsidRPr="009C3685">
        <w:rPr>
          <w:bCs/>
        </w:rPr>
        <w:t xml:space="preserve"> </w:t>
      </w:r>
      <w:r w:rsidR="00F13624">
        <w:rPr>
          <w:bCs/>
        </w:rPr>
        <w:t>associé</w:t>
      </w:r>
      <w:r w:rsidR="00406E7C">
        <w:rPr>
          <w:bCs/>
        </w:rPr>
        <w:t xml:space="preserve"> </w:t>
      </w:r>
      <w:r w:rsidRPr="009C3685">
        <w:rPr>
          <w:bCs/>
        </w:rPr>
        <w:t xml:space="preserve">permettant </w:t>
      </w:r>
      <w:r w:rsidR="00406E7C">
        <w:rPr>
          <w:bCs/>
        </w:rPr>
        <w:t xml:space="preserve">à l’utilisateur </w:t>
      </w:r>
      <w:r w:rsidRPr="009C3685">
        <w:rPr>
          <w:bCs/>
        </w:rPr>
        <w:t xml:space="preserve">de </w:t>
      </w:r>
      <w:r w:rsidR="00327BAD">
        <w:rPr>
          <w:bCs/>
        </w:rPr>
        <w:t>créer</w:t>
      </w:r>
      <w:r w:rsidRPr="009C3685">
        <w:rPr>
          <w:bCs/>
        </w:rPr>
        <w:t xml:space="preserve"> les </w:t>
      </w:r>
      <w:r w:rsidR="00327BAD">
        <w:rPr>
          <w:bCs/>
        </w:rPr>
        <w:t>familles</w:t>
      </w:r>
      <w:r w:rsidR="002A3C9D">
        <w:rPr>
          <w:bCs/>
        </w:rPr>
        <w:t xml:space="preserve"> correspondantes</w:t>
      </w:r>
      <w:r w:rsidR="00327BAD">
        <w:rPr>
          <w:bCs/>
        </w:rPr>
        <w:t>.</w:t>
      </w:r>
      <w:r w:rsidR="00F13624">
        <w:rPr>
          <w:bCs/>
        </w:rPr>
        <w:t xml:space="preserve"> Tous les outils Méthodes sont basés sur la catégorie « </w:t>
      </w:r>
      <w:r w:rsidR="00F13624" w:rsidRPr="00F13624">
        <w:rPr>
          <w:b/>
          <w:bCs/>
          <w:i/>
        </w:rPr>
        <w:t>Equipement spécialisé</w:t>
      </w:r>
      <w:r w:rsidR="00F13624">
        <w:rPr>
          <w:bCs/>
        </w:rPr>
        <w:t> ».</w:t>
      </w:r>
    </w:p>
    <w:p w:rsidR="000901F0" w:rsidRPr="00F13624" w:rsidRDefault="000901F0" w:rsidP="000901F0">
      <w:pPr>
        <w:pStyle w:val="Sansinterligne"/>
        <w:jc w:val="both"/>
        <w:rPr>
          <w:bCs/>
          <w:sz w:val="10"/>
        </w:rPr>
      </w:pPr>
    </w:p>
    <w:p w:rsidR="000901F0" w:rsidRPr="009C3685" w:rsidRDefault="000901F0" w:rsidP="0013683C">
      <w:pPr>
        <w:pStyle w:val="Sansinterligne"/>
        <w:numPr>
          <w:ilvl w:val="0"/>
          <w:numId w:val="6"/>
        </w:numPr>
        <w:jc w:val="both"/>
        <w:rPr>
          <w:bCs/>
        </w:rPr>
      </w:pPr>
      <w:r w:rsidRPr="009C3685">
        <w:rPr>
          <w:bCs/>
          <w:u w:val="single"/>
        </w:rPr>
        <w:t>Les familles</w:t>
      </w:r>
      <w:r w:rsidRPr="009C3685">
        <w:rPr>
          <w:bCs/>
        </w:rPr>
        <w:t xml:space="preserve"> sont des classes d’</w:t>
      </w:r>
      <w:r w:rsidR="00327BAD">
        <w:rPr>
          <w:bCs/>
        </w:rPr>
        <w:t xml:space="preserve">objets d’une catégorie. Chaque famille regroupe les objets </w:t>
      </w:r>
      <w:r w:rsidR="00327BAD" w:rsidRPr="004649AD">
        <w:rPr>
          <w:bCs/>
        </w:rPr>
        <w:t>dotés d'un ensemble de propriétés communes et d'une représentation graphique associée</w:t>
      </w:r>
      <w:r w:rsidR="00327BAD">
        <w:rPr>
          <w:bCs/>
        </w:rPr>
        <w:t>.</w:t>
      </w:r>
    </w:p>
    <w:p w:rsidR="000901F0" w:rsidRPr="00F13624" w:rsidRDefault="000901F0" w:rsidP="000901F0">
      <w:pPr>
        <w:pStyle w:val="Sansinterligne"/>
        <w:jc w:val="both"/>
        <w:rPr>
          <w:bCs/>
          <w:sz w:val="10"/>
        </w:rPr>
      </w:pPr>
    </w:p>
    <w:p w:rsidR="000901F0" w:rsidRPr="009C3685" w:rsidRDefault="000901F0" w:rsidP="0013683C">
      <w:pPr>
        <w:pStyle w:val="Sansinterligne"/>
        <w:numPr>
          <w:ilvl w:val="0"/>
          <w:numId w:val="6"/>
        </w:numPr>
        <w:jc w:val="both"/>
        <w:rPr>
          <w:bCs/>
        </w:rPr>
      </w:pPr>
      <w:r w:rsidRPr="009C3685">
        <w:rPr>
          <w:bCs/>
          <w:u w:val="single"/>
        </w:rPr>
        <w:t>Les types</w:t>
      </w:r>
      <w:r w:rsidRPr="009C3685">
        <w:rPr>
          <w:bCs/>
        </w:rPr>
        <w:t xml:space="preserve"> sont les déclinaisons d’une famille</w:t>
      </w:r>
      <w:r w:rsidR="009A3B1C" w:rsidRPr="009A3B1C">
        <w:rPr>
          <w:bCs/>
        </w:rPr>
        <w:t xml:space="preserve"> </w:t>
      </w:r>
      <w:r w:rsidR="009A3B1C">
        <w:rPr>
          <w:bCs/>
        </w:rPr>
        <w:t>en fonction des propriétés de famille</w:t>
      </w:r>
      <w:r w:rsidR="009A3B1C" w:rsidRPr="007B0350">
        <w:rPr>
          <w:bCs/>
        </w:rPr>
        <w:t>, appelé</w:t>
      </w:r>
      <w:r w:rsidR="00F13624">
        <w:rPr>
          <w:bCs/>
        </w:rPr>
        <w:t>e</w:t>
      </w:r>
      <w:r w:rsidR="009A3B1C" w:rsidRPr="007B0350">
        <w:rPr>
          <w:bCs/>
        </w:rPr>
        <w:t>s les paramètres de type de famille.</w:t>
      </w:r>
      <w:r w:rsidRPr="009C3685">
        <w:rPr>
          <w:bCs/>
        </w:rPr>
        <w:t xml:space="preserve"> Un type peut correspondre </w:t>
      </w:r>
      <w:r w:rsidR="00406E7C" w:rsidRPr="009C3685">
        <w:rPr>
          <w:bCs/>
        </w:rPr>
        <w:t>à un rôle</w:t>
      </w:r>
      <w:r w:rsidR="00F13624">
        <w:rPr>
          <w:bCs/>
        </w:rPr>
        <w:t xml:space="preserve">, </w:t>
      </w:r>
      <w:r w:rsidR="00406E7C" w:rsidRPr="009C3685">
        <w:rPr>
          <w:bCs/>
        </w:rPr>
        <w:t>à un</w:t>
      </w:r>
      <w:r w:rsidRPr="009C3685">
        <w:rPr>
          <w:bCs/>
        </w:rPr>
        <w:t xml:space="preserve"> matériau</w:t>
      </w:r>
      <w:r w:rsidR="00F13624">
        <w:rPr>
          <w:bCs/>
        </w:rPr>
        <w:t>, ou bien à des caractéristiques géométriques</w:t>
      </w:r>
      <w:r w:rsidRPr="009C3685">
        <w:rPr>
          <w:bCs/>
        </w:rPr>
        <w:t xml:space="preserve"> </w:t>
      </w:r>
      <w:r w:rsidR="00F13624" w:rsidRPr="009C3685">
        <w:rPr>
          <w:bCs/>
        </w:rPr>
        <w:t>déterminé</w:t>
      </w:r>
      <w:r w:rsidR="00F13624">
        <w:rPr>
          <w:bCs/>
        </w:rPr>
        <w:t>es</w:t>
      </w:r>
      <w:r w:rsidRPr="009C3685">
        <w:rPr>
          <w:bCs/>
        </w:rPr>
        <w:t xml:space="preserve"> par l’utilisateur.</w:t>
      </w:r>
    </w:p>
    <w:p w:rsidR="000901F0" w:rsidRPr="00F13624" w:rsidRDefault="000901F0" w:rsidP="000901F0">
      <w:pPr>
        <w:pStyle w:val="Sansinterligne"/>
        <w:jc w:val="both"/>
        <w:rPr>
          <w:bCs/>
          <w:sz w:val="10"/>
        </w:rPr>
      </w:pPr>
    </w:p>
    <w:p w:rsidR="000901F0" w:rsidRDefault="000901F0" w:rsidP="0013683C">
      <w:pPr>
        <w:pStyle w:val="Sansinterligne"/>
        <w:numPr>
          <w:ilvl w:val="0"/>
          <w:numId w:val="6"/>
        </w:numPr>
        <w:jc w:val="both"/>
        <w:rPr>
          <w:bCs/>
        </w:rPr>
      </w:pPr>
      <w:r w:rsidRPr="009C3685">
        <w:rPr>
          <w:bCs/>
          <w:u w:val="single"/>
        </w:rPr>
        <w:t xml:space="preserve">Les occurrences </w:t>
      </w:r>
      <w:r w:rsidRPr="009C3685">
        <w:rPr>
          <w:bCs/>
        </w:rPr>
        <w:t xml:space="preserve">correspondent à des </w:t>
      </w:r>
      <w:r w:rsidR="009A3B1C">
        <w:rPr>
          <w:bCs/>
        </w:rPr>
        <w:t xml:space="preserve">objets uniques, </w:t>
      </w:r>
      <w:r w:rsidRPr="009C3685">
        <w:rPr>
          <w:bCs/>
        </w:rPr>
        <w:t>insérés dans le projet et situés à un emplacement donné du bâtiment.</w:t>
      </w:r>
    </w:p>
    <w:p w:rsidR="00406E7C" w:rsidRPr="00F440A6" w:rsidRDefault="00406E7C" w:rsidP="00406E7C">
      <w:pPr>
        <w:pStyle w:val="Sansinterligne"/>
        <w:jc w:val="both"/>
        <w:rPr>
          <w:bCs/>
          <w:sz w:val="10"/>
        </w:rPr>
      </w:pPr>
    </w:p>
    <w:p w:rsidR="00327BAD" w:rsidRPr="009C3685" w:rsidRDefault="00327BAD" w:rsidP="00327BAD">
      <w:pPr>
        <w:pStyle w:val="Sansinterligne"/>
        <w:jc w:val="both"/>
        <w:rPr>
          <w:bCs/>
        </w:rPr>
      </w:pPr>
      <w:r w:rsidRPr="009C3685">
        <w:rPr>
          <w:b/>
          <w:bCs/>
          <w:noProof/>
          <w:lang w:eastAsia="fr-FR"/>
        </w:rPr>
        <w:drawing>
          <wp:inline distT="0" distB="0" distL="0" distR="0">
            <wp:extent cx="5756910" cy="2226310"/>
            <wp:effectExtent l="1905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756910" cy="2226310"/>
                    </a:xfrm>
                    <a:prstGeom prst="rect">
                      <a:avLst/>
                    </a:prstGeom>
                    <a:noFill/>
                    <a:ln w="9525">
                      <a:noFill/>
                      <a:miter lim="800000"/>
                      <a:headEnd/>
                      <a:tailEnd/>
                    </a:ln>
                  </pic:spPr>
                </pic:pic>
              </a:graphicData>
            </a:graphic>
          </wp:inline>
        </w:drawing>
      </w:r>
    </w:p>
    <w:p w:rsidR="00406E7C" w:rsidRPr="00F440A6" w:rsidRDefault="00406E7C" w:rsidP="000901F0">
      <w:pPr>
        <w:pStyle w:val="Sansinterligne"/>
        <w:jc w:val="both"/>
        <w:rPr>
          <w:bCs/>
          <w:sz w:val="10"/>
        </w:rPr>
      </w:pPr>
    </w:p>
    <w:p w:rsidR="000901F0" w:rsidRPr="007B0350" w:rsidRDefault="00406E7C" w:rsidP="000901F0">
      <w:pPr>
        <w:pStyle w:val="Sansinterligne"/>
        <w:jc w:val="both"/>
        <w:rPr>
          <w:bCs/>
        </w:rPr>
      </w:pPr>
      <w:bookmarkStart w:id="145" w:name="WS1A9193826455F5FF13FB901511D1F95F40B-7B"/>
      <w:bookmarkStart w:id="146" w:name="_Toc351713683"/>
      <w:bookmarkEnd w:id="145"/>
      <w:r>
        <w:rPr>
          <w:bCs/>
        </w:rPr>
        <w:t xml:space="preserve">Lorsqu’on </w:t>
      </w:r>
      <w:r w:rsidR="00F13624">
        <w:rPr>
          <w:bCs/>
        </w:rPr>
        <w:t>insère</w:t>
      </w:r>
      <w:r w:rsidR="000901F0" w:rsidRPr="007B0350">
        <w:rPr>
          <w:bCs/>
        </w:rPr>
        <w:t xml:space="preserve"> un </w:t>
      </w:r>
      <w:r>
        <w:rPr>
          <w:bCs/>
        </w:rPr>
        <w:t>objet</w:t>
      </w:r>
      <w:r w:rsidR="000901F0" w:rsidRPr="007B0350">
        <w:rPr>
          <w:bCs/>
        </w:rPr>
        <w:t xml:space="preserve"> dans un projet à l'aide d'une famille et d'un type de famille spécifiques, </w:t>
      </w:r>
      <w:r w:rsidR="006657FC">
        <w:rPr>
          <w:bCs/>
        </w:rPr>
        <w:t>on crée</w:t>
      </w:r>
      <w:r w:rsidR="000901F0" w:rsidRPr="007B0350">
        <w:rPr>
          <w:bCs/>
        </w:rPr>
        <w:t xml:space="preserve"> une </w:t>
      </w:r>
      <w:r w:rsidR="000901F0" w:rsidRPr="007B0350">
        <w:rPr>
          <w:bCs/>
          <w:i/>
          <w:iCs/>
        </w:rPr>
        <w:t>occurrence</w:t>
      </w:r>
      <w:r w:rsidR="000901F0" w:rsidRPr="007B0350">
        <w:rPr>
          <w:bCs/>
        </w:rPr>
        <w:t xml:space="preserve"> de cet </w:t>
      </w:r>
      <w:r w:rsidR="006657FC">
        <w:rPr>
          <w:bCs/>
        </w:rPr>
        <w:t>objet</w:t>
      </w:r>
      <w:r w:rsidR="000901F0" w:rsidRPr="007B0350">
        <w:rPr>
          <w:bCs/>
        </w:rPr>
        <w:t xml:space="preserve">. Chaque </w:t>
      </w:r>
      <w:r w:rsidR="00F13624">
        <w:rPr>
          <w:bCs/>
        </w:rPr>
        <w:t>objet</w:t>
      </w:r>
      <w:r w:rsidR="000901F0" w:rsidRPr="007B0350">
        <w:rPr>
          <w:bCs/>
        </w:rPr>
        <w:t xml:space="preserve"> possède un ensemble de propriétés dans lequel </w:t>
      </w:r>
      <w:r>
        <w:rPr>
          <w:bCs/>
        </w:rPr>
        <w:t>on peut</w:t>
      </w:r>
      <w:r w:rsidR="000901F0" w:rsidRPr="007B0350">
        <w:rPr>
          <w:bCs/>
        </w:rPr>
        <w:t xml:space="preserve"> modifier des paramètres d</w:t>
      </w:r>
      <w:r w:rsidR="00F13624">
        <w:rPr>
          <w:bCs/>
        </w:rPr>
        <w:t>’occurrence</w:t>
      </w:r>
      <w:r w:rsidR="000901F0" w:rsidRPr="007B0350">
        <w:rPr>
          <w:bCs/>
        </w:rPr>
        <w:t xml:space="preserve"> indépendants des paramètres du type de famille. Ces modifications s'appliquent uniquement à l'occurrence de l'</w:t>
      </w:r>
      <w:r>
        <w:rPr>
          <w:bCs/>
        </w:rPr>
        <w:t>objet</w:t>
      </w:r>
      <w:r w:rsidR="000901F0" w:rsidRPr="007B0350">
        <w:rPr>
          <w:bCs/>
        </w:rPr>
        <w:t xml:space="preserve">. En revanche, les éventuelles </w:t>
      </w:r>
      <w:r w:rsidR="000901F0" w:rsidRPr="007B0350">
        <w:rPr>
          <w:bCs/>
        </w:rPr>
        <w:lastRenderedPageBreak/>
        <w:t>modifications apportées aux paramètres du type de famille s'appliquent à toutes les occurrences d'</w:t>
      </w:r>
      <w:r>
        <w:rPr>
          <w:bCs/>
        </w:rPr>
        <w:t>objet</w:t>
      </w:r>
      <w:r w:rsidR="000901F0" w:rsidRPr="007B0350">
        <w:rPr>
          <w:bCs/>
        </w:rPr>
        <w:t xml:space="preserve"> </w:t>
      </w:r>
      <w:r w:rsidR="00F13624">
        <w:rPr>
          <w:bCs/>
        </w:rPr>
        <w:t>associées à ce</w:t>
      </w:r>
      <w:r w:rsidR="000901F0" w:rsidRPr="007B0350">
        <w:rPr>
          <w:bCs/>
        </w:rPr>
        <w:t xml:space="preserve"> type</w:t>
      </w:r>
      <w:r w:rsidR="006657FC">
        <w:rPr>
          <w:bCs/>
        </w:rPr>
        <w:t xml:space="preserve"> de famille.</w:t>
      </w:r>
    </w:p>
    <w:p w:rsidR="00BE2BD2" w:rsidRPr="00A23FBF" w:rsidRDefault="00D46830" w:rsidP="0013683C">
      <w:pPr>
        <w:pStyle w:val="Titre2"/>
        <w:numPr>
          <w:ilvl w:val="1"/>
          <w:numId w:val="3"/>
        </w:numPr>
      </w:pPr>
      <w:bookmarkStart w:id="147" w:name="_Toc374609141"/>
      <w:bookmarkEnd w:id="146"/>
      <w:r>
        <w:t>C</w:t>
      </w:r>
      <w:r w:rsidR="00FC0E8D">
        <w:t>réation d’une famille</w:t>
      </w:r>
      <w:r>
        <w:t xml:space="preserve"> paramétrique</w:t>
      </w:r>
      <w:r w:rsidR="00FC0E8D">
        <w:t xml:space="preserve"> REVIT</w:t>
      </w:r>
      <w:bookmarkEnd w:id="147"/>
    </w:p>
    <w:p w:rsidR="00395E39" w:rsidRDefault="00395E39" w:rsidP="00BE2BD2">
      <w:pPr>
        <w:pStyle w:val="Sansinterligne"/>
      </w:pPr>
    </w:p>
    <w:p w:rsidR="001632AC" w:rsidRDefault="00A90A41" w:rsidP="00A05C6C">
      <w:pPr>
        <w:pStyle w:val="Sansinterligne"/>
        <w:jc w:val="both"/>
        <w:rPr>
          <w:bCs/>
        </w:rPr>
      </w:pPr>
      <w:r>
        <w:rPr>
          <w:bCs/>
        </w:rPr>
        <w:t xml:space="preserve">Pour créer </w:t>
      </w:r>
      <w:r w:rsidR="0063703D">
        <w:rPr>
          <w:bCs/>
        </w:rPr>
        <w:t>une nouvelle famille REVIT</w:t>
      </w:r>
      <w:r>
        <w:rPr>
          <w:bCs/>
        </w:rPr>
        <w:t>, il existe plusieurs étapes à suivre :</w:t>
      </w:r>
      <w:r w:rsidR="0063703D">
        <w:rPr>
          <w:bCs/>
        </w:rPr>
        <w:t xml:space="preserve"> choix du gabarit de famille</w:t>
      </w:r>
      <w:r>
        <w:rPr>
          <w:bCs/>
        </w:rPr>
        <w:t xml:space="preserve">, définition des paramètres de famille, </w:t>
      </w:r>
      <w:r w:rsidR="00F80EFE">
        <w:rPr>
          <w:bCs/>
        </w:rPr>
        <w:t>mise en place d’une structure paramétrique, modélisation des géométries solides</w:t>
      </w:r>
      <w:r w:rsidR="001632AC">
        <w:rPr>
          <w:bCs/>
        </w:rPr>
        <w:t>, création des types…</w:t>
      </w:r>
    </w:p>
    <w:p w:rsidR="00A05C6C" w:rsidRDefault="00A05C6C" w:rsidP="00A05C6C">
      <w:pPr>
        <w:pStyle w:val="Sansinterligne"/>
        <w:jc w:val="both"/>
      </w:pPr>
    </w:p>
    <w:p w:rsidR="00395E39" w:rsidRDefault="009A3B1C" w:rsidP="0013683C">
      <w:pPr>
        <w:pStyle w:val="Titre3"/>
        <w:numPr>
          <w:ilvl w:val="2"/>
          <w:numId w:val="3"/>
        </w:numPr>
        <w:jc w:val="both"/>
      </w:pPr>
      <w:bookmarkStart w:id="148" w:name="_Toc374609142"/>
      <w:r>
        <w:t>Choix du gabarit de famille</w:t>
      </w:r>
      <w:bookmarkEnd w:id="148"/>
    </w:p>
    <w:p w:rsidR="00395E39" w:rsidRDefault="00395E39" w:rsidP="002E5E31">
      <w:pPr>
        <w:pStyle w:val="Sansinterligne"/>
        <w:jc w:val="both"/>
      </w:pPr>
    </w:p>
    <w:p w:rsidR="00D5092C" w:rsidRDefault="002C75E3" w:rsidP="002E5E31">
      <w:pPr>
        <w:pStyle w:val="Sansinterligne"/>
        <w:jc w:val="both"/>
      </w:pPr>
      <w:r>
        <w:t xml:space="preserve">REVIT dispose pour chaque catégorie </w:t>
      </w:r>
      <w:r w:rsidR="00F13624">
        <w:t>d’</w:t>
      </w:r>
      <w:r>
        <w:t xml:space="preserve">un gabarit de famille </w:t>
      </w:r>
      <w:r w:rsidR="00F13624">
        <w:t>permettant de créer des objets associés</w:t>
      </w:r>
      <w:r>
        <w:t xml:space="preserve">. </w:t>
      </w:r>
      <w:r w:rsidR="001D311F">
        <w:t xml:space="preserve">Chaque gabarit de famille contient </w:t>
      </w:r>
      <w:r w:rsidR="002D32F2">
        <w:t>une str</w:t>
      </w:r>
      <w:r w:rsidR="00F13624">
        <w:t>ucture prédéfinie correspondant</w:t>
      </w:r>
      <w:r w:rsidR="002D32F2">
        <w:t xml:space="preserve"> à la géométrie de la catégorie concernée et </w:t>
      </w:r>
      <w:r w:rsidR="001D311F">
        <w:t>des para</w:t>
      </w:r>
      <w:r w:rsidR="003B3B04">
        <w:t>mètres par défaut</w:t>
      </w:r>
      <w:r w:rsidR="002D32F2">
        <w:t>.</w:t>
      </w:r>
      <w:r w:rsidR="003B3B04">
        <w:t xml:space="preserve"> Elle va permettre à REVIT de connaître le contexte d’utilisation et la catégorie de la famille. Il est donc très important de porter une attention sur l</w:t>
      </w:r>
      <w:r w:rsidR="001D311F">
        <w:t xml:space="preserve">e choix du </w:t>
      </w:r>
      <w:r w:rsidR="003B3B04">
        <w:t>gabarit de famille.</w:t>
      </w:r>
    </w:p>
    <w:p w:rsidR="003F18D7" w:rsidRDefault="003F18D7" w:rsidP="002E5E31">
      <w:pPr>
        <w:pStyle w:val="Sansinterligne"/>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11"/>
      </w:tblGrid>
      <w:tr w:rsidR="006A6E67">
        <w:tc>
          <w:tcPr>
            <w:tcW w:w="1101" w:type="dxa"/>
          </w:tcPr>
          <w:p w:rsidR="006A6E67" w:rsidRPr="00A63ECE" w:rsidRDefault="006A6E67" w:rsidP="00ED6080">
            <w:pPr>
              <w:pStyle w:val="Sansinterligne"/>
              <w:jc w:val="both"/>
              <w:rPr>
                <w:u w:val="single"/>
              </w:rPr>
            </w:pPr>
            <w:r w:rsidRPr="00A63ECE">
              <w:rPr>
                <w:u w:val="single"/>
              </w:rPr>
              <w:t>Règle</w:t>
            </w:r>
            <w:r>
              <w:rPr>
                <w:u w:val="single"/>
              </w:rPr>
              <w:t xml:space="preserve"> 1</w:t>
            </w:r>
            <w:r w:rsidRPr="00A63ECE">
              <w:rPr>
                <w:u w:val="single"/>
              </w:rPr>
              <w:t> :</w:t>
            </w:r>
          </w:p>
        </w:tc>
        <w:tc>
          <w:tcPr>
            <w:tcW w:w="8111" w:type="dxa"/>
          </w:tcPr>
          <w:p w:rsidR="006A6E67" w:rsidRDefault="00ED6080" w:rsidP="00ED6080">
            <w:pPr>
              <w:pStyle w:val="Sansinterligne"/>
              <w:jc w:val="both"/>
            </w:pPr>
            <w:r>
              <w:t xml:space="preserve">Pour créer </w:t>
            </w:r>
            <w:r w:rsidR="006A6E67">
              <w:t xml:space="preserve">les objets Méthodes de catégorie </w:t>
            </w:r>
            <w:r w:rsidR="006A6E67" w:rsidRPr="00ED6080">
              <w:rPr>
                <w:b/>
                <w:i/>
              </w:rPr>
              <w:t>Equipement spécialisé</w:t>
            </w:r>
            <w:r w:rsidR="006A6E67">
              <w:t xml:space="preserve">, </w:t>
            </w:r>
            <w:r w:rsidR="00CB0842">
              <w:t xml:space="preserve">il est fortement recommandé d’utiliser </w:t>
            </w:r>
            <w:r>
              <w:t>les gabarits de famille suivants :</w:t>
            </w:r>
          </w:p>
          <w:p w:rsidR="00CB0842" w:rsidRPr="00CB0842" w:rsidRDefault="00CB0842" w:rsidP="0013683C">
            <w:pPr>
              <w:pStyle w:val="Sansinterligne"/>
              <w:numPr>
                <w:ilvl w:val="0"/>
                <w:numId w:val="5"/>
              </w:numPr>
              <w:jc w:val="both"/>
              <w:rPr>
                <w:b/>
                <w:i/>
              </w:rPr>
            </w:pPr>
            <w:r w:rsidRPr="00CB0842">
              <w:rPr>
                <w:b/>
                <w:i/>
              </w:rPr>
              <w:t>Gabarit famille MET#2013_EQS.rft</w:t>
            </w:r>
          </w:p>
          <w:p w:rsidR="00CB0842" w:rsidRPr="00CB0842" w:rsidRDefault="00CB0842" w:rsidP="0013683C">
            <w:pPr>
              <w:pStyle w:val="Sansinterligne"/>
              <w:numPr>
                <w:ilvl w:val="0"/>
                <w:numId w:val="5"/>
              </w:numPr>
              <w:jc w:val="both"/>
              <w:rPr>
                <w:b/>
                <w:i/>
              </w:rPr>
            </w:pPr>
            <w:r w:rsidRPr="00CB0842">
              <w:rPr>
                <w:b/>
                <w:i/>
              </w:rPr>
              <w:t>Gabarit famille MET#2013_EQS_LIGNE.rft</w:t>
            </w:r>
          </w:p>
          <w:p w:rsidR="006A6E67" w:rsidRDefault="006A6E67" w:rsidP="00ED6080">
            <w:pPr>
              <w:pStyle w:val="Sansinterligne"/>
              <w:jc w:val="both"/>
            </w:pPr>
          </w:p>
        </w:tc>
      </w:tr>
      <w:tr w:rsidR="006A6E67">
        <w:tc>
          <w:tcPr>
            <w:tcW w:w="1101" w:type="dxa"/>
          </w:tcPr>
          <w:p w:rsidR="006A6E67" w:rsidRPr="00A63ECE" w:rsidRDefault="006A6E67" w:rsidP="00ED6080">
            <w:pPr>
              <w:pStyle w:val="Sansinterligne"/>
              <w:jc w:val="both"/>
              <w:rPr>
                <w:u w:val="single"/>
              </w:rPr>
            </w:pPr>
            <w:r>
              <w:rPr>
                <w:u w:val="single"/>
              </w:rPr>
              <w:t>Règle 2 :</w:t>
            </w:r>
          </w:p>
        </w:tc>
        <w:tc>
          <w:tcPr>
            <w:tcW w:w="8111" w:type="dxa"/>
          </w:tcPr>
          <w:p w:rsidR="00ED6080" w:rsidRDefault="00ED6080" w:rsidP="00ED6080">
            <w:pPr>
              <w:pStyle w:val="Sansinterligne"/>
              <w:jc w:val="both"/>
            </w:pPr>
            <w:r>
              <w:t>La famille doit respecter une convention de nom impos</w:t>
            </w:r>
            <w:r w:rsidR="002E7037">
              <w:t xml:space="preserve">ée pour l’ensemble des familles REVIT. </w:t>
            </w:r>
            <w:r>
              <w:t>La dénomination de la nouvelle famille Méthodes doit être composée sous la forme suivante :</w:t>
            </w:r>
          </w:p>
          <w:p w:rsidR="00ED6080" w:rsidRPr="00ED6080" w:rsidRDefault="00ED6080" w:rsidP="00ED6080">
            <w:pPr>
              <w:pStyle w:val="Sansinterligne"/>
              <w:jc w:val="both"/>
              <w:rPr>
                <w:sz w:val="10"/>
              </w:rPr>
            </w:pPr>
          </w:p>
          <w:p w:rsidR="00ED6080" w:rsidRPr="00ED6080" w:rsidRDefault="00ED6080" w:rsidP="00ED6080">
            <w:pPr>
              <w:pStyle w:val="Sansinterligne"/>
              <w:jc w:val="center"/>
            </w:pPr>
            <w:r>
              <w:t>« </w:t>
            </w:r>
            <w:r w:rsidRPr="00ED6080">
              <w:rPr>
                <w:b/>
              </w:rPr>
              <w:t>Description</w:t>
            </w:r>
            <w:r>
              <w:t>_</w:t>
            </w:r>
            <w:r w:rsidRPr="00ED6080">
              <w:rPr>
                <w:b/>
              </w:rPr>
              <w:t>Fournisseur</w:t>
            </w:r>
            <w:r>
              <w:t>_</w:t>
            </w:r>
            <w:r w:rsidRPr="00ED6080">
              <w:rPr>
                <w:b/>
              </w:rPr>
              <w:t>Gamme</w:t>
            </w:r>
            <w:r w:rsidRPr="002E7037">
              <w:rPr>
                <w:b/>
              </w:rPr>
              <w:t>#</w:t>
            </w:r>
            <w:r w:rsidRPr="00ED6080">
              <w:rPr>
                <w:b/>
              </w:rPr>
              <w:t>Version REVIT</w:t>
            </w:r>
            <w:r>
              <w:t>_</w:t>
            </w:r>
            <w:r w:rsidRPr="00ED6080">
              <w:rPr>
                <w:b/>
              </w:rPr>
              <w:t>Catégorie</w:t>
            </w:r>
            <w:r>
              <w:t>_</w:t>
            </w:r>
            <w:r w:rsidRPr="00ED6080">
              <w:rPr>
                <w:b/>
              </w:rPr>
              <w:t>Hôte</w:t>
            </w:r>
            <w:r>
              <w:t>.</w:t>
            </w:r>
            <w:r w:rsidRPr="002E7037">
              <w:rPr>
                <w:b/>
              </w:rPr>
              <w:t>rfa</w:t>
            </w:r>
            <w:r>
              <w:t> »</w:t>
            </w:r>
          </w:p>
          <w:p w:rsidR="00ED6080" w:rsidRDefault="00ED6080" w:rsidP="00ED6080">
            <w:pPr>
              <w:pStyle w:val="Sansinterligne"/>
              <w:jc w:val="both"/>
            </w:pPr>
          </w:p>
          <w:p w:rsidR="00ED6080" w:rsidRPr="00CB0842" w:rsidRDefault="00ED6080" w:rsidP="00ED6080">
            <w:pPr>
              <w:pStyle w:val="Sansinterligne"/>
              <w:jc w:val="both"/>
              <w:rPr>
                <w:b/>
                <w:i/>
              </w:rPr>
            </w:pPr>
            <w:r>
              <w:t xml:space="preserve">Par exemple :    </w:t>
            </w:r>
            <w:r w:rsidR="00CB0842" w:rsidRPr="00CB0842">
              <w:rPr>
                <w:b/>
                <w:i/>
              </w:rPr>
              <w:t>Grue_Potain_GTMR#2013_EQS.rfa</w:t>
            </w:r>
          </w:p>
          <w:p w:rsidR="00CB0842" w:rsidRDefault="00CB0842" w:rsidP="00ED6080">
            <w:pPr>
              <w:pStyle w:val="Sansinterligne"/>
              <w:ind w:left="1416"/>
              <w:jc w:val="both"/>
              <w:rPr>
                <w:b/>
                <w:i/>
              </w:rPr>
            </w:pPr>
            <w:r>
              <w:rPr>
                <w:b/>
                <w:i/>
              </w:rPr>
              <w:t>Banche_Outinord_B07#2013_EQS.rfa</w:t>
            </w:r>
          </w:p>
          <w:p w:rsidR="00CB0842" w:rsidRDefault="00CB0842" w:rsidP="00ED6080">
            <w:pPr>
              <w:pStyle w:val="Sansinterligne"/>
              <w:ind w:left="1416"/>
              <w:jc w:val="both"/>
              <w:rPr>
                <w:b/>
                <w:i/>
              </w:rPr>
            </w:pPr>
            <w:r>
              <w:rPr>
                <w:b/>
                <w:i/>
              </w:rPr>
              <w:t>Tour_Jalmat_Staflex#2013_EQS.rfa</w:t>
            </w:r>
          </w:p>
          <w:p w:rsidR="006A6E67" w:rsidRPr="00CB0842" w:rsidRDefault="00CB0842" w:rsidP="00CB0842">
            <w:pPr>
              <w:pStyle w:val="Sansinterligne"/>
              <w:ind w:left="1416"/>
              <w:jc w:val="both"/>
              <w:rPr>
                <w:b/>
                <w:i/>
              </w:rPr>
            </w:pPr>
            <w:r>
              <w:rPr>
                <w:b/>
                <w:i/>
              </w:rPr>
              <w:t>Lest_GIE_1.5T#2013_EQS_Face.rfa</w:t>
            </w:r>
          </w:p>
        </w:tc>
      </w:tr>
    </w:tbl>
    <w:p w:rsidR="006A6E67" w:rsidRDefault="006A6E67" w:rsidP="002E5E31">
      <w:pPr>
        <w:pStyle w:val="Sansinterligne"/>
        <w:jc w:val="both"/>
      </w:pPr>
    </w:p>
    <w:p w:rsidR="006A6E67" w:rsidRDefault="006A6E67" w:rsidP="002E5E31">
      <w:pPr>
        <w:pStyle w:val="Sansinterligne"/>
        <w:jc w:val="both"/>
      </w:pPr>
    </w:p>
    <w:p w:rsidR="005F235D" w:rsidRDefault="000E084E" w:rsidP="002E5E31">
      <w:pPr>
        <w:pStyle w:val="Sansinterligne"/>
        <w:jc w:val="both"/>
      </w:pPr>
      <w:r>
        <w:t>Pour choisir le bon gabarit de famille ; il faut</w:t>
      </w:r>
    </w:p>
    <w:p w:rsidR="000E084E" w:rsidRPr="000E084E" w:rsidRDefault="000E084E" w:rsidP="000E084E">
      <w:pPr>
        <w:pStyle w:val="Sansinterligne"/>
        <w:jc w:val="both"/>
        <w:rPr>
          <w:sz w:val="10"/>
        </w:rPr>
      </w:pPr>
    </w:p>
    <w:p w:rsidR="000E084E" w:rsidRDefault="000E084E" w:rsidP="000E084E">
      <w:pPr>
        <w:pStyle w:val="Sansinterligne"/>
        <w:numPr>
          <w:ilvl w:val="0"/>
          <w:numId w:val="2"/>
        </w:numPr>
        <w:jc w:val="both"/>
      </w:pPr>
      <w:r>
        <w:rPr>
          <w:u w:val="single"/>
        </w:rPr>
        <w:t>Méthode</w:t>
      </w:r>
      <w:r w:rsidRPr="00017752">
        <w:t> :</w:t>
      </w:r>
      <w:r>
        <w:t xml:space="preserve"> Utiliser la bibliothèque des gabarits </w:t>
      </w:r>
      <w:r w:rsidR="002E7037">
        <w:t>du</w:t>
      </w:r>
      <w:r>
        <w:t xml:space="preserve"> </w:t>
      </w:r>
      <w:r w:rsidR="00A90A41">
        <w:t>serveur Méthodes</w:t>
      </w:r>
    </w:p>
    <w:p w:rsidR="000E084E" w:rsidRPr="00763EA3" w:rsidRDefault="000E084E" w:rsidP="000E084E">
      <w:pPr>
        <w:pStyle w:val="Sansinterligne"/>
        <w:jc w:val="both"/>
        <w:rPr>
          <w:sz w:val="10"/>
        </w:rPr>
      </w:pPr>
    </w:p>
    <w:p w:rsidR="000E084E" w:rsidRDefault="000E084E" w:rsidP="000E084E">
      <w:pPr>
        <w:pStyle w:val="Sansinterligne"/>
        <w:numPr>
          <w:ilvl w:val="0"/>
          <w:numId w:val="1"/>
        </w:numPr>
        <w:jc w:val="both"/>
      </w:pPr>
      <w:r>
        <w:t xml:space="preserve">Sous </w:t>
      </w:r>
      <w:r>
        <w:rPr>
          <w:b/>
          <w:i/>
        </w:rPr>
        <w:t>le grand R</w:t>
      </w:r>
      <w:r w:rsidRPr="003F18D7">
        <w:t xml:space="preserve"> du REVIT</w:t>
      </w:r>
      <w:r>
        <w:t>, cliquer sur le groupe « </w:t>
      </w:r>
      <w:r>
        <w:rPr>
          <w:b/>
          <w:i/>
        </w:rPr>
        <w:t>Nouveau</w:t>
      </w:r>
      <w:r>
        <w:t> » puis sur l’outil « </w:t>
      </w:r>
      <w:r>
        <w:rPr>
          <w:b/>
          <w:i/>
        </w:rPr>
        <w:t>Famille</w:t>
      </w:r>
      <w:r>
        <w:t> » ;</w:t>
      </w:r>
    </w:p>
    <w:p w:rsidR="000E084E" w:rsidRDefault="000E084E" w:rsidP="000E084E">
      <w:pPr>
        <w:pStyle w:val="Sansinterligne"/>
        <w:numPr>
          <w:ilvl w:val="0"/>
          <w:numId w:val="1"/>
        </w:numPr>
        <w:jc w:val="both"/>
      </w:pPr>
      <w:r>
        <w:t xml:space="preserve">Dans la boîte de dialogue </w:t>
      </w:r>
      <w:r w:rsidRPr="00A90A41">
        <w:rPr>
          <w:b/>
          <w:i/>
        </w:rPr>
        <w:t>Sélectionner le fichier gabarit</w:t>
      </w:r>
      <w:r>
        <w:t xml:space="preserve">, </w:t>
      </w:r>
      <w:r w:rsidR="00927E65">
        <w:t>ouvrir le gabarit de famille adéquat ;</w:t>
      </w:r>
    </w:p>
    <w:p w:rsidR="00927E65" w:rsidRDefault="00A90A41" w:rsidP="000E084E">
      <w:pPr>
        <w:pStyle w:val="Sansinterligne"/>
        <w:numPr>
          <w:ilvl w:val="0"/>
          <w:numId w:val="1"/>
        </w:numPr>
        <w:jc w:val="both"/>
      </w:pPr>
      <w:r>
        <w:t>Enregistrer et nommer</w:t>
      </w:r>
      <w:r w:rsidR="00927E65">
        <w:t xml:space="preserve"> l</w:t>
      </w:r>
      <w:r>
        <w:t>a nouvelle famille</w:t>
      </w:r>
      <w:r w:rsidR="00927E65">
        <w:t xml:space="preserve"> selon la c</w:t>
      </w:r>
      <w:r>
        <w:t>onvention établie précédemment.</w:t>
      </w:r>
    </w:p>
    <w:p w:rsidR="000E084E" w:rsidRPr="00F80EFE" w:rsidRDefault="000E084E" w:rsidP="000E084E">
      <w:pPr>
        <w:pStyle w:val="Sansinterligne"/>
        <w:jc w:val="both"/>
        <w:rPr>
          <w:sz w:val="12"/>
        </w:rPr>
      </w:pPr>
    </w:p>
    <w:p w:rsidR="00A90A41" w:rsidRPr="006657FC" w:rsidRDefault="001632AC" w:rsidP="00B73542">
      <w:pPr>
        <w:pStyle w:val="Sansinterligne"/>
        <w:jc w:val="center"/>
      </w:pPr>
      <w:r>
        <w:rPr>
          <w:noProof/>
          <w:lang w:eastAsia="fr-FR"/>
        </w:rPr>
        <w:drawing>
          <wp:inline distT="0" distB="0" distL="0" distR="0">
            <wp:extent cx="4857750" cy="1066989"/>
            <wp:effectExtent l="19050" t="0" r="0" b="0"/>
            <wp:docPr id="114"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srcRect/>
                    <a:stretch>
                      <a:fillRect/>
                    </a:stretch>
                  </pic:blipFill>
                  <pic:spPr bwMode="auto">
                    <a:xfrm>
                      <a:off x="0" y="0"/>
                      <a:ext cx="4857750" cy="1066989"/>
                    </a:xfrm>
                    <a:prstGeom prst="rect">
                      <a:avLst/>
                    </a:prstGeom>
                    <a:noFill/>
                    <a:ln w="9525">
                      <a:noFill/>
                      <a:miter lim="800000"/>
                      <a:headEnd/>
                      <a:tailEnd/>
                    </a:ln>
                  </pic:spPr>
                </pic:pic>
              </a:graphicData>
            </a:graphic>
          </wp:inline>
        </w:drawing>
      </w:r>
    </w:p>
    <w:p w:rsidR="00B73542" w:rsidRDefault="00B73542" w:rsidP="002E5E31">
      <w:pPr>
        <w:pStyle w:val="Sansinterligne"/>
        <w:jc w:val="both"/>
      </w:pPr>
    </w:p>
    <w:p w:rsidR="00F80EFE" w:rsidRDefault="00F80EFE" w:rsidP="002E5E31">
      <w:pPr>
        <w:pStyle w:val="Sansinterligne"/>
        <w:jc w:val="both"/>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96"/>
      </w:tblGrid>
      <w:tr w:rsidR="003B3B04">
        <w:tc>
          <w:tcPr>
            <w:tcW w:w="1384" w:type="dxa"/>
          </w:tcPr>
          <w:p w:rsidR="003B3B04" w:rsidRPr="00CE57C0" w:rsidRDefault="003B3B04" w:rsidP="00ED6080">
            <w:pPr>
              <w:pStyle w:val="Sansinterligne"/>
              <w:jc w:val="both"/>
              <w:rPr>
                <w:u w:val="single"/>
              </w:rPr>
            </w:pPr>
            <w:r>
              <w:rPr>
                <w:u w:val="single"/>
              </w:rPr>
              <w:t xml:space="preserve">Remarque </w:t>
            </w:r>
            <w:r w:rsidRPr="00CE57C0">
              <w:rPr>
                <w:u w:val="single"/>
              </w:rPr>
              <w:t>:</w:t>
            </w:r>
          </w:p>
        </w:tc>
        <w:tc>
          <w:tcPr>
            <w:tcW w:w="7796" w:type="dxa"/>
          </w:tcPr>
          <w:p w:rsidR="005F235D" w:rsidRDefault="003B3B04" w:rsidP="005F235D">
            <w:pPr>
              <w:pStyle w:val="Sansinterligne"/>
              <w:numPr>
                <w:ilvl w:val="0"/>
                <w:numId w:val="2"/>
              </w:numPr>
              <w:jc w:val="both"/>
            </w:pPr>
            <w:r>
              <w:t>Le</w:t>
            </w:r>
            <w:r w:rsidR="005F235D">
              <w:t>s</w:t>
            </w:r>
            <w:r>
              <w:t xml:space="preserve"> format</w:t>
            </w:r>
            <w:r w:rsidR="005F235D">
              <w:t>s</w:t>
            </w:r>
            <w:r>
              <w:t xml:space="preserve"> d’extension du gabarit de famille</w:t>
            </w:r>
            <w:r w:rsidR="005F235D">
              <w:t xml:space="preserve"> et des familles ne sont </w:t>
            </w:r>
            <w:r w:rsidR="005F235D">
              <w:lastRenderedPageBreak/>
              <w:t>respectivement pas identiques à ceux du gabarit du projet et des projets :</w:t>
            </w:r>
          </w:p>
          <w:p w:rsidR="005F235D" w:rsidRPr="005F235D" w:rsidRDefault="005F235D" w:rsidP="005F235D">
            <w:pPr>
              <w:pStyle w:val="Sansinterligne"/>
              <w:ind w:left="360"/>
              <w:jc w:val="both"/>
              <w:rPr>
                <w:sz w:val="8"/>
              </w:rPr>
            </w:pPr>
          </w:p>
          <w:p w:rsidR="005F235D" w:rsidRDefault="005F235D" w:rsidP="0013683C">
            <w:pPr>
              <w:pStyle w:val="Sansinterligne"/>
              <w:numPr>
                <w:ilvl w:val="0"/>
                <w:numId w:val="5"/>
              </w:numPr>
              <w:jc w:val="both"/>
            </w:pPr>
            <w:r>
              <w:t>Gabarit de famille : &lt;</w:t>
            </w:r>
            <w:r w:rsidRPr="005F235D">
              <w:rPr>
                <w:b/>
              </w:rPr>
              <w:t>.RF</w:t>
            </w:r>
            <w:r>
              <w:rPr>
                <w:b/>
              </w:rPr>
              <w:t>T</w:t>
            </w:r>
            <w:r>
              <w:t xml:space="preserve">&gt; </w:t>
            </w:r>
          </w:p>
          <w:p w:rsidR="003B3B04" w:rsidRDefault="005F235D" w:rsidP="0013683C">
            <w:pPr>
              <w:pStyle w:val="Sansinterligne"/>
              <w:numPr>
                <w:ilvl w:val="0"/>
                <w:numId w:val="5"/>
              </w:numPr>
              <w:jc w:val="both"/>
            </w:pPr>
            <w:r>
              <w:t>Famille REVIT : &lt;</w:t>
            </w:r>
            <w:r w:rsidRPr="005F235D">
              <w:rPr>
                <w:b/>
              </w:rPr>
              <w:t>.RFA</w:t>
            </w:r>
            <w:r>
              <w:t>&gt;</w:t>
            </w:r>
          </w:p>
        </w:tc>
      </w:tr>
    </w:tbl>
    <w:p w:rsidR="002D32F2" w:rsidRDefault="002D32F2" w:rsidP="0013683C">
      <w:pPr>
        <w:pStyle w:val="Titre3"/>
        <w:numPr>
          <w:ilvl w:val="2"/>
          <w:numId w:val="3"/>
        </w:numPr>
      </w:pPr>
      <w:bookmarkStart w:id="149" w:name="_Toc374609143"/>
      <w:r>
        <w:lastRenderedPageBreak/>
        <w:t>Définition des paramètres de famille</w:t>
      </w:r>
      <w:bookmarkEnd w:id="149"/>
    </w:p>
    <w:p w:rsidR="002D32F2" w:rsidRDefault="002D32F2" w:rsidP="0052269E">
      <w:pPr>
        <w:pStyle w:val="Sansinterligne"/>
      </w:pPr>
    </w:p>
    <w:p w:rsidR="0052269E" w:rsidRDefault="0052269E" w:rsidP="007A643B">
      <w:pPr>
        <w:pStyle w:val="Sansinterligne"/>
        <w:jc w:val="both"/>
      </w:pPr>
      <w:r>
        <w:t>Avant de commencer la mod</w:t>
      </w:r>
      <w:r w:rsidR="007A643B">
        <w:t>élisation de la famille, il est nécessaire de</w:t>
      </w:r>
      <w:r w:rsidR="002D32F2" w:rsidRPr="002D32F2">
        <w:t xml:space="preserve"> </w:t>
      </w:r>
      <w:r w:rsidR="007A643B">
        <w:t>définir</w:t>
      </w:r>
      <w:r w:rsidR="002E7037">
        <w:t xml:space="preserve"> l</w:t>
      </w:r>
      <w:r w:rsidR="002D32F2" w:rsidRPr="002D32F2">
        <w:t>es</w:t>
      </w:r>
      <w:r w:rsidR="007A643B">
        <w:t xml:space="preserve"> différents</w:t>
      </w:r>
      <w:r w:rsidR="002D32F2" w:rsidRPr="002D32F2">
        <w:t xml:space="preserve"> paramètres </w:t>
      </w:r>
      <w:r w:rsidR="007A643B">
        <w:t xml:space="preserve">de famille. </w:t>
      </w:r>
      <w:r w:rsidR="002D32F2" w:rsidRPr="002D32F2">
        <w:t xml:space="preserve">En ajoutant de nouveaux paramètres, </w:t>
      </w:r>
      <w:r w:rsidR="007A643B">
        <w:t>on contrôle</w:t>
      </w:r>
      <w:r w:rsidR="002D32F2" w:rsidRPr="002D32F2">
        <w:t xml:space="preserve"> davantage les informations contenues dans chaque occurrence </w:t>
      </w:r>
      <w:r w:rsidR="007A643B">
        <w:t>de famille.</w:t>
      </w:r>
    </w:p>
    <w:p w:rsidR="007A643B" w:rsidRDefault="007A643B" w:rsidP="007A643B">
      <w:pPr>
        <w:pStyle w:val="Sansinterligne"/>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11"/>
      </w:tblGrid>
      <w:tr w:rsidR="00844AC4">
        <w:tc>
          <w:tcPr>
            <w:tcW w:w="1101" w:type="dxa"/>
          </w:tcPr>
          <w:p w:rsidR="00844AC4" w:rsidRPr="00A63ECE" w:rsidRDefault="00844AC4" w:rsidP="00DB2FE9">
            <w:pPr>
              <w:pStyle w:val="Sansinterligne"/>
              <w:jc w:val="both"/>
              <w:rPr>
                <w:u w:val="single"/>
              </w:rPr>
            </w:pPr>
            <w:r w:rsidRPr="00A63ECE">
              <w:rPr>
                <w:u w:val="single"/>
              </w:rPr>
              <w:t>Règle</w:t>
            </w:r>
            <w:r>
              <w:rPr>
                <w:u w:val="single"/>
              </w:rPr>
              <w:t xml:space="preserve"> 1</w:t>
            </w:r>
            <w:r w:rsidRPr="00A63ECE">
              <w:rPr>
                <w:u w:val="single"/>
              </w:rPr>
              <w:t> :</w:t>
            </w:r>
          </w:p>
        </w:tc>
        <w:tc>
          <w:tcPr>
            <w:tcW w:w="8111" w:type="dxa"/>
          </w:tcPr>
          <w:p w:rsidR="00844AC4" w:rsidRDefault="00844AC4" w:rsidP="00844AC4">
            <w:pPr>
              <w:pStyle w:val="Sansinterligne"/>
              <w:jc w:val="both"/>
            </w:pPr>
            <w:r>
              <w:t>Dans REVIT, il existe deux types de paramètres de la famille :</w:t>
            </w:r>
          </w:p>
          <w:p w:rsidR="00844AC4" w:rsidRPr="00844AC4" w:rsidRDefault="00844AC4" w:rsidP="00844AC4">
            <w:pPr>
              <w:pStyle w:val="Sansinterligne"/>
              <w:jc w:val="both"/>
              <w:rPr>
                <w:sz w:val="6"/>
              </w:rPr>
            </w:pPr>
          </w:p>
          <w:p w:rsidR="00844AC4" w:rsidRDefault="00844AC4" w:rsidP="00844AC4">
            <w:pPr>
              <w:pStyle w:val="Sansinterligne"/>
              <w:numPr>
                <w:ilvl w:val="0"/>
                <w:numId w:val="24"/>
              </w:numPr>
              <w:jc w:val="both"/>
            </w:pPr>
            <w:r>
              <w:t xml:space="preserve">Le </w:t>
            </w:r>
            <w:r w:rsidRPr="008813D0">
              <w:rPr>
                <w:b/>
              </w:rPr>
              <w:t>paramètre de type</w:t>
            </w:r>
            <w:r>
              <w:t xml:space="preserve"> : </w:t>
            </w:r>
            <w:r w:rsidR="002E7037">
              <w:t>permet de piloter les propriétés associées aux</w:t>
            </w:r>
            <w:r>
              <w:t xml:space="preserve"> types de la famille. Il gère toutes les occurrences associées.</w:t>
            </w:r>
          </w:p>
          <w:p w:rsidR="00844AC4" w:rsidRPr="00844AC4" w:rsidRDefault="00844AC4" w:rsidP="00844AC4">
            <w:pPr>
              <w:pStyle w:val="Sansinterligne"/>
              <w:jc w:val="both"/>
              <w:rPr>
                <w:sz w:val="6"/>
              </w:rPr>
            </w:pPr>
          </w:p>
          <w:p w:rsidR="00844AC4" w:rsidRDefault="00844AC4" w:rsidP="00DB2FE9">
            <w:pPr>
              <w:pStyle w:val="Sansinterligne"/>
              <w:numPr>
                <w:ilvl w:val="0"/>
                <w:numId w:val="2"/>
              </w:numPr>
              <w:jc w:val="both"/>
            </w:pPr>
            <w:r>
              <w:t xml:space="preserve">Le </w:t>
            </w:r>
            <w:r w:rsidRPr="008813D0">
              <w:rPr>
                <w:b/>
              </w:rPr>
              <w:t>paramètre</w:t>
            </w:r>
            <w:r>
              <w:t xml:space="preserve"> </w:t>
            </w:r>
            <w:r w:rsidRPr="008813D0">
              <w:rPr>
                <w:b/>
              </w:rPr>
              <w:t>d’occurrence</w:t>
            </w:r>
            <w:r>
              <w:t xml:space="preserve"> : permet de </w:t>
            </w:r>
            <w:r w:rsidR="002E7037">
              <w:t>piloter</w:t>
            </w:r>
            <w:r>
              <w:t xml:space="preserve"> </w:t>
            </w:r>
            <w:r w:rsidR="002E7037">
              <w:t>les propriétés associées aux</w:t>
            </w:r>
            <w:r>
              <w:t xml:space="preserve"> occurrences de la famille. Il gère l’objet lui-même</w:t>
            </w:r>
            <w:r w:rsidR="002E7037">
              <w:t>.</w:t>
            </w:r>
          </w:p>
        </w:tc>
      </w:tr>
    </w:tbl>
    <w:p w:rsidR="00844AC4" w:rsidRPr="00844AC4" w:rsidRDefault="00844AC4" w:rsidP="007A643B">
      <w:pPr>
        <w:pStyle w:val="Sansinterligne"/>
        <w:jc w:val="both"/>
      </w:pPr>
    </w:p>
    <w:p w:rsidR="007A643B" w:rsidRPr="00EE157E" w:rsidRDefault="007A643B" w:rsidP="007A643B">
      <w:pPr>
        <w:pStyle w:val="Sansinterligne"/>
        <w:jc w:val="both"/>
        <w:rPr>
          <w:sz w:val="14"/>
        </w:rPr>
      </w:pPr>
    </w:p>
    <w:p w:rsidR="0052269E" w:rsidRDefault="007A643B" w:rsidP="0052269E">
      <w:pPr>
        <w:pStyle w:val="Sansinterligne"/>
      </w:pPr>
      <w:r>
        <w:t>Pour créer un nouveau paramètre de famille, il faut :</w:t>
      </w:r>
    </w:p>
    <w:p w:rsidR="0052269E" w:rsidRPr="000E084E" w:rsidRDefault="0052269E" w:rsidP="0052269E">
      <w:pPr>
        <w:pStyle w:val="Sansinterligne"/>
        <w:jc w:val="both"/>
        <w:rPr>
          <w:sz w:val="10"/>
        </w:rPr>
      </w:pPr>
    </w:p>
    <w:p w:rsidR="0052269E" w:rsidRDefault="0052269E" w:rsidP="0052269E">
      <w:pPr>
        <w:pStyle w:val="Sansinterligne"/>
        <w:numPr>
          <w:ilvl w:val="0"/>
          <w:numId w:val="2"/>
        </w:numPr>
        <w:jc w:val="both"/>
      </w:pPr>
      <w:r>
        <w:rPr>
          <w:u w:val="single"/>
        </w:rPr>
        <w:t>Méthode</w:t>
      </w:r>
      <w:r w:rsidRPr="00017752">
        <w:t> :</w:t>
      </w:r>
      <w:r>
        <w:t xml:space="preserve"> Utiliser la boite de dialogue </w:t>
      </w:r>
      <w:r w:rsidRPr="00EF1FE8">
        <w:rPr>
          <w:b/>
          <w:i/>
        </w:rPr>
        <w:t>Types de famille</w:t>
      </w:r>
      <w:r w:rsidR="002E7037">
        <w:rPr>
          <w:b/>
          <w:i/>
        </w:rPr>
        <w:t>s</w:t>
      </w:r>
    </w:p>
    <w:p w:rsidR="0052269E" w:rsidRPr="00763EA3" w:rsidRDefault="0052269E" w:rsidP="0052269E">
      <w:pPr>
        <w:pStyle w:val="Sansinterligne"/>
        <w:jc w:val="both"/>
        <w:rPr>
          <w:sz w:val="10"/>
        </w:rPr>
      </w:pPr>
    </w:p>
    <w:p w:rsidR="0052269E" w:rsidRDefault="0052269E" w:rsidP="0052269E">
      <w:pPr>
        <w:pStyle w:val="Sansinterligne"/>
        <w:numPr>
          <w:ilvl w:val="0"/>
          <w:numId w:val="1"/>
        </w:numPr>
        <w:jc w:val="both"/>
      </w:pPr>
      <w:r>
        <w:t xml:space="preserve">Sous </w:t>
      </w:r>
      <w:r w:rsidRPr="006C4D18">
        <w:rPr>
          <w:b/>
          <w:i/>
        </w:rPr>
        <w:t>Créer</w:t>
      </w:r>
      <w:r>
        <w:t>, cliquer sur l’icône « </w:t>
      </w:r>
      <w:r w:rsidRPr="00EF1FE8">
        <w:rPr>
          <w:b/>
          <w:i/>
        </w:rPr>
        <w:t>Types de famille</w:t>
      </w:r>
      <w:r w:rsidR="002E7037">
        <w:rPr>
          <w:b/>
          <w:i/>
        </w:rPr>
        <w:t>s</w:t>
      </w:r>
      <w:r>
        <w:t> » ;</w:t>
      </w:r>
    </w:p>
    <w:p w:rsidR="0052269E" w:rsidRDefault="0052269E" w:rsidP="0052269E">
      <w:pPr>
        <w:pStyle w:val="Sansinterligne"/>
        <w:numPr>
          <w:ilvl w:val="0"/>
          <w:numId w:val="1"/>
        </w:numPr>
        <w:jc w:val="both"/>
      </w:pPr>
      <w:r>
        <w:t xml:space="preserve">Dans la boite de dialogue </w:t>
      </w:r>
      <w:r w:rsidRPr="00EF1FE8">
        <w:rPr>
          <w:b/>
          <w:i/>
        </w:rPr>
        <w:t>Types de famille</w:t>
      </w:r>
      <w:r w:rsidR="002E7037">
        <w:rPr>
          <w:b/>
          <w:i/>
        </w:rPr>
        <w:t>s</w:t>
      </w:r>
      <w:r>
        <w:t xml:space="preserve">, </w:t>
      </w:r>
      <w:proofErr w:type="gramStart"/>
      <w:r>
        <w:t>cliquer</w:t>
      </w:r>
      <w:proofErr w:type="gramEnd"/>
      <w:r>
        <w:t xml:space="preserve"> sur le bouton « </w:t>
      </w:r>
      <w:r w:rsidRPr="00023B86">
        <w:rPr>
          <w:b/>
          <w:i/>
        </w:rPr>
        <w:t>Ajouter un paramètre</w:t>
      </w:r>
      <w:r>
        <w:t> » ;</w:t>
      </w:r>
    </w:p>
    <w:p w:rsidR="0052269E" w:rsidRDefault="0052269E" w:rsidP="0052269E">
      <w:pPr>
        <w:pStyle w:val="Sansinterligne"/>
        <w:numPr>
          <w:ilvl w:val="0"/>
          <w:numId w:val="1"/>
        </w:numPr>
        <w:jc w:val="both"/>
      </w:pPr>
      <w:r>
        <w:t xml:space="preserve">Dans la boite de dialogue </w:t>
      </w:r>
      <w:r w:rsidRPr="00DF0BE0">
        <w:rPr>
          <w:b/>
          <w:i/>
        </w:rPr>
        <w:t>Propriétés des paramètres</w:t>
      </w:r>
      <w:r>
        <w:t xml:space="preserve">, </w:t>
      </w:r>
      <w:r w:rsidR="007A643B">
        <w:t>nommer le nouveau paramètre, choisir son</w:t>
      </w:r>
      <w:r>
        <w:t xml:space="preserve"> type, définir son regroupement</w:t>
      </w:r>
      <w:r w:rsidR="007A643B">
        <w:t xml:space="preserve"> </w:t>
      </w:r>
      <w:r>
        <w:t>et valider</w:t>
      </w:r>
      <w:r w:rsidR="007A643B">
        <w:t>.</w:t>
      </w:r>
    </w:p>
    <w:p w:rsidR="0052269E" w:rsidRPr="00EE157E" w:rsidRDefault="0052269E" w:rsidP="0052269E">
      <w:pPr>
        <w:pStyle w:val="Sansinterligne"/>
        <w:jc w:val="both"/>
        <w:rPr>
          <w:sz w:val="6"/>
        </w:rPr>
      </w:pPr>
    </w:p>
    <w:p w:rsidR="00EE157E" w:rsidRDefault="00EE157E" w:rsidP="005E2194">
      <w:pPr>
        <w:pStyle w:val="Sansinterligne"/>
        <w:jc w:val="center"/>
      </w:pPr>
      <w:r>
        <w:rPr>
          <w:noProof/>
          <w:lang w:eastAsia="fr-FR"/>
        </w:rPr>
        <w:drawing>
          <wp:inline distT="0" distB="0" distL="0" distR="0">
            <wp:extent cx="5753100" cy="267335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753100" cy="2673350"/>
                    </a:xfrm>
                    <a:prstGeom prst="rect">
                      <a:avLst/>
                    </a:prstGeom>
                    <a:noFill/>
                    <a:ln w="9525">
                      <a:noFill/>
                      <a:miter lim="800000"/>
                      <a:headEnd/>
                      <a:tailEnd/>
                    </a:ln>
                  </pic:spPr>
                </pic:pic>
              </a:graphicData>
            </a:graphic>
          </wp:inline>
        </w:drawing>
      </w:r>
    </w:p>
    <w:p w:rsidR="00EE157E" w:rsidRPr="00EE157E" w:rsidRDefault="00EE157E" w:rsidP="0052269E">
      <w:pPr>
        <w:pStyle w:val="Sansinterligne"/>
        <w:jc w:val="both"/>
        <w:rPr>
          <w:sz w:val="28"/>
        </w:rPr>
      </w:pPr>
    </w:p>
    <w:p w:rsidR="00AD03D6" w:rsidRDefault="00AD03D6" w:rsidP="0052269E">
      <w:pPr>
        <w:pStyle w:val="Sansinterligne"/>
        <w:jc w:val="both"/>
      </w:pPr>
      <w:r>
        <w:t>Pour modifier la valeur du paramètre, il faut :</w:t>
      </w:r>
    </w:p>
    <w:p w:rsidR="00AD03D6" w:rsidRPr="000E084E" w:rsidRDefault="00AD03D6" w:rsidP="00AD03D6">
      <w:pPr>
        <w:pStyle w:val="Sansinterligne"/>
        <w:jc w:val="both"/>
        <w:rPr>
          <w:sz w:val="10"/>
        </w:rPr>
      </w:pPr>
    </w:p>
    <w:p w:rsidR="00AD03D6" w:rsidRDefault="00AD03D6" w:rsidP="00AD03D6">
      <w:pPr>
        <w:pStyle w:val="Sansinterligne"/>
        <w:numPr>
          <w:ilvl w:val="0"/>
          <w:numId w:val="2"/>
        </w:numPr>
        <w:jc w:val="both"/>
      </w:pPr>
      <w:r>
        <w:rPr>
          <w:u w:val="single"/>
        </w:rPr>
        <w:t>Méthode</w:t>
      </w:r>
      <w:r w:rsidRPr="00017752">
        <w:t> :</w:t>
      </w:r>
      <w:r>
        <w:t xml:space="preserve"> Utiliser la boite de dialogue </w:t>
      </w:r>
      <w:r w:rsidRPr="00EF1FE8">
        <w:rPr>
          <w:b/>
          <w:i/>
        </w:rPr>
        <w:t>Types de famille</w:t>
      </w:r>
      <w:r w:rsidR="002E7037">
        <w:rPr>
          <w:b/>
          <w:i/>
        </w:rPr>
        <w:t>s</w:t>
      </w:r>
    </w:p>
    <w:p w:rsidR="00AD03D6" w:rsidRPr="00763EA3" w:rsidRDefault="00AD03D6" w:rsidP="00AD03D6">
      <w:pPr>
        <w:pStyle w:val="Sansinterligne"/>
        <w:jc w:val="both"/>
        <w:rPr>
          <w:sz w:val="10"/>
        </w:rPr>
      </w:pPr>
    </w:p>
    <w:p w:rsidR="00AD03D6" w:rsidRDefault="00AD03D6" w:rsidP="00AD03D6">
      <w:pPr>
        <w:pStyle w:val="Sansinterligne"/>
        <w:numPr>
          <w:ilvl w:val="0"/>
          <w:numId w:val="1"/>
        </w:numPr>
        <w:jc w:val="both"/>
      </w:pPr>
      <w:r>
        <w:t xml:space="preserve">Sous </w:t>
      </w:r>
      <w:r w:rsidRPr="006C4D18">
        <w:rPr>
          <w:b/>
          <w:i/>
        </w:rPr>
        <w:t>Créer</w:t>
      </w:r>
      <w:r>
        <w:t>, cliquer sur l’icône « </w:t>
      </w:r>
      <w:r w:rsidRPr="00EF1FE8">
        <w:rPr>
          <w:b/>
          <w:i/>
        </w:rPr>
        <w:t>Types de famille</w:t>
      </w:r>
      <w:r w:rsidR="002E7037">
        <w:rPr>
          <w:b/>
          <w:i/>
        </w:rPr>
        <w:t>s</w:t>
      </w:r>
      <w:r>
        <w:t> » ;</w:t>
      </w:r>
    </w:p>
    <w:p w:rsidR="00AD03D6" w:rsidRDefault="00AD03D6" w:rsidP="00AD03D6">
      <w:pPr>
        <w:pStyle w:val="Sansinterligne"/>
        <w:numPr>
          <w:ilvl w:val="0"/>
          <w:numId w:val="1"/>
        </w:numPr>
        <w:jc w:val="both"/>
      </w:pPr>
      <w:r>
        <w:t xml:space="preserve">Dans la boite de dialogue </w:t>
      </w:r>
      <w:r w:rsidRPr="00EF1FE8">
        <w:rPr>
          <w:b/>
          <w:i/>
        </w:rPr>
        <w:t>Types de famille</w:t>
      </w:r>
      <w:r w:rsidR="002E7037">
        <w:rPr>
          <w:b/>
          <w:i/>
        </w:rPr>
        <w:t>s</w:t>
      </w:r>
      <w:r>
        <w:t xml:space="preserve">, </w:t>
      </w:r>
      <w:r w:rsidR="00300DAC">
        <w:t>modifier les valeurs des paramètres</w:t>
      </w:r>
      <w:r w:rsidR="004C6DA4">
        <w:t xml:space="preserve"> de famille</w:t>
      </w:r>
      <w:r w:rsidR="00300DAC">
        <w:t xml:space="preserve"> dans </w:t>
      </w:r>
      <w:r w:rsidR="004C6DA4">
        <w:t>leur zone de saisie</w:t>
      </w:r>
      <w:r w:rsidR="00300DAC">
        <w:t xml:space="preserve"> « </w:t>
      </w:r>
      <w:r w:rsidR="00300DAC" w:rsidRPr="004C6DA4">
        <w:rPr>
          <w:b/>
          <w:i/>
        </w:rPr>
        <w:t>Valeur</w:t>
      </w:r>
      <w:r w:rsidR="004C6DA4">
        <w:t> ».</w:t>
      </w:r>
    </w:p>
    <w:p w:rsidR="00AD03D6" w:rsidRDefault="00AD03D6" w:rsidP="0052269E">
      <w:pPr>
        <w:pStyle w:val="Sansinterligne"/>
        <w:jc w:val="both"/>
      </w:pPr>
    </w:p>
    <w:p w:rsidR="00EE157E" w:rsidRPr="00EE157E" w:rsidRDefault="00EE157E" w:rsidP="0052269E">
      <w:pPr>
        <w:pStyle w:val="Sansinterligne"/>
        <w:jc w:val="both"/>
        <w:rPr>
          <w:sz w:val="8"/>
        </w:rPr>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96"/>
      </w:tblGrid>
      <w:tr w:rsidR="007A643B">
        <w:tc>
          <w:tcPr>
            <w:tcW w:w="1384" w:type="dxa"/>
          </w:tcPr>
          <w:p w:rsidR="007A643B" w:rsidRPr="00CE57C0" w:rsidRDefault="007A643B" w:rsidP="00EA2B63">
            <w:pPr>
              <w:pStyle w:val="Sansinterligne"/>
              <w:jc w:val="both"/>
              <w:rPr>
                <w:u w:val="single"/>
              </w:rPr>
            </w:pPr>
            <w:r>
              <w:rPr>
                <w:u w:val="single"/>
              </w:rPr>
              <w:t xml:space="preserve">Remarque </w:t>
            </w:r>
            <w:r w:rsidRPr="00CE57C0">
              <w:rPr>
                <w:u w:val="single"/>
              </w:rPr>
              <w:t>:</w:t>
            </w:r>
          </w:p>
        </w:tc>
        <w:tc>
          <w:tcPr>
            <w:tcW w:w="7796" w:type="dxa"/>
          </w:tcPr>
          <w:p w:rsidR="007A643B" w:rsidRDefault="007A643B" w:rsidP="002E7037">
            <w:pPr>
              <w:pStyle w:val="Sansinterligne"/>
              <w:numPr>
                <w:ilvl w:val="0"/>
                <w:numId w:val="2"/>
              </w:numPr>
              <w:jc w:val="both"/>
            </w:pPr>
            <w:r>
              <w:t xml:space="preserve">Avec la boite de dialogue </w:t>
            </w:r>
            <w:r w:rsidRPr="00EF1FE8">
              <w:rPr>
                <w:b/>
                <w:i/>
              </w:rPr>
              <w:t>Types de famille</w:t>
            </w:r>
            <w:r>
              <w:t xml:space="preserve">, il est possible de réaliser des </w:t>
            </w:r>
            <w:r>
              <w:lastRenderedPageBreak/>
              <w:t xml:space="preserve">paramètres plus complexes en utilisant des formules, des </w:t>
            </w:r>
            <w:r w:rsidR="002E7037">
              <w:t>opérations booléens</w:t>
            </w:r>
            <w:r>
              <w:t>, des paramètres imbriqués,…</w:t>
            </w:r>
          </w:p>
        </w:tc>
      </w:tr>
    </w:tbl>
    <w:p w:rsidR="002E7037" w:rsidRDefault="002E7037" w:rsidP="002E7037">
      <w:pPr>
        <w:pStyle w:val="Titre3"/>
      </w:pPr>
    </w:p>
    <w:p w:rsidR="002E7037" w:rsidRDefault="002E7037" w:rsidP="002E7037">
      <w:pPr>
        <w:rPr>
          <w:rFonts w:asciiTheme="minorHAnsi" w:eastAsiaTheme="majorEastAsia" w:hAnsiTheme="minorHAnsi" w:cstheme="majorBidi"/>
        </w:rPr>
      </w:pPr>
      <w:r>
        <w:br w:type="page"/>
      </w:r>
    </w:p>
    <w:p w:rsidR="00775250" w:rsidRDefault="00C61853" w:rsidP="0013683C">
      <w:pPr>
        <w:pStyle w:val="Titre3"/>
        <w:numPr>
          <w:ilvl w:val="2"/>
          <w:numId w:val="3"/>
        </w:numPr>
      </w:pPr>
      <w:bookmarkStart w:id="150" w:name="_Toc374609144"/>
      <w:r>
        <w:lastRenderedPageBreak/>
        <w:t xml:space="preserve">Mise en place de la structure </w:t>
      </w:r>
      <w:r w:rsidR="00144D65">
        <w:t xml:space="preserve">paramétrique </w:t>
      </w:r>
      <w:r>
        <w:t>de la famille</w:t>
      </w:r>
      <w:bookmarkEnd w:id="150"/>
    </w:p>
    <w:p w:rsidR="00775250" w:rsidRDefault="00775250" w:rsidP="002E5E31">
      <w:pPr>
        <w:pStyle w:val="Sansinterligne"/>
        <w:jc w:val="both"/>
      </w:pPr>
    </w:p>
    <w:p w:rsidR="00144D65" w:rsidRDefault="00144D65" w:rsidP="00144D65">
      <w:pPr>
        <w:pStyle w:val="Sansinterligne"/>
        <w:jc w:val="both"/>
      </w:pPr>
      <w:r>
        <w:t>Après avoir choisi le gabarit de famille, l’étape suivante</w:t>
      </w:r>
      <w:r w:rsidRPr="00144D65">
        <w:t xml:space="preserve"> </w:t>
      </w:r>
      <w:r>
        <w:t>consiste à élaborer la</w:t>
      </w:r>
      <w:r w:rsidRPr="00144D65">
        <w:t xml:space="preserve"> structure </w:t>
      </w:r>
      <w:r>
        <w:t xml:space="preserve">paramétrique de la famille. </w:t>
      </w:r>
      <w:r w:rsidRPr="00144D65">
        <w:t xml:space="preserve">Il s'agit d'une structure de plans de référence et de paramètres </w:t>
      </w:r>
      <w:r w:rsidR="002E7037">
        <w:t>sur</w:t>
      </w:r>
      <w:r w:rsidRPr="00144D65">
        <w:t xml:space="preserve"> laquelle </w:t>
      </w:r>
      <w:r>
        <w:t xml:space="preserve">on </w:t>
      </w:r>
      <w:r w:rsidR="002E7037">
        <w:t>accrochera</w:t>
      </w:r>
      <w:r w:rsidRPr="00144D65">
        <w:t xml:space="preserve"> plus tard la géométri</w:t>
      </w:r>
      <w:r>
        <w:t>e de la famille.</w:t>
      </w:r>
      <w:r w:rsidR="002E7037">
        <w:t xml:space="preserve"> Il est indispensable de commencer par définir cette structure sinon la gestion des objets constitutifs de la famille deviendront rapidement source d’incident.</w:t>
      </w:r>
    </w:p>
    <w:p w:rsidR="00144D65" w:rsidRDefault="00144D65" w:rsidP="00144D65">
      <w:pPr>
        <w:pStyle w:val="Sansinterligne"/>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11"/>
      </w:tblGrid>
      <w:tr w:rsidR="006562ED">
        <w:tc>
          <w:tcPr>
            <w:tcW w:w="1101" w:type="dxa"/>
          </w:tcPr>
          <w:p w:rsidR="006562ED" w:rsidRPr="00A63ECE" w:rsidRDefault="006562ED" w:rsidP="00D972A2">
            <w:pPr>
              <w:pStyle w:val="Sansinterligne"/>
              <w:jc w:val="both"/>
              <w:rPr>
                <w:u w:val="single"/>
              </w:rPr>
            </w:pPr>
            <w:r w:rsidRPr="00A63ECE">
              <w:rPr>
                <w:u w:val="single"/>
              </w:rPr>
              <w:t>Règle</w:t>
            </w:r>
            <w:r>
              <w:rPr>
                <w:u w:val="single"/>
              </w:rPr>
              <w:t xml:space="preserve"> 1</w:t>
            </w:r>
            <w:r w:rsidRPr="00A63ECE">
              <w:rPr>
                <w:u w:val="single"/>
              </w:rPr>
              <w:t> :</w:t>
            </w:r>
          </w:p>
        </w:tc>
        <w:tc>
          <w:tcPr>
            <w:tcW w:w="8111" w:type="dxa"/>
          </w:tcPr>
          <w:p w:rsidR="006562ED" w:rsidRDefault="006562ED" w:rsidP="006562ED">
            <w:pPr>
              <w:pStyle w:val="Sansinterligne"/>
              <w:jc w:val="both"/>
            </w:pPr>
            <w:r w:rsidRPr="00144D65">
              <w:t>Pour créer la structure</w:t>
            </w:r>
            <w:r>
              <w:t>,</w:t>
            </w:r>
            <w:r w:rsidRPr="00144D65">
              <w:t xml:space="preserve"> il faut d'abord définir l'origine de la famille. Ensuite, </w:t>
            </w:r>
            <w:r>
              <w:t>il convient d’</w:t>
            </w:r>
            <w:r w:rsidRPr="00144D65">
              <w:t xml:space="preserve">élaborer la structure à l'aide des plans de référence et des lignes de référence. </w:t>
            </w:r>
            <w:r>
              <w:t>Et pour terminer, il est nécessaire de placer dans la structure</w:t>
            </w:r>
            <w:r w:rsidRPr="00144D65">
              <w:t xml:space="preserve"> les </w:t>
            </w:r>
            <w:r>
              <w:t>cotes paramétriques</w:t>
            </w:r>
            <w:r w:rsidR="002E7037">
              <w:t xml:space="preserve"> permettant</w:t>
            </w:r>
            <w:r w:rsidRPr="00144D65">
              <w:t xml:space="preserve"> de contrôler la taille </w:t>
            </w:r>
            <w:r w:rsidRPr="00905C3B">
              <w:rPr>
                <w:i/>
              </w:rPr>
              <w:t>(longueur, largeur et hauteur)</w:t>
            </w:r>
            <w:r w:rsidRPr="00144D65">
              <w:t xml:space="preserve"> de </w:t>
            </w:r>
            <w:r>
              <w:t>l’objet.</w:t>
            </w:r>
          </w:p>
          <w:p w:rsidR="00D34421" w:rsidRDefault="00D34421" w:rsidP="006562ED">
            <w:pPr>
              <w:pStyle w:val="Sansinterligne"/>
              <w:jc w:val="both"/>
            </w:pPr>
          </w:p>
        </w:tc>
      </w:tr>
      <w:tr w:rsidR="00D34421">
        <w:tc>
          <w:tcPr>
            <w:tcW w:w="1101" w:type="dxa"/>
          </w:tcPr>
          <w:p w:rsidR="00D34421" w:rsidRPr="00A63ECE" w:rsidRDefault="00D34421" w:rsidP="00D972A2">
            <w:pPr>
              <w:pStyle w:val="Sansinterligne"/>
              <w:jc w:val="both"/>
              <w:rPr>
                <w:u w:val="single"/>
              </w:rPr>
            </w:pPr>
            <w:r>
              <w:rPr>
                <w:u w:val="single"/>
              </w:rPr>
              <w:t>Règle 2 :</w:t>
            </w:r>
          </w:p>
        </w:tc>
        <w:tc>
          <w:tcPr>
            <w:tcW w:w="8111" w:type="dxa"/>
          </w:tcPr>
          <w:p w:rsidR="00D34421" w:rsidRPr="00144D65" w:rsidRDefault="00D34421" w:rsidP="00D34421">
            <w:pPr>
              <w:pStyle w:val="Sansinterligne"/>
              <w:jc w:val="both"/>
            </w:pPr>
            <w:r w:rsidRPr="00E62AC2">
              <w:t xml:space="preserve">Une fois la structure achevée, il </w:t>
            </w:r>
            <w:r>
              <w:t>est fortement recommandé de la tester.</w:t>
            </w:r>
            <w:r w:rsidRPr="00E62AC2">
              <w:t xml:space="preserve"> </w:t>
            </w:r>
            <w:r>
              <w:t>Pour s’assurer que la structure fonctionne, modifier</w:t>
            </w:r>
            <w:r w:rsidRPr="00E62AC2">
              <w:t xml:space="preserve"> les va</w:t>
            </w:r>
            <w:r>
              <w:t xml:space="preserve">leurs des paramètres </w:t>
            </w:r>
            <w:r w:rsidR="002E7037">
              <w:t xml:space="preserve">dans la boite de dialogue </w:t>
            </w:r>
            <w:r w:rsidR="002E7037" w:rsidRPr="002E7037">
              <w:rPr>
                <w:b/>
                <w:i/>
              </w:rPr>
              <w:t>Types de familles</w:t>
            </w:r>
            <w:r w:rsidR="002E7037">
              <w:t xml:space="preserve"> </w:t>
            </w:r>
            <w:r>
              <w:t>et vérifier</w:t>
            </w:r>
            <w:r w:rsidRPr="00E62AC2">
              <w:t xml:space="preserve"> que les dimensions des plans de référence changent en conséquence.</w:t>
            </w:r>
          </w:p>
        </w:tc>
      </w:tr>
    </w:tbl>
    <w:p w:rsidR="006562ED" w:rsidRDefault="006562ED" w:rsidP="00144D65">
      <w:pPr>
        <w:pStyle w:val="Sansinterligne"/>
        <w:jc w:val="both"/>
      </w:pPr>
    </w:p>
    <w:p w:rsidR="00144D65" w:rsidRPr="005E2194" w:rsidRDefault="00144D65" w:rsidP="002E5E31">
      <w:pPr>
        <w:pStyle w:val="Sansinterligne"/>
        <w:jc w:val="both"/>
        <w:rPr>
          <w:sz w:val="14"/>
        </w:rPr>
      </w:pPr>
      <w:bookmarkStart w:id="151" w:name="WS1A9193826455F5FF-2ADE9D9118A20D4F81-12"/>
      <w:bookmarkEnd w:id="151"/>
    </w:p>
    <w:p w:rsidR="00095EE6" w:rsidRDefault="00DF1549" w:rsidP="002E5E31">
      <w:pPr>
        <w:pStyle w:val="Sansinterligne"/>
        <w:jc w:val="both"/>
      </w:pPr>
      <w:r>
        <w:t xml:space="preserve">Pour </w:t>
      </w:r>
      <w:r w:rsidR="00E62AC2">
        <w:t>placer</w:t>
      </w:r>
      <w:r>
        <w:t xml:space="preserve"> un plan</w:t>
      </w:r>
      <w:r w:rsidR="00095EE6">
        <w:t xml:space="preserve"> de référence, il faut :</w:t>
      </w:r>
    </w:p>
    <w:p w:rsidR="00095EE6" w:rsidRPr="000E084E" w:rsidRDefault="00095EE6" w:rsidP="00095EE6">
      <w:pPr>
        <w:pStyle w:val="Sansinterligne"/>
        <w:jc w:val="both"/>
        <w:rPr>
          <w:sz w:val="10"/>
        </w:rPr>
      </w:pPr>
    </w:p>
    <w:p w:rsidR="00095EE6" w:rsidRDefault="00095EE6" w:rsidP="00095EE6">
      <w:pPr>
        <w:pStyle w:val="Sansinterligne"/>
        <w:numPr>
          <w:ilvl w:val="0"/>
          <w:numId w:val="2"/>
        </w:numPr>
        <w:jc w:val="both"/>
      </w:pPr>
      <w:r>
        <w:rPr>
          <w:u w:val="single"/>
        </w:rPr>
        <w:t>Méthode</w:t>
      </w:r>
      <w:r w:rsidRPr="00017752">
        <w:t> :</w:t>
      </w:r>
      <w:r>
        <w:t xml:space="preserve"> Utiliser l’outil </w:t>
      </w:r>
      <w:r w:rsidR="006C4D18">
        <w:t>« </w:t>
      </w:r>
      <w:r w:rsidR="006C4D18" w:rsidRPr="006C4D18">
        <w:rPr>
          <w:b/>
          <w:i/>
        </w:rPr>
        <w:t>Plan de référence</w:t>
      </w:r>
      <w:r w:rsidR="006C4D18">
        <w:t> »</w:t>
      </w:r>
      <w:r w:rsidR="00E62AC2">
        <w:t xml:space="preserve"> </w:t>
      </w:r>
      <w:r w:rsidR="006C4D18">
        <w:t xml:space="preserve">du volet </w:t>
      </w:r>
      <w:r w:rsidR="006C4D18" w:rsidRPr="006C4D18">
        <w:rPr>
          <w:b/>
          <w:i/>
        </w:rPr>
        <w:t>Créer</w:t>
      </w:r>
    </w:p>
    <w:p w:rsidR="00095EE6" w:rsidRPr="00763EA3" w:rsidRDefault="00095EE6" w:rsidP="00095EE6">
      <w:pPr>
        <w:pStyle w:val="Sansinterligne"/>
        <w:jc w:val="both"/>
        <w:rPr>
          <w:sz w:val="10"/>
        </w:rPr>
      </w:pPr>
    </w:p>
    <w:p w:rsidR="006C4D18" w:rsidRDefault="00DF1549" w:rsidP="00095EE6">
      <w:pPr>
        <w:pStyle w:val="Sansinterligne"/>
        <w:numPr>
          <w:ilvl w:val="0"/>
          <w:numId w:val="1"/>
        </w:numPr>
        <w:jc w:val="both"/>
      </w:pPr>
      <w:r>
        <w:t xml:space="preserve">Se placer sur la vue </w:t>
      </w:r>
      <w:r w:rsidR="002E7037">
        <w:t>souhaitée</w:t>
      </w:r>
      <w:r w:rsidR="006C4D18">
        <w:t> ;</w:t>
      </w:r>
    </w:p>
    <w:p w:rsidR="006C4D18" w:rsidRDefault="006C4D18" w:rsidP="00095EE6">
      <w:pPr>
        <w:pStyle w:val="Sansinterligne"/>
        <w:numPr>
          <w:ilvl w:val="0"/>
          <w:numId w:val="1"/>
        </w:numPr>
        <w:jc w:val="both"/>
      </w:pPr>
      <w:r>
        <w:t xml:space="preserve">Sous </w:t>
      </w:r>
      <w:r w:rsidRPr="006C4D18">
        <w:rPr>
          <w:b/>
          <w:i/>
        </w:rPr>
        <w:t>Créer</w:t>
      </w:r>
      <w:r>
        <w:t>, cliquer sur l’outil « </w:t>
      </w:r>
      <w:r w:rsidRPr="006C4D18">
        <w:rPr>
          <w:b/>
          <w:i/>
        </w:rPr>
        <w:t>Plan de référence</w:t>
      </w:r>
      <w:r>
        <w:t> » ;</w:t>
      </w:r>
    </w:p>
    <w:p w:rsidR="006C4D18" w:rsidRDefault="006C4D18" w:rsidP="00095EE6">
      <w:pPr>
        <w:pStyle w:val="Sansinterligne"/>
        <w:numPr>
          <w:ilvl w:val="0"/>
          <w:numId w:val="1"/>
        </w:numPr>
        <w:jc w:val="both"/>
      </w:pPr>
      <w:r>
        <w:t>Sur la zone de dessin, tracer la ligne du plan de référence ;</w:t>
      </w:r>
    </w:p>
    <w:p w:rsidR="00A73B97" w:rsidRDefault="00A73B97" w:rsidP="00A73B97">
      <w:pPr>
        <w:pStyle w:val="Sansinterligne"/>
        <w:numPr>
          <w:ilvl w:val="0"/>
          <w:numId w:val="1"/>
        </w:numPr>
        <w:jc w:val="both"/>
      </w:pPr>
      <w:r>
        <w:t xml:space="preserve">Dans </w:t>
      </w:r>
      <w:r w:rsidRPr="006C4D18">
        <w:rPr>
          <w:b/>
          <w:i/>
        </w:rPr>
        <w:t>Propriétés</w:t>
      </w:r>
      <w:r>
        <w:t xml:space="preserve">, sous </w:t>
      </w:r>
      <w:r>
        <w:rPr>
          <w:b/>
          <w:i/>
        </w:rPr>
        <w:t>Autres</w:t>
      </w:r>
      <w:r>
        <w:t>, choisir le type de référence pour le plan ;</w:t>
      </w:r>
    </w:p>
    <w:p w:rsidR="006C4D18" w:rsidRDefault="006C4D18" w:rsidP="00095EE6">
      <w:pPr>
        <w:pStyle w:val="Sansinterligne"/>
        <w:numPr>
          <w:ilvl w:val="0"/>
          <w:numId w:val="1"/>
        </w:numPr>
        <w:jc w:val="both"/>
      </w:pPr>
      <w:r>
        <w:t xml:space="preserve">Dans </w:t>
      </w:r>
      <w:r w:rsidRPr="006C4D18">
        <w:rPr>
          <w:b/>
          <w:i/>
        </w:rPr>
        <w:t>Propriétés</w:t>
      </w:r>
      <w:r>
        <w:t xml:space="preserve">, sous </w:t>
      </w:r>
      <w:r w:rsidRPr="006C4D18">
        <w:rPr>
          <w:b/>
          <w:i/>
        </w:rPr>
        <w:t>Données d’identification</w:t>
      </w:r>
      <w:r>
        <w:t>, renommer le plan de référence.</w:t>
      </w:r>
    </w:p>
    <w:p w:rsidR="005E2194" w:rsidRPr="005E2194" w:rsidRDefault="005E2194" w:rsidP="005E2194">
      <w:pPr>
        <w:pStyle w:val="Sansinterligne"/>
        <w:jc w:val="both"/>
        <w:rPr>
          <w:sz w:val="14"/>
        </w:rPr>
      </w:pPr>
    </w:p>
    <w:p w:rsidR="006C4D18" w:rsidRDefault="005E2194" w:rsidP="005E2194">
      <w:pPr>
        <w:pStyle w:val="Sansinterligne"/>
        <w:jc w:val="center"/>
      </w:pPr>
      <w:r>
        <w:rPr>
          <w:noProof/>
          <w:lang w:eastAsia="fr-FR"/>
        </w:rPr>
        <w:drawing>
          <wp:inline distT="0" distB="0" distL="0" distR="0">
            <wp:extent cx="4716005" cy="2308607"/>
            <wp:effectExtent l="19050" t="0" r="839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4716005" cy="2308607"/>
                    </a:xfrm>
                    <a:prstGeom prst="rect">
                      <a:avLst/>
                    </a:prstGeom>
                    <a:noFill/>
                    <a:ln w="9525">
                      <a:noFill/>
                      <a:miter lim="800000"/>
                      <a:headEnd/>
                      <a:tailEnd/>
                    </a:ln>
                  </pic:spPr>
                </pic:pic>
              </a:graphicData>
            </a:graphic>
          </wp:inline>
        </w:drawing>
      </w:r>
    </w:p>
    <w:p w:rsidR="005E2194" w:rsidRDefault="005E2194" w:rsidP="006C4D18">
      <w:pPr>
        <w:pStyle w:val="Sansinterligne"/>
        <w:jc w:val="both"/>
      </w:pPr>
    </w:p>
    <w:p w:rsidR="002E7037" w:rsidRPr="005E2194" w:rsidRDefault="002E7037" w:rsidP="006C4D18">
      <w:pPr>
        <w:pStyle w:val="Sansinterligne"/>
        <w:jc w:val="both"/>
      </w:pPr>
    </w:p>
    <w:p w:rsidR="006C4D18" w:rsidRDefault="00A73B97" w:rsidP="006C4D18">
      <w:pPr>
        <w:pStyle w:val="Sansinterligne"/>
        <w:jc w:val="both"/>
      </w:pPr>
      <w:r>
        <w:t>Pour établir une contrainte d’égalité d’espacement entre différents plans de référence, il faut :</w:t>
      </w:r>
    </w:p>
    <w:p w:rsidR="00A73B97" w:rsidRPr="000E084E" w:rsidRDefault="00A73B97" w:rsidP="00A73B97">
      <w:pPr>
        <w:pStyle w:val="Sansinterligne"/>
        <w:jc w:val="both"/>
        <w:rPr>
          <w:sz w:val="10"/>
        </w:rPr>
      </w:pPr>
    </w:p>
    <w:p w:rsidR="00A73B97" w:rsidRDefault="00A73B97" w:rsidP="00A73B97">
      <w:pPr>
        <w:pStyle w:val="Sansinterligne"/>
        <w:numPr>
          <w:ilvl w:val="0"/>
          <w:numId w:val="2"/>
        </w:numPr>
        <w:jc w:val="both"/>
      </w:pPr>
      <w:r>
        <w:rPr>
          <w:u w:val="single"/>
        </w:rPr>
        <w:t>Méthode</w:t>
      </w:r>
      <w:r w:rsidRPr="00017752">
        <w:t> :</w:t>
      </w:r>
      <w:r>
        <w:t xml:space="preserve"> Utiliser l’icône de la contrainte d’égalité « </w:t>
      </w:r>
      <w:r>
        <w:rPr>
          <w:b/>
          <w:i/>
        </w:rPr>
        <w:t>EQ</w:t>
      </w:r>
      <w:r>
        <w:t> ».</w:t>
      </w:r>
    </w:p>
    <w:p w:rsidR="00A73B97" w:rsidRPr="00763EA3" w:rsidRDefault="00A73B97" w:rsidP="00A73B97">
      <w:pPr>
        <w:pStyle w:val="Sansinterligne"/>
        <w:jc w:val="both"/>
        <w:rPr>
          <w:sz w:val="10"/>
        </w:rPr>
      </w:pPr>
    </w:p>
    <w:p w:rsidR="00A73B97" w:rsidRDefault="00EF1FE8" w:rsidP="00A73B97">
      <w:pPr>
        <w:pStyle w:val="Sansinterligne"/>
        <w:numPr>
          <w:ilvl w:val="0"/>
          <w:numId w:val="1"/>
        </w:numPr>
        <w:jc w:val="both"/>
      </w:pPr>
      <w:r>
        <w:t xml:space="preserve">Se placer sur la vue </w:t>
      </w:r>
      <w:r w:rsidR="002E7037">
        <w:t xml:space="preserve">souhaitée </w:t>
      </w:r>
      <w:r w:rsidR="00A73B97">
        <w:t>;</w:t>
      </w:r>
    </w:p>
    <w:p w:rsidR="00AA3D3C" w:rsidRDefault="00AA3D3C" w:rsidP="00A73B97">
      <w:pPr>
        <w:pStyle w:val="Sansinterligne"/>
        <w:numPr>
          <w:ilvl w:val="0"/>
          <w:numId w:val="1"/>
        </w:numPr>
        <w:jc w:val="both"/>
      </w:pPr>
      <w:r>
        <w:t xml:space="preserve">Sous </w:t>
      </w:r>
      <w:r w:rsidRPr="00DF1549">
        <w:rPr>
          <w:b/>
          <w:i/>
        </w:rPr>
        <w:t>Modifier</w:t>
      </w:r>
      <w:r>
        <w:t>, cliquer sur l’outil de cotation linéaire « </w:t>
      </w:r>
      <w:r w:rsidRPr="00AA3D3C">
        <w:rPr>
          <w:b/>
          <w:i/>
        </w:rPr>
        <w:t>Cote aligné</w:t>
      </w:r>
      <w:r w:rsidR="002E7037">
        <w:rPr>
          <w:b/>
          <w:i/>
        </w:rPr>
        <w:t>e</w:t>
      </w:r>
      <w:r>
        <w:t> » ;</w:t>
      </w:r>
    </w:p>
    <w:p w:rsidR="00AA3D3C" w:rsidRDefault="00AA3D3C" w:rsidP="00A73B97">
      <w:pPr>
        <w:pStyle w:val="Sansinterligne"/>
        <w:numPr>
          <w:ilvl w:val="0"/>
          <w:numId w:val="1"/>
        </w:numPr>
        <w:jc w:val="both"/>
      </w:pPr>
      <w:r>
        <w:t>Placer un</w:t>
      </w:r>
      <w:r w:rsidR="002E7037">
        <w:t>e</w:t>
      </w:r>
      <w:r>
        <w:t xml:space="preserve"> cote multi-segment entre les trois plans de référence parallèles et cliquer sur l’icone</w:t>
      </w:r>
      <w:r w:rsidRPr="00AA3D3C">
        <w:t xml:space="preserve"> </w:t>
      </w:r>
      <w:r>
        <w:t>de la contrainte d’égalité « </w:t>
      </w:r>
      <w:r>
        <w:rPr>
          <w:b/>
          <w:i/>
        </w:rPr>
        <w:t>EQ</w:t>
      </w:r>
      <w:r>
        <w:t> » pour égaliser les espacement</w:t>
      </w:r>
      <w:r w:rsidR="002E7037">
        <w:t>s et donc les cotes.</w:t>
      </w:r>
    </w:p>
    <w:p w:rsidR="00E62AC2" w:rsidRDefault="005E2194" w:rsidP="005E2194">
      <w:pPr>
        <w:pStyle w:val="Sansinterligne"/>
        <w:jc w:val="center"/>
      </w:pPr>
      <w:r>
        <w:rPr>
          <w:noProof/>
          <w:lang w:eastAsia="fr-FR"/>
        </w:rPr>
        <w:lastRenderedPageBreak/>
        <w:drawing>
          <wp:inline distT="0" distB="0" distL="0" distR="0">
            <wp:extent cx="2749550" cy="915316"/>
            <wp:effectExtent l="19050" t="0" r="0" b="0"/>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757330" cy="917906"/>
                    </a:xfrm>
                    <a:prstGeom prst="rect">
                      <a:avLst/>
                    </a:prstGeom>
                    <a:noFill/>
                    <a:ln w="9525">
                      <a:noFill/>
                      <a:miter lim="800000"/>
                      <a:headEnd/>
                      <a:tailEnd/>
                    </a:ln>
                  </pic:spPr>
                </pic:pic>
              </a:graphicData>
            </a:graphic>
          </wp:inline>
        </w:drawing>
      </w:r>
    </w:p>
    <w:p w:rsidR="002E7037" w:rsidRDefault="002E7037" w:rsidP="00E62AC2">
      <w:pPr>
        <w:pStyle w:val="Sansinterligne"/>
        <w:jc w:val="both"/>
      </w:pPr>
    </w:p>
    <w:p w:rsidR="002E7037" w:rsidRDefault="002E7037" w:rsidP="00E62AC2">
      <w:pPr>
        <w:pStyle w:val="Sansinterligne"/>
        <w:jc w:val="both"/>
      </w:pPr>
    </w:p>
    <w:p w:rsidR="00E62AC2" w:rsidRDefault="00E62AC2" w:rsidP="00E62AC2">
      <w:pPr>
        <w:pStyle w:val="Sansinterligne"/>
        <w:jc w:val="both"/>
      </w:pPr>
      <w:r>
        <w:t>Pour placer une cote paramétrique sur la structure, il faut :</w:t>
      </w:r>
    </w:p>
    <w:p w:rsidR="00E62AC2" w:rsidRPr="000E084E" w:rsidRDefault="00E62AC2" w:rsidP="00E62AC2">
      <w:pPr>
        <w:pStyle w:val="Sansinterligne"/>
        <w:jc w:val="both"/>
        <w:rPr>
          <w:sz w:val="10"/>
        </w:rPr>
      </w:pPr>
    </w:p>
    <w:p w:rsidR="00E62AC2" w:rsidRDefault="00E62AC2" w:rsidP="00E62AC2">
      <w:pPr>
        <w:pStyle w:val="Sansinterligne"/>
        <w:numPr>
          <w:ilvl w:val="0"/>
          <w:numId w:val="2"/>
        </w:numPr>
        <w:jc w:val="both"/>
      </w:pPr>
      <w:r>
        <w:rPr>
          <w:u w:val="single"/>
        </w:rPr>
        <w:t>Méthode</w:t>
      </w:r>
      <w:r w:rsidRPr="00017752">
        <w:t> :</w:t>
      </w:r>
      <w:r>
        <w:t xml:space="preserve"> Utiliser la barre des options </w:t>
      </w:r>
      <w:r w:rsidRPr="00EF1FE8">
        <w:rPr>
          <w:b/>
          <w:i/>
        </w:rPr>
        <w:t>Modifier les cotes</w:t>
      </w:r>
    </w:p>
    <w:p w:rsidR="00E62AC2" w:rsidRPr="00763EA3" w:rsidRDefault="00E62AC2" w:rsidP="00E62AC2">
      <w:pPr>
        <w:pStyle w:val="Sansinterligne"/>
        <w:jc w:val="both"/>
        <w:rPr>
          <w:sz w:val="10"/>
        </w:rPr>
      </w:pPr>
    </w:p>
    <w:p w:rsidR="00E62AC2" w:rsidRDefault="002E7037" w:rsidP="00E62AC2">
      <w:pPr>
        <w:pStyle w:val="Sansinterligne"/>
        <w:numPr>
          <w:ilvl w:val="0"/>
          <w:numId w:val="1"/>
        </w:numPr>
        <w:jc w:val="both"/>
      </w:pPr>
      <w:r>
        <w:t>Se placer sur la</w:t>
      </w:r>
      <w:r w:rsidR="00E62AC2">
        <w:t xml:space="preserve"> vue </w:t>
      </w:r>
      <w:r>
        <w:t>souhaitée</w:t>
      </w:r>
      <w:r w:rsidR="00E62AC2">
        <w:t> ;</w:t>
      </w:r>
    </w:p>
    <w:p w:rsidR="00E62AC2" w:rsidRDefault="002E7037" w:rsidP="00E62AC2">
      <w:pPr>
        <w:pStyle w:val="Sansinterligne"/>
        <w:numPr>
          <w:ilvl w:val="0"/>
          <w:numId w:val="1"/>
        </w:numPr>
        <w:jc w:val="both"/>
      </w:pPr>
      <w:r>
        <w:t>Sélectionner la</w:t>
      </w:r>
      <w:r w:rsidR="00E62AC2">
        <w:t xml:space="preserve"> cote qu’on souhaite rendre paramétrique ;</w:t>
      </w:r>
    </w:p>
    <w:p w:rsidR="00E62AC2" w:rsidRDefault="00E62AC2" w:rsidP="00E62AC2">
      <w:pPr>
        <w:pStyle w:val="Sansinterligne"/>
        <w:numPr>
          <w:ilvl w:val="0"/>
          <w:numId w:val="1"/>
        </w:numPr>
        <w:jc w:val="both"/>
      </w:pPr>
      <w:r>
        <w:t xml:space="preserve">Dans la barre des options, sous l’option </w:t>
      </w:r>
      <w:r>
        <w:rPr>
          <w:b/>
          <w:i/>
        </w:rPr>
        <w:t>L</w:t>
      </w:r>
      <w:r w:rsidRPr="00782923">
        <w:rPr>
          <w:b/>
          <w:i/>
        </w:rPr>
        <w:t>ibellé</w:t>
      </w:r>
      <w:r>
        <w:t xml:space="preserve">, </w:t>
      </w:r>
      <w:r w:rsidRPr="00DF0BE0">
        <w:t xml:space="preserve">cliquer sur </w:t>
      </w:r>
      <w:r>
        <w:t>le nom du paramètre souhaité.</w:t>
      </w:r>
    </w:p>
    <w:p w:rsidR="00E62AC2" w:rsidRDefault="00E62AC2" w:rsidP="00A73B97">
      <w:pPr>
        <w:pStyle w:val="Sansinterligne"/>
        <w:jc w:val="both"/>
      </w:pPr>
    </w:p>
    <w:p w:rsidR="005E2194" w:rsidRDefault="00F90E29" w:rsidP="00034A1E">
      <w:pPr>
        <w:pStyle w:val="Sansinterligne"/>
        <w:jc w:val="center"/>
      </w:pPr>
      <w:r>
        <w:rPr>
          <w:noProof/>
          <w:lang w:eastAsia="fr-FR"/>
        </w:rPr>
        <w:drawing>
          <wp:inline distT="0" distB="0" distL="0" distR="0">
            <wp:extent cx="3168650" cy="2161398"/>
            <wp:effectExtent l="19050" t="0" r="0" b="0"/>
            <wp:docPr id="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3169945" cy="2162281"/>
                    </a:xfrm>
                    <a:prstGeom prst="rect">
                      <a:avLst/>
                    </a:prstGeom>
                    <a:noFill/>
                    <a:ln w="9525">
                      <a:noFill/>
                      <a:miter lim="800000"/>
                      <a:headEnd/>
                      <a:tailEnd/>
                    </a:ln>
                  </pic:spPr>
                </pic:pic>
              </a:graphicData>
            </a:graphic>
          </wp:inline>
        </w:drawing>
      </w:r>
    </w:p>
    <w:p w:rsidR="00034A1E" w:rsidRDefault="00034A1E" w:rsidP="00034A1E">
      <w:pPr>
        <w:pStyle w:val="Sansinterligne"/>
        <w:jc w:val="both"/>
      </w:pPr>
    </w:p>
    <w:p w:rsidR="00E62AC2" w:rsidRDefault="000D43CD" w:rsidP="002E5E31">
      <w:pPr>
        <w:pStyle w:val="Sansinterligne"/>
        <w:jc w:val="both"/>
      </w:pPr>
      <w:r w:rsidRPr="0052269E">
        <w:t xml:space="preserve">Les cotes </w:t>
      </w:r>
      <w:r w:rsidR="002E7037">
        <w:t>auxquelles on attribue un libellé se retrouvent pilotées par le paramètre associé.</w:t>
      </w:r>
      <w:r w:rsidRPr="0052269E">
        <w:t xml:space="preserve"> </w:t>
      </w:r>
      <w:r>
        <w:t>L</w:t>
      </w:r>
      <w:r w:rsidRPr="0052269E">
        <w:t>eurs valeurs</w:t>
      </w:r>
      <w:r>
        <w:t xml:space="preserve"> peuvent être modifiées</w:t>
      </w:r>
      <w:r w:rsidRPr="0052269E">
        <w:t xml:space="preserve"> à l'aide de la boîte de dialogue </w:t>
      </w:r>
      <w:r w:rsidRPr="0052269E">
        <w:rPr>
          <w:b/>
          <w:i/>
        </w:rPr>
        <w:t>Types de familles</w:t>
      </w:r>
      <w:r w:rsidRPr="0052269E">
        <w:t xml:space="preserve"> dans l'</w:t>
      </w:r>
      <w:r w:rsidRPr="0052269E">
        <w:rPr>
          <w:b/>
          <w:i/>
        </w:rPr>
        <w:t>Editeur de familles</w:t>
      </w:r>
      <w:r w:rsidRPr="0052269E">
        <w:t xml:space="preserve">. Lorsque la famille est chargée dans un projet, </w:t>
      </w:r>
      <w:r>
        <w:t xml:space="preserve">on peut modifier </w:t>
      </w:r>
      <w:r w:rsidRPr="0052269E">
        <w:t xml:space="preserve">les paramètres d'occurrence dans la palette </w:t>
      </w:r>
      <w:r w:rsidRPr="0052269E">
        <w:rPr>
          <w:b/>
          <w:i/>
        </w:rPr>
        <w:t>Propriétés</w:t>
      </w:r>
      <w:r w:rsidRPr="0052269E">
        <w:t xml:space="preserve"> ou ouvrir la boîte de dialogue </w:t>
      </w:r>
      <w:r w:rsidRPr="0052269E">
        <w:rPr>
          <w:b/>
          <w:i/>
        </w:rPr>
        <w:t>Propriétés du type</w:t>
      </w:r>
      <w:r>
        <w:t xml:space="preserve"> pour modifier les</w:t>
      </w:r>
      <w:r w:rsidRPr="0052269E">
        <w:t xml:space="preserve"> paramètres de type.</w:t>
      </w:r>
    </w:p>
    <w:p w:rsidR="00034A1E" w:rsidRPr="002E7037" w:rsidRDefault="00034A1E" w:rsidP="002E5E31">
      <w:pPr>
        <w:pStyle w:val="Sansinterligne"/>
        <w:jc w:val="both"/>
        <w:rPr>
          <w:sz w:val="12"/>
        </w:rPr>
      </w:pPr>
    </w:p>
    <w:tbl>
      <w:tblPr>
        <w:tblStyle w:val="Grilledutableau"/>
        <w:tblpPr w:leftFromText="141" w:rightFromText="141" w:vertAnchor="text" w:horzAnchor="margin" w:tblpX="182" w:tblpY="1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tblGrid>
      <w:tr w:rsidR="00034A1E" w:rsidRPr="00F47D6A">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4A1E" w:rsidRPr="00F47D6A" w:rsidRDefault="00034A1E" w:rsidP="006B7B32">
            <w:pPr>
              <w:pStyle w:val="Sansinterligne"/>
              <w:jc w:val="center"/>
              <w:rPr>
                <w:b/>
              </w:rPr>
            </w:pPr>
            <w:r>
              <w:rPr>
                <w:b/>
              </w:rPr>
              <w:t>Illustrations</w:t>
            </w:r>
          </w:p>
        </w:tc>
      </w:tr>
      <w:tr w:rsidR="00034A1E" w:rsidRPr="00F47D6A">
        <w:tc>
          <w:tcPr>
            <w:tcW w:w="9039" w:type="dxa"/>
            <w:tcBorders>
              <w:top w:val="single" w:sz="4" w:space="0" w:color="auto"/>
              <w:left w:val="single" w:sz="4" w:space="0" w:color="auto"/>
              <w:bottom w:val="single" w:sz="4" w:space="0" w:color="auto"/>
              <w:right w:val="single" w:sz="4" w:space="0" w:color="auto"/>
            </w:tcBorders>
            <w:vAlign w:val="center"/>
          </w:tcPr>
          <w:p w:rsidR="00034A1E" w:rsidRPr="006015BB" w:rsidRDefault="00F939D8" w:rsidP="006B7B32">
            <w:pPr>
              <w:pStyle w:val="Sansinterligne"/>
              <w:jc w:val="center"/>
            </w:pPr>
            <w:r>
              <w:rPr>
                <w:noProof/>
                <w:lang w:eastAsia="fr-FR"/>
              </w:rPr>
              <w:lastRenderedPageBreak/>
              <w:drawing>
                <wp:inline distT="0" distB="0" distL="0" distR="0">
                  <wp:extent cx="5256073" cy="2686050"/>
                  <wp:effectExtent l="19050" t="0" r="1727" b="0"/>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5256073" cy="2686050"/>
                          </a:xfrm>
                          <a:prstGeom prst="rect">
                            <a:avLst/>
                          </a:prstGeom>
                          <a:noFill/>
                          <a:ln w="9525">
                            <a:noFill/>
                            <a:miter lim="800000"/>
                            <a:headEnd/>
                            <a:tailEnd/>
                          </a:ln>
                        </pic:spPr>
                      </pic:pic>
                    </a:graphicData>
                  </a:graphic>
                </wp:inline>
              </w:drawing>
            </w:r>
          </w:p>
        </w:tc>
      </w:tr>
    </w:tbl>
    <w:p w:rsidR="00023B86" w:rsidRDefault="00023B86" w:rsidP="00453919">
      <w:pPr>
        <w:pStyle w:val="Titre3"/>
        <w:numPr>
          <w:ilvl w:val="2"/>
          <w:numId w:val="3"/>
        </w:numPr>
        <w:jc w:val="both"/>
      </w:pPr>
      <w:bookmarkStart w:id="152" w:name="_Toc374609145"/>
      <w:r>
        <w:t xml:space="preserve">Création </w:t>
      </w:r>
      <w:r w:rsidR="00144D65">
        <w:t>de la géométrie de la famille</w:t>
      </w:r>
      <w:bookmarkEnd w:id="152"/>
    </w:p>
    <w:p w:rsidR="00023B86" w:rsidRDefault="00023B86" w:rsidP="00453919">
      <w:pPr>
        <w:pStyle w:val="Sansinterligne"/>
        <w:jc w:val="both"/>
        <w:rPr>
          <w:bCs/>
        </w:rPr>
      </w:pPr>
    </w:p>
    <w:p w:rsidR="00EA2B63" w:rsidRDefault="000D43CD" w:rsidP="00F80EFE">
      <w:pPr>
        <w:pStyle w:val="Sansinterligne"/>
        <w:jc w:val="both"/>
        <w:rPr>
          <w:bCs/>
        </w:rPr>
      </w:pPr>
      <w:r>
        <w:rPr>
          <w:bCs/>
        </w:rPr>
        <w:t>Pour représenter l’objet de la famille, il est nécessaire de créer des formes géométriques sol</w:t>
      </w:r>
      <w:r w:rsidR="00F80EFE">
        <w:rPr>
          <w:bCs/>
        </w:rPr>
        <w:t xml:space="preserve">ides. </w:t>
      </w:r>
      <w:r w:rsidR="009D4CB5">
        <w:rPr>
          <w:bCs/>
        </w:rPr>
        <w:t>En général, l</w:t>
      </w:r>
      <w:r w:rsidR="00FC0E8D">
        <w:rPr>
          <w:bCs/>
        </w:rPr>
        <w:t xml:space="preserve">es </w:t>
      </w:r>
      <w:r w:rsidR="009D4CB5">
        <w:rPr>
          <w:bCs/>
        </w:rPr>
        <w:t>géométries solides et vides</w:t>
      </w:r>
      <w:r w:rsidR="00FC0E8D">
        <w:rPr>
          <w:bCs/>
        </w:rPr>
        <w:t xml:space="preserve"> sont réalisées</w:t>
      </w:r>
      <w:r w:rsidR="002E7037">
        <w:rPr>
          <w:bCs/>
        </w:rPr>
        <w:t xml:space="preserve"> soit</w:t>
      </w:r>
      <w:r w:rsidR="00FC0E8D">
        <w:rPr>
          <w:bCs/>
        </w:rPr>
        <w:t xml:space="preserve"> par extrusion</w:t>
      </w:r>
      <w:r w:rsidR="002E7037">
        <w:rPr>
          <w:bCs/>
        </w:rPr>
        <w:t>, soit par utilisation de familles imbriquées</w:t>
      </w:r>
      <w:r w:rsidR="00FC0E8D">
        <w:rPr>
          <w:bCs/>
        </w:rPr>
        <w:t>.</w:t>
      </w:r>
    </w:p>
    <w:p w:rsidR="009D4CB5" w:rsidRDefault="009D4CB5" w:rsidP="00DF0BE0">
      <w:pPr>
        <w:pStyle w:val="Sansinterligne"/>
        <w:rPr>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11"/>
      </w:tblGrid>
      <w:tr w:rsidR="006562ED">
        <w:tc>
          <w:tcPr>
            <w:tcW w:w="1101" w:type="dxa"/>
          </w:tcPr>
          <w:p w:rsidR="006562ED" w:rsidRPr="00A63ECE" w:rsidRDefault="006562ED" w:rsidP="00D972A2">
            <w:pPr>
              <w:pStyle w:val="Sansinterligne"/>
              <w:jc w:val="both"/>
              <w:rPr>
                <w:u w:val="single"/>
              </w:rPr>
            </w:pPr>
            <w:r w:rsidRPr="00A63ECE">
              <w:rPr>
                <w:u w:val="single"/>
              </w:rPr>
              <w:t>Règle</w:t>
            </w:r>
            <w:r>
              <w:rPr>
                <w:u w:val="single"/>
              </w:rPr>
              <w:t xml:space="preserve"> 1</w:t>
            </w:r>
            <w:r w:rsidRPr="00A63ECE">
              <w:rPr>
                <w:u w:val="single"/>
              </w:rPr>
              <w:t> :</w:t>
            </w:r>
          </w:p>
        </w:tc>
        <w:tc>
          <w:tcPr>
            <w:tcW w:w="8111" w:type="dxa"/>
          </w:tcPr>
          <w:p w:rsidR="006562ED" w:rsidRDefault="006562ED" w:rsidP="00D34421">
            <w:pPr>
              <w:pStyle w:val="Sansinterligne"/>
              <w:jc w:val="both"/>
              <w:rPr>
                <w:bCs/>
              </w:rPr>
            </w:pPr>
            <w:r>
              <w:rPr>
                <w:bCs/>
              </w:rPr>
              <w:t>Pour réaliser une extrusion, il faut esquisser un profil 2D de la forme sur un plan de construction et définir la trajectoire d’extrusion en précisant la position du point de départ et de fin.</w:t>
            </w:r>
          </w:p>
          <w:p w:rsidR="006562ED" w:rsidRDefault="006562ED" w:rsidP="006562ED">
            <w:pPr>
              <w:pStyle w:val="Sansinterligne"/>
              <w:jc w:val="both"/>
            </w:pPr>
          </w:p>
        </w:tc>
      </w:tr>
      <w:tr w:rsidR="006562ED">
        <w:tc>
          <w:tcPr>
            <w:tcW w:w="1101" w:type="dxa"/>
          </w:tcPr>
          <w:p w:rsidR="006562ED" w:rsidRPr="00A63ECE" w:rsidRDefault="006562ED" w:rsidP="00D972A2">
            <w:pPr>
              <w:pStyle w:val="Sansinterligne"/>
              <w:jc w:val="both"/>
              <w:rPr>
                <w:u w:val="single"/>
              </w:rPr>
            </w:pPr>
            <w:r>
              <w:rPr>
                <w:u w:val="single"/>
              </w:rPr>
              <w:t>Règle 2 :</w:t>
            </w:r>
          </w:p>
        </w:tc>
        <w:tc>
          <w:tcPr>
            <w:tcW w:w="8111" w:type="dxa"/>
          </w:tcPr>
          <w:p w:rsidR="006562ED" w:rsidRDefault="006562ED" w:rsidP="006562ED">
            <w:pPr>
              <w:pStyle w:val="Sansinterligne"/>
              <w:jc w:val="both"/>
              <w:rPr>
                <w:bCs/>
              </w:rPr>
            </w:pPr>
            <w:r w:rsidRPr="006B66E4">
              <w:rPr>
                <w:bCs/>
              </w:rPr>
              <w:t>Lorsq</w:t>
            </w:r>
            <w:r>
              <w:rPr>
                <w:bCs/>
              </w:rPr>
              <w:t>u’</w:t>
            </w:r>
            <w:r w:rsidRPr="006B66E4">
              <w:rPr>
                <w:bCs/>
              </w:rPr>
              <w:t xml:space="preserve">une géométrie </w:t>
            </w:r>
            <w:r>
              <w:rPr>
                <w:bCs/>
              </w:rPr>
              <w:t xml:space="preserve">est ajoutée </w:t>
            </w:r>
            <w:r w:rsidRPr="006B66E4">
              <w:rPr>
                <w:bCs/>
              </w:rPr>
              <w:t xml:space="preserve">à la famille de composants, </w:t>
            </w:r>
            <w:r>
              <w:rPr>
                <w:bCs/>
              </w:rPr>
              <w:t>il est impératif de</w:t>
            </w:r>
            <w:r w:rsidRPr="006B66E4">
              <w:rPr>
                <w:bCs/>
              </w:rPr>
              <w:t xml:space="preserve"> contraindre la géométrie par rapport à la structure paramétrique </w:t>
            </w:r>
            <w:r>
              <w:rPr>
                <w:bCs/>
              </w:rPr>
              <w:t>précédemment créée. Les</w:t>
            </w:r>
            <w:r w:rsidRPr="006B66E4">
              <w:rPr>
                <w:bCs/>
              </w:rPr>
              <w:t xml:space="preserve"> esquisses de la géométrie doivent </w:t>
            </w:r>
            <w:r>
              <w:rPr>
                <w:bCs/>
              </w:rPr>
              <w:t xml:space="preserve">alors </w:t>
            </w:r>
            <w:r w:rsidRPr="006B66E4">
              <w:rPr>
                <w:bCs/>
              </w:rPr>
              <w:t>être contraintes par rapport aux plans de référence dont dépendent les relations paramétriques.</w:t>
            </w:r>
          </w:p>
          <w:p w:rsidR="006562ED" w:rsidRPr="006562ED" w:rsidRDefault="006562ED" w:rsidP="006562ED">
            <w:pPr>
              <w:pStyle w:val="Sansinterligne"/>
              <w:jc w:val="both"/>
            </w:pPr>
          </w:p>
        </w:tc>
      </w:tr>
      <w:tr w:rsidR="006562ED">
        <w:tc>
          <w:tcPr>
            <w:tcW w:w="1101" w:type="dxa"/>
          </w:tcPr>
          <w:p w:rsidR="006562ED" w:rsidRDefault="006562ED" w:rsidP="00D972A2">
            <w:pPr>
              <w:pStyle w:val="Sansinterligne"/>
              <w:jc w:val="both"/>
              <w:rPr>
                <w:u w:val="single"/>
              </w:rPr>
            </w:pPr>
            <w:r>
              <w:rPr>
                <w:u w:val="single"/>
              </w:rPr>
              <w:t>Règle 3 :</w:t>
            </w:r>
          </w:p>
        </w:tc>
        <w:tc>
          <w:tcPr>
            <w:tcW w:w="8111" w:type="dxa"/>
          </w:tcPr>
          <w:p w:rsidR="00D34421" w:rsidRPr="006B66E4" w:rsidRDefault="00D34421" w:rsidP="00D34421">
            <w:pPr>
              <w:pStyle w:val="Sansinterligne"/>
              <w:jc w:val="both"/>
              <w:rPr>
                <w:bCs/>
              </w:rPr>
            </w:pPr>
            <w:r w:rsidRPr="006B66E4">
              <w:rPr>
                <w:bCs/>
              </w:rPr>
              <w:t>Pour contraindre l'esquisse d'une partie de la géométrie lors de la création,</w:t>
            </w:r>
            <w:r>
              <w:rPr>
                <w:bCs/>
              </w:rPr>
              <w:t xml:space="preserve"> les lignes d’esquisse doivent être alignées </w:t>
            </w:r>
            <w:r w:rsidR="002E7037">
              <w:rPr>
                <w:bCs/>
              </w:rPr>
              <w:t>avec les plans de références grâce à</w:t>
            </w:r>
            <w:r>
              <w:rPr>
                <w:bCs/>
              </w:rPr>
              <w:t xml:space="preserve"> </w:t>
            </w:r>
            <w:r w:rsidRPr="006B66E4">
              <w:rPr>
                <w:bCs/>
              </w:rPr>
              <w:t xml:space="preserve">l'outil </w:t>
            </w:r>
            <w:r>
              <w:rPr>
                <w:bCs/>
              </w:rPr>
              <w:t>« </w:t>
            </w:r>
            <w:r w:rsidRPr="00D34421">
              <w:rPr>
                <w:b/>
                <w:bCs/>
                <w:i/>
              </w:rPr>
              <w:t>Aligner</w:t>
            </w:r>
            <w:r>
              <w:rPr>
                <w:bCs/>
              </w:rPr>
              <w:t xml:space="preserve"> ». </w:t>
            </w:r>
            <w:r w:rsidRPr="006B66E4">
              <w:rPr>
                <w:bCs/>
              </w:rPr>
              <w:t xml:space="preserve">Lorsque le symbole de verrou s'affiche, </w:t>
            </w:r>
            <w:r>
              <w:rPr>
                <w:bCs/>
              </w:rPr>
              <w:t>il est impératif de cliquer</w:t>
            </w:r>
            <w:r w:rsidRPr="006B66E4">
              <w:rPr>
                <w:bCs/>
              </w:rPr>
              <w:t xml:space="preserve"> dessus </w:t>
            </w:r>
            <w:r>
              <w:rPr>
                <w:bCs/>
              </w:rPr>
              <w:t>pour verrouiller la contrainte.</w:t>
            </w:r>
          </w:p>
          <w:p w:rsidR="006562ED" w:rsidRPr="006B66E4" w:rsidRDefault="006562ED" w:rsidP="006562ED">
            <w:pPr>
              <w:pStyle w:val="Sansinterligne"/>
              <w:jc w:val="both"/>
              <w:rPr>
                <w:bCs/>
              </w:rPr>
            </w:pPr>
          </w:p>
        </w:tc>
      </w:tr>
      <w:tr w:rsidR="00D34421">
        <w:tc>
          <w:tcPr>
            <w:tcW w:w="1101" w:type="dxa"/>
          </w:tcPr>
          <w:p w:rsidR="00D34421" w:rsidRDefault="00D34421" w:rsidP="00D972A2">
            <w:pPr>
              <w:pStyle w:val="Sansinterligne"/>
              <w:jc w:val="both"/>
              <w:rPr>
                <w:u w:val="single"/>
              </w:rPr>
            </w:pPr>
            <w:r>
              <w:rPr>
                <w:u w:val="single"/>
              </w:rPr>
              <w:t>Règle 4 :</w:t>
            </w:r>
          </w:p>
        </w:tc>
        <w:tc>
          <w:tcPr>
            <w:tcW w:w="8111" w:type="dxa"/>
          </w:tcPr>
          <w:p w:rsidR="00D34421" w:rsidRPr="006B66E4" w:rsidRDefault="00D34421" w:rsidP="001B3D59">
            <w:pPr>
              <w:pStyle w:val="Sansinterligne"/>
              <w:jc w:val="both"/>
              <w:rPr>
                <w:bCs/>
              </w:rPr>
            </w:pPr>
            <w:r>
              <w:rPr>
                <w:bCs/>
              </w:rPr>
              <w:t>Pour garantir la stabilité de chaque famille paramétrique, il est fortement conseillé de créer leur géométrie de façon progressive et de tester les relations paramétriques à chaque étape.</w:t>
            </w:r>
          </w:p>
        </w:tc>
      </w:tr>
    </w:tbl>
    <w:p w:rsidR="006562ED" w:rsidRDefault="006562ED" w:rsidP="00DF0BE0">
      <w:pPr>
        <w:pStyle w:val="Sansinterligne"/>
        <w:rPr>
          <w:bCs/>
        </w:rPr>
      </w:pPr>
    </w:p>
    <w:p w:rsidR="00D972A2" w:rsidRDefault="00D972A2" w:rsidP="00DF0BE0">
      <w:pPr>
        <w:pStyle w:val="Sansinterligne"/>
        <w:rPr>
          <w:bCs/>
        </w:rPr>
      </w:pPr>
    </w:p>
    <w:p w:rsidR="006562ED" w:rsidRDefault="00D972A2" w:rsidP="00DF0BE0">
      <w:pPr>
        <w:pStyle w:val="Sansinterligne"/>
        <w:rPr>
          <w:bCs/>
        </w:rPr>
      </w:pPr>
      <w:r>
        <w:rPr>
          <w:bCs/>
        </w:rPr>
        <w:t xml:space="preserve">La procédure suivante représente une méthode générale de création d’un solide par extrusion. Les étapes peuvent varier selon l’intention du concept. Pour créer </w:t>
      </w:r>
      <w:r w:rsidR="002E7037">
        <w:rPr>
          <w:bCs/>
        </w:rPr>
        <w:t>l’</w:t>
      </w:r>
      <w:r>
        <w:rPr>
          <w:bCs/>
        </w:rPr>
        <w:t>extrusion</w:t>
      </w:r>
      <w:r w:rsidR="00844AC4">
        <w:rPr>
          <w:bCs/>
        </w:rPr>
        <w:t xml:space="preserve"> </w:t>
      </w:r>
      <w:r w:rsidR="007F78AD">
        <w:rPr>
          <w:bCs/>
        </w:rPr>
        <w:t>d’un</w:t>
      </w:r>
      <w:r w:rsidR="00844AC4">
        <w:rPr>
          <w:bCs/>
        </w:rPr>
        <w:t xml:space="preserve"> solide</w:t>
      </w:r>
      <w:r>
        <w:rPr>
          <w:bCs/>
        </w:rPr>
        <w:t>, il faut :</w:t>
      </w:r>
    </w:p>
    <w:p w:rsidR="00D972A2" w:rsidRPr="000E084E" w:rsidRDefault="00D972A2" w:rsidP="00D972A2">
      <w:pPr>
        <w:pStyle w:val="Sansinterligne"/>
        <w:jc w:val="both"/>
        <w:rPr>
          <w:sz w:val="10"/>
        </w:rPr>
      </w:pPr>
    </w:p>
    <w:p w:rsidR="00D972A2" w:rsidRDefault="00D972A2" w:rsidP="00D972A2">
      <w:pPr>
        <w:pStyle w:val="Sansinterligne"/>
        <w:numPr>
          <w:ilvl w:val="0"/>
          <w:numId w:val="2"/>
        </w:numPr>
        <w:jc w:val="both"/>
      </w:pPr>
      <w:r>
        <w:rPr>
          <w:u w:val="single"/>
        </w:rPr>
        <w:t>Méthode</w:t>
      </w:r>
      <w:r w:rsidRPr="00017752">
        <w:t> :</w:t>
      </w:r>
      <w:r>
        <w:t xml:space="preserve"> Utiliser l’outil « </w:t>
      </w:r>
      <w:r w:rsidRPr="00D972A2">
        <w:rPr>
          <w:b/>
          <w:i/>
        </w:rPr>
        <w:t>Extrusion par chemin</w:t>
      </w:r>
      <w:r>
        <w:t xml:space="preserve"> » du volet </w:t>
      </w:r>
      <w:r w:rsidRPr="00D972A2">
        <w:rPr>
          <w:b/>
          <w:i/>
        </w:rPr>
        <w:t>Créer</w:t>
      </w:r>
    </w:p>
    <w:p w:rsidR="00D972A2" w:rsidRPr="00763EA3" w:rsidRDefault="00D972A2" w:rsidP="00D972A2">
      <w:pPr>
        <w:pStyle w:val="Sansinterligne"/>
        <w:jc w:val="both"/>
        <w:rPr>
          <w:sz w:val="10"/>
        </w:rPr>
      </w:pPr>
    </w:p>
    <w:p w:rsidR="00D972A2" w:rsidRDefault="00D972A2" w:rsidP="00D972A2">
      <w:pPr>
        <w:pStyle w:val="Sansinterligne"/>
        <w:numPr>
          <w:ilvl w:val="0"/>
          <w:numId w:val="1"/>
        </w:numPr>
        <w:jc w:val="both"/>
      </w:pPr>
      <w:r>
        <w:t xml:space="preserve">Se placer sur la vue </w:t>
      </w:r>
      <w:r w:rsidR="001B3D59">
        <w:t xml:space="preserve">en plan perpendiculaire au plan </w:t>
      </w:r>
      <w:r w:rsidR="00B01EC1">
        <w:t>du profil</w:t>
      </w:r>
      <w:r w:rsidR="001B3D59">
        <w:t> ;</w:t>
      </w:r>
    </w:p>
    <w:p w:rsidR="00D972A2" w:rsidRDefault="00D972A2" w:rsidP="00D972A2">
      <w:pPr>
        <w:pStyle w:val="Sansinterligne"/>
        <w:numPr>
          <w:ilvl w:val="0"/>
          <w:numId w:val="1"/>
        </w:numPr>
        <w:jc w:val="both"/>
      </w:pPr>
      <w:r>
        <w:t xml:space="preserve">Sous </w:t>
      </w:r>
      <w:r>
        <w:rPr>
          <w:b/>
          <w:i/>
        </w:rPr>
        <w:t>Créer</w:t>
      </w:r>
      <w:r>
        <w:t xml:space="preserve">, cliquer sur </w:t>
      </w:r>
      <w:r w:rsidR="00FC251C">
        <w:t>le groupe de fonction</w:t>
      </w:r>
      <w:r>
        <w:t xml:space="preserve"> « </w:t>
      </w:r>
      <w:r w:rsidRPr="00D972A2">
        <w:rPr>
          <w:b/>
          <w:i/>
        </w:rPr>
        <w:t>Extrusion par chemin</w:t>
      </w:r>
      <w:r>
        <w:t>  » ;</w:t>
      </w:r>
    </w:p>
    <w:p w:rsidR="00FC251C" w:rsidRDefault="00FC251C" w:rsidP="00D972A2">
      <w:pPr>
        <w:pStyle w:val="Sansinterligne"/>
        <w:numPr>
          <w:ilvl w:val="0"/>
          <w:numId w:val="1"/>
        </w:numPr>
        <w:jc w:val="both"/>
      </w:pPr>
      <w:r>
        <w:t xml:space="preserve">Sous </w:t>
      </w:r>
      <w:r w:rsidRPr="001B3D59">
        <w:rPr>
          <w:b/>
          <w:i/>
        </w:rPr>
        <w:t xml:space="preserve">Modifier </w:t>
      </w:r>
      <w:r>
        <w:rPr>
          <w:b/>
          <w:i/>
        </w:rPr>
        <w:t>e</w:t>
      </w:r>
      <w:r w:rsidRPr="00D972A2">
        <w:rPr>
          <w:b/>
          <w:i/>
        </w:rPr>
        <w:t>xtrusion par chemin</w:t>
      </w:r>
      <w:r>
        <w:t>, cliquer sur l’outil « </w:t>
      </w:r>
      <w:r w:rsidRPr="001B3D59">
        <w:rPr>
          <w:b/>
          <w:i/>
        </w:rPr>
        <w:t>Esquisser la trajectoire</w:t>
      </w:r>
      <w:r>
        <w:t> »</w:t>
      </w:r>
      <w:r w:rsidR="001B3D59">
        <w:t> ;</w:t>
      </w:r>
    </w:p>
    <w:p w:rsidR="001B3D59" w:rsidRDefault="001B3D59" w:rsidP="00D972A2">
      <w:pPr>
        <w:pStyle w:val="Sansinterligne"/>
        <w:numPr>
          <w:ilvl w:val="0"/>
          <w:numId w:val="1"/>
        </w:numPr>
        <w:jc w:val="both"/>
      </w:pPr>
      <w:r>
        <w:t>Sur la vue d’esquisse, tracer la ligne de trajectoire de l’extrusion avec l’outil « </w:t>
      </w:r>
      <w:r w:rsidRPr="001B3D59">
        <w:rPr>
          <w:b/>
          <w:i/>
        </w:rPr>
        <w:t>Lignes</w:t>
      </w:r>
      <w:r>
        <w:t> » ;</w:t>
      </w:r>
    </w:p>
    <w:p w:rsidR="001B3D59" w:rsidRDefault="001B3D59" w:rsidP="00D972A2">
      <w:pPr>
        <w:pStyle w:val="Sansinterligne"/>
        <w:numPr>
          <w:ilvl w:val="0"/>
          <w:numId w:val="1"/>
        </w:numPr>
        <w:jc w:val="both"/>
      </w:pPr>
      <w:r>
        <w:t>Aligner si besoin les lignes, contraindre la trajectoire en verrouillant les verrous et valider ;</w:t>
      </w:r>
    </w:p>
    <w:p w:rsidR="001B3D59" w:rsidRDefault="00B01EC1" w:rsidP="00D972A2">
      <w:pPr>
        <w:pStyle w:val="Sansinterligne"/>
        <w:numPr>
          <w:ilvl w:val="0"/>
          <w:numId w:val="1"/>
        </w:numPr>
        <w:jc w:val="both"/>
      </w:pPr>
      <w:r>
        <w:lastRenderedPageBreak/>
        <w:t>Cliquer sur l’outil « </w:t>
      </w:r>
      <w:r>
        <w:rPr>
          <w:b/>
          <w:i/>
        </w:rPr>
        <w:t>Sélectionner le profil</w:t>
      </w:r>
      <w:r>
        <w:t> » ;</w:t>
      </w:r>
    </w:p>
    <w:p w:rsidR="00B01EC1" w:rsidRDefault="00B01EC1" w:rsidP="00D972A2">
      <w:pPr>
        <w:pStyle w:val="Sansinterligne"/>
        <w:numPr>
          <w:ilvl w:val="0"/>
          <w:numId w:val="1"/>
        </w:numPr>
        <w:jc w:val="both"/>
      </w:pPr>
      <w:r>
        <w:t>Sur la vue d’esquisse, sélectionner le plan du profil ;</w:t>
      </w:r>
    </w:p>
    <w:p w:rsidR="00B01EC1" w:rsidRDefault="00B01EC1" w:rsidP="00D972A2">
      <w:pPr>
        <w:pStyle w:val="Sansinterligne"/>
        <w:numPr>
          <w:ilvl w:val="0"/>
          <w:numId w:val="1"/>
        </w:numPr>
        <w:jc w:val="both"/>
      </w:pPr>
      <w:r>
        <w:t>Dans la barre des options, cliquer sur « </w:t>
      </w:r>
      <w:r w:rsidRPr="00DB2FE9">
        <w:rPr>
          <w:b/>
          <w:i/>
        </w:rPr>
        <w:t>Modifier le profil</w:t>
      </w:r>
      <w:r>
        <w:t> » ;</w:t>
      </w:r>
    </w:p>
    <w:p w:rsidR="00B01EC1" w:rsidRDefault="00B01EC1" w:rsidP="00D972A2">
      <w:pPr>
        <w:pStyle w:val="Sansinterligne"/>
        <w:numPr>
          <w:ilvl w:val="0"/>
          <w:numId w:val="1"/>
        </w:numPr>
        <w:jc w:val="both"/>
      </w:pPr>
      <w:r>
        <w:t xml:space="preserve">Dans la boite de dialogue </w:t>
      </w:r>
      <w:r w:rsidRPr="00DB2FE9">
        <w:rPr>
          <w:b/>
          <w:i/>
        </w:rPr>
        <w:t>Aller à la vue</w:t>
      </w:r>
      <w:r>
        <w:t>, choisir la vue parallèle au plan du profil ;</w:t>
      </w:r>
    </w:p>
    <w:p w:rsidR="00B01EC1" w:rsidRDefault="00B01EC1" w:rsidP="00D972A2">
      <w:pPr>
        <w:pStyle w:val="Sansinterligne"/>
        <w:numPr>
          <w:ilvl w:val="0"/>
          <w:numId w:val="1"/>
        </w:numPr>
        <w:jc w:val="both"/>
      </w:pPr>
      <w:r>
        <w:t>Sur la vue d’esquisse, esquisser le profil de la géométrie avec l’aide de l’outil « </w:t>
      </w:r>
      <w:r w:rsidRPr="00DB2FE9">
        <w:rPr>
          <w:b/>
          <w:i/>
        </w:rPr>
        <w:t>Lignes</w:t>
      </w:r>
      <w:r>
        <w:t> » ;</w:t>
      </w:r>
    </w:p>
    <w:p w:rsidR="00D972A2" w:rsidRDefault="00B01EC1" w:rsidP="00DB2FE9">
      <w:pPr>
        <w:pStyle w:val="Sansinterligne"/>
        <w:numPr>
          <w:ilvl w:val="0"/>
          <w:numId w:val="1"/>
        </w:numPr>
        <w:jc w:val="both"/>
      </w:pPr>
      <w:r>
        <w:t>Aligner si besoin les lignes, contraindre la trajectoire en verrouillant les verrous et valider</w:t>
      </w:r>
      <w:r w:rsidR="00DB2FE9">
        <w:t> ;</w:t>
      </w:r>
    </w:p>
    <w:p w:rsidR="00DB2FE9" w:rsidRDefault="00DB2FE9" w:rsidP="00DB2FE9">
      <w:pPr>
        <w:pStyle w:val="Sansinterligne"/>
        <w:numPr>
          <w:ilvl w:val="0"/>
          <w:numId w:val="1"/>
        </w:numPr>
        <w:jc w:val="both"/>
      </w:pPr>
      <w:r>
        <w:t>Tester les relations paramétriques pour finir l’extrusion.</w:t>
      </w:r>
    </w:p>
    <w:p w:rsidR="00D972A2" w:rsidRDefault="00D972A2" w:rsidP="00DF0BE0">
      <w:pPr>
        <w:pStyle w:val="Sansinterligne"/>
        <w:rPr>
          <w:bCs/>
        </w:rPr>
      </w:pPr>
    </w:p>
    <w:p w:rsidR="00FB7524" w:rsidRDefault="00FB7524" w:rsidP="00DF0BE0">
      <w:pPr>
        <w:pStyle w:val="Sansinterligne"/>
        <w:rPr>
          <w:bCs/>
        </w:rPr>
      </w:pPr>
    </w:p>
    <w:p w:rsidR="00FB7524" w:rsidRDefault="00FB7524" w:rsidP="00DF0BE0">
      <w:pPr>
        <w:pStyle w:val="Sansinterligne"/>
        <w:rPr>
          <w:bCs/>
        </w:rPr>
      </w:pPr>
      <w:r>
        <w:rPr>
          <w:bCs/>
          <w:noProof/>
          <w:lang w:eastAsia="fr-FR"/>
        </w:rPr>
        <w:drawing>
          <wp:inline distT="0" distB="0" distL="0" distR="0">
            <wp:extent cx="5759450" cy="1079500"/>
            <wp:effectExtent l="19050" t="0" r="0" b="0"/>
            <wp:docPr id="1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5759450" cy="1079500"/>
                    </a:xfrm>
                    <a:prstGeom prst="rect">
                      <a:avLst/>
                    </a:prstGeom>
                    <a:noFill/>
                    <a:ln w="9525">
                      <a:noFill/>
                      <a:miter lim="800000"/>
                      <a:headEnd/>
                      <a:tailEnd/>
                    </a:ln>
                  </pic:spPr>
                </pic:pic>
              </a:graphicData>
            </a:graphic>
          </wp:inline>
        </w:drawing>
      </w:r>
    </w:p>
    <w:p w:rsidR="00FB7524" w:rsidRDefault="00FB7524" w:rsidP="00DF0BE0">
      <w:pPr>
        <w:pStyle w:val="Sansinterligne"/>
        <w:rPr>
          <w:bCs/>
        </w:rPr>
      </w:pPr>
    </w:p>
    <w:tbl>
      <w:tblPr>
        <w:tblStyle w:val="Grilledutableau"/>
        <w:tblpPr w:leftFromText="141" w:rightFromText="141" w:vertAnchor="text" w:horzAnchor="margin" w:tblpX="182" w:tblpY="1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tblGrid>
      <w:tr w:rsidR="00DB7985" w:rsidRPr="00F47D6A">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B7985" w:rsidRPr="00F47D6A" w:rsidRDefault="00DB7985" w:rsidP="006B7B32">
            <w:pPr>
              <w:pStyle w:val="Sansinterligne"/>
              <w:jc w:val="center"/>
              <w:rPr>
                <w:b/>
              </w:rPr>
            </w:pPr>
            <w:r>
              <w:rPr>
                <w:b/>
              </w:rPr>
              <w:t>Illustrations</w:t>
            </w:r>
          </w:p>
        </w:tc>
      </w:tr>
      <w:tr w:rsidR="00DB7985" w:rsidRPr="00F47D6A">
        <w:tc>
          <w:tcPr>
            <w:tcW w:w="9039" w:type="dxa"/>
            <w:tcBorders>
              <w:top w:val="single" w:sz="4" w:space="0" w:color="auto"/>
              <w:left w:val="single" w:sz="4" w:space="0" w:color="auto"/>
              <w:bottom w:val="single" w:sz="4" w:space="0" w:color="auto"/>
              <w:right w:val="single" w:sz="4" w:space="0" w:color="auto"/>
            </w:tcBorders>
            <w:vAlign w:val="center"/>
          </w:tcPr>
          <w:p w:rsidR="00DB7985" w:rsidRPr="006015BB" w:rsidRDefault="00DB7985" w:rsidP="006B7B32">
            <w:pPr>
              <w:pStyle w:val="Sansinterligne"/>
              <w:jc w:val="center"/>
            </w:pPr>
            <w:r>
              <w:rPr>
                <w:bCs/>
                <w:noProof/>
                <w:lang w:eastAsia="fr-FR"/>
              </w:rPr>
              <w:drawing>
                <wp:inline distT="0" distB="0" distL="0" distR="0">
                  <wp:extent cx="5506188" cy="2616200"/>
                  <wp:effectExtent l="19050" t="0" r="0" b="0"/>
                  <wp:docPr id="14"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srcRect/>
                          <a:stretch>
                            <a:fillRect/>
                          </a:stretch>
                        </pic:blipFill>
                        <pic:spPr bwMode="auto">
                          <a:xfrm>
                            <a:off x="0" y="0"/>
                            <a:ext cx="5506188" cy="2616200"/>
                          </a:xfrm>
                          <a:prstGeom prst="rect">
                            <a:avLst/>
                          </a:prstGeom>
                          <a:noFill/>
                          <a:ln w="9525">
                            <a:noFill/>
                            <a:miter lim="800000"/>
                            <a:headEnd/>
                            <a:tailEnd/>
                          </a:ln>
                        </pic:spPr>
                      </pic:pic>
                    </a:graphicData>
                  </a:graphic>
                </wp:inline>
              </w:drawing>
            </w:r>
          </w:p>
        </w:tc>
      </w:tr>
      <w:tr w:rsidR="00FB7524" w:rsidRPr="00F47D6A">
        <w:tc>
          <w:tcPr>
            <w:tcW w:w="9039" w:type="dxa"/>
            <w:tcBorders>
              <w:top w:val="single" w:sz="4" w:space="0" w:color="auto"/>
              <w:left w:val="single" w:sz="4" w:space="0" w:color="auto"/>
              <w:bottom w:val="single" w:sz="4" w:space="0" w:color="auto"/>
              <w:right w:val="single" w:sz="4" w:space="0" w:color="auto"/>
            </w:tcBorders>
            <w:vAlign w:val="center"/>
          </w:tcPr>
          <w:p w:rsidR="00FB7524" w:rsidRDefault="00FB7524" w:rsidP="006B7B32">
            <w:pPr>
              <w:pStyle w:val="Sansinterligne"/>
              <w:jc w:val="center"/>
              <w:rPr>
                <w:bCs/>
                <w:noProof/>
                <w:lang w:eastAsia="fr-FR"/>
              </w:rPr>
            </w:pPr>
            <w:r>
              <w:object w:dxaOrig="6555" w:dyaOrig="6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95pt;height:154.95pt" o:ole="">
                  <v:imagedata r:id="rId21" o:title=""/>
                </v:shape>
                <o:OLEObject Type="Embed" ProgID="PBrush" ShapeID="_x0000_i1025" DrawAspect="Content" ObjectID="_1536236070" r:id="rId22"/>
              </w:object>
            </w:r>
          </w:p>
        </w:tc>
      </w:tr>
    </w:tbl>
    <w:p w:rsidR="00DB7985" w:rsidRDefault="00DB7985">
      <w:pPr>
        <w:rPr>
          <w:bCs/>
        </w:rPr>
      </w:pPr>
    </w:p>
    <w:p w:rsidR="00DB7985" w:rsidRDefault="00DB7985">
      <w:pPr>
        <w:rPr>
          <w:bCs/>
        </w:rPr>
      </w:pPr>
    </w:p>
    <w:p w:rsidR="00DB2FE9" w:rsidRDefault="00DB2FE9">
      <w:pPr>
        <w:rPr>
          <w:bCs/>
        </w:rPr>
      </w:pPr>
      <w:r>
        <w:rPr>
          <w:bCs/>
        </w:rPr>
        <w:br w:type="page"/>
      </w:r>
    </w:p>
    <w:p w:rsidR="00023B86" w:rsidRPr="00DB2FE9" w:rsidRDefault="00DB2FE9" w:rsidP="00453919">
      <w:pPr>
        <w:pStyle w:val="Sansinterligne"/>
        <w:numPr>
          <w:ilvl w:val="2"/>
          <w:numId w:val="3"/>
        </w:numPr>
        <w:jc w:val="both"/>
        <w:rPr>
          <w:b/>
          <w:bCs/>
        </w:rPr>
      </w:pPr>
      <w:r w:rsidRPr="00DB2FE9">
        <w:rPr>
          <w:b/>
          <w:bCs/>
        </w:rPr>
        <w:lastRenderedPageBreak/>
        <w:t>Attribution des matériaux</w:t>
      </w:r>
    </w:p>
    <w:p w:rsidR="00DB2FE9" w:rsidRDefault="00DB2FE9" w:rsidP="00453919">
      <w:pPr>
        <w:pStyle w:val="Sansinterligne"/>
        <w:jc w:val="both"/>
        <w:rPr>
          <w:bCs/>
        </w:rPr>
      </w:pPr>
    </w:p>
    <w:p w:rsidR="00DB2FE9" w:rsidRDefault="00DB2FE9" w:rsidP="00453919">
      <w:pPr>
        <w:pStyle w:val="Sansinterligne"/>
        <w:jc w:val="both"/>
        <w:rPr>
          <w:bCs/>
        </w:rPr>
      </w:pPr>
      <w:r>
        <w:rPr>
          <w:bCs/>
        </w:rPr>
        <w:t xml:space="preserve">Pour finir la modélisation de l’objet de la famille, il est impératif de définir le matériau pour chaque forme géométrique créée pour </w:t>
      </w:r>
      <w:r w:rsidR="002E7037">
        <w:rPr>
          <w:bCs/>
        </w:rPr>
        <w:t>ainsi obtenir</w:t>
      </w:r>
      <w:r w:rsidR="00453919">
        <w:rPr>
          <w:bCs/>
        </w:rPr>
        <w:t xml:space="preserve"> l’apparen</w:t>
      </w:r>
      <w:r w:rsidR="002E7037">
        <w:rPr>
          <w:bCs/>
        </w:rPr>
        <w:t>ce réelle de l’objet et surtout</w:t>
      </w:r>
      <w:r>
        <w:rPr>
          <w:bCs/>
        </w:rPr>
        <w:t xml:space="preserve"> les propriétés </w:t>
      </w:r>
      <w:r w:rsidR="00453919">
        <w:rPr>
          <w:bCs/>
        </w:rPr>
        <w:t xml:space="preserve">physiques et thermiques indispensables lors de </w:t>
      </w:r>
      <w:r w:rsidR="00BE0027">
        <w:rPr>
          <w:bCs/>
        </w:rPr>
        <w:t>l’éventuelle</w:t>
      </w:r>
      <w:r w:rsidR="00453919">
        <w:rPr>
          <w:bCs/>
        </w:rPr>
        <w:t xml:space="preserve"> étude de structure et/ou thermique.</w:t>
      </w:r>
      <w:r>
        <w:rPr>
          <w:bCs/>
        </w:rPr>
        <w:t xml:space="preserve"> </w:t>
      </w:r>
    </w:p>
    <w:p w:rsidR="00453919" w:rsidRDefault="00453919" w:rsidP="00453919">
      <w:pPr>
        <w:pStyle w:val="Sansinterligne"/>
        <w:jc w:val="both"/>
        <w:rPr>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11"/>
      </w:tblGrid>
      <w:tr w:rsidR="00453919">
        <w:tc>
          <w:tcPr>
            <w:tcW w:w="1101" w:type="dxa"/>
          </w:tcPr>
          <w:p w:rsidR="00453919" w:rsidRPr="00A63ECE" w:rsidRDefault="00453919" w:rsidP="00B04B2F">
            <w:pPr>
              <w:pStyle w:val="Sansinterligne"/>
              <w:jc w:val="both"/>
              <w:rPr>
                <w:u w:val="single"/>
              </w:rPr>
            </w:pPr>
            <w:r w:rsidRPr="00A63ECE">
              <w:rPr>
                <w:u w:val="single"/>
              </w:rPr>
              <w:t>Règle</w:t>
            </w:r>
            <w:r>
              <w:rPr>
                <w:u w:val="single"/>
              </w:rPr>
              <w:t xml:space="preserve"> 1</w:t>
            </w:r>
            <w:r w:rsidRPr="00A63ECE">
              <w:rPr>
                <w:u w:val="single"/>
              </w:rPr>
              <w:t> :</w:t>
            </w:r>
          </w:p>
        </w:tc>
        <w:tc>
          <w:tcPr>
            <w:tcW w:w="8111" w:type="dxa"/>
          </w:tcPr>
          <w:p w:rsidR="00453919" w:rsidRDefault="00453919" w:rsidP="00B04B2F">
            <w:pPr>
              <w:pStyle w:val="Sansinterligne"/>
              <w:jc w:val="both"/>
            </w:pPr>
            <w:r>
              <w:t>Le paramètre de famille « </w:t>
            </w:r>
            <w:r w:rsidRPr="00453919">
              <w:rPr>
                <w:b/>
                <w:i/>
              </w:rPr>
              <w:t>Matériau</w:t>
            </w:r>
            <w:r>
              <w:t> » doit être préalablement créé dans la boite de dialogue « </w:t>
            </w:r>
            <w:r w:rsidRPr="00453919">
              <w:rPr>
                <w:b/>
                <w:i/>
              </w:rPr>
              <w:t>Types de famille</w:t>
            </w:r>
            <w:r w:rsidR="002E7037">
              <w:rPr>
                <w:b/>
                <w:i/>
              </w:rPr>
              <w:t>s</w:t>
            </w:r>
            <w:r>
              <w:t> ».</w:t>
            </w:r>
          </w:p>
          <w:p w:rsidR="00453919" w:rsidRDefault="00453919" w:rsidP="00B04B2F">
            <w:pPr>
              <w:pStyle w:val="Sansinterligne"/>
              <w:jc w:val="both"/>
            </w:pPr>
          </w:p>
        </w:tc>
      </w:tr>
      <w:tr w:rsidR="00453919">
        <w:tc>
          <w:tcPr>
            <w:tcW w:w="1101" w:type="dxa"/>
          </w:tcPr>
          <w:p w:rsidR="00453919" w:rsidRPr="00A63ECE" w:rsidRDefault="00453919" w:rsidP="00B04B2F">
            <w:pPr>
              <w:pStyle w:val="Sansinterligne"/>
              <w:jc w:val="both"/>
              <w:rPr>
                <w:u w:val="single"/>
              </w:rPr>
            </w:pPr>
            <w:r>
              <w:rPr>
                <w:u w:val="single"/>
              </w:rPr>
              <w:t>Règle 2 :</w:t>
            </w:r>
          </w:p>
        </w:tc>
        <w:tc>
          <w:tcPr>
            <w:tcW w:w="8111" w:type="dxa"/>
          </w:tcPr>
          <w:p w:rsidR="00453919" w:rsidRPr="00144D65" w:rsidRDefault="00453919" w:rsidP="00453919">
            <w:pPr>
              <w:pStyle w:val="Sansinterligne"/>
              <w:jc w:val="both"/>
            </w:pPr>
            <w:r>
              <w:t>Le matériau de chaque forme géométrique solide doit être attribué dans la boite de dialogue « </w:t>
            </w:r>
            <w:r w:rsidRPr="00453919">
              <w:rPr>
                <w:b/>
                <w:i/>
              </w:rPr>
              <w:t>Types de famille</w:t>
            </w:r>
            <w:r w:rsidR="002E7037">
              <w:rPr>
                <w:b/>
                <w:i/>
              </w:rPr>
              <w:t>s</w:t>
            </w:r>
            <w:r>
              <w:t> ».</w:t>
            </w:r>
          </w:p>
        </w:tc>
      </w:tr>
    </w:tbl>
    <w:p w:rsidR="00453919" w:rsidRDefault="00453919" w:rsidP="00453919">
      <w:pPr>
        <w:pStyle w:val="Sansinterligne"/>
        <w:jc w:val="both"/>
        <w:rPr>
          <w:bCs/>
        </w:rPr>
      </w:pPr>
    </w:p>
    <w:p w:rsidR="00DB1700" w:rsidRDefault="00DB1700" w:rsidP="00DB1700">
      <w:pPr>
        <w:pStyle w:val="Sansinterligne"/>
        <w:jc w:val="both"/>
      </w:pPr>
      <w:bookmarkStart w:id="153" w:name="WS73099CC142F487552A50A53111913E7C26F-6D"/>
      <w:bookmarkEnd w:id="153"/>
    </w:p>
    <w:p w:rsidR="00DB1700" w:rsidRDefault="00DB1700" w:rsidP="00DB1700">
      <w:pPr>
        <w:pStyle w:val="Sansinterligne"/>
        <w:jc w:val="both"/>
      </w:pPr>
      <w:r>
        <w:t xml:space="preserve">Pour </w:t>
      </w:r>
      <w:r w:rsidR="00412046">
        <w:t>attribuer le matériau du solide</w:t>
      </w:r>
      <w:r>
        <w:t>, il faut :</w:t>
      </w:r>
    </w:p>
    <w:p w:rsidR="00DB1700" w:rsidRPr="000E084E" w:rsidRDefault="00DB1700" w:rsidP="00DB1700">
      <w:pPr>
        <w:pStyle w:val="Sansinterligne"/>
        <w:jc w:val="both"/>
        <w:rPr>
          <w:sz w:val="10"/>
        </w:rPr>
      </w:pPr>
    </w:p>
    <w:p w:rsidR="00DB1700" w:rsidRDefault="00DB1700" w:rsidP="00DB1700">
      <w:pPr>
        <w:pStyle w:val="Sansinterligne"/>
        <w:numPr>
          <w:ilvl w:val="0"/>
          <w:numId w:val="2"/>
        </w:numPr>
        <w:jc w:val="both"/>
      </w:pPr>
      <w:r>
        <w:rPr>
          <w:u w:val="single"/>
        </w:rPr>
        <w:t>Méthode</w:t>
      </w:r>
      <w:r w:rsidRPr="00017752">
        <w:t> :</w:t>
      </w:r>
      <w:r>
        <w:t xml:space="preserve"> Utiliser </w:t>
      </w:r>
      <w:r w:rsidR="00412046">
        <w:t>la boite de dialogue « </w:t>
      </w:r>
      <w:r w:rsidR="00412046" w:rsidRPr="00453919">
        <w:rPr>
          <w:b/>
          <w:i/>
        </w:rPr>
        <w:t>Types de famille</w:t>
      </w:r>
      <w:r w:rsidR="002E7037">
        <w:rPr>
          <w:b/>
          <w:i/>
        </w:rPr>
        <w:t>s</w:t>
      </w:r>
      <w:r w:rsidR="00412046">
        <w:t> »</w:t>
      </w:r>
    </w:p>
    <w:p w:rsidR="00412046" w:rsidRPr="00763EA3" w:rsidRDefault="00412046" w:rsidP="00412046">
      <w:pPr>
        <w:pStyle w:val="Sansinterligne"/>
        <w:jc w:val="both"/>
        <w:rPr>
          <w:sz w:val="10"/>
        </w:rPr>
      </w:pPr>
    </w:p>
    <w:p w:rsidR="0025662F" w:rsidRDefault="0025662F" w:rsidP="00412046">
      <w:pPr>
        <w:pStyle w:val="Sansinterligne"/>
        <w:numPr>
          <w:ilvl w:val="0"/>
          <w:numId w:val="1"/>
        </w:numPr>
        <w:jc w:val="both"/>
      </w:pPr>
      <w:r>
        <w:t>Sélectionner la géométrie solide ;</w:t>
      </w:r>
    </w:p>
    <w:p w:rsidR="00412046" w:rsidRDefault="00412046" w:rsidP="00412046">
      <w:pPr>
        <w:pStyle w:val="Sansinterligne"/>
        <w:numPr>
          <w:ilvl w:val="0"/>
          <w:numId w:val="1"/>
        </w:numPr>
        <w:jc w:val="both"/>
      </w:pPr>
      <w:r>
        <w:t xml:space="preserve">Sous </w:t>
      </w:r>
      <w:r w:rsidRPr="006C4D18">
        <w:rPr>
          <w:b/>
          <w:i/>
        </w:rPr>
        <w:t>Créer</w:t>
      </w:r>
      <w:r>
        <w:t>, cliquer sur l’icône « </w:t>
      </w:r>
      <w:r w:rsidRPr="00EF1FE8">
        <w:rPr>
          <w:b/>
          <w:i/>
        </w:rPr>
        <w:t>Types de famille</w:t>
      </w:r>
      <w:r w:rsidR="002E7037">
        <w:rPr>
          <w:b/>
          <w:i/>
        </w:rPr>
        <w:t>s</w:t>
      </w:r>
      <w:r>
        <w:t> » ;</w:t>
      </w:r>
    </w:p>
    <w:p w:rsidR="0025662F" w:rsidRDefault="00412046" w:rsidP="00412046">
      <w:pPr>
        <w:pStyle w:val="Sansinterligne"/>
        <w:numPr>
          <w:ilvl w:val="0"/>
          <w:numId w:val="1"/>
        </w:numPr>
        <w:jc w:val="both"/>
      </w:pPr>
      <w:r>
        <w:t xml:space="preserve">Dans la boite de dialogue </w:t>
      </w:r>
      <w:r w:rsidRPr="00EF1FE8">
        <w:rPr>
          <w:b/>
          <w:i/>
        </w:rPr>
        <w:t>Types de famille</w:t>
      </w:r>
      <w:r w:rsidR="002E7037">
        <w:rPr>
          <w:b/>
          <w:i/>
        </w:rPr>
        <w:t>s</w:t>
      </w:r>
      <w:r>
        <w:t xml:space="preserve">, sous </w:t>
      </w:r>
      <w:r w:rsidRPr="0025662F">
        <w:rPr>
          <w:b/>
          <w:i/>
        </w:rPr>
        <w:t>Matériaux et finitions</w:t>
      </w:r>
      <w:r>
        <w:t xml:space="preserve">, </w:t>
      </w:r>
      <w:r w:rsidR="0025662F">
        <w:t>mettre en surbrillance le paramètre « </w:t>
      </w:r>
      <w:r w:rsidR="0025662F" w:rsidRPr="0025662F">
        <w:rPr>
          <w:b/>
          <w:i/>
        </w:rPr>
        <w:t>Matériau</w:t>
      </w:r>
      <w:r w:rsidR="0025662F">
        <w:t xml:space="preserve"> » et </w:t>
      </w:r>
      <w:r>
        <w:t xml:space="preserve">cliquer sur </w:t>
      </w:r>
      <w:r w:rsidR="0025662F">
        <w:t>les trois points de suspension ;</w:t>
      </w:r>
    </w:p>
    <w:p w:rsidR="0025662F" w:rsidRDefault="0025662F" w:rsidP="00412046">
      <w:pPr>
        <w:pStyle w:val="Sansinterligne"/>
        <w:numPr>
          <w:ilvl w:val="0"/>
          <w:numId w:val="1"/>
        </w:numPr>
        <w:jc w:val="both"/>
      </w:pPr>
      <w:r>
        <w:t xml:space="preserve">Dans le </w:t>
      </w:r>
      <w:r w:rsidRPr="0025662F">
        <w:rPr>
          <w:b/>
          <w:i/>
        </w:rPr>
        <w:t>Navigateur de matériau</w:t>
      </w:r>
      <w:r>
        <w:t xml:space="preserve">x, choisir le matériau voulu </w:t>
      </w:r>
      <w:r w:rsidR="002E7037">
        <w:t>pour le</w:t>
      </w:r>
      <w:r>
        <w:t xml:space="preserve"> solide ;</w:t>
      </w:r>
    </w:p>
    <w:p w:rsidR="0025662F" w:rsidRDefault="003E1001" w:rsidP="00412046">
      <w:pPr>
        <w:pStyle w:val="Sansinterligne"/>
        <w:numPr>
          <w:ilvl w:val="0"/>
          <w:numId w:val="1"/>
        </w:numPr>
        <w:jc w:val="both"/>
      </w:pPr>
      <w:r>
        <w:t>S</w:t>
      </w:r>
      <w:r w:rsidR="00B04B2F">
        <w:t xml:space="preserve">ous </w:t>
      </w:r>
      <w:r w:rsidR="00B04B2F" w:rsidRPr="00B04B2F">
        <w:rPr>
          <w:b/>
          <w:i/>
        </w:rPr>
        <w:t>Graphisme</w:t>
      </w:r>
      <w:r w:rsidR="00B04B2F">
        <w:t>, activer l’option « </w:t>
      </w:r>
      <w:r w:rsidR="00B04B2F" w:rsidRPr="00B04B2F">
        <w:rPr>
          <w:b/>
          <w:i/>
        </w:rPr>
        <w:t>Ut</w:t>
      </w:r>
      <w:r>
        <w:rPr>
          <w:b/>
          <w:i/>
        </w:rPr>
        <w:t xml:space="preserve">iliser </w:t>
      </w:r>
      <w:r w:rsidR="00B04B2F" w:rsidRPr="00B04B2F">
        <w:rPr>
          <w:b/>
          <w:i/>
        </w:rPr>
        <w:t>l’apparence</w:t>
      </w:r>
      <w:r>
        <w:rPr>
          <w:b/>
          <w:i/>
        </w:rPr>
        <w:t xml:space="preserve"> de rendu</w:t>
      </w:r>
      <w:r w:rsidR="00B04B2F">
        <w:t> ».</w:t>
      </w:r>
    </w:p>
    <w:p w:rsidR="006B66E4" w:rsidRDefault="006B66E4" w:rsidP="00453919">
      <w:pPr>
        <w:pStyle w:val="Sansinterligne"/>
        <w:jc w:val="both"/>
        <w:rPr>
          <w:bCs/>
        </w:rPr>
      </w:pPr>
    </w:p>
    <w:p w:rsidR="00FB7524" w:rsidRDefault="003E1001" w:rsidP="00453919">
      <w:pPr>
        <w:pStyle w:val="Sansinterligne"/>
        <w:jc w:val="both"/>
        <w:rPr>
          <w:bCs/>
        </w:rPr>
      </w:pPr>
      <w:r>
        <w:rPr>
          <w:bCs/>
          <w:noProof/>
          <w:lang w:eastAsia="fr-FR"/>
        </w:rPr>
        <w:drawing>
          <wp:inline distT="0" distB="0" distL="0" distR="0">
            <wp:extent cx="5753100" cy="2730500"/>
            <wp:effectExtent l="1905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srcRect/>
                    <a:stretch>
                      <a:fillRect/>
                    </a:stretch>
                  </pic:blipFill>
                  <pic:spPr bwMode="auto">
                    <a:xfrm>
                      <a:off x="0" y="0"/>
                      <a:ext cx="5753100" cy="2730500"/>
                    </a:xfrm>
                    <a:prstGeom prst="rect">
                      <a:avLst/>
                    </a:prstGeom>
                    <a:noFill/>
                    <a:ln w="9525">
                      <a:noFill/>
                      <a:miter lim="800000"/>
                      <a:headEnd/>
                      <a:tailEnd/>
                    </a:ln>
                  </pic:spPr>
                </pic:pic>
              </a:graphicData>
            </a:graphic>
          </wp:inline>
        </w:drawing>
      </w:r>
    </w:p>
    <w:p w:rsidR="0025662F" w:rsidRDefault="0025662F">
      <w:pPr>
        <w:rPr>
          <w:bCs/>
        </w:rPr>
      </w:pPr>
      <w:r>
        <w:rPr>
          <w:bCs/>
        </w:rPr>
        <w:br w:type="page"/>
      </w:r>
    </w:p>
    <w:p w:rsidR="0025662F" w:rsidRDefault="00B04B2F" w:rsidP="00B04B2F">
      <w:pPr>
        <w:pStyle w:val="Titre3"/>
        <w:numPr>
          <w:ilvl w:val="2"/>
          <w:numId w:val="3"/>
        </w:numPr>
      </w:pPr>
      <w:bookmarkStart w:id="154" w:name="_Toc374609146"/>
      <w:r>
        <w:lastRenderedPageBreak/>
        <w:t>Création des types de famille</w:t>
      </w:r>
      <w:bookmarkEnd w:id="154"/>
    </w:p>
    <w:p w:rsidR="00B04B2F" w:rsidRDefault="00B04B2F" w:rsidP="00453919">
      <w:pPr>
        <w:pStyle w:val="Sansinterligne"/>
        <w:jc w:val="both"/>
        <w:rPr>
          <w:bCs/>
        </w:rPr>
      </w:pPr>
    </w:p>
    <w:p w:rsidR="00B04B2F" w:rsidRDefault="00B04B2F" w:rsidP="00453919">
      <w:pPr>
        <w:pStyle w:val="Sansinterligne"/>
        <w:jc w:val="both"/>
        <w:rPr>
          <w:bCs/>
        </w:rPr>
      </w:pPr>
      <w:r>
        <w:rPr>
          <w:bCs/>
        </w:rPr>
        <w:t>Dès que l’objet de la famille est modélisé, il devient possible de décliner l’objet en</w:t>
      </w:r>
      <w:r w:rsidR="002E7037">
        <w:rPr>
          <w:bCs/>
        </w:rPr>
        <w:t xml:space="preserve"> plusieurs types de famille. Pour une même famille, à chaque type correspond un jeu de valeurs de paramètres différents.</w:t>
      </w:r>
    </w:p>
    <w:p w:rsidR="00B04B2F" w:rsidRDefault="00B04B2F" w:rsidP="00453919">
      <w:pPr>
        <w:pStyle w:val="Sansinterligne"/>
        <w:jc w:val="both"/>
        <w:rPr>
          <w:bCs/>
        </w:rPr>
      </w:pPr>
    </w:p>
    <w:p w:rsidR="00B04B2F" w:rsidRDefault="00B04B2F" w:rsidP="00B04B2F">
      <w:pPr>
        <w:pStyle w:val="Sansinterligne"/>
        <w:jc w:val="both"/>
      </w:pPr>
    </w:p>
    <w:p w:rsidR="00B04B2F" w:rsidRDefault="00B04B2F" w:rsidP="00B04B2F">
      <w:pPr>
        <w:pStyle w:val="Sansinterligne"/>
        <w:jc w:val="both"/>
      </w:pPr>
      <w:r>
        <w:t>Pour créer des types de famille, il faut :</w:t>
      </w:r>
    </w:p>
    <w:p w:rsidR="00B04B2F" w:rsidRPr="000E084E" w:rsidRDefault="00B04B2F" w:rsidP="00B04B2F">
      <w:pPr>
        <w:pStyle w:val="Sansinterligne"/>
        <w:jc w:val="both"/>
        <w:rPr>
          <w:sz w:val="10"/>
        </w:rPr>
      </w:pPr>
    </w:p>
    <w:p w:rsidR="00B04B2F" w:rsidRDefault="00B04B2F" w:rsidP="00B04B2F">
      <w:pPr>
        <w:pStyle w:val="Sansinterligne"/>
        <w:numPr>
          <w:ilvl w:val="0"/>
          <w:numId w:val="2"/>
        </w:numPr>
        <w:jc w:val="both"/>
      </w:pPr>
      <w:r>
        <w:rPr>
          <w:u w:val="single"/>
        </w:rPr>
        <w:t>Méthode</w:t>
      </w:r>
      <w:r w:rsidRPr="00017752">
        <w:t> :</w:t>
      </w:r>
      <w:r>
        <w:t xml:space="preserve"> Utiliser la boite de dialogue « </w:t>
      </w:r>
      <w:r w:rsidRPr="00453919">
        <w:rPr>
          <w:b/>
          <w:i/>
        </w:rPr>
        <w:t>Types de famille</w:t>
      </w:r>
      <w:r>
        <w:t> »</w:t>
      </w:r>
    </w:p>
    <w:p w:rsidR="00B04B2F" w:rsidRPr="00763EA3" w:rsidRDefault="00B04B2F" w:rsidP="00B04B2F">
      <w:pPr>
        <w:pStyle w:val="Sansinterligne"/>
        <w:jc w:val="both"/>
        <w:rPr>
          <w:sz w:val="10"/>
        </w:rPr>
      </w:pPr>
    </w:p>
    <w:p w:rsidR="00B04B2F" w:rsidRDefault="00B04B2F" w:rsidP="00B04B2F">
      <w:pPr>
        <w:pStyle w:val="Sansinterligne"/>
        <w:numPr>
          <w:ilvl w:val="0"/>
          <w:numId w:val="1"/>
        </w:numPr>
        <w:jc w:val="both"/>
      </w:pPr>
      <w:r>
        <w:t xml:space="preserve">Sous </w:t>
      </w:r>
      <w:r w:rsidRPr="006C4D18">
        <w:rPr>
          <w:b/>
          <w:i/>
        </w:rPr>
        <w:t>Créer</w:t>
      </w:r>
      <w:r>
        <w:t>, cliquer sur l’icône « </w:t>
      </w:r>
      <w:r w:rsidRPr="00EF1FE8">
        <w:rPr>
          <w:b/>
          <w:i/>
        </w:rPr>
        <w:t>Types de famille</w:t>
      </w:r>
      <w:r w:rsidR="002E7037">
        <w:rPr>
          <w:b/>
          <w:i/>
        </w:rPr>
        <w:t>s</w:t>
      </w:r>
      <w:r>
        <w:t> » ;</w:t>
      </w:r>
    </w:p>
    <w:p w:rsidR="00B04B2F" w:rsidRDefault="00B04B2F" w:rsidP="00B04B2F">
      <w:pPr>
        <w:pStyle w:val="Sansinterligne"/>
        <w:numPr>
          <w:ilvl w:val="0"/>
          <w:numId w:val="1"/>
        </w:numPr>
        <w:jc w:val="both"/>
      </w:pPr>
      <w:r>
        <w:t xml:space="preserve">Dans la boite de dialogue </w:t>
      </w:r>
      <w:r w:rsidRPr="00EF1FE8">
        <w:rPr>
          <w:b/>
          <w:i/>
        </w:rPr>
        <w:t>Types de famille</w:t>
      </w:r>
      <w:r>
        <w:t xml:space="preserve">, </w:t>
      </w:r>
      <w:proofErr w:type="gramStart"/>
      <w:r>
        <w:t>cliquer</w:t>
      </w:r>
      <w:proofErr w:type="gramEnd"/>
      <w:r>
        <w:t xml:space="preserve"> sur le bouton « </w:t>
      </w:r>
      <w:r w:rsidRPr="00453FAC">
        <w:rPr>
          <w:b/>
          <w:i/>
        </w:rPr>
        <w:t>Nouveau type</w:t>
      </w:r>
      <w:r>
        <w:t> » ;</w:t>
      </w:r>
    </w:p>
    <w:p w:rsidR="00B04B2F" w:rsidRDefault="00B04B2F" w:rsidP="00B04B2F">
      <w:pPr>
        <w:pStyle w:val="Sansinterligne"/>
        <w:numPr>
          <w:ilvl w:val="0"/>
          <w:numId w:val="1"/>
        </w:numPr>
        <w:jc w:val="both"/>
      </w:pPr>
      <w:r>
        <w:t xml:space="preserve">Dans la boite de dialogue </w:t>
      </w:r>
      <w:r w:rsidRPr="00453FAC">
        <w:rPr>
          <w:b/>
          <w:i/>
        </w:rPr>
        <w:t>Nom du type</w:t>
      </w:r>
      <w:r>
        <w:t>, renommer le nouveau type ;</w:t>
      </w:r>
    </w:p>
    <w:p w:rsidR="002E7037" w:rsidRDefault="002E7037" w:rsidP="00B04B2F">
      <w:pPr>
        <w:pStyle w:val="Sansinterligne"/>
        <w:numPr>
          <w:ilvl w:val="0"/>
          <w:numId w:val="1"/>
        </w:numPr>
        <w:jc w:val="both"/>
      </w:pPr>
      <w:r>
        <w:t xml:space="preserve">Dans la colonne </w:t>
      </w:r>
      <w:r w:rsidRPr="002E7037">
        <w:rPr>
          <w:b/>
          <w:i/>
        </w:rPr>
        <w:t>Valeur</w:t>
      </w:r>
      <w:r>
        <w:t>, entrer les nouvelles valeurs des paramètres pour ce type.</w:t>
      </w:r>
    </w:p>
    <w:p w:rsidR="00B04B2F" w:rsidRDefault="00B04B2F" w:rsidP="003E1001">
      <w:pPr>
        <w:pStyle w:val="Sansinterligne"/>
      </w:pPr>
    </w:p>
    <w:p w:rsidR="003E1001" w:rsidRDefault="003E1001" w:rsidP="003E1001">
      <w:pPr>
        <w:pStyle w:val="Sansinterligne"/>
        <w:jc w:val="center"/>
      </w:pPr>
      <w:r>
        <w:rPr>
          <w:noProof/>
          <w:lang w:eastAsia="fr-FR"/>
        </w:rPr>
        <w:drawing>
          <wp:inline distT="0" distB="0" distL="0" distR="0">
            <wp:extent cx="3712304" cy="2425700"/>
            <wp:effectExtent l="19050" t="0" r="2446"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srcRect/>
                    <a:stretch>
                      <a:fillRect/>
                    </a:stretch>
                  </pic:blipFill>
                  <pic:spPr bwMode="auto">
                    <a:xfrm>
                      <a:off x="0" y="0"/>
                      <a:ext cx="3712304" cy="2425700"/>
                    </a:xfrm>
                    <a:prstGeom prst="rect">
                      <a:avLst/>
                    </a:prstGeom>
                    <a:noFill/>
                    <a:ln w="9525">
                      <a:noFill/>
                      <a:miter lim="800000"/>
                      <a:headEnd/>
                      <a:tailEnd/>
                    </a:ln>
                  </pic:spPr>
                </pic:pic>
              </a:graphicData>
            </a:graphic>
          </wp:inline>
        </w:drawing>
      </w:r>
    </w:p>
    <w:p w:rsidR="003E1001" w:rsidRDefault="003E1001" w:rsidP="003E1001">
      <w:pPr>
        <w:pStyle w:val="Sansinterligne"/>
      </w:pPr>
    </w:p>
    <w:tbl>
      <w:tblPr>
        <w:tblStyle w:val="Grilledutableau"/>
        <w:tblpPr w:leftFromText="141" w:rightFromText="141" w:vertAnchor="text" w:horzAnchor="margin" w:tblpX="182" w:tblpY="1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tblGrid>
      <w:tr w:rsidR="003E1001" w:rsidRPr="00F47D6A">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E1001" w:rsidRPr="00F47D6A" w:rsidRDefault="003E1001" w:rsidP="006B7B32">
            <w:pPr>
              <w:pStyle w:val="Sansinterligne"/>
              <w:jc w:val="center"/>
              <w:rPr>
                <w:b/>
              </w:rPr>
            </w:pPr>
            <w:r>
              <w:rPr>
                <w:b/>
              </w:rPr>
              <w:t>Illustrations</w:t>
            </w:r>
          </w:p>
        </w:tc>
      </w:tr>
      <w:tr w:rsidR="003E1001" w:rsidRPr="00F47D6A">
        <w:tc>
          <w:tcPr>
            <w:tcW w:w="9039" w:type="dxa"/>
            <w:tcBorders>
              <w:top w:val="single" w:sz="4" w:space="0" w:color="auto"/>
              <w:left w:val="single" w:sz="4" w:space="0" w:color="auto"/>
              <w:bottom w:val="single" w:sz="4" w:space="0" w:color="auto"/>
              <w:right w:val="single" w:sz="4" w:space="0" w:color="auto"/>
            </w:tcBorders>
            <w:vAlign w:val="center"/>
          </w:tcPr>
          <w:p w:rsidR="003E1001" w:rsidRDefault="003E1001" w:rsidP="003E1001">
            <w:pPr>
              <w:pStyle w:val="Sansinterligne"/>
            </w:pPr>
          </w:p>
          <w:p w:rsidR="003E1001" w:rsidRDefault="003E1001" w:rsidP="00EC66F8">
            <w:pPr>
              <w:pStyle w:val="Sansinterligne"/>
              <w:jc w:val="center"/>
            </w:pPr>
            <w:r>
              <w:t>On obtient par exemple trois types différents :</w:t>
            </w:r>
          </w:p>
          <w:p w:rsidR="003E1001" w:rsidRDefault="003E1001" w:rsidP="00EC66F8">
            <w:pPr>
              <w:pStyle w:val="Sansinterligne"/>
              <w:numPr>
                <w:ilvl w:val="0"/>
                <w:numId w:val="25"/>
              </w:numPr>
            </w:pPr>
            <w:r>
              <w:t>Type 1 : 100x100x100 Bois pin</w:t>
            </w:r>
          </w:p>
          <w:p w:rsidR="003E1001" w:rsidRDefault="003E1001" w:rsidP="00EC66F8">
            <w:pPr>
              <w:pStyle w:val="Sansinterligne"/>
              <w:numPr>
                <w:ilvl w:val="0"/>
                <w:numId w:val="25"/>
              </w:numPr>
            </w:pPr>
            <w:r>
              <w:t>Type 2 : 100x100x100 Acier bleu</w:t>
            </w:r>
          </w:p>
          <w:p w:rsidR="003E1001" w:rsidRDefault="003E1001" w:rsidP="00EC66F8">
            <w:pPr>
              <w:pStyle w:val="Sansinterligne"/>
              <w:numPr>
                <w:ilvl w:val="0"/>
                <w:numId w:val="25"/>
              </w:numPr>
            </w:pPr>
            <w:r>
              <w:t>Type 3 : 100x100x200 Acier rouge</w:t>
            </w:r>
          </w:p>
          <w:p w:rsidR="003E1001" w:rsidRDefault="003E1001" w:rsidP="003E1001">
            <w:pPr>
              <w:pStyle w:val="Sansinterligne"/>
            </w:pPr>
          </w:p>
          <w:p w:rsidR="00EC66F8" w:rsidRDefault="00EC66F8" w:rsidP="00EC66F8">
            <w:pPr>
              <w:jc w:val="center"/>
            </w:pPr>
            <w:r>
              <w:rPr>
                <w:noProof/>
                <w:lang w:eastAsia="fr-FR"/>
              </w:rPr>
              <w:drawing>
                <wp:inline distT="0" distB="0" distL="0" distR="0">
                  <wp:extent cx="1149350" cy="1003457"/>
                  <wp:effectExtent l="19050" t="0" r="0" b="0"/>
                  <wp:docPr id="2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1150683" cy="1004621"/>
                          </a:xfrm>
                          <a:prstGeom prst="rect">
                            <a:avLst/>
                          </a:prstGeom>
                          <a:noFill/>
                          <a:ln w="9525">
                            <a:noFill/>
                            <a:miter lim="800000"/>
                            <a:headEnd/>
                            <a:tailEnd/>
                          </a:ln>
                        </pic:spPr>
                      </pic:pic>
                    </a:graphicData>
                  </a:graphic>
                </wp:inline>
              </w:drawing>
            </w:r>
            <w:r>
              <w:rPr>
                <w:noProof/>
                <w:lang w:eastAsia="fr-FR"/>
              </w:rPr>
              <w:drawing>
                <wp:inline distT="0" distB="0" distL="0" distR="0">
                  <wp:extent cx="1047750" cy="1075905"/>
                  <wp:effectExtent l="19050" t="0" r="0" b="0"/>
                  <wp:docPr id="2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srcRect/>
                          <a:stretch>
                            <a:fillRect/>
                          </a:stretch>
                        </pic:blipFill>
                        <pic:spPr bwMode="auto">
                          <a:xfrm>
                            <a:off x="0" y="0"/>
                            <a:ext cx="1047750" cy="1075905"/>
                          </a:xfrm>
                          <a:prstGeom prst="rect">
                            <a:avLst/>
                          </a:prstGeom>
                          <a:noFill/>
                          <a:ln w="9525">
                            <a:noFill/>
                            <a:miter lim="800000"/>
                            <a:headEnd/>
                            <a:tailEnd/>
                          </a:ln>
                        </pic:spPr>
                      </pic:pic>
                    </a:graphicData>
                  </a:graphic>
                </wp:inline>
              </w:drawing>
            </w:r>
            <w:r>
              <w:rPr>
                <w:noProof/>
                <w:lang w:eastAsia="fr-FR"/>
              </w:rPr>
              <w:drawing>
                <wp:inline distT="0" distB="0" distL="0" distR="0">
                  <wp:extent cx="1289050" cy="1571553"/>
                  <wp:effectExtent l="19050" t="0" r="6350" b="0"/>
                  <wp:docPr id="2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srcRect/>
                          <a:stretch>
                            <a:fillRect/>
                          </a:stretch>
                        </pic:blipFill>
                        <pic:spPr bwMode="auto">
                          <a:xfrm>
                            <a:off x="0" y="0"/>
                            <a:ext cx="1289050" cy="1571553"/>
                          </a:xfrm>
                          <a:prstGeom prst="rect">
                            <a:avLst/>
                          </a:prstGeom>
                          <a:noFill/>
                          <a:ln w="9525">
                            <a:noFill/>
                            <a:miter lim="800000"/>
                            <a:headEnd/>
                            <a:tailEnd/>
                          </a:ln>
                        </pic:spPr>
                      </pic:pic>
                    </a:graphicData>
                  </a:graphic>
                </wp:inline>
              </w:drawing>
            </w:r>
          </w:p>
          <w:p w:rsidR="003E1001" w:rsidRPr="006015BB" w:rsidRDefault="003E1001" w:rsidP="003E1001">
            <w:pPr>
              <w:pStyle w:val="Sansinterligne"/>
              <w:jc w:val="both"/>
            </w:pPr>
          </w:p>
        </w:tc>
      </w:tr>
    </w:tbl>
    <w:p w:rsidR="00D46830" w:rsidRDefault="00D46830" w:rsidP="008A2A58">
      <w:pPr>
        <w:pStyle w:val="Titre2"/>
        <w:numPr>
          <w:ilvl w:val="1"/>
          <w:numId w:val="3"/>
        </w:numPr>
        <w:jc w:val="both"/>
      </w:pPr>
      <w:bookmarkStart w:id="155" w:name="_Toc374609147"/>
      <w:r>
        <w:lastRenderedPageBreak/>
        <w:t>Utilisation de la famille dans le projet</w:t>
      </w:r>
      <w:bookmarkEnd w:id="155"/>
    </w:p>
    <w:p w:rsidR="00D46830" w:rsidRDefault="00D46830" w:rsidP="008A2A58">
      <w:pPr>
        <w:pStyle w:val="Sansinterligne"/>
        <w:jc w:val="both"/>
        <w:rPr>
          <w:bCs/>
        </w:rPr>
      </w:pPr>
    </w:p>
    <w:p w:rsidR="00D46830" w:rsidRDefault="002E7037" w:rsidP="008A2A58">
      <w:pPr>
        <w:pStyle w:val="Sansinterligne"/>
        <w:jc w:val="both"/>
        <w:rPr>
          <w:bCs/>
        </w:rPr>
      </w:pPr>
      <w:r>
        <w:rPr>
          <w:bCs/>
        </w:rPr>
        <w:t>Lorsque</w:t>
      </w:r>
      <w:r w:rsidR="00D46830">
        <w:rPr>
          <w:bCs/>
        </w:rPr>
        <w:t xml:space="preserve"> la famille </w:t>
      </w:r>
      <w:r w:rsidR="00BE0027">
        <w:rPr>
          <w:bCs/>
        </w:rPr>
        <w:t>est créée, il est possible de la charger dans le projet et de la faire évoluer selon les besoins du projet et/ou de l’utilisateur.</w:t>
      </w:r>
    </w:p>
    <w:p w:rsidR="00BE0027" w:rsidRDefault="00BE0027" w:rsidP="008A2A58">
      <w:pPr>
        <w:pStyle w:val="Sansinterligne"/>
        <w:jc w:val="both"/>
        <w:rPr>
          <w:bCs/>
        </w:rPr>
      </w:pPr>
    </w:p>
    <w:p w:rsidR="00BE0027" w:rsidRDefault="00BE0027" w:rsidP="008A2A58">
      <w:pPr>
        <w:pStyle w:val="Titre3"/>
        <w:numPr>
          <w:ilvl w:val="2"/>
          <w:numId w:val="3"/>
        </w:numPr>
        <w:jc w:val="both"/>
      </w:pPr>
      <w:bookmarkStart w:id="156" w:name="_Toc374609148"/>
      <w:r>
        <w:t>Chargement de la famille dans le projet</w:t>
      </w:r>
      <w:bookmarkEnd w:id="156"/>
    </w:p>
    <w:p w:rsidR="00BE0027" w:rsidRDefault="00BE0027" w:rsidP="008A2A58">
      <w:pPr>
        <w:pStyle w:val="Sansinterligne"/>
        <w:jc w:val="both"/>
        <w:rPr>
          <w:bCs/>
        </w:rPr>
      </w:pPr>
    </w:p>
    <w:p w:rsidR="00BE0027" w:rsidRDefault="00BE0027" w:rsidP="008A2A58">
      <w:pPr>
        <w:pStyle w:val="Sansinterligne"/>
        <w:jc w:val="both"/>
      </w:pPr>
      <w:r>
        <w:t xml:space="preserve">Pour </w:t>
      </w:r>
      <w:r w:rsidR="00087E55">
        <w:t xml:space="preserve">pouvoir </w:t>
      </w:r>
      <w:r w:rsidR="002E7037">
        <w:t>utiliser une</w:t>
      </w:r>
      <w:r>
        <w:t xml:space="preserve"> famille</w:t>
      </w:r>
      <w:r w:rsidR="00087E55">
        <w:t xml:space="preserve"> </w:t>
      </w:r>
      <w:r w:rsidR="002E7037">
        <w:t>dans un</w:t>
      </w:r>
      <w:r>
        <w:t xml:space="preserve"> projet </w:t>
      </w:r>
      <w:r w:rsidR="00087E55">
        <w:t>REVIT, il est nécessair</w:t>
      </w:r>
      <w:r w:rsidR="008A2A58">
        <w:t>e</w:t>
      </w:r>
      <w:r w:rsidR="002E7037">
        <w:t xml:space="preserve"> de commencer par la charger dans ce projet.</w:t>
      </w:r>
    </w:p>
    <w:p w:rsidR="00BE0027" w:rsidRDefault="00BE0027" w:rsidP="008A2A58">
      <w:pPr>
        <w:pStyle w:val="Sansinterligne"/>
        <w:jc w:val="both"/>
      </w:pPr>
    </w:p>
    <w:p w:rsidR="00087E55" w:rsidRDefault="00087E55" w:rsidP="008A2A58">
      <w:pPr>
        <w:pStyle w:val="Sansinterligne"/>
        <w:jc w:val="both"/>
      </w:pPr>
      <w:r>
        <w:t>Pour le chargement de la famille, il existe deux possibilités :</w:t>
      </w:r>
    </w:p>
    <w:p w:rsidR="00087E55" w:rsidRPr="00087E55" w:rsidRDefault="00087E55" w:rsidP="008A2A58">
      <w:pPr>
        <w:pStyle w:val="Sansinterligne"/>
        <w:jc w:val="both"/>
        <w:rPr>
          <w:sz w:val="10"/>
        </w:rPr>
      </w:pPr>
    </w:p>
    <w:p w:rsidR="00BE0027" w:rsidRDefault="00BE0027" w:rsidP="008A2A58">
      <w:pPr>
        <w:pStyle w:val="Sansinterligne"/>
        <w:numPr>
          <w:ilvl w:val="0"/>
          <w:numId w:val="2"/>
        </w:numPr>
        <w:jc w:val="both"/>
      </w:pPr>
      <w:r>
        <w:rPr>
          <w:u w:val="single"/>
        </w:rPr>
        <w:t>Méthode</w:t>
      </w:r>
      <w:r w:rsidR="00087E55">
        <w:rPr>
          <w:u w:val="single"/>
        </w:rPr>
        <w:t xml:space="preserve"> 1</w:t>
      </w:r>
      <w:r w:rsidRPr="00017752">
        <w:t> :</w:t>
      </w:r>
      <w:r>
        <w:t xml:space="preserve"> </w:t>
      </w:r>
      <w:r w:rsidR="00090D6C">
        <w:t>Chargement</w:t>
      </w:r>
      <w:r w:rsidR="00E83031">
        <w:t xml:space="preserve"> de la famille</w:t>
      </w:r>
      <w:r w:rsidR="00090D6C">
        <w:t xml:space="preserve"> à partir du fichier de famille</w:t>
      </w:r>
    </w:p>
    <w:p w:rsidR="00BE0027" w:rsidRPr="00763EA3" w:rsidRDefault="00BE0027" w:rsidP="008A2A58">
      <w:pPr>
        <w:pStyle w:val="Sansinterligne"/>
        <w:jc w:val="both"/>
        <w:rPr>
          <w:sz w:val="10"/>
        </w:rPr>
      </w:pPr>
    </w:p>
    <w:p w:rsidR="00087E55" w:rsidRDefault="00087E55" w:rsidP="008A2A58">
      <w:pPr>
        <w:pStyle w:val="Sansinterligne"/>
        <w:numPr>
          <w:ilvl w:val="0"/>
          <w:numId w:val="1"/>
        </w:numPr>
        <w:jc w:val="both"/>
      </w:pPr>
      <w:r>
        <w:t>Ouv</w:t>
      </w:r>
      <w:r w:rsidR="008A2A58">
        <w:t xml:space="preserve">rir le fichier de la famille </w:t>
      </w:r>
      <w:r w:rsidR="00090D6C">
        <w:t>souhaitée</w:t>
      </w:r>
      <w:r>
        <w:t> ;</w:t>
      </w:r>
    </w:p>
    <w:p w:rsidR="00087E55" w:rsidRDefault="008A2A58" w:rsidP="008A2A58">
      <w:pPr>
        <w:pStyle w:val="Sansinterligne"/>
        <w:numPr>
          <w:ilvl w:val="0"/>
          <w:numId w:val="1"/>
        </w:numPr>
        <w:jc w:val="both"/>
      </w:pPr>
      <w:r>
        <w:t xml:space="preserve">Sous </w:t>
      </w:r>
      <w:r w:rsidRPr="008A2A58">
        <w:t>l’</w:t>
      </w:r>
      <w:r w:rsidRPr="008A2A58">
        <w:rPr>
          <w:b/>
          <w:i/>
        </w:rPr>
        <w:t>Editeur de famille</w:t>
      </w:r>
      <w:r>
        <w:t xml:space="preserve">, </w:t>
      </w:r>
      <w:proofErr w:type="gramStart"/>
      <w:r>
        <w:t>cliquer</w:t>
      </w:r>
      <w:proofErr w:type="gramEnd"/>
      <w:r>
        <w:t xml:space="preserve"> sur l’outil « </w:t>
      </w:r>
      <w:r w:rsidRPr="00087E55">
        <w:rPr>
          <w:b/>
          <w:i/>
        </w:rPr>
        <w:t>Charger dans le projet</w:t>
      </w:r>
      <w:r>
        <w:t> » ;</w:t>
      </w:r>
    </w:p>
    <w:p w:rsidR="008A2A58" w:rsidRDefault="008A2A58" w:rsidP="008A2A58">
      <w:pPr>
        <w:pStyle w:val="Sansinterligne"/>
        <w:numPr>
          <w:ilvl w:val="0"/>
          <w:numId w:val="1"/>
        </w:numPr>
        <w:jc w:val="both"/>
      </w:pPr>
      <w:r>
        <w:t xml:space="preserve">Dans la boite de dialogue </w:t>
      </w:r>
      <w:r w:rsidRPr="00E83031">
        <w:rPr>
          <w:b/>
          <w:i/>
        </w:rPr>
        <w:t>Charger dans les projets</w:t>
      </w:r>
      <w:r>
        <w:t>, sélectionner le projet concerné ;</w:t>
      </w:r>
    </w:p>
    <w:p w:rsidR="008A2A58" w:rsidRDefault="008A2A58" w:rsidP="008A2A58">
      <w:pPr>
        <w:pStyle w:val="Sansinterligne"/>
        <w:numPr>
          <w:ilvl w:val="0"/>
          <w:numId w:val="1"/>
        </w:numPr>
        <w:jc w:val="both"/>
      </w:pPr>
      <w:r>
        <w:t xml:space="preserve">Dans le </w:t>
      </w:r>
      <w:r w:rsidRPr="00E83031">
        <w:rPr>
          <w:b/>
          <w:i/>
        </w:rPr>
        <w:t>Sélecteur de types</w:t>
      </w:r>
      <w:r>
        <w:t xml:space="preserve"> du projet, choisir le type </w:t>
      </w:r>
      <w:r w:rsidR="00090D6C">
        <w:t>de famille souhaité,</w:t>
      </w:r>
    </w:p>
    <w:p w:rsidR="00090D6C" w:rsidRDefault="00090D6C" w:rsidP="008A2A58">
      <w:pPr>
        <w:pStyle w:val="Sansinterligne"/>
        <w:numPr>
          <w:ilvl w:val="0"/>
          <w:numId w:val="1"/>
        </w:numPr>
        <w:jc w:val="both"/>
      </w:pPr>
      <w:r>
        <w:t>Sur une vue du projet, placer l’objet suivant le cas.</w:t>
      </w:r>
    </w:p>
    <w:p w:rsidR="00EC66F8" w:rsidRDefault="00EC66F8" w:rsidP="00EC66F8">
      <w:pPr>
        <w:pStyle w:val="Sansinterligne"/>
        <w:jc w:val="center"/>
      </w:pPr>
    </w:p>
    <w:p w:rsidR="00090D6C" w:rsidRDefault="00EC66F8" w:rsidP="00EC66F8">
      <w:pPr>
        <w:pStyle w:val="Sansinterligne"/>
        <w:jc w:val="center"/>
      </w:pPr>
      <w:r>
        <w:rPr>
          <w:noProof/>
          <w:lang w:eastAsia="fr-FR"/>
        </w:rPr>
        <w:drawing>
          <wp:inline distT="0" distB="0" distL="0" distR="0">
            <wp:extent cx="4051300" cy="1934083"/>
            <wp:effectExtent l="19050" t="0" r="635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srcRect/>
                    <a:stretch>
                      <a:fillRect/>
                    </a:stretch>
                  </pic:blipFill>
                  <pic:spPr bwMode="auto">
                    <a:xfrm>
                      <a:off x="0" y="0"/>
                      <a:ext cx="4051300" cy="1934083"/>
                    </a:xfrm>
                    <a:prstGeom prst="rect">
                      <a:avLst/>
                    </a:prstGeom>
                    <a:noFill/>
                    <a:ln w="9525">
                      <a:noFill/>
                      <a:miter lim="800000"/>
                      <a:headEnd/>
                      <a:tailEnd/>
                    </a:ln>
                  </pic:spPr>
                </pic:pic>
              </a:graphicData>
            </a:graphic>
          </wp:inline>
        </w:drawing>
      </w:r>
    </w:p>
    <w:p w:rsidR="00EC66F8" w:rsidRDefault="00EC66F8" w:rsidP="00EC66F8">
      <w:pPr>
        <w:pStyle w:val="Sansinterligne"/>
        <w:jc w:val="center"/>
      </w:pPr>
    </w:p>
    <w:p w:rsidR="00EC66F8" w:rsidRDefault="00EC66F8" w:rsidP="00EC66F8">
      <w:pPr>
        <w:pStyle w:val="Sansinterligne"/>
        <w:jc w:val="center"/>
      </w:pPr>
    </w:p>
    <w:p w:rsidR="00090D6C" w:rsidRPr="00087E55" w:rsidRDefault="00090D6C" w:rsidP="00090D6C">
      <w:pPr>
        <w:pStyle w:val="Sansinterligne"/>
        <w:jc w:val="both"/>
        <w:rPr>
          <w:sz w:val="10"/>
        </w:rPr>
      </w:pPr>
    </w:p>
    <w:p w:rsidR="00090D6C" w:rsidRDefault="00090D6C" w:rsidP="00090D6C">
      <w:pPr>
        <w:pStyle w:val="Sansinterligne"/>
        <w:numPr>
          <w:ilvl w:val="0"/>
          <w:numId w:val="2"/>
        </w:numPr>
        <w:jc w:val="both"/>
      </w:pPr>
      <w:r>
        <w:rPr>
          <w:u w:val="single"/>
        </w:rPr>
        <w:t xml:space="preserve">Méthode </w:t>
      </w:r>
      <w:r w:rsidR="00E83031">
        <w:rPr>
          <w:u w:val="single"/>
        </w:rPr>
        <w:t>2</w:t>
      </w:r>
      <w:r w:rsidRPr="00017752">
        <w:t> :</w:t>
      </w:r>
      <w:r>
        <w:t xml:space="preserve"> Chargement </w:t>
      </w:r>
      <w:r w:rsidR="00E83031">
        <w:t xml:space="preserve">de la famille </w:t>
      </w:r>
      <w:r>
        <w:t>à partir du fichier projet</w:t>
      </w:r>
    </w:p>
    <w:p w:rsidR="00090D6C" w:rsidRPr="00763EA3" w:rsidRDefault="00090D6C" w:rsidP="00090D6C">
      <w:pPr>
        <w:pStyle w:val="Sansinterligne"/>
        <w:jc w:val="both"/>
        <w:rPr>
          <w:sz w:val="10"/>
        </w:rPr>
      </w:pPr>
    </w:p>
    <w:p w:rsidR="00090D6C" w:rsidRDefault="00090D6C" w:rsidP="00090D6C">
      <w:pPr>
        <w:pStyle w:val="Sansinterligne"/>
        <w:numPr>
          <w:ilvl w:val="0"/>
          <w:numId w:val="1"/>
        </w:numPr>
        <w:jc w:val="both"/>
      </w:pPr>
      <w:r>
        <w:t>Se placer sur une vue du projet dans laquelle l’on souhaite insérer la famille ;</w:t>
      </w:r>
    </w:p>
    <w:p w:rsidR="00090D6C" w:rsidRDefault="00090D6C" w:rsidP="00090D6C">
      <w:pPr>
        <w:pStyle w:val="Sansinterligne"/>
        <w:numPr>
          <w:ilvl w:val="0"/>
          <w:numId w:val="1"/>
        </w:numPr>
        <w:jc w:val="both"/>
      </w:pPr>
      <w:r>
        <w:t xml:space="preserve">Sous </w:t>
      </w:r>
      <w:r w:rsidRPr="00E83031">
        <w:rPr>
          <w:b/>
          <w:i/>
        </w:rPr>
        <w:t>Modifier</w:t>
      </w:r>
      <w:r w:rsidR="00E83031">
        <w:t>, cliquer sur l’outil « </w:t>
      </w:r>
      <w:r w:rsidR="00E83031" w:rsidRPr="00E83031">
        <w:rPr>
          <w:b/>
          <w:i/>
        </w:rPr>
        <w:t>Charger la famille</w:t>
      </w:r>
      <w:r w:rsidR="00E83031">
        <w:t> »,</w:t>
      </w:r>
    </w:p>
    <w:p w:rsidR="00E83031" w:rsidRDefault="00E83031" w:rsidP="00090D6C">
      <w:pPr>
        <w:pStyle w:val="Sansinterligne"/>
        <w:numPr>
          <w:ilvl w:val="0"/>
          <w:numId w:val="1"/>
        </w:numPr>
        <w:jc w:val="both"/>
      </w:pPr>
      <w:r>
        <w:t xml:space="preserve">Dans la boite de dialogue </w:t>
      </w:r>
      <w:r w:rsidRPr="00E83031">
        <w:rPr>
          <w:b/>
          <w:i/>
        </w:rPr>
        <w:t>Charger la famille</w:t>
      </w:r>
      <w:r>
        <w:t>, ouvrir le fichier de famille souhaitée ;</w:t>
      </w:r>
    </w:p>
    <w:p w:rsidR="00E83031" w:rsidRDefault="00E83031" w:rsidP="00E83031">
      <w:pPr>
        <w:pStyle w:val="Sansinterligne"/>
        <w:numPr>
          <w:ilvl w:val="0"/>
          <w:numId w:val="1"/>
        </w:numPr>
        <w:jc w:val="both"/>
      </w:pPr>
      <w:r>
        <w:t xml:space="preserve">Dans le </w:t>
      </w:r>
      <w:r w:rsidRPr="00E83031">
        <w:rPr>
          <w:b/>
          <w:i/>
        </w:rPr>
        <w:t>Sélecteur de types</w:t>
      </w:r>
      <w:r>
        <w:t xml:space="preserve"> du projet, choisir le type de famille souhaité,</w:t>
      </w:r>
    </w:p>
    <w:p w:rsidR="00E83031" w:rsidRDefault="002E7037" w:rsidP="00E83031">
      <w:pPr>
        <w:pStyle w:val="Sansinterligne"/>
        <w:numPr>
          <w:ilvl w:val="0"/>
          <w:numId w:val="1"/>
        </w:numPr>
        <w:jc w:val="both"/>
      </w:pPr>
      <w:r>
        <w:t>Sur la</w:t>
      </w:r>
      <w:r w:rsidR="00E83031">
        <w:t xml:space="preserve"> vue du projet, placer l’objet suivant le cas.</w:t>
      </w:r>
    </w:p>
    <w:p w:rsidR="00090D6C" w:rsidRDefault="00090D6C" w:rsidP="00E83031">
      <w:pPr>
        <w:pStyle w:val="Sansinterligne"/>
      </w:pPr>
    </w:p>
    <w:p w:rsidR="00E83031" w:rsidRDefault="00E83031" w:rsidP="00E83031">
      <w:pPr>
        <w:pStyle w:val="Sansinterligne"/>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96"/>
      </w:tblGrid>
      <w:tr w:rsidR="00E83031">
        <w:tc>
          <w:tcPr>
            <w:tcW w:w="1384" w:type="dxa"/>
          </w:tcPr>
          <w:p w:rsidR="00E83031" w:rsidRPr="00CE57C0" w:rsidRDefault="00E83031" w:rsidP="00D9236C">
            <w:pPr>
              <w:pStyle w:val="Sansinterligne"/>
              <w:jc w:val="both"/>
              <w:rPr>
                <w:u w:val="single"/>
              </w:rPr>
            </w:pPr>
            <w:r>
              <w:rPr>
                <w:u w:val="single"/>
              </w:rPr>
              <w:t xml:space="preserve">Remarque </w:t>
            </w:r>
            <w:r w:rsidRPr="00CE57C0">
              <w:rPr>
                <w:u w:val="single"/>
              </w:rPr>
              <w:t>:</w:t>
            </w:r>
          </w:p>
        </w:tc>
        <w:tc>
          <w:tcPr>
            <w:tcW w:w="7796" w:type="dxa"/>
          </w:tcPr>
          <w:p w:rsidR="00E83031" w:rsidRDefault="00E83031" w:rsidP="002E7037">
            <w:pPr>
              <w:pStyle w:val="Sansinterligne"/>
              <w:numPr>
                <w:ilvl w:val="0"/>
                <w:numId w:val="2"/>
              </w:numPr>
              <w:jc w:val="both"/>
            </w:pPr>
            <w:r w:rsidRPr="00BE0027">
              <w:rPr>
                <w:bCs/>
              </w:rPr>
              <w:t xml:space="preserve">Si la famille est </w:t>
            </w:r>
            <w:r>
              <w:rPr>
                <w:bCs/>
              </w:rPr>
              <w:t xml:space="preserve">déjà insérée dans le </w:t>
            </w:r>
            <w:r w:rsidR="002E7037">
              <w:rPr>
                <w:bCs/>
              </w:rPr>
              <w:t>projet</w:t>
            </w:r>
            <w:r>
              <w:rPr>
                <w:bCs/>
              </w:rPr>
              <w:t xml:space="preserve">, il est recommandé </w:t>
            </w:r>
            <w:r w:rsidR="00167CDA">
              <w:rPr>
                <w:bCs/>
              </w:rPr>
              <w:t>d’écraser</w:t>
            </w:r>
            <w:r w:rsidRPr="00BE0027">
              <w:rPr>
                <w:bCs/>
              </w:rPr>
              <w:t xml:space="preserve"> les valeurs de </w:t>
            </w:r>
            <w:r>
              <w:rPr>
                <w:bCs/>
              </w:rPr>
              <w:t xml:space="preserve">paramètres des types existants pour mettre à jour </w:t>
            </w:r>
            <w:r w:rsidRPr="00BE0027">
              <w:rPr>
                <w:bCs/>
              </w:rPr>
              <w:t>la famille</w:t>
            </w:r>
            <w:r w:rsidR="00167CDA">
              <w:rPr>
                <w:bCs/>
              </w:rPr>
              <w:t xml:space="preserve"> dans le projet.</w:t>
            </w:r>
          </w:p>
        </w:tc>
      </w:tr>
    </w:tbl>
    <w:p w:rsidR="00E83031" w:rsidRDefault="00E83031" w:rsidP="00E83031">
      <w:pPr>
        <w:pStyle w:val="Sansinterligne"/>
      </w:pPr>
    </w:p>
    <w:p w:rsidR="00E83031" w:rsidRDefault="00E83031" w:rsidP="00E83031">
      <w:pPr>
        <w:pStyle w:val="Sansinterligne"/>
      </w:pPr>
    </w:p>
    <w:p w:rsidR="00E83031" w:rsidRDefault="00E83031">
      <w:pPr>
        <w:rPr>
          <w:bCs/>
        </w:rPr>
      </w:pPr>
      <w:r>
        <w:rPr>
          <w:bCs/>
        </w:rPr>
        <w:br w:type="page"/>
      </w:r>
    </w:p>
    <w:p w:rsidR="00BE0027" w:rsidRDefault="00167CDA" w:rsidP="0090370E">
      <w:pPr>
        <w:pStyle w:val="Titre3"/>
        <w:numPr>
          <w:ilvl w:val="2"/>
          <w:numId w:val="3"/>
        </w:numPr>
      </w:pPr>
      <w:bookmarkStart w:id="157" w:name="_Toc374609149"/>
      <w:r>
        <w:lastRenderedPageBreak/>
        <w:t>Modification de la famille</w:t>
      </w:r>
      <w:bookmarkEnd w:id="157"/>
    </w:p>
    <w:p w:rsidR="00E83031" w:rsidRDefault="00E83031" w:rsidP="008A2A58">
      <w:pPr>
        <w:pStyle w:val="Sansinterligne"/>
        <w:jc w:val="both"/>
        <w:rPr>
          <w:bCs/>
        </w:rPr>
      </w:pPr>
    </w:p>
    <w:p w:rsidR="0090370E" w:rsidRDefault="0090370E" w:rsidP="0090370E">
      <w:pPr>
        <w:pStyle w:val="Sansinterligne"/>
        <w:jc w:val="both"/>
      </w:pPr>
      <w:r>
        <w:t>Dès que</w:t>
      </w:r>
      <w:r w:rsidR="00E369D2">
        <w:t xml:space="preserve"> la famille est chargée dans le projet, elle est enregistrée en tant que famille de projet et devient indépendant</w:t>
      </w:r>
      <w:r>
        <w:t>e</w:t>
      </w:r>
      <w:r w:rsidR="00E369D2">
        <w:t xml:space="preserve"> du fichier de famille d’origine.</w:t>
      </w:r>
    </w:p>
    <w:p w:rsidR="0090370E" w:rsidRDefault="0090370E" w:rsidP="0090370E">
      <w:pPr>
        <w:pStyle w:val="Sansinterligne"/>
        <w:jc w:val="both"/>
      </w:pPr>
    </w:p>
    <w:p w:rsidR="00E369D2" w:rsidRDefault="0090370E" w:rsidP="0090370E">
      <w:pPr>
        <w:pStyle w:val="Sansinterligne"/>
        <w:jc w:val="both"/>
      </w:pPr>
      <w:r>
        <w:t>Si l’on souhaite modifier la famille d’origine, il faut réaliser les réglages directement sur le fichier de famille d’origine et recharger la famille mis</w:t>
      </w:r>
      <w:r w:rsidR="002E7037">
        <w:t>e</w:t>
      </w:r>
      <w:r>
        <w:t xml:space="preserve"> à jour dans le projet.</w:t>
      </w:r>
    </w:p>
    <w:p w:rsidR="0090370E" w:rsidRPr="00087E55" w:rsidRDefault="0090370E" w:rsidP="0090370E">
      <w:pPr>
        <w:pStyle w:val="Sansinterligne"/>
        <w:jc w:val="both"/>
        <w:rPr>
          <w:sz w:val="10"/>
        </w:rPr>
      </w:pPr>
    </w:p>
    <w:p w:rsidR="0090370E" w:rsidRDefault="0090370E" w:rsidP="0090370E">
      <w:pPr>
        <w:pStyle w:val="Sansinterligne"/>
        <w:numPr>
          <w:ilvl w:val="0"/>
          <w:numId w:val="2"/>
        </w:numPr>
        <w:jc w:val="both"/>
      </w:pPr>
      <w:r>
        <w:rPr>
          <w:u w:val="single"/>
        </w:rPr>
        <w:t>Méthode</w:t>
      </w:r>
      <w:r w:rsidRPr="00017752">
        <w:t> :</w:t>
      </w:r>
      <w:r>
        <w:t xml:space="preserve"> </w:t>
      </w:r>
      <w:r w:rsidR="00900BAF">
        <w:t>Modifier directement dans le fichier d’origine</w:t>
      </w:r>
    </w:p>
    <w:p w:rsidR="0090370E" w:rsidRPr="00763EA3" w:rsidRDefault="0090370E" w:rsidP="0090370E">
      <w:pPr>
        <w:pStyle w:val="Sansinterligne"/>
        <w:jc w:val="both"/>
        <w:rPr>
          <w:sz w:val="10"/>
        </w:rPr>
      </w:pPr>
    </w:p>
    <w:p w:rsidR="0090370E" w:rsidRDefault="0090370E" w:rsidP="0090370E">
      <w:pPr>
        <w:pStyle w:val="Sansinterligne"/>
        <w:numPr>
          <w:ilvl w:val="0"/>
          <w:numId w:val="1"/>
        </w:numPr>
        <w:jc w:val="both"/>
      </w:pPr>
      <w:r>
        <w:t>Ouvrir le fichier de la famille</w:t>
      </w:r>
      <w:r w:rsidR="00B93241">
        <w:t xml:space="preserve"> d’origine</w:t>
      </w:r>
      <w:r>
        <w:t xml:space="preserve"> </w:t>
      </w:r>
      <w:r w:rsidR="00B93241">
        <w:t>à modifier</w:t>
      </w:r>
      <w:r>
        <w:t> ;</w:t>
      </w:r>
    </w:p>
    <w:p w:rsidR="00DA1438" w:rsidRDefault="00DA1438" w:rsidP="00DA1438">
      <w:pPr>
        <w:pStyle w:val="Sansinterligne"/>
        <w:numPr>
          <w:ilvl w:val="0"/>
          <w:numId w:val="1"/>
        </w:numPr>
        <w:jc w:val="both"/>
      </w:pPr>
      <w:r>
        <w:t>Sur une vue d’esquisse, modifier si besoin l’esquisse et la trajectoire de l’extrusion ;</w:t>
      </w:r>
    </w:p>
    <w:p w:rsidR="00DA1438" w:rsidRDefault="00DA1438" w:rsidP="00DA1438">
      <w:pPr>
        <w:pStyle w:val="Sansinterligne"/>
        <w:numPr>
          <w:ilvl w:val="0"/>
          <w:numId w:val="1"/>
        </w:numPr>
        <w:jc w:val="both"/>
      </w:pPr>
      <w:r>
        <w:t xml:space="preserve">Dans la boite de dialogue </w:t>
      </w:r>
      <w:r w:rsidRPr="00DA1438">
        <w:rPr>
          <w:b/>
          <w:i/>
        </w:rPr>
        <w:t>Types de famille</w:t>
      </w:r>
      <w:r>
        <w:t>, modifier si besoin les paramètres et les types ;</w:t>
      </w:r>
    </w:p>
    <w:p w:rsidR="0090370E" w:rsidRDefault="0090370E" w:rsidP="0090370E">
      <w:pPr>
        <w:pStyle w:val="Sansinterligne"/>
        <w:numPr>
          <w:ilvl w:val="0"/>
          <w:numId w:val="1"/>
        </w:numPr>
        <w:jc w:val="both"/>
      </w:pPr>
      <w:r>
        <w:t xml:space="preserve">Sous </w:t>
      </w:r>
      <w:r w:rsidRPr="008A2A58">
        <w:t>l’</w:t>
      </w:r>
      <w:r w:rsidRPr="008A2A58">
        <w:rPr>
          <w:b/>
          <w:i/>
        </w:rPr>
        <w:t>Editeur de famille</w:t>
      </w:r>
      <w:r>
        <w:t xml:space="preserve">, </w:t>
      </w:r>
      <w:proofErr w:type="gramStart"/>
      <w:r>
        <w:t>cliquer</w:t>
      </w:r>
      <w:proofErr w:type="gramEnd"/>
      <w:r>
        <w:t xml:space="preserve"> sur l’outil « </w:t>
      </w:r>
      <w:r w:rsidRPr="00087E55">
        <w:rPr>
          <w:b/>
          <w:i/>
        </w:rPr>
        <w:t>Charger dans le projet</w:t>
      </w:r>
      <w:r>
        <w:t> » ;</w:t>
      </w:r>
    </w:p>
    <w:p w:rsidR="0090370E" w:rsidRDefault="0090370E" w:rsidP="0090370E">
      <w:pPr>
        <w:pStyle w:val="Sansinterligne"/>
        <w:numPr>
          <w:ilvl w:val="0"/>
          <w:numId w:val="1"/>
        </w:numPr>
        <w:jc w:val="both"/>
      </w:pPr>
      <w:r>
        <w:t xml:space="preserve">Dans la boite de dialogue </w:t>
      </w:r>
      <w:r w:rsidRPr="00E83031">
        <w:rPr>
          <w:b/>
          <w:i/>
        </w:rPr>
        <w:t>Charger dans les projets</w:t>
      </w:r>
      <w:r>
        <w:t>, sélectionner le projet concerné ;</w:t>
      </w:r>
    </w:p>
    <w:p w:rsidR="006578D5" w:rsidRDefault="006578D5" w:rsidP="006578D5">
      <w:pPr>
        <w:pStyle w:val="Sansinterligne"/>
        <w:numPr>
          <w:ilvl w:val="0"/>
          <w:numId w:val="1"/>
        </w:numPr>
        <w:jc w:val="both"/>
      </w:pPr>
      <w:r>
        <w:t xml:space="preserve">Dans la boite d’avertissement </w:t>
      </w:r>
      <w:r w:rsidRPr="00DA1438">
        <w:rPr>
          <w:b/>
          <w:i/>
        </w:rPr>
        <w:t>La famille existe déjà</w:t>
      </w:r>
      <w:r>
        <w:t>, choisir l’option : « </w:t>
      </w:r>
      <w:r w:rsidRPr="00DA1438">
        <w:rPr>
          <w:b/>
          <w:i/>
        </w:rPr>
        <w:t>Remplacer la version existante et ses valeurs de paramètres</w:t>
      </w:r>
      <w:r>
        <w:t> ».</w:t>
      </w:r>
    </w:p>
    <w:p w:rsidR="0090370E" w:rsidRDefault="0090370E" w:rsidP="0090370E">
      <w:pPr>
        <w:pStyle w:val="Sansinterligne"/>
        <w:jc w:val="both"/>
      </w:pPr>
    </w:p>
    <w:p w:rsidR="0090370E" w:rsidRDefault="0090370E" w:rsidP="0090370E">
      <w:pPr>
        <w:pStyle w:val="Sansinterligne"/>
        <w:jc w:val="both"/>
      </w:pPr>
    </w:p>
    <w:p w:rsidR="0090370E" w:rsidRDefault="0090370E" w:rsidP="0090370E">
      <w:pPr>
        <w:pStyle w:val="Sansinterligne"/>
        <w:jc w:val="both"/>
      </w:pPr>
      <w:r>
        <w:t>Si l’on souhaite modifier uniquement la famille du projet sans toucher à la famille d’origine, il faut réaliser les modifications uniquement dans l’</w:t>
      </w:r>
      <w:r w:rsidRPr="0090370E">
        <w:rPr>
          <w:b/>
          <w:i/>
        </w:rPr>
        <w:t xml:space="preserve">Editeur de famille </w:t>
      </w:r>
      <w:r>
        <w:t>de projet.</w:t>
      </w:r>
    </w:p>
    <w:p w:rsidR="00B93241" w:rsidRPr="00087E55" w:rsidRDefault="00B93241" w:rsidP="00B93241">
      <w:pPr>
        <w:pStyle w:val="Sansinterligne"/>
        <w:jc w:val="both"/>
        <w:rPr>
          <w:sz w:val="10"/>
        </w:rPr>
      </w:pPr>
    </w:p>
    <w:p w:rsidR="00B93241" w:rsidRDefault="00B93241" w:rsidP="00B93241">
      <w:pPr>
        <w:pStyle w:val="Sansinterligne"/>
        <w:numPr>
          <w:ilvl w:val="0"/>
          <w:numId w:val="2"/>
        </w:numPr>
        <w:jc w:val="both"/>
      </w:pPr>
      <w:r>
        <w:rPr>
          <w:u w:val="single"/>
        </w:rPr>
        <w:t>Méthode</w:t>
      </w:r>
      <w:r w:rsidRPr="00017752">
        <w:t> :</w:t>
      </w:r>
      <w:r w:rsidR="00900BAF">
        <w:t xml:space="preserve"> Modifier dans l’</w:t>
      </w:r>
      <w:r w:rsidR="00900BAF" w:rsidRPr="00900BAF">
        <w:rPr>
          <w:b/>
          <w:i/>
        </w:rPr>
        <w:t xml:space="preserve">Editeur de famille </w:t>
      </w:r>
      <w:r w:rsidR="00900BAF">
        <w:t>du projet</w:t>
      </w:r>
    </w:p>
    <w:p w:rsidR="00B93241" w:rsidRPr="00763EA3" w:rsidRDefault="00B93241" w:rsidP="00B93241">
      <w:pPr>
        <w:pStyle w:val="Sansinterligne"/>
        <w:jc w:val="both"/>
        <w:rPr>
          <w:sz w:val="10"/>
        </w:rPr>
      </w:pPr>
    </w:p>
    <w:p w:rsidR="00B93241" w:rsidRDefault="00B93241" w:rsidP="00B93241">
      <w:pPr>
        <w:pStyle w:val="Sansinterligne"/>
        <w:numPr>
          <w:ilvl w:val="0"/>
          <w:numId w:val="1"/>
        </w:numPr>
        <w:jc w:val="both"/>
      </w:pPr>
      <w:r>
        <w:t>Se placer sur une vue du projet dans laquelle la famille est affichée ;</w:t>
      </w:r>
    </w:p>
    <w:p w:rsidR="00B93241" w:rsidRDefault="00B93241" w:rsidP="00B93241">
      <w:pPr>
        <w:pStyle w:val="Sansinterligne"/>
        <w:numPr>
          <w:ilvl w:val="0"/>
          <w:numId w:val="1"/>
        </w:numPr>
        <w:jc w:val="both"/>
      </w:pPr>
      <w:r>
        <w:t>Sélectionner la famille à modifier et cliquer sur l’outil « </w:t>
      </w:r>
      <w:r w:rsidRPr="00B93241">
        <w:rPr>
          <w:b/>
          <w:i/>
        </w:rPr>
        <w:t>Modifier la famille</w:t>
      </w:r>
      <w:r>
        <w:t> » ;</w:t>
      </w:r>
    </w:p>
    <w:p w:rsidR="00B93241" w:rsidRDefault="00B93241" w:rsidP="00B93241">
      <w:pPr>
        <w:pStyle w:val="Sansinterligne"/>
        <w:numPr>
          <w:ilvl w:val="0"/>
          <w:numId w:val="1"/>
        </w:numPr>
        <w:jc w:val="both"/>
      </w:pPr>
      <w:r>
        <w:t>Sur une vue d’esquisse, modifier si besoin l’esquisse et la trajectoire de l’extrusion ;</w:t>
      </w:r>
    </w:p>
    <w:p w:rsidR="00B93241" w:rsidRDefault="00B93241" w:rsidP="00B93241">
      <w:pPr>
        <w:pStyle w:val="Sansinterligne"/>
        <w:numPr>
          <w:ilvl w:val="0"/>
          <w:numId w:val="1"/>
        </w:numPr>
        <w:jc w:val="both"/>
      </w:pPr>
      <w:r>
        <w:t xml:space="preserve">Dans la boite de dialogue </w:t>
      </w:r>
      <w:r w:rsidRPr="00DA1438">
        <w:rPr>
          <w:b/>
          <w:i/>
        </w:rPr>
        <w:t>Types de famille</w:t>
      </w:r>
      <w:r w:rsidR="002E7037">
        <w:rPr>
          <w:b/>
          <w:i/>
        </w:rPr>
        <w:t>s</w:t>
      </w:r>
      <w:r>
        <w:t>, modifier si besoin les paramètres et les types ;</w:t>
      </w:r>
    </w:p>
    <w:p w:rsidR="00B93241" w:rsidRDefault="00B93241" w:rsidP="00B93241">
      <w:pPr>
        <w:pStyle w:val="Sansinterligne"/>
        <w:numPr>
          <w:ilvl w:val="0"/>
          <w:numId w:val="1"/>
        </w:numPr>
        <w:jc w:val="both"/>
      </w:pPr>
      <w:r>
        <w:t xml:space="preserve">Sous </w:t>
      </w:r>
      <w:r w:rsidRPr="008A2A58">
        <w:t>l’</w:t>
      </w:r>
      <w:r w:rsidRPr="008A2A58">
        <w:rPr>
          <w:b/>
          <w:i/>
        </w:rPr>
        <w:t>Editeur de famille</w:t>
      </w:r>
      <w:r>
        <w:t xml:space="preserve">, </w:t>
      </w:r>
      <w:proofErr w:type="gramStart"/>
      <w:r>
        <w:t>cliquer</w:t>
      </w:r>
      <w:proofErr w:type="gramEnd"/>
      <w:r>
        <w:t xml:space="preserve"> sur l’icône « </w:t>
      </w:r>
      <w:r w:rsidRPr="00087E55">
        <w:rPr>
          <w:b/>
          <w:i/>
        </w:rPr>
        <w:t>Charger dans le projet</w:t>
      </w:r>
      <w:r>
        <w:t> » ;</w:t>
      </w:r>
    </w:p>
    <w:p w:rsidR="006578D5" w:rsidRDefault="006578D5" w:rsidP="006578D5">
      <w:pPr>
        <w:pStyle w:val="Sansinterligne"/>
        <w:numPr>
          <w:ilvl w:val="0"/>
          <w:numId w:val="1"/>
        </w:numPr>
        <w:jc w:val="both"/>
      </w:pPr>
      <w:r>
        <w:t xml:space="preserve">Dans la boite de dialogue </w:t>
      </w:r>
      <w:r w:rsidRPr="00E83031">
        <w:rPr>
          <w:b/>
          <w:i/>
        </w:rPr>
        <w:t>Charger dans les projets</w:t>
      </w:r>
      <w:r>
        <w:t>, sélectionner le projet concerné ;</w:t>
      </w:r>
    </w:p>
    <w:p w:rsidR="00DA1438" w:rsidRDefault="00DA1438" w:rsidP="00DA1438">
      <w:pPr>
        <w:pStyle w:val="Sansinterligne"/>
        <w:numPr>
          <w:ilvl w:val="0"/>
          <w:numId w:val="1"/>
        </w:numPr>
        <w:jc w:val="both"/>
      </w:pPr>
      <w:r>
        <w:t xml:space="preserve">Dans la boite d’avertissement </w:t>
      </w:r>
      <w:r w:rsidRPr="00DA1438">
        <w:rPr>
          <w:b/>
          <w:i/>
        </w:rPr>
        <w:t>La famille existe déjà</w:t>
      </w:r>
      <w:r>
        <w:t>, choisir l’option : « </w:t>
      </w:r>
      <w:r w:rsidRPr="00DA1438">
        <w:rPr>
          <w:b/>
          <w:i/>
        </w:rPr>
        <w:t>Remplacer la version existante et ses valeurs de paramètres</w:t>
      </w:r>
      <w:r>
        <w:t> ».</w:t>
      </w:r>
    </w:p>
    <w:p w:rsidR="00B93241" w:rsidRDefault="00B93241" w:rsidP="00B93241">
      <w:pPr>
        <w:pStyle w:val="Sansinterligne"/>
        <w:jc w:val="both"/>
      </w:pPr>
    </w:p>
    <w:p w:rsidR="00900BAF" w:rsidRDefault="00900BAF" w:rsidP="00B93241">
      <w:pPr>
        <w:pStyle w:val="Sansinterligne"/>
        <w:jc w:val="both"/>
      </w:pPr>
    </w:p>
    <w:p w:rsidR="00BE0027" w:rsidRDefault="00DA1438" w:rsidP="00B04B2F">
      <w:pPr>
        <w:pStyle w:val="Sansinterligne"/>
        <w:jc w:val="both"/>
        <w:rPr>
          <w:bCs/>
        </w:rPr>
      </w:pPr>
      <w:r>
        <w:rPr>
          <w:bCs/>
        </w:rPr>
        <w:t xml:space="preserve">Si l’on souhaite ajouter uniquement un nouveau type, il suffit d’aller dans </w:t>
      </w:r>
      <w:r w:rsidRPr="00DA1438">
        <w:rPr>
          <w:b/>
          <w:bCs/>
          <w:i/>
        </w:rPr>
        <w:t>Propriétés</w:t>
      </w:r>
      <w:r>
        <w:rPr>
          <w:bCs/>
        </w:rPr>
        <w:t xml:space="preserve"> de la famille</w:t>
      </w:r>
      <w:r w:rsidR="00900BAF">
        <w:rPr>
          <w:bCs/>
        </w:rPr>
        <w:t>.</w:t>
      </w:r>
    </w:p>
    <w:p w:rsidR="00900BAF" w:rsidRPr="00087E55" w:rsidRDefault="00900BAF" w:rsidP="00900BAF">
      <w:pPr>
        <w:pStyle w:val="Sansinterligne"/>
        <w:jc w:val="both"/>
        <w:rPr>
          <w:sz w:val="10"/>
        </w:rPr>
      </w:pPr>
    </w:p>
    <w:p w:rsidR="00900BAF" w:rsidRDefault="00900BAF" w:rsidP="00900BAF">
      <w:pPr>
        <w:pStyle w:val="Sansinterligne"/>
        <w:numPr>
          <w:ilvl w:val="0"/>
          <w:numId w:val="2"/>
        </w:numPr>
        <w:jc w:val="both"/>
      </w:pPr>
      <w:r>
        <w:rPr>
          <w:u w:val="single"/>
        </w:rPr>
        <w:t>Méthode</w:t>
      </w:r>
      <w:r w:rsidRPr="00017752">
        <w:t> :</w:t>
      </w:r>
      <w:r>
        <w:t xml:space="preserve"> Modifier dans </w:t>
      </w:r>
      <w:r w:rsidRPr="00900BAF">
        <w:rPr>
          <w:b/>
          <w:i/>
        </w:rPr>
        <w:t>Propriétés</w:t>
      </w:r>
      <w:r>
        <w:t xml:space="preserve"> de la famille</w:t>
      </w:r>
    </w:p>
    <w:p w:rsidR="00900BAF" w:rsidRPr="00763EA3" w:rsidRDefault="00900BAF" w:rsidP="00900BAF">
      <w:pPr>
        <w:pStyle w:val="Sansinterligne"/>
        <w:jc w:val="both"/>
        <w:rPr>
          <w:sz w:val="10"/>
        </w:rPr>
      </w:pPr>
    </w:p>
    <w:p w:rsidR="00900BAF" w:rsidRDefault="00900BAF" w:rsidP="00900BAF">
      <w:pPr>
        <w:pStyle w:val="Sansinterligne"/>
        <w:numPr>
          <w:ilvl w:val="0"/>
          <w:numId w:val="1"/>
        </w:numPr>
        <w:jc w:val="both"/>
      </w:pPr>
      <w:r>
        <w:t>Sélectionner la famille à modifier ;</w:t>
      </w:r>
    </w:p>
    <w:p w:rsidR="00900BAF" w:rsidRDefault="00900BAF" w:rsidP="00900BAF">
      <w:pPr>
        <w:pStyle w:val="Sansinterligne"/>
        <w:numPr>
          <w:ilvl w:val="0"/>
          <w:numId w:val="1"/>
        </w:numPr>
        <w:jc w:val="both"/>
      </w:pPr>
      <w:r>
        <w:t>Dans Propriétés, cliquer sur « </w:t>
      </w:r>
      <w:r w:rsidRPr="00900BAF">
        <w:rPr>
          <w:b/>
          <w:i/>
        </w:rPr>
        <w:t>Modifier le type</w:t>
      </w:r>
      <w:r>
        <w:t> » ;</w:t>
      </w:r>
    </w:p>
    <w:p w:rsidR="00900BAF" w:rsidRDefault="00900BAF" w:rsidP="00900BAF">
      <w:pPr>
        <w:pStyle w:val="Sansinterligne"/>
        <w:numPr>
          <w:ilvl w:val="0"/>
          <w:numId w:val="1"/>
        </w:numPr>
        <w:jc w:val="both"/>
      </w:pPr>
      <w:r>
        <w:t xml:space="preserve">Dans la boite de dialogue </w:t>
      </w:r>
      <w:r w:rsidRPr="00900BAF">
        <w:rPr>
          <w:b/>
          <w:i/>
        </w:rPr>
        <w:t>Propriétés du type</w:t>
      </w:r>
      <w:r>
        <w:t>, cliquer sur le bouton « </w:t>
      </w:r>
      <w:r>
        <w:rPr>
          <w:b/>
          <w:i/>
        </w:rPr>
        <w:t>Dupliquer</w:t>
      </w:r>
      <w:r>
        <w:t> » ;</w:t>
      </w:r>
    </w:p>
    <w:p w:rsidR="00900BAF" w:rsidRDefault="00900BAF" w:rsidP="00900BAF">
      <w:pPr>
        <w:pStyle w:val="Sansinterligne"/>
        <w:numPr>
          <w:ilvl w:val="0"/>
          <w:numId w:val="1"/>
        </w:numPr>
        <w:jc w:val="both"/>
      </w:pPr>
      <w:r>
        <w:t>Renommer le nouveau type, modifier si besoin les valeurs des paramètres du type et valider.</w:t>
      </w:r>
    </w:p>
    <w:p w:rsidR="00BE0027" w:rsidRPr="00BE0027" w:rsidRDefault="00BE0027" w:rsidP="00E369D2">
      <w:pPr>
        <w:pStyle w:val="Sansinterligne"/>
        <w:jc w:val="both"/>
        <w:rPr>
          <w:bCs/>
        </w:rPr>
      </w:pPr>
    </w:p>
    <w:p w:rsidR="00BE0027" w:rsidRDefault="008D7784" w:rsidP="008D7784">
      <w:pPr>
        <w:pStyle w:val="Sansinterligne"/>
        <w:jc w:val="center"/>
        <w:rPr>
          <w:bCs/>
        </w:rPr>
      </w:pPr>
      <w:r>
        <w:rPr>
          <w:bCs/>
          <w:noProof/>
          <w:lang w:eastAsia="fr-FR"/>
        </w:rPr>
        <w:drawing>
          <wp:inline distT="0" distB="0" distL="0" distR="0">
            <wp:extent cx="2463800" cy="1240196"/>
            <wp:effectExtent l="19050" t="0" r="0" b="0"/>
            <wp:docPr id="25"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srcRect/>
                    <a:stretch>
                      <a:fillRect/>
                    </a:stretch>
                  </pic:blipFill>
                  <pic:spPr bwMode="auto">
                    <a:xfrm>
                      <a:off x="0" y="0"/>
                      <a:ext cx="2463800" cy="1240196"/>
                    </a:xfrm>
                    <a:prstGeom prst="rect">
                      <a:avLst/>
                    </a:prstGeom>
                    <a:noFill/>
                    <a:ln w="9525">
                      <a:noFill/>
                      <a:miter lim="800000"/>
                      <a:headEnd/>
                      <a:tailEnd/>
                    </a:ln>
                  </pic:spPr>
                </pic:pic>
              </a:graphicData>
            </a:graphic>
          </wp:inline>
        </w:drawing>
      </w:r>
    </w:p>
    <w:p w:rsidR="00DA1438" w:rsidRDefault="00DA1438">
      <w:pPr>
        <w:rPr>
          <w:bCs/>
        </w:rPr>
      </w:pPr>
      <w:r>
        <w:rPr>
          <w:bCs/>
        </w:rPr>
        <w:br w:type="page"/>
      </w:r>
    </w:p>
    <w:p w:rsidR="00453FAC" w:rsidRDefault="00453FAC" w:rsidP="00DA1438">
      <w:pPr>
        <w:pStyle w:val="Titre3"/>
        <w:numPr>
          <w:ilvl w:val="2"/>
          <w:numId w:val="3"/>
        </w:numPr>
      </w:pPr>
      <w:bookmarkStart w:id="158" w:name="_Toc374609150"/>
      <w:r>
        <w:lastRenderedPageBreak/>
        <w:t>Evolution </w:t>
      </w:r>
      <w:r w:rsidR="00167CDA">
        <w:t xml:space="preserve">de la famille </w:t>
      </w:r>
      <w:r>
        <w:t>:</w:t>
      </w:r>
      <w:bookmarkEnd w:id="158"/>
    </w:p>
    <w:p w:rsidR="00023B86" w:rsidRDefault="00023B86" w:rsidP="00E369D2">
      <w:pPr>
        <w:pStyle w:val="Sansinterligne"/>
        <w:jc w:val="both"/>
        <w:rPr>
          <w:bCs/>
        </w:rPr>
      </w:pPr>
    </w:p>
    <w:p w:rsidR="00D9236C" w:rsidRDefault="00D9236C" w:rsidP="00E369D2">
      <w:pPr>
        <w:pStyle w:val="Sansinterligne"/>
        <w:jc w:val="both"/>
        <w:rPr>
          <w:bCs/>
        </w:rPr>
      </w:pPr>
      <w:r>
        <w:rPr>
          <w:bCs/>
        </w:rPr>
        <w:t>La famille est inévitablement amenée à évoluer avec le temps : création des nouveaux types, modification des formes géométriques, ajout des nouveaux paramètres, attribution des matériaux,…</w:t>
      </w:r>
    </w:p>
    <w:p w:rsidR="00EC66F8" w:rsidRDefault="00EC66F8" w:rsidP="00E369D2">
      <w:pPr>
        <w:pStyle w:val="Sansinterligne"/>
        <w:jc w:val="both"/>
        <w:rPr>
          <w:bCs/>
        </w:rPr>
      </w:pPr>
    </w:p>
    <w:p w:rsidR="00EA2B63" w:rsidRDefault="00EA2B63" w:rsidP="00E369D2">
      <w:pPr>
        <w:pStyle w:val="Sansinterligne"/>
        <w:jc w:val="both"/>
        <w:rPr>
          <w:bCs/>
        </w:rPr>
      </w:pPr>
      <w:r>
        <w:rPr>
          <w:bCs/>
        </w:rPr>
        <w:t>Une fois familiarisé aux rudiments de la c</w:t>
      </w:r>
      <w:r w:rsidR="00E369D2">
        <w:rPr>
          <w:bCs/>
        </w:rPr>
        <w:t>réation de famille paramétrique</w:t>
      </w:r>
      <w:r>
        <w:rPr>
          <w:bCs/>
        </w:rPr>
        <w:t xml:space="preserve">, il </w:t>
      </w:r>
      <w:r w:rsidR="00E369D2">
        <w:rPr>
          <w:bCs/>
        </w:rPr>
        <w:t>devient</w:t>
      </w:r>
      <w:r>
        <w:rPr>
          <w:bCs/>
        </w:rPr>
        <w:t xml:space="preserve"> possible de recourir à des techniques plus </w:t>
      </w:r>
      <w:r w:rsidR="00D972A2">
        <w:rPr>
          <w:bCs/>
        </w:rPr>
        <w:t>complexes</w:t>
      </w:r>
      <w:r w:rsidR="00D9236C">
        <w:rPr>
          <w:bCs/>
        </w:rPr>
        <w:t xml:space="preserve"> pour faire évoluer la famille et la rendre encore plus élaborée</w:t>
      </w:r>
      <w:r w:rsidR="00E369D2">
        <w:rPr>
          <w:bCs/>
        </w:rPr>
        <w:t>, plus sophistiquée et plus intelligente</w:t>
      </w:r>
      <w:r w:rsidR="00D9236C">
        <w:rPr>
          <w:bCs/>
        </w:rPr>
        <w:t xml:space="preserve"> </w:t>
      </w:r>
      <w:r>
        <w:rPr>
          <w:bCs/>
        </w:rPr>
        <w:t>:</w:t>
      </w:r>
    </w:p>
    <w:p w:rsidR="00087E55" w:rsidRDefault="00087E55" w:rsidP="00E369D2">
      <w:pPr>
        <w:pStyle w:val="Sansinterligne"/>
        <w:jc w:val="both"/>
        <w:rPr>
          <w:bCs/>
        </w:rPr>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244"/>
      </w:tblGrid>
      <w:tr w:rsidR="00F77206">
        <w:tc>
          <w:tcPr>
            <w:tcW w:w="3936" w:type="dxa"/>
          </w:tcPr>
          <w:p w:rsidR="00F77206" w:rsidRDefault="00F77206" w:rsidP="00F77206">
            <w:pPr>
              <w:pStyle w:val="Sansinterligne"/>
              <w:numPr>
                <w:ilvl w:val="0"/>
                <w:numId w:val="2"/>
              </w:numPr>
              <w:ind w:left="567"/>
              <w:rPr>
                <w:bCs/>
              </w:rPr>
            </w:pPr>
            <w:r>
              <w:rPr>
                <w:bCs/>
              </w:rPr>
              <w:t xml:space="preserve">Ajout des composants imbriqués : </w:t>
            </w:r>
          </w:p>
          <w:p w:rsidR="00F77206" w:rsidRDefault="00F77206" w:rsidP="00DF0BE0">
            <w:pPr>
              <w:pStyle w:val="Sansinterligne"/>
              <w:rPr>
                <w:bCs/>
              </w:rPr>
            </w:pPr>
          </w:p>
        </w:tc>
        <w:tc>
          <w:tcPr>
            <w:tcW w:w="5244" w:type="dxa"/>
          </w:tcPr>
          <w:p w:rsidR="00F77206" w:rsidRDefault="00F77206" w:rsidP="00F77206">
            <w:pPr>
              <w:pStyle w:val="Sansinterligne"/>
              <w:jc w:val="both"/>
              <w:rPr>
                <w:bCs/>
              </w:rPr>
            </w:pPr>
            <w:r>
              <w:rPr>
                <w:bCs/>
              </w:rPr>
              <w:t>permet créer une géométrie de famille avec les occurrences d’autres familles et de présenter la famille comme un assemblage des pièces détaché</w:t>
            </w:r>
            <w:r w:rsidR="002E7037">
              <w:rPr>
                <w:bCs/>
              </w:rPr>
              <w:t>e</w:t>
            </w:r>
            <w:r>
              <w:rPr>
                <w:bCs/>
              </w:rPr>
              <w:t>s.</w:t>
            </w:r>
          </w:p>
          <w:p w:rsidR="00F77206" w:rsidRDefault="00F77206" w:rsidP="00F77206">
            <w:pPr>
              <w:pStyle w:val="Sansinterligne"/>
              <w:jc w:val="both"/>
              <w:rPr>
                <w:bCs/>
              </w:rPr>
            </w:pPr>
          </w:p>
        </w:tc>
      </w:tr>
      <w:tr w:rsidR="00F77206">
        <w:tc>
          <w:tcPr>
            <w:tcW w:w="3936" w:type="dxa"/>
          </w:tcPr>
          <w:p w:rsidR="00F77206" w:rsidRDefault="00F77206" w:rsidP="00F77206">
            <w:pPr>
              <w:pStyle w:val="Sansinterligne"/>
              <w:numPr>
                <w:ilvl w:val="0"/>
                <w:numId w:val="2"/>
              </w:numPr>
              <w:ind w:left="567"/>
              <w:rPr>
                <w:bCs/>
              </w:rPr>
            </w:pPr>
            <w:r>
              <w:rPr>
                <w:bCs/>
              </w:rPr>
              <w:t xml:space="preserve">Création d’un catalogue de types : </w:t>
            </w:r>
          </w:p>
          <w:p w:rsidR="00F77206" w:rsidRDefault="00F77206" w:rsidP="00DF0BE0">
            <w:pPr>
              <w:pStyle w:val="Sansinterligne"/>
              <w:rPr>
                <w:bCs/>
              </w:rPr>
            </w:pPr>
          </w:p>
        </w:tc>
        <w:tc>
          <w:tcPr>
            <w:tcW w:w="5244" w:type="dxa"/>
          </w:tcPr>
          <w:p w:rsidR="00F77206" w:rsidRDefault="007631DC" w:rsidP="007631DC">
            <w:pPr>
              <w:pStyle w:val="Sansinterligne"/>
              <w:jc w:val="both"/>
              <w:rPr>
                <w:lang w:eastAsia="fr-FR"/>
              </w:rPr>
            </w:pPr>
            <w:r>
              <w:rPr>
                <w:bCs/>
              </w:rPr>
              <w:t xml:space="preserve">permet de charger uniquement les types dont on a besoin pour le projet lors du chargement </w:t>
            </w:r>
            <w:r w:rsidRPr="00087E55">
              <w:rPr>
                <w:lang w:eastAsia="fr-FR"/>
              </w:rPr>
              <w:t>de familles de grande ampleur</w:t>
            </w:r>
            <w:r>
              <w:rPr>
                <w:lang w:eastAsia="fr-FR"/>
              </w:rPr>
              <w:t xml:space="preserve"> et d’éviter de voir la taille du projet </w:t>
            </w:r>
            <w:r w:rsidRPr="00087E55">
              <w:rPr>
                <w:lang w:eastAsia="fr-FR"/>
              </w:rPr>
              <w:t>augmente</w:t>
            </w:r>
            <w:r>
              <w:rPr>
                <w:lang w:eastAsia="fr-FR"/>
              </w:rPr>
              <w:t>r</w:t>
            </w:r>
            <w:r w:rsidRPr="00087E55">
              <w:rPr>
                <w:lang w:eastAsia="fr-FR"/>
              </w:rPr>
              <w:t xml:space="preserve"> inutilement.</w:t>
            </w:r>
          </w:p>
          <w:p w:rsidR="007631DC" w:rsidRDefault="007631DC" w:rsidP="007631DC">
            <w:pPr>
              <w:pStyle w:val="Sansinterligne"/>
              <w:jc w:val="both"/>
              <w:rPr>
                <w:bCs/>
              </w:rPr>
            </w:pPr>
          </w:p>
        </w:tc>
      </w:tr>
      <w:tr w:rsidR="00F77206">
        <w:tc>
          <w:tcPr>
            <w:tcW w:w="3936" w:type="dxa"/>
          </w:tcPr>
          <w:p w:rsidR="00F77206" w:rsidRDefault="00F77206" w:rsidP="00F77206">
            <w:pPr>
              <w:pStyle w:val="Sansinterligne"/>
              <w:numPr>
                <w:ilvl w:val="0"/>
                <w:numId w:val="2"/>
              </w:numPr>
              <w:ind w:left="567"/>
              <w:rPr>
                <w:bCs/>
              </w:rPr>
            </w:pPr>
            <w:r>
              <w:rPr>
                <w:bCs/>
              </w:rPr>
              <w:t>Liaison des paramètres de famille :</w:t>
            </w:r>
          </w:p>
          <w:p w:rsidR="00F77206" w:rsidRDefault="00F77206" w:rsidP="00DF0BE0">
            <w:pPr>
              <w:pStyle w:val="Sansinterligne"/>
              <w:rPr>
                <w:bCs/>
              </w:rPr>
            </w:pPr>
          </w:p>
        </w:tc>
        <w:tc>
          <w:tcPr>
            <w:tcW w:w="5244" w:type="dxa"/>
          </w:tcPr>
          <w:p w:rsidR="00F77206" w:rsidRDefault="00E369D2" w:rsidP="00DF0BE0">
            <w:pPr>
              <w:pStyle w:val="Sansinterligne"/>
              <w:rPr>
                <w:bCs/>
              </w:rPr>
            </w:pPr>
            <w:r>
              <w:rPr>
                <w:bCs/>
              </w:rPr>
              <w:t>permet de gérer les paramètres des familles imbriquées dans la famille hôte à partir de la vue du projet.</w:t>
            </w:r>
          </w:p>
        </w:tc>
      </w:tr>
    </w:tbl>
    <w:p w:rsidR="00087E55" w:rsidRDefault="00087E55" w:rsidP="00087E55">
      <w:pPr>
        <w:pStyle w:val="Sansinterligne"/>
        <w:rPr>
          <w:bCs/>
        </w:rPr>
      </w:pPr>
      <w:bookmarkStart w:id="159" w:name="WS73099CC142F48755-B872B1811D6C581626-51"/>
      <w:bookmarkEnd w:id="159"/>
    </w:p>
    <w:p w:rsidR="00E369D2" w:rsidRDefault="00E369D2" w:rsidP="00087E55">
      <w:pPr>
        <w:pStyle w:val="Sansinterligne"/>
        <w:rPr>
          <w:bCs/>
        </w:rPr>
      </w:pPr>
    </w:p>
    <w:p w:rsidR="00E369D2" w:rsidRDefault="00E369D2" w:rsidP="00087E55">
      <w:pPr>
        <w:pStyle w:val="Sansinterligne"/>
        <w:rPr>
          <w:bCs/>
        </w:rPr>
      </w:pPr>
    </w:p>
    <w:p w:rsidR="00087E55" w:rsidRDefault="00087E55" w:rsidP="00087E55">
      <w:pPr>
        <w:pStyle w:val="Sansinterligne"/>
        <w:rPr>
          <w:bCs/>
        </w:rPr>
      </w:pPr>
    </w:p>
    <w:p w:rsidR="00DF0BE0" w:rsidRPr="00DF0BE0" w:rsidRDefault="00DF0BE0" w:rsidP="00DF0BE0">
      <w:pPr>
        <w:pStyle w:val="Sansinterligne"/>
      </w:pPr>
    </w:p>
    <w:sectPr w:rsidR="00DF0BE0" w:rsidRPr="00DF0BE0" w:rsidSect="00C76C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91F" w:rsidRDefault="0042691F" w:rsidP="00CD1BB7">
      <w:pPr>
        <w:spacing w:after="0" w:line="240" w:lineRule="auto"/>
      </w:pPr>
      <w:r>
        <w:separator/>
      </w:r>
    </w:p>
  </w:endnote>
  <w:endnote w:type="continuationSeparator" w:id="0">
    <w:p w:rsidR="0042691F" w:rsidRDefault="0042691F" w:rsidP="00CD1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53424"/>
      <w:docPartObj>
        <w:docPartGallery w:val="Page Numbers (Bottom of Page)"/>
        <w:docPartUnique/>
      </w:docPartObj>
    </w:sdtPr>
    <w:sdtEndPr/>
    <w:sdtContent>
      <w:p w:rsidR="006B7B32" w:rsidRDefault="006B7B32">
        <w:pPr>
          <w:pStyle w:val="Pieddepage"/>
          <w:jc w:val="right"/>
        </w:pPr>
        <w:r>
          <w:t xml:space="preserve">Page | </w:t>
        </w:r>
        <w:r w:rsidR="00A35EF5">
          <w:fldChar w:fldCharType="begin"/>
        </w:r>
        <w:r w:rsidR="00A35EF5">
          <w:instrText xml:space="preserve"> PAGE   \* MERGEFORMAT </w:instrText>
        </w:r>
        <w:r w:rsidR="00A35EF5">
          <w:fldChar w:fldCharType="separate"/>
        </w:r>
        <w:r w:rsidR="00A35EF5">
          <w:rPr>
            <w:noProof/>
          </w:rPr>
          <w:t>1</w:t>
        </w:r>
        <w:r w:rsidR="00A35EF5">
          <w:rPr>
            <w:noProof/>
          </w:rPr>
          <w:fldChar w:fldCharType="end"/>
        </w:r>
        <w:r>
          <w:t xml:space="preserve"> </w:t>
        </w:r>
      </w:p>
    </w:sdtContent>
  </w:sdt>
  <w:p w:rsidR="006B7B32" w:rsidRDefault="006B7B3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53425"/>
      <w:docPartObj>
        <w:docPartGallery w:val="Page Numbers (Bottom of Page)"/>
        <w:docPartUnique/>
      </w:docPartObj>
    </w:sdtPr>
    <w:sdtEndPr/>
    <w:sdtContent>
      <w:p w:rsidR="006B7B32" w:rsidRDefault="006B7B32">
        <w:pPr>
          <w:pStyle w:val="Pieddepage"/>
          <w:jc w:val="right"/>
        </w:pPr>
        <w:r>
          <w:t xml:space="preserve">Page | </w:t>
        </w:r>
        <w:r w:rsidR="00A35EF5">
          <w:fldChar w:fldCharType="begin"/>
        </w:r>
        <w:r w:rsidR="00A35EF5">
          <w:instrText xml:space="preserve"> PAGE   \* MERGEFORMAT </w:instrText>
        </w:r>
        <w:r w:rsidR="00A35EF5">
          <w:fldChar w:fldCharType="separate"/>
        </w:r>
        <w:r w:rsidR="00A35EF5">
          <w:rPr>
            <w:noProof/>
          </w:rPr>
          <w:t>15</w:t>
        </w:r>
        <w:r w:rsidR="00A35EF5">
          <w:rPr>
            <w:noProof/>
          </w:rPr>
          <w:fldChar w:fldCharType="end"/>
        </w:r>
        <w:r>
          <w:t xml:space="preserve"> </w:t>
        </w:r>
      </w:p>
    </w:sdtContent>
  </w:sdt>
  <w:p w:rsidR="006B7B32" w:rsidRDefault="006B7B3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91F" w:rsidRDefault="0042691F" w:rsidP="00CD1BB7">
      <w:pPr>
        <w:spacing w:after="0" w:line="240" w:lineRule="auto"/>
      </w:pPr>
      <w:r>
        <w:separator/>
      </w:r>
    </w:p>
  </w:footnote>
  <w:footnote w:type="continuationSeparator" w:id="0">
    <w:p w:rsidR="0042691F" w:rsidRDefault="0042691F" w:rsidP="00CD1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55C" w:rsidRDefault="0075455C" w:rsidP="0075455C">
    <w:pPr>
      <w:pStyle w:val="En-tte"/>
      <w:ind w:left="-993"/>
    </w:pPr>
    <w:r w:rsidRPr="00521316">
      <w:rPr>
        <w:rFonts w:ascii="Arial" w:hAnsi="Arial"/>
        <w:b/>
        <w:noProof/>
        <w:color w:val="808080" w:themeColor="background1" w:themeShade="80"/>
        <w:sz w:val="28"/>
        <w:lang w:eastAsia="fr-FR"/>
      </w:rPr>
      <w:drawing>
        <wp:inline distT="0" distB="0" distL="0" distR="0">
          <wp:extent cx="1264962" cy="464400"/>
          <wp:effectExtent l="25400" t="0" r="5038" b="0"/>
          <wp:docPr id="1" name="Picture 2" descr="::Docs, Infos:LEGENDRE:Pictures:121514-logo-legend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s, Infos:LEGENDRE:Pictures:121514-logo-legendre.png"/>
                  <pic:cNvPicPr>
                    <a:picLocks noChangeAspect="1" noChangeArrowheads="1"/>
                  </pic:cNvPicPr>
                </pic:nvPicPr>
                <pic:blipFill>
                  <a:blip r:embed="rId1"/>
                  <a:srcRect/>
                  <a:stretch>
                    <a:fillRect/>
                  </a:stretch>
                </pic:blipFill>
                <pic:spPr bwMode="auto">
                  <a:xfrm>
                    <a:off x="0" y="0"/>
                    <a:ext cx="1264962" cy="464400"/>
                  </a:xfrm>
                  <a:prstGeom prst="rect">
                    <a:avLst/>
                  </a:prstGeom>
                  <a:noFill/>
                  <a:ln w="9525">
                    <a:noFill/>
                    <a:miter lim="800000"/>
                    <a:headEnd/>
                    <a:tailEnd/>
                  </a:ln>
                </pic:spPr>
              </pic:pic>
            </a:graphicData>
          </a:graphic>
        </wp:inline>
      </w:drawing>
    </w:r>
    <w:r w:rsidRPr="00521316">
      <w:rPr>
        <w:rFonts w:ascii="Arial" w:hAnsi="Arial"/>
        <w:b/>
        <w:color w:val="808080" w:themeColor="background1" w:themeShade="80"/>
        <w:sz w:val="28"/>
      </w:rPr>
      <w:tab/>
      <w:t>POLE PRÉ-CONSTRUCTION</w:t>
    </w:r>
  </w:p>
  <w:p w:rsidR="006B7B32" w:rsidRDefault="006B7B3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55C" w:rsidRDefault="0075455C" w:rsidP="0075455C">
    <w:pPr>
      <w:pStyle w:val="En-tte"/>
      <w:ind w:left="-993"/>
    </w:pPr>
    <w:r w:rsidRPr="00521316">
      <w:rPr>
        <w:rFonts w:ascii="Arial" w:hAnsi="Arial"/>
        <w:b/>
        <w:noProof/>
        <w:color w:val="808080" w:themeColor="background1" w:themeShade="80"/>
        <w:sz w:val="28"/>
        <w:lang w:eastAsia="fr-FR"/>
      </w:rPr>
      <w:drawing>
        <wp:inline distT="0" distB="0" distL="0" distR="0">
          <wp:extent cx="1264962" cy="464400"/>
          <wp:effectExtent l="25400" t="0" r="5038" b="0"/>
          <wp:docPr id="9" name="Picture 2" descr="::Docs, Infos:LEGENDRE:Pictures:121514-logo-legend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s, Infos:LEGENDRE:Pictures:121514-logo-legendre.png"/>
                  <pic:cNvPicPr>
                    <a:picLocks noChangeAspect="1" noChangeArrowheads="1"/>
                  </pic:cNvPicPr>
                </pic:nvPicPr>
                <pic:blipFill>
                  <a:blip r:embed="rId1"/>
                  <a:srcRect/>
                  <a:stretch>
                    <a:fillRect/>
                  </a:stretch>
                </pic:blipFill>
                <pic:spPr bwMode="auto">
                  <a:xfrm>
                    <a:off x="0" y="0"/>
                    <a:ext cx="1264962" cy="464400"/>
                  </a:xfrm>
                  <a:prstGeom prst="rect">
                    <a:avLst/>
                  </a:prstGeom>
                  <a:noFill/>
                  <a:ln w="9525">
                    <a:noFill/>
                    <a:miter lim="800000"/>
                    <a:headEnd/>
                    <a:tailEnd/>
                  </a:ln>
                </pic:spPr>
              </pic:pic>
            </a:graphicData>
          </a:graphic>
        </wp:inline>
      </w:drawing>
    </w:r>
    <w:r w:rsidRPr="00521316">
      <w:rPr>
        <w:rFonts w:ascii="Arial" w:hAnsi="Arial"/>
        <w:b/>
        <w:color w:val="808080" w:themeColor="background1" w:themeShade="80"/>
        <w:sz w:val="28"/>
      </w:rPr>
      <w:tab/>
      <w:t>POLE PRÉ-CONSTRUCTION</w:t>
    </w:r>
  </w:p>
  <w:p w:rsidR="006B7B32" w:rsidRDefault="006B7B3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171D5"/>
    <w:multiLevelType w:val="hybridMultilevel"/>
    <w:tmpl w:val="462EC5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EE7DDD"/>
    <w:multiLevelType w:val="multilevel"/>
    <w:tmpl w:val="005ACF16"/>
    <w:lvl w:ilvl="0">
      <w:start w:val="5"/>
      <w:numFmt w:val="decimal"/>
      <w:lvlText w:val="%1."/>
      <w:lvlJc w:val="left"/>
      <w:pPr>
        <w:ind w:left="567" w:hanging="283"/>
      </w:pPr>
      <w:rPr>
        <w:rFonts w:hint="default"/>
      </w:rPr>
    </w:lvl>
    <w:lvl w:ilvl="1">
      <w:start w:val="1"/>
      <w:numFmt w:val="decimal"/>
      <w:isLgl/>
      <w:lvlText w:val="%1.%2."/>
      <w:lvlJc w:val="left"/>
      <w:pPr>
        <w:tabs>
          <w:tab w:val="num" w:pos="1247"/>
        </w:tabs>
        <w:ind w:left="1134" w:hanging="283"/>
      </w:pPr>
      <w:rPr>
        <w:rFonts w:hint="default"/>
      </w:rPr>
    </w:lvl>
    <w:lvl w:ilvl="2">
      <w:start w:val="1"/>
      <w:numFmt w:val="decimal"/>
      <w:isLgl/>
      <w:lvlText w:val="%1.%2.%3."/>
      <w:lvlJc w:val="left"/>
      <w:pPr>
        <w:ind w:left="1843" w:hanging="283"/>
      </w:pPr>
      <w:rPr>
        <w:rFonts w:hint="default"/>
      </w:rPr>
    </w:lvl>
    <w:lvl w:ilvl="3">
      <w:start w:val="1"/>
      <w:numFmt w:val="decimal"/>
      <w:isLgl/>
      <w:lvlText w:val="%1.%2.%3.%4."/>
      <w:lvlJc w:val="left"/>
      <w:pPr>
        <w:tabs>
          <w:tab w:val="num" w:pos="2268"/>
        </w:tabs>
        <w:ind w:left="3686" w:hanging="1418"/>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655850"/>
    <w:multiLevelType w:val="hybridMultilevel"/>
    <w:tmpl w:val="1714A888"/>
    <w:lvl w:ilvl="0" w:tplc="EF52A8C4">
      <w:start w:val="1"/>
      <w:numFmt w:val="bullet"/>
      <w:lvlText w:val="&gt;"/>
      <w:lvlJc w:val="left"/>
      <w:pPr>
        <w:ind w:left="360" w:hanging="360"/>
      </w:pPr>
      <w:rPr>
        <w:rFonts w:ascii="Vrinda" w:hAnsi="Vrinda"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B024CC3"/>
    <w:multiLevelType w:val="multilevel"/>
    <w:tmpl w:val="21B68A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1437FF"/>
    <w:multiLevelType w:val="hybridMultilevel"/>
    <w:tmpl w:val="E3A498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592C19"/>
    <w:multiLevelType w:val="hybridMultilevel"/>
    <w:tmpl w:val="C90665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A50393"/>
    <w:multiLevelType w:val="hybridMultilevel"/>
    <w:tmpl w:val="A08808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D44ACC"/>
    <w:multiLevelType w:val="hybridMultilevel"/>
    <w:tmpl w:val="89DEA434"/>
    <w:lvl w:ilvl="0" w:tplc="3E5E1244">
      <w:numFmt w:val="bullet"/>
      <w:lvlText w:val="-"/>
      <w:lvlJc w:val="left"/>
      <w:pPr>
        <w:ind w:left="3192" w:hanging="360"/>
      </w:pPr>
      <w:rPr>
        <w:rFonts w:ascii="Calibri" w:eastAsia="Calibri" w:hAnsi="Calibri" w:cs="Calibri"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8" w15:restartNumberingAfterBreak="0">
    <w:nsid w:val="2D58533B"/>
    <w:multiLevelType w:val="hybridMultilevel"/>
    <w:tmpl w:val="A23A359A"/>
    <w:lvl w:ilvl="0" w:tplc="9F9A64AC">
      <w:start w:val="1"/>
      <w:numFmt w:val="bullet"/>
      <w:lvlText w:val="&gt;"/>
      <w:lvlJc w:val="left"/>
      <w:pPr>
        <w:ind w:left="720" w:hanging="360"/>
      </w:pPr>
      <w:rPr>
        <w:rFonts w:ascii="Vrinda" w:hAnsi="Vrinda"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6147A8"/>
    <w:multiLevelType w:val="hybridMultilevel"/>
    <w:tmpl w:val="845E7C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C11122"/>
    <w:multiLevelType w:val="hybridMultilevel"/>
    <w:tmpl w:val="2B7ED118"/>
    <w:lvl w:ilvl="0" w:tplc="3E5E1244">
      <w:numFmt w:val="bullet"/>
      <w:lvlText w:val="-"/>
      <w:lvlJc w:val="left"/>
      <w:pPr>
        <w:ind w:left="1068" w:hanging="360"/>
      </w:pPr>
      <w:rPr>
        <w:rFonts w:ascii="Calibri" w:eastAsia="Calibr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3B865202"/>
    <w:multiLevelType w:val="hybridMultilevel"/>
    <w:tmpl w:val="E0F21F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A742D5"/>
    <w:multiLevelType w:val="hybridMultilevel"/>
    <w:tmpl w:val="4928FB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804658"/>
    <w:multiLevelType w:val="multilevel"/>
    <w:tmpl w:val="2E16884E"/>
    <w:lvl w:ilvl="0">
      <w:start w:val="1"/>
      <w:numFmt w:val="decimal"/>
      <w:lvlText w:val="%1."/>
      <w:lvlJc w:val="left"/>
      <w:pPr>
        <w:ind w:left="567" w:hanging="283"/>
      </w:pPr>
      <w:rPr>
        <w:rFonts w:hint="default"/>
      </w:rPr>
    </w:lvl>
    <w:lvl w:ilvl="1">
      <w:start w:val="1"/>
      <w:numFmt w:val="decimal"/>
      <w:isLgl/>
      <w:lvlText w:val="%1.%2."/>
      <w:lvlJc w:val="left"/>
      <w:pPr>
        <w:tabs>
          <w:tab w:val="num" w:pos="851"/>
        </w:tabs>
        <w:ind w:left="1134" w:hanging="283"/>
      </w:pPr>
      <w:rPr>
        <w:rFonts w:hint="default"/>
      </w:rPr>
    </w:lvl>
    <w:lvl w:ilvl="2">
      <w:start w:val="1"/>
      <w:numFmt w:val="decimal"/>
      <w:isLgl/>
      <w:lvlText w:val="%1.%2.%3."/>
      <w:lvlJc w:val="left"/>
      <w:pPr>
        <w:tabs>
          <w:tab w:val="num" w:pos="1418"/>
        </w:tabs>
        <w:ind w:left="1701" w:hanging="283"/>
      </w:pPr>
      <w:rPr>
        <w:rFonts w:hint="default"/>
        <w:i w:val="0"/>
        <w:sz w:val="22"/>
      </w:rPr>
    </w:lvl>
    <w:lvl w:ilvl="3">
      <w:start w:val="1"/>
      <w:numFmt w:val="decimal"/>
      <w:isLgl/>
      <w:lvlText w:val="%1.%2.%3.%4."/>
      <w:lvlJc w:val="left"/>
      <w:pPr>
        <w:ind w:left="3402"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81756C5"/>
    <w:multiLevelType w:val="hybridMultilevel"/>
    <w:tmpl w:val="0FF0EF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8B0B19"/>
    <w:multiLevelType w:val="hybridMultilevel"/>
    <w:tmpl w:val="756C2398"/>
    <w:lvl w:ilvl="0" w:tplc="EF52A8C4">
      <w:start w:val="1"/>
      <w:numFmt w:val="bullet"/>
      <w:lvlText w:val="&gt;"/>
      <w:lvlJc w:val="left"/>
      <w:pPr>
        <w:ind w:left="360" w:hanging="360"/>
      </w:pPr>
      <w:rPr>
        <w:rFonts w:ascii="Vrinda" w:hAnsi="Vrinda" w:hint="default"/>
      </w:rPr>
    </w:lvl>
    <w:lvl w:ilvl="1" w:tplc="3E5E1244">
      <w:numFmt w:val="bullet"/>
      <w:lvlText w:val="-"/>
      <w:lvlJc w:val="left"/>
      <w:pPr>
        <w:ind w:left="1080" w:hanging="360"/>
      </w:pPr>
      <w:rPr>
        <w:rFonts w:ascii="Calibri" w:eastAsia="Calibri" w:hAnsi="Calibri" w:cs="Calibri" w:hint="default"/>
      </w:rPr>
    </w:lvl>
    <w:lvl w:ilvl="2" w:tplc="EF52A8C4">
      <w:start w:val="1"/>
      <w:numFmt w:val="bullet"/>
      <w:lvlText w:val="&gt;"/>
      <w:lvlJc w:val="left"/>
      <w:pPr>
        <w:ind w:left="1800" w:hanging="360"/>
      </w:pPr>
      <w:rPr>
        <w:rFonts w:ascii="Vrinda" w:hAnsi="Vrinda"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1335B41"/>
    <w:multiLevelType w:val="hybridMultilevel"/>
    <w:tmpl w:val="0CAEC7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B17BFB"/>
    <w:multiLevelType w:val="hybridMultilevel"/>
    <w:tmpl w:val="4ACCF3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950F6D"/>
    <w:multiLevelType w:val="hybridMultilevel"/>
    <w:tmpl w:val="D5DCE5F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3F45071"/>
    <w:multiLevelType w:val="hybridMultilevel"/>
    <w:tmpl w:val="852A06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9F78F7"/>
    <w:multiLevelType w:val="hybridMultilevel"/>
    <w:tmpl w:val="CEF894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8F25E1"/>
    <w:multiLevelType w:val="hybridMultilevel"/>
    <w:tmpl w:val="B854EB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6457C5C"/>
    <w:multiLevelType w:val="hybridMultilevel"/>
    <w:tmpl w:val="89DEB4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DE039F"/>
    <w:multiLevelType w:val="hybridMultilevel"/>
    <w:tmpl w:val="49C8E7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E3F1BAA"/>
    <w:multiLevelType w:val="hybridMultilevel"/>
    <w:tmpl w:val="01CA24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3"/>
  </w:num>
  <w:num w:numId="4">
    <w:abstractNumId w:val="1"/>
  </w:num>
  <w:num w:numId="5">
    <w:abstractNumId w:val="10"/>
  </w:num>
  <w:num w:numId="6">
    <w:abstractNumId w:val="8"/>
  </w:num>
  <w:num w:numId="7">
    <w:abstractNumId w:val="3"/>
  </w:num>
  <w:num w:numId="8">
    <w:abstractNumId w:val="4"/>
  </w:num>
  <w:num w:numId="9">
    <w:abstractNumId w:val="16"/>
  </w:num>
  <w:num w:numId="10">
    <w:abstractNumId w:val="14"/>
  </w:num>
  <w:num w:numId="11">
    <w:abstractNumId w:val="5"/>
  </w:num>
  <w:num w:numId="12">
    <w:abstractNumId w:val="0"/>
  </w:num>
  <w:num w:numId="13">
    <w:abstractNumId w:val="17"/>
  </w:num>
  <w:num w:numId="14">
    <w:abstractNumId w:val="19"/>
  </w:num>
  <w:num w:numId="15">
    <w:abstractNumId w:val="9"/>
  </w:num>
  <w:num w:numId="16">
    <w:abstractNumId w:val="11"/>
  </w:num>
  <w:num w:numId="17">
    <w:abstractNumId w:val="6"/>
  </w:num>
  <w:num w:numId="18">
    <w:abstractNumId w:val="21"/>
  </w:num>
  <w:num w:numId="19">
    <w:abstractNumId w:val="22"/>
  </w:num>
  <w:num w:numId="20">
    <w:abstractNumId w:val="24"/>
  </w:num>
  <w:num w:numId="21">
    <w:abstractNumId w:val="12"/>
  </w:num>
  <w:num w:numId="22">
    <w:abstractNumId w:val="20"/>
  </w:num>
  <w:num w:numId="23">
    <w:abstractNumId w:val="23"/>
  </w:num>
  <w:num w:numId="24">
    <w:abstractNumId w:val="2"/>
  </w:num>
  <w:num w:numId="2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D1BB7"/>
    <w:rsid w:val="000022B8"/>
    <w:rsid w:val="00003E4F"/>
    <w:rsid w:val="00004682"/>
    <w:rsid w:val="00005A66"/>
    <w:rsid w:val="00012682"/>
    <w:rsid w:val="00014F6F"/>
    <w:rsid w:val="00016833"/>
    <w:rsid w:val="00016D17"/>
    <w:rsid w:val="00016FC4"/>
    <w:rsid w:val="00020914"/>
    <w:rsid w:val="00022C2C"/>
    <w:rsid w:val="00023B86"/>
    <w:rsid w:val="00026581"/>
    <w:rsid w:val="00034A1E"/>
    <w:rsid w:val="000357F9"/>
    <w:rsid w:val="000415B7"/>
    <w:rsid w:val="0004283D"/>
    <w:rsid w:val="00046F99"/>
    <w:rsid w:val="00050292"/>
    <w:rsid w:val="000534A3"/>
    <w:rsid w:val="00056C85"/>
    <w:rsid w:val="00060A67"/>
    <w:rsid w:val="000634B4"/>
    <w:rsid w:val="00071538"/>
    <w:rsid w:val="000736F5"/>
    <w:rsid w:val="00080489"/>
    <w:rsid w:val="00082B14"/>
    <w:rsid w:val="000854C7"/>
    <w:rsid w:val="000866B6"/>
    <w:rsid w:val="00087E55"/>
    <w:rsid w:val="000901F0"/>
    <w:rsid w:val="00090695"/>
    <w:rsid w:val="00090D6C"/>
    <w:rsid w:val="00091F6E"/>
    <w:rsid w:val="00095EE6"/>
    <w:rsid w:val="000A2DB2"/>
    <w:rsid w:val="000A3563"/>
    <w:rsid w:val="000A6A34"/>
    <w:rsid w:val="000C0FF2"/>
    <w:rsid w:val="000C53C0"/>
    <w:rsid w:val="000C5E0F"/>
    <w:rsid w:val="000C6398"/>
    <w:rsid w:val="000D0FA0"/>
    <w:rsid w:val="000D43CD"/>
    <w:rsid w:val="000E084E"/>
    <w:rsid w:val="000E15EA"/>
    <w:rsid w:val="000F2D7A"/>
    <w:rsid w:val="001009E3"/>
    <w:rsid w:val="00102863"/>
    <w:rsid w:val="00104D82"/>
    <w:rsid w:val="0011158D"/>
    <w:rsid w:val="00112539"/>
    <w:rsid w:val="00113834"/>
    <w:rsid w:val="001149C0"/>
    <w:rsid w:val="00114AB1"/>
    <w:rsid w:val="001209FC"/>
    <w:rsid w:val="001274D7"/>
    <w:rsid w:val="00133C2D"/>
    <w:rsid w:val="0013683C"/>
    <w:rsid w:val="00137A9B"/>
    <w:rsid w:val="00142BD4"/>
    <w:rsid w:val="00144BA0"/>
    <w:rsid w:val="00144D65"/>
    <w:rsid w:val="001452D5"/>
    <w:rsid w:val="00147A11"/>
    <w:rsid w:val="00150E71"/>
    <w:rsid w:val="001512A4"/>
    <w:rsid w:val="001535ED"/>
    <w:rsid w:val="00155B74"/>
    <w:rsid w:val="00162675"/>
    <w:rsid w:val="001630FF"/>
    <w:rsid w:val="001632AC"/>
    <w:rsid w:val="001658F3"/>
    <w:rsid w:val="00166B62"/>
    <w:rsid w:val="00167CDA"/>
    <w:rsid w:val="00170047"/>
    <w:rsid w:val="00172E76"/>
    <w:rsid w:val="001745FA"/>
    <w:rsid w:val="001811F9"/>
    <w:rsid w:val="00186CC8"/>
    <w:rsid w:val="0019017B"/>
    <w:rsid w:val="0019173C"/>
    <w:rsid w:val="00193496"/>
    <w:rsid w:val="00195E8F"/>
    <w:rsid w:val="001A00CC"/>
    <w:rsid w:val="001A1217"/>
    <w:rsid w:val="001A1EAC"/>
    <w:rsid w:val="001A4D77"/>
    <w:rsid w:val="001B0F46"/>
    <w:rsid w:val="001B3A4A"/>
    <w:rsid w:val="001B3D59"/>
    <w:rsid w:val="001B68AC"/>
    <w:rsid w:val="001C140A"/>
    <w:rsid w:val="001C2299"/>
    <w:rsid w:val="001C2FCD"/>
    <w:rsid w:val="001C7EC4"/>
    <w:rsid w:val="001D1F23"/>
    <w:rsid w:val="001D2898"/>
    <w:rsid w:val="001D2E61"/>
    <w:rsid w:val="001D311F"/>
    <w:rsid w:val="001D6169"/>
    <w:rsid w:val="001D737D"/>
    <w:rsid w:val="001E1C3E"/>
    <w:rsid w:val="001E1D4F"/>
    <w:rsid w:val="001E252B"/>
    <w:rsid w:val="001E3187"/>
    <w:rsid w:val="001E48E4"/>
    <w:rsid w:val="001E4A64"/>
    <w:rsid w:val="001E570A"/>
    <w:rsid w:val="001E7186"/>
    <w:rsid w:val="001F06A2"/>
    <w:rsid w:val="001F27DE"/>
    <w:rsid w:val="001F352A"/>
    <w:rsid w:val="001F3CC5"/>
    <w:rsid w:val="00201213"/>
    <w:rsid w:val="00202290"/>
    <w:rsid w:val="00207422"/>
    <w:rsid w:val="00207B19"/>
    <w:rsid w:val="0021337A"/>
    <w:rsid w:val="00213CB0"/>
    <w:rsid w:val="002203E6"/>
    <w:rsid w:val="002205EA"/>
    <w:rsid w:val="002310ED"/>
    <w:rsid w:val="00233122"/>
    <w:rsid w:val="002337D3"/>
    <w:rsid w:val="00234522"/>
    <w:rsid w:val="0023545F"/>
    <w:rsid w:val="00235E2D"/>
    <w:rsid w:val="00236B04"/>
    <w:rsid w:val="00241C3B"/>
    <w:rsid w:val="0024607A"/>
    <w:rsid w:val="002519E8"/>
    <w:rsid w:val="00251C37"/>
    <w:rsid w:val="0025289C"/>
    <w:rsid w:val="00252F3F"/>
    <w:rsid w:val="00253434"/>
    <w:rsid w:val="00255930"/>
    <w:rsid w:val="0025662F"/>
    <w:rsid w:val="002643A4"/>
    <w:rsid w:val="002656C8"/>
    <w:rsid w:val="0026666A"/>
    <w:rsid w:val="00272616"/>
    <w:rsid w:val="00277674"/>
    <w:rsid w:val="00282DF8"/>
    <w:rsid w:val="00283742"/>
    <w:rsid w:val="00284666"/>
    <w:rsid w:val="00291A7C"/>
    <w:rsid w:val="00292048"/>
    <w:rsid w:val="00292FBF"/>
    <w:rsid w:val="00293687"/>
    <w:rsid w:val="00295AB6"/>
    <w:rsid w:val="002A0389"/>
    <w:rsid w:val="002A2806"/>
    <w:rsid w:val="002A2C08"/>
    <w:rsid w:val="002A3C9D"/>
    <w:rsid w:val="002A49B2"/>
    <w:rsid w:val="002A6103"/>
    <w:rsid w:val="002A7042"/>
    <w:rsid w:val="002B3F2F"/>
    <w:rsid w:val="002B48CB"/>
    <w:rsid w:val="002B6759"/>
    <w:rsid w:val="002B7B69"/>
    <w:rsid w:val="002C179F"/>
    <w:rsid w:val="002C282A"/>
    <w:rsid w:val="002C75E3"/>
    <w:rsid w:val="002D1775"/>
    <w:rsid w:val="002D32F2"/>
    <w:rsid w:val="002D51E1"/>
    <w:rsid w:val="002D57DB"/>
    <w:rsid w:val="002D599D"/>
    <w:rsid w:val="002D664A"/>
    <w:rsid w:val="002E00E5"/>
    <w:rsid w:val="002E4796"/>
    <w:rsid w:val="002E5E31"/>
    <w:rsid w:val="002E7037"/>
    <w:rsid w:val="002F12DE"/>
    <w:rsid w:val="002F3C7C"/>
    <w:rsid w:val="002F5C0E"/>
    <w:rsid w:val="00300DAC"/>
    <w:rsid w:val="003060D4"/>
    <w:rsid w:val="00310F64"/>
    <w:rsid w:val="00311FC7"/>
    <w:rsid w:val="00312A20"/>
    <w:rsid w:val="00313786"/>
    <w:rsid w:val="0031384A"/>
    <w:rsid w:val="003140F6"/>
    <w:rsid w:val="00326BC2"/>
    <w:rsid w:val="00326D80"/>
    <w:rsid w:val="00327BAD"/>
    <w:rsid w:val="003301A0"/>
    <w:rsid w:val="00333337"/>
    <w:rsid w:val="00334F91"/>
    <w:rsid w:val="00340591"/>
    <w:rsid w:val="003406E1"/>
    <w:rsid w:val="00341B53"/>
    <w:rsid w:val="003428D6"/>
    <w:rsid w:val="003430B5"/>
    <w:rsid w:val="00344DDD"/>
    <w:rsid w:val="003455DC"/>
    <w:rsid w:val="00345A86"/>
    <w:rsid w:val="003529E7"/>
    <w:rsid w:val="00355A0B"/>
    <w:rsid w:val="00356533"/>
    <w:rsid w:val="003625C5"/>
    <w:rsid w:val="00367A67"/>
    <w:rsid w:val="00374458"/>
    <w:rsid w:val="003770EC"/>
    <w:rsid w:val="00377E70"/>
    <w:rsid w:val="00380621"/>
    <w:rsid w:val="00380B36"/>
    <w:rsid w:val="00381D03"/>
    <w:rsid w:val="00381E3D"/>
    <w:rsid w:val="00382EB4"/>
    <w:rsid w:val="00383187"/>
    <w:rsid w:val="003851EE"/>
    <w:rsid w:val="00387BB0"/>
    <w:rsid w:val="00393766"/>
    <w:rsid w:val="00395E39"/>
    <w:rsid w:val="00397615"/>
    <w:rsid w:val="00397EB4"/>
    <w:rsid w:val="003A1BCE"/>
    <w:rsid w:val="003A4139"/>
    <w:rsid w:val="003A7C00"/>
    <w:rsid w:val="003B235B"/>
    <w:rsid w:val="003B25D6"/>
    <w:rsid w:val="003B3236"/>
    <w:rsid w:val="003B3B04"/>
    <w:rsid w:val="003B3CD1"/>
    <w:rsid w:val="003B3ECB"/>
    <w:rsid w:val="003B4100"/>
    <w:rsid w:val="003B5279"/>
    <w:rsid w:val="003B53A7"/>
    <w:rsid w:val="003B648C"/>
    <w:rsid w:val="003C065A"/>
    <w:rsid w:val="003C0E16"/>
    <w:rsid w:val="003C1882"/>
    <w:rsid w:val="003C379E"/>
    <w:rsid w:val="003C691C"/>
    <w:rsid w:val="003C7872"/>
    <w:rsid w:val="003D3BC0"/>
    <w:rsid w:val="003D67BF"/>
    <w:rsid w:val="003E0062"/>
    <w:rsid w:val="003E00FC"/>
    <w:rsid w:val="003E0BEF"/>
    <w:rsid w:val="003E1001"/>
    <w:rsid w:val="003E2CA7"/>
    <w:rsid w:val="003E42B6"/>
    <w:rsid w:val="003E563A"/>
    <w:rsid w:val="003E5A9A"/>
    <w:rsid w:val="003E7CAD"/>
    <w:rsid w:val="003F18D7"/>
    <w:rsid w:val="003F1F9D"/>
    <w:rsid w:val="003F6410"/>
    <w:rsid w:val="003F6884"/>
    <w:rsid w:val="003F7966"/>
    <w:rsid w:val="00400F4C"/>
    <w:rsid w:val="00401062"/>
    <w:rsid w:val="004013F3"/>
    <w:rsid w:val="00402CA6"/>
    <w:rsid w:val="004049B7"/>
    <w:rsid w:val="0040668A"/>
    <w:rsid w:val="00406D79"/>
    <w:rsid w:val="00406E7C"/>
    <w:rsid w:val="00410831"/>
    <w:rsid w:val="00412046"/>
    <w:rsid w:val="00413626"/>
    <w:rsid w:val="0041432E"/>
    <w:rsid w:val="0042093A"/>
    <w:rsid w:val="00425D1B"/>
    <w:rsid w:val="00426304"/>
    <w:rsid w:val="0042691F"/>
    <w:rsid w:val="004367B8"/>
    <w:rsid w:val="00436CDB"/>
    <w:rsid w:val="00440838"/>
    <w:rsid w:val="0044178B"/>
    <w:rsid w:val="00441A42"/>
    <w:rsid w:val="0044358C"/>
    <w:rsid w:val="00447276"/>
    <w:rsid w:val="004478C4"/>
    <w:rsid w:val="00450CA7"/>
    <w:rsid w:val="0045227B"/>
    <w:rsid w:val="00453919"/>
    <w:rsid w:val="00453DBF"/>
    <w:rsid w:val="00453FAC"/>
    <w:rsid w:val="0045683C"/>
    <w:rsid w:val="00462064"/>
    <w:rsid w:val="004633B7"/>
    <w:rsid w:val="004649AD"/>
    <w:rsid w:val="00465B3D"/>
    <w:rsid w:val="004662B7"/>
    <w:rsid w:val="00466F04"/>
    <w:rsid w:val="00473778"/>
    <w:rsid w:val="004801BC"/>
    <w:rsid w:val="004801E5"/>
    <w:rsid w:val="00481509"/>
    <w:rsid w:val="004842B9"/>
    <w:rsid w:val="00484729"/>
    <w:rsid w:val="00485505"/>
    <w:rsid w:val="004873AE"/>
    <w:rsid w:val="004910AD"/>
    <w:rsid w:val="00494DFC"/>
    <w:rsid w:val="00495F51"/>
    <w:rsid w:val="00496B1B"/>
    <w:rsid w:val="004A0A0F"/>
    <w:rsid w:val="004A1312"/>
    <w:rsid w:val="004A2710"/>
    <w:rsid w:val="004A2B1E"/>
    <w:rsid w:val="004A354B"/>
    <w:rsid w:val="004A43CB"/>
    <w:rsid w:val="004A7C12"/>
    <w:rsid w:val="004B3F0F"/>
    <w:rsid w:val="004B7E74"/>
    <w:rsid w:val="004C2562"/>
    <w:rsid w:val="004C6DA4"/>
    <w:rsid w:val="004C7341"/>
    <w:rsid w:val="004D4AC3"/>
    <w:rsid w:val="004D6F0F"/>
    <w:rsid w:val="004E1F01"/>
    <w:rsid w:val="004E5845"/>
    <w:rsid w:val="004E622E"/>
    <w:rsid w:val="004F2497"/>
    <w:rsid w:val="004F62A2"/>
    <w:rsid w:val="00504F1C"/>
    <w:rsid w:val="005117C3"/>
    <w:rsid w:val="00513A10"/>
    <w:rsid w:val="0051558C"/>
    <w:rsid w:val="0052098C"/>
    <w:rsid w:val="00521BC5"/>
    <w:rsid w:val="0052269E"/>
    <w:rsid w:val="005228BB"/>
    <w:rsid w:val="00526358"/>
    <w:rsid w:val="00526828"/>
    <w:rsid w:val="005312BB"/>
    <w:rsid w:val="00535722"/>
    <w:rsid w:val="005373DD"/>
    <w:rsid w:val="00540BF2"/>
    <w:rsid w:val="00547704"/>
    <w:rsid w:val="00547FF2"/>
    <w:rsid w:val="00551513"/>
    <w:rsid w:val="00551830"/>
    <w:rsid w:val="00552D66"/>
    <w:rsid w:val="00553408"/>
    <w:rsid w:val="00557B68"/>
    <w:rsid w:val="00563C5F"/>
    <w:rsid w:val="00574F12"/>
    <w:rsid w:val="00581E18"/>
    <w:rsid w:val="005836DA"/>
    <w:rsid w:val="00586F69"/>
    <w:rsid w:val="0059188E"/>
    <w:rsid w:val="005924B0"/>
    <w:rsid w:val="00593589"/>
    <w:rsid w:val="0059527C"/>
    <w:rsid w:val="005959AC"/>
    <w:rsid w:val="00596A9E"/>
    <w:rsid w:val="005A011E"/>
    <w:rsid w:val="005A6DA5"/>
    <w:rsid w:val="005B5E94"/>
    <w:rsid w:val="005B6087"/>
    <w:rsid w:val="005B654C"/>
    <w:rsid w:val="005C08A9"/>
    <w:rsid w:val="005C3142"/>
    <w:rsid w:val="005C4A98"/>
    <w:rsid w:val="005C76C1"/>
    <w:rsid w:val="005D0B38"/>
    <w:rsid w:val="005D4711"/>
    <w:rsid w:val="005D4A05"/>
    <w:rsid w:val="005D7236"/>
    <w:rsid w:val="005D7E7A"/>
    <w:rsid w:val="005E1036"/>
    <w:rsid w:val="005E2194"/>
    <w:rsid w:val="005E3FA5"/>
    <w:rsid w:val="005E4D3B"/>
    <w:rsid w:val="005E6B81"/>
    <w:rsid w:val="005E76B0"/>
    <w:rsid w:val="005F235D"/>
    <w:rsid w:val="005F2B47"/>
    <w:rsid w:val="005F34CD"/>
    <w:rsid w:val="005F4550"/>
    <w:rsid w:val="005F5858"/>
    <w:rsid w:val="005F5AF0"/>
    <w:rsid w:val="005F631C"/>
    <w:rsid w:val="005F6ABD"/>
    <w:rsid w:val="006004A7"/>
    <w:rsid w:val="006006D8"/>
    <w:rsid w:val="00600BE7"/>
    <w:rsid w:val="0060302E"/>
    <w:rsid w:val="006043F5"/>
    <w:rsid w:val="00604B0B"/>
    <w:rsid w:val="00606721"/>
    <w:rsid w:val="00612DDC"/>
    <w:rsid w:val="00614B61"/>
    <w:rsid w:val="006203CB"/>
    <w:rsid w:val="00621913"/>
    <w:rsid w:val="00627F3D"/>
    <w:rsid w:val="00631A57"/>
    <w:rsid w:val="0063376E"/>
    <w:rsid w:val="006353BA"/>
    <w:rsid w:val="0063703D"/>
    <w:rsid w:val="00637286"/>
    <w:rsid w:val="0064054B"/>
    <w:rsid w:val="00643534"/>
    <w:rsid w:val="00643845"/>
    <w:rsid w:val="006451AA"/>
    <w:rsid w:val="0064773C"/>
    <w:rsid w:val="00650103"/>
    <w:rsid w:val="0065585C"/>
    <w:rsid w:val="006562ED"/>
    <w:rsid w:val="006578D5"/>
    <w:rsid w:val="006604C7"/>
    <w:rsid w:val="00660C59"/>
    <w:rsid w:val="006619D0"/>
    <w:rsid w:val="00662F8C"/>
    <w:rsid w:val="00664180"/>
    <w:rsid w:val="006657FC"/>
    <w:rsid w:val="00666B7A"/>
    <w:rsid w:val="00672302"/>
    <w:rsid w:val="0067261F"/>
    <w:rsid w:val="006735C0"/>
    <w:rsid w:val="0067418B"/>
    <w:rsid w:val="006758D4"/>
    <w:rsid w:val="006772E2"/>
    <w:rsid w:val="006773B0"/>
    <w:rsid w:val="0068428D"/>
    <w:rsid w:val="00685181"/>
    <w:rsid w:val="00686925"/>
    <w:rsid w:val="006875D9"/>
    <w:rsid w:val="00690E37"/>
    <w:rsid w:val="00690EC9"/>
    <w:rsid w:val="0069644C"/>
    <w:rsid w:val="00697B11"/>
    <w:rsid w:val="006A2747"/>
    <w:rsid w:val="006A3667"/>
    <w:rsid w:val="006A5838"/>
    <w:rsid w:val="006A63DE"/>
    <w:rsid w:val="006A6E67"/>
    <w:rsid w:val="006B1A86"/>
    <w:rsid w:val="006B4414"/>
    <w:rsid w:val="006B5566"/>
    <w:rsid w:val="006B6047"/>
    <w:rsid w:val="006B66E4"/>
    <w:rsid w:val="006B7437"/>
    <w:rsid w:val="006B7B32"/>
    <w:rsid w:val="006C4D18"/>
    <w:rsid w:val="006C7E43"/>
    <w:rsid w:val="006D02A5"/>
    <w:rsid w:val="006D2EB8"/>
    <w:rsid w:val="006D6193"/>
    <w:rsid w:val="006D6F8C"/>
    <w:rsid w:val="006E0F29"/>
    <w:rsid w:val="006E32FB"/>
    <w:rsid w:val="006F21FB"/>
    <w:rsid w:val="006F55BD"/>
    <w:rsid w:val="00701ABA"/>
    <w:rsid w:val="00701D8C"/>
    <w:rsid w:val="007026B4"/>
    <w:rsid w:val="00703F8D"/>
    <w:rsid w:val="00704498"/>
    <w:rsid w:val="00705B23"/>
    <w:rsid w:val="00715225"/>
    <w:rsid w:val="007154BF"/>
    <w:rsid w:val="0072016D"/>
    <w:rsid w:val="00727D12"/>
    <w:rsid w:val="00730192"/>
    <w:rsid w:val="007303EC"/>
    <w:rsid w:val="00730AB4"/>
    <w:rsid w:val="00731369"/>
    <w:rsid w:val="00734BD4"/>
    <w:rsid w:val="00735537"/>
    <w:rsid w:val="007355C1"/>
    <w:rsid w:val="00741369"/>
    <w:rsid w:val="00743646"/>
    <w:rsid w:val="00744099"/>
    <w:rsid w:val="007461EE"/>
    <w:rsid w:val="007474F5"/>
    <w:rsid w:val="00747BE3"/>
    <w:rsid w:val="00747D64"/>
    <w:rsid w:val="0075262B"/>
    <w:rsid w:val="00752DB5"/>
    <w:rsid w:val="0075455C"/>
    <w:rsid w:val="0075641A"/>
    <w:rsid w:val="00757520"/>
    <w:rsid w:val="00760145"/>
    <w:rsid w:val="0076113C"/>
    <w:rsid w:val="007631DC"/>
    <w:rsid w:val="00763EA3"/>
    <w:rsid w:val="007655E3"/>
    <w:rsid w:val="0076614B"/>
    <w:rsid w:val="0077252A"/>
    <w:rsid w:val="00772CF6"/>
    <w:rsid w:val="00775250"/>
    <w:rsid w:val="00782923"/>
    <w:rsid w:val="007831C9"/>
    <w:rsid w:val="00783FEC"/>
    <w:rsid w:val="007849EC"/>
    <w:rsid w:val="00795B8D"/>
    <w:rsid w:val="00796C27"/>
    <w:rsid w:val="007A2218"/>
    <w:rsid w:val="007A643B"/>
    <w:rsid w:val="007A6BE9"/>
    <w:rsid w:val="007A792F"/>
    <w:rsid w:val="007A7E27"/>
    <w:rsid w:val="007B0350"/>
    <w:rsid w:val="007B3062"/>
    <w:rsid w:val="007B4132"/>
    <w:rsid w:val="007C2FAD"/>
    <w:rsid w:val="007C3C39"/>
    <w:rsid w:val="007C7633"/>
    <w:rsid w:val="007D0557"/>
    <w:rsid w:val="007D631A"/>
    <w:rsid w:val="007D6CD2"/>
    <w:rsid w:val="007D7971"/>
    <w:rsid w:val="007E275B"/>
    <w:rsid w:val="007F1DC1"/>
    <w:rsid w:val="007F31FA"/>
    <w:rsid w:val="007F6544"/>
    <w:rsid w:val="007F6ADF"/>
    <w:rsid w:val="007F78AD"/>
    <w:rsid w:val="008013DA"/>
    <w:rsid w:val="008029B7"/>
    <w:rsid w:val="00802FA5"/>
    <w:rsid w:val="0080304D"/>
    <w:rsid w:val="008034A0"/>
    <w:rsid w:val="008038C4"/>
    <w:rsid w:val="00805452"/>
    <w:rsid w:val="00805F70"/>
    <w:rsid w:val="00806180"/>
    <w:rsid w:val="0080701B"/>
    <w:rsid w:val="00812A8D"/>
    <w:rsid w:val="00813398"/>
    <w:rsid w:val="0081371D"/>
    <w:rsid w:val="0081501C"/>
    <w:rsid w:val="0081632B"/>
    <w:rsid w:val="00830F1E"/>
    <w:rsid w:val="00831943"/>
    <w:rsid w:val="00833BB1"/>
    <w:rsid w:val="0083637C"/>
    <w:rsid w:val="00836CC0"/>
    <w:rsid w:val="00837DC3"/>
    <w:rsid w:val="008404FC"/>
    <w:rsid w:val="00840550"/>
    <w:rsid w:val="008427E0"/>
    <w:rsid w:val="00843044"/>
    <w:rsid w:val="008430CA"/>
    <w:rsid w:val="00844AC4"/>
    <w:rsid w:val="008503D1"/>
    <w:rsid w:val="00855AD0"/>
    <w:rsid w:val="008565E7"/>
    <w:rsid w:val="0086147A"/>
    <w:rsid w:val="008664CA"/>
    <w:rsid w:val="00866E9F"/>
    <w:rsid w:val="00867205"/>
    <w:rsid w:val="00873B74"/>
    <w:rsid w:val="00880CAD"/>
    <w:rsid w:val="008813D0"/>
    <w:rsid w:val="0088191C"/>
    <w:rsid w:val="00883A72"/>
    <w:rsid w:val="00883BFA"/>
    <w:rsid w:val="008970A9"/>
    <w:rsid w:val="008A2A58"/>
    <w:rsid w:val="008A3040"/>
    <w:rsid w:val="008A3C95"/>
    <w:rsid w:val="008A3FF4"/>
    <w:rsid w:val="008A566B"/>
    <w:rsid w:val="008B17E8"/>
    <w:rsid w:val="008B1DD7"/>
    <w:rsid w:val="008B2C9D"/>
    <w:rsid w:val="008B5C27"/>
    <w:rsid w:val="008B6604"/>
    <w:rsid w:val="008C1FB9"/>
    <w:rsid w:val="008C2592"/>
    <w:rsid w:val="008C3306"/>
    <w:rsid w:val="008C79F4"/>
    <w:rsid w:val="008D0762"/>
    <w:rsid w:val="008D279C"/>
    <w:rsid w:val="008D6011"/>
    <w:rsid w:val="008D7784"/>
    <w:rsid w:val="008E04E2"/>
    <w:rsid w:val="008E18AE"/>
    <w:rsid w:val="008E2DA3"/>
    <w:rsid w:val="008F0D12"/>
    <w:rsid w:val="008F7BD4"/>
    <w:rsid w:val="00900BAF"/>
    <w:rsid w:val="0090199B"/>
    <w:rsid w:val="00902853"/>
    <w:rsid w:val="00902CC4"/>
    <w:rsid w:val="0090370E"/>
    <w:rsid w:val="00903840"/>
    <w:rsid w:val="00904607"/>
    <w:rsid w:val="0090509A"/>
    <w:rsid w:val="00905C3B"/>
    <w:rsid w:val="009149D0"/>
    <w:rsid w:val="00914E77"/>
    <w:rsid w:val="0091667E"/>
    <w:rsid w:val="00917477"/>
    <w:rsid w:val="00920A1D"/>
    <w:rsid w:val="00922040"/>
    <w:rsid w:val="00927E65"/>
    <w:rsid w:val="009309BB"/>
    <w:rsid w:val="009336B1"/>
    <w:rsid w:val="009348ED"/>
    <w:rsid w:val="00935216"/>
    <w:rsid w:val="0093619D"/>
    <w:rsid w:val="00944FAC"/>
    <w:rsid w:val="00945D7D"/>
    <w:rsid w:val="0094765F"/>
    <w:rsid w:val="009562BB"/>
    <w:rsid w:val="009568BC"/>
    <w:rsid w:val="00957488"/>
    <w:rsid w:val="00957CD5"/>
    <w:rsid w:val="00962EED"/>
    <w:rsid w:val="00964805"/>
    <w:rsid w:val="00964A0B"/>
    <w:rsid w:val="00964A15"/>
    <w:rsid w:val="00971E74"/>
    <w:rsid w:val="00972747"/>
    <w:rsid w:val="00972903"/>
    <w:rsid w:val="00977ED1"/>
    <w:rsid w:val="00981E3A"/>
    <w:rsid w:val="009829E2"/>
    <w:rsid w:val="009844D7"/>
    <w:rsid w:val="0098451F"/>
    <w:rsid w:val="0098565C"/>
    <w:rsid w:val="00985C3A"/>
    <w:rsid w:val="00987240"/>
    <w:rsid w:val="00987549"/>
    <w:rsid w:val="00990863"/>
    <w:rsid w:val="009943F6"/>
    <w:rsid w:val="00994FEC"/>
    <w:rsid w:val="00997E2E"/>
    <w:rsid w:val="009A3B1C"/>
    <w:rsid w:val="009A4805"/>
    <w:rsid w:val="009B52C7"/>
    <w:rsid w:val="009C08CD"/>
    <w:rsid w:val="009C330F"/>
    <w:rsid w:val="009C3685"/>
    <w:rsid w:val="009C50DE"/>
    <w:rsid w:val="009C5407"/>
    <w:rsid w:val="009D2614"/>
    <w:rsid w:val="009D31A8"/>
    <w:rsid w:val="009D427A"/>
    <w:rsid w:val="009D4CB5"/>
    <w:rsid w:val="009D553F"/>
    <w:rsid w:val="009D647C"/>
    <w:rsid w:val="009D7488"/>
    <w:rsid w:val="009D7AA2"/>
    <w:rsid w:val="009D7DD9"/>
    <w:rsid w:val="009E0953"/>
    <w:rsid w:val="009E2060"/>
    <w:rsid w:val="009F0AC2"/>
    <w:rsid w:val="009F0C43"/>
    <w:rsid w:val="009F1AE4"/>
    <w:rsid w:val="009F4015"/>
    <w:rsid w:val="009F5D1F"/>
    <w:rsid w:val="009F6C55"/>
    <w:rsid w:val="00A005C7"/>
    <w:rsid w:val="00A021CD"/>
    <w:rsid w:val="00A022B9"/>
    <w:rsid w:val="00A05C6C"/>
    <w:rsid w:val="00A06590"/>
    <w:rsid w:val="00A10BDC"/>
    <w:rsid w:val="00A1124D"/>
    <w:rsid w:val="00A138BF"/>
    <w:rsid w:val="00A1504D"/>
    <w:rsid w:val="00A160A2"/>
    <w:rsid w:val="00A20A8B"/>
    <w:rsid w:val="00A23FBF"/>
    <w:rsid w:val="00A243B8"/>
    <w:rsid w:val="00A2457F"/>
    <w:rsid w:val="00A249A3"/>
    <w:rsid w:val="00A3348C"/>
    <w:rsid w:val="00A35C14"/>
    <w:rsid w:val="00A35EF5"/>
    <w:rsid w:val="00A46C4F"/>
    <w:rsid w:val="00A46DD9"/>
    <w:rsid w:val="00A47CFE"/>
    <w:rsid w:val="00A50D1C"/>
    <w:rsid w:val="00A51BCD"/>
    <w:rsid w:val="00A546DE"/>
    <w:rsid w:val="00A55885"/>
    <w:rsid w:val="00A56870"/>
    <w:rsid w:val="00A609A8"/>
    <w:rsid w:val="00A60F4E"/>
    <w:rsid w:val="00A635D5"/>
    <w:rsid w:val="00A72608"/>
    <w:rsid w:val="00A72D5A"/>
    <w:rsid w:val="00A73B97"/>
    <w:rsid w:val="00A7602A"/>
    <w:rsid w:val="00A762DF"/>
    <w:rsid w:val="00A8143D"/>
    <w:rsid w:val="00A837AF"/>
    <w:rsid w:val="00A863B7"/>
    <w:rsid w:val="00A86FEA"/>
    <w:rsid w:val="00A903CD"/>
    <w:rsid w:val="00A90A41"/>
    <w:rsid w:val="00A95B09"/>
    <w:rsid w:val="00A96638"/>
    <w:rsid w:val="00A968A8"/>
    <w:rsid w:val="00AA001E"/>
    <w:rsid w:val="00AA0627"/>
    <w:rsid w:val="00AA1A74"/>
    <w:rsid w:val="00AA3D3C"/>
    <w:rsid w:val="00AA40E6"/>
    <w:rsid w:val="00AA42C7"/>
    <w:rsid w:val="00AA529F"/>
    <w:rsid w:val="00AA67FF"/>
    <w:rsid w:val="00AA78A7"/>
    <w:rsid w:val="00AB0A85"/>
    <w:rsid w:val="00AB46E2"/>
    <w:rsid w:val="00AB7C0D"/>
    <w:rsid w:val="00AC0ED0"/>
    <w:rsid w:val="00AC10D0"/>
    <w:rsid w:val="00AC27A8"/>
    <w:rsid w:val="00AC436D"/>
    <w:rsid w:val="00AC54E7"/>
    <w:rsid w:val="00AC71D2"/>
    <w:rsid w:val="00AC7CD8"/>
    <w:rsid w:val="00AD03D6"/>
    <w:rsid w:val="00AD2873"/>
    <w:rsid w:val="00AD7D4C"/>
    <w:rsid w:val="00AE3412"/>
    <w:rsid w:val="00AF23CD"/>
    <w:rsid w:val="00AF3CFC"/>
    <w:rsid w:val="00AF4BBA"/>
    <w:rsid w:val="00AF4D19"/>
    <w:rsid w:val="00B0031A"/>
    <w:rsid w:val="00B01EC1"/>
    <w:rsid w:val="00B02777"/>
    <w:rsid w:val="00B04B2F"/>
    <w:rsid w:val="00B05DE0"/>
    <w:rsid w:val="00B05F80"/>
    <w:rsid w:val="00B101EC"/>
    <w:rsid w:val="00B10C04"/>
    <w:rsid w:val="00B115ED"/>
    <w:rsid w:val="00B120B0"/>
    <w:rsid w:val="00B14675"/>
    <w:rsid w:val="00B155A3"/>
    <w:rsid w:val="00B25C26"/>
    <w:rsid w:val="00B25C29"/>
    <w:rsid w:val="00B26BF1"/>
    <w:rsid w:val="00B27EA1"/>
    <w:rsid w:val="00B31687"/>
    <w:rsid w:val="00B31A69"/>
    <w:rsid w:val="00B31D8C"/>
    <w:rsid w:val="00B33616"/>
    <w:rsid w:val="00B3428C"/>
    <w:rsid w:val="00B343B7"/>
    <w:rsid w:val="00B37805"/>
    <w:rsid w:val="00B40262"/>
    <w:rsid w:val="00B42CF3"/>
    <w:rsid w:val="00B46254"/>
    <w:rsid w:val="00B47A70"/>
    <w:rsid w:val="00B50438"/>
    <w:rsid w:val="00B54AD7"/>
    <w:rsid w:val="00B5660D"/>
    <w:rsid w:val="00B61584"/>
    <w:rsid w:val="00B64E1B"/>
    <w:rsid w:val="00B66675"/>
    <w:rsid w:val="00B73542"/>
    <w:rsid w:val="00B751C9"/>
    <w:rsid w:val="00B7754B"/>
    <w:rsid w:val="00B77EF0"/>
    <w:rsid w:val="00B77F1E"/>
    <w:rsid w:val="00B81E58"/>
    <w:rsid w:val="00B83389"/>
    <w:rsid w:val="00B90DC9"/>
    <w:rsid w:val="00B914A4"/>
    <w:rsid w:val="00B93241"/>
    <w:rsid w:val="00B9696A"/>
    <w:rsid w:val="00BA2DD5"/>
    <w:rsid w:val="00BA3077"/>
    <w:rsid w:val="00BA5160"/>
    <w:rsid w:val="00BA5435"/>
    <w:rsid w:val="00BA5B7B"/>
    <w:rsid w:val="00BA5D29"/>
    <w:rsid w:val="00BA7CCB"/>
    <w:rsid w:val="00BB25AA"/>
    <w:rsid w:val="00BB3D5A"/>
    <w:rsid w:val="00BB4BAA"/>
    <w:rsid w:val="00BB5822"/>
    <w:rsid w:val="00BB6BAA"/>
    <w:rsid w:val="00BC04B1"/>
    <w:rsid w:val="00BC081B"/>
    <w:rsid w:val="00BC18A2"/>
    <w:rsid w:val="00BC38EC"/>
    <w:rsid w:val="00BC3D2E"/>
    <w:rsid w:val="00BC4735"/>
    <w:rsid w:val="00BC5427"/>
    <w:rsid w:val="00BC6328"/>
    <w:rsid w:val="00BC6FAA"/>
    <w:rsid w:val="00BD06D6"/>
    <w:rsid w:val="00BD161E"/>
    <w:rsid w:val="00BD4E72"/>
    <w:rsid w:val="00BD6E0F"/>
    <w:rsid w:val="00BE0027"/>
    <w:rsid w:val="00BE29F2"/>
    <w:rsid w:val="00BE2BD2"/>
    <w:rsid w:val="00BE417E"/>
    <w:rsid w:val="00BF4268"/>
    <w:rsid w:val="00C038CE"/>
    <w:rsid w:val="00C053B4"/>
    <w:rsid w:val="00C06DA4"/>
    <w:rsid w:val="00C13912"/>
    <w:rsid w:val="00C14193"/>
    <w:rsid w:val="00C20263"/>
    <w:rsid w:val="00C21598"/>
    <w:rsid w:val="00C21DA0"/>
    <w:rsid w:val="00C22120"/>
    <w:rsid w:val="00C225F4"/>
    <w:rsid w:val="00C2262F"/>
    <w:rsid w:val="00C25DB2"/>
    <w:rsid w:val="00C273DD"/>
    <w:rsid w:val="00C30541"/>
    <w:rsid w:val="00C33C35"/>
    <w:rsid w:val="00C35139"/>
    <w:rsid w:val="00C369FE"/>
    <w:rsid w:val="00C376D1"/>
    <w:rsid w:val="00C37705"/>
    <w:rsid w:val="00C50F98"/>
    <w:rsid w:val="00C55926"/>
    <w:rsid w:val="00C6021B"/>
    <w:rsid w:val="00C60C43"/>
    <w:rsid w:val="00C61853"/>
    <w:rsid w:val="00C61CA2"/>
    <w:rsid w:val="00C624B8"/>
    <w:rsid w:val="00C65D0D"/>
    <w:rsid w:val="00C66434"/>
    <w:rsid w:val="00C671D0"/>
    <w:rsid w:val="00C67550"/>
    <w:rsid w:val="00C70EA0"/>
    <w:rsid w:val="00C75317"/>
    <w:rsid w:val="00C75D5A"/>
    <w:rsid w:val="00C76CD6"/>
    <w:rsid w:val="00C8026B"/>
    <w:rsid w:val="00C80575"/>
    <w:rsid w:val="00C82B2D"/>
    <w:rsid w:val="00C833EE"/>
    <w:rsid w:val="00C83B8C"/>
    <w:rsid w:val="00C86991"/>
    <w:rsid w:val="00C92854"/>
    <w:rsid w:val="00C937F2"/>
    <w:rsid w:val="00C94648"/>
    <w:rsid w:val="00C94865"/>
    <w:rsid w:val="00CA0259"/>
    <w:rsid w:val="00CA13DF"/>
    <w:rsid w:val="00CA27A1"/>
    <w:rsid w:val="00CA2A32"/>
    <w:rsid w:val="00CA3F44"/>
    <w:rsid w:val="00CB0842"/>
    <w:rsid w:val="00CB1E57"/>
    <w:rsid w:val="00CB69A6"/>
    <w:rsid w:val="00CC4271"/>
    <w:rsid w:val="00CC75A8"/>
    <w:rsid w:val="00CD1BB7"/>
    <w:rsid w:val="00CD4B1A"/>
    <w:rsid w:val="00CD4EBD"/>
    <w:rsid w:val="00CD5F4E"/>
    <w:rsid w:val="00CE0C24"/>
    <w:rsid w:val="00CE1055"/>
    <w:rsid w:val="00CE1A73"/>
    <w:rsid w:val="00CE1A78"/>
    <w:rsid w:val="00CE2A04"/>
    <w:rsid w:val="00CE3792"/>
    <w:rsid w:val="00CE593A"/>
    <w:rsid w:val="00CE5BE4"/>
    <w:rsid w:val="00CF3F46"/>
    <w:rsid w:val="00CF43A6"/>
    <w:rsid w:val="00CF4A9F"/>
    <w:rsid w:val="00CF6458"/>
    <w:rsid w:val="00CF741C"/>
    <w:rsid w:val="00CF748B"/>
    <w:rsid w:val="00CF7ED8"/>
    <w:rsid w:val="00D01B93"/>
    <w:rsid w:val="00D04B54"/>
    <w:rsid w:val="00D04D5B"/>
    <w:rsid w:val="00D05BED"/>
    <w:rsid w:val="00D05C4C"/>
    <w:rsid w:val="00D063D5"/>
    <w:rsid w:val="00D064D9"/>
    <w:rsid w:val="00D06739"/>
    <w:rsid w:val="00D06B81"/>
    <w:rsid w:val="00D114D7"/>
    <w:rsid w:val="00D12D86"/>
    <w:rsid w:val="00D1395F"/>
    <w:rsid w:val="00D171C2"/>
    <w:rsid w:val="00D17F11"/>
    <w:rsid w:val="00D20578"/>
    <w:rsid w:val="00D22D8A"/>
    <w:rsid w:val="00D2331C"/>
    <w:rsid w:val="00D240C1"/>
    <w:rsid w:val="00D24473"/>
    <w:rsid w:val="00D30AC8"/>
    <w:rsid w:val="00D33025"/>
    <w:rsid w:val="00D34119"/>
    <w:rsid w:val="00D34421"/>
    <w:rsid w:val="00D3610E"/>
    <w:rsid w:val="00D40122"/>
    <w:rsid w:val="00D405F1"/>
    <w:rsid w:val="00D46830"/>
    <w:rsid w:val="00D47017"/>
    <w:rsid w:val="00D5092C"/>
    <w:rsid w:val="00D52B48"/>
    <w:rsid w:val="00D6372D"/>
    <w:rsid w:val="00D64FB2"/>
    <w:rsid w:val="00D65C69"/>
    <w:rsid w:val="00D71199"/>
    <w:rsid w:val="00D7130A"/>
    <w:rsid w:val="00D722DA"/>
    <w:rsid w:val="00D73B6D"/>
    <w:rsid w:val="00D77C0E"/>
    <w:rsid w:val="00D81257"/>
    <w:rsid w:val="00D8424E"/>
    <w:rsid w:val="00D91CFF"/>
    <w:rsid w:val="00D91DE2"/>
    <w:rsid w:val="00D9236C"/>
    <w:rsid w:val="00D96595"/>
    <w:rsid w:val="00D972A2"/>
    <w:rsid w:val="00DA1438"/>
    <w:rsid w:val="00DA1D38"/>
    <w:rsid w:val="00DA34B9"/>
    <w:rsid w:val="00DA555F"/>
    <w:rsid w:val="00DA7B8E"/>
    <w:rsid w:val="00DB040D"/>
    <w:rsid w:val="00DB06CF"/>
    <w:rsid w:val="00DB1700"/>
    <w:rsid w:val="00DB2FE9"/>
    <w:rsid w:val="00DB4BAF"/>
    <w:rsid w:val="00DB4E70"/>
    <w:rsid w:val="00DB5BB3"/>
    <w:rsid w:val="00DB7985"/>
    <w:rsid w:val="00DC518C"/>
    <w:rsid w:val="00DC6C1C"/>
    <w:rsid w:val="00DC7DA6"/>
    <w:rsid w:val="00DD0747"/>
    <w:rsid w:val="00DE075F"/>
    <w:rsid w:val="00DE0AF7"/>
    <w:rsid w:val="00DE1439"/>
    <w:rsid w:val="00DE3553"/>
    <w:rsid w:val="00DE5807"/>
    <w:rsid w:val="00DE63E9"/>
    <w:rsid w:val="00DE73A3"/>
    <w:rsid w:val="00DF0BE0"/>
    <w:rsid w:val="00DF1549"/>
    <w:rsid w:val="00DF1866"/>
    <w:rsid w:val="00DF18F0"/>
    <w:rsid w:val="00DF1AF8"/>
    <w:rsid w:val="00DF1C12"/>
    <w:rsid w:val="00DF26E1"/>
    <w:rsid w:val="00DF5EF1"/>
    <w:rsid w:val="00DF6DAE"/>
    <w:rsid w:val="00DF7466"/>
    <w:rsid w:val="00DF7F0D"/>
    <w:rsid w:val="00E003E0"/>
    <w:rsid w:val="00E06EF5"/>
    <w:rsid w:val="00E10AD5"/>
    <w:rsid w:val="00E132A9"/>
    <w:rsid w:val="00E14812"/>
    <w:rsid w:val="00E15B07"/>
    <w:rsid w:val="00E16257"/>
    <w:rsid w:val="00E23755"/>
    <w:rsid w:val="00E23D3F"/>
    <w:rsid w:val="00E26229"/>
    <w:rsid w:val="00E3496B"/>
    <w:rsid w:val="00E369D2"/>
    <w:rsid w:val="00E37B28"/>
    <w:rsid w:val="00E41FAB"/>
    <w:rsid w:val="00E43641"/>
    <w:rsid w:val="00E44E08"/>
    <w:rsid w:val="00E45882"/>
    <w:rsid w:val="00E472A8"/>
    <w:rsid w:val="00E473F4"/>
    <w:rsid w:val="00E54D92"/>
    <w:rsid w:val="00E62AC2"/>
    <w:rsid w:val="00E658F6"/>
    <w:rsid w:val="00E74094"/>
    <w:rsid w:val="00E7517E"/>
    <w:rsid w:val="00E82466"/>
    <w:rsid w:val="00E83031"/>
    <w:rsid w:val="00E83DFE"/>
    <w:rsid w:val="00E879D5"/>
    <w:rsid w:val="00E931CB"/>
    <w:rsid w:val="00E938E6"/>
    <w:rsid w:val="00E96689"/>
    <w:rsid w:val="00E9718F"/>
    <w:rsid w:val="00E979FA"/>
    <w:rsid w:val="00EA0CA3"/>
    <w:rsid w:val="00EA1F42"/>
    <w:rsid w:val="00EA2B63"/>
    <w:rsid w:val="00EA62F8"/>
    <w:rsid w:val="00EA78C1"/>
    <w:rsid w:val="00EA7F9C"/>
    <w:rsid w:val="00EB1575"/>
    <w:rsid w:val="00EB221C"/>
    <w:rsid w:val="00EB3958"/>
    <w:rsid w:val="00EB62E0"/>
    <w:rsid w:val="00EC0587"/>
    <w:rsid w:val="00EC1712"/>
    <w:rsid w:val="00EC2752"/>
    <w:rsid w:val="00EC3FCF"/>
    <w:rsid w:val="00EC66F8"/>
    <w:rsid w:val="00ED2EA5"/>
    <w:rsid w:val="00ED543E"/>
    <w:rsid w:val="00ED6080"/>
    <w:rsid w:val="00ED6848"/>
    <w:rsid w:val="00ED6A75"/>
    <w:rsid w:val="00ED6FA9"/>
    <w:rsid w:val="00ED739B"/>
    <w:rsid w:val="00EE157E"/>
    <w:rsid w:val="00EE1DFB"/>
    <w:rsid w:val="00EE41C2"/>
    <w:rsid w:val="00EE53A3"/>
    <w:rsid w:val="00EE633C"/>
    <w:rsid w:val="00EF1FE8"/>
    <w:rsid w:val="00EF2011"/>
    <w:rsid w:val="00EF2330"/>
    <w:rsid w:val="00EF5F44"/>
    <w:rsid w:val="00F00261"/>
    <w:rsid w:val="00F004DE"/>
    <w:rsid w:val="00F065EC"/>
    <w:rsid w:val="00F11726"/>
    <w:rsid w:val="00F1335A"/>
    <w:rsid w:val="00F13624"/>
    <w:rsid w:val="00F20629"/>
    <w:rsid w:val="00F20643"/>
    <w:rsid w:val="00F22C7C"/>
    <w:rsid w:val="00F236B3"/>
    <w:rsid w:val="00F25260"/>
    <w:rsid w:val="00F31027"/>
    <w:rsid w:val="00F332B2"/>
    <w:rsid w:val="00F36C5A"/>
    <w:rsid w:val="00F40C3D"/>
    <w:rsid w:val="00F42549"/>
    <w:rsid w:val="00F43860"/>
    <w:rsid w:val="00F440A6"/>
    <w:rsid w:val="00F44FCC"/>
    <w:rsid w:val="00F45818"/>
    <w:rsid w:val="00F50495"/>
    <w:rsid w:val="00F5345E"/>
    <w:rsid w:val="00F5402E"/>
    <w:rsid w:val="00F565E7"/>
    <w:rsid w:val="00F567F5"/>
    <w:rsid w:val="00F60862"/>
    <w:rsid w:val="00F6544D"/>
    <w:rsid w:val="00F749A2"/>
    <w:rsid w:val="00F7542E"/>
    <w:rsid w:val="00F75C7D"/>
    <w:rsid w:val="00F76686"/>
    <w:rsid w:val="00F76D7A"/>
    <w:rsid w:val="00F77206"/>
    <w:rsid w:val="00F77959"/>
    <w:rsid w:val="00F80EFE"/>
    <w:rsid w:val="00F8313C"/>
    <w:rsid w:val="00F83AE6"/>
    <w:rsid w:val="00F844A9"/>
    <w:rsid w:val="00F90E29"/>
    <w:rsid w:val="00F92FF4"/>
    <w:rsid w:val="00F930CC"/>
    <w:rsid w:val="00F93820"/>
    <w:rsid w:val="00F939D8"/>
    <w:rsid w:val="00F961F3"/>
    <w:rsid w:val="00F975CE"/>
    <w:rsid w:val="00FA1011"/>
    <w:rsid w:val="00FA1C7A"/>
    <w:rsid w:val="00FA2E86"/>
    <w:rsid w:val="00FA7315"/>
    <w:rsid w:val="00FB40B2"/>
    <w:rsid w:val="00FB4478"/>
    <w:rsid w:val="00FB451A"/>
    <w:rsid w:val="00FB55A5"/>
    <w:rsid w:val="00FB7524"/>
    <w:rsid w:val="00FC04AB"/>
    <w:rsid w:val="00FC0E8D"/>
    <w:rsid w:val="00FC1041"/>
    <w:rsid w:val="00FC159F"/>
    <w:rsid w:val="00FC23AA"/>
    <w:rsid w:val="00FC251C"/>
    <w:rsid w:val="00FC5F77"/>
    <w:rsid w:val="00FD220B"/>
    <w:rsid w:val="00FD6228"/>
    <w:rsid w:val="00FE00F7"/>
    <w:rsid w:val="00FE0421"/>
    <w:rsid w:val="00FE0809"/>
    <w:rsid w:val="00FE2586"/>
    <w:rsid w:val="00FE2E3F"/>
    <w:rsid w:val="00FE38D5"/>
    <w:rsid w:val="00FF01CE"/>
    <w:rsid w:val="00FF4B44"/>
    <w:rsid w:val="00FF56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02E76FE-17D4-4E57-AFB6-F50EE5E3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BB7"/>
    <w:rPr>
      <w:rFonts w:ascii="Calibri" w:eastAsia="Calibri" w:hAnsi="Calibri" w:cs="Times New Roman"/>
    </w:rPr>
  </w:style>
  <w:style w:type="paragraph" w:styleId="Titre1">
    <w:name w:val="heading 1"/>
    <w:basedOn w:val="Normal"/>
    <w:next w:val="Normal"/>
    <w:link w:val="Titre1Car"/>
    <w:uiPriority w:val="9"/>
    <w:qFormat/>
    <w:rsid w:val="00CD1BB7"/>
    <w:pPr>
      <w:keepNext/>
      <w:keepLines/>
      <w:spacing w:before="480" w:after="0"/>
      <w:outlineLvl w:val="0"/>
    </w:pPr>
    <w:rPr>
      <w:rFonts w:asciiTheme="minorHAnsi" w:eastAsiaTheme="majorEastAsia" w:hAnsiTheme="minorHAnsi" w:cstheme="majorBidi"/>
      <w:b/>
      <w:bCs/>
      <w:sz w:val="32"/>
      <w:szCs w:val="28"/>
    </w:rPr>
  </w:style>
  <w:style w:type="paragraph" w:styleId="Titre2">
    <w:name w:val="heading 2"/>
    <w:basedOn w:val="Normal"/>
    <w:next w:val="Normal"/>
    <w:link w:val="Titre2Car"/>
    <w:unhideWhenUsed/>
    <w:qFormat/>
    <w:rsid w:val="00CD1BB7"/>
    <w:pPr>
      <w:keepNext/>
      <w:keepLines/>
      <w:spacing w:before="200" w:after="0"/>
      <w:ind w:left="1416"/>
      <w:outlineLvl w:val="1"/>
    </w:pPr>
    <w:rPr>
      <w:rFonts w:asciiTheme="minorHAnsi" w:eastAsiaTheme="majorEastAsia" w:hAnsiTheme="minorHAnsi" w:cstheme="majorBidi"/>
      <w:b/>
      <w:bCs/>
      <w:sz w:val="24"/>
      <w:szCs w:val="26"/>
    </w:rPr>
  </w:style>
  <w:style w:type="paragraph" w:styleId="Titre3">
    <w:name w:val="heading 3"/>
    <w:basedOn w:val="Normal"/>
    <w:next w:val="Normal"/>
    <w:link w:val="Titre3Car"/>
    <w:uiPriority w:val="9"/>
    <w:unhideWhenUsed/>
    <w:qFormat/>
    <w:rsid w:val="00395E39"/>
    <w:pPr>
      <w:keepNext/>
      <w:keepLines/>
      <w:spacing w:before="200" w:after="0"/>
      <w:outlineLvl w:val="2"/>
    </w:pPr>
    <w:rPr>
      <w:rFonts w:asciiTheme="minorHAnsi" w:eastAsiaTheme="majorEastAsia" w:hAnsiTheme="minorHAnsi" w:cstheme="majorBidi"/>
      <w:b/>
      <w:bCs/>
    </w:rPr>
  </w:style>
  <w:style w:type="paragraph" w:styleId="Titre4">
    <w:name w:val="heading 4"/>
    <w:basedOn w:val="Normal"/>
    <w:next w:val="Normal"/>
    <w:link w:val="Titre4Car"/>
    <w:uiPriority w:val="9"/>
    <w:unhideWhenUsed/>
    <w:qFormat/>
    <w:rsid w:val="004367B8"/>
    <w:pPr>
      <w:keepNext/>
      <w:keepLines/>
      <w:spacing w:before="200" w:after="0"/>
      <w:outlineLvl w:val="3"/>
    </w:pPr>
    <w:rPr>
      <w:rFonts w:asciiTheme="minorHAnsi" w:eastAsiaTheme="majorEastAsia" w:hAnsiTheme="minorHAnsi" w:cstheme="majorBidi"/>
      <w:bCs/>
      <w:iCs/>
    </w:rPr>
  </w:style>
  <w:style w:type="paragraph" w:styleId="Titre5">
    <w:name w:val="heading 5"/>
    <w:basedOn w:val="Normal"/>
    <w:next w:val="Normal"/>
    <w:link w:val="Titre5Car"/>
    <w:qFormat/>
    <w:rsid w:val="00CD1BB7"/>
    <w:pPr>
      <w:keepNext/>
      <w:spacing w:after="0" w:line="304" w:lineRule="exact"/>
      <w:outlineLvl w:val="4"/>
    </w:pPr>
    <w:rPr>
      <w:rFonts w:ascii="Arial" w:eastAsia="Times New Roman" w:hAnsi="Arial" w:cs="Arial"/>
      <w:b/>
      <w:bCs/>
      <w:color w:val="FFFFFF"/>
      <w:sz w:val="18"/>
      <w:szCs w:val="20"/>
      <w:lang w:eastAsia="fr-FR"/>
    </w:rPr>
  </w:style>
  <w:style w:type="paragraph" w:styleId="Titre6">
    <w:name w:val="heading 6"/>
    <w:basedOn w:val="Normal"/>
    <w:next w:val="Normal"/>
    <w:link w:val="Titre6Car"/>
    <w:qFormat/>
    <w:rsid w:val="00CD1BB7"/>
    <w:pPr>
      <w:keepNext/>
      <w:spacing w:after="0" w:line="440" w:lineRule="exact"/>
      <w:outlineLvl w:val="5"/>
    </w:pPr>
    <w:rPr>
      <w:rFonts w:ascii="Arial" w:eastAsia="Times New Roman" w:hAnsi="Arial" w:cs="Arial"/>
      <w:color w:val="FFFFFF"/>
      <w:sz w:val="40"/>
      <w:szCs w:val="3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D1BB7"/>
    <w:rPr>
      <w:rFonts w:eastAsiaTheme="majorEastAsia" w:cstheme="majorBidi"/>
      <w:b/>
      <w:bCs/>
      <w:sz w:val="32"/>
      <w:szCs w:val="28"/>
    </w:rPr>
  </w:style>
  <w:style w:type="character" w:customStyle="1" w:styleId="Titre2Car">
    <w:name w:val="Titre 2 Car"/>
    <w:basedOn w:val="Policepardfaut"/>
    <w:link w:val="Titre2"/>
    <w:rsid w:val="00CD1BB7"/>
    <w:rPr>
      <w:rFonts w:eastAsiaTheme="majorEastAsia" w:cstheme="majorBidi"/>
      <w:b/>
      <w:bCs/>
      <w:sz w:val="24"/>
      <w:szCs w:val="26"/>
    </w:rPr>
  </w:style>
  <w:style w:type="character" w:customStyle="1" w:styleId="Titre3Car">
    <w:name w:val="Titre 3 Car"/>
    <w:basedOn w:val="Policepardfaut"/>
    <w:link w:val="Titre3"/>
    <w:uiPriority w:val="9"/>
    <w:rsid w:val="00395E39"/>
    <w:rPr>
      <w:rFonts w:eastAsiaTheme="majorEastAsia" w:cstheme="majorBidi"/>
      <w:b/>
      <w:bCs/>
    </w:rPr>
  </w:style>
  <w:style w:type="character" w:customStyle="1" w:styleId="Titre4Car">
    <w:name w:val="Titre 4 Car"/>
    <w:basedOn w:val="Policepardfaut"/>
    <w:link w:val="Titre4"/>
    <w:uiPriority w:val="9"/>
    <w:rsid w:val="004367B8"/>
    <w:rPr>
      <w:rFonts w:eastAsiaTheme="majorEastAsia" w:cstheme="majorBidi"/>
      <w:bCs/>
      <w:iCs/>
    </w:rPr>
  </w:style>
  <w:style w:type="character" w:customStyle="1" w:styleId="Titre5Car">
    <w:name w:val="Titre 5 Car"/>
    <w:basedOn w:val="Policepardfaut"/>
    <w:link w:val="Titre5"/>
    <w:rsid w:val="00CD1BB7"/>
    <w:rPr>
      <w:rFonts w:ascii="Arial" w:eastAsia="Times New Roman" w:hAnsi="Arial" w:cs="Arial"/>
      <w:b/>
      <w:bCs/>
      <w:color w:val="FFFFFF"/>
      <w:sz w:val="18"/>
      <w:szCs w:val="20"/>
      <w:lang w:eastAsia="fr-FR"/>
    </w:rPr>
  </w:style>
  <w:style w:type="character" w:customStyle="1" w:styleId="Titre6Car">
    <w:name w:val="Titre 6 Car"/>
    <w:basedOn w:val="Policepardfaut"/>
    <w:link w:val="Titre6"/>
    <w:rsid w:val="00CD1BB7"/>
    <w:rPr>
      <w:rFonts w:ascii="Arial" w:eastAsia="Times New Roman" w:hAnsi="Arial" w:cs="Arial"/>
      <w:color w:val="FFFFFF"/>
      <w:sz w:val="40"/>
      <w:szCs w:val="34"/>
      <w:lang w:eastAsia="fr-FR"/>
    </w:rPr>
  </w:style>
  <w:style w:type="paragraph" w:styleId="En-tte">
    <w:name w:val="header"/>
    <w:basedOn w:val="Normal"/>
    <w:link w:val="En-tteCar"/>
    <w:uiPriority w:val="99"/>
    <w:unhideWhenUsed/>
    <w:rsid w:val="00CD1BB7"/>
    <w:pPr>
      <w:tabs>
        <w:tab w:val="center" w:pos="4536"/>
        <w:tab w:val="right" w:pos="9072"/>
      </w:tabs>
      <w:spacing w:after="0" w:line="240" w:lineRule="auto"/>
    </w:pPr>
    <w:rPr>
      <w:rFonts w:asciiTheme="minorHAnsi" w:eastAsiaTheme="minorHAnsi" w:hAnsiTheme="minorHAnsi" w:cstheme="minorBidi"/>
    </w:rPr>
  </w:style>
  <w:style w:type="character" w:customStyle="1" w:styleId="En-tteCar">
    <w:name w:val="En-tête Car"/>
    <w:basedOn w:val="Policepardfaut"/>
    <w:link w:val="En-tte"/>
    <w:uiPriority w:val="99"/>
    <w:rsid w:val="00CD1BB7"/>
  </w:style>
  <w:style w:type="paragraph" w:styleId="Pieddepage">
    <w:name w:val="footer"/>
    <w:basedOn w:val="Normal"/>
    <w:link w:val="PieddepageCar"/>
    <w:uiPriority w:val="99"/>
    <w:unhideWhenUsed/>
    <w:rsid w:val="00CD1BB7"/>
    <w:pPr>
      <w:tabs>
        <w:tab w:val="center" w:pos="4536"/>
        <w:tab w:val="right" w:pos="9072"/>
      </w:tabs>
      <w:spacing w:after="0" w:line="240" w:lineRule="auto"/>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CD1BB7"/>
  </w:style>
  <w:style w:type="paragraph" w:styleId="Titre">
    <w:name w:val="Title"/>
    <w:basedOn w:val="Normal"/>
    <w:next w:val="Normal"/>
    <w:link w:val="TitreCar"/>
    <w:uiPriority w:val="10"/>
    <w:qFormat/>
    <w:rsid w:val="00CD1BB7"/>
    <w:pPr>
      <w:spacing w:before="240" w:after="60"/>
      <w:jc w:val="center"/>
      <w:outlineLvl w:val="0"/>
    </w:pPr>
    <w:rPr>
      <w:rFonts w:ascii="Cambria" w:eastAsia="Times New Roman" w:hAnsi="Cambria"/>
      <w:b/>
      <w:bCs/>
      <w:kern w:val="28"/>
      <w:sz w:val="32"/>
      <w:szCs w:val="32"/>
    </w:rPr>
  </w:style>
  <w:style w:type="character" w:customStyle="1" w:styleId="TitreCar">
    <w:name w:val="Titre Car"/>
    <w:basedOn w:val="Policepardfaut"/>
    <w:link w:val="Titre"/>
    <w:uiPriority w:val="10"/>
    <w:rsid w:val="00CD1BB7"/>
    <w:rPr>
      <w:rFonts w:ascii="Cambria" w:eastAsia="Times New Roman" w:hAnsi="Cambria" w:cs="Times New Roman"/>
      <w:b/>
      <w:bCs/>
      <w:kern w:val="28"/>
      <w:sz w:val="32"/>
      <w:szCs w:val="32"/>
    </w:rPr>
  </w:style>
  <w:style w:type="paragraph" w:styleId="Sansinterligne">
    <w:name w:val="No Spacing"/>
    <w:uiPriority w:val="1"/>
    <w:qFormat/>
    <w:rsid w:val="00CD1BB7"/>
    <w:pPr>
      <w:spacing w:after="0" w:line="240" w:lineRule="auto"/>
    </w:pPr>
    <w:rPr>
      <w:rFonts w:ascii="Calibri" w:eastAsia="Calibri" w:hAnsi="Calibri" w:cs="Times New Roman"/>
    </w:rPr>
  </w:style>
  <w:style w:type="table" w:styleId="Grilledutableau">
    <w:name w:val="Table Grid"/>
    <w:basedOn w:val="TableauNormal"/>
    <w:uiPriority w:val="59"/>
    <w:rsid w:val="00CD1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uiPriority w:val="60"/>
    <w:rsid w:val="00CD1BB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edebulles">
    <w:name w:val="Balloon Text"/>
    <w:basedOn w:val="Normal"/>
    <w:link w:val="TextedebullesCar"/>
    <w:uiPriority w:val="99"/>
    <w:semiHidden/>
    <w:unhideWhenUsed/>
    <w:rsid w:val="00CD1B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1BB7"/>
    <w:rPr>
      <w:rFonts w:ascii="Tahoma" w:eastAsia="Calibri" w:hAnsi="Tahoma" w:cs="Tahoma"/>
      <w:sz w:val="16"/>
      <w:szCs w:val="16"/>
    </w:rPr>
  </w:style>
  <w:style w:type="character" w:styleId="Textedelespacerserv">
    <w:name w:val="Placeholder Text"/>
    <w:basedOn w:val="Policepardfaut"/>
    <w:uiPriority w:val="99"/>
    <w:semiHidden/>
    <w:rsid w:val="00CD1BB7"/>
    <w:rPr>
      <w:color w:val="808080"/>
    </w:rPr>
  </w:style>
  <w:style w:type="character" w:styleId="Lienhypertexte">
    <w:name w:val="Hyperlink"/>
    <w:basedOn w:val="Policepardfaut"/>
    <w:uiPriority w:val="99"/>
    <w:unhideWhenUsed/>
    <w:rsid w:val="00CD1BB7"/>
    <w:rPr>
      <w:color w:val="0000FF" w:themeColor="hyperlink"/>
      <w:u w:val="single"/>
    </w:rPr>
  </w:style>
  <w:style w:type="character" w:styleId="Lienhypertextesuivivisit">
    <w:name w:val="FollowedHyperlink"/>
    <w:basedOn w:val="Policepardfaut"/>
    <w:uiPriority w:val="99"/>
    <w:semiHidden/>
    <w:unhideWhenUsed/>
    <w:rsid w:val="00CD1BB7"/>
    <w:rPr>
      <w:color w:val="800080" w:themeColor="followedHyperlink"/>
      <w:u w:val="single"/>
    </w:rPr>
  </w:style>
  <w:style w:type="paragraph" w:styleId="En-ttedetabledesmatires">
    <w:name w:val="TOC Heading"/>
    <w:basedOn w:val="Titre1"/>
    <w:next w:val="Normal"/>
    <w:uiPriority w:val="39"/>
    <w:unhideWhenUsed/>
    <w:qFormat/>
    <w:rsid w:val="00CD1BB7"/>
    <w:pPr>
      <w:outlineLvl w:val="9"/>
    </w:pPr>
    <w:rPr>
      <w:rFonts w:asciiTheme="majorHAnsi" w:hAnsiTheme="majorHAnsi"/>
      <w:color w:val="365F91" w:themeColor="accent1" w:themeShade="BF"/>
      <w:sz w:val="28"/>
    </w:rPr>
  </w:style>
  <w:style w:type="paragraph" w:styleId="TM1">
    <w:name w:val="toc 1"/>
    <w:basedOn w:val="Normal"/>
    <w:next w:val="Normal"/>
    <w:autoRedefine/>
    <w:uiPriority w:val="39"/>
    <w:unhideWhenUsed/>
    <w:rsid w:val="00CD1BB7"/>
    <w:pPr>
      <w:tabs>
        <w:tab w:val="left" w:pos="440"/>
        <w:tab w:val="right" w:leader="dot" w:pos="9063"/>
      </w:tabs>
      <w:spacing w:after="100"/>
    </w:pPr>
    <w:rPr>
      <w:b/>
      <w:noProof/>
      <w:sz w:val="28"/>
    </w:rPr>
  </w:style>
  <w:style w:type="paragraph" w:styleId="TM2">
    <w:name w:val="toc 2"/>
    <w:basedOn w:val="Normal"/>
    <w:next w:val="Normal"/>
    <w:autoRedefine/>
    <w:uiPriority w:val="39"/>
    <w:unhideWhenUsed/>
    <w:rsid w:val="009F6C55"/>
    <w:pPr>
      <w:tabs>
        <w:tab w:val="left" w:pos="880"/>
        <w:tab w:val="right" w:leader="dot" w:pos="9062"/>
      </w:tabs>
      <w:spacing w:after="100"/>
      <w:ind w:left="220"/>
    </w:pPr>
    <w:rPr>
      <w:b/>
      <w:noProof/>
    </w:rPr>
  </w:style>
  <w:style w:type="paragraph" w:styleId="TM3">
    <w:name w:val="toc 3"/>
    <w:basedOn w:val="Normal"/>
    <w:next w:val="Normal"/>
    <w:autoRedefine/>
    <w:uiPriority w:val="39"/>
    <w:unhideWhenUsed/>
    <w:rsid w:val="00CD1BB7"/>
    <w:pPr>
      <w:spacing w:after="100"/>
      <w:ind w:left="440"/>
    </w:pPr>
  </w:style>
  <w:style w:type="paragraph" w:styleId="Paragraphedeliste">
    <w:name w:val="List Paragraph"/>
    <w:basedOn w:val="Normal"/>
    <w:uiPriority w:val="34"/>
    <w:qFormat/>
    <w:rsid w:val="00CD1BB7"/>
    <w:pPr>
      <w:ind w:left="720"/>
      <w:contextualSpacing/>
    </w:pPr>
  </w:style>
  <w:style w:type="character" w:customStyle="1" w:styleId="En-tteCar1">
    <w:name w:val="En-tête Car1"/>
    <w:basedOn w:val="Policepardfaut"/>
    <w:uiPriority w:val="99"/>
    <w:semiHidden/>
    <w:rsid w:val="00CD1BB7"/>
  </w:style>
  <w:style w:type="character" w:customStyle="1" w:styleId="PieddepageCar1">
    <w:name w:val="Pied de page Car1"/>
    <w:basedOn w:val="Policepardfaut"/>
    <w:uiPriority w:val="99"/>
    <w:rsid w:val="00CD1BB7"/>
  </w:style>
  <w:style w:type="character" w:customStyle="1" w:styleId="TitreCar1">
    <w:name w:val="Titre Car1"/>
    <w:basedOn w:val="Policepardfaut"/>
    <w:uiPriority w:val="10"/>
    <w:rsid w:val="00CD1BB7"/>
    <w:rPr>
      <w:rFonts w:ascii="Cambria" w:eastAsia="Times New Roman" w:hAnsi="Cambria" w:cs="Times New Roman"/>
      <w:b/>
      <w:bCs/>
      <w:kern w:val="28"/>
      <w:sz w:val="32"/>
      <w:szCs w:val="32"/>
    </w:rPr>
  </w:style>
  <w:style w:type="character" w:customStyle="1" w:styleId="Titre1Car1">
    <w:name w:val="Titre 1 Car1"/>
    <w:basedOn w:val="Policepardfaut"/>
    <w:uiPriority w:val="9"/>
    <w:rsid w:val="00CD1BB7"/>
    <w:rPr>
      <w:rFonts w:eastAsiaTheme="majorEastAsia" w:cstheme="majorBidi"/>
      <w:b/>
      <w:bCs/>
      <w:sz w:val="24"/>
      <w:szCs w:val="28"/>
    </w:rPr>
  </w:style>
  <w:style w:type="character" w:customStyle="1" w:styleId="Titre2Car1">
    <w:name w:val="Titre 2 Car1"/>
    <w:basedOn w:val="Policepardfaut"/>
    <w:uiPriority w:val="9"/>
    <w:semiHidden/>
    <w:rsid w:val="00CD1BB7"/>
    <w:rPr>
      <w:rFonts w:eastAsiaTheme="majorEastAsia" w:cstheme="majorBidi"/>
      <w:b/>
      <w:bCs/>
      <w:szCs w:val="26"/>
    </w:rPr>
  </w:style>
  <w:style w:type="character" w:customStyle="1" w:styleId="TextedebullesCar1">
    <w:name w:val="Texte de bulles Car1"/>
    <w:basedOn w:val="Policepardfaut"/>
    <w:uiPriority w:val="99"/>
    <w:semiHidden/>
    <w:rsid w:val="00CD1BB7"/>
    <w:rPr>
      <w:rFonts w:ascii="Tahoma" w:eastAsia="Calibri" w:hAnsi="Tahoma" w:cs="Tahoma"/>
      <w:sz w:val="16"/>
      <w:szCs w:val="16"/>
    </w:rPr>
  </w:style>
  <w:style w:type="character" w:customStyle="1" w:styleId="En-tteCar2">
    <w:name w:val="En-tête Car2"/>
    <w:basedOn w:val="Policepardfaut"/>
    <w:uiPriority w:val="99"/>
    <w:semiHidden/>
    <w:rsid w:val="00CD1BB7"/>
  </w:style>
  <w:style w:type="character" w:customStyle="1" w:styleId="PieddepageCar2">
    <w:name w:val="Pied de page Car2"/>
    <w:basedOn w:val="Policepardfaut"/>
    <w:uiPriority w:val="99"/>
    <w:rsid w:val="00CD1BB7"/>
  </w:style>
  <w:style w:type="character" w:customStyle="1" w:styleId="En-tteCar3">
    <w:name w:val="En-tête Car3"/>
    <w:basedOn w:val="Policepardfaut"/>
    <w:uiPriority w:val="99"/>
    <w:semiHidden/>
    <w:rsid w:val="00CD1BB7"/>
  </w:style>
  <w:style w:type="character" w:customStyle="1" w:styleId="PieddepageCar3">
    <w:name w:val="Pied de page Car3"/>
    <w:basedOn w:val="Policepardfaut"/>
    <w:uiPriority w:val="99"/>
    <w:rsid w:val="00CD1BB7"/>
  </w:style>
  <w:style w:type="character" w:customStyle="1" w:styleId="TitreCar2">
    <w:name w:val="Titre Car2"/>
    <w:basedOn w:val="Policepardfaut"/>
    <w:uiPriority w:val="10"/>
    <w:rsid w:val="00CD1BB7"/>
    <w:rPr>
      <w:rFonts w:ascii="Cambria" w:eastAsia="Times New Roman" w:hAnsi="Cambria" w:cs="Times New Roman"/>
      <w:b/>
      <w:bCs/>
      <w:kern w:val="28"/>
      <w:sz w:val="32"/>
      <w:szCs w:val="32"/>
    </w:rPr>
  </w:style>
  <w:style w:type="character" w:customStyle="1" w:styleId="Titre1Car2">
    <w:name w:val="Titre 1 Car2"/>
    <w:basedOn w:val="Policepardfaut"/>
    <w:uiPriority w:val="9"/>
    <w:rsid w:val="00CD1BB7"/>
    <w:rPr>
      <w:rFonts w:eastAsiaTheme="majorEastAsia" w:cstheme="majorBidi"/>
      <w:b/>
      <w:bCs/>
      <w:sz w:val="32"/>
      <w:szCs w:val="28"/>
    </w:rPr>
  </w:style>
  <w:style w:type="character" w:customStyle="1" w:styleId="Titre2Car2">
    <w:name w:val="Titre 2 Car2"/>
    <w:basedOn w:val="Policepardfaut"/>
    <w:uiPriority w:val="9"/>
    <w:rsid w:val="00CD1BB7"/>
    <w:rPr>
      <w:rFonts w:eastAsiaTheme="majorEastAsia" w:cstheme="majorBidi"/>
      <w:b/>
      <w:bCs/>
      <w:sz w:val="24"/>
      <w:szCs w:val="26"/>
    </w:rPr>
  </w:style>
  <w:style w:type="character" w:customStyle="1" w:styleId="TextedebullesCar2">
    <w:name w:val="Texte de bulles Car2"/>
    <w:basedOn w:val="Policepardfaut"/>
    <w:uiPriority w:val="99"/>
    <w:semiHidden/>
    <w:rsid w:val="00CD1BB7"/>
    <w:rPr>
      <w:rFonts w:ascii="Tahoma" w:eastAsia="Calibri" w:hAnsi="Tahoma" w:cs="Tahoma"/>
      <w:sz w:val="16"/>
      <w:szCs w:val="16"/>
    </w:rPr>
  </w:style>
  <w:style w:type="character" w:customStyle="1" w:styleId="Titre3Car1">
    <w:name w:val="Titre 3 Car1"/>
    <w:basedOn w:val="Policepardfaut"/>
    <w:uiPriority w:val="9"/>
    <w:rsid w:val="00CD1BB7"/>
    <w:rPr>
      <w:rFonts w:eastAsiaTheme="majorEastAsia" w:cstheme="majorBidi"/>
      <w:b/>
      <w:bCs/>
      <w:sz w:val="24"/>
    </w:rPr>
  </w:style>
  <w:style w:type="character" w:customStyle="1" w:styleId="Titre4Car1">
    <w:name w:val="Titre 4 Car1"/>
    <w:basedOn w:val="Policepardfaut"/>
    <w:uiPriority w:val="9"/>
    <w:rsid w:val="00CD1BB7"/>
    <w:rPr>
      <w:rFonts w:eastAsiaTheme="majorEastAsia" w:cstheme="majorBidi"/>
      <w:b/>
      <w:bCs/>
      <w:iCs/>
    </w:rPr>
  </w:style>
  <w:style w:type="character" w:customStyle="1" w:styleId="En-tteCar4">
    <w:name w:val="En-tête Car4"/>
    <w:basedOn w:val="Policepardfaut"/>
    <w:uiPriority w:val="99"/>
    <w:semiHidden/>
    <w:rsid w:val="00CD1BB7"/>
  </w:style>
  <w:style w:type="character" w:customStyle="1" w:styleId="PieddepageCar4">
    <w:name w:val="Pied de page Car4"/>
    <w:basedOn w:val="Policepardfaut"/>
    <w:uiPriority w:val="99"/>
    <w:rsid w:val="00CD1BB7"/>
  </w:style>
  <w:style w:type="character" w:customStyle="1" w:styleId="TitreCar3">
    <w:name w:val="Titre Car3"/>
    <w:basedOn w:val="Policepardfaut"/>
    <w:uiPriority w:val="10"/>
    <w:rsid w:val="00CD1BB7"/>
    <w:rPr>
      <w:rFonts w:ascii="Cambria" w:eastAsia="Times New Roman" w:hAnsi="Cambria" w:cs="Times New Roman"/>
      <w:b/>
      <w:bCs/>
      <w:kern w:val="28"/>
      <w:sz w:val="32"/>
      <w:szCs w:val="32"/>
    </w:rPr>
  </w:style>
  <w:style w:type="character" w:customStyle="1" w:styleId="Titre1Car3">
    <w:name w:val="Titre 1 Car3"/>
    <w:basedOn w:val="Policepardfaut"/>
    <w:uiPriority w:val="9"/>
    <w:rsid w:val="00CD1BB7"/>
    <w:rPr>
      <w:rFonts w:eastAsiaTheme="majorEastAsia" w:cstheme="majorBidi"/>
      <w:b/>
      <w:bCs/>
      <w:sz w:val="32"/>
      <w:szCs w:val="28"/>
    </w:rPr>
  </w:style>
  <w:style w:type="character" w:customStyle="1" w:styleId="Titre2Car3">
    <w:name w:val="Titre 2 Car3"/>
    <w:basedOn w:val="Policepardfaut"/>
    <w:uiPriority w:val="9"/>
    <w:rsid w:val="00CD1BB7"/>
    <w:rPr>
      <w:rFonts w:eastAsiaTheme="majorEastAsia" w:cstheme="majorBidi"/>
      <w:b/>
      <w:bCs/>
      <w:sz w:val="24"/>
      <w:szCs w:val="26"/>
    </w:rPr>
  </w:style>
  <w:style w:type="table" w:customStyle="1" w:styleId="Ombrageclair11">
    <w:name w:val="Ombrage clair11"/>
    <w:basedOn w:val="TableauNormal"/>
    <w:uiPriority w:val="60"/>
    <w:rsid w:val="00CD1BB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extedebullesCar3">
    <w:name w:val="Texte de bulles Car3"/>
    <w:basedOn w:val="Policepardfaut"/>
    <w:uiPriority w:val="99"/>
    <w:semiHidden/>
    <w:rsid w:val="00CD1BB7"/>
    <w:rPr>
      <w:rFonts w:ascii="Tahoma" w:eastAsia="Calibri" w:hAnsi="Tahoma" w:cs="Tahoma"/>
      <w:sz w:val="16"/>
      <w:szCs w:val="16"/>
    </w:rPr>
  </w:style>
  <w:style w:type="character" w:customStyle="1" w:styleId="Titre3Car2">
    <w:name w:val="Titre 3 Car2"/>
    <w:basedOn w:val="Policepardfaut"/>
    <w:uiPriority w:val="9"/>
    <w:rsid w:val="00CD1BB7"/>
    <w:rPr>
      <w:rFonts w:eastAsiaTheme="majorEastAsia" w:cstheme="majorBidi"/>
      <w:b/>
      <w:bCs/>
      <w:sz w:val="24"/>
    </w:rPr>
  </w:style>
  <w:style w:type="character" w:customStyle="1" w:styleId="Titre4Car2">
    <w:name w:val="Titre 4 Car2"/>
    <w:basedOn w:val="Policepardfaut"/>
    <w:uiPriority w:val="9"/>
    <w:rsid w:val="00CD1BB7"/>
    <w:rPr>
      <w:rFonts w:eastAsiaTheme="majorEastAsia" w:cstheme="majorBidi"/>
      <w:b/>
      <w:bCs/>
      <w:iCs/>
    </w:rPr>
  </w:style>
  <w:style w:type="paragraph" w:customStyle="1" w:styleId="Default">
    <w:name w:val="Default"/>
    <w:rsid w:val="00CD1BB7"/>
    <w:pPr>
      <w:autoSpaceDE w:val="0"/>
      <w:autoSpaceDN w:val="0"/>
      <w:adjustRightInd w:val="0"/>
      <w:spacing w:after="0" w:line="240" w:lineRule="auto"/>
    </w:pPr>
    <w:rPr>
      <w:rFonts w:ascii="Calibri" w:hAnsi="Calibri" w:cs="Calibri"/>
      <w:color w:val="000000"/>
      <w:sz w:val="24"/>
      <w:szCs w:val="24"/>
    </w:rPr>
  </w:style>
  <w:style w:type="character" w:customStyle="1" w:styleId="En-tteCar5">
    <w:name w:val="En-tête Car5"/>
    <w:basedOn w:val="Policepardfaut"/>
    <w:uiPriority w:val="99"/>
    <w:semiHidden/>
    <w:rsid w:val="00CD1BB7"/>
  </w:style>
  <w:style w:type="character" w:customStyle="1" w:styleId="PieddepageCar5">
    <w:name w:val="Pied de page Car5"/>
    <w:basedOn w:val="Policepardfaut"/>
    <w:uiPriority w:val="99"/>
    <w:rsid w:val="00CD1BB7"/>
  </w:style>
  <w:style w:type="character" w:customStyle="1" w:styleId="TitreCar4">
    <w:name w:val="Titre Car4"/>
    <w:basedOn w:val="Policepardfaut"/>
    <w:uiPriority w:val="10"/>
    <w:rsid w:val="00CD1BB7"/>
    <w:rPr>
      <w:rFonts w:ascii="Cambria" w:eastAsia="Times New Roman" w:hAnsi="Cambria" w:cs="Times New Roman"/>
      <w:b/>
      <w:bCs/>
      <w:kern w:val="28"/>
      <w:sz w:val="32"/>
      <w:szCs w:val="32"/>
    </w:rPr>
  </w:style>
  <w:style w:type="character" w:customStyle="1" w:styleId="Titre1Car4">
    <w:name w:val="Titre 1 Car4"/>
    <w:basedOn w:val="Policepardfaut"/>
    <w:uiPriority w:val="9"/>
    <w:rsid w:val="00CD1BB7"/>
    <w:rPr>
      <w:rFonts w:eastAsiaTheme="majorEastAsia" w:cstheme="majorBidi"/>
      <w:b/>
      <w:bCs/>
      <w:sz w:val="32"/>
      <w:szCs w:val="28"/>
    </w:rPr>
  </w:style>
  <w:style w:type="character" w:customStyle="1" w:styleId="Titre2Car4">
    <w:name w:val="Titre 2 Car4"/>
    <w:basedOn w:val="Policepardfaut"/>
    <w:uiPriority w:val="9"/>
    <w:rsid w:val="00CD1BB7"/>
    <w:rPr>
      <w:rFonts w:eastAsiaTheme="majorEastAsia" w:cstheme="majorBidi"/>
      <w:b/>
      <w:bCs/>
      <w:sz w:val="24"/>
      <w:szCs w:val="26"/>
    </w:rPr>
  </w:style>
  <w:style w:type="table" w:customStyle="1" w:styleId="Ombrageclair12">
    <w:name w:val="Ombrage clair12"/>
    <w:basedOn w:val="TableauNormal"/>
    <w:uiPriority w:val="60"/>
    <w:rsid w:val="00CD1BB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extedebullesCar4">
    <w:name w:val="Texte de bulles Car4"/>
    <w:basedOn w:val="Policepardfaut"/>
    <w:uiPriority w:val="99"/>
    <w:semiHidden/>
    <w:rsid w:val="00CD1BB7"/>
    <w:rPr>
      <w:rFonts w:ascii="Tahoma" w:eastAsia="Calibri" w:hAnsi="Tahoma" w:cs="Tahoma"/>
      <w:sz w:val="16"/>
      <w:szCs w:val="16"/>
    </w:rPr>
  </w:style>
  <w:style w:type="character" w:customStyle="1" w:styleId="Titre3Car3">
    <w:name w:val="Titre 3 Car3"/>
    <w:basedOn w:val="Policepardfaut"/>
    <w:uiPriority w:val="9"/>
    <w:rsid w:val="00CD1BB7"/>
    <w:rPr>
      <w:rFonts w:eastAsiaTheme="majorEastAsia" w:cstheme="majorBidi"/>
      <w:b/>
      <w:bCs/>
      <w:sz w:val="24"/>
    </w:rPr>
  </w:style>
  <w:style w:type="character" w:customStyle="1" w:styleId="Titre4Car3">
    <w:name w:val="Titre 4 Car3"/>
    <w:basedOn w:val="Policepardfaut"/>
    <w:uiPriority w:val="9"/>
    <w:rsid w:val="00CD1BB7"/>
    <w:rPr>
      <w:rFonts w:eastAsiaTheme="majorEastAsia" w:cstheme="majorBidi"/>
      <w:b/>
      <w:bCs/>
      <w:iCs/>
    </w:rPr>
  </w:style>
  <w:style w:type="paragraph" w:styleId="TM4">
    <w:name w:val="toc 4"/>
    <w:basedOn w:val="Normal"/>
    <w:next w:val="Normal"/>
    <w:autoRedefine/>
    <w:uiPriority w:val="39"/>
    <w:unhideWhenUsed/>
    <w:rsid w:val="00CD1BB7"/>
    <w:pPr>
      <w:spacing w:after="100"/>
      <w:ind w:left="660"/>
    </w:pPr>
    <w:rPr>
      <w:rFonts w:asciiTheme="minorHAnsi" w:eastAsiaTheme="minorEastAsia" w:hAnsiTheme="minorHAnsi" w:cstheme="minorBidi"/>
      <w:lang w:eastAsia="fr-FR"/>
    </w:rPr>
  </w:style>
  <w:style w:type="paragraph" w:styleId="TM5">
    <w:name w:val="toc 5"/>
    <w:basedOn w:val="Normal"/>
    <w:next w:val="Normal"/>
    <w:autoRedefine/>
    <w:uiPriority w:val="39"/>
    <w:unhideWhenUsed/>
    <w:rsid w:val="00CD1BB7"/>
    <w:pPr>
      <w:spacing w:after="100"/>
      <w:ind w:left="880"/>
    </w:pPr>
    <w:rPr>
      <w:rFonts w:asciiTheme="minorHAnsi" w:eastAsiaTheme="minorEastAsia" w:hAnsiTheme="minorHAnsi" w:cstheme="minorBidi"/>
      <w:lang w:eastAsia="fr-FR"/>
    </w:rPr>
  </w:style>
  <w:style w:type="paragraph" w:styleId="TM6">
    <w:name w:val="toc 6"/>
    <w:basedOn w:val="Normal"/>
    <w:next w:val="Normal"/>
    <w:autoRedefine/>
    <w:uiPriority w:val="39"/>
    <w:unhideWhenUsed/>
    <w:rsid w:val="00CD1BB7"/>
    <w:pPr>
      <w:spacing w:after="100"/>
      <w:ind w:left="1100"/>
    </w:pPr>
    <w:rPr>
      <w:rFonts w:asciiTheme="minorHAnsi" w:eastAsiaTheme="minorEastAsia" w:hAnsiTheme="minorHAnsi" w:cstheme="minorBidi"/>
      <w:lang w:eastAsia="fr-FR"/>
    </w:rPr>
  </w:style>
  <w:style w:type="paragraph" w:styleId="TM7">
    <w:name w:val="toc 7"/>
    <w:basedOn w:val="Normal"/>
    <w:next w:val="Normal"/>
    <w:autoRedefine/>
    <w:uiPriority w:val="39"/>
    <w:unhideWhenUsed/>
    <w:rsid w:val="00CD1BB7"/>
    <w:pPr>
      <w:spacing w:after="100"/>
      <w:ind w:left="1320"/>
    </w:pPr>
    <w:rPr>
      <w:rFonts w:asciiTheme="minorHAnsi" w:eastAsiaTheme="minorEastAsia" w:hAnsiTheme="minorHAnsi" w:cstheme="minorBidi"/>
      <w:lang w:eastAsia="fr-FR"/>
    </w:rPr>
  </w:style>
  <w:style w:type="paragraph" w:styleId="TM8">
    <w:name w:val="toc 8"/>
    <w:basedOn w:val="Normal"/>
    <w:next w:val="Normal"/>
    <w:autoRedefine/>
    <w:uiPriority w:val="39"/>
    <w:unhideWhenUsed/>
    <w:rsid w:val="00CD1BB7"/>
    <w:pPr>
      <w:spacing w:after="100"/>
      <w:ind w:left="1540"/>
    </w:pPr>
    <w:rPr>
      <w:rFonts w:asciiTheme="minorHAnsi" w:eastAsiaTheme="minorEastAsia" w:hAnsiTheme="minorHAnsi" w:cstheme="minorBidi"/>
      <w:lang w:eastAsia="fr-FR"/>
    </w:rPr>
  </w:style>
  <w:style w:type="paragraph" w:styleId="TM9">
    <w:name w:val="toc 9"/>
    <w:basedOn w:val="Normal"/>
    <w:next w:val="Normal"/>
    <w:autoRedefine/>
    <w:uiPriority w:val="39"/>
    <w:unhideWhenUsed/>
    <w:rsid w:val="00CD1BB7"/>
    <w:pPr>
      <w:spacing w:after="100"/>
      <w:ind w:left="1760"/>
    </w:pPr>
    <w:rPr>
      <w:rFonts w:asciiTheme="minorHAnsi" w:eastAsiaTheme="minorEastAsia" w:hAnsiTheme="minorHAnsi" w:cstheme="minorBidi"/>
      <w:lang w:eastAsia="fr-FR"/>
    </w:rPr>
  </w:style>
  <w:style w:type="paragraph" w:styleId="NormalWeb">
    <w:name w:val="Normal (Web)"/>
    <w:basedOn w:val="Normal"/>
    <w:uiPriority w:val="99"/>
    <w:semiHidden/>
    <w:unhideWhenUsed/>
    <w:rsid w:val="00DB5BB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8875">
      <w:bodyDiv w:val="1"/>
      <w:marLeft w:val="0"/>
      <w:marRight w:val="0"/>
      <w:marTop w:val="0"/>
      <w:marBottom w:val="0"/>
      <w:divBdr>
        <w:top w:val="none" w:sz="0" w:space="0" w:color="auto"/>
        <w:left w:val="none" w:sz="0" w:space="0" w:color="auto"/>
        <w:bottom w:val="none" w:sz="0" w:space="0" w:color="auto"/>
        <w:right w:val="none" w:sz="0" w:space="0" w:color="auto"/>
      </w:divBdr>
      <w:divsChild>
        <w:div w:id="1090128313">
          <w:marLeft w:val="0"/>
          <w:marRight w:val="0"/>
          <w:marTop w:val="0"/>
          <w:marBottom w:val="0"/>
          <w:divBdr>
            <w:top w:val="none" w:sz="0" w:space="0" w:color="auto"/>
            <w:left w:val="none" w:sz="0" w:space="0" w:color="auto"/>
            <w:bottom w:val="none" w:sz="0" w:space="0" w:color="auto"/>
            <w:right w:val="none" w:sz="0" w:space="0" w:color="auto"/>
          </w:divBdr>
          <w:divsChild>
            <w:div w:id="956106557">
              <w:marLeft w:val="0"/>
              <w:marRight w:val="0"/>
              <w:marTop w:val="0"/>
              <w:marBottom w:val="0"/>
              <w:divBdr>
                <w:top w:val="none" w:sz="0" w:space="0" w:color="auto"/>
                <w:left w:val="none" w:sz="0" w:space="0" w:color="auto"/>
                <w:bottom w:val="none" w:sz="0" w:space="0" w:color="auto"/>
                <w:right w:val="none" w:sz="0" w:space="0" w:color="auto"/>
              </w:divBdr>
              <w:divsChild>
                <w:div w:id="1749035379">
                  <w:marLeft w:val="0"/>
                  <w:marRight w:val="0"/>
                  <w:marTop w:val="0"/>
                  <w:marBottom w:val="0"/>
                  <w:divBdr>
                    <w:top w:val="none" w:sz="0" w:space="0" w:color="auto"/>
                    <w:left w:val="none" w:sz="0" w:space="0" w:color="auto"/>
                    <w:bottom w:val="none" w:sz="0" w:space="0" w:color="auto"/>
                    <w:right w:val="none" w:sz="0" w:space="0" w:color="auto"/>
                  </w:divBdr>
                  <w:divsChild>
                    <w:div w:id="474176451">
                      <w:marLeft w:val="0"/>
                      <w:marRight w:val="0"/>
                      <w:marTop w:val="0"/>
                      <w:marBottom w:val="0"/>
                      <w:divBdr>
                        <w:top w:val="none" w:sz="0" w:space="0" w:color="auto"/>
                        <w:left w:val="none" w:sz="0" w:space="0" w:color="auto"/>
                        <w:bottom w:val="none" w:sz="0" w:space="0" w:color="auto"/>
                        <w:right w:val="none" w:sz="0" w:space="0" w:color="auto"/>
                      </w:divBdr>
                      <w:divsChild>
                        <w:div w:id="408119304">
                          <w:marLeft w:val="0"/>
                          <w:marRight w:val="0"/>
                          <w:marTop w:val="0"/>
                          <w:marBottom w:val="0"/>
                          <w:divBdr>
                            <w:top w:val="none" w:sz="0" w:space="0" w:color="auto"/>
                            <w:left w:val="none" w:sz="0" w:space="0" w:color="auto"/>
                            <w:bottom w:val="none" w:sz="0" w:space="0" w:color="auto"/>
                            <w:right w:val="none" w:sz="0" w:space="0" w:color="auto"/>
                          </w:divBdr>
                          <w:divsChild>
                            <w:div w:id="1065640300">
                              <w:marLeft w:val="240"/>
                              <w:marRight w:val="240"/>
                              <w:marTop w:val="0"/>
                              <w:marBottom w:val="0"/>
                              <w:divBdr>
                                <w:top w:val="none" w:sz="0" w:space="0" w:color="auto"/>
                                <w:left w:val="none" w:sz="0" w:space="0" w:color="auto"/>
                                <w:bottom w:val="none" w:sz="0" w:space="0" w:color="auto"/>
                                <w:right w:val="none" w:sz="0" w:space="0" w:color="auto"/>
                              </w:divBdr>
                              <w:divsChild>
                                <w:div w:id="6607256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84013">
      <w:bodyDiv w:val="1"/>
      <w:marLeft w:val="0"/>
      <w:marRight w:val="0"/>
      <w:marTop w:val="0"/>
      <w:marBottom w:val="0"/>
      <w:divBdr>
        <w:top w:val="none" w:sz="0" w:space="0" w:color="auto"/>
        <w:left w:val="none" w:sz="0" w:space="0" w:color="auto"/>
        <w:bottom w:val="none" w:sz="0" w:space="0" w:color="auto"/>
        <w:right w:val="none" w:sz="0" w:space="0" w:color="auto"/>
      </w:divBdr>
      <w:divsChild>
        <w:div w:id="1935900264">
          <w:marLeft w:val="0"/>
          <w:marRight w:val="0"/>
          <w:marTop w:val="0"/>
          <w:marBottom w:val="0"/>
          <w:divBdr>
            <w:top w:val="none" w:sz="0" w:space="0" w:color="auto"/>
            <w:left w:val="none" w:sz="0" w:space="0" w:color="auto"/>
            <w:bottom w:val="none" w:sz="0" w:space="0" w:color="auto"/>
            <w:right w:val="none" w:sz="0" w:space="0" w:color="auto"/>
          </w:divBdr>
          <w:divsChild>
            <w:div w:id="780806236">
              <w:marLeft w:val="0"/>
              <w:marRight w:val="0"/>
              <w:marTop w:val="0"/>
              <w:marBottom w:val="0"/>
              <w:divBdr>
                <w:top w:val="none" w:sz="0" w:space="0" w:color="auto"/>
                <w:left w:val="none" w:sz="0" w:space="0" w:color="auto"/>
                <w:bottom w:val="none" w:sz="0" w:space="0" w:color="auto"/>
                <w:right w:val="none" w:sz="0" w:space="0" w:color="auto"/>
              </w:divBdr>
              <w:divsChild>
                <w:div w:id="121267041">
                  <w:marLeft w:val="0"/>
                  <w:marRight w:val="0"/>
                  <w:marTop w:val="0"/>
                  <w:marBottom w:val="0"/>
                  <w:divBdr>
                    <w:top w:val="none" w:sz="0" w:space="0" w:color="auto"/>
                    <w:left w:val="none" w:sz="0" w:space="0" w:color="auto"/>
                    <w:bottom w:val="none" w:sz="0" w:space="0" w:color="auto"/>
                    <w:right w:val="none" w:sz="0" w:space="0" w:color="auto"/>
                  </w:divBdr>
                  <w:divsChild>
                    <w:div w:id="933395011">
                      <w:marLeft w:val="0"/>
                      <w:marRight w:val="0"/>
                      <w:marTop w:val="0"/>
                      <w:marBottom w:val="0"/>
                      <w:divBdr>
                        <w:top w:val="none" w:sz="0" w:space="0" w:color="auto"/>
                        <w:left w:val="none" w:sz="0" w:space="0" w:color="auto"/>
                        <w:bottom w:val="none" w:sz="0" w:space="0" w:color="auto"/>
                        <w:right w:val="none" w:sz="0" w:space="0" w:color="auto"/>
                      </w:divBdr>
                      <w:divsChild>
                        <w:div w:id="843665942">
                          <w:marLeft w:val="0"/>
                          <w:marRight w:val="0"/>
                          <w:marTop w:val="0"/>
                          <w:marBottom w:val="0"/>
                          <w:divBdr>
                            <w:top w:val="none" w:sz="0" w:space="0" w:color="auto"/>
                            <w:left w:val="none" w:sz="0" w:space="0" w:color="auto"/>
                            <w:bottom w:val="none" w:sz="0" w:space="0" w:color="auto"/>
                            <w:right w:val="none" w:sz="0" w:space="0" w:color="auto"/>
                          </w:divBdr>
                          <w:divsChild>
                            <w:div w:id="6790847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76459">
      <w:bodyDiv w:val="1"/>
      <w:marLeft w:val="0"/>
      <w:marRight w:val="0"/>
      <w:marTop w:val="0"/>
      <w:marBottom w:val="0"/>
      <w:divBdr>
        <w:top w:val="none" w:sz="0" w:space="0" w:color="auto"/>
        <w:left w:val="none" w:sz="0" w:space="0" w:color="auto"/>
        <w:bottom w:val="none" w:sz="0" w:space="0" w:color="auto"/>
        <w:right w:val="none" w:sz="0" w:space="0" w:color="auto"/>
      </w:divBdr>
      <w:divsChild>
        <w:div w:id="2091731947">
          <w:marLeft w:val="0"/>
          <w:marRight w:val="0"/>
          <w:marTop w:val="0"/>
          <w:marBottom w:val="0"/>
          <w:divBdr>
            <w:top w:val="none" w:sz="0" w:space="0" w:color="auto"/>
            <w:left w:val="none" w:sz="0" w:space="0" w:color="auto"/>
            <w:bottom w:val="none" w:sz="0" w:space="0" w:color="auto"/>
            <w:right w:val="none" w:sz="0" w:space="0" w:color="auto"/>
          </w:divBdr>
          <w:divsChild>
            <w:div w:id="264508340">
              <w:marLeft w:val="0"/>
              <w:marRight w:val="0"/>
              <w:marTop w:val="0"/>
              <w:marBottom w:val="0"/>
              <w:divBdr>
                <w:top w:val="none" w:sz="0" w:space="0" w:color="auto"/>
                <w:left w:val="none" w:sz="0" w:space="0" w:color="auto"/>
                <w:bottom w:val="none" w:sz="0" w:space="0" w:color="auto"/>
                <w:right w:val="none" w:sz="0" w:space="0" w:color="auto"/>
              </w:divBdr>
              <w:divsChild>
                <w:div w:id="1431123488">
                  <w:marLeft w:val="0"/>
                  <w:marRight w:val="0"/>
                  <w:marTop w:val="0"/>
                  <w:marBottom w:val="0"/>
                  <w:divBdr>
                    <w:top w:val="none" w:sz="0" w:space="0" w:color="auto"/>
                    <w:left w:val="none" w:sz="0" w:space="0" w:color="auto"/>
                    <w:bottom w:val="none" w:sz="0" w:space="0" w:color="auto"/>
                    <w:right w:val="none" w:sz="0" w:space="0" w:color="auto"/>
                  </w:divBdr>
                  <w:divsChild>
                    <w:div w:id="1770848658">
                      <w:marLeft w:val="0"/>
                      <w:marRight w:val="0"/>
                      <w:marTop w:val="0"/>
                      <w:marBottom w:val="0"/>
                      <w:divBdr>
                        <w:top w:val="none" w:sz="0" w:space="0" w:color="auto"/>
                        <w:left w:val="none" w:sz="0" w:space="0" w:color="auto"/>
                        <w:bottom w:val="none" w:sz="0" w:space="0" w:color="auto"/>
                        <w:right w:val="none" w:sz="0" w:space="0" w:color="auto"/>
                      </w:divBdr>
                      <w:divsChild>
                        <w:div w:id="1377201432">
                          <w:marLeft w:val="0"/>
                          <w:marRight w:val="0"/>
                          <w:marTop w:val="0"/>
                          <w:marBottom w:val="0"/>
                          <w:divBdr>
                            <w:top w:val="none" w:sz="0" w:space="0" w:color="auto"/>
                            <w:left w:val="none" w:sz="0" w:space="0" w:color="auto"/>
                            <w:bottom w:val="none" w:sz="0" w:space="0" w:color="auto"/>
                            <w:right w:val="none" w:sz="0" w:space="0" w:color="auto"/>
                          </w:divBdr>
                          <w:divsChild>
                            <w:div w:id="1706565102">
                              <w:marLeft w:val="240"/>
                              <w:marRight w:val="240"/>
                              <w:marTop w:val="0"/>
                              <w:marBottom w:val="0"/>
                              <w:divBdr>
                                <w:top w:val="none" w:sz="0" w:space="0" w:color="auto"/>
                                <w:left w:val="none" w:sz="0" w:space="0" w:color="auto"/>
                                <w:bottom w:val="none" w:sz="0" w:space="0" w:color="auto"/>
                                <w:right w:val="none" w:sz="0" w:space="0" w:color="auto"/>
                              </w:divBdr>
                              <w:divsChild>
                                <w:div w:id="140981187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34365">
      <w:bodyDiv w:val="1"/>
      <w:marLeft w:val="0"/>
      <w:marRight w:val="0"/>
      <w:marTop w:val="0"/>
      <w:marBottom w:val="0"/>
      <w:divBdr>
        <w:top w:val="none" w:sz="0" w:space="0" w:color="auto"/>
        <w:left w:val="none" w:sz="0" w:space="0" w:color="auto"/>
        <w:bottom w:val="none" w:sz="0" w:space="0" w:color="auto"/>
        <w:right w:val="none" w:sz="0" w:space="0" w:color="auto"/>
      </w:divBdr>
      <w:divsChild>
        <w:div w:id="1883516621">
          <w:marLeft w:val="0"/>
          <w:marRight w:val="0"/>
          <w:marTop w:val="0"/>
          <w:marBottom w:val="0"/>
          <w:divBdr>
            <w:top w:val="none" w:sz="0" w:space="0" w:color="auto"/>
            <w:left w:val="none" w:sz="0" w:space="0" w:color="auto"/>
            <w:bottom w:val="none" w:sz="0" w:space="0" w:color="auto"/>
            <w:right w:val="none" w:sz="0" w:space="0" w:color="auto"/>
          </w:divBdr>
          <w:divsChild>
            <w:div w:id="1338966896">
              <w:marLeft w:val="0"/>
              <w:marRight w:val="0"/>
              <w:marTop w:val="0"/>
              <w:marBottom w:val="0"/>
              <w:divBdr>
                <w:top w:val="none" w:sz="0" w:space="0" w:color="auto"/>
                <w:left w:val="none" w:sz="0" w:space="0" w:color="auto"/>
                <w:bottom w:val="none" w:sz="0" w:space="0" w:color="auto"/>
                <w:right w:val="none" w:sz="0" w:space="0" w:color="auto"/>
              </w:divBdr>
              <w:divsChild>
                <w:div w:id="609243367">
                  <w:marLeft w:val="0"/>
                  <w:marRight w:val="0"/>
                  <w:marTop w:val="0"/>
                  <w:marBottom w:val="0"/>
                  <w:divBdr>
                    <w:top w:val="none" w:sz="0" w:space="0" w:color="auto"/>
                    <w:left w:val="none" w:sz="0" w:space="0" w:color="auto"/>
                    <w:bottom w:val="none" w:sz="0" w:space="0" w:color="auto"/>
                    <w:right w:val="none" w:sz="0" w:space="0" w:color="auto"/>
                  </w:divBdr>
                  <w:divsChild>
                    <w:div w:id="50278558">
                      <w:marLeft w:val="0"/>
                      <w:marRight w:val="0"/>
                      <w:marTop w:val="0"/>
                      <w:marBottom w:val="0"/>
                      <w:divBdr>
                        <w:top w:val="none" w:sz="0" w:space="0" w:color="auto"/>
                        <w:left w:val="none" w:sz="0" w:space="0" w:color="auto"/>
                        <w:bottom w:val="none" w:sz="0" w:space="0" w:color="auto"/>
                        <w:right w:val="none" w:sz="0" w:space="0" w:color="auto"/>
                      </w:divBdr>
                      <w:divsChild>
                        <w:div w:id="1338069705">
                          <w:marLeft w:val="0"/>
                          <w:marRight w:val="0"/>
                          <w:marTop w:val="0"/>
                          <w:marBottom w:val="0"/>
                          <w:divBdr>
                            <w:top w:val="none" w:sz="0" w:space="0" w:color="auto"/>
                            <w:left w:val="none" w:sz="0" w:space="0" w:color="auto"/>
                            <w:bottom w:val="none" w:sz="0" w:space="0" w:color="auto"/>
                            <w:right w:val="none" w:sz="0" w:space="0" w:color="auto"/>
                          </w:divBdr>
                          <w:divsChild>
                            <w:div w:id="13431258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63454">
      <w:bodyDiv w:val="1"/>
      <w:marLeft w:val="0"/>
      <w:marRight w:val="0"/>
      <w:marTop w:val="0"/>
      <w:marBottom w:val="0"/>
      <w:divBdr>
        <w:top w:val="none" w:sz="0" w:space="0" w:color="auto"/>
        <w:left w:val="none" w:sz="0" w:space="0" w:color="auto"/>
        <w:bottom w:val="none" w:sz="0" w:space="0" w:color="auto"/>
        <w:right w:val="none" w:sz="0" w:space="0" w:color="auto"/>
      </w:divBdr>
      <w:divsChild>
        <w:div w:id="1017851187">
          <w:marLeft w:val="0"/>
          <w:marRight w:val="0"/>
          <w:marTop w:val="0"/>
          <w:marBottom w:val="0"/>
          <w:divBdr>
            <w:top w:val="none" w:sz="0" w:space="0" w:color="auto"/>
            <w:left w:val="none" w:sz="0" w:space="0" w:color="auto"/>
            <w:bottom w:val="none" w:sz="0" w:space="0" w:color="auto"/>
            <w:right w:val="none" w:sz="0" w:space="0" w:color="auto"/>
          </w:divBdr>
          <w:divsChild>
            <w:div w:id="647170420">
              <w:marLeft w:val="0"/>
              <w:marRight w:val="0"/>
              <w:marTop w:val="0"/>
              <w:marBottom w:val="0"/>
              <w:divBdr>
                <w:top w:val="none" w:sz="0" w:space="0" w:color="auto"/>
                <w:left w:val="none" w:sz="0" w:space="0" w:color="auto"/>
                <w:bottom w:val="none" w:sz="0" w:space="0" w:color="auto"/>
                <w:right w:val="none" w:sz="0" w:space="0" w:color="auto"/>
              </w:divBdr>
              <w:divsChild>
                <w:div w:id="1111172743">
                  <w:marLeft w:val="0"/>
                  <w:marRight w:val="0"/>
                  <w:marTop w:val="0"/>
                  <w:marBottom w:val="0"/>
                  <w:divBdr>
                    <w:top w:val="none" w:sz="0" w:space="0" w:color="auto"/>
                    <w:left w:val="none" w:sz="0" w:space="0" w:color="auto"/>
                    <w:bottom w:val="none" w:sz="0" w:space="0" w:color="auto"/>
                    <w:right w:val="none" w:sz="0" w:space="0" w:color="auto"/>
                  </w:divBdr>
                  <w:divsChild>
                    <w:div w:id="2112160206">
                      <w:marLeft w:val="0"/>
                      <w:marRight w:val="0"/>
                      <w:marTop w:val="0"/>
                      <w:marBottom w:val="0"/>
                      <w:divBdr>
                        <w:top w:val="none" w:sz="0" w:space="0" w:color="auto"/>
                        <w:left w:val="none" w:sz="0" w:space="0" w:color="auto"/>
                        <w:bottom w:val="none" w:sz="0" w:space="0" w:color="auto"/>
                        <w:right w:val="none" w:sz="0" w:space="0" w:color="auto"/>
                      </w:divBdr>
                      <w:divsChild>
                        <w:div w:id="2103842020">
                          <w:marLeft w:val="0"/>
                          <w:marRight w:val="0"/>
                          <w:marTop w:val="0"/>
                          <w:marBottom w:val="0"/>
                          <w:divBdr>
                            <w:top w:val="none" w:sz="0" w:space="0" w:color="auto"/>
                            <w:left w:val="none" w:sz="0" w:space="0" w:color="auto"/>
                            <w:bottom w:val="none" w:sz="0" w:space="0" w:color="auto"/>
                            <w:right w:val="none" w:sz="0" w:space="0" w:color="auto"/>
                          </w:divBdr>
                          <w:divsChild>
                            <w:div w:id="18277479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79171">
      <w:bodyDiv w:val="1"/>
      <w:marLeft w:val="0"/>
      <w:marRight w:val="0"/>
      <w:marTop w:val="0"/>
      <w:marBottom w:val="0"/>
      <w:divBdr>
        <w:top w:val="none" w:sz="0" w:space="0" w:color="auto"/>
        <w:left w:val="none" w:sz="0" w:space="0" w:color="auto"/>
        <w:bottom w:val="none" w:sz="0" w:space="0" w:color="auto"/>
        <w:right w:val="none" w:sz="0" w:space="0" w:color="auto"/>
      </w:divBdr>
      <w:divsChild>
        <w:div w:id="2090302446">
          <w:marLeft w:val="0"/>
          <w:marRight w:val="0"/>
          <w:marTop w:val="0"/>
          <w:marBottom w:val="0"/>
          <w:divBdr>
            <w:top w:val="none" w:sz="0" w:space="0" w:color="auto"/>
            <w:left w:val="none" w:sz="0" w:space="0" w:color="auto"/>
            <w:bottom w:val="none" w:sz="0" w:space="0" w:color="auto"/>
            <w:right w:val="none" w:sz="0" w:space="0" w:color="auto"/>
          </w:divBdr>
          <w:divsChild>
            <w:div w:id="297228941">
              <w:marLeft w:val="0"/>
              <w:marRight w:val="0"/>
              <w:marTop w:val="0"/>
              <w:marBottom w:val="0"/>
              <w:divBdr>
                <w:top w:val="none" w:sz="0" w:space="0" w:color="auto"/>
                <w:left w:val="none" w:sz="0" w:space="0" w:color="auto"/>
                <w:bottom w:val="none" w:sz="0" w:space="0" w:color="auto"/>
                <w:right w:val="none" w:sz="0" w:space="0" w:color="auto"/>
              </w:divBdr>
              <w:divsChild>
                <w:div w:id="806512127">
                  <w:marLeft w:val="0"/>
                  <w:marRight w:val="0"/>
                  <w:marTop w:val="0"/>
                  <w:marBottom w:val="0"/>
                  <w:divBdr>
                    <w:top w:val="none" w:sz="0" w:space="0" w:color="auto"/>
                    <w:left w:val="none" w:sz="0" w:space="0" w:color="auto"/>
                    <w:bottom w:val="none" w:sz="0" w:space="0" w:color="auto"/>
                    <w:right w:val="none" w:sz="0" w:space="0" w:color="auto"/>
                  </w:divBdr>
                  <w:divsChild>
                    <w:div w:id="732194307">
                      <w:marLeft w:val="0"/>
                      <w:marRight w:val="0"/>
                      <w:marTop w:val="0"/>
                      <w:marBottom w:val="0"/>
                      <w:divBdr>
                        <w:top w:val="none" w:sz="0" w:space="0" w:color="auto"/>
                        <w:left w:val="none" w:sz="0" w:space="0" w:color="auto"/>
                        <w:bottom w:val="none" w:sz="0" w:space="0" w:color="auto"/>
                        <w:right w:val="none" w:sz="0" w:space="0" w:color="auto"/>
                      </w:divBdr>
                      <w:divsChild>
                        <w:div w:id="188689305">
                          <w:marLeft w:val="0"/>
                          <w:marRight w:val="0"/>
                          <w:marTop w:val="0"/>
                          <w:marBottom w:val="0"/>
                          <w:divBdr>
                            <w:top w:val="none" w:sz="0" w:space="0" w:color="auto"/>
                            <w:left w:val="none" w:sz="0" w:space="0" w:color="auto"/>
                            <w:bottom w:val="none" w:sz="0" w:space="0" w:color="auto"/>
                            <w:right w:val="none" w:sz="0" w:space="0" w:color="auto"/>
                          </w:divBdr>
                          <w:divsChild>
                            <w:div w:id="155762273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802010">
      <w:bodyDiv w:val="1"/>
      <w:marLeft w:val="0"/>
      <w:marRight w:val="0"/>
      <w:marTop w:val="0"/>
      <w:marBottom w:val="0"/>
      <w:divBdr>
        <w:top w:val="none" w:sz="0" w:space="0" w:color="auto"/>
        <w:left w:val="none" w:sz="0" w:space="0" w:color="auto"/>
        <w:bottom w:val="none" w:sz="0" w:space="0" w:color="auto"/>
        <w:right w:val="none" w:sz="0" w:space="0" w:color="auto"/>
      </w:divBdr>
      <w:divsChild>
        <w:div w:id="1248416394">
          <w:marLeft w:val="0"/>
          <w:marRight w:val="0"/>
          <w:marTop w:val="0"/>
          <w:marBottom w:val="0"/>
          <w:divBdr>
            <w:top w:val="none" w:sz="0" w:space="0" w:color="auto"/>
            <w:left w:val="none" w:sz="0" w:space="0" w:color="auto"/>
            <w:bottom w:val="none" w:sz="0" w:space="0" w:color="auto"/>
            <w:right w:val="none" w:sz="0" w:space="0" w:color="auto"/>
          </w:divBdr>
          <w:divsChild>
            <w:div w:id="1257712161">
              <w:marLeft w:val="0"/>
              <w:marRight w:val="0"/>
              <w:marTop w:val="0"/>
              <w:marBottom w:val="0"/>
              <w:divBdr>
                <w:top w:val="none" w:sz="0" w:space="0" w:color="auto"/>
                <w:left w:val="none" w:sz="0" w:space="0" w:color="auto"/>
                <w:bottom w:val="none" w:sz="0" w:space="0" w:color="auto"/>
                <w:right w:val="none" w:sz="0" w:space="0" w:color="auto"/>
              </w:divBdr>
              <w:divsChild>
                <w:div w:id="1882160145">
                  <w:marLeft w:val="0"/>
                  <w:marRight w:val="0"/>
                  <w:marTop w:val="0"/>
                  <w:marBottom w:val="0"/>
                  <w:divBdr>
                    <w:top w:val="none" w:sz="0" w:space="0" w:color="auto"/>
                    <w:left w:val="none" w:sz="0" w:space="0" w:color="auto"/>
                    <w:bottom w:val="none" w:sz="0" w:space="0" w:color="auto"/>
                    <w:right w:val="none" w:sz="0" w:space="0" w:color="auto"/>
                  </w:divBdr>
                  <w:divsChild>
                    <w:div w:id="2018190922">
                      <w:marLeft w:val="0"/>
                      <w:marRight w:val="0"/>
                      <w:marTop w:val="0"/>
                      <w:marBottom w:val="0"/>
                      <w:divBdr>
                        <w:top w:val="none" w:sz="0" w:space="0" w:color="auto"/>
                        <w:left w:val="none" w:sz="0" w:space="0" w:color="auto"/>
                        <w:bottom w:val="none" w:sz="0" w:space="0" w:color="auto"/>
                        <w:right w:val="none" w:sz="0" w:space="0" w:color="auto"/>
                      </w:divBdr>
                      <w:divsChild>
                        <w:div w:id="1150557656">
                          <w:marLeft w:val="0"/>
                          <w:marRight w:val="0"/>
                          <w:marTop w:val="0"/>
                          <w:marBottom w:val="0"/>
                          <w:divBdr>
                            <w:top w:val="none" w:sz="0" w:space="0" w:color="auto"/>
                            <w:left w:val="none" w:sz="0" w:space="0" w:color="auto"/>
                            <w:bottom w:val="none" w:sz="0" w:space="0" w:color="auto"/>
                            <w:right w:val="none" w:sz="0" w:space="0" w:color="auto"/>
                          </w:divBdr>
                          <w:divsChild>
                            <w:div w:id="20941645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600564">
      <w:bodyDiv w:val="1"/>
      <w:marLeft w:val="0"/>
      <w:marRight w:val="0"/>
      <w:marTop w:val="0"/>
      <w:marBottom w:val="0"/>
      <w:divBdr>
        <w:top w:val="none" w:sz="0" w:space="0" w:color="auto"/>
        <w:left w:val="none" w:sz="0" w:space="0" w:color="auto"/>
        <w:bottom w:val="none" w:sz="0" w:space="0" w:color="auto"/>
        <w:right w:val="none" w:sz="0" w:space="0" w:color="auto"/>
      </w:divBdr>
      <w:divsChild>
        <w:div w:id="223109140">
          <w:marLeft w:val="0"/>
          <w:marRight w:val="0"/>
          <w:marTop w:val="0"/>
          <w:marBottom w:val="0"/>
          <w:divBdr>
            <w:top w:val="none" w:sz="0" w:space="0" w:color="auto"/>
            <w:left w:val="none" w:sz="0" w:space="0" w:color="auto"/>
            <w:bottom w:val="none" w:sz="0" w:space="0" w:color="auto"/>
            <w:right w:val="none" w:sz="0" w:space="0" w:color="auto"/>
          </w:divBdr>
          <w:divsChild>
            <w:div w:id="1870336779">
              <w:marLeft w:val="0"/>
              <w:marRight w:val="0"/>
              <w:marTop w:val="0"/>
              <w:marBottom w:val="0"/>
              <w:divBdr>
                <w:top w:val="none" w:sz="0" w:space="0" w:color="auto"/>
                <w:left w:val="none" w:sz="0" w:space="0" w:color="auto"/>
                <w:bottom w:val="none" w:sz="0" w:space="0" w:color="auto"/>
                <w:right w:val="none" w:sz="0" w:space="0" w:color="auto"/>
              </w:divBdr>
              <w:divsChild>
                <w:div w:id="956520724">
                  <w:marLeft w:val="0"/>
                  <w:marRight w:val="0"/>
                  <w:marTop w:val="0"/>
                  <w:marBottom w:val="0"/>
                  <w:divBdr>
                    <w:top w:val="none" w:sz="0" w:space="0" w:color="auto"/>
                    <w:left w:val="none" w:sz="0" w:space="0" w:color="auto"/>
                    <w:bottom w:val="none" w:sz="0" w:space="0" w:color="auto"/>
                    <w:right w:val="none" w:sz="0" w:space="0" w:color="auto"/>
                  </w:divBdr>
                  <w:divsChild>
                    <w:div w:id="353926735">
                      <w:marLeft w:val="0"/>
                      <w:marRight w:val="0"/>
                      <w:marTop w:val="0"/>
                      <w:marBottom w:val="0"/>
                      <w:divBdr>
                        <w:top w:val="none" w:sz="0" w:space="0" w:color="auto"/>
                        <w:left w:val="none" w:sz="0" w:space="0" w:color="auto"/>
                        <w:bottom w:val="none" w:sz="0" w:space="0" w:color="auto"/>
                        <w:right w:val="none" w:sz="0" w:space="0" w:color="auto"/>
                      </w:divBdr>
                      <w:divsChild>
                        <w:div w:id="264654217">
                          <w:marLeft w:val="0"/>
                          <w:marRight w:val="0"/>
                          <w:marTop w:val="0"/>
                          <w:marBottom w:val="0"/>
                          <w:divBdr>
                            <w:top w:val="none" w:sz="0" w:space="0" w:color="auto"/>
                            <w:left w:val="none" w:sz="0" w:space="0" w:color="auto"/>
                            <w:bottom w:val="none" w:sz="0" w:space="0" w:color="auto"/>
                            <w:right w:val="none" w:sz="0" w:space="0" w:color="auto"/>
                          </w:divBdr>
                          <w:divsChild>
                            <w:div w:id="6581221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928925">
      <w:bodyDiv w:val="1"/>
      <w:marLeft w:val="0"/>
      <w:marRight w:val="0"/>
      <w:marTop w:val="0"/>
      <w:marBottom w:val="0"/>
      <w:divBdr>
        <w:top w:val="none" w:sz="0" w:space="0" w:color="auto"/>
        <w:left w:val="none" w:sz="0" w:space="0" w:color="auto"/>
        <w:bottom w:val="none" w:sz="0" w:space="0" w:color="auto"/>
        <w:right w:val="none" w:sz="0" w:space="0" w:color="auto"/>
      </w:divBdr>
      <w:divsChild>
        <w:div w:id="1492795273">
          <w:marLeft w:val="0"/>
          <w:marRight w:val="0"/>
          <w:marTop w:val="0"/>
          <w:marBottom w:val="0"/>
          <w:divBdr>
            <w:top w:val="none" w:sz="0" w:space="0" w:color="auto"/>
            <w:left w:val="none" w:sz="0" w:space="0" w:color="auto"/>
            <w:bottom w:val="none" w:sz="0" w:space="0" w:color="auto"/>
            <w:right w:val="none" w:sz="0" w:space="0" w:color="auto"/>
          </w:divBdr>
          <w:divsChild>
            <w:div w:id="630601230">
              <w:marLeft w:val="0"/>
              <w:marRight w:val="0"/>
              <w:marTop w:val="0"/>
              <w:marBottom w:val="0"/>
              <w:divBdr>
                <w:top w:val="none" w:sz="0" w:space="0" w:color="auto"/>
                <w:left w:val="none" w:sz="0" w:space="0" w:color="auto"/>
                <w:bottom w:val="none" w:sz="0" w:space="0" w:color="auto"/>
                <w:right w:val="none" w:sz="0" w:space="0" w:color="auto"/>
              </w:divBdr>
              <w:divsChild>
                <w:div w:id="747314462">
                  <w:marLeft w:val="0"/>
                  <w:marRight w:val="0"/>
                  <w:marTop w:val="0"/>
                  <w:marBottom w:val="0"/>
                  <w:divBdr>
                    <w:top w:val="none" w:sz="0" w:space="0" w:color="auto"/>
                    <w:left w:val="none" w:sz="0" w:space="0" w:color="auto"/>
                    <w:bottom w:val="none" w:sz="0" w:space="0" w:color="auto"/>
                    <w:right w:val="none" w:sz="0" w:space="0" w:color="auto"/>
                  </w:divBdr>
                  <w:divsChild>
                    <w:div w:id="1791778760">
                      <w:marLeft w:val="0"/>
                      <w:marRight w:val="0"/>
                      <w:marTop w:val="0"/>
                      <w:marBottom w:val="0"/>
                      <w:divBdr>
                        <w:top w:val="none" w:sz="0" w:space="0" w:color="auto"/>
                        <w:left w:val="none" w:sz="0" w:space="0" w:color="auto"/>
                        <w:bottom w:val="none" w:sz="0" w:space="0" w:color="auto"/>
                        <w:right w:val="none" w:sz="0" w:space="0" w:color="auto"/>
                      </w:divBdr>
                      <w:divsChild>
                        <w:div w:id="1471091135">
                          <w:marLeft w:val="0"/>
                          <w:marRight w:val="0"/>
                          <w:marTop w:val="0"/>
                          <w:marBottom w:val="0"/>
                          <w:divBdr>
                            <w:top w:val="none" w:sz="0" w:space="0" w:color="auto"/>
                            <w:left w:val="none" w:sz="0" w:space="0" w:color="auto"/>
                            <w:bottom w:val="none" w:sz="0" w:space="0" w:color="auto"/>
                            <w:right w:val="none" w:sz="0" w:space="0" w:color="auto"/>
                          </w:divBdr>
                          <w:divsChild>
                            <w:div w:id="21246874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25552136">
          <w:marLeft w:val="0"/>
          <w:marRight w:val="0"/>
          <w:marTop w:val="0"/>
          <w:marBottom w:val="0"/>
          <w:divBdr>
            <w:top w:val="none" w:sz="0" w:space="0" w:color="auto"/>
            <w:left w:val="none" w:sz="0" w:space="0" w:color="auto"/>
            <w:bottom w:val="none" w:sz="0" w:space="0" w:color="auto"/>
            <w:right w:val="none" w:sz="0" w:space="0" w:color="auto"/>
          </w:divBdr>
          <w:divsChild>
            <w:div w:id="1425616494">
              <w:marLeft w:val="0"/>
              <w:marRight w:val="0"/>
              <w:marTop w:val="0"/>
              <w:marBottom w:val="0"/>
              <w:divBdr>
                <w:top w:val="none" w:sz="0" w:space="0" w:color="auto"/>
                <w:left w:val="none" w:sz="0" w:space="0" w:color="auto"/>
                <w:bottom w:val="none" w:sz="0" w:space="0" w:color="auto"/>
                <w:right w:val="none" w:sz="0" w:space="0" w:color="auto"/>
              </w:divBdr>
              <w:divsChild>
                <w:div w:id="210967049">
                  <w:marLeft w:val="0"/>
                  <w:marRight w:val="0"/>
                  <w:marTop w:val="0"/>
                  <w:marBottom w:val="0"/>
                  <w:divBdr>
                    <w:top w:val="none" w:sz="0" w:space="0" w:color="auto"/>
                    <w:left w:val="none" w:sz="0" w:space="0" w:color="auto"/>
                    <w:bottom w:val="none" w:sz="0" w:space="0" w:color="auto"/>
                    <w:right w:val="none" w:sz="0" w:space="0" w:color="auto"/>
                  </w:divBdr>
                  <w:divsChild>
                    <w:div w:id="1610701604">
                      <w:marLeft w:val="0"/>
                      <w:marRight w:val="0"/>
                      <w:marTop w:val="0"/>
                      <w:marBottom w:val="0"/>
                      <w:divBdr>
                        <w:top w:val="none" w:sz="0" w:space="0" w:color="auto"/>
                        <w:left w:val="none" w:sz="0" w:space="0" w:color="auto"/>
                        <w:bottom w:val="none" w:sz="0" w:space="0" w:color="auto"/>
                        <w:right w:val="none" w:sz="0" w:space="0" w:color="auto"/>
                      </w:divBdr>
                      <w:divsChild>
                        <w:div w:id="1549495009">
                          <w:marLeft w:val="0"/>
                          <w:marRight w:val="0"/>
                          <w:marTop w:val="0"/>
                          <w:marBottom w:val="0"/>
                          <w:divBdr>
                            <w:top w:val="none" w:sz="0" w:space="0" w:color="auto"/>
                            <w:left w:val="none" w:sz="0" w:space="0" w:color="auto"/>
                            <w:bottom w:val="none" w:sz="0" w:space="0" w:color="auto"/>
                            <w:right w:val="none" w:sz="0" w:space="0" w:color="auto"/>
                          </w:divBdr>
                          <w:divsChild>
                            <w:div w:id="1460953174">
                              <w:marLeft w:val="240"/>
                              <w:marRight w:val="240"/>
                              <w:marTop w:val="0"/>
                              <w:marBottom w:val="0"/>
                              <w:divBdr>
                                <w:top w:val="none" w:sz="0" w:space="0" w:color="auto"/>
                                <w:left w:val="none" w:sz="0" w:space="0" w:color="auto"/>
                                <w:bottom w:val="none" w:sz="0" w:space="0" w:color="auto"/>
                                <w:right w:val="none" w:sz="0" w:space="0" w:color="auto"/>
                              </w:divBdr>
                              <w:divsChild>
                                <w:div w:id="186912651">
                                  <w:marLeft w:val="0"/>
                                  <w:marRight w:val="0"/>
                                  <w:marTop w:val="0"/>
                                  <w:marBottom w:val="0"/>
                                  <w:divBdr>
                                    <w:top w:val="none" w:sz="0" w:space="0" w:color="auto"/>
                                    <w:left w:val="none" w:sz="0" w:space="0" w:color="auto"/>
                                    <w:bottom w:val="none" w:sz="0" w:space="0" w:color="auto"/>
                                    <w:right w:val="none" w:sz="0" w:space="0" w:color="auto"/>
                                  </w:divBdr>
                                  <w:divsChild>
                                    <w:div w:id="1631667428">
                                      <w:marLeft w:val="0"/>
                                      <w:marRight w:val="0"/>
                                      <w:marTop w:val="200"/>
                                      <w:marBottom w:val="0"/>
                                      <w:divBdr>
                                        <w:top w:val="none" w:sz="0" w:space="0" w:color="auto"/>
                                        <w:left w:val="none" w:sz="0" w:space="0" w:color="auto"/>
                                        <w:bottom w:val="none" w:sz="0" w:space="0" w:color="auto"/>
                                        <w:right w:val="none" w:sz="0" w:space="0" w:color="auto"/>
                                      </w:divBdr>
                                      <w:divsChild>
                                        <w:div w:id="78160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757775">
      <w:bodyDiv w:val="1"/>
      <w:marLeft w:val="0"/>
      <w:marRight w:val="0"/>
      <w:marTop w:val="0"/>
      <w:marBottom w:val="0"/>
      <w:divBdr>
        <w:top w:val="none" w:sz="0" w:space="0" w:color="auto"/>
        <w:left w:val="none" w:sz="0" w:space="0" w:color="auto"/>
        <w:bottom w:val="none" w:sz="0" w:space="0" w:color="auto"/>
        <w:right w:val="none" w:sz="0" w:space="0" w:color="auto"/>
      </w:divBdr>
      <w:divsChild>
        <w:div w:id="1747458130">
          <w:marLeft w:val="0"/>
          <w:marRight w:val="0"/>
          <w:marTop w:val="0"/>
          <w:marBottom w:val="0"/>
          <w:divBdr>
            <w:top w:val="none" w:sz="0" w:space="0" w:color="auto"/>
            <w:left w:val="none" w:sz="0" w:space="0" w:color="auto"/>
            <w:bottom w:val="none" w:sz="0" w:space="0" w:color="auto"/>
            <w:right w:val="none" w:sz="0" w:space="0" w:color="auto"/>
          </w:divBdr>
          <w:divsChild>
            <w:div w:id="290939657">
              <w:marLeft w:val="0"/>
              <w:marRight w:val="0"/>
              <w:marTop w:val="0"/>
              <w:marBottom w:val="0"/>
              <w:divBdr>
                <w:top w:val="none" w:sz="0" w:space="0" w:color="auto"/>
                <w:left w:val="none" w:sz="0" w:space="0" w:color="auto"/>
                <w:bottom w:val="none" w:sz="0" w:space="0" w:color="auto"/>
                <w:right w:val="none" w:sz="0" w:space="0" w:color="auto"/>
              </w:divBdr>
              <w:divsChild>
                <w:div w:id="1621911109">
                  <w:marLeft w:val="0"/>
                  <w:marRight w:val="0"/>
                  <w:marTop w:val="0"/>
                  <w:marBottom w:val="0"/>
                  <w:divBdr>
                    <w:top w:val="none" w:sz="0" w:space="0" w:color="auto"/>
                    <w:left w:val="none" w:sz="0" w:space="0" w:color="auto"/>
                    <w:bottom w:val="none" w:sz="0" w:space="0" w:color="auto"/>
                    <w:right w:val="none" w:sz="0" w:space="0" w:color="auto"/>
                  </w:divBdr>
                  <w:divsChild>
                    <w:div w:id="946426598">
                      <w:marLeft w:val="0"/>
                      <w:marRight w:val="0"/>
                      <w:marTop w:val="0"/>
                      <w:marBottom w:val="0"/>
                      <w:divBdr>
                        <w:top w:val="none" w:sz="0" w:space="0" w:color="auto"/>
                        <w:left w:val="none" w:sz="0" w:space="0" w:color="auto"/>
                        <w:bottom w:val="none" w:sz="0" w:space="0" w:color="auto"/>
                        <w:right w:val="none" w:sz="0" w:space="0" w:color="auto"/>
                      </w:divBdr>
                      <w:divsChild>
                        <w:div w:id="1286234037">
                          <w:marLeft w:val="0"/>
                          <w:marRight w:val="0"/>
                          <w:marTop w:val="0"/>
                          <w:marBottom w:val="0"/>
                          <w:divBdr>
                            <w:top w:val="none" w:sz="0" w:space="0" w:color="auto"/>
                            <w:left w:val="none" w:sz="0" w:space="0" w:color="auto"/>
                            <w:bottom w:val="none" w:sz="0" w:space="0" w:color="auto"/>
                            <w:right w:val="none" w:sz="0" w:space="0" w:color="auto"/>
                          </w:divBdr>
                          <w:divsChild>
                            <w:div w:id="149336982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686619">
      <w:bodyDiv w:val="1"/>
      <w:marLeft w:val="0"/>
      <w:marRight w:val="0"/>
      <w:marTop w:val="0"/>
      <w:marBottom w:val="0"/>
      <w:divBdr>
        <w:top w:val="none" w:sz="0" w:space="0" w:color="auto"/>
        <w:left w:val="none" w:sz="0" w:space="0" w:color="auto"/>
        <w:bottom w:val="none" w:sz="0" w:space="0" w:color="auto"/>
        <w:right w:val="none" w:sz="0" w:space="0" w:color="auto"/>
      </w:divBdr>
      <w:divsChild>
        <w:div w:id="1000429218">
          <w:marLeft w:val="0"/>
          <w:marRight w:val="0"/>
          <w:marTop w:val="0"/>
          <w:marBottom w:val="0"/>
          <w:divBdr>
            <w:top w:val="none" w:sz="0" w:space="0" w:color="auto"/>
            <w:left w:val="none" w:sz="0" w:space="0" w:color="auto"/>
            <w:bottom w:val="none" w:sz="0" w:space="0" w:color="auto"/>
            <w:right w:val="none" w:sz="0" w:space="0" w:color="auto"/>
          </w:divBdr>
          <w:divsChild>
            <w:div w:id="94059199">
              <w:marLeft w:val="0"/>
              <w:marRight w:val="0"/>
              <w:marTop w:val="0"/>
              <w:marBottom w:val="0"/>
              <w:divBdr>
                <w:top w:val="none" w:sz="0" w:space="0" w:color="auto"/>
                <w:left w:val="none" w:sz="0" w:space="0" w:color="auto"/>
                <w:bottom w:val="none" w:sz="0" w:space="0" w:color="auto"/>
                <w:right w:val="none" w:sz="0" w:space="0" w:color="auto"/>
              </w:divBdr>
              <w:divsChild>
                <w:div w:id="1605457192">
                  <w:marLeft w:val="0"/>
                  <w:marRight w:val="0"/>
                  <w:marTop w:val="0"/>
                  <w:marBottom w:val="0"/>
                  <w:divBdr>
                    <w:top w:val="none" w:sz="0" w:space="0" w:color="auto"/>
                    <w:left w:val="none" w:sz="0" w:space="0" w:color="auto"/>
                    <w:bottom w:val="none" w:sz="0" w:space="0" w:color="auto"/>
                    <w:right w:val="none" w:sz="0" w:space="0" w:color="auto"/>
                  </w:divBdr>
                  <w:divsChild>
                    <w:div w:id="1129933664">
                      <w:marLeft w:val="0"/>
                      <w:marRight w:val="0"/>
                      <w:marTop w:val="0"/>
                      <w:marBottom w:val="0"/>
                      <w:divBdr>
                        <w:top w:val="none" w:sz="0" w:space="0" w:color="auto"/>
                        <w:left w:val="none" w:sz="0" w:space="0" w:color="auto"/>
                        <w:bottom w:val="none" w:sz="0" w:space="0" w:color="auto"/>
                        <w:right w:val="none" w:sz="0" w:space="0" w:color="auto"/>
                      </w:divBdr>
                      <w:divsChild>
                        <w:div w:id="1183476652">
                          <w:marLeft w:val="0"/>
                          <w:marRight w:val="0"/>
                          <w:marTop w:val="0"/>
                          <w:marBottom w:val="0"/>
                          <w:divBdr>
                            <w:top w:val="none" w:sz="0" w:space="0" w:color="auto"/>
                            <w:left w:val="none" w:sz="0" w:space="0" w:color="auto"/>
                            <w:bottom w:val="none" w:sz="0" w:space="0" w:color="auto"/>
                            <w:right w:val="none" w:sz="0" w:space="0" w:color="auto"/>
                          </w:divBdr>
                          <w:divsChild>
                            <w:div w:id="1098646533">
                              <w:marLeft w:val="240"/>
                              <w:marRight w:val="240"/>
                              <w:marTop w:val="0"/>
                              <w:marBottom w:val="0"/>
                              <w:divBdr>
                                <w:top w:val="none" w:sz="0" w:space="0" w:color="auto"/>
                                <w:left w:val="none" w:sz="0" w:space="0" w:color="auto"/>
                                <w:bottom w:val="none" w:sz="0" w:space="0" w:color="auto"/>
                                <w:right w:val="none" w:sz="0" w:space="0" w:color="auto"/>
                              </w:divBdr>
                              <w:divsChild>
                                <w:div w:id="5661091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411825">
      <w:bodyDiv w:val="1"/>
      <w:marLeft w:val="0"/>
      <w:marRight w:val="0"/>
      <w:marTop w:val="0"/>
      <w:marBottom w:val="0"/>
      <w:divBdr>
        <w:top w:val="none" w:sz="0" w:space="0" w:color="auto"/>
        <w:left w:val="none" w:sz="0" w:space="0" w:color="auto"/>
        <w:bottom w:val="none" w:sz="0" w:space="0" w:color="auto"/>
        <w:right w:val="none" w:sz="0" w:space="0" w:color="auto"/>
      </w:divBdr>
      <w:divsChild>
        <w:div w:id="447088594">
          <w:marLeft w:val="0"/>
          <w:marRight w:val="0"/>
          <w:marTop w:val="0"/>
          <w:marBottom w:val="0"/>
          <w:divBdr>
            <w:top w:val="none" w:sz="0" w:space="0" w:color="auto"/>
            <w:left w:val="none" w:sz="0" w:space="0" w:color="auto"/>
            <w:bottom w:val="none" w:sz="0" w:space="0" w:color="auto"/>
            <w:right w:val="none" w:sz="0" w:space="0" w:color="auto"/>
          </w:divBdr>
          <w:divsChild>
            <w:div w:id="251205888">
              <w:marLeft w:val="0"/>
              <w:marRight w:val="0"/>
              <w:marTop w:val="0"/>
              <w:marBottom w:val="0"/>
              <w:divBdr>
                <w:top w:val="none" w:sz="0" w:space="0" w:color="auto"/>
                <w:left w:val="none" w:sz="0" w:space="0" w:color="auto"/>
                <w:bottom w:val="none" w:sz="0" w:space="0" w:color="auto"/>
                <w:right w:val="none" w:sz="0" w:space="0" w:color="auto"/>
              </w:divBdr>
              <w:divsChild>
                <w:div w:id="1761638802">
                  <w:marLeft w:val="0"/>
                  <w:marRight w:val="0"/>
                  <w:marTop w:val="0"/>
                  <w:marBottom w:val="0"/>
                  <w:divBdr>
                    <w:top w:val="none" w:sz="0" w:space="0" w:color="auto"/>
                    <w:left w:val="none" w:sz="0" w:space="0" w:color="auto"/>
                    <w:bottom w:val="none" w:sz="0" w:space="0" w:color="auto"/>
                    <w:right w:val="none" w:sz="0" w:space="0" w:color="auto"/>
                  </w:divBdr>
                  <w:divsChild>
                    <w:div w:id="1820538519">
                      <w:marLeft w:val="0"/>
                      <w:marRight w:val="0"/>
                      <w:marTop w:val="0"/>
                      <w:marBottom w:val="0"/>
                      <w:divBdr>
                        <w:top w:val="none" w:sz="0" w:space="0" w:color="auto"/>
                        <w:left w:val="none" w:sz="0" w:space="0" w:color="auto"/>
                        <w:bottom w:val="none" w:sz="0" w:space="0" w:color="auto"/>
                        <w:right w:val="none" w:sz="0" w:space="0" w:color="auto"/>
                      </w:divBdr>
                      <w:divsChild>
                        <w:div w:id="1937593172">
                          <w:marLeft w:val="0"/>
                          <w:marRight w:val="0"/>
                          <w:marTop w:val="0"/>
                          <w:marBottom w:val="0"/>
                          <w:divBdr>
                            <w:top w:val="none" w:sz="0" w:space="0" w:color="auto"/>
                            <w:left w:val="none" w:sz="0" w:space="0" w:color="auto"/>
                            <w:bottom w:val="none" w:sz="0" w:space="0" w:color="auto"/>
                            <w:right w:val="none" w:sz="0" w:space="0" w:color="auto"/>
                          </w:divBdr>
                          <w:divsChild>
                            <w:div w:id="19451923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257089">
      <w:bodyDiv w:val="1"/>
      <w:marLeft w:val="0"/>
      <w:marRight w:val="0"/>
      <w:marTop w:val="0"/>
      <w:marBottom w:val="0"/>
      <w:divBdr>
        <w:top w:val="none" w:sz="0" w:space="0" w:color="auto"/>
        <w:left w:val="none" w:sz="0" w:space="0" w:color="auto"/>
        <w:bottom w:val="none" w:sz="0" w:space="0" w:color="auto"/>
        <w:right w:val="none" w:sz="0" w:space="0" w:color="auto"/>
      </w:divBdr>
      <w:divsChild>
        <w:div w:id="891815380">
          <w:marLeft w:val="0"/>
          <w:marRight w:val="0"/>
          <w:marTop w:val="0"/>
          <w:marBottom w:val="0"/>
          <w:divBdr>
            <w:top w:val="none" w:sz="0" w:space="0" w:color="auto"/>
            <w:left w:val="none" w:sz="0" w:space="0" w:color="auto"/>
            <w:bottom w:val="none" w:sz="0" w:space="0" w:color="auto"/>
            <w:right w:val="none" w:sz="0" w:space="0" w:color="auto"/>
          </w:divBdr>
          <w:divsChild>
            <w:div w:id="282930280">
              <w:marLeft w:val="0"/>
              <w:marRight w:val="0"/>
              <w:marTop w:val="0"/>
              <w:marBottom w:val="0"/>
              <w:divBdr>
                <w:top w:val="none" w:sz="0" w:space="0" w:color="auto"/>
                <w:left w:val="none" w:sz="0" w:space="0" w:color="auto"/>
                <w:bottom w:val="none" w:sz="0" w:space="0" w:color="auto"/>
                <w:right w:val="none" w:sz="0" w:space="0" w:color="auto"/>
              </w:divBdr>
              <w:divsChild>
                <w:div w:id="1200893765">
                  <w:marLeft w:val="0"/>
                  <w:marRight w:val="0"/>
                  <w:marTop w:val="0"/>
                  <w:marBottom w:val="0"/>
                  <w:divBdr>
                    <w:top w:val="none" w:sz="0" w:space="0" w:color="auto"/>
                    <w:left w:val="none" w:sz="0" w:space="0" w:color="auto"/>
                    <w:bottom w:val="none" w:sz="0" w:space="0" w:color="auto"/>
                    <w:right w:val="none" w:sz="0" w:space="0" w:color="auto"/>
                  </w:divBdr>
                  <w:divsChild>
                    <w:div w:id="569190858">
                      <w:marLeft w:val="0"/>
                      <w:marRight w:val="0"/>
                      <w:marTop w:val="0"/>
                      <w:marBottom w:val="0"/>
                      <w:divBdr>
                        <w:top w:val="none" w:sz="0" w:space="0" w:color="auto"/>
                        <w:left w:val="none" w:sz="0" w:space="0" w:color="auto"/>
                        <w:bottom w:val="none" w:sz="0" w:space="0" w:color="auto"/>
                        <w:right w:val="none" w:sz="0" w:space="0" w:color="auto"/>
                      </w:divBdr>
                      <w:divsChild>
                        <w:div w:id="1901475324">
                          <w:marLeft w:val="0"/>
                          <w:marRight w:val="0"/>
                          <w:marTop w:val="0"/>
                          <w:marBottom w:val="0"/>
                          <w:divBdr>
                            <w:top w:val="none" w:sz="0" w:space="0" w:color="auto"/>
                            <w:left w:val="none" w:sz="0" w:space="0" w:color="auto"/>
                            <w:bottom w:val="none" w:sz="0" w:space="0" w:color="auto"/>
                            <w:right w:val="none" w:sz="0" w:space="0" w:color="auto"/>
                          </w:divBdr>
                          <w:divsChild>
                            <w:div w:id="7027071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454617">
      <w:bodyDiv w:val="1"/>
      <w:marLeft w:val="0"/>
      <w:marRight w:val="0"/>
      <w:marTop w:val="0"/>
      <w:marBottom w:val="0"/>
      <w:divBdr>
        <w:top w:val="none" w:sz="0" w:space="0" w:color="auto"/>
        <w:left w:val="none" w:sz="0" w:space="0" w:color="auto"/>
        <w:bottom w:val="none" w:sz="0" w:space="0" w:color="auto"/>
        <w:right w:val="none" w:sz="0" w:space="0" w:color="auto"/>
      </w:divBdr>
      <w:divsChild>
        <w:div w:id="1236629480">
          <w:marLeft w:val="0"/>
          <w:marRight w:val="0"/>
          <w:marTop w:val="0"/>
          <w:marBottom w:val="0"/>
          <w:divBdr>
            <w:top w:val="none" w:sz="0" w:space="0" w:color="auto"/>
            <w:left w:val="none" w:sz="0" w:space="0" w:color="auto"/>
            <w:bottom w:val="none" w:sz="0" w:space="0" w:color="auto"/>
            <w:right w:val="none" w:sz="0" w:space="0" w:color="auto"/>
          </w:divBdr>
          <w:divsChild>
            <w:div w:id="940916475">
              <w:marLeft w:val="0"/>
              <w:marRight w:val="0"/>
              <w:marTop w:val="0"/>
              <w:marBottom w:val="0"/>
              <w:divBdr>
                <w:top w:val="none" w:sz="0" w:space="0" w:color="auto"/>
                <w:left w:val="none" w:sz="0" w:space="0" w:color="auto"/>
                <w:bottom w:val="none" w:sz="0" w:space="0" w:color="auto"/>
                <w:right w:val="none" w:sz="0" w:space="0" w:color="auto"/>
              </w:divBdr>
              <w:divsChild>
                <w:div w:id="368841347">
                  <w:marLeft w:val="0"/>
                  <w:marRight w:val="0"/>
                  <w:marTop w:val="0"/>
                  <w:marBottom w:val="0"/>
                  <w:divBdr>
                    <w:top w:val="none" w:sz="0" w:space="0" w:color="auto"/>
                    <w:left w:val="none" w:sz="0" w:space="0" w:color="auto"/>
                    <w:bottom w:val="none" w:sz="0" w:space="0" w:color="auto"/>
                    <w:right w:val="none" w:sz="0" w:space="0" w:color="auto"/>
                  </w:divBdr>
                  <w:divsChild>
                    <w:div w:id="1443459464">
                      <w:marLeft w:val="0"/>
                      <w:marRight w:val="0"/>
                      <w:marTop w:val="0"/>
                      <w:marBottom w:val="0"/>
                      <w:divBdr>
                        <w:top w:val="none" w:sz="0" w:space="0" w:color="auto"/>
                        <w:left w:val="none" w:sz="0" w:space="0" w:color="auto"/>
                        <w:bottom w:val="none" w:sz="0" w:space="0" w:color="auto"/>
                        <w:right w:val="none" w:sz="0" w:space="0" w:color="auto"/>
                      </w:divBdr>
                      <w:divsChild>
                        <w:div w:id="1492674429">
                          <w:marLeft w:val="0"/>
                          <w:marRight w:val="0"/>
                          <w:marTop w:val="0"/>
                          <w:marBottom w:val="0"/>
                          <w:divBdr>
                            <w:top w:val="none" w:sz="0" w:space="0" w:color="auto"/>
                            <w:left w:val="none" w:sz="0" w:space="0" w:color="auto"/>
                            <w:bottom w:val="none" w:sz="0" w:space="0" w:color="auto"/>
                            <w:right w:val="none" w:sz="0" w:space="0" w:color="auto"/>
                          </w:divBdr>
                          <w:divsChild>
                            <w:div w:id="1159804253">
                              <w:marLeft w:val="240"/>
                              <w:marRight w:val="240"/>
                              <w:marTop w:val="0"/>
                              <w:marBottom w:val="0"/>
                              <w:divBdr>
                                <w:top w:val="none" w:sz="0" w:space="0" w:color="auto"/>
                                <w:left w:val="none" w:sz="0" w:space="0" w:color="auto"/>
                                <w:bottom w:val="none" w:sz="0" w:space="0" w:color="auto"/>
                                <w:right w:val="none" w:sz="0" w:space="0" w:color="auto"/>
                              </w:divBdr>
                              <w:divsChild>
                                <w:div w:id="31171750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707850">
      <w:bodyDiv w:val="1"/>
      <w:marLeft w:val="0"/>
      <w:marRight w:val="0"/>
      <w:marTop w:val="0"/>
      <w:marBottom w:val="0"/>
      <w:divBdr>
        <w:top w:val="none" w:sz="0" w:space="0" w:color="auto"/>
        <w:left w:val="none" w:sz="0" w:space="0" w:color="auto"/>
        <w:bottom w:val="none" w:sz="0" w:space="0" w:color="auto"/>
        <w:right w:val="none" w:sz="0" w:space="0" w:color="auto"/>
      </w:divBdr>
      <w:divsChild>
        <w:div w:id="1320424200">
          <w:marLeft w:val="0"/>
          <w:marRight w:val="0"/>
          <w:marTop w:val="0"/>
          <w:marBottom w:val="0"/>
          <w:divBdr>
            <w:top w:val="none" w:sz="0" w:space="0" w:color="auto"/>
            <w:left w:val="none" w:sz="0" w:space="0" w:color="auto"/>
            <w:bottom w:val="none" w:sz="0" w:space="0" w:color="auto"/>
            <w:right w:val="none" w:sz="0" w:space="0" w:color="auto"/>
          </w:divBdr>
          <w:divsChild>
            <w:div w:id="993484975">
              <w:marLeft w:val="0"/>
              <w:marRight w:val="0"/>
              <w:marTop w:val="0"/>
              <w:marBottom w:val="0"/>
              <w:divBdr>
                <w:top w:val="none" w:sz="0" w:space="0" w:color="auto"/>
                <w:left w:val="none" w:sz="0" w:space="0" w:color="auto"/>
                <w:bottom w:val="none" w:sz="0" w:space="0" w:color="auto"/>
                <w:right w:val="none" w:sz="0" w:space="0" w:color="auto"/>
              </w:divBdr>
              <w:divsChild>
                <w:div w:id="1421173191">
                  <w:marLeft w:val="0"/>
                  <w:marRight w:val="0"/>
                  <w:marTop w:val="0"/>
                  <w:marBottom w:val="0"/>
                  <w:divBdr>
                    <w:top w:val="none" w:sz="0" w:space="0" w:color="auto"/>
                    <w:left w:val="none" w:sz="0" w:space="0" w:color="auto"/>
                    <w:bottom w:val="none" w:sz="0" w:space="0" w:color="auto"/>
                    <w:right w:val="none" w:sz="0" w:space="0" w:color="auto"/>
                  </w:divBdr>
                  <w:divsChild>
                    <w:div w:id="1836916200">
                      <w:marLeft w:val="0"/>
                      <w:marRight w:val="0"/>
                      <w:marTop w:val="0"/>
                      <w:marBottom w:val="0"/>
                      <w:divBdr>
                        <w:top w:val="none" w:sz="0" w:space="0" w:color="auto"/>
                        <w:left w:val="none" w:sz="0" w:space="0" w:color="auto"/>
                        <w:bottom w:val="none" w:sz="0" w:space="0" w:color="auto"/>
                        <w:right w:val="none" w:sz="0" w:space="0" w:color="auto"/>
                      </w:divBdr>
                      <w:divsChild>
                        <w:div w:id="299579168">
                          <w:marLeft w:val="0"/>
                          <w:marRight w:val="0"/>
                          <w:marTop w:val="0"/>
                          <w:marBottom w:val="0"/>
                          <w:divBdr>
                            <w:top w:val="none" w:sz="0" w:space="0" w:color="auto"/>
                            <w:left w:val="none" w:sz="0" w:space="0" w:color="auto"/>
                            <w:bottom w:val="none" w:sz="0" w:space="0" w:color="auto"/>
                            <w:right w:val="none" w:sz="0" w:space="0" w:color="auto"/>
                          </w:divBdr>
                          <w:divsChild>
                            <w:div w:id="12889745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854606">
      <w:bodyDiv w:val="1"/>
      <w:marLeft w:val="0"/>
      <w:marRight w:val="0"/>
      <w:marTop w:val="0"/>
      <w:marBottom w:val="0"/>
      <w:divBdr>
        <w:top w:val="none" w:sz="0" w:space="0" w:color="auto"/>
        <w:left w:val="none" w:sz="0" w:space="0" w:color="auto"/>
        <w:bottom w:val="none" w:sz="0" w:space="0" w:color="auto"/>
        <w:right w:val="none" w:sz="0" w:space="0" w:color="auto"/>
      </w:divBdr>
      <w:divsChild>
        <w:div w:id="1178537939">
          <w:marLeft w:val="0"/>
          <w:marRight w:val="0"/>
          <w:marTop w:val="0"/>
          <w:marBottom w:val="0"/>
          <w:divBdr>
            <w:top w:val="none" w:sz="0" w:space="0" w:color="auto"/>
            <w:left w:val="none" w:sz="0" w:space="0" w:color="auto"/>
            <w:bottom w:val="none" w:sz="0" w:space="0" w:color="auto"/>
            <w:right w:val="none" w:sz="0" w:space="0" w:color="auto"/>
          </w:divBdr>
          <w:divsChild>
            <w:div w:id="1694111430">
              <w:marLeft w:val="0"/>
              <w:marRight w:val="0"/>
              <w:marTop w:val="0"/>
              <w:marBottom w:val="0"/>
              <w:divBdr>
                <w:top w:val="none" w:sz="0" w:space="0" w:color="auto"/>
                <w:left w:val="none" w:sz="0" w:space="0" w:color="auto"/>
                <w:bottom w:val="none" w:sz="0" w:space="0" w:color="auto"/>
                <w:right w:val="none" w:sz="0" w:space="0" w:color="auto"/>
              </w:divBdr>
              <w:divsChild>
                <w:div w:id="1901165943">
                  <w:marLeft w:val="0"/>
                  <w:marRight w:val="0"/>
                  <w:marTop w:val="0"/>
                  <w:marBottom w:val="0"/>
                  <w:divBdr>
                    <w:top w:val="none" w:sz="0" w:space="0" w:color="auto"/>
                    <w:left w:val="none" w:sz="0" w:space="0" w:color="auto"/>
                    <w:bottom w:val="none" w:sz="0" w:space="0" w:color="auto"/>
                    <w:right w:val="none" w:sz="0" w:space="0" w:color="auto"/>
                  </w:divBdr>
                  <w:divsChild>
                    <w:div w:id="817694146">
                      <w:marLeft w:val="0"/>
                      <w:marRight w:val="0"/>
                      <w:marTop w:val="0"/>
                      <w:marBottom w:val="0"/>
                      <w:divBdr>
                        <w:top w:val="none" w:sz="0" w:space="0" w:color="auto"/>
                        <w:left w:val="none" w:sz="0" w:space="0" w:color="auto"/>
                        <w:bottom w:val="none" w:sz="0" w:space="0" w:color="auto"/>
                        <w:right w:val="none" w:sz="0" w:space="0" w:color="auto"/>
                      </w:divBdr>
                      <w:divsChild>
                        <w:div w:id="1674454430">
                          <w:marLeft w:val="0"/>
                          <w:marRight w:val="0"/>
                          <w:marTop w:val="0"/>
                          <w:marBottom w:val="0"/>
                          <w:divBdr>
                            <w:top w:val="none" w:sz="0" w:space="0" w:color="auto"/>
                            <w:left w:val="none" w:sz="0" w:space="0" w:color="auto"/>
                            <w:bottom w:val="none" w:sz="0" w:space="0" w:color="auto"/>
                            <w:right w:val="none" w:sz="0" w:space="0" w:color="auto"/>
                          </w:divBdr>
                          <w:divsChild>
                            <w:div w:id="119330291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433268">
      <w:bodyDiv w:val="1"/>
      <w:marLeft w:val="0"/>
      <w:marRight w:val="0"/>
      <w:marTop w:val="0"/>
      <w:marBottom w:val="0"/>
      <w:divBdr>
        <w:top w:val="none" w:sz="0" w:space="0" w:color="auto"/>
        <w:left w:val="none" w:sz="0" w:space="0" w:color="auto"/>
        <w:bottom w:val="none" w:sz="0" w:space="0" w:color="auto"/>
        <w:right w:val="none" w:sz="0" w:space="0" w:color="auto"/>
      </w:divBdr>
      <w:divsChild>
        <w:div w:id="732390681">
          <w:marLeft w:val="0"/>
          <w:marRight w:val="0"/>
          <w:marTop w:val="0"/>
          <w:marBottom w:val="0"/>
          <w:divBdr>
            <w:top w:val="none" w:sz="0" w:space="0" w:color="auto"/>
            <w:left w:val="none" w:sz="0" w:space="0" w:color="auto"/>
            <w:bottom w:val="none" w:sz="0" w:space="0" w:color="auto"/>
            <w:right w:val="none" w:sz="0" w:space="0" w:color="auto"/>
          </w:divBdr>
          <w:divsChild>
            <w:div w:id="1840344256">
              <w:marLeft w:val="0"/>
              <w:marRight w:val="0"/>
              <w:marTop w:val="0"/>
              <w:marBottom w:val="0"/>
              <w:divBdr>
                <w:top w:val="none" w:sz="0" w:space="0" w:color="auto"/>
                <w:left w:val="none" w:sz="0" w:space="0" w:color="auto"/>
                <w:bottom w:val="none" w:sz="0" w:space="0" w:color="auto"/>
                <w:right w:val="none" w:sz="0" w:space="0" w:color="auto"/>
              </w:divBdr>
              <w:divsChild>
                <w:div w:id="1516503416">
                  <w:marLeft w:val="0"/>
                  <w:marRight w:val="0"/>
                  <w:marTop w:val="0"/>
                  <w:marBottom w:val="0"/>
                  <w:divBdr>
                    <w:top w:val="none" w:sz="0" w:space="0" w:color="auto"/>
                    <w:left w:val="none" w:sz="0" w:space="0" w:color="auto"/>
                    <w:bottom w:val="none" w:sz="0" w:space="0" w:color="auto"/>
                    <w:right w:val="none" w:sz="0" w:space="0" w:color="auto"/>
                  </w:divBdr>
                  <w:divsChild>
                    <w:div w:id="1350334148">
                      <w:marLeft w:val="0"/>
                      <w:marRight w:val="0"/>
                      <w:marTop w:val="0"/>
                      <w:marBottom w:val="0"/>
                      <w:divBdr>
                        <w:top w:val="none" w:sz="0" w:space="0" w:color="auto"/>
                        <w:left w:val="none" w:sz="0" w:space="0" w:color="auto"/>
                        <w:bottom w:val="none" w:sz="0" w:space="0" w:color="auto"/>
                        <w:right w:val="none" w:sz="0" w:space="0" w:color="auto"/>
                      </w:divBdr>
                      <w:divsChild>
                        <w:div w:id="1102186135">
                          <w:marLeft w:val="0"/>
                          <w:marRight w:val="0"/>
                          <w:marTop w:val="0"/>
                          <w:marBottom w:val="0"/>
                          <w:divBdr>
                            <w:top w:val="none" w:sz="0" w:space="0" w:color="auto"/>
                            <w:left w:val="none" w:sz="0" w:space="0" w:color="auto"/>
                            <w:bottom w:val="none" w:sz="0" w:space="0" w:color="auto"/>
                            <w:right w:val="none" w:sz="0" w:space="0" w:color="auto"/>
                          </w:divBdr>
                          <w:divsChild>
                            <w:div w:id="2056020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559644">
      <w:bodyDiv w:val="1"/>
      <w:marLeft w:val="0"/>
      <w:marRight w:val="0"/>
      <w:marTop w:val="0"/>
      <w:marBottom w:val="0"/>
      <w:divBdr>
        <w:top w:val="none" w:sz="0" w:space="0" w:color="auto"/>
        <w:left w:val="none" w:sz="0" w:space="0" w:color="auto"/>
        <w:bottom w:val="none" w:sz="0" w:space="0" w:color="auto"/>
        <w:right w:val="none" w:sz="0" w:space="0" w:color="auto"/>
      </w:divBdr>
      <w:divsChild>
        <w:div w:id="1570657110">
          <w:marLeft w:val="0"/>
          <w:marRight w:val="0"/>
          <w:marTop w:val="0"/>
          <w:marBottom w:val="0"/>
          <w:divBdr>
            <w:top w:val="none" w:sz="0" w:space="0" w:color="auto"/>
            <w:left w:val="none" w:sz="0" w:space="0" w:color="auto"/>
            <w:bottom w:val="none" w:sz="0" w:space="0" w:color="auto"/>
            <w:right w:val="none" w:sz="0" w:space="0" w:color="auto"/>
          </w:divBdr>
          <w:divsChild>
            <w:div w:id="1028533193">
              <w:marLeft w:val="0"/>
              <w:marRight w:val="0"/>
              <w:marTop w:val="0"/>
              <w:marBottom w:val="0"/>
              <w:divBdr>
                <w:top w:val="none" w:sz="0" w:space="0" w:color="auto"/>
                <w:left w:val="none" w:sz="0" w:space="0" w:color="auto"/>
                <w:bottom w:val="none" w:sz="0" w:space="0" w:color="auto"/>
                <w:right w:val="none" w:sz="0" w:space="0" w:color="auto"/>
              </w:divBdr>
              <w:divsChild>
                <w:div w:id="198248216">
                  <w:marLeft w:val="0"/>
                  <w:marRight w:val="0"/>
                  <w:marTop w:val="0"/>
                  <w:marBottom w:val="0"/>
                  <w:divBdr>
                    <w:top w:val="none" w:sz="0" w:space="0" w:color="auto"/>
                    <w:left w:val="none" w:sz="0" w:space="0" w:color="auto"/>
                    <w:bottom w:val="none" w:sz="0" w:space="0" w:color="auto"/>
                    <w:right w:val="none" w:sz="0" w:space="0" w:color="auto"/>
                  </w:divBdr>
                  <w:divsChild>
                    <w:div w:id="1583759845">
                      <w:marLeft w:val="0"/>
                      <w:marRight w:val="0"/>
                      <w:marTop w:val="0"/>
                      <w:marBottom w:val="0"/>
                      <w:divBdr>
                        <w:top w:val="none" w:sz="0" w:space="0" w:color="auto"/>
                        <w:left w:val="none" w:sz="0" w:space="0" w:color="auto"/>
                        <w:bottom w:val="none" w:sz="0" w:space="0" w:color="auto"/>
                        <w:right w:val="none" w:sz="0" w:space="0" w:color="auto"/>
                      </w:divBdr>
                      <w:divsChild>
                        <w:div w:id="730347846">
                          <w:marLeft w:val="0"/>
                          <w:marRight w:val="0"/>
                          <w:marTop w:val="0"/>
                          <w:marBottom w:val="0"/>
                          <w:divBdr>
                            <w:top w:val="none" w:sz="0" w:space="0" w:color="auto"/>
                            <w:left w:val="none" w:sz="0" w:space="0" w:color="auto"/>
                            <w:bottom w:val="none" w:sz="0" w:space="0" w:color="auto"/>
                            <w:right w:val="none" w:sz="0" w:space="0" w:color="auto"/>
                          </w:divBdr>
                          <w:divsChild>
                            <w:div w:id="1972906718">
                              <w:marLeft w:val="240"/>
                              <w:marRight w:val="240"/>
                              <w:marTop w:val="0"/>
                              <w:marBottom w:val="0"/>
                              <w:divBdr>
                                <w:top w:val="none" w:sz="0" w:space="0" w:color="auto"/>
                                <w:left w:val="none" w:sz="0" w:space="0" w:color="auto"/>
                                <w:bottom w:val="none" w:sz="0" w:space="0" w:color="auto"/>
                                <w:right w:val="none" w:sz="0" w:space="0" w:color="auto"/>
                              </w:divBdr>
                              <w:divsChild>
                                <w:div w:id="10170783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507121">
      <w:bodyDiv w:val="1"/>
      <w:marLeft w:val="0"/>
      <w:marRight w:val="0"/>
      <w:marTop w:val="0"/>
      <w:marBottom w:val="0"/>
      <w:divBdr>
        <w:top w:val="none" w:sz="0" w:space="0" w:color="auto"/>
        <w:left w:val="none" w:sz="0" w:space="0" w:color="auto"/>
        <w:bottom w:val="none" w:sz="0" w:space="0" w:color="auto"/>
        <w:right w:val="none" w:sz="0" w:space="0" w:color="auto"/>
      </w:divBdr>
      <w:divsChild>
        <w:div w:id="1148936627">
          <w:marLeft w:val="0"/>
          <w:marRight w:val="0"/>
          <w:marTop w:val="0"/>
          <w:marBottom w:val="0"/>
          <w:divBdr>
            <w:top w:val="none" w:sz="0" w:space="0" w:color="auto"/>
            <w:left w:val="none" w:sz="0" w:space="0" w:color="auto"/>
            <w:bottom w:val="none" w:sz="0" w:space="0" w:color="auto"/>
            <w:right w:val="none" w:sz="0" w:space="0" w:color="auto"/>
          </w:divBdr>
          <w:divsChild>
            <w:div w:id="1807508715">
              <w:marLeft w:val="0"/>
              <w:marRight w:val="0"/>
              <w:marTop w:val="0"/>
              <w:marBottom w:val="0"/>
              <w:divBdr>
                <w:top w:val="none" w:sz="0" w:space="0" w:color="auto"/>
                <w:left w:val="none" w:sz="0" w:space="0" w:color="auto"/>
                <w:bottom w:val="none" w:sz="0" w:space="0" w:color="auto"/>
                <w:right w:val="none" w:sz="0" w:space="0" w:color="auto"/>
              </w:divBdr>
              <w:divsChild>
                <w:div w:id="2098987144">
                  <w:marLeft w:val="0"/>
                  <w:marRight w:val="0"/>
                  <w:marTop w:val="0"/>
                  <w:marBottom w:val="0"/>
                  <w:divBdr>
                    <w:top w:val="none" w:sz="0" w:space="0" w:color="auto"/>
                    <w:left w:val="none" w:sz="0" w:space="0" w:color="auto"/>
                    <w:bottom w:val="none" w:sz="0" w:space="0" w:color="auto"/>
                    <w:right w:val="none" w:sz="0" w:space="0" w:color="auto"/>
                  </w:divBdr>
                  <w:divsChild>
                    <w:div w:id="2051101495">
                      <w:marLeft w:val="0"/>
                      <w:marRight w:val="0"/>
                      <w:marTop w:val="0"/>
                      <w:marBottom w:val="0"/>
                      <w:divBdr>
                        <w:top w:val="none" w:sz="0" w:space="0" w:color="auto"/>
                        <w:left w:val="none" w:sz="0" w:space="0" w:color="auto"/>
                        <w:bottom w:val="none" w:sz="0" w:space="0" w:color="auto"/>
                        <w:right w:val="none" w:sz="0" w:space="0" w:color="auto"/>
                      </w:divBdr>
                      <w:divsChild>
                        <w:div w:id="703989997">
                          <w:marLeft w:val="0"/>
                          <w:marRight w:val="0"/>
                          <w:marTop w:val="0"/>
                          <w:marBottom w:val="0"/>
                          <w:divBdr>
                            <w:top w:val="none" w:sz="0" w:space="0" w:color="auto"/>
                            <w:left w:val="none" w:sz="0" w:space="0" w:color="auto"/>
                            <w:bottom w:val="none" w:sz="0" w:space="0" w:color="auto"/>
                            <w:right w:val="none" w:sz="0" w:space="0" w:color="auto"/>
                          </w:divBdr>
                          <w:divsChild>
                            <w:div w:id="4728682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887073">
      <w:bodyDiv w:val="1"/>
      <w:marLeft w:val="0"/>
      <w:marRight w:val="0"/>
      <w:marTop w:val="0"/>
      <w:marBottom w:val="0"/>
      <w:divBdr>
        <w:top w:val="none" w:sz="0" w:space="0" w:color="auto"/>
        <w:left w:val="none" w:sz="0" w:space="0" w:color="auto"/>
        <w:bottom w:val="none" w:sz="0" w:space="0" w:color="auto"/>
        <w:right w:val="none" w:sz="0" w:space="0" w:color="auto"/>
      </w:divBdr>
      <w:divsChild>
        <w:div w:id="819616572">
          <w:marLeft w:val="0"/>
          <w:marRight w:val="0"/>
          <w:marTop w:val="0"/>
          <w:marBottom w:val="0"/>
          <w:divBdr>
            <w:top w:val="none" w:sz="0" w:space="0" w:color="auto"/>
            <w:left w:val="none" w:sz="0" w:space="0" w:color="auto"/>
            <w:bottom w:val="none" w:sz="0" w:space="0" w:color="auto"/>
            <w:right w:val="none" w:sz="0" w:space="0" w:color="auto"/>
          </w:divBdr>
          <w:divsChild>
            <w:div w:id="1259823913">
              <w:marLeft w:val="0"/>
              <w:marRight w:val="0"/>
              <w:marTop w:val="0"/>
              <w:marBottom w:val="0"/>
              <w:divBdr>
                <w:top w:val="none" w:sz="0" w:space="0" w:color="auto"/>
                <w:left w:val="none" w:sz="0" w:space="0" w:color="auto"/>
                <w:bottom w:val="none" w:sz="0" w:space="0" w:color="auto"/>
                <w:right w:val="none" w:sz="0" w:space="0" w:color="auto"/>
              </w:divBdr>
              <w:divsChild>
                <w:div w:id="757671931">
                  <w:marLeft w:val="0"/>
                  <w:marRight w:val="0"/>
                  <w:marTop w:val="0"/>
                  <w:marBottom w:val="0"/>
                  <w:divBdr>
                    <w:top w:val="none" w:sz="0" w:space="0" w:color="auto"/>
                    <w:left w:val="none" w:sz="0" w:space="0" w:color="auto"/>
                    <w:bottom w:val="none" w:sz="0" w:space="0" w:color="auto"/>
                    <w:right w:val="none" w:sz="0" w:space="0" w:color="auto"/>
                  </w:divBdr>
                  <w:divsChild>
                    <w:div w:id="1362900163">
                      <w:marLeft w:val="0"/>
                      <w:marRight w:val="0"/>
                      <w:marTop w:val="0"/>
                      <w:marBottom w:val="0"/>
                      <w:divBdr>
                        <w:top w:val="none" w:sz="0" w:space="0" w:color="auto"/>
                        <w:left w:val="none" w:sz="0" w:space="0" w:color="auto"/>
                        <w:bottom w:val="none" w:sz="0" w:space="0" w:color="auto"/>
                        <w:right w:val="none" w:sz="0" w:space="0" w:color="auto"/>
                      </w:divBdr>
                      <w:divsChild>
                        <w:div w:id="1270043579">
                          <w:marLeft w:val="0"/>
                          <w:marRight w:val="0"/>
                          <w:marTop w:val="0"/>
                          <w:marBottom w:val="0"/>
                          <w:divBdr>
                            <w:top w:val="none" w:sz="0" w:space="0" w:color="auto"/>
                            <w:left w:val="none" w:sz="0" w:space="0" w:color="auto"/>
                            <w:bottom w:val="none" w:sz="0" w:space="0" w:color="auto"/>
                            <w:right w:val="none" w:sz="0" w:space="0" w:color="auto"/>
                          </w:divBdr>
                          <w:divsChild>
                            <w:div w:id="13438176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315626">
      <w:bodyDiv w:val="1"/>
      <w:marLeft w:val="0"/>
      <w:marRight w:val="0"/>
      <w:marTop w:val="0"/>
      <w:marBottom w:val="0"/>
      <w:divBdr>
        <w:top w:val="none" w:sz="0" w:space="0" w:color="auto"/>
        <w:left w:val="none" w:sz="0" w:space="0" w:color="auto"/>
        <w:bottom w:val="none" w:sz="0" w:space="0" w:color="auto"/>
        <w:right w:val="none" w:sz="0" w:space="0" w:color="auto"/>
      </w:divBdr>
      <w:divsChild>
        <w:div w:id="1246261040">
          <w:marLeft w:val="0"/>
          <w:marRight w:val="0"/>
          <w:marTop w:val="0"/>
          <w:marBottom w:val="0"/>
          <w:divBdr>
            <w:top w:val="none" w:sz="0" w:space="0" w:color="auto"/>
            <w:left w:val="none" w:sz="0" w:space="0" w:color="auto"/>
            <w:bottom w:val="none" w:sz="0" w:space="0" w:color="auto"/>
            <w:right w:val="none" w:sz="0" w:space="0" w:color="auto"/>
          </w:divBdr>
          <w:divsChild>
            <w:div w:id="1513107344">
              <w:marLeft w:val="0"/>
              <w:marRight w:val="0"/>
              <w:marTop w:val="0"/>
              <w:marBottom w:val="0"/>
              <w:divBdr>
                <w:top w:val="none" w:sz="0" w:space="0" w:color="auto"/>
                <w:left w:val="none" w:sz="0" w:space="0" w:color="auto"/>
                <w:bottom w:val="none" w:sz="0" w:space="0" w:color="auto"/>
                <w:right w:val="none" w:sz="0" w:space="0" w:color="auto"/>
              </w:divBdr>
              <w:divsChild>
                <w:div w:id="636224107">
                  <w:marLeft w:val="0"/>
                  <w:marRight w:val="0"/>
                  <w:marTop w:val="0"/>
                  <w:marBottom w:val="0"/>
                  <w:divBdr>
                    <w:top w:val="none" w:sz="0" w:space="0" w:color="auto"/>
                    <w:left w:val="none" w:sz="0" w:space="0" w:color="auto"/>
                    <w:bottom w:val="none" w:sz="0" w:space="0" w:color="auto"/>
                    <w:right w:val="none" w:sz="0" w:space="0" w:color="auto"/>
                  </w:divBdr>
                  <w:divsChild>
                    <w:div w:id="882446918">
                      <w:marLeft w:val="0"/>
                      <w:marRight w:val="0"/>
                      <w:marTop w:val="0"/>
                      <w:marBottom w:val="0"/>
                      <w:divBdr>
                        <w:top w:val="none" w:sz="0" w:space="0" w:color="auto"/>
                        <w:left w:val="none" w:sz="0" w:space="0" w:color="auto"/>
                        <w:bottom w:val="none" w:sz="0" w:space="0" w:color="auto"/>
                        <w:right w:val="none" w:sz="0" w:space="0" w:color="auto"/>
                      </w:divBdr>
                      <w:divsChild>
                        <w:div w:id="1930771141">
                          <w:marLeft w:val="0"/>
                          <w:marRight w:val="0"/>
                          <w:marTop w:val="0"/>
                          <w:marBottom w:val="0"/>
                          <w:divBdr>
                            <w:top w:val="none" w:sz="0" w:space="0" w:color="auto"/>
                            <w:left w:val="none" w:sz="0" w:space="0" w:color="auto"/>
                            <w:bottom w:val="none" w:sz="0" w:space="0" w:color="auto"/>
                            <w:right w:val="none" w:sz="0" w:space="0" w:color="auto"/>
                          </w:divBdr>
                          <w:divsChild>
                            <w:div w:id="21194002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742040">
      <w:bodyDiv w:val="1"/>
      <w:marLeft w:val="0"/>
      <w:marRight w:val="0"/>
      <w:marTop w:val="0"/>
      <w:marBottom w:val="0"/>
      <w:divBdr>
        <w:top w:val="none" w:sz="0" w:space="0" w:color="auto"/>
        <w:left w:val="none" w:sz="0" w:space="0" w:color="auto"/>
        <w:bottom w:val="none" w:sz="0" w:space="0" w:color="auto"/>
        <w:right w:val="none" w:sz="0" w:space="0" w:color="auto"/>
      </w:divBdr>
      <w:divsChild>
        <w:div w:id="941689090">
          <w:marLeft w:val="0"/>
          <w:marRight w:val="0"/>
          <w:marTop w:val="0"/>
          <w:marBottom w:val="0"/>
          <w:divBdr>
            <w:top w:val="none" w:sz="0" w:space="0" w:color="auto"/>
            <w:left w:val="none" w:sz="0" w:space="0" w:color="auto"/>
            <w:bottom w:val="none" w:sz="0" w:space="0" w:color="auto"/>
            <w:right w:val="none" w:sz="0" w:space="0" w:color="auto"/>
          </w:divBdr>
          <w:divsChild>
            <w:div w:id="1213537410">
              <w:marLeft w:val="0"/>
              <w:marRight w:val="0"/>
              <w:marTop w:val="0"/>
              <w:marBottom w:val="0"/>
              <w:divBdr>
                <w:top w:val="none" w:sz="0" w:space="0" w:color="auto"/>
                <w:left w:val="none" w:sz="0" w:space="0" w:color="auto"/>
                <w:bottom w:val="none" w:sz="0" w:space="0" w:color="auto"/>
                <w:right w:val="none" w:sz="0" w:space="0" w:color="auto"/>
              </w:divBdr>
              <w:divsChild>
                <w:div w:id="313722162">
                  <w:marLeft w:val="0"/>
                  <w:marRight w:val="0"/>
                  <w:marTop w:val="0"/>
                  <w:marBottom w:val="0"/>
                  <w:divBdr>
                    <w:top w:val="none" w:sz="0" w:space="0" w:color="auto"/>
                    <w:left w:val="none" w:sz="0" w:space="0" w:color="auto"/>
                    <w:bottom w:val="none" w:sz="0" w:space="0" w:color="auto"/>
                    <w:right w:val="none" w:sz="0" w:space="0" w:color="auto"/>
                  </w:divBdr>
                  <w:divsChild>
                    <w:div w:id="1020471870">
                      <w:marLeft w:val="0"/>
                      <w:marRight w:val="0"/>
                      <w:marTop w:val="0"/>
                      <w:marBottom w:val="0"/>
                      <w:divBdr>
                        <w:top w:val="none" w:sz="0" w:space="0" w:color="auto"/>
                        <w:left w:val="none" w:sz="0" w:space="0" w:color="auto"/>
                        <w:bottom w:val="none" w:sz="0" w:space="0" w:color="auto"/>
                        <w:right w:val="none" w:sz="0" w:space="0" w:color="auto"/>
                      </w:divBdr>
                      <w:divsChild>
                        <w:div w:id="320307110">
                          <w:marLeft w:val="0"/>
                          <w:marRight w:val="0"/>
                          <w:marTop w:val="0"/>
                          <w:marBottom w:val="0"/>
                          <w:divBdr>
                            <w:top w:val="none" w:sz="0" w:space="0" w:color="auto"/>
                            <w:left w:val="none" w:sz="0" w:space="0" w:color="auto"/>
                            <w:bottom w:val="none" w:sz="0" w:space="0" w:color="auto"/>
                            <w:right w:val="none" w:sz="0" w:space="0" w:color="auto"/>
                          </w:divBdr>
                          <w:divsChild>
                            <w:div w:id="17186267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389789">
      <w:bodyDiv w:val="1"/>
      <w:marLeft w:val="0"/>
      <w:marRight w:val="0"/>
      <w:marTop w:val="0"/>
      <w:marBottom w:val="0"/>
      <w:divBdr>
        <w:top w:val="none" w:sz="0" w:space="0" w:color="auto"/>
        <w:left w:val="none" w:sz="0" w:space="0" w:color="auto"/>
        <w:bottom w:val="none" w:sz="0" w:space="0" w:color="auto"/>
        <w:right w:val="none" w:sz="0" w:space="0" w:color="auto"/>
      </w:divBdr>
      <w:divsChild>
        <w:div w:id="1296524196">
          <w:marLeft w:val="0"/>
          <w:marRight w:val="0"/>
          <w:marTop w:val="0"/>
          <w:marBottom w:val="0"/>
          <w:divBdr>
            <w:top w:val="none" w:sz="0" w:space="0" w:color="auto"/>
            <w:left w:val="none" w:sz="0" w:space="0" w:color="auto"/>
            <w:bottom w:val="none" w:sz="0" w:space="0" w:color="auto"/>
            <w:right w:val="none" w:sz="0" w:space="0" w:color="auto"/>
          </w:divBdr>
          <w:divsChild>
            <w:div w:id="1749689011">
              <w:marLeft w:val="0"/>
              <w:marRight w:val="0"/>
              <w:marTop w:val="0"/>
              <w:marBottom w:val="0"/>
              <w:divBdr>
                <w:top w:val="none" w:sz="0" w:space="0" w:color="auto"/>
                <w:left w:val="none" w:sz="0" w:space="0" w:color="auto"/>
                <w:bottom w:val="none" w:sz="0" w:space="0" w:color="auto"/>
                <w:right w:val="none" w:sz="0" w:space="0" w:color="auto"/>
              </w:divBdr>
              <w:divsChild>
                <w:div w:id="611936579">
                  <w:marLeft w:val="0"/>
                  <w:marRight w:val="0"/>
                  <w:marTop w:val="0"/>
                  <w:marBottom w:val="0"/>
                  <w:divBdr>
                    <w:top w:val="none" w:sz="0" w:space="0" w:color="auto"/>
                    <w:left w:val="none" w:sz="0" w:space="0" w:color="auto"/>
                    <w:bottom w:val="none" w:sz="0" w:space="0" w:color="auto"/>
                    <w:right w:val="none" w:sz="0" w:space="0" w:color="auto"/>
                  </w:divBdr>
                  <w:divsChild>
                    <w:div w:id="941375009">
                      <w:marLeft w:val="0"/>
                      <w:marRight w:val="0"/>
                      <w:marTop w:val="0"/>
                      <w:marBottom w:val="0"/>
                      <w:divBdr>
                        <w:top w:val="none" w:sz="0" w:space="0" w:color="auto"/>
                        <w:left w:val="none" w:sz="0" w:space="0" w:color="auto"/>
                        <w:bottom w:val="none" w:sz="0" w:space="0" w:color="auto"/>
                        <w:right w:val="none" w:sz="0" w:space="0" w:color="auto"/>
                      </w:divBdr>
                      <w:divsChild>
                        <w:div w:id="1593660049">
                          <w:marLeft w:val="0"/>
                          <w:marRight w:val="0"/>
                          <w:marTop w:val="0"/>
                          <w:marBottom w:val="0"/>
                          <w:divBdr>
                            <w:top w:val="none" w:sz="0" w:space="0" w:color="auto"/>
                            <w:left w:val="none" w:sz="0" w:space="0" w:color="auto"/>
                            <w:bottom w:val="none" w:sz="0" w:space="0" w:color="auto"/>
                            <w:right w:val="none" w:sz="0" w:space="0" w:color="auto"/>
                          </w:divBdr>
                          <w:divsChild>
                            <w:div w:id="500507019">
                              <w:marLeft w:val="240"/>
                              <w:marRight w:val="240"/>
                              <w:marTop w:val="0"/>
                              <w:marBottom w:val="0"/>
                              <w:divBdr>
                                <w:top w:val="none" w:sz="0" w:space="0" w:color="auto"/>
                                <w:left w:val="none" w:sz="0" w:space="0" w:color="auto"/>
                                <w:bottom w:val="none" w:sz="0" w:space="0" w:color="auto"/>
                                <w:right w:val="none" w:sz="0" w:space="0" w:color="auto"/>
                              </w:divBdr>
                              <w:divsChild>
                                <w:div w:id="13718816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436506">
      <w:bodyDiv w:val="1"/>
      <w:marLeft w:val="0"/>
      <w:marRight w:val="0"/>
      <w:marTop w:val="0"/>
      <w:marBottom w:val="0"/>
      <w:divBdr>
        <w:top w:val="none" w:sz="0" w:space="0" w:color="auto"/>
        <w:left w:val="none" w:sz="0" w:space="0" w:color="auto"/>
        <w:bottom w:val="none" w:sz="0" w:space="0" w:color="auto"/>
        <w:right w:val="none" w:sz="0" w:space="0" w:color="auto"/>
      </w:divBdr>
      <w:divsChild>
        <w:div w:id="1949896179">
          <w:marLeft w:val="0"/>
          <w:marRight w:val="0"/>
          <w:marTop w:val="0"/>
          <w:marBottom w:val="0"/>
          <w:divBdr>
            <w:top w:val="none" w:sz="0" w:space="0" w:color="auto"/>
            <w:left w:val="none" w:sz="0" w:space="0" w:color="auto"/>
            <w:bottom w:val="none" w:sz="0" w:space="0" w:color="auto"/>
            <w:right w:val="none" w:sz="0" w:space="0" w:color="auto"/>
          </w:divBdr>
          <w:divsChild>
            <w:div w:id="1018389871">
              <w:marLeft w:val="0"/>
              <w:marRight w:val="0"/>
              <w:marTop w:val="0"/>
              <w:marBottom w:val="0"/>
              <w:divBdr>
                <w:top w:val="none" w:sz="0" w:space="0" w:color="auto"/>
                <w:left w:val="none" w:sz="0" w:space="0" w:color="auto"/>
                <w:bottom w:val="none" w:sz="0" w:space="0" w:color="auto"/>
                <w:right w:val="none" w:sz="0" w:space="0" w:color="auto"/>
              </w:divBdr>
              <w:divsChild>
                <w:div w:id="1674648282">
                  <w:marLeft w:val="0"/>
                  <w:marRight w:val="0"/>
                  <w:marTop w:val="0"/>
                  <w:marBottom w:val="0"/>
                  <w:divBdr>
                    <w:top w:val="none" w:sz="0" w:space="0" w:color="auto"/>
                    <w:left w:val="none" w:sz="0" w:space="0" w:color="auto"/>
                    <w:bottom w:val="none" w:sz="0" w:space="0" w:color="auto"/>
                    <w:right w:val="none" w:sz="0" w:space="0" w:color="auto"/>
                  </w:divBdr>
                  <w:divsChild>
                    <w:div w:id="853614206">
                      <w:marLeft w:val="0"/>
                      <w:marRight w:val="0"/>
                      <w:marTop w:val="0"/>
                      <w:marBottom w:val="0"/>
                      <w:divBdr>
                        <w:top w:val="none" w:sz="0" w:space="0" w:color="auto"/>
                        <w:left w:val="none" w:sz="0" w:space="0" w:color="auto"/>
                        <w:bottom w:val="none" w:sz="0" w:space="0" w:color="auto"/>
                        <w:right w:val="none" w:sz="0" w:space="0" w:color="auto"/>
                      </w:divBdr>
                      <w:divsChild>
                        <w:div w:id="640618612">
                          <w:marLeft w:val="0"/>
                          <w:marRight w:val="0"/>
                          <w:marTop w:val="0"/>
                          <w:marBottom w:val="0"/>
                          <w:divBdr>
                            <w:top w:val="none" w:sz="0" w:space="0" w:color="auto"/>
                            <w:left w:val="none" w:sz="0" w:space="0" w:color="auto"/>
                            <w:bottom w:val="none" w:sz="0" w:space="0" w:color="auto"/>
                            <w:right w:val="none" w:sz="0" w:space="0" w:color="auto"/>
                          </w:divBdr>
                          <w:divsChild>
                            <w:div w:id="170586720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923193">
      <w:bodyDiv w:val="1"/>
      <w:marLeft w:val="0"/>
      <w:marRight w:val="0"/>
      <w:marTop w:val="0"/>
      <w:marBottom w:val="0"/>
      <w:divBdr>
        <w:top w:val="none" w:sz="0" w:space="0" w:color="auto"/>
        <w:left w:val="none" w:sz="0" w:space="0" w:color="auto"/>
        <w:bottom w:val="none" w:sz="0" w:space="0" w:color="auto"/>
        <w:right w:val="none" w:sz="0" w:space="0" w:color="auto"/>
      </w:divBdr>
      <w:divsChild>
        <w:div w:id="349987481">
          <w:marLeft w:val="0"/>
          <w:marRight w:val="0"/>
          <w:marTop w:val="0"/>
          <w:marBottom w:val="0"/>
          <w:divBdr>
            <w:top w:val="none" w:sz="0" w:space="0" w:color="auto"/>
            <w:left w:val="none" w:sz="0" w:space="0" w:color="auto"/>
            <w:bottom w:val="none" w:sz="0" w:space="0" w:color="auto"/>
            <w:right w:val="none" w:sz="0" w:space="0" w:color="auto"/>
          </w:divBdr>
          <w:divsChild>
            <w:div w:id="1607076632">
              <w:marLeft w:val="0"/>
              <w:marRight w:val="0"/>
              <w:marTop w:val="0"/>
              <w:marBottom w:val="0"/>
              <w:divBdr>
                <w:top w:val="none" w:sz="0" w:space="0" w:color="auto"/>
                <w:left w:val="none" w:sz="0" w:space="0" w:color="auto"/>
                <w:bottom w:val="none" w:sz="0" w:space="0" w:color="auto"/>
                <w:right w:val="none" w:sz="0" w:space="0" w:color="auto"/>
              </w:divBdr>
              <w:divsChild>
                <w:div w:id="1128817163">
                  <w:marLeft w:val="0"/>
                  <w:marRight w:val="0"/>
                  <w:marTop w:val="0"/>
                  <w:marBottom w:val="0"/>
                  <w:divBdr>
                    <w:top w:val="none" w:sz="0" w:space="0" w:color="auto"/>
                    <w:left w:val="none" w:sz="0" w:space="0" w:color="auto"/>
                    <w:bottom w:val="none" w:sz="0" w:space="0" w:color="auto"/>
                    <w:right w:val="none" w:sz="0" w:space="0" w:color="auto"/>
                  </w:divBdr>
                  <w:divsChild>
                    <w:div w:id="1906722759">
                      <w:marLeft w:val="0"/>
                      <w:marRight w:val="0"/>
                      <w:marTop w:val="0"/>
                      <w:marBottom w:val="0"/>
                      <w:divBdr>
                        <w:top w:val="none" w:sz="0" w:space="0" w:color="auto"/>
                        <w:left w:val="none" w:sz="0" w:space="0" w:color="auto"/>
                        <w:bottom w:val="none" w:sz="0" w:space="0" w:color="auto"/>
                        <w:right w:val="none" w:sz="0" w:space="0" w:color="auto"/>
                      </w:divBdr>
                      <w:divsChild>
                        <w:div w:id="1047536155">
                          <w:marLeft w:val="0"/>
                          <w:marRight w:val="0"/>
                          <w:marTop w:val="0"/>
                          <w:marBottom w:val="0"/>
                          <w:divBdr>
                            <w:top w:val="none" w:sz="0" w:space="0" w:color="auto"/>
                            <w:left w:val="none" w:sz="0" w:space="0" w:color="auto"/>
                            <w:bottom w:val="none" w:sz="0" w:space="0" w:color="auto"/>
                            <w:right w:val="none" w:sz="0" w:space="0" w:color="auto"/>
                          </w:divBdr>
                          <w:divsChild>
                            <w:div w:id="3992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2653">
      <w:bodyDiv w:val="1"/>
      <w:marLeft w:val="0"/>
      <w:marRight w:val="0"/>
      <w:marTop w:val="0"/>
      <w:marBottom w:val="0"/>
      <w:divBdr>
        <w:top w:val="none" w:sz="0" w:space="0" w:color="auto"/>
        <w:left w:val="none" w:sz="0" w:space="0" w:color="auto"/>
        <w:bottom w:val="none" w:sz="0" w:space="0" w:color="auto"/>
        <w:right w:val="none" w:sz="0" w:space="0" w:color="auto"/>
      </w:divBdr>
      <w:divsChild>
        <w:div w:id="450785329">
          <w:marLeft w:val="0"/>
          <w:marRight w:val="0"/>
          <w:marTop w:val="0"/>
          <w:marBottom w:val="0"/>
          <w:divBdr>
            <w:top w:val="none" w:sz="0" w:space="0" w:color="auto"/>
            <w:left w:val="none" w:sz="0" w:space="0" w:color="auto"/>
            <w:bottom w:val="none" w:sz="0" w:space="0" w:color="auto"/>
            <w:right w:val="none" w:sz="0" w:space="0" w:color="auto"/>
          </w:divBdr>
          <w:divsChild>
            <w:div w:id="1354192145">
              <w:marLeft w:val="0"/>
              <w:marRight w:val="0"/>
              <w:marTop w:val="0"/>
              <w:marBottom w:val="0"/>
              <w:divBdr>
                <w:top w:val="none" w:sz="0" w:space="0" w:color="auto"/>
                <w:left w:val="none" w:sz="0" w:space="0" w:color="auto"/>
                <w:bottom w:val="none" w:sz="0" w:space="0" w:color="auto"/>
                <w:right w:val="none" w:sz="0" w:space="0" w:color="auto"/>
              </w:divBdr>
              <w:divsChild>
                <w:div w:id="1892888384">
                  <w:marLeft w:val="0"/>
                  <w:marRight w:val="0"/>
                  <w:marTop w:val="0"/>
                  <w:marBottom w:val="0"/>
                  <w:divBdr>
                    <w:top w:val="none" w:sz="0" w:space="0" w:color="auto"/>
                    <w:left w:val="none" w:sz="0" w:space="0" w:color="auto"/>
                    <w:bottom w:val="none" w:sz="0" w:space="0" w:color="auto"/>
                    <w:right w:val="none" w:sz="0" w:space="0" w:color="auto"/>
                  </w:divBdr>
                  <w:divsChild>
                    <w:div w:id="1196505342">
                      <w:marLeft w:val="0"/>
                      <w:marRight w:val="0"/>
                      <w:marTop w:val="0"/>
                      <w:marBottom w:val="0"/>
                      <w:divBdr>
                        <w:top w:val="none" w:sz="0" w:space="0" w:color="auto"/>
                        <w:left w:val="none" w:sz="0" w:space="0" w:color="auto"/>
                        <w:bottom w:val="none" w:sz="0" w:space="0" w:color="auto"/>
                        <w:right w:val="none" w:sz="0" w:space="0" w:color="auto"/>
                      </w:divBdr>
                      <w:divsChild>
                        <w:div w:id="84421153">
                          <w:marLeft w:val="0"/>
                          <w:marRight w:val="0"/>
                          <w:marTop w:val="0"/>
                          <w:marBottom w:val="0"/>
                          <w:divBdr>
                            <w:top w:val="none" w:sz="0" w:space="0" w:color="auto"/>
                            <w:left w:val="none" w:sz="0" w:space="0" w:color="auto"/>
                            <w:bottom w:val="none" w:sz="0" w:space="0" w:color="auto"/>
                            <w:right w:val="none" w:sz="0" w:space="0" w:color="auto"/>
                          </w:divBdr>
                          <w:divsChild>
                            <w:div w:id="20000393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10399">
      <w:bodyDiv w:val="1"/>
      <w:marLeft w:val="0"/>
      <w:marRight w:val="0"/>
      <w:marTop w:val="0"/>
      <w:marBottom w:val="0"/>
      <w:divBdr>
        <w:top w:val="none" w:sz="0" w:space="0" w:color="auto"/>
        <w:left w:val="none" w:sz="0" w:space="0" w:color="auto"/>
        <w:bottom w:val="none" w:sz="0" w:space="0" w:color="auto"/>
        <w:right w:val="none" w:sz="0" w:space="0" w:color="auto"/>
      </w:divBdr>
      <w:divsChild>
        <w:div w:id="1349865833">
          <w:marLeft w:val="0"/>
          <w:marRight w:val="0"/>
          <w:marTop w:val="0"/>
          <w:marBottom w:val="0"/>
          <w:divBdr>
            <w:top w:val="none" w:sz="0" w:space="0" w:color="auto"/>
            <w:left w:val="none" w:sz="0" w:space="0" w:color="auto"/>
            <w:bottom w:val="none" w:sz="0" w:space="0" w:color="auto"/>
            <w:right w:val="none" w:sz="0" w:space="0" w:color="auto"/>
          </w:divBdr>
          <w:divsChild>
            <w:div w:id="375081594">
              <w:marLeft w:val="0"/>
              <w:marRight w:val="0"/>
              <w:marTop w:val="0"/>
              <w:marBottom w:val="0"/>
              <w:divBdr>
                <w:top w:val="none" w:sz="0" w:space="0" w:color="auto"/>
                <w:left w:val="none" w:sz="0" w:space="0" w:color="auto"/>
                <w:bottom w:val="none" w:sz="0" w:space="0" w:color="auto"/>
                <w:right w:val="none" w:sz="0" w:space="0" w:color="auto"/>
              </w:divBdr>
              <w:divsChild>
                <w:div w:id="820199763">
                  <w:marLeft w:val="0"/>
                  <w:marRight w:val="0"/>
                  <w:marTop w:val="0"/>
                  <w:marBottom w:val="0"/>
                  <w:divBdr>
                    <w:top w:val="none" w:sz="0" w:space="0" w:color="auto"/>
                    <w:left w:val="none" w:sz="0" w:space="0" w:color="auto"/>
                    <w:bottom w:val="none" w:sz="0" w:space="0" w:color="auto"/>
                    <w:right w:val="none" w:sz="0" w:space="0" w:color="auto"/>
                  </w:divBdr>
                  <w:divsChild>
                    <w:div w:id="1343891930">
                      <w:marLeft w:val="0"/>
                      <w:marRight w:val="0"/>
                      <w:marTop w:val="0"/>
                      <w:marBottom w:val="0"/>
                      <w:divBdr>
                        <w:top w:val="none" w:sz="0" w:space="0" w:color="auto"/>
                        <w:left w:val="none" w:sz="0" w:space="0" w:color="auto"/>
                        <w:bottom w:val="none" w:sz="0" w:space="0" w:color="auto"/>
                        <w:right w:val="none" w:sz="0" w:space="0" w:color="auto"/>
                      </w:divBdr>
                      <w:divsChild>
                        <w:div w:id="1729842927">
                          <w:marLeft w:val="0"/>
                          <w:marRight w:val="0"/>
                          <w:marTop w:val="0"/>
                          <w:marBottom w:val="0"/>
                          <w:divBdr>
                            <w:top w:val="none" w:sz="0" w:space="0" w:color="auto"/>
                            <w:left w:val="none" w:sz="0" w:space="0" w:color="auto"/>
                            <w:bottom w:val="none" w:sz="0" w:space="0" w:color="auto"/>
                            <w:right w:val="none" w:sz="0" w:space="0" w:color="auto"/>
                          </w:divBdr>
                          <w:divsChild>
                            <w:div w:id="20168084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120581">
      <w:bodyDiv w:val="1"/>
      <w:marLeft w:val="0"/>
      <w:marRight w:val="0"/>
      <w:marTop w:val="0"/>
      <w:marBottom w:val="0"/>
      <w:divBdr>
        <w:top w:val="none" w:sz="0" w:space="0" w:color="auto"/>
        <w:left w:val="none" w:sz="0" w:space="0" w:color="auto"/>
        <w:bottom w:val="none" w:sz="0" w:space="0" w:color="auto"/>
        <w:right w:val="none" w:sz="0" w:space="0" w:color="auto"/>
      </w:divBdr>
      <w:divsChild>
        <w:div w:id="2029065623">
          <w:marLeft w:val="0"/>
          <w:marRight w:val="0"/>
          <w:marTop w:val="0"/>
          <w:marBottom w:val="0"/>
          <w:divBdr>
            <w:top w:val="none" w:sz="0" w:space="0" w:color="auto"/>
            <w:left w:val="none" w:sz="0" w:space="0" w:color="auto"/>
            <w:bottom w:val="none" w:sz="0" w:space="0" w:color="auto"/>
            <w:right w:val="none" w:sz="0" w:space="0" w:color="auto"/>
          </w:divBdr>
          <w:divsChild>
            <w:div w:id="701590418">
              <w:marLeft w:val="0"/>
              <w:marRight w:val="0"/>
              <w:marTop w:val="0"/>
              <w:marBottom w:val="0"/>
              <w:divBdr>
                <w:top w:val="none" w:sz="0" w:space="0" w:color="auto"/>
                <w:left w:val="none" w:sz="0" w:space="0" w:color="auto"/>
                <w:bottom w:val="none" w:sz="0" w:space="0" w:color="auto"/>
                <w:right w:val="none" w:sz="0" w:space="0" w:color="auto"/>
              </w:divBdr>
              <w:divsChild>
                <w:div w:id="941302564">
                  <w:marLeft w:val="0"/>
                  <w:marRight w:val="0"/>
                  <w:marTop w:val="0"/>
                  <w:marBottom w:val="0"/>
                  <w:divBdr>
                    <w:top w:val="none" w:sz="0" w:space="0" w:color="auto"/>
                    <w:left w:val="none" w:sz="0" w:space="0" w:color="auto"/>
                    <w:bottom w:val="none" w:sz="0" w:space="0" w:color="auto"/>
                    <w:right w:val="none" w:sz="0" w:space="0" w:color="auto"/>
                  </w:divBdr>
                  <w:divsChild>
                    <w:div w:id="1012335501">
                      <w:marLeft w:val="0"/>
                      <w:marRight w:val="0"/>
                      <w:marTop w:val="0"/>
                      <w:marBottom w:val="0"/>
                      <w:divBdr>
                        <w:top w:val="none" w:sz="0" w:space="0" w:color="auto"/>
                        <w:left w:val="none" w:sz="0" w:space="0" w:color="auto"/>
                        <w:bottom w:val="none" w:sz="0" w:space="0" w:color="auto"/>
                        <w:right w:val="none" w:sz="0" w:space="0" w:color="auto"/>
                      </w:divBdr>
                      <w:divsChild>
                        <w:div w:id="7223078">
                          <w:marLeft w:val="0"/>
                          <w:marRight w:val="0"/>
                          <w:marTop w:val="0"/>
                          <w:marBottom w:val="0"/>
                          <w:divBdr>
                            <w:top w:val="none" w:sz="0" w:space="0" w:color="auto"/>
                            <w:left w:val="none" w:sz="0" w:space="0" w:color="auto"/>
                            <w:bottom w:val="none" w:sz="0" w:space="0" w:color="auto"/>
                            <w:right w:val="none" w:sz="0" w:space="0" w:color="auto"/>
                          </w:divBdr>
                          <w:divsChild>
                            <w:div w:id="546452961">
                              <w:marLeft w:val="240"/>
                              <w:marRight w:val="240"/>
                              <w:marTop w:val="0"/>
                              <w:marBottom w:val="0"/>
                              <w:divBdr>
                                <w:top w:val="none" w:sz="0" w:space="0" w:color="auto"/>
                                <w:left w:val="none" w:sz="0" w:space="0" w:color="auto"/>
                                <w:bottom w:val="none" w:sz="0" w:space="0" w:color="auto"/>
                                <w:right w:val="none" w:sz="0" w:space="0" w:color="auto"/>
                              </w:divBdr>
                              <w:divsChild>
                                <w:div w:id="80369994">
                                  <w:marLeft w:val="0"/>
                                  <w:marRight w:val="0"/>
                                  <w:marTop w:val="0"/>
                                  <w:marBottom w:val="0"/>
                                  <w:divBdr>
                                    <w:top w:val="none" w:sz="0" w:space="0" w:color="auto"/>
                                    <w:left w:val="none" w:sz="0" w:space="0" w:color="auto"/>
                                    <w:bottom w:val="none" w:sz="0" w:space="0" w:color="auto"/>
                                    <w:right w:val="none" w:sz="0" w:space="0" w:color="auto"/>
                                  </w:divBdr>
                                  <w:divsChild>
                                    <w:div w:id="1992367696">
                                      <w:marLeft w:val="0"/>
                                      <w:marRight w:val="0"/>
                                      <w:marTop w:val="200"/>
                                      <w:marBottom w:val="0"/>
                                      <w:divBdr>
                                        <w:top w:val="none" w:sz="0" w:space="0" w:color="auto"/>
                                        <w:left w:val="none" w:sz="0" w:space="0" w:color="auto"/>
                                        <w:bottom w:val="none" w:sz="0" w:space="0" w:color="auto"/>
                                        <w:right w:val="none" w:sz="0" w:space="0" w:color="auto"/>
                                      </w:divBdr>
                                      <w:divsChild>
                                        <w:div w:id="2455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6701339">
      <w:bodyDiv w:val="1"/>
      <w:marLeft w:val="0"/>
      <w:marRight w:val="0"/>
      <w:marTop w:val="0"/>
      <w:marBottom w:val="0"/>
      <w:divBdr>
        <w:top w:val="none" w:sz="0" w:space="0" w:color="auto"/>
        <w:left w:val="none" w:sz="0" w:space="0" w:color="auto"/>
        <w:bottom w:val="none" w:sz="0" w:space="0" w:color="auto"/>
        <w:right w:val="none" w:sz="0" w:space="0" w:color="auto"/>
      </w:divBdr>
      <w:divsChild>
        <w:div w:id="312612293">
          <w:marLeft w:val="0"/>
          <w:marRight w:val="0"/>
          <w:marTop w:val="0"/>
          <w:marBottom w:val="0"/>
          <w:divBdr>
            <w:top w:val="none" w:sz="0" w:space="0" w:color="auto"/>
            <w:left w:val="none" w:sz="0" w:space="0" w:color="auto"/>
            <w:bottom w:val="none" w:sz="0" w:space="0" w:color="auto"/>
            <w:right w:val="none" w:sz="0" w:space="0" w:color="auto"/>
          </w:divBdr>
          <w:divsChild>
            <w:div w:id="1923759519">
              <w:marLeft w:val="0"/>
              <w:marRight w:val="0"/>
              <w:marTop w:val="0"/>
              <w:marBottom w:val="0"/>
              <w:divBdr>
                <w:top w:val="none" w:sz="0" w:space="0" w:color="auto"/>
                <w:left w:val="none" w:sz="0" w:space="0" w:color="auto"/>
                <w:bottom w:val="none" w:sz="0" w:space="0" w:color="auto"/>
                <w:right w:val="none" w:sz="0" w:space="0" w:color="auto"/>
              </w:divBdr>
              <w:divsChild>
                <w:div w:id="2129886343">
                  <w:marLeft w:val="0"/>
                  <w:marRight w:val="0"/>
                  <w:marTop w:val="0"/>
                  <w:marBottom w:val="0"/>
                  <w:divBdr>
                    <w:top w:val="none" w:sz="0" w:space="0" w:color="auto"/>
                    <w:left w:val="none" w:sz="0" w:space="0" w:color="auto"/>
                    <w:bottom w:val="none" w:sz="0" w:space="0" w:color="auto"/>
                    <w:right w:val="none" w:sz="0" w:space="0" w:color="auto"/>
                  </w:divBdr>
                  <w:divsChild>
                    <w:div w:id="1997996119">
                      <w:marLeft w:val="0"/>
                      <w:marRight w:val="0"/>
                      <w:marTop w:val="0"/>
                      <w:marBottom w:val="0"/>
                      <w:divBdr>
                        <w:top w:val="none" w:sz="0" w:space="0" w:color="auto"/>
                        <w:left w:val="none" w:sz="0" w:space="0" w:color="auto"/>
                        <w:bottom w:val="none" w:sz="0" w:space="0" w:color="auto"/>
                        <w:right w:val="none" w:sz="0" w:space="0" w:color="auto"/>
                      </w:divBdr>
                      <w:divsChild>
                        <w:div w:id="533857213">
                          <w:marLeft w:val="0"/>
                          <w:marRight w:val="0"/>
                          <w:marTop w:val="0"/>
                          <w:marBottom w:val="0"/>
                          <w:divBdr>
                            <w:top w:val="none" w:sz="0" w:space="0" w:color="auto"/>
                            <w:left w:val="none" w:sz="0" w:space="0" w:color="auto"/>
                            <w:bottom w:val="none" w:sz="0" w:space="0" w:color="auto"/>
                            <w:right w:val="none" w:sz="0" w:space="0" w:color="auto"/>
                          </w:divBdr>
                          <w:divsChild>
                            <w:div w:id="75467160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160970">
      <w:bodyDiv w:val="1"/>
      <w:marLeft w:val="0"/>
      <w:marRight w:val="0"/>
      <w:marTop w:val="0"/>
      <w:marBottom w:val="0"/>
      <w:divBdr>
        <w:top w:val="none" w:sz="0" w:space="0" w:color="auto"/>
        <w:left w:val="none" w:sz="0" w:space="0" w:color="auto"/>
        <w:bottom w:val="none" w:sz="0" w:space="0" w:color="auto"/>
        <w:right w:val="none" w:sz="0" w:space="0" w:color="auto"/>
      </w:divBdr>
      <w:divsChild>
        <w:div w:id="656495771">
          <w:marLeft w:val="0"/>
          <w:marRight w:val="0"/>
          <w:marTop w:val="0"/>
          <w:marBottom w:val="0"/>
          <w:divBdr>
            <w:top w:val="none" w:sz="0" w:space="0" w:color="auto"/>
            <w:left w:val="none" w:sz="0" w:space="0" w:color="auto"/>
            <w:bottom w:val="none" w:sz="0" w:space="0" w:color="auto"/>
            <w:right w:val="none" w:sz="0" w:space="0" w:color="auto"/>
          </w:divBdr>
          <w:divsChild>
            <w:div w:id="1438481237">
              <w:marLeft w:val="0"/>
              <w:marRight w:val="0"/>
              <w:marTop w:val="0"/>
              <w:marBottom w:val="0"/>
              <w:divBdr>
                <w:top w:val="none" w:sz="0" w:space="0" w:color="auto"/>
                <w:left w:val="none" w:sz="0" w:space="0" w:color="auto"/>
                <w:bottom w:val="none" w:sz="0" w:space="0" w:color="auto"/>
                <w:right w:val="none" w:sz="0" w:space="0" w:color="auto"/>
              </w:divBdr>
              <w:divsChild>
                <w:div w:id="1222060551">
                  <w:marLeft w:val="0"/>
                  <w:marRight w:val="0"/>
                  <w:marTop w:val="0"/>
                  <w:marBottom w:val="0"/>
                  <w:divBdr>
                    <w:top w:val="none" w:sz="0" w:space="0" w:color="auto"/>
                    <w:left w:val="none" w:sz="0" w:space="0" w:color="auto"/>
                    <w:bottom w:val="none" w:sz="0" w:space="0" w:color="auto"/>
                    <w:right w:val="none" w:sz="0" w:space="0" w:color="auto"/>
                  </w:divBdr>
                  <w:divsChild>
                    <w:div w:id="1560557240">
                      <w:marLeft w:val="0"/>
                      <w:marRight w:val="0"/>
                      <w:marTop w:val="0"/>
                      <w:marBottom w:val="0"/>
                      <w:divBdr>
                        <w:top w:val="none" w:sz="0" w:space="0" w:color="auto"/>
                        <w:left w:val="none" w:sz="0" w:space="0" w:color="auto"/>
                        <w:bottom w:val="none" w:sz="0" w:space="0" w:color="auto"/>
                        <w:right w:val="none" w:sz="0" w:space="0" w:color="auto"/>
                      </w:divBdr>
                      <w:divsChild>
                        <w:div w:id="1864591700">
                          <w:marLeft w:val="0"/>
                          <w:marRight w:val="0"/>
                          <w:marTop w:val="0"/>
                          <w:marBottom w:val="0"/>
                          <w:divBdr>
                            <w:top w:val="none" w:sz="0" w:space="0" w:color="auto"/>
                            <w:left w:val="none" w:sz="0" w:space="0" w:color="auto"/>
                            <w:bottom w:val="none" w:sz="0" w:space="0" w:color="auto"/>
                            <w:right w:val="none" w:sz="0" w:space="0" w:color="auto"/>
                          </w:divBdr>
                          <w:divsChild>
                            <w:div w:id="7237969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00762">
      <w:bodyDiv w:val="1"/>
      <w:marLeft w:val="0"/>
      <w:marRight w:val="0"/>
      <w:marTop w:val="0"/>
      <w:marBottom w:val="0"/>
      <w:divBdr>
        <w:top w:val="none" w:sz="0" w:space="0" w:color="auto"/>
        <w:left w:val="none" w:sz="0" w:space="0" w:color="auto"/>
        <w:bottom w:val="none" w:sz="0" w:space="0" w:color="auto"/>
        <w:right w:val="none" w:sz="0" w:space="0" w:color="auto"/>
      </w:divBdr>
      <w:divsChild>
        <w:div w:id="1071656838">
          <w:marLeft w:val="0"/>
          <w:marRight w:val="0"/>
          <w:marTop w:val="0"/>
          <w:marBottom w:val="0"/>
          <w:divBdr>
            <w:top w:val="none" w:sz="0" w:space="0" w:color="auto"/>
            <w:left w:val="none" w:sz="0" w:space="0" w:color="auto"/>
            <w:bottom w:val="none" w:sz="0" w:space="0" w:color="auto"/>
            <w:right w:val="none" w:sz="0" w:space="0" w:color="auto"/>
          </w:divBdr>
          <w:divsChild>
            <w:div w:id="747314310">
              <w:marLeft w:val="0"/>
              <w:marRight w:val="0"/>
              <w:marTop w:val="0"/>
              <w:marBottom w:val="0"/>
              <w:divBdr>
                <w:top w:val="none" w:sz="0" w:space="0" w:color="auto"/>
                <w:left w:val="none" w:sz="0" w:space="0" w:color="auto"/>
                <w:bottom w:val="none" w:sz="0" w:space="0" w:color="auto"/>
                <w:right w:val="none" w:sz="0" w:space="0" w:color="auto"/>
              </w:divBdr>
              <w:divsChild>
                <w:div w:id="1463647602">
                  <w:marLeft w:val="0"/>
                  <w:marRight w:val="0"/>
                  <w:marTop w:val="0"/>
                  <w:marBottom w:val="0"/>
                  <w:divBdr>
                    <w:top w:val="none" w:sz="0" w:space="0" w:color="auto"/>
                    <w:left w:val="none" w:sz="0" w:space="0" w:color="auto"/>
                    <w:bottom w:val="none" w:sz="0" w:space="0" w:color="auto"/>
                    <w:right w:val="none" w:sz="0" w:space="0" w:color="auto"/>
                  </w:divBdr>
                  <w:divsChild>
                    <w:div w:id="164982123">
                      <w:marLeft w:val="0"/>
                      <w:marRight w:val="0"/>
                      <w:marTop w:val="0"/>
                      <w:marBottom w:val="0"/>
                      <w:divBdr>
                        <w:top w:val="none" w:sz="0" w:space="0" w:color="auto"/>
                        <w:left w:val="none" w:sz="0" w:space="0" w:color="auto"/>
                        <w:bottom w:val="none" w:sz="0" w:space="0" w:color="auto"/>
                        <w:right w:val="none" w:sz="0" w:space="0" w:color="auto"/>
                      </w:divBdr>
                      <w:divsChild>
                        <w:div w:id="2024936506">
                          <w:marLeft w:val="0"/>
                          <w:marRight w:val="0"/>
                          <w:marTop w:val="0"/>
                          <w:marBottom w:val="0"/>
                          <w:divBdr>
                            <w:top w:val="none" w:sz="0" w:space="0" w:color="auto"/>
                            <w:left w:val="none" w:sz="0" w:space="0" w:color="auto"/>
                            <w:bottom w:val="none" w:sz="0" w:space="0" w:color="auto"/>
                            <w:right w:val="none" w:sz="0" w:space="0" w:color="auto"/>
                          </w:divBdr>
                          <w:divsChild>
                            <w:div w:id="385876225">
                              <w:marLeft w:val="240"/>
                              <w:marRight w:val="240"/>
                              <w:marTop w:val="0"/>
                              <w:marBottom w:val="0"/>
                              <w:divBdr>
                                <w:top w:val="none" w:sz="0" w:space="0" w:color="auto"/>
                                <w:left w:val="none" w:sz="0" w:space="0" w:color="auto"/>
                                <w:bottom w:val="none" w:sz="0" w:space="0" w:color="auto"/>
                                <w:right w:val="none" w:sz="0" w:space="0" w:color="auto"/>
                              </w:divBdr>
                              <w:divsChild>
                                <w:div w:id="3169727">
                                  <w:marLeft w:val="0"/>
                                  <w:marRight w:val="0"/>
                                  <w:marTop w:val="0"/>
                                  <w:marBottom w:val="0"/>
                                  <w:divBdr>
                                    <w:top w:val="none" w:sz="0" w:space="0" w:color="auto"/>
                                    <w:left w:val="none" w:sz="0" w:space="0" w:color="auto"/>
                                    <w:bottom w:val="none" w:sz="0" w:space="0" w:color="auto"/>
                                    <w:right w:val="none" w:sz="0" w:space="0" w:color="auto"/>
                                  </w:divBdr>
                                  <w:divsChild>
                                    <w:div w:id="946043702">
                                      <w:marLeft w:val="0"/>
                                      <w:marRight w:val="0"/>
                                      <w:marTop w:val="200"/>
                                      <w:marBottom w:val="0"/>
                                      <w:divBdr>
                                        <w:top w:val="none" w:sz="0" w:space="0" w:color="auto"/>
                                        <w:left w:val="none" w:sz="0" w:space="0" w:color="auto"/>
                                        <w:bottom w:val="none" w:sz="0" w:space="0" w:color="auto"/>
                                        <w:right w:val="none" w:sz="0" w:space="0" w:color="auto"/>
                                      </w:divBdr>
                                      <w:divsChild>
                                        <w:div w:id="15754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487085">
      <w:bodyDiv w:val="1"/>
      <w:marLeft w:val="0"/>
      <w:marRight w:val="0"/>
      <w:marTop w:val="0"/>
      <w:marBottom w:val="0"/>
      <w:divBdr>
        <w:top w:val="none" w:sz="0" w:space="0" w:color="auto"/>
        <w:left w:val="none" w:sz="0" w:space="0" w:color="auto"/>
        <w:bottom w:val="none" w:sz="0" w:space="0" w:color="auto"/>
        <w:right w:val="none" w:sz="0" w:space="0" w:color="auto"/>
      </w:divBdr>
      <w:divsChild>
        <w:div w:id="1896040525">
          <w:marLeft w:val="0"/>
          <w:marRight w:val="0"/>
          <w:marTop w:val="0"/>
          <w:marBottom w:val="0"/>
          <w:divBdr>
            <w:top w:val="none" w:sz="0" w:space="0" w:color="auto"/>
            <w:left w:val="none" w:sz="0" w:space="0" w:color="auto"/>
            <w:bottom w:val="none" w:sz="0" w:space="0" w:color="auto"/>
            <w:right w:val="none" w:sz="0" w:space="0" w:color="auto"/>
          </w:divBdr>
          <w:divsChild>
            <w:div w:id="1813596184">
              <w:marLeft w:val="0"/>
              <w:marRight w:val="0"/>
              <w:marTop w:val="0"/>
              <w:marBottom w:val="0"/>
              <w:divBdr>
                <w:top w:val="none" w:sz="0" w:space="0" w:color="auto"/>
                <w:left w:val="none" w:sz="0" w:space="0" w:color="auto"/>
                <w:bottom w:val="none" w:sz="0" w:space="0" w:color="auto"/>
                <w:right w:val="none" w:sz="0" w:space="0" w:color="auto"/>
              </w:divBdr>
              <w:divsChild>
                <w:div w:id="527261235">
                  <w:marLeft w:val="0"/>
                  <w:marRight w:val="0"/>
                  <w:marTop w:val="0"/>
                  <w:marBottom w:val="0"/>
                  <w:divBdr>
                    <w:top w:val="none" w:sz="0" w:space="0" w:color="auto"/>
                    <w:left w:val="none" w:sz="0" w:space="0" w:color="auto"/>
                    <w:bottom w:val="none" w:sz="0" w:space="0" w:color="auto"/>
                    <w:right w:val="none" w:sz="0" w:space="0" w:color="auto"/>
                  </w:divBdr>
                  <w:divsChild>
                    <w:div w:id="1628467933">
                      <w:marLeft w:val="0"/>
                      <w:marRight w:val="0"/>
                      <w:marTop w:val="0"/>
                      <w:marBottom w:val="0"/>
                      <w:divBdr>
                        <w:top w:val="none" w:sz="0" w:space="0" w:color="auto"/>
                        <w:left w:val="none" w:sz="0" w:space="0" w:color="auto"/>
                        <w:bottom w:val="none" w:sz="0" w:space="0" w:color="auto"/>
                        <w:right w:val="none" w:sz="0" w:space="0" w:color="auto"/>
                      </w:divBdr>
                      <w:divsChild>
                        <w:div w:id="1302536577">
                          <w:marLeft w:val="0"/>
                          <w:marRight w:val="0"/>
                          <w:marTop w:val="0"/>
                          <w:marBottom w:val="0"/>
                          <w:divBdr>
                            <w:top w:val="none" w:sz="0" w:space="0" w:color="auto"/>
                            <w:left w:val="none" w:sz="0" w:space="0" w:color="auto"/>
                            <w:bottom w:val="none" w:sz="0" w:space="0" w:color="auto"/>
                            <w:right w:val="none" w:sz="0" w:space="0" w:color="auto"/>
                          </w:divBdr>
                          <w:divsChild>
                            <w:div w:id="1820923204">
                              <w:marLeft w:val="240"/>
                              <w:marRight w:val="240"/>
                              <w:marTop w:val="0"/>
                              <w:marBottom w:val="0"/>
                              <w:divBdr>
                                <w:top w:val="none" w:sz="0" w:space="0" w:color="auto"/>
                                <w:left w:val="none" w:sz="0" w:space="0" w:color="auto"/>
                                <w:bottom w:val="none" w:sz="0" w:space="0" w:color="auto"/>
                                <w:right w:val="none" w:sz="0" w:space="0" w:color="auto"/>
                              </w:divBdr>
                              <w:divsChild>
                                <w:div w:id="196160771">
                                  <w:marLeft w:val="0"/>
                                  <w:marRight w:val="0"/>
                                  <w:marTop w:val="240"/>
                                  <w:marBottom w:val="0"/>
                                  <w:divBdr>
                                    <w:top w:val="none" w:sz="0" w:space="0" w:color="auto"/>
                                    <w:left w:val="none" w:sz="0" w:space="0" w:color="auto"/>
                                    <w:bottom w:val="none" w:sz="0" w:space="0" w:color="auto"/>
                                    <w:right w:val="none" w:sz="0" w:space="0" w:color="auto"/>
                                  </w:divBdr>
                                  <w:divsChild>
                                    <w:div w:id="125135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260455">
      <w:bodyDiv w:val="1"/>
      <w:marLeft w:val="0"/>
      <w:marRight w:val="0"/>
      <w:marTop w:val="0"/>
      <w:marBottom w:val="0"/>
      <w:divBdr>
        <w:top w:val="none" w:sz="0" w:space="0" w:color="auto"/>
        <w:left w:val="none" w:sz="0" w:space="0" w:color="auto"/>
        <w:bottom w:val="none" w:sz="0" w:space="0" w:color="auto"/>
        <w:right w:val="none" w:sz="0" w:space="0" w:color="auto"/>
      </w:divBdr>
      <w:divsChild>
        <w:div w:id="1045329377">
          <w:marLeft w:val="0"/>
          <w:marRight w:val="0"/>
          <w:marTop w:val="0"/>
          <w:marBottom w:val="0"/>
          <w:divBdr>
            <w:top w:val="none" w:sz="0" w:space="0" w:color="auto"/>
            <w:left w:val="none" w:sz="0" w:space="0" w:color="auto"/>
            <w:bottom w:val="none" w:sz="0" w:space="0" w:color="auto"/>
            <w:right w:val="none" w:sz="0" w:space="0" w:color="auto"/>
          </w:divBdr>
          <w:divsChild>
            <w:div w:id="2021811762">
              <w:marLeft w:val="0"/>
              <w:marRight w:val="0"/>
              <w:marTop w:val="0"/>
              <w:marBottom w:val="0"/>
              <w:divBdr>
                <w:top w:val="none" w:sz="0" w:space="0" w:color="auto"/>
                <w:left w:val="none" w:sz="0" w:space="0" w:color="auto"/>
                <w:bottom w:val="none" w:sz="0" w:space="0" w:color="auto"/>
                <w:right w:val="none" w:sz="0" w:space="0" w:color="auto"/>
              </w:divBdr>
              <w:divsChild>
                <w:div w:id="1180779057">
                  <w:marLeft w:val="0"/>
                  <w:marRight w:val="0"/>
                  <w:marTop w:val="0"/>
                  <w:marBottom w:val="0"/>
                  <w:divBdr>
                    <w:top w:val="none" w:sz="0" w:space="0" w:color="auto"/>
                    <w:left w:val="none" w:sz="0" w:space="0" w:color="auto"/>
                    <w:bottom w:val="none" w:sz="0" w:space="0" w:color="auto"/>
                    <w:right w:val="none" w:sz="0" w:space="0" w:color="auto"/>
                  </w:divBdr>
                  <w:divsChild>
                    <w:div w:id="1327703738">
                      <w:marLeft w:val="0"/>
                      <w:marRight w:val="0"/>
                      <w:marTop w:val="0"/>
                      <w:marBottom w:val="0"/>
                      <w:divBdr>
                        <w:top w:val="none" w:sz="0" w:space="0" w:color="auto"/>
                        <w:left w:val="none" w:sz="0" w:space="0" w:color="auto"/>
                        <w:bottom w:val="none" w:sz="0" w:space="0" w:color="auto"/>
                        <w:right w:val="none" w:sz="0" w:space="0" w:color="auto"/>
                      </w:divBdr>
                      <w:divsChild>
                        <w:div w:id="394357896">
                          <w:marLeft w:val="0"/>
                          <w:marRight w:val="0"/>
                          <w:marTop w:val="0"/>
                          <w:marBottom w:val="0"/>
                          <w:divBdr>
                            <w:top w:val="none" w:sz="0" w:space="0" w:color="auto"/>
                            <w:left w:val="none" w:sz="0" w:space="0" w:color="auto"/>
                            <w:bottom w:val="none" w:sz="0" w:space="0" w:color="auto"/>
                            <w:right w:val="none" w:sz="0" w:space="0" w:color="auto"/>
                          </w:divBdr>
                          <w:divsChild>
                            <w:div w:id="11873263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413454">
      <w:bodyDiv w:val="1"/>
      <w:marLeft w:val="0"/>
      <w:marRight w:val="0"/>
      <w:marTop w:val="0"/>
      <w:marBottom w:val="0"/>
      <w:divBdr>
        <w:top w:val="none" w:sz="0" w:space="0" w:color="auto"/>
        <w:left w:val="none" w:sz="0" w:space="0" w:color="auto"/>
        <w:bottom w:val="none" w:sz="0" w:space="0" w:color="auto"/>
        <w:right w:val="none" w:sz="0" w:space="0" w:color="auto"/>
      </w:divBdr>
      <w:divsChild>
        <w:div w:id="461313585">
          <w:marLeft w:val="0"/>
          <w:marRight w:val="0"/>
          <w:marTop w:val="0"/>
          <w:marBottom w:val="0"/>
          <w:divBdr>
            <w:top w:val="none" w:sz="0" w:space="0" w:color="auto"/>
            <w:left w:val="none" w:sz="0" w:space="0" w:color="auto"/>
            <w:bottom w:val="none" w:sz="0" w:space="0" w:color="auto"/>
            <w:right w:val="none" w:sz="0" w:space="0" w:color="auto"/>
          </w:divBdr>
          <w:divsChild>
            <w:div w:id="1251506649">
              <w:marLeft w:val="0"/>
              <w:marRight w:val="0"/>
              <w:marTop w:val="0"/>
              <w:marBottom w:val="0"/>
              <w:divBdr>
                <w:top w:val="none" w:sz="0" w:space="0" w:color="auto"/>
                <w:left w:val="none" w:sz="0" w:space="0" w:color="auto"/>
                <w:bottom w:val="none" w:sz="0" w:space="0" w:color="auto"/>
                <w:right w:val="none" w:sz="0" w:space="0" w:color="auto"/>
              </w:divBdr>
              <w:divsChild>
                <w:div w:id="1238442822">
                  <w:marLeft w:val="0"/>
                  <w:marRight w:val="0"/>
                  <w:marTop w:val="0"/>
                  <w:marBottom w:val="0"/>
                  <w:divBdr>
                    <w:top w:val="none" w:sz="0" w:space="0" w:color="auto"/>
                    <w:left w:val="none" w:sz="0" w:space="0" w:color="auto"/>
                    <w:bottom w:val="none" w:sz="0" w:space="0" w:color="auto"/>
                    <w:right w:val="none" w:sz="0" w:space="0" w:color="auto"/>
                  </w:divBdr>
                  <w:divsChild>
                    <w:div w:id="2113817977">
                      <w:marLeft w:val="0"/>
                      <w:marRight w:val="0"/>
                      <w:marTop w:val="0"/>
                      <w:marBottom w:val="0"/>
                      <w:divBdr>
                        <w:top w:val="none" w:sz="0" w:space="0" w:color="auto"/>
                        <w:left w:val="none" w:sz="0" w:space="0" w:color="auto"/>
                        <w:bottom w:val="none" w:sz="0" w:space="0" w:color="auto"/>
                        <w:right w:val="none" w:sz="0" w:space="0" w:color="auto"/>
                      </w:divBdr>
                      <w:divsChild>
                        <w:div w:id="762536556">
                          <w:marLeft w:val="0"/>
                          <w:marRight w:val="0"/>
                          <w:marTop w:val="0"/>
                          <w:marBottom w:val="0"/>
                          <w:divBdr>
                            <w:top w:val="none" w:sz="0" w:space="0" w:color="auto"/>
                            <w:left w:val="none" w:sz="0" w:space="0" w:color="auto"/>
                            <w:bottom w:val="none" w:sz="0" w:space="0" w:color="auto"/>
                            <w:right w:val="none" w:sz="0" w:space="0" w:color="auto"/>
                          </w:divBdr>
                          <w:divsChild>
                            <w:div w:id="21258775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128606">
      <w:bodyDiv w:val="1"/>
      <w:marLeft w:val="0"/>
      <w:marRight w:val="0"/>
      <w:marTop w:val="0"/>
      <w:marBottom w:val="0"/>
      <w:divBdr>
        <w:top w:val="none" w:sz="0" w:space="0" w:color="auto"/>
        <w:left w:val="none" w:sz="0" w:space="0" w:color="auto"/>
        <w:bottom w:val="none" w:sz="0" w:space="0" w:color="auto"/>
        <w:right w:val="none" w:sz="0" w:space="0" w:color="auto"/>
      </w:divBdr>
      <w:divsChild>
        <w:div w:id="85733332">
          <w:marLeft w:val="0"/>
          <w:marRight w:val="0"/>
          <w:marTop w:val="0"/>
          <w:marBottom w:val="0"/>
          <w:divBdr>
            <w:top w:val="none" w:sz="0" w:space="0" w:color="auto"/>
            <w:left w:val="none" w:sz="0" w:space="0" w:color="auto"/>
            <w:bottom w:val="none" w:sz="0" w:space="0" w:color="auto"/>
            <w:right w:val="none" w:sz="0" w:space="0" w:color="auto"/>
          </w:divBdr>
          <w:divsChild>
            <w:div w:id="956372727">
              <w:marLeft w:val="0"/>
              <w:marRight w:val="0"/>
              <w:marTop w:val="0"/>
              <w:marBottom w:val="0"/>
              <w:divBdr>
                <w:top w:val="none" w:sz="0" w:space="0" w:color="auto"/>
                <w:left w:val="none" w:sz="0" w:space="0" w:color="auto"/>
                <w:bottom w:val="none" w:sz="0" w:space="0" w:color="auto"/>
                <w:right w:val="none" w:sz="0" w:space="0" w:color="auto"/>
              </w:divBdr>
              <w:divsChild>
                <w:div w:id="1488016575">
                  <w:marLeft w:val="0"/>
                  <w:marRight w:val="0"/>
                  <w:marTop w:val="0"/>
                  <w:marBottom w:val="0"/>
                  <w:divBdr>
                    <w:top w:val="none" w:sz="0" w:space="0" w:color="auto"/>
                    <w:left w:val="none" w:sz="0" w:space="0" w:color="auto"/>
                    <w:bottom w:val="none" w:sz="0" w:space="0" w:color="auto"/>
                    <w:right w:val="none" w:sz="0" w:space="0" w:color="auto"/>
                  </w:divBdr>
                  <w:divsChild>
                    <w:div w:id="1019892214">
                      <w:marLeft w:val="0"/>
                      <w:marRight w:val="0"/>
                      <w:marTop w:val="0"/>
                      <w:marBottom w:val="0"/>
                      <w:divBdr>
                        <w:top w:val="none" w:sz="0" w:space="0" w:color="auto"/>
                        <w:left w:val="none" w:sz="0" w:space="0" w:color="auto"/>
                        <w:bottom w:val="none" w:sz="0" w:space="0" w:color="auto"/>
                        <w:right w:val="none" w:sz="0" w:space="0" w:color="auto"/>
                      </w:divBdr>
                      <w:divsChild>
                        <w:div w:id="387149580">
                          <w:marLeft w:val="0"/>
                          <w:marRight w:val="0"/>
                          <w:marTop w:val="0"/>
                          <w:marBottom w:val="0"/>
                          <w:divBdr>
                            <w:top w:val="none" w:sz="0" w:space="0" w:color="auto"/>
                            <w:left w:val="none" w:sz="0" w:space="0" w:color="auto"/>
                            <w:bottom w:val="none" w:sz="0" w:space="0" w:color="auto"/>
                            <w:right w:val="none" w:sz="0" w:space="0" w:color="auto"/>
                          </w:divBdr>
                          <w:divsChild>
                            <w:div w:id="718551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454459">
      <w:bodyDiv w:val="1"/>
      <w:marLeft w:val="0"/>
      <w:marRight w:val="0"/>
      <w:marTop w:val="0"/>
      <w:marBottom w:val="0"/>
      <w:divBdr>
        <w:top w:val="none" w:sz="0" w:space="0" w:color="auto"/>
        <w:left w:val="none" w:sz="0" w:space="0" w:color="auto"/>
        <w:bottom w:val="none" w:sz="0" w:space="0" w:color="auto"/>
        <w:right w:val="none" w:sz="0" w:space="0" w:color="auto"/>
      </w:divBdr>
      <w:divsChild>
        <w:div w:id="1769231945">
          <w:marLeft w:val="0"/>
          <w:marRight w:val="0"/>
          <w:marTop w:val="0"/>
          <w:marBottom w:val="0"/>
          <w:divBdr>
            <w:top w:val="none" w:sz="0" w:space="0" w:color="auto"/>
            <w:left w:val="none" w:sz="0" w:space="0" w:color="auto"/>
            <w:bottom w:val="none" w:sz="0" w:space="0" w:color="auto"/>
            <w:right w:val="none" w:sz="0" w:space="0" w:color="auto"/>
          </w:divBdr>
          <w:divsChild>
            <w:div w:id="777673700">
              <w:marLeft w:val="0"/>
              <w:marRight w:val="0"/>
              <w:marTop w:val="0"/>
              <w:marBottom w:val="0"/>
              <w:divBdr>
                <w:top w:val="none" w:sz="0" w:space="0" w:color="auto"/>
                <w:left w:val="none" w:sz="0" w:space="0" w:color="auto"/>
                <w:bottom w:val="none" w:sz="0" w:space="0" w:color="auto"/>
                <w:right w:val="none" w:sz="0" w:space="0" w:color="auto"/>
              </w:divBdr>
              <w:divsChild>
                <w:div w:id="1488477455">
                  <w:marLeft w:val="0"/>
                  <w:marRight w:val="0"/>
                  <w:marTop w:val="0"/>
                  <w:marBottom w:val="0"/>
                  <w:divBdr>
                    <w:top w:val="none" w:sz="0" w:space="0" w:color="auto"/>
                    <w:left w:val="none" w:sz="0" w:space="0" w:color="auto"/>
                    <w:bottom w:val="none" w:sz="0" w:space="0" w:color="auto"/>
                    <w:right w:val="none" w:sz="0" w:space="0" w:color="auto"/>
                  </w:divBdr>
                  <w:divsChild>
                    <w:div w:id="1690982251">
                      <w:marLeft w:val="0"/>
                      <w:marRight w:val="0"/>
                      <w:marTop w:val="0"/>
                      <w:marBottom w:val="0"/>
                      <w:divBdr>
                        <w:top w:val="none" w:sz="0" w:space="0" w:color="auto"/>
                        <w:left w:val="none" w:sz="0" w:space="0" w:color="auto"/>
                        <w:bottom w:val="none" w:sz="0" w:space="0" w:color="auto"/>
                        <w:right w:val="none" w:sz="0" w:space="0" w:color="auto"/>
                      </w:divBdr>
                      <w:divsChild>
                        <w:div w:id="351567156">
                          <w:marLeft w:val="0"/>
                          <w:marRight w:val="0"/>
                          <w:marTop w:val="0"/>
                          <w:marBottom w:val="0"/>
                          <w:divBdr>
                            <w:top w:val="none" w:sz="0" w:space="0" w:color="auto"/>
                            <w:left w:val="none" w:sz="0" w:space="0" w:color="auto"/>
                            <w:bottom w:val="none" w:sz="0" w:space="0" w:color="auto"/>
                            <w:right w:val="none" w:sz="0" w:space="0" w:color="auto"/>
                          </w:divBdr>
                          <w:divsChild>
                            <w:div w:id="8750027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6199">
      <w:bodyDiv w:val="1"/>
      <w:marLeft w:val="0"/>
      <w:marRight w:val="0"/>
      <w:marTop w:val="0"/>
      <w:marBottom w:val="0"/>
      <w:divBdr>
        <w:top w:val="none" w:sz="0" w:space="0" w:color="auto"/>
        <w:left w:val="none" w:sz="0" w:space="0" w:color="auto"/>
        <w:bottom w:val="none" w:sz="0" w:space="0" w:color="auto"/>
        <w:right w:val="none" w:sz="0" w:space="0" w:color="auto"/>
      </w:divBdr>
      <w:divsChild>
        <w:div w:id="1685201731">
          <w:marLeft w:val="0"/>
          <w:marRight w:val="0"/>
          <w:marTop w:val="0"/>
          <w:marBottom w:val="0"/>
          <w:divBdr>
            <w:top w:val="none" w:sz="0" w:space="0" w:color="auto"/>
            <w:left w:val="none" w:sz="0" w:space="0" w:color="auto"/>
            <w:bottom w:val="none" w:sz="0" w:space="0" w:color="auto"/>
            <w:right w:val="none" w:sz="0" w:space="0" w:color="auto"/>
          </w:divBdr>
          <w:divsChild>
            <w:div w:id="1609461460">
              <w:marLeft w:val="0"/>
              <w:marRight w:val="0"/>
              <w:marTop w:val="0"/>
              <w:marBottom w:val="0"/>
              <w:divBdr>
                <w:top w:val="none" w:sz="0" w:space="0" w:color="auto"/>
                <w:left w:val="none" w:sz="0" w:space="0" w:color="auto"/>
                <w:bottom w:val="none" w:sz="0" w:space="0" w:color="auto"/>
                <w:right w:val="none" w:sz="0" w:space="0" w:color="auto"/>
              </w:divBdr>
              <w:divsChild>
                <w:div w:id="380322446">
                  <w:marLeft w:val="0"/>
                  <w:marRight w:val="0"/>
                  <w:marTop w:val="0"/>
                  <w:marBottom w:val="0"/>
                  <w:divBdr>
                    <w:top w:val="none" w:sz="0" w:space="0" w:color="auto"/>
                    <w:left w:val="none" w:sz="0" w:space="0" w:color="auto"/>
                    <w:bottom w:val="none" w:sz="0" w:space="0" w:color="auto"/>
                    <w:right w:val="none" w:sz="0" w:space="0" w:color="auto"/>
                  </w:divBdr>
                  <w:divsChild>
                    <w:div w:id="979840644">
                      <w:marLeft w:val="0"/>
                      <w:marRight w:val="0"/>
                      <w:marTop w:val="0"/>
                      <w:marBottom w:val="0"/>
                      <w:divBdr>
                        <w:top w:val="none" w:sz="0" w:space="0" w:color="auto"/>
                        <w:left w:val="none" w:sz="0" w:space="0" w:color="auto"/>
                        <w:bottom w:val="none" w:sz="0" w:space="0" w:color="auto"/>
                        <w:right w:val="none" w:sz="0" w:space="0" w:color="auto"/>
                      </w:divBdr>
                      <w:divsChild>
                        <w:div w:id="1659263984">
                          <w:marLeft w:val="0"/>
                          <w:marRight w:val="0"/>
                          <w:marTop w:val="0"/>
                          <w:marBottom w:val="0"/>
                          <w:divBdr>
                            <w:top w:val="none" w:sz="0" w:space="0" w:color="auto"/>
                            <w:left w:val="none" w:sz="0" w:space="0" w:color="auto"/>
                            <w:bottom w:val="none" w:sz="0" w:space="0" w:color="auto"/>
                            <w:right w:val="none" w:sz="0" w:space="0" w:color="auto"/>
                          </w:divBdr>
                          <w:divsChild>
                            <w:div w:id="7544357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266736">
      <w:bodyDiv w:val="1"/>
      <w:marLeft w:val="0"/>
      <w:marRight w:val="0"/>
      <w:marTop w:val="0"/>
      <w:marBottom w:val="0"/>
      <w:divBdr>
        <w:top w:val="none" w:sz="0" w:space="0" w:color="auto"/>
        <w:left w:val="none" w:sz="0" w:space="0" w:color="auto"/>
        <w:bottom w:val="none" w:sz="0" w:space="0" w:color="auto"/>
        <w:right w:val="none" w:sz="0" w:space="0" w:color="auto"/>
      </w:divBdr>
      <w:divsChild>
        <w:div w:id="2040083942">
          <w:marLeft w:val="0"/>
          <w:marRight w:val="0"/>
          <w:marTop w:val="0"/>
          <w:marBottom w:val="0"/>
          <w:divBdr>
            <w:top w:val="none" w:sz="0" w:space="0" w:color="auto"/>
            <w:left w:val="none" w:sz="0" w:space="0" w:color="auto"/>
            <w:bottom w:val="none" w:sz="0" w:space="0" w:color="auto"/>
            <w:right w:val="none" w:sz="0" w:space="0" w:color="auto"/>
          </w:divBdr>
          <w:divsChild>
            <w:div w:id="118572393">
              <w:marLeft w:val="0"/>
              <w:marRight w:val="0"/>
              <w:marTop w:val="0"/>
              <w:marBottom w:val="0"/>
              <w:divBdr>
                <w:top w:val="none" w:sz="0" w:space="0" w:color="auto"/>
                <w:left w:val="none" w:sz="0" w:space="0" w:color="auto"/>
                <w:bottom w:val="none" w:sz="0" w:space="0" w:color="auto"/>
                <w:right w:val="none" w:sz="0" w:space="0" w:color="auto"/>
              </w:divBdr>
              <w:divsChild>
                <w:div w:id="8026294">
                  <w:marLeft w:val="0"/>
                  <w:marRight w:val="0"/>
                  <w:marTop w:val="0"/>
                  <w:marBottom w:val="0"/>
                  <w:divBdr>
                    <w:top w:val="none" w:sz="0" w:space="0" w:color="auto"/>
                    <w:left w:val="none" w:sz="0" w:space="0" w:color="auto"/>
                    <w:bottom w:val="none" w:sz="0" w:space="0" w:color="auto"/>
                    <w:right w:val="none" w:sz="0" w:space="0" w:color="auto"/>
                  </w:divBdr>
                  <w:divsChild>
                    <w:div w:id="574240181">
                      <w:marLeft w:val="0"/>
                      <w:marRight w:val="0"/>
                      <w:marTop w:val="0"/>
                      <w:marBottom w:val="0"/>
                      <w:divBdr>
                        <w:top w:val="none" w:sz="0" w:space="0" w:color="auto"/>
                        <w:left w:val="none" w:sz="0" w:space="0" w:color="auto"/>
                        <w:bottom w:val="none" w:sz="0" w:space="0" w:color="auto"/>
                        <w:right w:val="none" w:sz="0" w:space="0" w:color="auto"/>
                      </w:divBdr>
                      <w:divsChild>
                        <w:div w:id="1245918543">
                          <w:marLeft w:val="0"/>
                          <w:marRight w:val="0"/>
                          <w:marTop w:val="0"/>
                          <w:marBottom w:val="0"/>
                          <w:divBdr>
                            <w:top w:val="none" w:sz="0" w:space="0" w:color="auto"/>
                            <w:left w:val="none" w:sz="0" w:space="0" w:color="auto"/>
                            <w:bottom w:val="none" w:sz="0" w:space="0" w:color="auto"/>
                            <w:right w:val="none" w:sz="0" w:space="0" w:color="auto"/>
                          </w:divBdr>
                          <w:divsChild>
                            <w:div w:id="1084186245">
                              <w:marLeft w:val="240"/>
                              <w:marRight w:val="240"/>
                              <w:marTop w:val="0"/>
                              <w:marBottom w:val="0"/>
                              <w:divBdr>
                                <w:top w:val="none" w:sz="0" w:space="0" w:color="auto"/>
                                <w:left w:val="none" w:sz="0" w:space="0" w:color="auto"/>
                                <w:bottom w:val="none" w:sz="0" w:space="0" w:color="auto"/>
                                <w:right w:val="none" w:sz="0" w:space="0" w:color="auto"/>
                              </w:divBdr>
                              <w:divsChild>
                                <w:div w:id="909971932">
                                  <w:marLeft w:val="0"/>
                                  <w:marRight w:val="0"/>
                                  <w:marTop w:val="3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845648">
      <w:bodyDiv w:val="1"/>
      <w:marLeft w:val="0"/>
      <w:marRight w:val="0"/>
      <w:marTop w:val="0"/>
      <w:marBottom w:val="0"/>
      <w:divBdr>
        <w:top w:val="none" w:sz="0" w:space="0" w:color="auto"/>
        <w:left w:val="none" w:sz="0" w:space="0" w:color="auto"/>
        <w:bottom w:val="none" w:sz="0" w:space="0" w:color="auto"/>
        <w:right w:val="none" w:sz="0" w:space="0" w:color="auto"/>
      </w:divBdr>
      <w:divsChild>
        <w:div w:id="156579236">
          <w:marLeft w:val="0"/>
          <w:marRight w:val="0"/>
          <w:marTop w:val="0"/>
          <w:marBottom w:val="0"/>
          <w:divBdr>
            <w:top w:val="none" w:sz="0" w:space="0" w:color="auto"/>
            <w:left w:val="none" w:sz="0" w:space="0" w:color="auto"/>
            <w:bottom w:val="none" w:sz="0" w:space="0" w:color="auto"/>
            <w:right w:val="none" w:sz="0" w:space="0" w:color="auto"/>
          </w:divBdr>
          <w:divsChild>
            <w:div w:id="1672101129">
              <w:marLeft w:val="0"/>
              <w:marRight w:val="0"/>
              <w:marTop w:val="0"/>
              <w:marBottom w:val="0"/>
              <w:divBdr>
                <w:top w:val="none" w:sz="0" w:space="0" w:color="auto"/>
                <w:left w:val="none" w:sz="0" w:space="0" w:color="auto"/>
                <w:bottom w:val="none" w:sz="0" w:space="0" w:color="auto"/>
                <w:right w:val="none" w:sz="0" w:space="0" w:color="auto"/>
              </w:divBdr>
              <w:divsChild>
                <w:div w:id="720712513">
                  <w:marLeft w:val="0"/>
                  <w:marRight w:val="0"/>
                  <w:marTop w:val="0"/>
                  <w:marBottom w:val="0"/>
                  <w:divBdr>
                    <w:top w:val="none" w:sz="0" w:space="0" w:color="auto"/>
                    <w:left w:val="none" w:sz="0" w:space="0" w:color="auto"/>
                    <w:bottom w:val="none" w:sz="0" w:space="0" w:color="auto"/>
                    <w:right w:val="none" w:sz="0" w:space="0" w:color="auto"/>
                  </w:divBdr>
                  <w:divsChild>
                    <w:div w:id="1051153505">
                      <w:marLeft w:val="0"/>
                      <w:marRight w:val="0"/>
                      <w:marTop w:val="0"/>
                      <w:marBottom w:val="0"/>
                      <w:divBdr>
                        <w:top w:val="none" w:sz="0" w:space="0" w:color="auto"/>
                        <w:left w:val="none" w:sz="0" w:space="0" w:color="auto"/>
                        <w:bottom w:val="none" w:sz="0" w:space="0" w:color="auto"/>
                        <w:right w:val="none" w:sz="0" w:space="0" w:color="auto"/>
                      </w:divBdr>
                      <w:divsChild>
                        <w:div w:id="2131972760">
                          <w:marLeft w:val="0"/>
                          <w:marRight w:val="0"/>
                          <w:marTop w:val="0"/>
                          <w:marBottom w:val="0"/>
                          <w:divBdr>
                            <w:top w:val="none" w:sz="0" w:space="0" w:color="auto"/>
                            <w:left w:val="none" w:sz="0" w:space="0" w:color="auto"/>
                            <w:bottom w:val="none" w:sz="0" w:space="0" w:color="auto"/>
                            <w:right w:val="none" w:sz="0" w:space="0" w:color="auto"/>
                          </w:divBdr>
                          <w:divsChild>
                            <w:div w:id="3053589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031395">
      <w:bodyDiv w:val="1"/>
      <w:marLeft w:val="0"/>
      <w:marRight w:val="0"/>
      <w:marTop w:val="0"/>
      <w:marBottom w:val="0"/>
      <w:divBdr>
        <w:top w:val="none" w:sz="0" w:space="0" w:color="auto"/>
        <w:left w:val="none" w:sz="0" w:space="0" w:color="auto"/>
        <w:bottom w:val="none" w:sz="0" w:space="0" w:color="auto"/>
        <w:right w:val="none" w:sz="0" w:space="0" w:color="auto"/>
      </w:divBdr>
      <w:divsChild>
        <w:div w:id="1819180757">
          <w:marLeft w:val="0"/>
          <w:marRight w:val="0"/>
          <w:marTop w:val="0"/>
          <w:marBottom w:val="0"/>
          <w:divBdr>
            <w:top w:val="none" w:sz="0" w:space="0" w:color="auto"/>
            <w:left w:val="none" w:sz="0" w:space="0" w:color="auto"/>
            <w:bottom w:val="none" w:sz="0" w:space="0" w:color="auto"/>
            <w:right w:val="none" w:sz="0" w:space="0" w:color="auto"/>
          </w:divBdr>
          <w:divsChild>
            <w:div w:id="1272661053">
              <w:marLeft w:val="0"/>
              <w:marRight w:val="0"/>
              <w:marTop w:val="0"/>
              <w:marBottom w:val="0"/>
              <w:divBdr>
                <w:top w:val="none" w:sz="0" w:space="0" w:color="auto"/>
                <w:left w:val="none" w:sz="0" w:space="0" w:color="auto"/>
                <w:bottom w:val="none" w:sz="0" w:space="0" w:color="auto"/>
                <w:right w:val="none" w:sz="0" w:space="0" w:color="auto"/>
              </w:divBdr>
              <w:divsChild>
                <w:div w:id="476192458">
                  <w:marLeft w:val="0"/>
                  <w:marRight w:val="0"/>
                  <w:marTop w:val="0"/>
                  <w:marBottom w:val="0"/>
                  <w:divBdr>
                    <w:top w:val="none" w:sz="0" w:space="0" w:color="auto"/>
                    <w:left w:val="none" w:sz="0" w:space="0" w:color="auto"/>
                    <w:bottom w:val="none" w:sz="0" w:space="0" w:color="auto"/>
                    <w:right w:val="none" w:sz="0" w:space="0" w:color="auto"/>
                  </w:divBdr>
                  <w:divsChild>
                    <w:div w:id="1555196062">
                      <w:marLeft w:val="0"/>
                      <w:marRight w:val="0"/>
                      <w:marTop w:val="0"/>
                      <w:marBottom w:val="0"/>
                      <w:divBdr>
                        <w:top w:val="none" w:sz="0" w:space="0" w:color="auto"/>
                        <w:left w:val="none" w:sz="0" w:space="0" w:color="auto"/>
                        <w:bottom w:val="none" w:sz="0" w:space="0" w:color="auto"/>
                        <w:right w:val="none" w:sz="0" w:space="0" w:color="auto"/>
                      </w:divBdr>
                      <w:divsChild>
                        <w:div w:id="435560179">
                          <w:marLeft w:val="0"/>
                          <w:marRight w:val="0"/>
                          <w:marTop w:val="0"/>
                          <w:marBottom w:val="0"/>
                          <w:divBdr>
                            <w:top w:val="none" w:sz="0" w:space="0" w:color="auto"/>
                            <w:left w:val="none" w:sz="0" w:space="0" w:color="auto"/>
                            <w:bottom w:val="none" w:sz="0" w:space="0" w:color="auto"/>
                            <w:right w:val="none" w:sz="0" w:space="0" w:color="auto"/>
                          </w:divBdr>
                          <w:divsChild>
                            <w:div w:id="18849009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500645">
      <w:bodyDiv w:val="1"/>
      <w:marLeft w:val="0"/>
      <w:marRight w:val="0"/>
      <w:marTop w:val="0"/>
      <w:marBottom w:val="0"/>
      <w:divBdr>
        <w:top w:val="none" w:sz="0" w:space="0" w:color="auto"/>
        <w:left w:val="none" w:sz="0" w:space="0" w:color="auto"/>
        <w:bottom w:val="none" w:sz="0" w:space="0" w:color="auto"/>
        <w:right w:val="none" w:sz="0" w:space="0" w:color="auto"/>
      </w:divBdr>
      <w:divsChild>
        <w:div w:id="1195773132">
          <w:marLeft w:val="0"/>
          <w:marRight w:val="0"/>
          <w:marTop w:val="0"/>
          <w:marBottom w:val="0"/>
          <w:divBdr>
            <w:top w:val="none" w:sz="0" w:space="0" w:color="auto"/>
            <w:left w:val="none" w:sz="0" w:space="0" w:color="auto"/>
            <w:bottom w:val="none" w:sz="0" w:space="0" w:color="auto"/>
            <w:right w:val="none" w:sz="0" w:space="0" w:color="auto"/>
          </w:divBdr>
          <w:divsChild>
            <w:div w:id="2133160349">
              <w:marLeft w:val="0"/>
              <w:marRight w:val="0"/>
              <w:marTop w:val="0"/>
              <w:marBottom w:val="0"/>
              <w:divBdr>
                <w:top w:val="none" w:sz="0" w:space="0" w:color="auto"/>
                <w:left w:val="none" w:sz="0" w:space="0" w:color="auto"/>
                <w:bottom w:val="none" w:sz="0" w:space="0" w:color="auto"/>
                <w:right w:val="none" w:sz="0" w:space="0" w:color="auto"/>
              </w:divBdr>
              <w:divsChild>
                <w:div w:id="239674897">
                  <w:marLeft w:val="0"/>
                  <w:marRight w:val="0"/>
                  <w:marTop w:val="0"/>
                  <w:marBottom w:val="0"/>
                  <w:divBdr>
                    <w:top w:val="none" w:sz="0" w:space="0" w:color="auto"/>
                    <w:left w:val="none" w:sz="0" w:space="0" w:color="auto"/>
                    <w:bottom w:val="none" w:sz="0" w:space="0" w:color="auto"/>
                    <w:right w:val="none" w:sz="0" w:space="0" w:color="auto"/>
                  </w:divBdr>
                  <w:divsChild>
                    <w:div w:id="1259175034">
                      <w:marLeft w:val="0"/>
                      <w:marRight w:val="0"/>
                      <w:marTop w:val="0"/>
                      <w:marBottom w:val="0"/>
                      <w:divBdr>
                        <w:top w:val="none" w:sz="0" w:space="0" w:color="auto"/>
                        <w:left w:val="none" w:sz="0" w:space="0" w:color="auto"/>
                        <w:bottom w:val="none" w:sz="0" w:space="0" w:color="auto"/>
                        <w:right w:val="none" w:sz="0" w:space="0" w:color="auto"/>
                      </w:divBdr>
                      <w:divsChild>
                        <w:div w:id="514348280">
                          <w:marLeft w:val="0"/>
                          <w:marRight w:val="0"/>
                          <w:marTop w:val="0"/>
                          <w:marBottom w:val="0"/>
                          <w:divBdr>
                            <w:top w:val="none" w:sz="0" w:space="0" w:color="auto"/>
                            <w:left w:val="none" w:sz="0" w:space="0" w:color="auto"/>
                            <w:bottom w:val="none" w:sz="0" w:space="0" w:color="auto"/>
                            <w:right w:val="none" w:sz="0" w:space="0" w:color="auto"/>
                          </w:divBdr>
                          <w:divsChild>
                            <w:div w:id="1098478084">
                              <w:marLeft w:val="240"/>
                              <w:marRight w:val="240"/>
                              <w:marTop w:val="0"/>
                              <w:marBottom w:val="0"/>
                              <w:divBdr>
                                <w:top w:val="none" w:sz="0" w:space="0" w:color="auto"/>
                                <w:left w:val="none" w:sz="0" w:space="0" w:color="auto"/>
                                <w:bottom w:val="none" w:sz="0" w:space="0" w:color="auto"/>
                                <w:right w:val="none" w:sz="0" w:space="0" w:color="auto"/>
                              </w:divBdr>
                              <w:divsChild>
                                <w:div w:id="1186019283">
                                  <w:marLeft w:val="0"/>
                                  <w:marRight w:val="0"/>
                                  <w:marTop w:val="3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228950">
      <w:bodyDiv w:val="1"/>
      <w:marLeft w:val="0"/>
      <w:marRight w:val="0"/>
      <w:marTop w:val="0"/>
      <w:marBottom w:val="0"/>
      <w:divBdr>
        <w:top w:val="none" w:sz="0" w:space="0" w:color="auto"/>
        <w:left w:val="none" w:sz="0" w:space="0" w:color="auto"/>
        <w:bottom w:val="none" w:sz="0" w:space="0" w:color="auto"/>
        <w:right w:val="none" w:sz="0" w:space="0" w:color="auto"/>
      </w:divBdr>
      <w:divsChild>
        <w:div w:id="39329717">
          <w:marLeft w:val="0"/>
          <w:marRight w:val="0"/>
          <w:marTop w:val="0"/>
          <w:marBottom w:val="0"/>
          <w:divBdr>
            <w:top w:val="none" w:sz="0" w:space="0" w:color="auto"/>
            <w:left w:val="none" w:sz="0" w:space="0" w:color="auto"/>
            <w:bottom w:val="none" w:sz="0" w:space="0" w:color="auto"/>
            <w:right w:val="none" w:sz="0" w:space="0" w:color="auto"/>
          </w:divBdr>
          <w:divsChild>
            <w:div w:id="1688557677">
              <w:marLeft w:val="0"/>
              <w:marRight w:val="0"/>
              <w:marTop w:val="0"/>
              <w:marBottom w:val="0"/>
              <w:divBdr>
                <w:top w:val="none" w:sz="0" w:space="0" w:color="auto"/>
                <w:left w:val="none" w:sz="0" w:space="0" w:color="auto"/>
                <w:bottom w:val="none" w:sz="0" w:space="0" w:color="auto"/>
                <w:right w:val="none" w:sz="0" w:space="0" w:color="auto"/>
              </w:divBdr>
              <w:divsChild>
                <w:div w:id="729811594">
                  <w:marLeft w:val="0"/>
                  <w:marRight w:val="0"/>
                  <w:marTop w:val="0"/>
                  <w:marBottom w:val="0"/>
                  <w:divBdr>
                    <w:top w:val="none" w:sz="0" w:space="0" w:color="auto"/>
                    <w:left w:val="none" w:sz="0" w:space="0" w:color="auto"/>
                    <w:bottom w:val="none" w:sz="0" w:space="0" w:color="auto"/>
                    <w:right w:val="none" w:sz="0" w:space="0" w:color="auto"/>
                  </w:divBdr>
                  <w:divsChild>
                    <w:div w:id="1810170498">
                      <w:marLeft w:val="0"/>
                      <w:marRight w:val="0"/>
                      <w:marTop w:val="0"/>
                      <w:marBottom w:val="0"/>
                      <w:divBdr>
                        <w:top w:val="none" w:sz="0" w:space="0" w:color="auto"/>
                        <w:left w:val="none" w:sz="0" w:space="0" w:color="auto"/>
                        <w:bottom w:val="none" w:sz="0" w:space="0" w:color="auto"/>
                        <w:right w:val="none" w:sz="0" w:space="0" w:color="auto"/>
                      </w:divBdr>
                      <w:divsChild>
                        <w:div w:id="258568386">
                          <w:marLeft w:val="0"/>
                          <w:marRight w:val="0"/>
                          <w:marTop w:val="0"/>
                          <w:marBottom w:val="0"/>
                          <w:divBdr>
                            <w:top w:val="none" w:sz="0" w:space="0" w:color="auto"/>
                            <w:left w:val="none" w:sz="0" w:space="0" w:color="auto"/>
                            <w:bottom w:val="none" w:sz="0" w:space="0" w:color="auto"/>
                            <w:right w:val="none" w:sz="0" w:space="0" w:color="auto"/>
                          </w:divBdr>
                          <w:divsChild>
                            <w:div w:id="464660843">
                              <w:marLeft w:val="240"/>
                              <w:marRight w:val="240"/>
                              <w:marTop w:val="0"/>
                              <w:marBottom w:val="0"/>
                              <w:divBdr>
                                <w:top w:val="none" w:sz="0" w:space="0" w:color="auto"/>
                                <w:left w:val="none" w:sz="0" w:space="0" w:color="auto"/>
                                <w:bottom w:val="none" w:sz="0" w:space="0" w:color="auto"/>
                                <w:right w:val="none" w:sz="0" w:space="0" w:color="auto"/>
                              </w:divBdr>
                              <w:divsChild>
                                <w:div w:id="80369675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768732">
      <w:bodyDiv w:val="1"/>
      <w:marLeft w:val="0"/>
      <w:marRight w:val="0"/>
      <w:marTop w:val="0"/>
      <w:marBottom w:val="0"/>
      <w:divBdr>
        <w:top w:val="none" w:sz="0" w:space="0" w:color="auto"/>
        <w:left w:val="none" w:sz="0" w:space="0" w:color="auto"/>
        <w:bottom w:val="none" w:sz="0" w:space="0" w:color="auto"/>
        <w:right w:val="none" w:sz="0" w:space="0" w:color="auto"/>
      </w:divBdr>
      <w:divsChild>
        <w:div w:id="1610812836">
          <w:marLeft w:val="0"/>
          <w:marRight w:val="0"/>
          <w:marTop w:val="0"/>
          <w:marBottom w:val="0"/>
          <w:divBdr>
            <w:top w:val="none" w:sz="0" w:space="0" w:color="auto"/>
            <w:left w:val="none" w:sz="0" w:space="0" w:color="auto"/>
            <w:bottom w:val="none" w:sz="0" w:space="0" w:color="auto"/>
            <w:right w:val="none" w:sz="0" w:space="0" w:color="auto"/>
          </w:divBdr>
          <w:divsChild>
            <w:div w:id="1058820971">
              <w:marLeft w:val="0"/>
              <w:marRight w:val="0"/>
              <w:marTop w:val="0"/>
              <w:marBottom w:val="0"/>
              <w:divBdr>
                <w:top w:val="none" w:sz="0" w:space="0" w:color="auto"/>
                <w:left w:val="none" w:sz="0" w:space="0" w:color="auto"/>
                <w:bottom w:val="none" w:sz="0" w:space="0" w:color="auto"/>
                <w:right w:val="none" w:sz="0" w:space="0" w:color="auto"/>
              </w:divBdr>
              <w:divsChild>
                <w:div w:id="1708724947">
                  <w:marLeft w:val="0"/>
                  <w:marRight w:val="0"/>
                  <w:marTop w:val="0"/>
                  <w:marBottom w:val="0"/>
                  <w:divBdr>
                    <w:top w:val="none" w:sz="0" w:space="0" w:color="auto"/>
                    <w:left w:val="none" w:sz="0" w:space="0" w:color="auto"/>
                    <w:bottom w:val="none" w:sz="0" w:space="0" w:color="auto"/>
                    <w:right w:val="none" w:sz="0" w:space="0" w:color="auto"/>
                  </w:divBdr>
                  <w:divsChild>
                    <w:div w:id="931743331">
                      <w:marLeft w:val="0"/>
                      <w:marRight w:val="0"/>
                      <w:marTop w:val="0"/>
                      <w:marBottom w:val="0"/>
                      <w:divBdr>
                        <w:top w:val="none" w:sz="0" w:space="0" w:color="auto"/>
                        <w:left w:val="none" w:sz="0" w:space="0" w:color="auto"/>
                        <w:bottom w:val="none" w:sz="0" w:space="0" w:color="auto"/>
                        <w:right w:val="none" w:sz="0" w:space="0" w:color="auto"/>
                      </w:divBdr>
                      <w:divsChild>
                        <w:div w:id="1028872483">
                          <w:marLeft w:val="0"/>
                          <w:marRight w:val="0"/>
                          <w:marTop w:val="0"/>
                          <w:marBottom w:val="0"/>
                          <w:divBdr>
                            <w:top w:val="none" w:sz="0" w:space="0" w:color="auto"/>
                            <w:left w:val="none" w:sz="0" w:space="0" w:color="auto"/>
                            <w:bottom w:val="none" w:sz="0" w:space="0" w:color="auto"/>
                            <w:right w:val="none" w:sz="0" w:space="0" w:color="auto"/>
                          </w:divBdr>
                          <w:divsChild>
                            <w:div w:id="187997073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062201">
      <w:bodyDiv w:val="1"/>
      <w:marLeft w:val="0"/>
      <w:marRight w:val="0"/>
      <w:marTop w:val="0"/>
      <w:marBottom w:val="0"/>
      <w:divBdr>
        <w:top w:val="none" w:sz="0" w:space="0" w:color="auto"/>
        <w:left w:val="none" w:sz="0" w:space="0" w:color="auto"/>
        <w:bottom w:val="none" w:sz="0" w:space="0" w:color="auto"/>
        <w:right w:val="none" w:sz="0" w:space="0" w:color="auto"/>
      </w:divBdr>
      <w:divsChild>
        <w:div w:id="1466384665">
          <w:marLeft w:val="0"/>
          <w:marRight w:val="0"/>
          <w:marTop w:val="0"/>
          <w:marBottom w:val="0"/>
          <w:divBdr>
            <w:top w:val="none" w:sz="0" w:space="0" w:color="auto"/>
            <w:left w:val="none" w:sz="0" w:space="0" w:color="auto"/>
            <w:bottom w:val="none" w:sz="0" w:space="0" w:color="auto"/>
            <w:right w:val="none" w:sz="0" w:space="0" w:color="auto"/>
          </w:divBdr>
          <w:divsChild>
            <w:div w:id="959192345">
              <w:marLeft w:val="0"/>
              <w:marRight w:val="0"/>
              <w:marTop w:val="0"/>
              <w:marBottom w:val="0"/>
              <w:divBdr>
                <w:top w:val="none" w:sz="0" w:space="0" w:color="auto"/>
                <w:left w:val="none" w:sz="0" w:space="0" w:color="auto"/>
                <w:bottom w:val="none" w:sz="0" w:space="0" w:color="auto"/>
                <w:right w:val="none" w:sz="0" w:space="0" w:color="auto"/>
              </w:divBdr>
              <w:divsChild>
                <w:div w:id="627668698">
                  <w:marLeft w:val="0"/>
                  <w:marRight w:val="0"/>
                  <w:marTop w:val="0"/>
                  <w:marBottom w:val="0"/>
                  <w:divBdr>
                    <w:top w:val="none" w:sz="0" w:space="0" w:color="auto"/>
                    <w:left w:val="none" w:sz="0" w:space="0" w:color="auto"/>
                    <w:bottom w:val="none" w:sz="0" w:space="0" w:color="auto"/>
                    <w:right w:val="none" w:sz="0" w:space="0" w:color="auto"/>
                  </w:divBdr>
                  <w:divsChild>
                    <w:div w:id="1049458657">
                      <w:marLeft w:val="0"/>
                      <w:marRight w:val="0"/>
                      <w:marTop w:val="0"/>
                      <w:marBottom w:val="0"/>
                      <w:divBdr>
                        <w:top w:val="none" w:sz="0" w:space="0" w:color="auto"/>
                        <w:left w:val="none" w:sz="0" w:space="0" w:color="auto"/>
                        <w:bottom w:val="none" w:sz="0" w:space="0" w:color="auto"/>
                        <w:right w:val="none" w:sz="0" w:space="0" w:color="auto"/>
                      </w:divBdr>
                      <w:divsChild>
                        <w:div w:id="1042827564">
                          <w:marLeft w:val="0"/>
                          <w:marRight w:val="0"/>
                          <w:marTop w:val="0"/>
                          <w:marBottom w:val="0"/>
                          <w:divBdr>
                            <w:top w:val="none" w:sz="0" w:space="0" w:color="auto"/>
                            <w:left w:val="none" w:sz="0" w:space="0" w:color="auto"/>
                            <w:bottom w:val="none" w:sz="0" w:space="0" w:color="auto"/>
                            <w:right w:val="none" w:sz="0" w:space="0" w:color="auto"/>
                          </w:divBdr>
                          <w:divsChild>
                            <w:div w:id="777026597">
                              <w:marLeft w:val="240"/>
                              <w:marRight w:val="240"/>
                              <w:marTop w:val="0"/>
                              <w:marBottom w:val="0"/>
                              <w:divBdr>
                                <w:top w:val="none" w:sz="0" w:space="0" w:color="auto"/>
                                <w:left w:val="none" w:sz="0" w:space="0" w:color="auto"/>
                                <w:bottom w:val="none" w:sz="0" w:space="0" w:color="auto"/>
                                <w:right w:val="none" w:sz="0" w:space="0" w:color="auto"/>
                              </w:divBdr>
                              <w:divsChild>
                                <w:div w:id="1986814987">
                                  <w:marLeft w:val="0"/>
                                  <w:marRight w:val="0"/>
                                  <w:marTop w:val="240"/>
                                  <w:marBottom w:val="0"/>
                                  <w:divBdr>
                                    <w:top w:val="none" w:sz="0" w:space="0" w:color="auto"/>
                                    <w:left w:val="none" w:sz="0" w:space="0" w:color="auto"/>
                                    <w:bottom w:val="none" w:sz="0" w:space="0" w:color="auto"/>
                                    <w:right w:val="none" w:sz="0" w:space="0" w:color="auto"/>
                                  </w:divBdr>
                                  <w:divsChild>
                                    <w:div w:id="13554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264729">
      <w:bodyDiv w:val="1"/>
      <w:marLeft w:val="0"/>
      <w:marRight w:val="0"/>
      <w:marTop w:val="0"/>
      <w:marBottom w:val="0"/>
      <w:divBdr>
        <w:top w:val="none" w:sz="0" w:space="0" w:color="auto"/>
        <w:left w:val="none" w:sz="0" w:space="0" w:color="auto"/>
        <w:bottom w:val="none" w:sz="0" w:space="0" w:color="auto"/>
        <w:right w:val="none" w:sz="0" w:space="0" w:color="auto"/>
      </w:divBdr>
      <w:divsChild>
        <w:div w:id="1892156349">
          <w:marLeft w:val="0"/>
          <w:marRight w:val="0"/>
          <w:marTop w:val="0"/>
          <w:marBottom w:val="0"/>
          <w:divBdr>
            <w:top w:val="none" w:sz="0" w:space="0" w:color="auto"/>
            <w:left w:val="none" w:sz="0" w:space="0" w:color="auto"/>
            <w:bottom w:val="none" w:sz="0" w:space="0" w:color="auto"/>
            <w:right w:val="none" w:sz="0" w:space="0" w:color="auto"/>
          </w:divBdr>
          <w:divsChild>
            <w:div w:id="2037658006">
              <w:marLeft w:val="0"/>
              <w:marRight w:val="0"/>
              <w:marTop w:val="0"/>
              <w:marBottom w:val="0"/>
              <w:divBdr>
                <w:top w:val="none" w:sz="0" w:space="0" w:color="auto"/>
                <w:left w:val="none" w:sz="0" w:space="0" w:color="auto"/>
                <w:bottom w:val="none" w:sz="0" w:space="0" w:color="auto"/>
                <w:right w:val="none" w:sz="0" w:space="0" w:color="auto"/>
              </w:divBdr>
              <w:divsChild>
                <w:div w:id="2026520627">
                  <w:marLeft w:val="0"/>
                  <w:marRight w:val="0"/>
                  <w:marTop w:val="0"/>
                  <w:marBottom w:val="0"/>
                  <w:divBdr>
                    <w:top w:val="none" w:sz="0" w:space="0" w:color="auto"/>
                    <w:left w:val="none" w:sz="0" w:space="0" w:color="auto"/>
                    <w:bottom w:val="none" w:sz="0" w:space="0" w:color="auto"/>
                    <w:right w:val="none" w:sz="0" w:space="0" w:color="auto"/>
                  </w:divBdr>
                  <w:divsChild>
                    <w:div w:id="1378703046">
                      <w:marLeft w:val="0"/>
                      <w:marRight w:val="0"/>
                      <w:marTop w:val="0"/>
                      <w:marBottom w:val="0"/>
                      <w:divBdr>
                        <w:top w:val="none" w:sz="0" w:space="0" w:color="auto"/>
                        <w:left w:val="none" w:sz="0" w:space="0" w:color="auto"/>
                        <w:bottom w:val="none" w:sz="0" w:space="0" w:color="auto"/>
                        <w:right w:val="none" w:sz="0" w:space="0" w:color="auto"/>
                      </w:divBdr>
                      <w:divsChild>
                        <w:div w:id="1344235840">
                          <w:marLeft w:val="0"/>
                          <w:marRight w:val="0"/>
                          <w:marTop w:val="0"/>
                          <w:marBottom w:val="0"/>
                          <w:divBdr>
                            <w:top w:val="none" w:sz="0" w:space="0" w:color="auto"/>
                            <w:left w:val="none" w:sz="0" w:space="0" w:color="auto"/>
                            <w:bottom w:val="none" w:sz="0" w:space="0" w:color="auto"/>
                            <w:right w:val="none" w:sz="0" w:space="0" w:color="auto"/>
                          </w:divBdr>
                          <w:divsChild>
                            <w:div w:id="141130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285864">
      <w:bodyDiv w:val="1"/>
      <w:marLeft w:val="0"/>
      <w:marRight w:val="0"/>
      <w:marTop w:val="0"/>
      <w:marBottom w:val="0"/>
      <w:divBdr>
        <w:top w:val="none" w:sz="0" w:space="0" w:color="auto"/>
        <w:left w:val="none" w:sz="0" w:space="0" w:color="auto"/>
        <w:bottom w:val="none" w:sz="0" w:space="0" w:color="auto"/>
        <w:right w:val="none" w:sz="0" w:space="0" w:color="auto"/>
      </w:divBdr>
      <w:divsChild>
        <w:div w:id="1627392898">
          <w:marLeft w:val="0"/>
          <w:marRight w:val="0"/>
          <w:marTop w:val="0"/>
          <w:marBottom w:val="0"/>
          <w:divBdr>
            <w:top w:val="none" w:sz="0" w:space="0" w:color="auto"/>
            <w:left w:val="none" w:sz="0" w:space="0" w:color="auto"/>
            <w:bottom w:val="none" w:sz="0" w:space="0" w:color="auto"/>
            <w:right w:val="none" w:sz="0" w:space="0" w:color="auto"/>
          </w:divBdr>
          <w:divsChild>
            <w:div w:id="702369950">
              <w:marLeft w:val="0"/>
              <w:marRight w:val="0"/>
              <w:marTop w:val="0"/>
              <w:marBottom w:val="0"/>
              <w:divBdr>
                <w:top w:val="none" w:sz="0" w:space="0" w:color="auto"/>
                <w:left w:val="none" w:sz="0" w:space="0" w:color="auto"/>
                <w:bottom w:val="none" w:sz="0" w:space="0" w:color="auto"/>
                <w:right w:val="none" w:sz="0" w:space="0" w:color="auto"/>
              </w:divBdr>
              <w:divsChild>
                <w:div w:id="98764328">
                  <w:marLeft w:val="0"/>
                  <w:marRight w:val="0"/>
                  <w:marTop w:val="0"/>
                  <w:marBottom w:val="0"/>
                  <w:divBdr>
                    <w:top w:val="none" w:sz="0" w:space="0" w:color="auto"/>
                    <w:left w:val="none" w:sz="0" w:space="0" w:color="auto"/>
                    <w:bottom w:val="none" w:sz="0" w:space="0" w:color="auto"/>
                    <w:right w:val="none" w:sz="0" w:space="0" w:color="auto"/>
                  </w:divBdr>
                  <w:divsChild>
                    <w:div w:id="662902432">
                      <w:marLeft w:val="0"/>
                      <w:marRight w:val="0"/>
                      <w:marTop w:val="0"/>
                      <w:marBottom w:val="0"/>
                      <w:divBdr>
                        <w:top w:val="none" w:sz="0" w:space="0" w:color="auto"/>
                        <w:left w:val="none" w:sz="0" w:space="0" w:color="auto"/>
                        <w:bottom w:val="none" w:sz="0" w:space="0" w:color="auto"/>
                        <w:right w:val="none" w:sz="0" w:space="0" w:color="auto"/>
                      </w:divBdr>
                      <w:divsChild>
                        <w:div w:id="46538899">
                          <w:marLeft w:val="0"/>
                          <w:marRight w:val="0"/>
                          <w:marTop w:val="0"/>
                          <w:marBottom w:val="0"/>
                          <w:divBdr>
                            <w:top w:val="none" w:sz="0" w:space="0" w:color="auto"/>
                            <w:left w:val="none" w:sz="0" w:space="0" w:color="auto"/>
                            <w:bottom w:val="none" w:sz="0" w:space="0" w:color="auto"/>
                            <w:right w:val="none" w:sz="0" w:space="0" w:color="auto"/>
                          </w:divBdr>
                          <w:divsChild>
                            <w:div w:id="8893715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header" Target="header2.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oleObject" Target="embeddings/oleObject1.bin"/><Relationship Id="rId27" Type="http://schemas.openxmlformats.org/officeDocument/2006/relationships/image" Target="media/image16.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A658AC-A030-4AD8-B9FB-EBB354E8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2997</Words>
  <Characters>16487</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BOUYGUES-CONSTRUCTION</Company>
  <LinksUpToDate>false</LinksUpToDate>
  <CharactersWithSpaces>19446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q.pele</dc:creator>
  <cp:lastModifiedBy>Julien BENOIT</cp:lastModifiedBy>
  <cp:revision>5</cp:revision>
  <cp:lastPrinted>2016-09-24T13:27:00Z</cp:lastPrinted>
  <dcterms:created xsi:type="dcterms:W3CDTF">2015-02-22T10:07:00Z</dcterms:created>
  <dcterms:modified xsi:type="dcterms:W3CDTF">2016-09-24T13:27:00Z</dcterms:modified>
</cp:coreProperties>
</file>