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00743" w14:textId="689901FB" w:rsidR="00481C2F" w:rsidRDefault="00481C2F">
      <w:pPr>
        <w:rPr>
          <w:sz w:val="16"/>
          <w:szCs w:val="16"/>
        </w:rPr>
      </w:pPr>
      <w:bookmarkStart w:id="0" w:name="_Hlk133400708"/>
      <w:bookmarkEnd w:id="0"/>
    </w:p>
    <w:p w14:paraId="3FE8C50D" w14:textId="77777777" w:rsidR="00050FCF" w:rsidRDefault="00050FCF" w:rsidP="00050FCF">
      <w:pPr>
        <w:jc w:val="center"/>
        <w:rPr>
          <w:b/>
          <w:bCs/>
          <w:color w:val="000000" w:themeColor="text1"/>
          <w:sz w:val="48"/>
          <w:szCs w:val="48"/>
          <w:u w:val="single"/>
          <w:lang w:val="fr-FR"/>
        </w:rPr>
      </w:pPr>
    </w:p>
    <w:p w14:paraId="222C83F0" w14:textId="77777777" w:rsidR="00050FCF" w:rsidRDefault="00050FCF" w:rsidP="00050FCF">
      <w:pPr>
        <w:jc w:val="center"/>
        <w:rPr>
          <w:b/>
          <w:bCs/>
          <w:color w:val="000000" w:themeColor="text1"/>
          <w:sz w:val="48"/>
          <w:szCs w:val="48"/>
          <w:u w:val="single"/>
          <w:lang w:val="fr-FR"/>
        </w:rPr>
      </w:pPr>
    </w:p>
    <w:p w14:paraId="25F8CE91" w14:textId="77777777" w:rsidR="00050FCF" w:rsidRDefault="00050FCF" w:rsidP="00050FCF">
      <w:pPr>
        <w:jc w:val="center"/>
        <w:rPr>
          <w:b/>
          <w:bCs/>
          <w:color w:val="000000" w:themeColor="text1"/>
          <w:sz w:val="48"/>
          <w:szCs w:val="48"/>
          <w:u w:val="single"/>
          <w:lang w:val="fr-FR"/>
        </w:rPr>
      </w:pPr>
    </w:p>
    <w:p w14:paraId="483DFC79" w14:textId="77777777" w:rsidR="00050FCF" w:rsidRDefault="00050FCF" w:rsidP="00050FCF">
      <w:pPr>
        <w:jc w:val="center"/>
        <w:rPr>
          <w:b/>
          <w:bCs/>
          <w:color w:val="000000" w:themeColor="text1"/>
          <w:sz w:val="48"/>
          <w:szCs w:val="48"/>
          <w:u w:val="single"/>
          <w:lang w:val="fr-FR"/>
        </w:rPr>
      </w:pPr>
    </w:p>
    <w:p w14:paraId="645E1EF8" w14:textId="77777777" w:rsidR="00050FCF" w:rsidRDefault="00050FCF" w:rsidP="00050FCF">
      <w:pPr>
        <w:jc w:val="center"/>
        <w:rPr>
          <w:b/>
          <w:bCs/>
          <w:color w:val="000000" w:themeColor="text1"/>
          <w:sz w:val="48"/>
          <w:szCs w:val="48"/>
          <w:u w:val="single"/>
          <w:lang w:val="fr-FR"/>
        </w:rPr>
      </w:pPr>
    </w:p>
    <w:p w14:paraId="195713C5" w14:textId="77777777" w:rsidR="00050FCF" w:rsidRDefault="00050FCF" w:rsidP="00050FCF">
      <w:pPr>
        <w:jc w:val="center"/>
        <w:rPr>
          <w:b/>
          <w:bCs/>
          <w:color w:val="000000" w:themeColor="text1"/>
          <w:sz w:val="48"/>
          <w:szCs w:val="48"/>
          <w:u w:val="single"/>
          <w:lang w:val="fr-FR"/>
        </w:rPr>
      </w:pPr>
    </w:p>
    <w:p w14:paraId="195CD661" w14:textId="77777777" w:rsidR="00050FCF" w:rsidRDefault="00050FCF" w:rsidP="00050FCF">
      <w:pPr>
        <w:jc w:val="center"/>
        <w:rPr>
          <w:b/>
          <w:bCs/>
          <w:color w:val="000000" w:themeColor="text1"/>
          <w:sz w:val="48"/>
          <w:szCs w:val="48"/>
          <w:u w:val="single"/>
          <w:lang w:val="fr-FR"/>
        </w:rPr>
      </w:pPr>
    </w:p>
    <w:p w14:paraId="0CF154DA" w14:textId="3C9E20CB" w:rsidR="00050FCF" w:rsidRPr="00050FCF" w:rsidRDefault="00050FCF" w:rsidP="00050FCF">
      <w:pPr>
        <w:jc w:val="center"/>
        <w:rPr>
          <w:b/>
          <w:bCs/>
          <w:color w:val="000000" w:themeColor="text1"/>
          <w:sz w:val="40"/>
          <w:szCs w:val="40"/>
          <w:lang w:val="fr-FR"/>
        </w:rPr>
      </w:pPr>
      <w:r w:rsidRPr="00050FCF">
        <w:rPr>
          <w:b/>
          <w:bCs/>
          <w:color w:val="000000" w:themeColor="text1"/>
          <w:sz w:val="48"/>
          <w:szCs w:val="48"/>
          <w:u w:val="single"/>
          <w:lang w:val="fr-FR"/>
        </w:rPr>
        <w:t>BACCALAUREAT PROFESSIONNEL I.C.C.E.R</w:t>
      </w:r>
    </w:p>
    <w:p w14:paraId="2150F45B" w14:textId="77777777" w:rsidR="00050FCF" w:rsidRPr="00050FCF" w:rsidRDefault="00050FCF" w:rsidP="00050FCF">
      <w:pPr>
        <w:jc w:val="center"/>
        <w:rPr>
          <w:b/>
          <w:bCs/>
          <w:sz w:val="40"/>
          <w:szCs w:val="40"/>
          <w:lang w:val="fr-FR"/>
        </w:rPr>
      </w:pPr>
    </w:p>
    <w:p w14:paraId="39BB13A3" w14:textId="204D7531" w:rsidR="00050FCF" w:rsidRPr="002D0228" w:rsidRDefault="00050FCF" w:rsidP="00050FCF">
      <w:pPr>
        <w:jc w:val="center"/>
        <w:rPr>
          <w:b/>
          <w:bCs/>
          <w:sz w:val="48"/>
          <w:szCs w:val="48"/>
          <w:u w:val="single"/>
          <w:lang w:val="fr-FR"/>
        </w:rPr>
      </w:pPr>
      <w:r w:rsidRPr="002D0228">
        <w:rPr>
          <w:b/>
          <w:bCs/>
          <w:sz w:val="48"/>
          <w:szCs w:val="48"/>
          <w:u w:val="single"/>
          <w:lang w:val="fr-FR"/>
        </w:rPr>
        <w:t xml:space="preserve">EPREUVE </w:t>
      </w:r>
      <w:r w:rsidR="002D0228">
        <w:rPr>
          <w:b/>
          <w:bCs/>
          <w:sz w:val="48"/>
          <w:szCs w:val="48"/>
          <w:u w:val="single"/>
          <w:lang w:val="fr-FR"/>
        </w:rPr>
        <w:t>E31a</w:t>
      </w:r>
    </w:p>
    <w:p w14:paraId="58ED201E" w14:textId="77777777" w:rsidR="00050FCF" w:rsidRPr="002D0228" w:rsidRDefault="00050FCF" w:rsidP="00050FCF">
      <w:pPr>
        <w:jc w:val="center"/>
        <w:rPr>
          <w:b/>
          <w:bCs/>
          <w:sz w:val="48"/>
          <w:szCs w:val="48"/>
          <w:u w:val="single"/>
          <w:lang w:val="fr-FR"/>
        </w:rPr>
      </w:pPr>
    </w:p>
    <w:p w14:paraId="1BF5F8D1" w14:textId="2829CC1A" w:rsidR="00050FCF" w:rsidRPr="002D0228" w:rsidRDefault="002D0228" w:rsidP="00050FCF">
      <w:pPr>
        <w:jc w:val="center"/>
        <w:rPr>
          <w:b/>
          <w:bCs/>
          <w:sz w:val="48"/>
          <w:szCs w:val="48"/>
          <w:u w:val="single"/>
          <w:lang w:val="fr-FR"/>
        </w:rPr>
      </w:pPr>
      <w:r>
        <w:rPr>
          <w:b/>
          <w:bCs/>
          <w:sz w:val="48"/>
          <w:szCs w:val="48"/>
          <w:u w:val="single"/>
          <w:lang w:val="fr-FR"/>
        </w:rPr>
        <w:t>Réalisation d’une intervention</w:t>
      </w:r>
    </w:p>
    <w:p w14:paraId="71B482BF" w14:textId="77777777" w:rsidR="00050FCF" w:rsidRDefault="00050FCF" w:rsidP="004766C0">
      <w:pPr>
        <w:jc w:val="center"/>
        <w:rPr>
          <w:sz w:val="40"/>
          <w:szCs w:val="40"/>
          <w:lang w:val="fr-FR"/>
        </w:rPr>
      </w:pPr>
    </w:p>
    <w:p w14:paraId="2C2C2EA9" w14:textId="77777777" w:rsidR="00050FCF" w:rsidRDefault="00050FCF" w:rsidP="004766C0">
      <w:pPr>
        <w:jc w:val="center"/>
        <w:rPr>
          <w:sz w:val="40"/>
          <w:szCs w:val="40"/>
          <w:lang w:val="fr-FR"/>
        </w:rPr>
      </w:pPr>
    </w:p>
    <w:p w14:paraId="3F0C4034" w14:textId="77777777" w:rsidR="00050FCF" w:rsidRDefault="00050FCF" w:rsidP="004766C0">
      <w:pPr>
        <w:jc w:val="center"/>
        <w:rPr>
          <w:sz w:val="40"/>
          <w:szCs w:val="40"/>
          <w:lang w:val="fr-FR"/>
        </w:rPr>
      </w:pPr>
    </w:p>
    <w:p w14:paraId="4FF8336C" w14:textId="77777777" w:rsidR="00050FCF" w:rsidRDefault="00050FCF" w:rsidP="004766C0">
      <w:pPr>
        <w:jc w:val="center"/>
        <w:rPr>
          <w:sz w:val="40"/>
          <w:szCs w:val="40"/>
          <w:lang w:val="fr-FR"/>
        </w:rPr>
      </w:pPr>
    </w:p>
    <w:p w14:paraId="57E6612B" w14:textId="77777777" w:rsidR="00050FCF" w:rsidRDefault="00050FCF" w:rsidP="004766C0">
      <w:pPr>
        <w:jc w:val="center"/>
        <w:rPr>
          <w:sz w:val="40"/>
          <w:szCs w:val="40"/>
          <w:lang w:val="fr-FR"/>
        </w:rPr>
      </w:pPr>
    </w:p>
    <w:p w14:paraId="4973C980" w14:textId="77777777" w:rsidR="00050FCF" w:rsidRDefault="00050FCF" w:rsidP="004766C0">
      <w:pPr>
        <w:jc w:val="center"/>
        <w:rPr>
          <w:sz w:val="40"/>
          <w:szCs w:val="40"/>
          <w:lang w:val="fr-FR"/>
        </w:rPr>
      </w:pPr>
    </w:p>
    <w:p w14:paraId="566B4691" w14:textId="77777777" w:rsidR="00050FCF" w:rsidRDefault="00050FCF" w:rsidP="004766C0">
      <w:pPr>
        <w:jc w:val="center"/>
        <w:rPr>
          <w:sz w:val="40"/>
          <w:szCs w:val="40"/>
          <w:lang w:val="fr-FR"/>
        </w:rPr>
      </w:pPr>
    </w:p>
    <w:p w14:paraId="6305ABCA" w14:textId="77777777" w:rsidR="00050FCF" w:rsidRDefault="00050FCF" w:rsidP="009C027C">
      <w:pPr>
        <w:jc w:val="right"/>
        <w:rPr>
          <w:sz w:val="40"/>
          <w:szCs w:val="40"/>
          <w:lang w:val="fr-FR"/>
        </w:rPr>
      </w:pPr>
    </w:p>
    <w:p w14:paraId="673C73D3" w14:textId="7A97C246" w:rsidR="00AC79DC" w:rsidRDefault="00AC79DC" w:rsidP="00AC79DC">
      <w:pPr>
        <w:rPr>
          <w:b/>
          <w:bCs/>
          <w:sz w:val="28"/>
          <w:szCs w:val="28"/>
          <w:lang w:val="fr-FR"/>
        </w:rPr>
      </w:pPr>
    </w:p>
    <w:tbl>
      <w:tblPr>
        <w:tblStyle w:val="Grilledutableau"/>
        <w:tblW w:w="0" w:type="auto"/>
        <w:tblLook w:val="04A0" w:firstRow="1" w:lastRow="0" w:firstColumn="1" w:lastColumn="0" w:noHBand="0" w:noVBand="1"/>
      </w:tblPr>
      <w:tblGrid>
        <w:gridCol w:w="10457"/>
      </w:tblGrid>
      <w:tr w:rsidR="00D0213F" w:rsidRPr="00E641E0" w14:paraId="5E945684" w14:textId="77777777" w:rsidTr="00D0213F">
        <w:tc>
          <w:tcPr>
            <w:tcW w:w="10457" w:type="dxa"/>
          </w:tcPr>
          <w:p w14:paraId="427DAC34" w14:textId="77777777" w:rsidR="00D0213F" w:rsidRPr="008F56AF" w:rsidRDefault="00D0213F" w:rsidP="00D0213F">
            <w:pPr>
              <w:rPr>
                <w:sz w:val="24"/>
                <w:szCs w:val="24"/>
                <w:lang w:val="fr-FR"/>
              </w:rPr>
            </w:pPr>
            <w:r w:rsidRPr="008F56AF">
              <w:rPr>
                <w:sz w:val="24"/>
                <w:szCs w:val="24"/>
                <w:lang w:val="fr-FR"/>
              </w:rPr>
              <w:t>Description du contexte :</w:t>
            </w:r>
          </w:p>
          <w:p w14:paraId="6A442E5D" w14:textId="77777777" w:rsidR="00D0213F" w:rsidRPr="008F56AF" w:rsidRDefault="00D0213F" w:rsidP="00D0213F">
            <w:pPr>
              <w:rPr>
                <w:sz w:val="24"/>
                <w:szCs w:val="24"/>
                <w:lang w:val="fr-FR"/>
              </w:rPr>
            </w:pPr>
          </w:p>
          <w:p w14:paraId="20725E32" w14:textId="65593C1E" w:rsidR="00D0213F" w:rsidRPr="00D0213F" w:rsidRDefault="00D0213F" w:rsidP="00AC6352">
            <w:pPr>
              <w:rPr>
                <w:b/>
                <w:bCs/>
                <w:sz w:val="28"/>
                <w:szCs w:val="28"/>
                <w:lang w:val="fr-FR"/>
              </w:rPr>
            </w:pPr>
            <w:r w:rsidRPr="008F56AF">
              <w:rPr>
                <w:sz w:val="24"/>
                <w:szCs w:val="24"/>
                <w:lang w:val="fr-FR"/>
              </w:rPr>
              <w:t xml:space="preserve">Dans le cadre du projet de rénovation de la chaufferie d’un établissement ERP, vous êtes chargé par votre employeur du remplacement des deux chaudières gaz par une pompe à chaleur </w:t>
            </w:r>
            <w:r w:rsidR="00AC6352" w:rsidRPr="00AC6352">
              <w:rPr>
                <w:sz w:val="24"/>
                <w:szCs w:val="24"/>
              </w:rPr>
              <w:t>eau glycolée/eau.</w:t>
            </w:r>
          </w:p>
        </w:tc>
      </w:tr>
    </w:tbl>
    <w:p w14:paraId="24990B57" w14:textId="77777777" w:rsidR="00D0213F" w:rsidRDefault="00D0213F" w:rsidP="00AC79DC">
      <w:pPr>
        <w:rPr>
          <w:b/>
          <w:bCs/>
          <w:sz w:val="28"/>
          <w:szCs w:val="28"/>
          <w:lang w:val="fr-FR"/>
        </w:rPr>
      </w:pPr>
    </w:p>
    <w:p w14:paraId="406B8827" w14:textId="77777777" w:rsidR="00117819" w:rsidRDefault="00117819" w:rsidP="00AC79DC">
      <w:pPr>
        <w:rPr>
          <w:b/>
          <w:bCs/>
          <w:sz w:val="28"/>
          <w:szCs w:val="28"/>
          <w:lang w:val="fr-FR"/>
        </w:rPr>
      </w:pPr>
    </w:p>
    <w:p w14:paraId="7563CC0C" w14:textId="7929A151" w:rsidR="004766C0" w:rsidRDefault="0032652F" w:rsidP="004766C0">
      <w:pPr>
        <w:rPr>
          <w:b/>
          <w:bCs/>
          <w:sz w:val="28"/>
          <w:szCs w:val="28"/>
          <w:lang w:val="fr-FR"/>
        </w:rPr>
      </w:pPr>
      <w:r>
        <w:rPr>
          <w:noProof/>
          <w:lang w:val="fr-FR" w:eastAsia="fr-FR"/>
        </w:rPr>
        <w:drawing>
          <wp:inline distT="0" distB="0" distL="0" distR="0" wp14:anchorId="4D1EA6B2" wp14:editId="474E7DA8">
            <wp:extent cx="9077325" cy="447216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477" r="9262" b="6047"/>
                    <a:stretch/>
                  </pic:blipFill>
                  <pic:spPr bwMode="auto">
                    <a:xfrm>
                      <a:off x="0" y="0"/>
                      <a:ext cx="9096088" cy="4481406"/>
                    </a:xfrm>
                    <a:prstGeom prst="rect">
                      <a:avLst/>
                    </a:prstGeom>
                    <a:ln>
                      <a:noFill/>
                    </a:ln>
                    <a:extLst>
                      <a:ext uri="{53640926-AAD7-44D8-BBD7-CCE9431645EC}">
                        <a14:shadowObscured xmlns:a14="http://schemas.microsoft.com/office/drawing/2010/main"/>
                      </a:ext>
                    </a:extLst>
                  </pic:spPr>
                </pic:pic>
              </a:graphicData>
            </a:graphic>
          </wp:inline>
        </w:drawing>
      </w:r>
    </w:p>
    <w:p w14:paraId="72E2F001" w14:textId="2CD175EB" w:rsidR="004766C0" w:rsidRPr="004766C0" w:rsidRDefault="004766C0" w:rsidP="004766C0">
      <w:pPr>
        <w:jc w:val="center"/>
        <w:rPr>
          <w:i/>
          <w:iCs/>
          <w:sz w:val="28"/>
          <w:szCs w:val="28"/>
          <w:lang w:val="fr-FR"/>
        </w:rPr>
      </w:pPr>
      <w:r w:rsidRPr="004766C0">
        <w:rPr>
          <w:i/>
          <w:iCs/>
          <w:sz w:val="28"/>
          <w:szCs w:val="28"/>
          <w:lang w:val="fr-FR"/>
        </w:rPr>
        <w:t xml:space="preserve">Capture d’écran issue de la maquette BIM </w:t>
      </w:r>
      <w:r w:rsidR="00615BEA">
        <w:rPr>
          <w:i/>
          <w:iCs/>
          <w:sz w:val="28"/>
          <w:szCs w:val="28"/>
          <w:lang w:val="fr-FR"/>
        </w:rPr>
        <w:t>support de</w:t>
      </w:r>
      <w:r w:rsidR="00006987">
        <w:rPr>
          <w:i/>
          <w:iCs/>
          <w:sz w:val="28"/>
          <w:szCs w:val="28"/>
          <w:lang w:val="fr-FR"/>
        </w:rPr>
        <w:t xml:space="preserve"> </w:t>
      </w:r>
      <w:r w:rsidRPr="004766C0">
        <w:rPr>
          <w:i/>
          <w:iCs/>
          <w:sz w:val="28"/>
          <w:szCs w:val="28"/>
          <w:lang w:val="fr-FR"/>
        </w:rPr>
        <w:t>l’épreuve E2</w:t>
      </w:r>
    </w:p>
    <w:p w14:paraId="41AF914E" w14:textId="77777777" w:rsidR="00AC79DC" w:rsidRDefault="00AC79DC" w:rsidP="004766C0">
      <w:pPr>
        <w:rPr>
          <w:b/>
          <w:bCs/>
          <w:sz w:val="28"/>
          <w:szCs w:val="28"/>
          <w:u w:val="single"/>
          <w:lang w:val="fr-FR"/>
        </w:rPr>
      </w:pPr>
    </w:p>
    <w:p w14:paraId="17DD4D89" w14:textId="77777777" w:rsidR="00CD1293" w:rsidRDefault="00CD1293" w:rsidP="004766C0">
      <w:pPr>
        <w:rPr>
          <w:b/>
          <w:bCs/>
          <w:sz w:val="28"/>
          <w:szCs w:val="28"/>
          <w:u w:val="single"/>
          <w:lang w:val="fr-FR"/>
        </w:rPr>
      </w:pPr>
    </w:p>
    <w:p w14:paraId="797364CD" w14:textId="2D5A7A0F" w:rsidR="00CD1293" w:rsidRDefault="00CD1293">
      <w:pPr>
        <w:rPr>
          <w:b/>
          <w:bCs/>
          <w:sz w:val="28"/>
          <w:szCs w:val="28"/>
          <w:u w:val="single"/>
          <w:lang w:val="fr-FR"/>
        </w:rPr>
      </w:pPr>
      <w:r>
        <w:rPr>
          <w:b/>
          <w:bCs/>
          <w:sz w:val="28"/>
          <w:szCs w:val="28"/>
          <w:u w:val="single"/>
          <w:lang w:val="fr-FR"/>
        </w:rPr>
        <w:br w:type="page"/>
      </w:r>
    </w:p>
    <w:p w14:paraId="2A98EBAF" w14:textId="4E3535AB" w:rsidR="004766C0" w:rsidRPr="00EB16DD" w:rsidRDefault="00EB16DD" w:rsidP="00EB16DD">
      <w:pPr>
        <w:jc w:val="center"/>
        <w:rPr>
          <w:b/>
          <w:bCs/>
          <w:sz w:val="28"/>
          <w:szCs w:val="28"/>
          <w:lang w:val="fr-FR"/>
        </w:rPr>
      </w:pPr>
      <w:r w:rsidRPr="00EB16DD">
        <w:rPr>
          <w:b/>
          <w:bCs/>
          <w:sz w:val="28"/>
          <w:szCs w:val="28"/>
          <w:lang w:val="fr-FR"/>
        </w:rPr>
        <w:lastRenderedPageBreak/>
        <w:t xml:space="preserve">Plan de l’installation </w:t>
      </w:r>
      <w:r w:rsidR="004766C0" w:rsidRPr="00EB16DD">
        <w:rPr>
          <w:b/>
          <w:bCs/>
          <w:sz w:val="28"/>
          <w:szCs w:val="28"/>
          <w:lang w:val="fr-FR"/>
        </w:rPr>
        <w:t>à réaliser</w:t>
      </w:r>
    </w:p>
    <w:p w14:paraId="061DE1FE" w14:textId="77777777" w:rsidR="00CD1293" w:rsidRDefault="00CD1293" w:rsidP="004766C0">
      <w:pPr>
        <w:rPr>
          <w:b/>
          <w:bCs/>
          <w:sz w:val="28"/>
          <w:szCs w:val="28"/>
          <w:lang w:val="fr-FR"/>
        </w:rPr>
      </w:pPr>
    </w:p>
    <w:p w14:paraId="400E03B5" w14:textId="77777777" w:rsidR="00CD1293" w:rsidRDefault="00CD1293" w:rsidP="004766C0">
      <w:pPr>
        <w:rPr>
          <w:b/>
          <w:bCs/>
          <w:sz w:val="28"/>
          <w:szCs w:val="28"/>
          <w:lang w:val="fr-FR"/>
        </w:rPr>
      </w:pPr>
    </w:p>
    <w:p w14:paraId="48F2FC16" w14:textId="77777777" w:rsidR="00CD1293" w:rsidRDefault="00CD1293" w:rsidP="004766C0">
      <w:pPr>
        <w:rPr>
          <w:b/>
          <w:bCs/>
          <w:sz w:val="28"/>
          <w:szCs w:val="28"/>
          <w:lang w:val="fr-FR"/>
        </w:rPr>
      </w:pPr>
    </w:p>
    <w:p w14:paraId="06673284" w14:textId="77777777" w:rsidR="00CD1293" w:rsidRPr="004766C0" w:rsidRDefault="00CD1293" w:rsidP="004766C0">
      <w:pPr>
        <w:rPr>
          <w:b/>
          <w:bCs/>
          <w:sz w:val="28"/>
          <w:szCs w:val="28"/>
          <w:lang w:val="fr-FR"/>
        </w:rPr>
      </w:pPr>
    </w:p>
    <w:p w14:paraId="67D12345" w14:textId="1643AAEF" w:rsidR="009E36A1" w:rsidRDefault="00941C4F" w:rsidP="00EB16DD">
      <w:pPr>
        <w:ind w:left="-284"/>
        <w:jc w:val="center"/>
        <w:rPr>
          <w:i/>
          <w:iCs/>
          <w:sz w:val="28"/>
          <w:szCs w:val="28"/>
          <w:lang w:val="fr-FR"/>
        </w:rPr>
      </w:pPr>
      <w:r>
        <w:rPr>
          <w:noProof/>
          <w:sz w:val="16"/>
          <w:szCs w:val="16"/>
          <w:lang w:val="fr-FR" w:eastAsia="fr-FR"/>
        </w:rPr>
        <w:drawing>
          <wp:inline distT="0" distB="0" distL="0" distR="0" wp14:anchorId="3D0154D6" wp14:editId="0F1073B0">
            <wp:extent cx="7014821" cy="4215741"/>
            <wp:effectExtent l="0" t="0" r="0" b="0"/>
            <wp:docPr id="10993827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82794" name="Image 1099382794"/>
                    <pic:cNvPicPr/>
                  </pic:nvPicPr>
                  <pic:blipFill rotWithShape="1">
                    <a:blip r:embed="rId8">
                      <a:extLst>
                        <a:ext uri="{28A0092B-C50C-407E-A947-70E740481C1C}">
                          <a14:useLocalDpi xmlns:a14="http://schemas.microsoft.com/office/drawing/2010/main" val="0"/>
                        </a:ext>
                      </a:extLst>
                    </a:blip>
                    <a:srcRect l="6292" r="8792"/>
                    <a:stretch/>
                  </pic:blipFill>
                  <pic:spPr bwMode="auto">
                    <a:xfrm>
                      <a:off x="0" y="0"/>
                      <a:ext cx="7072652" cy="4250496"/>
                    </a:xfrm>
                    <a:prstGeom prst="rect">
                      <a:avLst/>
                    </a:prstGeom>
                    <a:ln>
                      <a:noFill/>
                    </a:ln>
                    <a:extLst>
                      <a:ext uri="{53640926-AAD7-44D8-BBD7-CCE9431645EC}">
                        <a14:shadowObscured xmlns:a14="http://schemas.microsoft.com/office/drawing/2010/main"/>
                      </a:ext>
                    </a:extLst>
                  </pic:spPr>
                </pic:pic>
              </a:graphicData>
            </a:graphic>
          </wp:inline>
        </w:drawing>
      </w:r>
    </w:p>
    <w:p w14:paraId="6F92FB92" w14:textId="5C5E4676" w:rsidR="004766C0" w:rsidRDefault="004766C0" w:rsidP="004766C0">
      <w:pPr>
        <w:jc w:val="center"/>
        <w:rPr>
          <w:i/>
          <w:iCs/>
          <w:sz w:val="28"/>
          <w:szCs w:val="28"/>
          <w:lang w:val="fr-FR"/>
        </w:rPr>
      </w:pPr>
      <w:r w:rsidRPr="004766C0">
        <w:rPr>
          <w:i/>
          <w:iCs/>
          <w:sz w:val="28"/>
          <w:szCs w:val="28"/>
          <w:lang w:val="fr-FR"/>
        </w:rPr>
        <w:t>Pièce à réaliser</w:t>
      </w:r>
      <w:r w:rsidR="00006987">
        <w:rPr>
          <w:i/>
          <w:iCs/>
          <w:sz w:val="28"/>
          <w:szCs w:val="28"/>
          <w:lang w:val="fr-FR"/>
        </w:rPr>
        <w:t> : modification du collecteur de chauffage.</w:t>
      </w:r>
    </w:p>
    <w:p w14:paraId="551863EE" w14:textId="08152164" w:rsidR="00941C4F" w:rsidRDefault="00941C4F" w:rsidP="004766C0">
      <w:pPr>
        <w:jc w:val="center"/>
        <w:rPr>
          <w:i/>
          <w:iCs/>
          <w:sz w:val="28"/>
          <w:szCs w:val="28"/>
          <w:lang w:val="fr-FR"/>
        </w:rPr>
      </w:pPr>
    </w:p>
    <w:p w14:paraId="60955788" w14:textId="77777777" w:rsidR="00941C4F" w:rsidRDefault="00941C4F" w:rsidP="004766C0">
      <w:pPr>
        <w:jc w:val="center"/>
        <w:rPr>
          <w:i/>
          <w:iCs/>
          <w:sz w:val="28"/>
          <w:szCs w:val="28"/>
          <w:lang w:val="fr-FR"/>
        </w:rPr>
      </w:pPr>
    </w:p>
    <w:p w14:paraId="672FE07C" w14:textId="77777777" w:rsidR="00941C4F" w:rsidRDefault="00941C4F" w:rsidP="004766C0">
      <w:pPr>
        <w:jc w:val="center"/>
        <w:rPr>
          <w:i/>
          <w:iCs/>
          <w:sz w:val="28"/>
          <w:szCs w:val="28"/>
          <w:lang w:val="fr-FR"/>
        </w:rPr>
      </w:pPr>
    </w:p>
    <w:p w14:paraId="3E47CF92" w14:textId="18CAE590" w:rsidR="00CD1293" w:rsidRDefault="00CD1293">
      <w:pPr>
        <w:rPr>
          <w:sz w:val="16"/>
          <w:szCs w:val="16"/>
          <w:lang w:val="fr-FR"/>
        </w:rPr>
      </w:pPr>
      <w:r>
        <w:rPr>
          <w:sz w:val="16"/>
          <w:szCs w:val="16"/>
          <w:lang w:val="fr-FR"/>
        </w:rPr>
        <w:br w:type="page"/>
      </w:r>
    </w:p>
    <w:p w14:paraId="27A15163" w14:textId="77777777" w:rsidR="00EB74EB" w:rsidRDefault="00EB74EB">
      <w:pPr>
        <w:rPr>
          <w:sz w:val="16"/>
          <w:szCs w:val="16"/>
          <w:lang w:val="fr-FR"/>
        </w:rPr>
      </w:pPr>
    </w:p>
    <w:tbl>
      <w:tblPr>
        <w:tblStyle w:val="Grilledutableau"/>
        <w:tblpPr w:leftFromText="141" w:rightFromText="141" w:vertAnchor="page" w:horzAnchor="margin" w:tblpY="13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9"/>
        <w:gridCol w:w="5257"/>
        <w:gridCol w:w="4611"/>
      </w:tblGrid>
      <w:tr w:rsidR="00283F8E" w14:paraId="7CB944D6" w14:textId="77777777" w:rsidTr="000F22BC">
        <w:trPr>
          <w:trHeight w:val="487"/>
        </w:trPr>
        <w:tc>
          <w:tcPr>
            <w:tcW w:w="15368" w:type="dxa"/>
            <w:gridSpan w:val="3"/>
            <w:shd w:val="clear" w:color="auto" w:fill="F2F2F2" w:themeFill="background1" w:themeFillShade="F2"/>
          </w:tcPr>
          <w:p w14:paraId="45558417" w14:textId="77777777" w:rsidR="00283F8E" w:rsidRPr="00E87F58" w:rsidRDefault="00283F8E" w:rsidP="000F22BC">
            <w:pPr>
              <w:jc w:val="center"/>
              <w:rPr>
                <w:sz w:val="36"/>
                <w:szCs w:val="36"/>
                <w:lang w:val="fr-FR"/>
              </w:rPr>
            </w:pPr>
            <w:r w:rsidRPr="00E87F58">
              <w:rPr>
                <w:sz w:val="36"/>
                <w:szCs w:val="36"/>
                <w:lang w:val="fr-FR"/>
              </w:rPr>
              <w:t>Problématique de réalisation</w:t>
            </w:r>
          </w:p>
        </w:tc>
      </w:tr>
      <w:tr w:rsidR="00283F8E" w:rsidRPr="00E641E0" w14:paraId="0DA3F927" w14:textId="77777777" w:rsidTr="000F22BC">
        <w:trPr>
          <w:trHeight w:val="1155"/>
        </w:trPr>
        <w:tc>
          <w:tcPr>
            <w:tcW w:w="15368" w:type="dxa"/>
            <w:gridSpan w:val="3"/>
          </w:tcPr>
          <w:p w14:paraId="6A92C7D1" w14:textId="77777777" w:rsidR="00283F8E" w:rsidRPr="00655A26" w:rsidRDefault="00283F8E" w:rsidP="000F22BC">
            <w:pPr>
              <w:rPr>
                <w:sz w:val="24"/>
                <w:szCs w:val="24"/>
                <w:lang w:val="fr-FR"/>
              </w:rPr>
            </w:pPr>
          </w:p>
          <w:p w14:paraId="1C08835B" w14:textId="0A930654" w:rsidR="00283F8E" w:rsidRPr="00655A26" w:rsidRDefault="00283F8E" w:rsidP="000F22BC">
            <w:pPr>
              <w:rPr>
                <w:sz w:val="24"/>
                <w:szCs w:val="24"/>
                <w:lang w:val="fr-FR"/>
              </w:rPr>
            </w:pPr>
            <w:r>
              <w:rPr>
                <w:sz w:val="24"/>
                <w:szCs w:val="24"/>
                <w:lang w:val="fr-FR"/>
              </w:rPr>
              <w:t xml:space="preserve">Dans le cadre du remplacement des deux chaudières gaz par une pompe à chaleur </w:t>
            </w:r>
            <w:r w:rsidR="00486671" w:rsidRPr="00AC6352">
              <w:rPr>
                <w:sz w:val="24"/>
                <w:szCs w:val="24"/>
              </w:rPr>
              <w:t xml:space="preserve"> </w:t>
            </w:r>
            <w:r w:rsidR="00486671" w:rsidRPr="00AC6352">
              <w:rPr>
                <w:sz w:val="24"/>
                <w:szCs w:val="24"/>
              </w:rPr>
              <w:t>eau glycolée/eau</w:t>
            </w:r>
            <w:r w:rsidR="00486671">
              <w:rPr>
                <w:sz w:val="24"/>
                <w:szCs w:val="24"/>
                <w:lang w:val="fr-FR"/>
              </w:rPr>
              <w:t xml:space="preserve"> </w:t>
            </w:r>
            <w:bookmarkStart w:id="1" w:name="_GoBack"/>
            <w:bookmarkEnd w:id="1"/>
            <w:r>
              <w:rPr>
                <w:sz w:val="24"/>
                <w:szCs w:val="24"/>
                <w:lang w:val="fr-FR"/>
              </w:rPr>
              <w:t>, une modification des collecteurs de chauffage est nécessaire.</w:t>
            </w:r>
          </w:p>
        </w:tc>
      </w:tr>
      <w:tr w:rsidR="00283F8E" w:rsidRPr="00E641E0" w14:paraId="7297FB55" w14:textId="77777777" w:rsidTr="000F22BC">
        <w:trPr>
          <w:trHeight w:val="934"/>
        </w:trPr>
        <w:tc>
          <w:tcPr>
            <w:tcW w:w="8774" w:type="dxa"/>
            <w:gridSpan w:val="2"/>
          </w:tcPr>
          <w:p w14:paraId="5F1376B4" w14:textId="3C76CF11" w:rsidR="00283F8E" w:rsidRPr="00615BEA" w:rsidRDefault="00283F8E" w:rsidP="00615BEA">
            <w:pPr>
              <w:jc w:val="center"/>
              <w:rPr>
                <w:sz w:val="24"/>
                <w:szCs w:val="24"/>
                <w:lang w:val="fr-FR"/>
              </w:rPr>
            </w:pPr>
            <w:r w:rsidRPr="00615BEA">
              <w:rPr>
                <w:sz w:val="24"/>
                <w:szCs w:val="24"/>
                <w:lang w:val="fr-FR"/>
              </w:rPr>
              <w:t>Cibler les Tâches visées par la problématique</w:t>
            </w:r>
          </w:p>
        </w:tc>
        <w:tc>
          <w:tcPr>
            <w:tcW w:w="6594" w:type="dxa"/>
          </w:tcPr>
          <w:p w14:paraId="08BDC0BE" w14:textId="77777777" w:rsidR="00283F8E" w:rsidRPr="00615BEA" w:rsidRDefault="00283F8E" w:rsidP="000F22BC">
            <w:pPr>
              <w:jc w:val="center"/>
              <w:rPr>
                <w:sz w:val="24"/>
                <w:szCs w:val="24"/>
                <w:lang w:val="fr-FR"/>
              </w:rPr>
            </w:pPr>
            <w:r w:rsidRPr="00615BEA">
              <w:rPr>
                <w:sz w:val="24"/>
                <w:szCs w:val="24"/>
                <w:lang w:val="fr-FR"/>
              </w:rPr>
              <w:t>Compétences et Indicateurs d’évaluation associés</w:t>
            </w:r>
          </w:p>
        </w:tc>
      </w:tr>
      <w:tr w:rsidR="00283F8E" w:rsidRPr="00E641E0" w14:paraId="2E2D67B8" w14:textId="77777777" w:rsidTr="00D10A3C">
        <w:trPr>
          <w:cantSplit/>
          <w:trHeight w:val="44"/>
        </w:trPr>
        <w:tc>
          <w:tcPr>
            <w:tcW w:w="573" w:type="dxa"/>
            <w:textDirection w:val="btLr"/>
          </w:tcPr>
          <w:p w14:paraId="4B91E291" w14:textId="77777777" w:rsidR="00283F8E" w:rsidRPr="00F10BA5" w:rsidRDefault="00283F8E" w:rsidP="000F22BC">
            <w:pPr>
              <w:ind w:left="113" w:right="113"/>
              <w:jc w:val="center"/>
              <w:rPr>
                <w:b/>
                <w:bCs/>
                <w:sz w:val="28"/>
                <w:szCs w:val="28"/>
                <w:lang w:val="fr-FR"/>
              </w:rPr>
            </w:pPr>
            <w:r w:rsidRPr="00F10BA5">
              <w:rPr>
                <w:b/>
                <w:bCs/>
                <w:sz w:val="28"/>
                <w:szCs w:val="28"/>
                <w:lang w:val="fr-FR"/>
              </w:rPr>
              <w:t>A2T1</w:t>
            </w:r>
          </w:p>
        </w:tc>
        <w:tc>
          <w:tcPr>
            <w:tcW w:w="8201" w:type="dxa"/>
          </w:tcPr>
          <w:p w14:paraId="36ADA3BA" w14:textId="6110E422" w:rsidR="00283F8E" w:rsidRDefault="00445A5D" w:rsidP="000F22BC">
            <w:pPr>
              <w:rPr>
                <w:lang w:val="fr-FR"/>
              </w:rPr>
            </w:pPr>
            <w:sdt>
              <w:sdtPr>
                <w:rPr>
                  <w:lang w:val="fr-FR"/>
                </w:rPr>
                <w:id w:val="2023658864"/>
                <w14:checkbox>
                  <w14:checked w14:val="1"/>
                  <w14:checkedState w14:val="2612" w14:font="MS Gothic"/>
                  <w14:uncheckedState w14:val="2610" w14:font="MS Gothic"/>
                </w14:checkbox>
              </w:sdtPr>
              <w:sdtEndPr/>
              <w:sdtContent>
                <w:r w:rsidR="00283F8E">
                  <w:rPr>
                    <w:rFonts w:ascii="MS Gothic" w:eastAsia="MS Gothic" w:hAnsi="MS Gothic" w:hint="eastAsia"/>
                    <w:lang w:val="fr-FR"/>
                  </w:rPr>
                  <w:t>☒</w:t>
                </w:r>
              </w:sdtContent>
            </w:sdt>
            <w:r w:rsidR="00283F8E">
              <w:rPr>
                <w:lang w:val="fr-FR"/>
              </w:rPr>
              <w:t xml:space="preserve"> </w:t>
            </w:r>
            <w:r w:rsidR="00283F8E" w:rsidRPr="00D82D7D">
              <w:rPr>
                <w:b/>
                <w:bCs/>
                <w:lang w:val="fr-FR"/>
              </w:rPr>
              <w:t xml:space="preserve">A2T11 Vérifier la </w:t>
            </w:r>
            <w:r w:rsidR="00283F8E" w:rsidRPr="002742B6">
              <w:rPr>
                <w:b/>
                <w:bCs/>
                <w:lang w:val="fr-FR"/>
              </w:rPr>
              <w:t>conformité d’une</w:t>
            </w:r>
            <w:r w:rsidR="00C714BB">
              <w:rPr>
                <w:b/>
                <w:bCs/>
                <w:lang w:val="fr-FR"/>
              </w:rPr>
              <w:t xml:space="preserve"> livraison</w:t>
            </w:r>
            <w:r w:rsidR="00283F8E" w:rsidRPr="002742B6">
              <w:rPr>
                <w:b/>
                <w:bCs/>
                <w:lang w:val="fr-FR"/>
              </w:rPr>
              <w:t xml:space="preserve"> </w:t>
            </w:r>
            <w:r w:rsidR="002742B6" w:rsidRPr="002742B6">
              <w:rPr>
                <w:b/>
                <w:bCs/>
                <w:lang w:val="fr-FR"/>
              </w:rPr>
              <w:t xml:space="preserve">en </w:t>
            </w:r>
            <w:r w:rsidR="00283F8E" w:rsidRPr="002742B6">
              <w:rPr>
                <w:b/>
                <w:bCs/>
                <w:lang w:val="fr-FR"/>
              </w:rPr>
              <w:t>fonction du bon de commande et du bon de livraison</w:t>
            </w:r>
            <w:r w:rsidR="00283F8E" w:rsidRPr="002742B6">
              <w:rPr>
                <w:lang w:val="fr-FR"/>
              </w:rPr>
              <w:t xml:space="preserve"> </w:t>
            </w:r>
          </w:p>
          <w:p w14:paraId="3E6EE240" w14:textId="77777777" w:rsidR="00283F8E" w:rsidRDefault="00283F8E" w:rsidP="000F22BC">
            <w:pPr>
              <w:rPr>
                <w:lang w:val="fr-FR"/>
              </w:rPr>
            </w:pPr>
          </w:p>
          <w:p w14:paraId="49A354B0" w14:textId="34B40F9E" w:rsidR="00EB504B" w:rsidRPr="004309B6" w:rsidRDefault="00EB504B" w:rsidP="004309B6">
            <w:pPr>
              <w:pStyle w:val="Paragraphedeliste"/>
              <w:numPr>
                <w:ilvl w:val="0"/>
                <w:numId w:val="3"/>
              </w:numPr>
              <w:spacing w:after="160" w:line="259" w:lineRule="auto"/>
              <w:ind w:left="728"/>
              <w:rPr>
                <w:lang w:val="fr-FR"/>
              </w:rPr>
            </w:pPr>
            <w:r w:rsidRPr="004309B6">
              <w:rPr>
                <w:lang w:val="fr-FR"/>
              </w:rPr>
              <w:t>Après avoir pris connaissance du schéma de l’installation à réaliser, le candidat devra rédiger un mode opératoire répertoriant le quantitatif des matériaux nécessaires</w:t>
            </w:r>
            <w:r w:rsidR="00D76349">
              <w:rPr>
                <w:lang w:val="fr-FR"/>
              </w:rPr>
              <w:t>.</w:t>
            </w:r>
          </w:p>
          <w:p w14:paraId="7081D2AD" w14:textId="77777777" w:rsidR="00283F8E" w:rsidRPr="004309B6" w:rsidRDefault="00283F8E" w:rsidP="000F22BC">
            <w:pPr>
              <w:pStyle w:val="Paragraphedeliste"/>
              <w:ind w:left="728"/>
              <w:rPr>
                <w:lang w:val="fr-FR"/>
              </w:rPr>
            </w:pPr>
          </w:p>
          <w:p w14:paraId="4D7E6E93" w14:textId="5F145538" w:rsidR="00EB504B" w:rsidRPr="004309B6" w:rsidRDefault="00EB504B" w:rsidP="004309B6">
            <w:pPr>
              <w:pStyle w:val="Paragraphedeliste"/>
              <w:numPr>
                <w:ilvl w:val="0"/>
                <w:numId w:val="3"/>
              </w:numPr>
              <w:spacing w:after="160" w:line="259" w:lineRule="auto"/>
              <w:ind w:left="728"/>
              <w:rPr>
                <w:lang w:val="fr-FR"/>
              </w:rPr>
            </w:pPr>
            <w:r w:rsidRPr="004309B6">
              <w:rPr>
                <w:lang w:val="fr-FR"/>
              </w:rPr>
              <w:t>Il réalisera la liste du matériel nécessaire (formulaire à compléter)</w:t>
            </w:r>
            <w:r w:rsidR="00D76349">
              <w:rPr>
                <w:lang w:val="fr-FR"/>
              </w:rPr>
              <w:t>.</w:t>
            </w:r>
          </w:p>
          <w:p w14:paraId="3B2851BA" w14:textId="77777777" w:rsidR="00EB504B" w:rsidRPr="004309B6" w:rsidRDefault="00EB504B" w:rsidP="000F22BC">
            <w:pPr>
              <w:pStyle w:val="Paragraphedeliste"/>
              <w:spacing w:after="160" w:line="259" w:lineRule="auto"/>
              <w:ind w:left="728"/>
              <w:rPr>
                <w:lang w:val="fr-FR"/>
              </w:rPr>
            </w:pPr>
          </w:p>
          <w:p w14:paraId="39015064" w14:textId="2E96C7A7" w:rsidR="00EB504B" w:rsidRPr="004309B6" w:rsidRDefault="00EB504B" w:rsidP="004309B6">
            <w:pPr>
              <w:pStyle w:val="Paragraphedeliste"/>
              <w:numPr>
                <w:ilvl w:val="0"/>
                <w:numId w:val="3"/>
              </w:numPr>
              <w:spacing w:after="160" w:line="259" w:lineRule="auto"/>
              <w:ind w:left="728"/>
              <w:rPr>
                <w:lang w:val="fr-FR"/>
              </w:rPr>
            </w:pPr>
            <w:r w:rsidRPr="004309B6">
              <w:rPr>
                <w:lang w:val="fr-FR"/>
              </w:rPr>
              <w:t>Le candidat devra inventorier l’outillage nécessaire (formulaire à compléter)</w:t>
            </w:r>
            <w:r w:rsidR="00D76349">
              <w:rPr>
                <w:lang w:val="fr-FR"/>
              </w:rPr>
              <w:t>.</w:t>
            </w:r>
          </w:p>
          <w:p w14:paraId="545C69EC" w14:textId="77777777" w:rsidR="00EB504B" w:rsidRPr="004309B6" w:rsidRDefault="00EB504B" w:rsidP="000F22BC">
            <w:pPr>
              <w:pStyle w:val="Paragraphedeliste"/>
              <w:ind w:left="728"/>
              <w:rPr>
                <w:lang w:val="fr-FR"/>
              </w:rPr>
            </w:pPr>
          </w:p>
          <w:p w14:paraId="288E8689" w14:textId="16674BD0" w:rsidR="00EB504B" w:rsidRPr="004309B6" w:rsidRDefault="00EB504B" w:rsidP="004309B6">
            <w:pPr>
              <w:pStyle w:val="Paragraphedeliste"/>
              <w:numPr>
                <w:ilvl w:val="0"/>
                <w:numId w:val="3"/>
              </w:numPr>
              <w:spacing w:after="160" w:line="259" w:lineRule="auto"/>
              <w:ind w:left="728"/>
              <w:rPr>
                <w:lang w:val="fr-FR"/>
              </w:rPr>
            </w:pPr>
            <w:r w:rsidRPr="004309B6">
              <w:rPr>
                <w:lang w:val="fr-FR"/>
              </w:rPr>
              <w:t>Un bon de commande lui sera remis, il devra le valider après avoir vérifié que tous les matériaux nécessaires sont</w:t>
            </w:r>
            <w:r w:rsidR="00C60C9D" w:rsidRPr="004309B6">
              <w:rPr>
                <w:lang w:val="fr-FR"/>
              </w:rPr>
              <w:t xml:space="preserve"> listés.</w:t>
            </w:r>
          </w:p>
          <w:p w14:paraId="404FE6F7" w14:textId="77777777" w:rsidR="00EB504B" w:rsidRPr="00897110" w:rsidRDefault="00EB504B" w:rsidP="000F22BC">
            <w:pPr>
              <w:pStyle w:val="Paragraphedeliste"/>
              <w:spacing w:after="160" w:line="259" w:lineRule="auto"/>
              <w:rPr>
                <w:b/>
                <w:bCs/>
                <w:sz w:val="28"/>
                <w:szCs w:val="28"/>
                <w:lang w:val="fr-FR"/>
              </w:rPr>
            </w:pPr>
          </w:p>
          <w:p w14:paraId="4AB7E33E" w14:textId="77777777" w:rsidR="00EB504B" w:rsidRDefault="00EB504B" w:rsidP="000F22BC">
            <w:pPr>
              <w:pStyle w:val="Paragraphedeliste"/>
              <w:rPr>
                <w:lang w:val="fr-FR"/>
              </w:rPr>
            </w:pPr>
          </w:p>
          <w:p w14:paraId="502A826C" w14:textId="77777777" w:rsidR="00283F8E" w:rsidRPr="00580B54" w:rsidRDefault="00445A5D" w:rsidP="000F22BC">
            <w:pPr>
              <w:rPr>
                <w:b/>
                <w:bCs/>
                <w:lang w:val="fr-FR"/>
              </w:rPr>
            </w:pPr>
            <w:sdt>
              <w:sdtPr>
                <w:rPr>
                  <w:b/>
                  <w:bCs/>
                  <w:lang w:val="fr-FR"/>
                </w:rPr>
                <w:id w:val="1462612226"/>
                <w14:checkbox>
                  <w14:checked w14:val="1"/>
                  <w14:checkedState w14:val="2612" w14:font="MS Gothic"/>
                  <w14:uncheckedState w14:val="2610" w14:font="MS Gothic"/>
                </w14:checkbox>
              </w:sdtPr>
              <w:sdtEndPr/>
              <w:sdtContent>
                <w:r w:rsidR="00283F8E" w:rsidRPr="00580B54">
                  <w:rPr>
                    <w:rFonts w:ascii="MS Gothic" w:eastAsia="MS Gothic" w:hAnsi="MS Gothic" w:hint="eastAsia"/>
                    <w:b/>
                    <w:bCs/>
                    <w:lang w:val="fr-FR"/>
                  </w:rPr>
                  <w:t>☒</w:t>
                </w:r>
              </w:sdtContent>
            </w:sdt>
            <w:r w:rsidR="00283F8E" w:rsidRPr="00580B54">
              <w:rPr>
                <w:b/>
                <w:bCs/>
                <w:lang w:val="fr-FR"/>
              </w:rPr>
              <w:t xml:space="preserve"> A2T12 Vérifier l’état des fournitures</w:t>
            </w:r>
          </w:p>
          <w:p w14:paraId="09DA5090" w14:textId="77777777" w:rsidR="00283F8E" w:rsidRDefault="00283F8E" w:rsidP="000F22BC">
            <w:pPr>
              <w:rPr>
                <w:lang w:val="fr-FR"/>
              </w:rPr>
            </w:pPr>
          </w:p>
          <w:p w14:paraId="5406D316" w14:textId="7A0C2F34" w:rsidR="00EB504B" w:rsidRPr="004309B6" w:rsidRDefault="00EB504B" w:rsidP="004309B6">
            <w:pPr>
              <w:pStyle w:val="Paragraphedeliste"/>
              <w:numPr>
                <w:ilvl w:val="0"/>
                <w:numId w:val="4"/>
              </w:numPr>
              <w:spacing w:after="160" w:line="259" w:lineRule="auto"/>
              <w:ind w:left="728"/>
              <w:rPr>
                <w:lang w:val="fr-FR"/>
              </w:rPr>
            </w:pPr>
            <w:r w:rsidRPr="004309B6">
              <w:rPr>
                <w:lang w:val="fr-FR"/>
              </w:rPr>
              <w:t>Le candidat devra vérifier la conformité de la livraison à l’aide du bon de livraison.</w:t>
            </w:r>
            <w:r w:rsidR="00D51B2A" w:rsidRPr="004309B6">
              <w:rPr>
                <w:lang w:val="fr-FR"/>
              </w:rPr>
              <w:t xml:space="preserve"> Toutes les anomalies seront signalées et consignées</w:t>
            </w:r>
            <w:r w:rsidR="00464F2D">
              <w:rPr>
                <w:lang w:val="fr-FR"/>
              </w:rPr>
              <w:t>.</w:t>
            </w:r>
          </w:p>
          <w:p w14:paraId="0A28C779" w14:textId="77777777" w:rsidR="00283F8E" w:rsidRPr="004309B6" w:rsidRDefault="00283F8E" w:rsidP="000F22BC">
            <w:pPr>
              <w:pStyle w:val="Paragraphedeliste"/>
              <w:ind w:left="728"/>
              <w:rPr>
                <w:lang w:val="fr-FR"/>
              </w:rPr>
            </w:pPr>
          </w:p>
          <w:p w14:paraId="597924A1" w14:textId="3B557BB0" w:rsidR="00283F8E" w:rsidRPr="00D02786" w:rsidRDefault="00D51B2A" w:rsidP="00D10A3C">
            <w:pPr>
              <w:pStyle w:val="Paragraphedeliste"/>
              <w:numPr>
                <w:ilvl w:val="0"/>
                <w:numId w:val="4"/>
              </w:numPr>
              <w:ind w:left="728"/>
              <w:rPr>
                <w:lang w:val="fr-FR"/>
              </w:rPr>
            </w:pPr>
            <w:r w:rsidRPr="004309B6">
              <w:rPr>
                <w:lang w:val="fr-FR"/>
              </w:rPr>
              <w:t>Avant de commencer la réalisation le candidat devra préparer la zone d’intervention en stockant les matériaux de façon sécurisé</w:t>
            </w:r>
            <w:r w:rsidR="00464F2D">
              <w:rPr>
                <w:lang w:val="fr-FR"/>
              </w:rPr>
              <w:t>e.</w:t>
            </w:r>
          </w:p>
        </w:tc>
        <w:tc>
          <w:tcPr>
            <w:tcW w:w="6594" w:type="dxa"/>
          </w:tcPr>
          <w:p w14:paraId="62C7437E" w14:textId="68A45361" w:rsidR="00A2730C" w:rsidRPr="007E5538" w:rsidRDefault="00445A5D" w:rsidP="000F22BC">
            <w:pPr>
              <w:rPr>
                <w:b/>
                <w:bCs/>
                <w:lang w:val="fr-FR"/>
              </w:rPr>
            </w:pPr>
            <w:sdt>
              <w:sdtPr>
                <w:rPr>
                  <w:b/>
                  <w:bCs/>
                  <w:lang w:val="fr-FR"/>
                </w:rPr>
                <w:id w:val="1561365936"/>
                <w14:checkbox>
                  <w14:checked w14:val="1"/>
                  <w14:checkedState w14:val="2612" w14:font="MS Gothic"/>
                  <w14:uncheckedState w14:val="2610" w14:font="MS Gothic"/>
                </w14:checkbox>
              </w:sdtPr>
              <w:sdtEndPr/>
              <w:sdtContent>
                <w:r w:rsidR="00A2730C" w:rsidRPr="007E5538">
                  <w:rPr>
                    <w:rFonts w:ascii="MS Gothic" w:eastAsia="MS Gothic" w:hAnsi="MS Gothic" w:hint="eastAsia"/>
                    <w:b/>
                    <w:bCs/>
                    <w:lang w:val="fr-FR"/>
                  </w:rPr>
                  <w:t>☒</w:t>
                </w:r>
              </w:sdtContent>
            </w:sdt>
            <w:r w:rsidR="00A2730C" w:rsidRPr="007E5538">
              <w:rPr>
                <w:b/>
                <w:bCs/>
                <w:lang w:val="fr-FR"/>
              </w:rPr>
              <w:t xml:space="preserve"> C4.3 Organiser l’intervention </w:t>
            </w:r>
          </w:p>
          <w:p w14:paraId="4BC88184" w14:textId="77777777" w:rsidR="00A2730C" w:rsidRPr="007E5538" w:rsidRDefault="00A2730C" w:rsidP="000F22BC">
            <w:pPr>
              <w:rPr>
                <w:b/>
                <w:bCs/>
                <w:lang w:val="fr-FR"/>
              </w:rPr>
            </w:pPr>
          </w:p>
          <w:p w14:paraId="3E03FC3C" w14:textId="0A6A815F" w:rsidR="00510635" w:rsidRPr="007E5538" w:rsidRDefault="00510635" w:rsidP="000F22BC">
            <w:pPr>
              <w:rPr>
                <w:b/>
                <w:bCs/>
                <w:lang w:val="fr-FR"/>
              </w:rPr>
            </w:pPr>
            <w:r w:rsidRPr="007E5538">
              <w:rPr>
                <w:lang w:val="fr-FR"/>
              </w:rPr>
              <w:t>Les activités sont organisées de manière chronologique et méthodique</w:t>
            </w:r>
          </w:p>
          <w:p w14:paraId="500C428D" w14:textId="77777777" w:rsidR="00510635" w:rsidRPr="007E5538" w:rsidRDefault="00510635" w:rsidP="000F22BC">
            <w:pPr>
              <w:rPr>
                <w:b/>
                <w:bCs/>
                <w:lang w:val="fr-FR"/>
              </w:rPr>
            </w:pPr>
          </w:p>
          <w:p w14:paraId="177F0CC2" w14:textId="1BA90F0C" w:rsidR="00283F8E" w:rsidRPr="007E5538" w:rsidRDefault="00510635" w:rsidP="000F22BC">
            <w:pPr>
              <w:rPr>
                <w:b/>
                <w:bCs/>
                <w:lang w:val="fr-FR"/>
              </w:rPr>
            </w:pPr>
            <w:r w:rsidRPr="007E5538">
              <w:rPr>
                <w:b/>
                <w:bCs/>
                <w:lang w:val="fr-FR"/>
              </w:rPr>
              <w:t xml:space="preserve">  </w:t>
            </w:r>
            <w:sdt>
              <w:sdtPr>
                <w:rPr>
                  <w:b/>
                  <w:bCs/>
                  <w:lang w:val="fr-FR"/>
                </w:rPr>
                <w:id w:val="-275178027"/>
                <w14:checkbox>
                  <w14:checked w14:val="1"/>
                  <w14:checkedState w14:val="2612" w14:font="MS Gothic"/>
                  <w14:uncheckedState w14:val="2610" w14:font="MS Gothic"/>
                </w14:checkbox>
              </w:sdtPr>
              <w:sdtEndPr/>
              <w:sdtContent>
                <w:r w:rsidRPr="007E5538">
                  <w:rPr>
                    <w:rFonts w:ascii="MS Gothic" w:eastAsia="MS Gothic" w:hAnsi="MS Gothic" w:hint="eastAsia"/>
                    <w:b/>
                    <w:bCs/>
                    <w:lang w:val="fr-FR"/>
                  </w:rPr>
                  <w:t>☒</w:t>
                </w:r>
              </w:sdtContent>
            </w:sdt>
            <w:r w:rsidRPr="007E5538">
              <w:rPr>
                <w:b/>
                <w:bCs/>
                <w:lang w:val="fr-FR"/>
              </w:rPr>
              <w:t xml:space="preserve"> </w:t>
            </w:r>
            <w:r w:rsidR="00283F8E" w:rsidRPr="007E5538">
              <w:rPr>
                <w:b/>
                <w:bCs/>
                <w:lang w:val="fr-FR"/>
              </w:rPr>
              <w:t>C5.1 Vérifier la conformité de la livraison</w:t>
            </w:r>
          </w:p>
          <w:p w14:paraId="001920E8" w14:textId="77777777" w:rsidR="00283F8E" w:rsidRPr="007E5538" w:rsidRDefault="00283F8E" w:rsidP="000F22BC">
            <w:pPr>
              <w:rPr>
                <w:lang w:val="fr-FR"/>
              </w:rPr>
            </w:pPr>
          </w:p>
          <w:p w14:paraId="5F10211F" w14:textId="77777777" w:rsidR="00283F8E" w:rsidRPr="007E5538" w:rsidRDefault="00283F8E" w:rsidP="000F22BC">
            <w:pPr>
              <w:pStyle w:val="Paragraphedeliste"/>
              <w:numPr>
                <w:ilvl w:val="0"/>
                <w:numId w:val="1"/>
              </w:numPr>
              <w:rPr>
                <w:lang w:val="fr-FR"/>
              </w:rPr>
            </w:pPr>
            <w:r w:rsidRPr="007E5538">
              <w:rPr>
                <w:lang w:val="fr-FR"/>
              </w:rPr>
              <w:t>Les caractéristiques techniques sont vérifiées</w:t>
            </w:r>
          </w:p>
          <w:p w14:paraId="08D38EFD" w14:textId="77777777" w:rsidR="00283F8E" w:rsidRPr="007E5538" w:rsidRDefault="00283F8E" w:rsidP="000F22BC">
            <w:pPr>
              <w:pStyle w:val="Paragraphedeliste"/>
              <w:numPr>
                <w:ilvl w:val="0"/>
                <w:numId w:val="1"/>
              </w:numPr>
              <w:rPr>
                <w:lang w:val="fr-FR"/>
              </w:rPr>
            </w:pPr>
            <w:r w:rsidRPr="007E5538">
              <w:rPr>
                <w:lang w:val="fr-FR"/>
              </w:rPr>
              <w:t>Les quantités sont contrôlées</w:t>
            </w:r>
          </w:p>
          <w:p w14:paraId="3721302A" w14:textId="77777777" w:rsidR="00283F8E" w:rsidRPr="007E5538" w:rsidRDefault="00283F8E" w:rsidP="000F22BC">
            <w:pPr>
              <w:pStyle w:val="Paragraphedeliste"/>
              <w:numPr>
                <w:ilvl w:val="0"/>
                <w:numId w:val="1"/>
              </w:numPr>
              <w:rPr>
                <w:lang w:val="fr-FR"/>
              </w:rPr>
            </w:pPr>
            <w:r w:rsidRPr="007E5538">
              <w:rPr>
                <w:lang w:val="fr-FR"/>
              </w:rPr>
              <w:t>Les éventuelles anomalies sont consignées</w:t>
            </w:r>
          </w:p>
          <w:p w14:paraId="0F419433" w14:textId="77777777" w:rsidR="00283F8E" w:rsidRPr="007E5538" w:rsidRDefault="00283F8E" w:rsidP="000F22BC">
            <w:pPr>
              <w:rPr>
                <w:lang w:val="fr-FR"/>
              </w:rPr>
            </w:pPr>
          </w:p>
          <w:p w14:paraId="61DF334E" w14:textId="77777777" w:rsidR="00283F8E" w:rsidRPr="007E5538" w:rsidRDefault="00283F8E" w:rsidP="000F22BC">
            <w:pPr>
              <w:rPr>
                <w:b/>
                <w:bCs/>
                <w:lang w:val="fr-FR"/>
              </w:rPr>
            </w:pPr>
          </w:p>
          <w:p w14:paraId="4AC01BD0" w14:textId="77777777" w:rsidR="00283F8E" w:rsidRPr="007E5538" w:rsidRDefault="00445A5D" w:rsidP="000F22BC">
            <w:pPr>
              <w:rPr>
                <w:b/>
                <w:bCs/>
                <w:lang w:val="fr-FR"/>
              </w:rPr>
            </w:pPr>
            <w:sdt>
              <w:sdtPr>
                <w:rPr>
                  <w:b/>
                  <w:bCs/>
                  <w:lang w:val="fr-FR"/>
                </w:rPr>
                <w:id w:val="-1148743326"/>
                <w14:checkbox>
                  <w14:checked w14:val="1"/>
                  <w14:checkedState w14:val="2612" w14:font="MS Gothic"/>
                  <w14:uncheckedState w14:val="2610" w14:font="MS Gothic"/>
                </w14:checkbox>
              </w:sdtPr>
              <w:sdtEndPr/>
              <w:sdtContent>
                <w:r w:rsidR="00283F8E" w:rsidRPr="007E5538">
                  <w:rPr>
                    <w:rFonts w:ascii="MS Gothic" w:eastAsia="MS Gothic" w:hAnsi="MS Gothic" w:hint="eastAsia"/>
                    <w:b/>
                    <w:bCs/>
                    <w:lang w:val="fr-FR"/>
                  </w:rPr>
                  <w:t>☒</w:t>
                </w:r>
              </w:sdtContent>
            </w:sdt>
            <w:r w:rsidR="00283F8E" w:rsidRPr="007E5538">
              <w:rPr>
                <w:b/>
                <w:bCs/>
                <w:lang w:val="fr-FR"/>
              </w:rPr>
              <w:t xml:space="preserve"> C5.2 Stocker les matériels et matériaux</w:t>
            </w:r>
          </w:p>
          <w:p w14:paraId="46F7EAA8" w14:textId="77777777" w:rsidR="00283F8E" w:rsidRPr="007E5538" w:rsidRDefault="00283F8E" w:rsidP="000F22BC">
            <w:pPr>
              <w:rPr>
                <w:lang w:val="fr-FR"/>
              </w:rPr>
            </w:pPr>
          </w:p>
          <w:p w14:paraId="2FF1FEAE" w14:textId="77777777" w:rsidR="00283F8E" w:rsidRPr="007E5538" w:rsidRDefault="00283F8E" w:rsidP="000F22BC">
            <w:pPr>
              <w:pStyle w:val="Paragraphedeliste"/>
              <w:numPr>
                <w:ilvl w:val="0"/>
                <w:numId w:val="1"/>
              </w:numPr>
              <w:rPr>
                <w:lang w:val="fr-FR"/>
              </w:rPr>
            </w:pPr>
            <w:r w:rsidRPr="007E5538">
              <w:rPr>
                <w:lang w:val="fr-FR"/>
              </w:rPr>
              <w:t>Les accès et les circulations sont préservés</w:t>
            </w:r>
          </w:p>
          <w:p w14:paraId="71C43645" w14:textId="77777777" w:rsidR="00283F8E" w:rsidRPr="007E5538" w:rsidRDefault="00283F8E" w:rsidP="000F22BC">
            <w:pPr>
              <w:pStyle w:val="Paragraphedeliste"/>
              <w:numPr>
                <w:ilvl w:val="0"/>
                <w:numId w:val="1"/>
              </w:numPr>
              <w:rPr>
                <w:lang w:val="fr-FR"/>
              </w:rPr>
            </w:pPr>
            <w:r w:rsidRPr="007E5538">
              <w:rPr>
                <w:lang w:val="fr-FR"/>
              </w:rPr>
              <w:t>Les conditions de stockage données sont respectées</w:t>
            </w:r>
          </w:p>
          <w:p w14:paraId="0F62E5D6" w14:textId="77777777" w:rsidR="00283F8E" w:rsidRPr="007E5538" w:rsidRDefault="00283F8E" w:rsidP="000F22BC">
            <w:pPr>
              <w:pStyle w:val="Paragraphedeliste"/>
              <w:numPr>
                <w:ilvl w:val="0"/>
                <w:numId w:val="1"/>
              </w:numPr>
              <w:rPr>
                <w:lang w:val="fr-FR"/>
              </w:rPr>
            </w:pPr>
            <w:r w:rsidRPr="007E5538">
              <w:rPr>
                <w:lang w:val="fr-FR"/>
              </w:rPr>
              <w:t>Les principes de la prévention des risques liés à l’activité physique (PRAP) sont appliqués</w:t>
            </w:r>
          </w:p>
          <w:p w14:paraId="60180474" w14:textId="77777777" w:rsidR="00283F8E" w:rsidRPr="007E5538" w:rsidRDefault="00283F8E" w:rsidP="000F22BC">
            <w:pPr>
              <w:rPr>
                <w:lang w:val="fr-FR"/>
              </w:rPr>
            </w:pPr>
          </w:p>
          <w:p w14:paraId="146FBB72" w14:textId="77777777" w:rsidR="00283F8E" w:rsidRPr="007E5538" w:rsidRDefault="00445A5D" w:rsidP="000F22BC">
            <w:pPr>
              <w:rPr>
                <w:b/>
                <w:bCs/>
                <w:lang w:val="fr-FR"/>
              </w:rPr>
            </w:pPr>
            <w:sdt>
              <w:sdtPr>
                <w:rPr>
                  <w:b/>
                  <w:bCs/>
                  <w:lang w:val="fr-FR"/>
                </w:rPr>
                <w:id w:val="-1340159324"/>
                <w14:checkbox>
                  <w14:checked w14:val="1"/>
                  <w14:checkedState w14:val="2612" w14:font="MS Gothic"/>
                  <w14:uncheckedState w14:val="2610" w14:font="MS Gothic"/>
                </w14:checkbox>
              </w:sdtPr>
              <w:sdtEndPr/>
              <w:sdtContent>
                <w:r w:rsidR="00283F8E" w:rsidRPr="007E5538">
                  <w:rPr>
                    <w:rFonts w:ascii="MS Gothic" w:eastAsia="MS Gothic" w:hAnsi="MS Gothic" w:hint="eastAsia"/>
                    <w:b/>
                    <w:bCs/>
                    <w:lang w:val="fr-FR"/>
                  </w:rPr>
                  <w:t>☒</w:t>
                </w:r>
              </w:sdtContent>
            </w:sdt>
            <w:r w:rsidR="00283F8E" w:rsidRPr="007E5538">
              <w:rPr>
                <w:b/>
                <w:bCs/>
                <w:lang w:val="fr-FR"/>
              </w:rPr>
              <w:t xml:space="preserve"> C4.1 Organiser son poste de travail et la zone d’intervention</w:t>
            </w:r>
          </w:p>
          <w:p w14:paraId="1D76CE12" w14:textId="77777777" w:rsidR="00283F8E" w:rsidRPr="007E5538" w:rsidRDefault="00283F8E" w:rsidP="000F22BC">
            <w:pPr>
              <w:rPr>
                <w:lang w:val="fr-FR"/>
              </w:rPr>
            </w:pPr>
          </w:p>
          <w:p w14:paraId="71CC5137" w14:textId="77777777" w:rsidR="00283F8E" w:rsidRPr="007E5538" w:rsidRDefault="00283F8E" w:rsidP="000F22BC">
            <w:pPr>
              <w:pStyle w:val="Paragraphedeliste"/>
              <w:numPr>
                <w:ilvl w:val="0"/>
                <w:numId w:val="1"/>
              </w:numPr>
              <w:rPr>
                <w:lang w:val="fr-FR"/>
              </w:rPr>
            </w:pPr>
            <w:r w:rsidRPr="007E5538">
              <w:rPr>
                <w:lang w:val="fr-FR"/>
              </w:rPr>
              <w:t>Le poste de travail est approvisionné en matériels et outillages avec méthode</w:t>
            </w:r>
          </w:p>
          <w:p w14:paraId="4654B287" w14:textId="0B6758E7" w:rsidR="00283F8E" w:rsidRDefault="00283F8E" w:rsidP="000F22BC">
            <w:pPr>
              <w:pStyle w:val="Paragraphedeliste"/>
              <w:numPr>
                <w:ilvl w:val="0"/>
                <w:numId w:val="1"/>
              </w:numPr>
              <w:rPr>
                <w:lang w:val="fr-FR"/>
              </w:rPr>
            </w:pPr>
            <w:r w:rsidRPr="007E5538">
              <w:rPr>
                <w:lang w:val="fr-FR"/>
              </w:rPr>
              <w:t>Le lieu d’activité est restitué quotidiennement conformément aux règles d’hygiène et de sécurité</w:t>
            </w:r>
          </w:p>
          <w:p w14:paraId="16CA419B" w14:textId="77777777" w:rsidR="00F2308C" w:rsidRDefault="00F2308C" w:rsidP="00F2308C">
            <w:pPr>
              <w:pStyle w:val="Paragraphedeliste"/>
              <w:rPr>
                <w:lang w:val="fr-FR"/>
              </w:rPr>
            </w:pPr>
          </w:p>
          <w:p w14:paraId="57D45A50" w14:textId="51722783" w:rsidR="00F2308C" w:rsidRPr="0023003A" w:rsidRDefault="00445A5D" w:rsidP="00F2308C">
            <w:pPr>
              <w:rPr>
                <w:b/>
                <w:bCs/>
                <w:lang w:val="fr-FR"/>
              </w:rPr>
            </w:pPr>
            <w:sdt>
              <w:sdtPr>
                <w:rPr>
                  <w:b/>
                  <w:bCs/>
                  <w:lang w:val="fr-FR"/>
                </w:rPr>
                <w:id w:val="-329445985"/>
                <w14:checkbox>
                  <w14:checked w14:val="1"/>
                  <w14:checkedState w14:val="2612" w14:font="MS Gothic"/>
                  <w14:uncheckedState w14:val="2610" w14:font="MS Gothic"/>
                </w14:checkbox>
              </w:sdtPr>
              <w:sdtEndPr/>
              <w:sdtContent>
                <w:r w:rsidR="00F2308C">
                  <w:rPr>
                    <w:rFonts w:ascii="MS Gothic" w:eastAsia="MS Gothic" w:hAnsi="MS Gothic" w:hint="eastAsia"/>
                    <w:b/>
                    <w:bCs/>
                    <w:lang w:val="fr-FR"/>
                  </w:rPr>
                  <w:t>☒</w:t>
                </w:r>
              </w:sdtContent>
            </w:sdt>
            <w:r w:rsidR="00F2308C" w:rsidRPr="005F3704">
              <w:rPr>
                <w:b/>
                <w:bCs/>
                <w:lang w:val="fr-FR"/>
              </w:rPr>
              <w:t xml:space="preserve"> </w:t>
            </w:r>
            <w:r w:rsidR="00F2308C" w:rsidRPr="0023003A">
              <w:rPr>
                <w:b/>
                <w:bCs/>
                <w:lang w:val="fr-FR"/>
              </w:rPr>
              <w:t>C4.2 Sécuriser le poste de travail et la zone d’intervention</w:t>
            </w:r>
          </w:p>
          <w:p w14:paraId="0899859C" w14:textId="77777777" w:rsidR="00F2308C" w:rsidRPr="0023003A" w:rsidRDefault="00F2308C" w:rsidP="00F2308C">
            <w:pPr>
              <w:rPr>
                <w:lang w:val="fr-FR"/>
              </w:rPr>
            </w:pPr>
          </w:p>
          <w:p w14:paraId="04A75D49" w14:textId="77777777" w:rsidR="00F2308C" w:rsidRPr="0023003A" w:rsidRDefault="00F2308C" w:rsidP="00F2308C">
            <w:pPr>
              <w:pStyle w:val="Paragraphedeliste"/>
              <w:numPr>
                <w:ilvl w:val="0"/>
                <w:numId w:val="1"/>
              </w:numPr>
              <w:rPr>
                <w:lang w:val="fr-FR"/>
              </w:rPr>
            </w:pPr>
            <w:r w:rsidRPr="0023003A">
              <w:rPr>
                <w:lang w:val="fr-FR"/>
              </w:rPr>
              <w:t>Les règles de santé et de sécurité au travail sont respectées</w:t>
            </w:r>
          </w:p>
          <w:p w14:paraId="0E92BB70" w14:textId="661A604A" w:rsidR="00283F8E" w:rsidRPr="00D10A3C" w:rsidRDefault="00F2308C" w:rsidP="00D10A3C">
            <w:pPr>
              <w:pStyle w:val="Paragraphedeliste"/>
              <w:numPr>
                <w:ilvl w:val="0"/>
                <w:numId w:val="1"/>
              </w:numPr>
              <w:rPr>
                <w:lang w:val="fr-FR"/>
              </w:rPr>
            </w:pPr>
            <w:r w:rsidRPr="0023003A">
              <w:rPr>
                <w:lang w:val="fr-FR"/>
              </w:rPr>
              <w:t>Les contraintes propres au poste de travail et à la zone d’intervention y</w:t>
            </w:r>
            <w:r>
              <w:rPr>
                <w:lang w:val="fr-FR"/>
              </w:rPr>
              <w:t xml:space="preserve"> </w:t>
            </w:r>
            <w:r w:rsidRPr="0023003A">
              <w:rPr>
                <w:lang w:val="fr-FR"/>
              </w:rPr>
              <w:t xml:space="preserve"> compris environnementales sont prises en compte</w:t>
            </w:r>
          </w:p>
        </w:tc>
      </w:tr>
      <w:tr w:rsidR="00283F8E" w:rsidRPr="00E641E0" w14:paraId="62A2E59C" w14:textId="77777777" w:rsidTr="000F22BC">
        <w:trPr>
          <w:cantSplit/>
          <w:trHeight w:val="2217"/>
        </w:trPr>
        <w:tc>
          <w:tcPr>
            <w:tcW w:w="573" w:type="dxa"/>
            <w:textDirection w:val="btLr"/>
          </w:tcPr>
          <w:p w14:paraId="1EF0C1E2" w14:textId="77777777" w:rsidR="00283F8E" w:rsidRPr="00F10BA5" w:rsidRDefault="00283F8E" w:rsidP="000F22BC">
            <w:pPr>
              <w:ind w:left="113" w:right="113"/>
              <w:jc w:val="center"/>
              <w:rPr>
                <w:b/>
                <w:bCs/>
                <w:sz w:val="28"/>
                <w:szCs w:val="28"/>
                <w:lang w:val="fr-FR"/>
              </w:rPr>
            </w:pPr>
            <w:r w:rsidRPr="00F10BA5">
              <w:rPr>
                <w:b/>
                <w:bCs/>
                <w:sz w:val="28"/>
                <w:szCs w:val="28"/>
                <w:lang w:val="fr-FR"/>
              </w:rPr>
              <w:lastRenderedPageBreak/>
              <w:t>A2T2</w:t>
            </w:r>
          </w:p>
        </w:tc>
        <w:tc>
          <w:tcPr>
            <w:tcW w:w="8201" w:type="dxa"/>
          </w:tcPr>
          <w:p w14:paraId="22D0FE8C" w14:textId="77777777" w:rsidR="00E44588" w:rsidRDefault="00E44588" w:rsidP="000F22BC">
            <w:pPr>
              <w:tabs>
                <w:tab w:val="left" w:pos="3648"/>
              </w:tabs>
              <w:rPr>
                <w:b/>
                <w:bCs/>
                <w:lang w:val="fr-FR"/>
              </w:rPr>
            </w:pPr>
          </w:p>
          <w:p w14:paraId="01B75257" w14:textId="77777777" w:rsidR="00E641E0" w:rsidRPr="00D724BF" w:rsidRDefault="00E641E0" w:rsidP="000F22BC">
            <w:pPr>
              <w:rPr>
                <w:lang w:val="fr-FR"/>
              </w:rPr>
            </w:pPr>
          </w:p>
          <w:p w14:paraId="1B5CB1B0" w14:textId="334FC172" w:rsidR="00283F8E" w:rsidRDefault="00445A5D" w:rsidP="000F22BC">
            <w:pPr>
              <w:rPr>
                <w:b/>
                <w:bCs/>
                <w:lang w:val="fr-FR"/>
              </w:rPr>
            </w:pPr>
            <w:sdt>
              <w:sdtPr>
                <w:rPr>
                  <w:b/>
                  <w:bCs/>
                  <w:lang w:val="fr-FR"/>
                </w:rPr>
                <w:id w:val="-743571601"/>
                <w14:checkbox>
                  <w14:checked w14:val="1"/>
                  <w14:checkedState w14:val="2612" w14:font="MS Gothic"/>
                  <w14:uncheckedState w14:val="2610" w14:font="MS Gothic"/>
                </w14:checkbox>
              </w:sdtPr>
              <w:sdtEndPr/>
              <w:sdtContent>
                <w:r w:rsidR="00283F8E" w:rsidRPr="00580B54">
                  <w:rPr>
                    <w:rFonts w:ascii="MS Gothic" w:eastAsia="MS Gothic" w:hAnsi="MS Gothic" w:hint="eastAsia"/>
                    <w:b/>
                    <w:bCs/>
                    <w:lang w:val="fr-FR"/>
                  </w:rPr>
                  <w:t>☒</w:t>
                </w:r>
              </w:sdtContent>
            </w:sdt>
            <w:r w:rsidR="002742B6">
              <w:rPr>
                <w:b/>
                <w:bCs/>
                <w:lang w:val="fr-FR"/>
              </w:rPr>
              <w:t xml:space="preserve"> A2T23</w:t>
            </w:r>
            <w:r w:rsidR="00283F8E" w:rsidRPr="00580B54">
              <w:rPr>
                <w:b/>
                <w:bCs/>
                <w:lang w:val="fr-FR"/>
              </w:rPr>
              <w:t xml:space="preserve"> Implanter les matériels et les accessoires </w:t>
            </w:r>
          </w:p>
          <w:p w14:paraId="4E1961B0" w14:textId="77777777" w:rsidR="00283F8E" w:rsidRDefault="00283F8E" w:rsidP="000F22BC">
            <w:pPr>
              <w:rPr>
                <w:b/>
                <w:bCs/>
                <w:lang w:val="fr-FR"/>
              </w:rPr>
            </w:pPr>
          </w:p>
          <w:p w14:paraId="3EC571FB" w14:textId="3997D0D7" w:rsidR="00283F8E" w:rsidRDefault="00283F8E" w:rsidP="000F22BC">
            <w:pPr>
              <w:pStyle w:val="Paragraphedeliste"/>
              <w:numPr>
                <w:ilvl w:val="0"/>
                <w:numId w:val="1"/>
              </w:numPr>
              <w:rPr>
                <w:lang w:val="fr-FR"/>
              </w:rPr>
            </w:pPr>
            <w:r w:rsidRPr="00EB0F09">
              <w:rPr>
                <w:lang w:val="fr-FR"/>
              </w:rPr>
              <w:t>Implanter le radiateur conformément aux consignes</w:t>
            </w:r>
            <w:r w:rsidR="00EB0F09" w:rsidRPr="00EB0F09">
              <w:rPr>
                <w:lang w:val="fr-FR"/>
              </w:rPr>
              <w:t xml:space="preserve"> et au plan d’installation</w:t>
            </w:r>
            <w:r w:rsidRPr="00EB0F09">
              <w:rPr>
                <w:lang w:val="fr-FR"/>
              </w:rPr>
              <w:t xml:space="preserve"> (côtes d’implantation).</w:t>
            </w:r>
          </w:p>
          <w:p w14:paraId="24BF3648" w14:textId="336262EE" w:rsidR="00EB0F09" w:rsidRDefault="00EB0F09" w:rsidP="000F22BC">
            <w:pPr>
              <w:pStyle w:val="Paragraphedeliste"/>
              <w:numPr>
                <w:ilvl w:val="0"/>
                <w:numId w:val="1"/>
              </w:numPr>
              <w:rPr>
                <w:lang w:val="fr-FR"/>
              </w:rPr>
            </w:pPr>
            <w:r w:rsidRPr="00EB0F09">
              <w:rPr>
                <w:lang w:val="fr-FR"/>
              </w:rPr>
              <w:t>Le candidat devra implanter les supports des collecteurs</w:t>
            </w:r>
            <w:r>
              <w:rPr>
                <w:lang w:val="fr-FR"/>
              </w:rPr>
              <w:t xml:space="preserve"> </w:t>
            </w:r>
            <w:r w:rsidR="006034C2">
              <w:rPr>
                <w:lang w:val="fr-FR"/>
              </w:rPr>
              <w:t>(</w:t>
            </w:r>
            <w:r w:rsidR="006034C2" w:rsidRPr="00EB0F09">
              <w:rPr>
                <w:lang w:val="fr-FR"/>
              </w:rPr>
              <w:t>Console</w:t>
            </w:r>
            <w:r w:rsidRPr="00EB0F09">
              <w:rPr>
                <w:lang w:val="fr-FR"/>
              </w:rPr>
              <w:t xml:space="preserve"> rail MPR</w:t>
            </w:r>
            <w:r>
              <w:rPr>
                <w:lang w:val="fr-FR"/>
              </w:rPr>
              <w:t>)</w:t>
            </w:r>
          </w:p>
          <w:p w14:paraId="69ED3192" w14:textId="176D5188" w:rsidR="00EB0F09" w:rsidRDefault="007F5D27" w:rsidP="000F22BC">
            <w:pPr>
              <w:pStyle w:val="Paragraphedeliste"/>
              <w:numPr>
                <w:ilvl w:val="0"/>
                <w:numId w:val="1"/>
              </w:numPr>
              <w:rPr>
                <w:lang w:val="fr-FR"/>
              </w:rPr>
            </w:pPr>
            <w:r w:rsidRPr="007F5D27">
              <w:rPr>
                <w:lang w:val="fr-FR"/>
              </w:rPr>
              <w:t>Le candidat devra tracer le cheminement des tubes</w:t>
            </w:r>
            <w:r w:rsidR="00D76349">
              <w:rPr>
                <w:lang w:val="fr-FR"/>
              </w:rPr>
              <w:t>.</w:t>
            </w:r>
          </w:p>
          <w:p w14:paraId="3AED0019" w14:textId="77777777" w:rsidR="007F5D27" w:rsidRPr="00EB0F09" w:rsidRDefault="007F5D27" w:rsidP="00D76349">
            <w:pPr>
              <w:pStyle w:val="Paragraphedeliste"/>
              <w:rPr>
                <w:lang w:val="fr-FR"/>
              </w:rPr>
            </w:pPr>
          </w:p>
          <w:p w14:paraId="37B28A3E" w14:textId="77777777" w:rsidR="00283F8E" w:rsidRDefault="00283F8E" w:rsidP="000F22BC">
            <w:pPr>
              <w:rPr>
                <w:b/>
                <w:bCs/>
                <w:lang w:val="fr-FR"/>
              </w:rPr>
            </w:pPr>
          </w:p>
          <w:p w14:paraId="3BC4F883" w14:textId="77777777" w:rsidR="00283F8E" w:rsidRDefault="00445A5D" w:rsidP="000F22BC">
            <w:pPr>
              <w:rPr>
                <w:b/>
                <w:bCs/>
                <w:lang w:val="fr-FR"/>
              </w:rPr>
            </w:pPr>
            <w:sdt>
              <w:sdtPr>
                <w:rPr>
                  <w:b/>
                  <w:bCs/>
                  <w:lang w:val="fr-FR"/>
                </w:rPr>
                <w:id w:val="-1109960993"/>
                <w14:checkbox>
                  <w14:checked w14:val="1"/>
                  <w14:checkedState w14:val="2612" w14:font="MS Gothic"/>
                  <w14:uncheckedState w14:val="2610" w14:font="MS Gothic"/>
                </w14:checkbox>
              </w:sdtPr>
              <w:sdtEndPr/>
              <w:sdtContent>
                <w:r w:rsidR="00283F8E" w:rsidRPr="00580B54">
                  <w:rPr>
                    <w:rFonts w:ascii="MS Gothic" w:eastAsia="MS Gothic" w:hAnsi="MS Gothic" w:hint="eastAsia"/>
                    <w:b/>
                    <w:bCs/>
                    <w:lang w:val="fr-FR"/>
                  </w:rPr>
                  <w:t>☒</w:t>
                </w:r>
              </w:sdtContent>
            </w:sdt>
            <w:r w:rsidR="00283F8E" w:rsidRPr="00580B54">
              <w:rPr>
                <w:b/>
                <w:bCs/>
                <w:lang w:val="fr-FR"/>
              </w:rPr>
              <w:t xml:space="preserve"> A2T25 Tracer le cheminement des réseaux</w:t>
            </w:r>
          </w:p>
          <w:p w14:paraId="0E7E808D" w14:textId="77777777" w:rsidR="00283F8E" w:rsidRDefault="00283F8E" w:rsidP="000F22BC">
            <w:pPr>
              <w:rPr>
                <w:b/>
                <w:bCs/>
                <w:lang w:val="fr-FR"/>
              </w:rPr>
            </w:pPr>
          </w:p>
          <w:p w14:paraId="2616553A" w14:textId="6F6515B7" w:rsidR="00283F8E" w:rsidRPr="001E0709" w:rsidRDefault="001E0709" w:rsidP="000F22BC">
            <w:pPr>
              <w:pStyle w:val="Paragraphedeliste"/>
              <w:numPr>
                <w:ilvl w:val="0"/>
                <w:numId w:val="1"/>
              </w:numPr>
              <w:rPr>
                <w:lang w:val="fr-FR"/>
              </w:rPr>
            </w:pPr>
            <w:r w:rsidRPr="001E0709">
              <w:rPr>
                <w:lang w:val="fr-FR"/>
              </w:rPr>
              <w:t>Le candidat devra t</w:t>
            </w:r>
            <w:r w:rsidR="00283F8E" w:rsidRPr="001E0709">
              <w:rPr>
                <w:lang w:val="fr-FR"/>
              </w:rPr>
              <w:t xml:space="preserve">racer </w:t>
            </w:r>
            <w:r>
              <w:rPr>
                <w:lang w:val="fr-FR"/>
              </w:rPr>
              <w:t xml:space="preserve">au mur </w:t>
            </w:r>
            <w:r w:rsidR="00283F8E" w:rsidRPr="001E0709">
              <w:rPr>
                <w:lang w:val="fr-FR"/>
              </w:rPr>
              <w:t>le réseau de tube correctement avec les outils adaptés (mètre, niveau, crayon).</w:t>
            </w:r>
          </w:p>
          <w:p w14:paraId="41D047CB" w14:textId="77777777" w:rsidR="00283F8E" w:rsidRPr="00580B54" w:rsidRDefault="00283F8E" w:rsidP="000F22BC">
            <w:pPr>
              <w:rPr>
                <w:b/>
                <w:bCs/>
                <w:lang w:val="fr-FR"/>
              </w:rPr>
            </w:pPr>
          </w:p>
          <w:p w14:paraId="6E5F19A6" w14:textId="77777777" w:rsidR="00283F8E" w:rsidRDefault="00445A5D" w:rsidP="000F22BC">
            <w:pPr>
              <w:rPr>
                <w:b/>
                <w:bCs/>
                <w:lang w:val="fr-FR"/>
              </w:rPr>
            </w:pPr>
            <w:sdt>
              <w:sdtPr>
                <w:rPr>
                  <w:b/>
                  <w:bCs/>
                  <w:lang w:val="fr-FR"/>
                </w:rPr>
                <w:id w:val="85191025"/>
                <w14:checkbox>
                  <w14:checked w14:val="1"/>
                  <w14:checkedState w14:val="2612" w14:font="MS Gothic"/>
                  <w14:uncheckedState w14:val="2610" w14:font="MS Gothic"/>
                </w14:checkbox>
              </w:sdtPr>
              <w:sdtEndPr/>
              <w:sdtContent>
                <w:r w:rsidR="00283F8E" w:rsidRPr="00580B54">
                  <w:rPr>
                    <w:rFonts w:ascii="MS Gothic" w:eastAsia="MS Gothic" w:hAnsi="MS Gothic" w:hint="eastAsia"/>
                    <w:b/>
                    <w:bCs/>
                    <w:lang w:val="fr-FR"/>
                  </w:rPr>
                  <w:t>☒</w:t>
                </w:r>
              </w:sdtContent>
            </w:sdt>
            <w:r w:rsidR="00283F8E" w:rsidRPr="00580B54">
              <w:rPr>
                <w:b/>
                <w:bCs/>
                <w:lang w:val="fr-FR"/>
              </w:rPr>
              <w:t xml:space="preserve"> A2T26 Fixer les supports de fixation des réseaux</w:t>
            </w:r>
          </w:p>
          <w:p w14:paraId="5167EC84" w14:textId="77777777" w:rsidR="00283F8E" w:rsidRDefault="00283F8E" w:rsidP="000F22BC">
            <w:pPr>
              <w:rPr>
                <w:b/>
                <w:bCs/>
                <w:lang w:val="fr-FR"/>
              </w:rPr>
            </w:pPr>
          </w:p>
          <w:p w14:paraId="1AE95D7F" w14:textId="76CD4667" w:rsidR="00283F8E" w:rsidRPr="0053442B" w:rsidRDefault="0053442B" w:rsidP="000F22BC">
            <w:pPr>
              <w:pStyle w:val="Paragraphedeliste"/>
              <w:numPr>
                <w:ilvl w:val="0"/>
                <w:numId w:val="1"/>
              </w:numPr>
              <w:rPr>
                <w:lang w:val="fr-FR"/>
              </w:rPr>
            </w:pPr>
            <w:r w:rsidRPr="0053442B">
              <w:rPr>
                <w:lang w:val="fr-FR"/>
              </w:rPr>
              <w:t>Le candidat devra c</w:t>
            </w:r>
            <w:r w:rsidR="00283F8E" w:rsidRPr="0053442B">
              <w:rPr>
                <w:lang w:val="fr-FR"/>
              </w:rPr>
              <w:t>hoisir judicieusement l’emplacement des supports.</w:t>
            </w:r>
          </w:p>
          <w:p w14:paraId="73258780" w14:textId="1E8744AA" w:rsidR="0053442B" w:rsidRPr="0053442B" w:rsidRDefault="00D76349" w:rsidP="000F22BC">
            <w:pPr>
              <w:pStyle w:val="Paragraphedeliste"/>
              <w:numPr>
                <w:ilvl w:val="0"/>
                <w:numId w:val="1"/>
              </w:numPr>
              <w:rPr>
                <w:lang w:val="fr-FR"/>
              </w:rPr>
            </w:pPr>
            <w:r>
              <w:rPr>
                <w:lang w:val="fr-FR"/>
              </w:rPr>
              <w:t>Il devra f</w:t>
            </w:r>
            <w:r w:rsidR="0053442B" w:rsidRPr="0053442B">
              <w:rPr>
                <w:lang w:val="fr-FR"/>
              </w:rPr>
              <w:t>ixer les rail</w:t>
            </w:r>
            <w:r w:rsidR="0053442B">
              <w:rPr>
                <w:lang w:val="fr-FR"/>
              </w:rPr>
              <w:t>s</w:t>
            </w:r>
            <w:r w:rsidR="0053442B" w:rsidRPr="0053442B">
              <w:rPr>
                <w:lang w:val="fr-FR"/>
              </w:rPr>
              <w:t xml:space="preserve"> d’installation MPC (MUPRO) </w:t>
            </w:r>
          </w:p>
          <w:p w14:paraId="05B486F0" w14:textId="6E36BB47" w:rsidR="00283F8E" w:rsidRPr="0053442B" w:rsidRDefault="00283F8E" w:rsidP="000F22BC">
            <w:pPr>
              <w:pStyle w:val="Paragraphedeliste"/>
              <w:numPr>
                <w:ilvl w:val="0"/>
                <w:numId w:val="1"/>
              </w:numPr>
              <w:rPr>
                <w:lang w:val="fr-FR"/>
              </w:rPr>
            </w:pPr>
            <w:r w:rsidRPr="0053442B">
              <w:rPr>
                <w:lang w:val="fr-FR"/>
              </w:rPr>
              <w:t xml:space="preserve">Adapter le diamètre des colliers de fixation </w:t>
            </w:r>
            <w:r w:rsidR="0053442B" w:rsidRPr="0053442B">
              <w:rPr>
                <w:lang w:val="fr-FR"/>
              </w:rPr>
              <w:t xml:space="preserve">(série forte) </w:t>
            </w:r>
            <w:r w:rsidRPr="0053442B">
              <w:rPr>
                <w:lang w:val="fr-FR"/>
              </w:rPr>
              <w:t>au diamètre des tubes.</w:t>
            </w:r>
          </w:p>
          <w:p w14:paraId="732267C0" w14:textId="79DC42F8" w:rsidR="00E44588" w:rsidRDefault="00E44588" w:rsidP="000F22BC">
            <w:pPr>
              <w:rPr>
                <w:lang w:val="fr-FR"/>
              </w:rPr>
            </w:pPr>
          </w:p>
        </w:tc>
        <w:tc>
          <w:tcPr>
            <w:tcW w:w="6594" w:type="dxa"/>
          </w:tcPr>
          <w:p w14:paraId="09F330F5" w14:textId="77777777" w:rsidR="00283F8E" w:rsidRPr="006E4053" w:rsidRDefault="00283F8E" w:rsidP="000F22BC">
            <w:pPr>
              <w:rPr>
                <w:lang w:val="fr-FR"/>
              </w:rPr>
            </w:pPr>
          </w:p>
          <w:p w14:paraId="51C9BCDF" w14:textId="77777777" w:rsidR="00283F8E" w:rsidRPr="006E4053" w:rsidRDefault="00283F8E" w:rsidP="000F22BC">
            <w:pPr>
              <w:rPr>
                <w:b/>
                <w:bCs/>
                <w:lang w:val="fr-FR"/>
              </w:rPr>
            </w:pPr>
          </w:p>
          <w:p w14:paraId="435F8DDB" w14:textId="77777777" w:rsidR="00283F8E" w:rsidRPr="007F5D27" w:rsidRDefault="00445A5D" w:rsidP="000F22BC">
            <w:pPr>
              <w:rPr>
                <w:b/>
                <w:bCs/>
                <w:lang w:val="fr-FR"/>
              </w:rPr>
            </w:pPr>
            <w:sdt>
              <w:sdtPr>
                <w:rPr>
                  <w:b/>
                  <w:bCs/>
                  <w:lang w:val="fr-FR"/>
                </w:rPr>
                <w:id w:val="-947393289"/>
                <w14:checkbox>
                  <w14:checked w14:val="1"/>
                  <w14:checkedState w14:val="2612" w14:font="MS Gothic"/>
                  <w14:uncheckedState w14:val="2610" w14:font="MS Gothic"/>
                </w14:checkbox>
              </w:sdtPr>
              <w:sdtEndPr/>
              <w:sdtContent>
                <w:r w:rsidR="00283F8E" w:rsidRPr="007F5D27">
                  <w:rPr>
                    <w:rFonts w:ascii="MS Gothic" w:eastAsia="MS Gothic" w:hAnsi="MS Gothic" w:hint="eastAsia"/>
                    <w:b/>
                    <w:bCs/>
                    <w:lang w:val="fr-FR"/>
                  </w:rPr>
                  <w:t>☒</w:t>
                </w:r>
              </w:sdtContent>
            </w:sdt>
            <w:r w:rsidR="00283F8E" w:rsidRPr="007F5D27">
              <w:rPr>
                <w:b/>
                <w:bCs/>
                <w:lang w:val="fr-FR"/>
              </w:rPr>
              <w:t xml:space="preserve"> C6.1 Implanter les matériels et les supports</w:t>
            </w:r>
          </w:p>
          <w:p w14:paraId="43D1D20A" w14:textId="77777777" w:rsidR="00283F8E" w:rsidRPr="007F5D27" w:rsidRDefault="00283F8E" w:rsidP="000F22BC">
            <w:pPr>
              <w:rPr>
                <w:lang w:val="fr-FR"/>
              </w:rPr>
            </w:pPr>
          </w:p>
          <w:p w14:paraId="6373AE69" w14:textId="77777777" w:rsidR="00283F8E" w:rsidRPr="007F5D27" w:rsidRDefault="00283F8E" w:rsidP="000F22BC">
            <w:pPr>
              <w:pStyle w:val="Paragraphedeliste"/>
              <w:numPr>
                <w:ilvl w:val="0"/>
                <w:numId w:val="1"/>
              </w:numPr>
              <w:rPr>
                <w:lang w:val="fr-FR"/>
              </w:rPr>
            </w:pPr>
            <w:r w:rsidRPr="007F5D27">
              <w:rPr>
                <w:lang w:val="fr-FR"/>
              </w:rPr>
              <w:t>L’implantation des appareils et supports est conforme aux consignes de la hiérarchie, aux prescriptions techniques, règlementaires et aux normes en vigueur</w:t>
            </w:r>
          </w:p>
          <w:p w14:paraId="67F6D7BF" w14:textId="77777777" w:rsidR="00283F8E" w:rsidRPr="006E4053" w:rsidRDefault="00283F8E" w:rsidP="000F22BC">
            <w:pPr>
              <w:rPr>
                <w:lang w:val="fr-FR"/>
              </w:rPr>
            </w:pPr>
          </w:p>
          <w:p w14:paraId="03BF9FEB" w14:textId="77777777" w:rsidR="00283F8E" w:rsidRPr="006E4053" w:rsidRDefault="00445A5D" w:rsidP="000F22BC">
            <w:pPr>
              <w:rPr>
                <w:b/>
                <w:bCs/>
                <w:lang w:val="fr-FR"/>
              </w:rPr>
            </w:pPr>
            <w:sdt>
              <w:sdtPr>
                <w:rPr>
                  <w:b/>
                  <w:bCs/>
                  <w:lang w:val="fr-FR"/>
                </w:rPr>
                <w:id w:val="917522903"/>
                <w14:checkbox>
                  <w14:checked w14:val="1"/>
                  <w14:checkedState w14:val="2612" w14:font="MS Gothic"/>
                  <w14:uncheckedState w14:val="2610" w14:font="MS Gothic"/>
                </w14:checkbox>
              </w:sdtPr>
              <w:sdtEndPr/>
              <w:sdtContent>
                <w:r w:rsidR="00283F8E" w:rsidRPr="006E4053">
                  <w:rPr>
                    <w:rFonts w:ascii="MS Gothic" w:eastAsia="MS Gothic" w:hAnsi="MS Gothic" w:hint="eastAsia"/>
                    <w:b/>
                    <w:bCs/>
                    <w:lang w:val="fr-FR"/>
                  </w:rPr>
                  <w:t>☒</w:t>
                </w:r>
              </w:sdtContent>
            </w:sdt>
            <w:r w:rsidR="00283F8E" w:rsidRPr="006E4053">
              <w:rPr>
                <w:b/>
                <w:bCs/>
                <w:lang w:val="fr-FR"/>
              </w:rPr>
              <w:t xml:space="preserve"> C12.1 Expliquer l’état d’avancement des opérations, leurs contraintes et leurs difficultés</w:t>
            </w:r>
          </w:p>
          <w:p w14:paraId="6966B291" w14:textId="77777777" w:rsidR="00283F8E" w:rsidRPr="006E4053" w:rsidRDefault="00283F8E" w:rsidP="000F22BC">
            <w:pPr>
              <w:rPr>
                <w:lang w:val="fr-FR"/>
              </w:rPr>
            </w:pPr>
          </w:p>
          <w:p w14:paraId="23DD475C" w14:textId="77777777" w:rsidR="00283F8E" w:rsidRPr="006E4053" w:rsidRDefault="00283F8E" w:rsidP="000F22BC">
            <w:pPr>
              <w:pStyle w:val="Paragraphedeliste"/>
              <w:numPr>
                <w:ilvl w:val="0"/>
                <w:numId w:val="1"/>
              </w:numPr>
              <w:rPr>
                <w:lang w:val="fr-FR"/>
              </w:rPr>
            </w:pPr>
            <w:r w:rsidRPr="006E4053">
              <w:rPr>
                <w:lang w:val="fr-FR"/>
              </w:rPr>
              <w:t xml:space="preserve">L’état d’avancement des opérations est clairement décrit </w:t>
            </w:r>
          </w:p>
          <w:p w14:paraId="7B07505C" w14:textId="77777777" w:rsidR="00283F8E" w:rsidRPr="007D7DC8" w:rsidRDefault="00283F8E" w:rsidP="000F22BC">
            <w:pPr>
              <w:pStyle w:val="Paragraphedeliste"/>
              <w:numPr>
                <w:ilvl w:val="0"/>
                <w:numId w:val="1"/>
              </w:numPr>
              <w:rPr>
                <w:i/>
                <w:iCs/>
                <w:color w:val="A6A6A6" w:themeColor="background1" w:themeShade="A6"/>
                <w:lang w:val="fr-FR"/>
              </w:rPr>
            </w:pPr>
            <w:r w:rsidRPr="006E4053">
              <w:rPr>
                <w:lang w:val="fr-FR"/>
              </w:rPr>
              <w:t>Les contraintes et les difficultés sont identifiées</w:t>
            </w:r>
          </w:p>
        </w:tc>
      </w:tr>
      <w:tr w:rsidR="00283F8E" w:rsidRPr="00E641E0" w14:paraId="00F52586" w14:textId="77777777" w:rsidTr="000F22BC">
        <w:trPr>
          <w:cantSplit/>
          <w:trHeight w:val="1540"/>
        </w:trPr>
        <w:tc>
          <w:tcPr>
            <w:tcW w:w="573" w:type="dxa"/>
            <w:textDirection w:val="btLr"/>
          </w:tcPr>
          <w:p w14:paraId="1E4F8C2F" w14:textId="77777777" w:rsidR="00283F8E" w:rsidRPr="00F10BA5" w:rsidRDefault="00283F8E" w:rsidP="000F22BC">
            <w:pPr>
              <w:ind w:left="113" w:right="113"/>
              <w:jc w:val="center"/>
              <w:rPr>
                <w:b/>
                <w:bCs/>
                <w:sz w:val="28"/>
                <w:szCs w:val="28"/>
                <w:lang w:val="fr-FR"/>
              </w:rPr>
            </w:pPr>
            <w:r w:rsidRPr="00F10BA5">
              <w:rPr>
                <w:b/>
                <w:bCs/>
                <w:sz w:val="28"/>
                <w:szCs w:val="28"/>
                <w:lang w:val="fr-FR"/>
              </w:rPr>
              <w:t>A2T3</w:t>
            </w:r>
          </w:p>
        </w:tc>
        <w:tc>
          <w:tcPr>
            <w:tcW w:w="8201" w:type="dxa"/>
          </w:tcPr>
          <w:p w14:paraId="6CC199E0" w14:textId="77777777" w:rsidR="00283F8E" w:rsidRPr="0079531B" w:rsidRDefault="00445A5D" w:rsidP="000F22BC">
            <w:pPr>
              <w:rPr>
                <w:b/>
                <w:bCs/>
                <w:lang w:val="fr-FR"/>
              </w:rPr>
            </w:pPr>
            <w:sdt>
              <w:sdtPr>
                <w:rPr>
                  <w:b/>
                  <w:bCs/>
                  <w:lang w:val="fr-FR"/>
                </w:rPr>
                <w:id w:val="136304314"/>
                <w14:checkbox>
                  <w14:checked w14:val="1"/>
                  <w14:checkedState w14:val="2612" w14:font="MS Gothic"/>
                  <w14:uncheckedState w14:val="2610" w14:font="MS Gothic"/>
                </w14:checkbox>
              </w:sdtPr>
              <w:sdtEndPr/>
              <w:sdtContent>
                <w:r w:rsidR="00283F8E" w:rsidRPr="00E6326C">
                  <w:rPr>
                    <w:rFonts w:ascii="MS Gothic" w:eastAsia="MS Gothic" w:hAnsi="MS Gothic" w:hint="eastAsia"/>
                    <w:b/>
                    <w:bCs/>
                    <w:lang w:val="fr-FR"/>
                  </w:rPr>
                  <w:t>☒</w:t>
                </w:r>
              </w:sdtContent>
            </w:sdt>
            <w:r w:rsidR="00283F8E" w:rsidRPr="00E6326C">
              <w:rPr>
                <w:b/>
                <w:bCs/>
                <w:lang w:val="fr-FR"/>
              </w:rPr>
              <w:t xml:space="preserve"> </w:t>
            </w:r>
            <w:r w:rsidR="00283F8E" w:rsidRPr="0079531B">
              <w:rPr>
                <w:b/>
                <w:bCs/>
                <w:lang w:val="fr-FR"/>
              </w:rPr>
              <w:t>A2T31 Réaliser le façonnage des réseaux fluidiques</w:t>
            </w:r>
          </w:p>
          <w:p w14:paraId="5A39060F" w14:textId="77777777" w:rsidR="00283F8E" w:rsidRPr="0079531B" w:rsidRDefault="00283F8E" w:rsidP="000F22BC">
            <w:pPr>
              <w:rPr>
                <w:lang w:val="fr-FR"/>
              </w:rPr>
            </w:pPr>
          </w:p>
          <w:p w14:paraId="58AA45A3" w14:textId="37268D97" w:rsidR="00283F8E" w:rsidRPr="0079531B" w:rsidRDefault="00283F8E" w:rsidP="000F22BC">
            <w:pPr>
              <w:pStyle w:val="Paragraphedeliste"/>
              <w:numPr>
                <w:ilvl w:val="0"/>
                <w:numId w:val="1"/>
              </w:numPr>
              <w:rPr>
                <w:lang w:val="fr-FR"/>
              </w:rPr>
            </w:pPr>
            <w:r w:rsidRPr="0079531B">
              <w:rPr>
                <w:lang w:val="fr-FR"/>
              </w:rPr>
              <w:t>Façonner les tubes en respectan</w:t>
            </w:r>
            <w:r w:rsidR="00D76349">
              <w:rPr>
                <w:lang w:val="fr-FR"/>
              </w:rPr>
              <w:t>t le mode opératoire pré établi.</w:t>
            </w:r>
          </w:p>
          <w:p w14:paraId="173E7667" w14:textId="77777777" w:rsidR="00283F8E" w:rsidRPr="0079531B" w:rsidRDefault="00283F8E" w:rsidP="000F22BC">
            <w:pPr>
              <w:rPr>
                <w:lang w:val="fr-FR"/>
              </w:rPr>
            </w:pPr>
          </w:p>
          <w:p w14:paraId="0AA18B97" w14:textId="77777777" w:rsidR="00283F8E" w:rsidRPr="0079531B" w:rsidRDefault="00445A5D" w:rsidP="000F22BC">
            <w:pPr>
              <w:rPr>
                <w:b/>
                <w:bCs/>
                <w:lang w:val="fr-FR"/>
              </w:rPr>
            </w:pPr>
            <w:sdt>
              <w:sdtPr>
                <w:rPr>
                  <w:b/>
                  <w:bCs/>
                  <w:lang w:val="fr-FR"/>
                </w:rPr>
                <w:id w:val="302502614"/>
                <w14:checkbox>
                  <w14:checked w14:val="1"/>
                  <w14:checkedState w14:val="2612" w14:font="MS Gothic"/>
                  <w14:uncheckedState w14:val="2610" w14:font="MS Gothic"/>
                </w14:checkbox>
              </w:sdtPr>
              <w:sdtEndPr/>
              <w:sdtContent>
                <w:r w:rsidR="00283F8E" w:rsidRPr="0079531B">
                  <w:rPr>
                    <w:rFonts w:ascii="MS Gothic" w:eastAsia="MS Gothic" w:hAnsi="MS Gothic" w:hint="eastAsia"/>
                    <w:b/>
                    <w:bCs/>
                    <w:lang w:val="fr-FR"/>
                  </w:rPr>
                  <w:t>☒</w:t>
                </w:r>
              </w:sdtContent>
            </w:sdt>
            <w:r w:rsidR="00283F8E" w:rsidRPr="0079531B">
              <w:rPr>
                <w:b/>
                <w:bCs/>
                <w:lang w:val="fr-FR"/>
              </w:rPr>
              <w:t xml:space="preserve"> A2T32 Poser un réseau fluidique</w:t>
            </w:r>
          </w:p>
          <w:p w14:paraId="7274C5FE" w14:textId="77777777" w:rsidR="00283F8E" w:rsidRPr="0079531B" w:rsidRDefault="00283F8E" w:rsidP="000F22BC">
            <w:pPr>
              <w:rPr>
                <w:lang w:val="fr-FR"/>
              </w:rPr>
            </w:pPr>
          </w:p>
          <w:p w14:paraId="04DC8C93" w14:textId="77777777" w:rsidR="00283F8E" w:rsidRPr="0079531B" w:rsidRDefault="00283F8E" w:rsidP="000F22BC">
            <w:pPr>
              <w:pStyle w:val="Paragraphedeliste"/>
              <w:numPr>
                <w:ilvl w:val="0"/>
                <w:numId w:val="1"/>
              </w:numPr>
              <w:rPr>
                <w:lang w:val="fr-FR"/>
              </w:rPr>
            </w:pPr>
            <w:r w:rsidRPr="0079531B">
              <w:rPr>
                <w:lang w:val="fr-FR"/>
              </w:rPr>
              <w:t xml:space="preserve">Fixer les tubes aux supports précédemment implantés. </w:t>
            </w:r>
          </w:p>
          <w:p w14:paraId="1C099B14" w14:textId="77777777" w:rsidR="00283F8E" w:rsidRPr="0079531B" w:rsidRDefault="00283F8E" w:rsidP="000F22BC">
            <w:pPr>
              <w:rPr>
                <w:lang w:val="fr-FR"/>
              </w:rPr>
            </w:pPr>
          </w:p>
          <w:p w14:paraId="378F002B" w14:textId="77777777" w:rsidR="00283F8E" w:rsidRPr="0079531B" w:rsidRDefault="00445A5D" w:rsidP="000F22BC">
            <w:pPr>
              <w:rPr>
                <w:b/>
                <w:bCs/>
                <w:lang w:val="fr-FR"/>
              </w:rPr>
            </w:pPr>
            <w:sdt>
              <w:sdtPr>
                <w:rPr>
                  <w:b/>
                  <w:bCs/>
                  <w:lang w:val="fr-FR"/>
                </w:rPr>
                <w:id w:val="-796677879"/>
                <w14:checkbox>
                  <w14:checked w14:val="1"/>
                  <w14:checkedState w14:val="2612" w14:font="MS Gothic"/>
                  <w14:uncheckedState w14:val="2610" w14:font="MS Gothic"/>
                </w14:checkbox>
              </w:sdtPr>
              <w:sdtEndPr/>
              <w:sdtContent>
                <w:r w:rsidR="00283F8E" w:rsidRPr="0079531B">
                  <w:rPr>
                    <w:rFonts w:ascii="MS Gothic" w:eastAsia="MS Gothic" w:hAnsi="MS Gothic" w:hint="eastAsia"/>
                    <w:b/>
                    <w:bCs/>
                    <w:lang w:val="fr-FR"/>
                  </w:rPr>
                  <w:t>☒</w:t>
                </w:r>
              </w:sdtContent>
            </w:sdt>
            <w:r w:rsidR="00283F8E" w:rsidRPr="0079531B">
              <w:rPr>
                <w:b/>
                <w:bCs/>
                <w:lang w:val="fr-FR"/>
              </w:rPr>
              <w:t xml:space="preserve"> A2T33 Réaliser le raccordement fluidique des appareils</w:t>
            </w:r>
          </w:p>
          <w:p w14:paraId="04064A6A" w14:textId="77777777" w:rsidR="00283F8E" w:rsidRPr="006F7BF7" w:rsidRDefault="00283F8E" w:rsidP="000F22BC">
            <w:pPr>
              <w:rPr>
                <w:lang w:val="fr-FR"/>
              </w:rPr>
            </w:pPr>
          </w:p>
          <w:p w14:paraId="0061815B" w14:textId="77777777" w:rsidR="00283F8E" w:rsidRPr="006F7BF7" w:rsidRDefault="00283F8E" w:rsidP="000F22BC">
            <w:pPr>
              <w:pStyle w:val="Paragraphedeliste"/>
              <w:numPr>
                <w:ilvl w:val="0"/>
                <w:numId w:val="1"/>
              </w:numPr>
              <w:rPr>
                <w:lang w:val="fr-FR"/>
              </w:rPr>
            </w:pPr>
            <w:r w:rsidRPr="006F7BF7">
              <w:rPr>
                <w:lang w:val="fr-FR"/>
              </w:rPr>
              <w:t>Raccorder le radiateur aux réseaux précédemment installés en assurant l’étanchéité.</w:t>
            </w:r>
          </w:p>
          <w:p w14:paraId="61568211" w14:textId="46257297" w:rsidR="00283F8E" w:rsidRPr="00E641E0" w:rsidRDefault="00283F8E" w:rsidP="000F22BC">
            <w:pPr>
              <w:pStyle w:val="Paragraphedeliste"/>
              <w:numPr>
                <w:ilvl w:val="0"/>
                <w:numId w:val="1"/>
              </w:numPr>
              <w:rPr>
                <w:lang w:val="fr-FR"/>
              </w:rPr>
            </w:pPr>
            <w:r w:rsidRPr="00E641E0">
              <w:rPr>
                <w:lang w:val="fr-FR"/>
              </w:rPr>
              <w:t>Expliquer l’opération en cours aux examinateurs</w:t>
            </w:r>
            <w:r w:rsidR="00D76349" w:rsidRPr="00E641E0">
              <w:rPr>
                <w:lang w:val="fr-FR"/>
              </w:rPr>
              <w:t>.</w:t>
            </w:r>
          </w:p>
          <w:p w14:paraId="4EC8AB41" w14:textId="3B1C740A" w:rsidR="00E44588" w:rsidRDefault="00E44588" w:rsidP="000F22BC">
            <w:pPr>
              <w:rPr>
                <w:lang w:val="fr-FR"/>
              </w:rPr>
            </w:pPr>
          </w:p>
        </w:tc>
        <w:tc>
          <w:tcPr>
            <w:tcW w:w="6594" w:type="dxa"/>
          </w:tcPr>
          <w:p w14:paraId="035EB7BB" w14:textId="77777777" w:rsidR="00283F8E" w:rsidRPr="0079531B" w:rsidRDefault="00445A5D" w:rsidP="000F22BC">
            <w:pPr>
              <w:rPr>
                <w:b/>
                <w:bCs/>
                <w:lang w:val="fr-FR"/>
              </w:rPr>
            </w:pPr>
            <w:sdt>
              <w:sdtPr>
                <w:rPr>
                  <w:b/>
                  <w:bCs/>
                  <w:lang w:val="fr-FR"/>
                </w:rPr>
                <w:id w:val="1975790408"/>
                <w14:checkbox>
                  <w14:checked w14:val="1"/>
                  <w14:checkedState w14:val="2612" w14:font="MS Gothic"/>
                  <w14:uncheckedState w14:val="2610" w14:font="MS Gothic"/>
                </w14:checkbox>
              </w:sdtPr>
              <w:sdtEndPr/>
              <w:sdtContent>
                <w:r w:rsidR="00283F8E" w:rsidRPr="0079531B">
                  <w:rPr>
                    <w:rFonts w:ascii="MS Gothic" w:eastAsia="MS Gothic" w:hAnsi="MS Gothic" w:hint="eastAsia"/>
                    <w:b/>
                    <w:bCs/>
                    <w:lang w:val="fr-FR"/>
                  </w:rPr>
                  <w:t>☒</w:t>
                </w:r>
              </w:sdtContent>
            </w:sdt>
            <w:r w:rsidR="00283F8E" w:rsidRPr="0079531B">
              <w:rPr>
                <w:b/>
                <w:bCs/>
                <w:lang w:val="fr-FR"/>
              </w:rPr>
              <w:t xml:space="preserve"> C6.2 Réaliser les réseaux fluidiques</w:t>
            </w:r>
          </w:p>
          <w:p w14:paraId="63BB2F9D" w14:textId="77777777" w:rsidR="00283F8E" w:rsidRPr="0079531B" w:rsidRDefault="00283F8E" w:rsidP="000F22BC">
            <w:pPr>
              <w:rPr>
                <w:lang w:val="fr-FR"/>
              </w:rPr>
            </w:pPr>
          </w:p>
          <w:p w14:paraId="1F1E7A18" w14:textId="77777777" w:rsidR="00283F8E" w:rsidRPr="0079531B" w:rsidRDefault="00283F8E" w:rsidP="000F22BC">
            <w:pPr>
              <w:pStyle w:val="Paragraphedeliste"/>
              <w:numPr>
                <w:ilvl w:val="0"/>
                <w:numId w:val="1"/>
              </w:numPr>
              <w:rPr>
                <w:lang w:val="fr-FR"/>
              </w:rPr>
            </w:pPr>
            <w:r w:rsidRPr="0079531B">
              <w:rPr>
                <w:lang w:val="fr-FR"/>
              </w:rPr>
              <w:t>Les réseaux sont façonnés, posés et raccordés conformément aux consignes de la hiérarchie, aux prescriptions techniques, règlementaires et aux normes en vigueur</w:t>
            </w:r>
          </w:p>
          <w:p w14:paraId="6F3EBF4F" w14:textId="77777777" w:rsidR="00283F8E" w:rsidRPr="0079531B" w:rsidRDefault="00283F8E" w:rsidP="000F22BC">
            <w:pPr>
              <w:pStyle w:val="Paragraphedeliste"/>
              <w:numPr>
                <w:ilvl w:val="0"/>
                <w:numId w:val="1"/>
              </w:numPr>
              <w:rPr>
                <w:lang w:val="fr-FR"/>
              </w:rPr>
            </w:pPr>
            <w:r w:rsidRPr="0079531B">
              <w:rPr>
                <w:lang w:val="fr-FR"/>
              </w:rPr>
              <w:t>Le travail est soigné, le niveau de qualité attendu est atteint</w:t>
            </w:r>
          </w:p>
          <w:p w14:paraId="553E3CAC" w14:textId="77777777" w:rsidR="00283F8E" w:rsidRPr="0079531B" w:rsidRDefault="00283F8E" w:rsidP="000F22BC">
            <w:pPr>
              <w:pStyle w:val="Paragraphedeliste"/>
              <w:numPr>
                <w:ilvl w:val="0"/>
                <w:numId w:val="1"/>
              </w:numPr>
              <w:rPr>
                <w:lang w:val="fr-FR"/>
              </w:rPr>
            </w:pPr>
            <w:r w:rsidRPr="0079531B">
              <w:rPr>
                <w:lang w:val="fr-FR"/>
              </w:rPr>
              <w:t xml:space="preserve"> Les règles de sécurité sont respectées</w:t>
            </w:r>
          </w:p>
          <w:p w14:paraId="4FAA7FCE" w14:textId="77777777" w:rsidR="00283F8E" w:rsidRPr="0079531B" w:rsidRDefault="00283F8E" w:rsidP="000F22BC">
            <w:pPr>
              <w:rPr>
                <w:lang w:val="fr-FR"/>
              </w:rPr>
            </w:pPr>
          </w:p>
          <w:p w14:paraId="5AF5DC33" w14:textId="77777777" w:rsidR="00283F8E" w:rsidRPr="0079531B" w:rsidRDefault="00445A5D" w:rsidP="000F22BC">
            <w:pPr>
              <w:rPr>
                <w:b/>
                <w:bCs/>
                <w:lang w:val="fr-FR"/>
              </w:rPr>
            </w:pPr>
            <w:sdt>
              <w:sdtPr>
                <w:rPr>
                  <w:b/>
                  <w:bCs/>
                  <w:lang w:val="fr-FR"/>
                </w:rPr>
                <w:id w:val="-1438211821"/>
                <w14:checkbox>
                  <w14:checked w14:val="1"/>
                  <w14:checkedState w14:val="2612" w14:font="MS Gothic"/>
                  <w14:uncheckedState w14:val="2610" w14:font="MS Gothic"/>
                </w14:checkbox>
              </w:sdtPr>
              <w:sdtEndPr/>
              <w:sdtContent>
                <w:r w:rsidR="00283F8E" w:rsidRPr="0079531B">
                  <w:rPr>
                    <w:rFonts w:ascii="MS Gothic" w:eastAsia="MS Gothic" w:hAnsi="MS Gothic" w:hint="eastAsia"/>
                    <w:b/>
                    <w:bCs/>
                    <w:lang w:val="fr-FR"/>
                  </w:rPr>
                  <w:t>☒</w:t>
                </w:r>
              </w:sdtContent>
            </w:sdt>
            <w:r w:rsidR="00283F8E" w:rsidRPr="0079531B">
              <w:rPr>
                <w:b/>
                <w:bCs/>
                <w:lang w:val="fr-FR"/>
              </w:rPr>
              <w:t xml:space="preserve"> C12.1 Expliquer l’état d’avancement des opérations, leurs contraintes et leurs difficultés</w:t>
            </w:r>
          </w:p>
          <w:p w14:paraId="250D6C9E" w14:textId="77777777" w:rsidR="00283F8E" w:rsidRPr="0079531B" w:rsidRDefault="00283F8E" w:rsidP="004309B6">
            <w:pPr>
              <w:ind w:firstLine="424"/>
              <w:rPr>
                <w:b/>
                <w:bCs/>
                <w:lang w:val="fr-FR"/>
              </w:rPr>
            </w:pPr>
          </w:p>
          <w:p w14:paraId="0F0CA5F2" w14:textId="77777777" w:rsidR="00283F8E" w:rsidRPr="0079531B" w:rsidRDefault="00283F8E" w:rsidP="004309B6">
            <w:pPr>
              <w:ind w:firstLine="424"/>
              <w:rPr>
                <w:lang w:val="fr-FR"/>
              </w:rPr>
            </w:pPr>
            <w:r w:rsidRPr="0079531B">
              <w:rPr>
                <w:b/>
                <w:bCs/>
                <w:lang w:val="fr-FR"/>
              </w:rPr>
              <w:t>-</w:t>
            </w:r>
            <w:r w:rsidRPr="0079531B">
              <w:rPr>
                <w:lang w:val="fr-FR"/>
              </w:rPr>
              <w:tab/>
              <w:t xml:space="preserve">L’état d’avancement des opérations est clairement décrit </w:t>
            </w:r>
          </w:p>
          <w:p w14:paraId="7346DF65" w14:textId="77777777" w:rsidR="00283F8E" w:rsidRPr="0079531B" w:rsidRDefault="00283F8E" w:rsidP="004309B6">
            <w:pPr>
              <w:ind w:firstLine="424"/>
              <w:rPr>
                <w:b/>
                <w:bCs/>
                <w:i/>
                <w:iCs/>
                <w:lang w:val="fr-FR"/>
              </w:rPr>
            </w:pPr>
            <w:r w:rsidRPr="0079531B">
              <w:rPr>
                <w:lang w:val="fr-FR"/>
              </w:rPr>
              <w:t>-</w:t>
            </w:r>
            <w:r w:rsidRPr="0079531B">
              <w:rPr>
                <w:lang w:val="fr-FR"/>
              </w:rPr>
              <w:tab/>
              <w:t>Les contraintes et les difficultés sont identifiées</w:t>
            </w:r>
          </w:p>
        </w:tc>
      </w:tr>
      <w:tr w:rsidR="00283F8E" w:rsidRPr="00E641E0" w14:paraId="0E518154" w14:textId="77777777" w:rsidTr="000F22BC">
        <w:trPr>
          <w:cantSplit/>
          <w:trHeight w:val="1662"/>
        </w:trPr>
        <w:tc>
          <w:tcPr>
            <w:tcW w:w="573" w:type="dxa"/>
            <w:textDirection w:val="btLr"/>
          </w:tcPr>
          <w:p w14:paraId="57AD34A9" w14:textId="77777777" w:rsidR="00283F8E" w:rsidRPr="00F10BA5" w:rsidRDefault="00283F8E" w:rsidP="000F22BC">
            <w:pPr>
              <w:ind w:left="113" w:right="113"/>
              <w:jc w:val="center"/>
              <w:rPr>
                <w:b/>
                <w:bCs/>
                <w:sz w:val="28"/>
                <w:szCs w:val="28"/>
                <w:lang w:val="fr-FR"/>
              </w:rPr>
            </w:pPr>
            <w:r w:rsidRPr="00F10BA5">
              <w:rPr>
                <w:b/>
                <w:bCs/>
                <w:sz w:val="28"/>
                <w:szCs w:val="28"/>
                <w:lang w:val="fr-FR"/>
              </w:rPr>
              <w:t>A2T4</w:t>
            </w:r>
          </w:p>
        </w:tc>
        <w:tc>
          <w:tcPr>
            <w:tcW w:w="8201" w:type="dxa"/>
          </w:tcPr>
          <w:p w14:paraId="2ACA0CF7" w14:textId="77777777" w:rsidR="00283F8E" w:rsidRDefault="00445A5D" w:rsidP="000F22BC">
            <w:pPr>
              <w:rPr>
                <w:b/>
                <w:bCs/>
                <w:lang w:val="fr-FR"/>
              </w:rPr>
            </w:pPr>
            <w:sdt>
              <w:sdtPr>
                <w:rPr>
                  <w:b/>
                  <w:bCs/>
                  <w:lang w:val="fr-FR"/>
                </w:rPr>
                <w:id w:val="-1167480480"/>
                <w14:checkbox>
                  <w14:checked w14:val="1"/>
                  <w14:checkedState w14:val="2612" w14:font="MS Gothic"/>
                  <w14:uncheckedState w14:val="2610" w14:font="MS Gothic"/>
                </w14:checkbox>
              </w:sdtPr>
              <w:sdtEndPr/>
              <w:sdtContent>
                <w:r w:rsidR="00283F8E" w:rsidRPr="00E6326C">
                  <w:rPr>
                    <w:rFonts w:ascii="MS Gothic" w:eastAsia="MS Gothic" w:hAnsi="MS Gothic" w:hint="eastAsia"/>
                    <w:b/>
                    <w:bCs/>
                    <w:lang w:val="fr-FR"/>
                  </w:rPr>
                  <w:t>☒</w:t>
                </w:r>
              </w:sdtContent>
            </w:sdt>
            <w:r w:rsidR="00283F8E" w:rsidRPr="00E6326C">
              <w:rPr>
                <w:b/>
                <w:bCs/>
                <w:lang w:val="fr-FR"/>
              </w:rPr>
              <w:t xml:space="preserve"> A2T41 Repérer les contraintes de câblage et de raccordement</w:t>
            </w:r>
          </w:p>
          <w:p w14:paraId="24602F4E" w14:textId="77777777" w:rsidR="00283F8E" w:rsidRPr="00E6326C" w:rsidRDefault="00283F8E" w:rsidP="000F22BC">
            <w:pPr>
              <w:rPr>
                <w:b/>
                <w:bCs/>
                <w:lang w:val="fr-FR"/>
              </w:rPr>
            </w:pPr>
          </w:p>
          <w:p w14:paraId="1903996E" w14:textId="2C3306E5" w:rsidR="00283F8E" w:rsidRPr="0049757A" w:rsidRDefault="00283F8E" w:rsidP="000F22BC">
            <w:pPr>
              <w:pStyle w:val="Paragraphedeliste"/>
              <w:numPr>
                <w:ilvl w:val="0"/>
                <w:numId w:val="1"/>
              </w:numPr>
              <w:rPr>
                <w:lang w:val="fr-FR"/>
              </w:rPr>
            </w:pPr>
            <w:r w:rsidRPr="0049757A">
              <w:rPr>
                <w:lang w:val="fr-FR"/>
              </w:rPr>
              <w:t>S’assurer que les travaux de câblage seront réalisés hors tension</w:t>
            </w:r>
            <w:r w:rsidR="000F22BC" w:rsidRPr="0049757A">
              <w:rPr>
                <w:lang w:val="fr-FR"/>
              </w:rPr>
              <w:t xml:space="preserve"> (attendre la confirmation de l’examinateur)</w:t>
            </w:r>
            <w:r w:rsidR="00D76349">
              <w:rPr>
                <w:lang w:val="fr-FR"/>
              </w:rPr>
              <w:t>.</w:t>
            </w:r>
          </w:p>
          <w:p w14:paraId="3A21DF7D" w14:textId="77777777" w:rsidR="00283F8E" w:rsidRDefault="00283F8E" w:rsidP="000F22BC">
            <w:pPr>
              <w:rPr>
                <w:lang w:val="fr-FR"/>
              </w:rPr>
            </w:pPr>
          </w:p>
          <w:p w14:paraId="3C96186E" w14:textId="77777777" w:rsidR="004309B6" w:rsidRDefault="004309B6" w:rsidP="000F22BC">
            <w:pPr>
              <w:rPr>
                <w:lang w:val="fr-FR"/>
              </w:rPr>
            </w:pPr>
          </w:p>
          <w:p w14:paraId="6BF73CDD" w14:textId="77777777" w:rsidR="004309B6" w:rsidRPr="00901043" w:rsidRDefault="004309B6" w:rsidP="000F22BC">
            <w:pPr>
              <w:rPr>
                <w:lang w:val="fr-FR"/>
              </w:rPr>
            </w:pPr>
          </w:p>
          <w:p w14:paraId="40877FAC" w14:textId="77777777" w:rsidR="00283F8E" w:rsidRDefault="00445A5D" w:rsidP="000F22BC">
            <w:pPr>
              <w:rPr>
                <w:b/>
                <w:bCs/>
                <w:lang w:val="fr-FR"/>
              </w:rPr>
            </w:pPr>
            <w:sdt>
              <w:sdtPr>
                <w:rPr>
                  <w:b/>
                  <w:bCs/>
                  <w:lang w:val="fr-FR"/>
                </w:rPr>
                <w:id w:val="919064576"/>
                <w14:checkbox>
                  <w14:checked w14:val="1"/>
                  <w14:checkedState w14:val="2612" w14:font="MS Gothic"/>
                  <w14:uncheckedState w14:val="2610" w14:font="MS Gothic"/>
                </w14:checkbox>
              </w:sdtPr>
              <w:sdtEndPr/>
              <w:sdtContent>
                <w:r w:rsidR="00283F8E" w:rsidRPr="00E6326C">
                  <w:rPr>
                    <w:rFonts w:ascii="MS Gothic" w:eastAsia="MS Gothic" w:hAnsi="MS Gothic" w:hint="eastAsia"/>
                    <w:b/>
                    <w:bCs/>
                    <w:lang w:val="fr-FR"/>
                  </w:rPr>
                  <w:t>☒</w:t>
                </w:r>
              </w:sdtContent>
            </w:sdt>
            <w:r w:rsidR="00283F8E" w:rsidRPr="00E6326C">
              <w:rPr>
                <w:b/>
                <w:bCs/>
                <w:lang w:val="fr-FR"/>
              </w:rPr>
              <w:t xml:space="preserve"> A2T42 Câbler et raccorder les équipements électriques</w:t>
            </w:r>
          </w:p>
          <w:p w14:paraId="2939CB58" w14:textId="77777777" w:rsidR="00283F8E" w:rsidRDefault="00283F8E" w:rsidP="000F22BC">
            <w:pPr>
              <w:rPr>
                <w:b/>
                <w:bCs/>
                <w:lang w:val="fr-FR"/>
              </w:rPr>
            </w:pPr>
          </w:p>
          <w:p w14:paraId="293AAAFD" w14:textId="77777777" w:rsidR="00283F8E" w:rsidRPr="00596536" w:rsidRDefault="00283F8E" w:rsidP="000F22BC">
            <w:pPr>
              <w:rPr>
                <w:lang w:val="fr-FR"/>
              </w:rPr>
            </w:pPr>
            <w:r w:rsidRPr="00596536">
              <w:rPr>
                <w:lang w:val="fr-FR"/>
              </w:rPr>
              <w:t xml:space="preserve">En respectant le plan de câblage fourni : </w:t>
            </w:r>
          </w:p>
          <w:p w14:paraId="4ABE7258" w14:textId="77777777" w:rsidR="00283F8E" w:rsidRPr="00596536" w:rsidRDefault="00283F8E" w:rsidP="000F22BC">
            <w:pPr>
              <w:rPr>
                <w:lang w:val="fr-FR"/>
              </w:rPr>
            </w:pPr>
          </w:p>
          <w:p w14:paraId="073569EC" w14:textId="77777777" w:rsidR="00283F8E" w:rsidRPr="00596536" w:rsidRDefault="00283F8E" w:rsidP="000F22BC">
            <w:pPr>
              <w:pStyle w:val="Paragraphedeliste"/>
              <w:numPr>
                <w:ilvl w:val="0"/>
                <w:numId w:val="1"/>
              </w:numPr>
              <w:rPr>
                <w:lang w:val="fr-FR"/>
              </w:rPr>
            </w:pPr>
            <w:r w:rsidRPr="00596536">
              <w:rPr>
                <w:lang w:val="fr-FR"/>
              </w:rPr>
              <w:t xml:space="preserve">Raccorder l’armoire électrique au régulateur et au circulateur </w:t>
            </w:r>
          </w:p>
          <w:p w14:paraId="272D2EF2" w14:textId="77777777" w:rsidR="00283F8E" w:rsidRPr="00596536" w:rsidRDefault="00283F8E" w:rsidP="000F22BC">
            <w:pPr>
              <w:pStyle w:val="Paragraphedeliste"/>
              <w:numPr>
                <w:ilvl w:val="0"/>
                <w:numId w:val="1"/>
              </w:numPr>
              <w:rPr>
                <w:lang w:val="fr-FR"/>
              </w:rPr>
            </w:pPr>
            <w:r w:rsidRPr="00596536">
              <w:rPr>
                <w:lang w:val="fr-FR"/>
              </w:rPr>
              <w:t>Raccorder le régulateur à la vanne 3 voies</w:t>
            </w:r>
          </w:p>
          <w:p w14:paraId="0B6EB3D6" w14:textId="77777777" w:rsidR="00283F8E" w:rsidRPr="00596536" w:rsidRDefault="00283F8E" w:rsidP="000F22BC">
            <w:pPr>
              <w:pStyle w:val="Paragraphedeliste"/>
              <w:numPr>
                <w:ilvl w:val="0"/>
                <w:numId w:val="1"/>
              </w:numPr>
              <w:rPr>
                <w:lang w:val="fr-FR"/>
              </w:rPr>
            </w:pPr>
            <w:r w:rsidRPr="00596536">
              <w:rPr>
                <w:lang w:val="fr-FR"/>
              </w:rPr>
              <w:t>Raccorder les sondes de température (départ, extérieur et ambiance) au régulateur</w:t>
            </w:r>
          </w:p>
          <w:p w14:paraId="30F5DBE1" w14:textId="77777777" w:rsidR="00283F8E" w:rsidRPr="00596536" w:rsidRDefault="00283F8E" w:rsidP="000F22BC">
            <w:pPr>
              <w:pStyle w:val="Paragraphedeliste"/>
              <w:numPr>
                <w:ilvl w:val="0"/>
                <w:numId w:val="1"/>
              </w:numPr>
              <w:rPr>
                <w:lang w:val="fr-FR"/>
              </w:rPr>
            </w:pPr>
            <w:r w:rsidRPr="00596536">
              <w:rPr>
                <w:lang w:val="fr-FR"/>
              </w:rPr>
              <w:t>Expliquer l’opération en cours aux examinateurs.</w:t>
            </w:r>
          </w:p>
          <w:p w14:paraId="630116FC" w14:textId="77777777" w:rsidR="00283F8E" w:rsidRDefault="00283F8E" w:rsidP="000F22BC">
            <w:pPr>
              <w:rPr>
                <w:lang w:val="fr-FR"/>
              </w:rPr>
            </w:pPr>
          </w:p>
          <w:p w14:paraId="3BDBAFFE" w14:textId="77777777" w:rsidR="00283F8E" w:rsidRPr="00901043" w:rsidRDefault="00283F8E" w:rsidP="000F22BC">
            <w:pPr>
              <w:rPr>
                <w:lang w:val="fr-FR"/>
              </w:rPr>
            </w:pPr>
          </w:p>
          <w:p w14:paraId="4A7A6489" w14:textId="38006E40" w:rsidR="00E44588" w:rsidRDefault="00E44588" w:rsidP="000F22BC">
            <w:pPr>
              <w:rPr>
                <w:lang w:val="fr-FR"/>
              </w:rPr>
            </w:pPr>
          </w:p>
        </w:tc>
        <w:tc>
          <w:tcPr>
            <w:tcW w:w="6594" w:type="dxa"/>
          </w:tcPr>
          <w:p w14:paraId="546FC44B" w14:textId="77777777" w:rsidR="00283F8E" w:rsidRPr="00596536" w:rsidRDefault="00445A5D" w:rsidP="000F22BC">
            <w:pPr>
              <w:rPr>
                <w:b/>
                <w:bCs/>
                <w:lang w:val="fr-FR"/>
              </w:rPr>
            </w:pPr>
            <w:sdt>
              <w:sdtPr>
                <w:rPr>
                  <w:b/>
                  <w:bCs/>
                  <w:lang w:val="fr-FR"/>
                </w:rPr>
                <w:id w:val="-1483846196"/>
                <w14:checkbox>
                  <w14:checked w14:val="1"/>
                  <w14:checkedState w14:val="2612" w14:font="MS Gothic"/>
                  <w14:uncheckedState w14:val="2610" w14:font="MS Gothic"/>
                </w14:checkbox>
              </w:sdtPr>
              <w:sdtEndPr/>
              <w:sdtContent>
                <w:r w:rsidR="00283F8E" w:rsidRPr="00596536">
                  <w:rPr>
                    <w:rFonts w:ascii="MS Gothic" w:eastAsia="MS Gothic" w:hAnsi="MS Gothic" w:hint="eastAsia"/>
                    <w:b/>
                    <w:bCs/>
                    <w:lang w:val="fr-FR"/>
                  </w:rPr>
                  <w:t>☒</w:t>
                </w:r>
              </w:sdtContent>
            </w:sdt>
            <w:r w:rsidR="00283F8E" w:rsidRPr="00596536">
              <w:rPr>
                <w:b/>
                <w:bCs/>
                <w:lang w:val="fr-FR"/>
              </w:rPr>
              <w:t xml:space="preserve"> C6.3 Réaliser les câblages électriques</w:t>
            </w:r>
          </w:p>
          <w:p w14:paraId="5ECA59FF" w14:textId="77777777" w:rsidR="00283F8E" w:rsidRPr="00596536" w:rsidRDefault="00283F8E" w:rsidP="000F22BC">
            <w:pPr>
              <w:rPr>
                <w:lang w:val="fr-FR"/>
              </w:rPr>
            </w:pPr>
          </w:p>
          <w:p w14:paraId="13EB62EE" w14:textId="77777777" w:rsidR="00283F8E" w:rsidRPr="00596536" w:rsidRDefault="00283F8E" w:rsidP="000F22BC">
            <w:pPr>
              <w:pStyle w:val="Paragraphedeliste"/>
              <w:numPr>
                <w:ilvl w:val="0"/>
                <w:numId w:val="1"/>
              </w:numPr>
              <w:rPr>
                <w:lang w:val="fr-FR"/>
              </w:rPr>
            </w:pPr>
            <w:r w:rsidRPr="00596536">
              <w:rPr>
                <w:lang w:val="fr-FR"/>
              </w:rPr>
              <w:t>Le matériel électrique est câblé et raccordé conformément aux consignes de la hiérarchie et aux prescriptions techniques, règlementaires et aux normes en vigueur</w:t>
            </w:r>
          </w:p>
          <w:p w14:paraId="483F0F64" w14:textId="77777777" w:rsidR="00283F8E" w:rsidRPr="00596536" w:rsidRDefault="00283F8E" w:rsidP="000F22BC">
            <w:pPr>
              <w:pStyle w:val="Paragraphedeliste"/>
              <w:numPr>
                <w:ilvl w:val="0"/>
                <w:numId w:val="1"/>
              </w:numPr>
              <w:rPr>
                <w:lang w:val="fr-FR"/>
              </w:rPr>
            </w:pPr>
            <w:r w:rsidRPr="00596536">
              <w:rPr>
                <w:lang w:val="fr-FR"/>
              </w:rPr>
              <w:lastRenderedPageBreak/>
              <w:t>Le travail est soigné, le niveau de qualité attendu est atteint</w:t>
            </w:r>
          </w:p>
          <w:p w14:paraId="363E3B62" w14:textId="77777777" w:rsidR="00283F8E" w:rsidRPr="00596536" w:rsidRDefault="00283F8E" w:rsidP="000F22BC">
            <w:pPr>
              <w:pStyle w:val="Paragraphedeliste"/>
              <w:numPr>
                <w:ilvl w:val="0"/>
                <w:numId w:val="1"/>
              </w:numPr>
              <w:rPr>
                <w:lang w:val="fr-FR"/>
              </w:rPr>
            </w:pPr>
            <w:r w:rsidRPr="00596536">
              <w:rPr>
                <w:lang w:val="fr-FR"/>
              </w:rPr>
              <w:t xml:space="preserve"> Les règles de sécurité sont respectées</w:t>
            </w:r>
          </w:p>
          <w:p w14:paraId="1439A2C2" w14:textId="77777777" w:rsidR="00283F8E" w:rsidRPr="00596536" w:rsidRDefault="00445A5D" w:rsidP="000F22BC">
            <w:pPr>
              <w:rPr>
                <w:b/>
                <w:bCs/>
                <w:lang w:val="fr-FR"/>
              </w:rPr>
            </w:pPr>
            <w:sdt>
              <w:sdtPr>
                <w:rPr>
                  <w:b/>
                  <w:bCs/>
                  <w:lang w:val="fr-FR"/>
                </w:rPr>
                <w:id w:val="-373777438"/>
                <w14:checkbox>
                  <w14:checked w14:val="1"/>
                  <w14:checkedState w14:val="2612" w14:font="MS Gothic"/>
                  <w14:uncheckedState w14:val="2610" w14:font="MS Gothic"/>
                </w14:checkbox>
              </w:sdtPr>
              <w:sdtEndPr/>
              <w:sdtContent>
                <w:r w:rsidR="00283F8E" w:rsidRPr="00596536">
                  <w:rPr>
                    <w:rFonts w:ascii="MS Gothic" w:eastAsia="MS Gothic" w:hAnsi="MS Gothic" w:hint="eastAsia"/>
                    <w:b/>
                    <w:bCs/>
                    <w:lang w:val="fr-FR"/>
                  </w:rPr>
                  <w:t>☒</w:t>
                </w:r>
              </w:sdtContent>
            </w:sdt>
            <w:r w:rsidR="00283F8E" w:rsidRPr="00596536">
              <w:rPr>
                <w:b/>
                <w:bCs/>
                <w:lang w:val="fr-FR"/>
              </w:rPr>
              <w:t xml:space="preserve"> C12.1 Expliquer l’état d’avancement des opérations, leurs contraintes et leurs difficultés</w:t>
            </w:r>
          </w:p>
          <w:p w14:paraId="02259C23" w14:textId="77777777" w:rsidR="00283F8E" w:rsidRPr="00596536" w:rsidRDefault="00283F8E" w:rsidP="000F22BC">
            <w:pPr>
              <w:rPr>
                <w:b/>
                <w:bCs/>
                <w:lang w:val="fr-FR"/>
              </w:rPr>
            </w:pPr>
          </w:p>
          <w:p w14:paraId="77E38BE8" w14:textId="77777777" w:rsidR="00283F8E" w:rsidRPr="00596536" w:rsidRDefault="00283F8E" w:rsidP="00E641E0">
            <w:pPr>
              <w:ind w:left="432"/>
              <w:rPr>
                <w:lang w:val="fr-FR"/>
              </w:rPr>
            </w:pPr>
            <w:r w:rsidRPr="00596536">
              <w:rPr>
                <w:b/>
                <w:bCs/>
                <w:lang w:val="fr-FR"/>
              </w:rPr>
              <w:t>-</w:t>
            </w:r>
            <w:r w:rsidRPr="00596536">
              <w:rPr>
                <w:lang w:val="fr-FR"/>
              </w:rPr>
              <w:tab/>
              <w:t xml:space="preserve">L’état d’avancement des opérations est clairement décrit </w:t>
            </w:r>
          </w:p>
          <w:p w14:paraId="6F7B2F07" w14:textId="77777777" w:rsidR="00283F8E" w:rsidRPr="00596536" w:rsidRDefault="00283F8E" w:rsidP="00E641E0">
            <w:pPr>
              <w:ind w:left="432"/>
              <w:rPr>
                <w:b/>
                <w:bCs/>
                <w:lang w:val="fr-FR"/>
              </w:rPr>
            </w:pPr>
            <w:r w:rsidRPr="00596536">
              <w:rPr>
                <w:lang w:val="fr-FR"/>
              </w:rPr>
              <w:t>-</w:t>
            </w:r>
            <w:r w:rsidRPr="00596536">
              <w:rPr>
                <w:lang w:val="fr-FR"/>
              </w:rPr>
              <w:tab/>
              <w:t>Les contraintes et les difficultés sont identifiées</w:t>
            </w:r>
          </w:p>
          <w:p w14:paraId="63C8181A" w14:textId="77777777" w:rsidR="00283F8E" w:rsidRPr="00013E17" w:rsidRDefault="00283F8E" w:rsidP="000F22BC">
            <w:pPr>
              <w:rPr>
                <w:b/>
                <w:bCs/>
                <w:i/>
                <w:iCs/>
                <w:color w:val="A6A6A6" w:themeColor="background1" w:themeShade="A6"/>
                <w:lang w:val="fr-FR"/>
              </w:rPr>
            </w:pPr>
          </w:p>
        </w:tc>
      </w:tr>
      <w:tr w:rsidR="00283F8E" w:rsidRPr="00E641E0" w14:paraId="3E003C92" w14:textId="77777777" w:rsidTr="000F22BC">
        <w:trPr>
          <w:cantSplit/>
          <w:trHeight w:val="1388"/>
        </w:trPr>
        <w:tc>
          <w:tcPr>
            <w:tcW w:w="573" w:type="dxa"/>
            <w:textDirection w:val="btLr"/>
          </w:tcPr>
          <w:p w14:paraId="67DB2BDC" w14:textId="77777777" w:rsidR="00283F8E" w:rsidRPr="00F10BA5" w:rsidRDefault="00283F8E" w:rsidP="000F22BC">
            <w:pPr>
              <w:ind w:left="113" w:right="113"/>
              <w:jc w:val="center"/>
              <w:rPr>
                <w:b/>
                <w:bCs/>
                <w:sz w:val="28"/>
                <w:szCs w:val="28"/>
                <w:lang w:val="fr-FR"/>
              </w:rPr>
            </w:pPr>
            <w:r w:rsidRPr="00F10BA5">
              <w:rPr>
                <w:b/>
                <w:bCs/>
                <w:sz w:val="28"/>
                <w:szCs w:val="28"/>
                <w:lang w:val="fr-FR"/>
              </w:rPr>
              <w:lastRenderedPageBreak/>
              <w:t>A2T5</w:t>
            </w:r>
          </w:p>
        </w:tc>
        <w:tc>
          <w:tcPr>
            <w:tcW w:w="8201" w:type="dxa"/>
          </w:tcPr>
          <w:p w14:paraId="7486050C" w14:textId="77777777" w:rsidR="00283F8E" w:rsidRPr="00596536" w:rsidRDefault="00445A5D" w:rsidP="000F22BC">
            <w:pPr>
              <w:rPr>
                <w:b/>
                <w:bCs/>
                <w:lang w:val="fr-FR"/>
              </w:rPr>
            </w:pPr>
            <w:sdt>
              <w:sdtPr>
                <w:rPr>
                  <w:b/>
                  <w:bCs/>
                  <w:lang w:val="fr-FR"/>
                </w:rPr>
                <w:id w:val="2071380968"/>
                <w14:checkbox>
                  <w14:checked w14:val="1"/>
                  <w14:checkedState w14:val="2612" w14:font="MS Gothic"/>
                  <w14:uncheckedState w14:val="2610" w14:font="MS Gothic"/>
                </w14:checkbox>
              </w:sdtPr>
              <w:sdtEndPr/>
              <w:sdtContent>
                <w:r w:rsidR="00283F8E" w:rsidRPr="00596536">
                  <w:rPr>
                    <w:rFonts w:ascii="MS Gothic" w:eastAsia="MS Gothic" w:hAnsi="MS Gothic" w:hint="eastAsia"/>
                    <w:b/>
                    <w:bCs/>
                    <w:lang w:val="fr-FR"/>
                  </w:rPr>
                  <w:t>☒</w:t>
                </w:r>
              </w:sdtContent>
            </w:sdt>
            <w:r w:rsidR="00283F8E" w:rsidRPr="00596536">
              <w:rPr>
                <w:b/>
                <w:bCs/>
                <w:lang w:val="fr-FR"/>
              </w:rPr>
              <w:t xml:space="preserve"> A2T52 Trier et évacuer les déchets générés par son activité</w:t>
            </w:r>
          </w:p>
          <w:p w14:paraId="547C9312" w14:textId="77777777" w:rsidR="00283F8E" w:rsidRPr="00596536" w:rsidRDefault="00283F8E" w:rsidP="000F22BC">
            <w:pPr>
              <w:rPr>
                <w:lang w:val="fr-FR"/>
              </w:rPr>
            </w:pPr>
          </w:p>
          <w:p w14:paraId="4A23012A" w14:textId="77777777" w:rsidR="00283F8E" w:rsidRPr="00596536" w:rsidRDefault="00283F8E" w:rsidP="000F22BC">
            <w:pPr>
              <w:pStyle w:val="Paragraphedeliste"/>
              <w:numPr>
                <w:ilvl w:val="0"/>
                <w:numId w:val="1"/>
              </w:numPr>
              <w:rPr>
                <w:lang w:val="fr-FR"/>
              </w:rPr>
            </w:pPr>
            <w:r w:rsidRPr="00596536">
              <w:rPr>
                <w:lang w:val="fr-FR"/>
              </w:rPr>
              <w:t>Nettoyer régulièrement la zone d’intervention</w:t>
            </w:r>
          </w:p>
          <w:p w14:paraId="3BF08A1D" w14:textId="77777777" w:rsidR="00283F8E" w:rsidRPr="00596536" w:rsidRDefault="00283F8E" w:rsidP="000F22BC">
            <w:pPr>
              <w:pStyle w:val="Paragraphedeliste"/>
              <w:numPr>
                <w:ilvl w:val="0"/>
                <w:numId w:val="1"/>
              </w:numPr>
              <w:rPr>
                <w:lang w:val="fr-FR"/>
              </w:rPr>
            </w:pPr>
            <w:r w:rsidRPr="00596536">
              <w:rPr>
                <w:lang w:val="fr-FR"/>
              </w:rPr>
              <w:t xml:space="preserve">Jeter les déchets générés dans le conteneur adapté  </w:t>
            </w:r>
          </w:p>
          <w:p w14:paraId="15EF5CEB" w14:textId="77777777" w:rsidR="00283F8E" w:rsidRPr="00596536" w:rsidRDefault="00283F8E" w:rsidP="000F22BC">
            <w:pPr>
              <w:rPr>
                <w:lang w:val="fr-FR"/>
              </w:rPr>
            </w:pPr>
          </w:p>
          <w:p w14:paraId="1ACC69CE" w14:textId="77777777" w:rsidR="00283F8E" w:rsidRPr="00596536" w:rsidRDefault="00445A5D" w:rsidP="000F22BC">
            <w:pPr>
              <w:rPr>
                <w:b/>
                <w:bCs/>
                <w:lang w:val="fr-FR"/>
              </w:rPr>
            </w:pPr>
            <w:sdt>
              <w:sdtPr>
                <w:rPr>
                  <w:b/>
                  <w:bCs/>
                  <w:lang w:val="fr-FR"/>
                </w:rPr>
                <w:id w:val="-253209031"/>
                <w14:checkbox>
                  <w14:checked w14:val="1"/>
                  <w14:checkedState w14:val="2612" w14:font="MS Gothic"/>
                  <w14:uncheckedState w14:val="2610" w14:font="MS Gothic"/>
                </w14:checkbox>
              </w:sdtPr>
              <w:sdtEndPr/>
              <w:sdtContent>
                <w:r w:rsidR="00283F8E" w:rsidRPr="00596536">
                  <w:rPr>
                    <w:rFonts w:ascii="MS Gothic" w:eastAsia="MS Gothic" w:hAnsi="MS Gothic" w:hint="eastAsia"/>
                    <w:b/>
                    <w:bCs/>
                    <w:lang w:val="fr-FR"/>
                  </w:rPr>
                  <w:t>☒</w:t>
                </w:r>
              </w:sdtContent>
            </w:sdt>
            <w:r w:rsidR="00283F8E" w:rsidRPr="00596536">
              <w:rPr>
                <w:b/>
                <w:bCs/>
                <w:lang w:val="fr-FR"/>
              </w:rPr>
              <w:t xml:space="preserve"> A2T53 Éviter le gaspillage des matières premières et des énergies</w:t>
            </w:r>
          </w:p>
          <w:p w14:paraId="2F03D3C9" w14:textId="77777777" w:rsidR="00283F8E" w:rsidRPr="00596536" w:rsidRDefault="00283F8E" w:rsidP="000F22BC">
            <w:pPr>
              <w:rPr>
                <w:lang w:val="fr-FR"/>
              </w:rPr>
            </w:pPr>
          </w:p>
          <w:p w14:paraId="40E09897" w14:textId="37B4F258" w:rsidR="00283F8E" w:rsidRPr="00596536" w:rsidRDefault="00D76349" w:rsidP="000F22BC">
            <w:pPr>
              <w:pStyle w:val="Paragraphedeliste"/>
              <w:numPr>
                <w:ilvl w:val="0"/>
                <w:numId w:val="1"/>
              </w:numPr>
              <w:rPr>
                <w:lang w:val="fr-FR"/>
              </w:rPr>
            </w:pPr>
            <w:r>
              <w:rPr>
                <w:lang w:val="fr-FR"/>
              </w:rPr>
              <w:t>Éteindre</w:t>
            </w:r>
            <w:r w:rsidR="00283F8E" w:rsidRPr="00596536">
              <w:rPr>
                <w:lang w:val="fr-FR"/>
              </w:rPr>
              <w:t xml:space="preserve"> le chalumeau lorsqu’il n’est pas utilisé</w:t>
            </w:r>
            <w:r>
              <w:rPr>
                <w:lang w:val="fr-FR"/>
              </w:rPr>
              <w:t>.</w:t>
            </w:r>
          </w:p>
          <w:p w14:paraId="034AB924" w14:textId="355B3532" w:rsidR="00283F8E" w:rsidRPr="00596536" w:rsidRDefault="00283F8E" w:rsidP="000F22BC">
            <w:pPr>
              <w:pStyle w:val="Paragraphedeliste"/>
              <w:numPr>
                <w:ilvl w:val="0"/>
                <w:numId w:val="1"/>
              </w:numPr>
              <w:rPr>
                <w:lang w:val="fr-FR"/>
              </w:rPr>
            </w:pPr>
            <w:r w:rsidRPr="00596536">
              <w:rPr>
                <w:lang w:val="fr-FR"/>
              </w:rPr>
              <w:t>Utiliser des chutes de tube afin d</w:t>
            </w:r>
            <w:r w:rsidR="00D76349">
              <w:rPr>
                <w:lang w:val="fr-FR"/>
              </w:rPr>
              <w:t xml:space="preserve">’éviter le gaspillage lorsque cela </w:t>
            </w:r>
            <w:r w:rsidRPr="00596536">
              <w:rPr>
                <w:lang w:val="fr-FR"/>
              </w:rPr>
              <w:t>est possible</w:t>
            </w:r>
            <w:r w:rsidR="00D76349">
              <w:rPr>
                <w:lang w:val="fr-FR"/>
              </w:rPr>
              <w:t>.</w:t>
            </w:r>
          </w:p>
          <w:p w14:paraId="64AD5D36" w14:textId="77777777" w:rsidR="00283F8E" w:rsidRPr="00596536" w:rsidRDefault="00283F8E" w:rsidP="000F22BC">
            <w:pPr>
              <w:rPr>
                <w:lang w:val="fr-FR"/>
              </w:rPr>
            </w:pPr>
          </w:p>
          <w:p w14:paraId="69DDD73B" w14:textId="77777777" w:rsidR="00283F8E" w:rsidRPr="00596536" w:rsidRDefault="00283F8E" w:rsidP="000F22BC">
            <w:pPr>
              <w:rPr>
                <w:lang w:val="fr-FR"/>
              </w:rPr>
            </w:pPr>
          </w:p>
        </w:tc>
        <w:tc>
          <w:tcPr>
            <w:tcW w:w="6594" w:type="dxa"/>
          </w:tcPr>
          <w:p w14:paraId="7E96D184" w14:textId="77777777" w:rsidR="00283F8E" w:rsidRPr="00596536" w:rsidRDefault="00445A5D" w:rsidP="000F22BC">
            <w:pPr>
              <w:rPr>
                <w:b/>
                <w:bCs/>
                <w:lang w:val="fr-FR"/>
              </w:rPr>
            </w:pPr>
            <w:sdt>
              <w:sdtPr>
                <w:rPr>
                  <w:b/>
                  <w:bCs/>
                  <w:lang w:val="fr-FR"/>
                </w:rPr>
                <w:id w:val="283237691"/>
                <w14:checkbox>
                  <w14:checked w14:val="1"/>
                  <w14:checkedState w14:val="2612" w14:font="MS Gothic"/>
                  <w14:uncheckedState w14:val="2610" w14:font="MS Gothic"/>
                </w14:checkbox>
              </w:sdtPr>
              <w:sdtEndPr/>
              <w:sdtContent>
                <w:r w:rsidR="00283F8E" w:rsidRPr="00596536">
                  <w:rPr>
                    <w:rFonts w:ascii="MS Gothic" w:eastAsia="MS Gothic" w:hAnsi="MS Gothic" w:hint="eastAsia"/>
                    <w:b/>
                    <w:bCs/>
                    <w:lang w:val="fr-FR"/>
                  </w:rPr>
                  <w:t>☒</w:t>
                </w:r>
              </w:sdtContent>
            </w:sdt>
            <w:r w:rsidR="00283F8E" w:rsidRPr="00596536">
              <w:rPr>
                <w:b/>
                <w:bCs/>
                <w:lang w:val="fr-FR"/>
              </w:rPr>
              <w:t xml:space="preserve"> C6.4 Adopter une attitude écoresponsable</w:t>
            </w:r>
          </w:p>
          <w:p w14:paraId="7AF0A20C" w14:textId="77777777" w:rsidR="00283F8E" w:rsidRPr="00596536" w:rsidRDefault="00283F8E" w:rsidP="000F22BC">
            <w:pPr>
              <w:rPr>
                <w:lang w:val="fr-FR"/>
              </w:rPr>
            </w:pPr>
          </w:p>
          <w:p w14:paraId="7C85922E" w14:textId="77777777" w:rsidR="00283F8E" w:rsidRPr="00596536" w:rsidRDefault="00283F8E" w:rsidP="000F22BC">
            <w:pPr>
              <w:pStyle w:val="Paragraphedeliste"/>
              <w:numPr>
                <w:ilvl w:val="0"/>
                <w:numId w:val="1"/>
              </w:numPr>
              <w:rPr>
                <w:lang w:val="fr-FR"/>
              </w:rPr>
            </w:pPr>
            <w:r w:rsidRPr="00596536">
              <w:rPr>
                <w:lang w:val="fr-FR"/>
              </w:rPr>
              <w:t>Les déchets sont triés et évacués de manière sélective conformément à la règlementation et aux normes en vigueur</w:t>
            </w:r>
          </w:p>
          <w:p w14:paraId="2B45D73D" w14:textId="77777777" w:rsidR="00283F8E" w:rsidRPr="00596536" w:rsidRDefault="00283F8E" w:rsidP="000F22BC">
            <w:pPr>
              <w:pStyle w:val="Paragraphedeliste"/>
              <w:numPr>
                <w:ilvl w:val="0"/>
                <w:numId w:val="1"/>
              </w:numPr>
              <w:rPr>
                <w:lang w:val="fr-FR"/>
              </w:rPr>
            </w:pPr>
            <w:r w:rsidRPr="00596536">
              <w:rPr>
                <w:lang w:val="fr-FR"/>
              </w:rPr>
              <w:t>Le consommable est utilisé sans gaspillage</w:t>
            </w:r>
          </w:p>
          <w:p w14:paraId="315F019F" w14:textId="77777777" w:rsidR="00283F8E" w:rsidRPr="00596536" w:rsidRDefault="00283F8E" w:rsidP="000F22BC">
            <w:pPr>
              <w:rPr>
                <w:lang w:val="fr-FR"/>
              </w:rPr>
            </w:pPr>
          </w:p>
          <w:p w14:paraId="24CE0F06" w14:textId="77777777" w:rsidR="00283F8E" w:rsidRPr="00596536" w:rsidRDefault="00283F8E" w:rsidP="000F22BC">
            <w:pPr>
              <w:rPr>
                <w:lang w:val="fr-FR"/>
              </w:rPr>
            </w:pPr>
          </w:p>
          <w:p w14:paraId="10231FFD" w14:textId="77777777" w:rsidR="00283F8E" w:rsidRPr="00596536" w:rsidRDefault="00283F8E" w:rsidP="000F22BC">
            <w:pPr>
              <w:rPr>
                <w:i/>
                <w:iCs/>
                <w:lang w:val="fr-FR"/>
              </w:rPr>
            </w:pPr>
          </w:p>
          <w:p w14:paraId="2E8EF957" w14:textId="77777777" w:rsidR="00283F8E" w:rsidRPr="00596536" w:rsidRDefault="00283F8E" w:rsidP="000F22BC">
            <w:pPr>
              <w:rPr>
                <w:i/>
                <w:iCs/>
                <w:lang w:val="fr-FR"/>
              </w:rPr>
            </w:pPr>
          </w:p>
        </w:tc>
      </w:tr>
    </w:tbl>
    <w:p w14:paraId="1BFB1C80" w14:textId="77777777" w:rsidR="00283F8E" w:rsidRDefault="00283F8E">
      <w:pPr>
        <w:rPr>
          <w:sz w:val="16"/>
          <w:szCs w:val="16"/>
          <w:lang w:val="fr-FR"/>
        </w:rPr>
      </w:pPr>
    </w:p>
    <w:p w14:paraId="75630F0D" w14:textId="77777777" w:rsidR="00283F8E" w:rsidRDefault="00283F8E">
      <w:pPr>
        <w:rPr>
          <w:sz w:val="16"/>
          <w:szCs w:val="16"/>
          <w:lang w:val="fr-FR"/>
        </w:rPr>
      </w:pPr>
    </w:p>
    <w:p w14:paraId="25EE00A4" w14:textId="1CCDE442" w:rsidR="00EB74EB" w:rsidRDefault="00EB74EB">
      <w:pPr>
        <w:rPr>
          <w:sz w:val="16"/>
          <w:szCs w:val="16"/>
          <w:lang w:val="fr-FR"/>
        </w:rPr>
      </w:pPr>
      <w:r>
        <w:rPr>
          <w:sz w:val="16"/>
          <w:szCs w:val="16"/>
          <w:lang w:val="fr-FR"/>
        </w:rPr>
        <w:br w:type="page"/>
      </w:r>
    </w:p>
    <w:tbl>
      <w:tblPr>
        <w:tblW w:w="10726" w:type="dxa"/>
        <w:tblCellMar>
          <w:left w:w="70" w:type="dxa"/>
          <w:right w:w="70" w:type="dxa"/>
        </w:tblCellMar>
        <w:tblLook w:val="04A0" w:firstRow="1" w:lastRow="0" w:firstColumn="1" w:lastColumn="0" w:noHBand="0" w:noVBand="1"/>
      </w:tblPr>
      <w:tblGrid>
        <w:gridCol w:w="1501"/>
        <w:gridCol w:w="2001"/>
        <w:gridCol w:w="4800"/>
        <w:gridCol w:w="399"/>
        <w:gridCol w:w="360"/>
        <w:gridCol w:w="360"/>
        <w:gridCol w:w="360"/>
        <w:gridCol w:w="372"/>
        <w:gridCol w:w="573"/>
      </w:tblGrid>
      <w:tr w:rsidR="00D97D7C" w:rsidRPr="004C228A" w14:paraId="122B15C9" w14:textId="77777777" w:rsidTr="00443390">
        <w:trPr>
          <w:trHeight w:val="59"/>
        </w:trPr>
        <w:tc>
          <w:tcPr>
            <w:tcW w:w="8302" w:type="dxa"/>
            <w:gridSpan w:val="3"/>
            <w:tcBorders>
              <w:top w:val="single" w:sz="8" w:space="0" w:color="auto"/>
              <w:left w:val="single" w:sz="8" w:space="0" w:color="auto"/>
              <w:bottom w:val="single" w:sz="8" w:space="0" w:color="auto"/>
              <w:right w:val="single" w:sz="8" w:space="0" w:color="000000"/>
            </w:tcBorders>
            <w:shd w:val="clear" w:color="000000" w:fill="538DD5"/>
            <w:vAlign w:val="center"/>
            <w:hideMark/>
          </w:tcPr>
          <w:p w14:paraId="306AD81C"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lastRenderedPageBreak/>
              <w:t>Baccalauréat professionnel  Installateur en Chauffage, Climatisation et Énergies Renouvelables</w:t>
            </w:r>
          </w:p>
        </w:tc>
        <w:tc>
          <w:tcPr>
            <w:tcW w:w="399" w:type="dxa"/>
            <w:vMerge w:val="restart"/>
            <w:tcBorders>
              <w:top w:val="single" w:sz="8" w:space="0" w:color="auto"/>
              <w:left w:val="single" w:sz="8" w:space="0" w:color="auto"/>
              <w:bottom w:val="nil"/>
              <w:right w:val="single" w:sz="8" w:space="0" w:color="auto"/>
            </w:tcBorders>
            <w:shd w:val="clear" w:color="000000" w:fill="E6B8B7"/>
            <w:textDirection w:val="btLr"/>
            <w:vAlign w:val="center"/>
            <w:hideMark/>
          </w:tcPr>
          <w:p w14:paraId="0DF17195"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non évaluée</w:t>
            </w:r>
          </w:p>
        </w:tc>
        <w:tc>
          <w:tcPr>
            <w:tcW w:w="1452" w:type="dxa"/>
            <w:gridSpan w:val="4"/>
            <w:tcBorders>
              <w:top w:val="single" w:sz="8" w:space="0" w:color="auto"/>
              <w:left w:val="nil"/>
              <w:bottom w:val="single" w:sz="8" w:space="0" w:color="auto"/>
              <w:right w:val="single" w:sz="8" w:space="0" w:color="000000"/>
            </w:tcBorders>
            <w:shd w:val="clear" w:color="000000" w:fill="E6B8B7"/>
            <w:vAlign w:val="center"/>
            <w:hideMark/>
          </w:tcPr>
          <w:p w14:paraId="029F1894"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Niveaux de maîtrise</w:t>
            </w:r>
          </w:p>
        </w:tc>
        <w:tc>
          <w:tcPr>
            <w:tcW w:w="573" w:type="dxa"/>
            <w:vMerge w:val="restart"/>
            <w:tcBorders>
              <w:top w:val="single" w:sz="8" w:space="0" w:color="auto"/>
              <w:left w:val="single" w:sz="8" w:space="0" w:color="auto"/>
              <w:bottom w:val="nil"/>
              <w:right w:val="single" w:sz="8" w:space="0" w:color="auto"/>
            </w:tcBorders>
            <w:shd w:val="clear" w:color="000000" w:fill="E6B8B7"/>
            <w:noWrap/>
            <w:textDirection w:val="btLr"/>
            <w:vAlign w:val="center"/>
            <w:hideMark/>
          </w:tcPr>
          <w:p w14:paraId="2C7EA921" w14:textId="77777777" w:rsidR="00D97D7C" w:rsidRPr="00540F7D" w:rsidRDefault="00D97D7C" w:rsidP="00443390">
            <w:pPr>
              <w:spacing w:after="0" w:line="240" w:lineRule="auto"/>
              <w:jc w:val="center"/>
              <w:rPr>
                <w:rFonts w:ascii="Arial" w:eastAsia="Times New Roman" w:hAnsi="Arial" w:cs="Arial"/>
                <w:b/>
                <w:bCs/>
                <w:color w:val="0000FF"/>
                <w:sz w:val="14"/>
                <w:szCs w:val="14"/>
                <w:lang w:eastAsia="fr-FR"/>
              </w:rPr>
            </w:pPr>
            <w:r w:rsidRPr="00540F7D">
              <w:rPr>
                <w:rFonts w:ascii="Arial" w:eastAsia="Times New Roman" w:hAnsi="Arial" w:cs="Arial"/>
                <w:b/>
                <w:bCs/>
                <w:color w:val="0000FF"/>
                <w:sz w:val="14"/>
                <w:szCs w:val="14"/>
                <w:lang w:eastAsia="fr-FR"/>
              </w:rPr>
              <w:t>Poids de la compétence</w:t>
            </w:r>
          </w:p>
        </w:tc>
      </w:tr>
      <w:tr w:rsidR="00D97D7C" w:rsidRPr="004C228A" w14:paraId="12C14087" w14:textId="77777777" w:rsidTr="00443390">
        <w:trPr>
          <w:trHeight w:val="41"/>
        </w:trPr>
        <w:tc>
          <w:tcPr>
            <w:tcW w:w="1501" w:type="dxa"/>
            <w:tcBorders>
              <w:top w:val="nil"/>
              <w:left w:val="single" w:sz="12" w:space="0" w:color="auto"/>
              <w:bottom w:val="nil"/>
              <w:right w:val="nil"/>
            </w:tcBorders>
            <w:shd w:val="clear" w:color="000000" w:fill="C5D9F1"/>
            <w:noWrap/>
            <w:vAlign w:val="center"/>
            <w:hideMark/>
          </w:tcPr>
          <w:p w14:paraId="19EF6C61" w14:textId="77777777" w:rsidR="00D97D7C" w:rsidRPr="004C228A" w:rsidRDefault="00D97D7C" w:rsidP="00443390">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Nom :</w:t>
            </w:r>
          </w:p>
        </w:tc>
        <w:tc>
          <w:tcPr>
            <w:tcW w:w="2001" w:type="dxa"/>
            <w:tcBorders>
              <w:top w:val="nil"/>
              <w:left w:val="nil"/>
              <w:bottom w:val="nil"/>
              <w:right w:val="nil"/>
            </w:tcBorders>
            <w:shd w:val="clear" w:color="000000" w:fill="C5D9F1"/>
            <w:noWrap/>
            <w:vAlign w:val="center"/>
            <w:hideMark/>
          </w:tcPr>
          <w:p w14:paraId="111D8D19" w14:textId="7A0A024E" w:rsidR="00D97D7C" w:rsidRPr="004C228A" w:rsidRDefault="00D97D7C" w:rsidP="00443390">
            <w:pPr>
              <w:spacing w:after="0" w:line="240" w:lineRule="auto"/>
              <w:rPr>
                <w:rFonts w:ascii="Arial" w:eastAsia="Times New Roman" w:hAnsi="Arial" w:cs="Arial"/>
                <w:b/>
                <w:bCs/>
                <w:sz w:val="16"/>
                <w:szCs w:val="16"/>
                <w:lang w:eastAsia="fr-FR"/>
              </w:rPr>
            </w:pPr>
          </w:p>
        </w:tc>
        <w:tc>
          <w:tcPr>
            <w:tcW w:w="4800" w:type="dxa"/>
            <w:tcBorders>
              <w:top w:val="nil"/>
              <w:left w:val="single" w:sz="8" w:space="0" w:color="auto"/>
              <w:bottom w:val="single" w:sz="8" w:space="0" w:color="auto"/>
              <w:right w:val="single" w:sz="8" w:space="0" w:color="auto"/>
            </w:tcBorders>
            <w:shd w:val="clear" w:color="000000" w:fill="92D050"/>
            <w:noWrap/>
            <w:vAlign w:val="center"/>
            <w:hideMark/>
          </w:tcPr>
          <w:p w14:paraId="35BAB2FA"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E31 : Réalisation et mise en service de l'installation</w:t>
            </w:r>
          </w:p>
        </w:tc>
        <w:tc>
          <w:tcPr>
            <w:tcW w:w="399" w:type="dxa"/>
            <w:vMerge/>
            <w:tcBorders>
              <w:top w:val="single" w:sz="8" w:space="0" w:color="auto"/>
              <w:left w:val="single" w:sz="8" w:space="0" w:color="auto"/>
              <w:bottom w:val="nil"/>
              <w:right w:val="single" w:sz="8" w:space="0" w:color="auto"/>
            </w:tcBorders>
            <w:vAlign w:val="center"/>
            <w:hideMark/>
          </w:tcPr>
          <w:p w14:paraId="5670F1D1" w14:textId="77777777" w:rsidR="00D97D7C" w:rsidRPr="00D97D7C" w:rsidRDefault="00D97D7C" w:rsidP="00443390">
            <w:pPr>
              <w:spacing w:after="0" w:line="240" w:lineRule="auto"/>
              <w:rPr>
                <w:rFonts w:ascii="Arial" w:eastAsia="Times New Roman" w:hAnsi="Arial" w:cs="Arial"/>
                <w:b/>
                <w:bCs/>
                <w:sz w:val="16"/>
                <w:szCs w:val="16"/>
                <w:lang w:val="fr-FR" w:eastAsia="fr-FR"/>
              </w:rPr>
            </w:pPr>
          </w:p>
        </w:tc>
        <w:tc>
          <w:tcPr>
            <w:tcW w:w="360" w:type="dxa"/>
            <w:vMerge w:val="restart"/>
            <w:tcBorders>
              <w:top w:val="nil"/>
              <w:left w:val="single" w:sz="8" w:space="0" w:color="auto"/>
              <w:bottom w:val="single" w:sz="8" w:space="0" w:color="000000"/>
              <w:right w:val="single" w:sz="8" w:space="0" w:color="auto"/>
            </w:tcBorders>
            <w:shd w:val="clear" w:color="000000" w:fill="FF0000"/>
            <w:textDirection w:val="btLr"/>
            <w:vAlign w:val="center"/>
            <w:hideMark/>
          </w:tcPr>
          <w:p w14:paraId="45F9C654" w14:textId="77777777" w:rsidR="00D97D7C" w:rsidRPr="004C228A" w:rsidRDefault="00D97D7C" w:rsidP="00443390">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non maîtrisées</w:t>
            </w:r>
          </w:p>
        </w:tc>
        <w:tc>
          <w:tcPr>
            <w:tcW w:w="360" w:type="dxa"/>
            <w:vMerge w:val="restart"/>
            <w:tcBorders>
              <w:top w:val="nil"/>
              <w:left w:val="single" w:sz="8" w:space="0" w:color="auto"/>
              <w:bottom w:val="single" w:sz="8" w:space="0" w:color="000000"/>
              <w:right w:val="single" w:sz="8" w:space="0" w:color="auto"/>
            </w:tcBorders>
            <w:shd w:val="clear" w:color="000000" w:fill="FFC000"/>
            <w:textDirection w:val="btLr"/>
            <w:vAlign w:val="center"/>
            <w:hideMark/>
          </w:tcPr>
          <w:p w14:paraId="1A3A5178" w14:textId="77777777" w:rsidR="00D97D7C" w:rsidRPr="004C228A" w:rsidRDefault="00D97D7C" w:rsidP="00443390">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insuffisamment maîtrisées</w:t>
            </w:r>
          </w:p>
        </w:tc>
        <w:tc>
          <w:tcPr>
            <w:tcW w:w="360" w:type="dxa"/>
            <w:vMerge w:val="restart"/>
            <w:tcBorders>
              <w:top w:val="nil"/>
              <w:left w:val="single" w:sz="8" w:space="0" w:color="auto"/>
              <w:bottom w:val="single" w:sz="8" w:space="0" w:color="000000"/>
              <w:right w:val="single" w:sz="8" w:space="0" w:color="auto"/>
            </w:tcBorders>
            <w:shd w:val="clear" w:color="000000" w:fill="33CC33"/>
            <w:textDirection w:val="btLr"/>
            <w:vAlign w:val="center"/>
            <w:hideMark/>
          </w:tcPr>
          <w:p w14:paraId="4A5430F9" w14:textId="77777777" w:rsidR="00D97D7C" w:rsidRPr="004C228A" w:rsidRDefault="00D97D7C" w:rsidP="00443390">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maîtrisées</w:t>
            </w:r>
          </w:p>
        </w:tc>
        <w:tc>
          <w:tcPr>
            <w:tcW w:w="372" w:type="dxa"/>
            <w:vMerge w:val="restart"/>
            <w:tcBorders>
              <w:top w:val="nil"/>
              <w:left w:val="single" w:sz="8" w:space="0" w:color="auto"/>
              <w:bottom w:val="single" w:sz="8" w:space="0" w:color="000000"/>
              <w:right w:val="single" w:sz="8" w:space="0" w:color="auto"/>
            </w:tcBorders>
            <w:shd w:val="clear" w:color="000000" w:fill="00B050"/>
            <w:noWrap/>
            <w:textDirection w:val="btLr"/>
            <w:vAlign w:val="center"/>
            <w:hideMark/>
          </w:tcPr>
          <w:p w14:paraId="1AE7AC22" w14:textId="77777777" w:rsidR="00D97D7C" w:rsidRPr="004C228A" w:rsidRDefault="00D97D7C" w:rsidP="00443390">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bien maîtrisées</w:t>
            </w:r>
          </w:p>
        </w:tc>
        <w:tc>
          <w:tcPr>
            <w:tcW w:w="573" w:type="dxa"/>
            <w:vMerge/>
            <w:tcBorders>
              <w:top w:val="single" w:sz="8" w:space="0" w:color="auto"/>
              <w:left w:val="single" w:sz="8" w:space="0" w:color="auto"/>
              <w:bottom w:val="nil"/>
              <w:right w:val="single" w:sz="8" w:space="0" w:color="auto"/>
            </w:tcBorders>
            <w:vAlign w:val="center"/>
            <w:hideMark/>
          </w:tcPr>
          <w:p w14:paraId="44C34880" w14:textId="77777777" w:rsidR="00D97D7C" w:rsidRPr="004C228A" w:rsidRDefault="00D97D7C" w:rsidP="00443390">
            <w:pPr>
              <w:spacing w:after="0" w:line="240" w:lineRule="auto"/>
              <w:rPr>
                <w:rFonts w:ascii="Arial" w:eastAsia="Times New Roman" w:hAnsi="Arial" w:cs="Arial"/>
                <w:b/>
                <w:bCs/>
                <w:color w:val="0000FF"/>
                <w:sz w:val="16"/>
                <w:szCs w:val="16"/>
                <w:lang w:eastAsia="fr-FR"/>
              </w:rPr>
            </w:pPr>
          </w:p>
        </w:tc>
      </w:tr>
      <w:tr w:rsidR="00D97D7C" w:rsidRPr="00E641E0" w14:paraId="66C0ACB7" w14:textId="77777777" w:rsidTr="00443390">
        <w:trPr>
          <w:trHeight w:val="937"/>
        </w:trPr>
        <w:tc>
          <w:tcPr>
            <w:tcW w:w="1501" w:type="dxa"/>
            <w:tcBorders>
              <w:top w:val="nil"/>
              <w:left w:val="single" w:sz="12" w:space="0" w:color="auto"/>
              <w:bottom w:val="single" w:sz="12" w:space="0" w:color="auto"/>
              <w:right w:val="nil"/>
            </w:tcBorders>
            <w:shd w:val="clear" w:color="000000" w:fill="C5D9F1"/>
            <w:noWrap/>
            <w:vAlign w:val="center"/>
            <w:hideMark/>
          </w:tcPr>
          <w:p w14:paraId="1AD52F58" w14:textId="77777777" w:rsidR="00D97D7C" w:rsidRPr="004C228A" w:rsidRDefault="00D97D7C" w:rsidP="00443390">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Prénom :</w:t>
            </w:r>
          </w:p>
        </w:tc>
        <w:tc>
          <w:tcPr>
            <w:tcW w:w="2001" w:type="dxa"/>
            <w:tcBorders>
              <w:top w:val="nil"/>
              <w:left w:val="nil"/>
              <w:bottom w:val="single" w:sz="12" w:space="0" w:color="auto"/>
              <w:right w:val="single" w:sz="12" w:space="0" w:color="auto"/>
            </w:tcBorders>
            <w:shd w:val="clear" w:color="000000" w:fill="C5D9F1"/>
            <w:noWrap/>
            <w:vAlign w:val="center"/>
            <w:hideMark/>
          </w:tcPr>
          <w:p w14:paraId="7F861490" w14:textId="6D075DCC" w:rsidR="00D97D7C" w:rsidRPr="004C228A" w:rsidRDefault="00D97D7C" w:rsidP="00443390">
            <w:pPr>
              <w:spacing w:after="0" w:line="240" w:lineRule="auto"/>
              <w:rPr>
                <w:rFonts w:ascii="Arial" w:eastAsia="Times New Roman" w:hAnsi="Arial" w:cs="Arial"/>
                <w:b/>
                <w:bCs/>
                <w:sz w:val="16"/>
                <w:szCs w:val="16"/>
                <w:lang w:eastAsia="fr-FR"/>
              </w:rPr>
            </w:pPr>
          </w:p>
        </w:tc>
        <w:tc>
          <w:tcPr>
            <w:tcW w:w="4800" w:type="dxa"/>
            <w:tcBorders>
              <w:top w:val="nil"/>
              <w:left w:val="single" w:sz="8" w:space="0" w:color="auto"/>
              <w:bottom w:val="single" w:sz="8" w:space="0" w:color="auto"/>
              <w:right w:val="single" w:sz="8" w:space="0" w:color="auto"/>
            </w:tcBorders>
            <w:shd w:val="clear" w:color="000000" w:fill="C4D79B"/>
            <w:noWrap/>
            <w:vAlign w:val="center"/>
            <w:hideMark/>
          </w:tcPr>
          <w:p w14:paraId="55CFD119"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Grille d'évaluation pour les candidats inscrits en mode PONCTUEL</w:t>
            </w:r>
          </w:p>
        </w:tc>
        <w:tc>
          <w:tcPr>
            <w:tcW w:w="399" w:type="dxa"/>
            <w:vMerge/>
            <w:tcBorders>
              <w:top w:val="single" w:sz="8" w:space="0" w:color="auto"/>
              <w:left w:val="single" w:sz="8" w:space="0" w:color="auto"/>
              <w:bottom w:val="nil"/>
              <w:right w:val="single" w:sz="8" w:space="0" w:color="auto"/>
            </w:tcBorders>
            <w:vAlign w:val="center"/>
            <w:hideMark/>
          </w:tcPr>
          <w:p w14:paraId="20957E6E" w14:textId="77777777" w:rsidR="00D97D7C" w:rsidRPr="00D97D7C" w:rsidRDefault="00D97D7C" w:rsidP="00443390">
            <w:pPr>
              <w:spacing w:after="0" w:line="240" w:lineRule="auto"/>
              <w:rPr>
                <w:rFonts w:ascii="Arial" w:eastAsia="Times New Roman" w:hAnsi="Arial" w:cs="Arial"/>
                <w:b/>
                <w:bCs/>
                <w:sz w:val="16"/>
                <w:szCs w:val="16"/>
                <w:lang w:val="fr-FR" w:eastAsia="fr-FR"/>
              </w:rPr>
            </w:pPr>
          </w:p>
        </w:tc>
        <w:tc>
          <w:tcPr>
            <w:tcW w:w="360" w:type="dxa"/>
            <w:vMerge/>
            <w:tcBorders>
              <w:top w:val="nil"/>
              <w:left w:val="single" w:sz="8" w:space="0" w:color="auto"/>
              <w:bottom w:val="single" w:sz="8" w:space="0" w:color="000000"/>
              <w:right w:val="single" w:sz="8" w:space="0" w:color="auto"/>
            </w:tcBorders>
            <w:vAlign w:val="center"/>
            <w:hideMark/>
          </w:tcPr>
          <w:p w14:paraId="22200D57" w14:textId="77777777" w:rsidR="00D97D7C" w:rsidRPr="00D97D7C" w:rsidRDefault="00D97D7C" w:rsidP="00443390">
            <w:pPr>
              <w:spacing w:after="0" w:line="240" w:lineRule="auto"/>
              <w:rPr>
                <w:rFonts w:ascii="Arial" w:eastAsia="Times New Roman" w:hAnsi="Arial" w:cs="Arial"/>
                <w:b/>
                <w:bCs/>
                <w:sz w:val="16"/>
                <w:szCs w:val="16"/>
                <w:lang w:val="fr-FR" w:eastAsia="fr-FR"/>
              </w:rPr>
            </w:pPr>
          </w:p>
        </w:tc>
        <w:tc>
          <w:tcPr>
            <w:tcW w:w="360" w:type="dxa"/>
            <w:vMerge/>
            <w:tcBorders>
              <w:top w:val="nil"/>
              <w:left w:val="single" w:sz="8" w:space="0" w:color="auto"/>
              <w:bottom w:val="single" w:sz="8" w:space="0" w:color="000000"/>
              <w:right w:val="single" w:sz="8" w:space="0" w:color="auto"/>
            </w:tcBorders>
            <w:vAlign w:val="center"/>
            <w:hideMark/>
          </w:tcPr>
          <w:p w14:paraId="42AC921B" w14:textId="77777777" w:rsidR="00D97D7C" w:rsidRPr="00D97D7C" w:rsidRDefault="00D97D7C" w:rsidP="00443390">
            <w:pPr>
              <w:spacing w:after="0" w:line="240" w:lineRule="auto"/>
              <w:rPr>
                <w:rFonts w:ascii="Arial" w:eastAsia="Times New Roman" w:hAnsi="Arial" w:cs="Arial"/>
                <w:b/>
                <w:bCs/>
                <w:sz w:val="16"/>
                <w:szCs w:val="16"/>
                <w:lang w:val="fr-FR" w:eastAsia="fr-FR"/>
              </w:rPr>
            </w:pPr>
          </w:p>
        </w:tc>
        <w:tc>
          <w:tcPr>
            <w:tcW w:w="360" w:type="dxa"/>
            <w:vMerge/>
            <w:tcBorders>
              <w:top w:val="nil"/>
              <w:left w:val="single" w:sz="8" w:space="0" w:color="auto"/>
              <w:bottom w:val="single" w:sz="8" w:space="0" w:color="000000"/>
              <w:right w:val="single" w:sz="8" w:space="0" w:color="auto"/>
            </w:tcBorders>
            <w:vAlign w:val="center"/>
            <w:hideMark/>
          </w:tcPr>
          <w:p w14:paraId="716DE4EE" w14:textId="77777777" w:rsidR="00D97D7C" w:rsidRPr="00D97D7C" w:rsidRDefault="00D97D7C" w:rsidP="00443390">
            <w:pPr>
              <w:spacing w:after="0" w:line="240" w:lineRule="auto"/>
              <w:rPr>
                <w:rFonts w:ascii="Arial" w:eastAsia="Times New Roman" w:hAnsi="Arial" w:cs="Arial"/>
                <w:b/>
                <w:bCs/>
                <w:sz w:val="16"/>
                <w:szCs w:val="16"/>
                <w:lang w:val="fr-FR" w:eastAsia="fr-FR"/>
              </w:rPr>
            </w:pPr>
          </w:p>
        </w:tc>
        <w:tc>
          <w:tcPr>
            <w:tcW w:w="372" w:type="dxa"/>
            <w:vMerge/>
            <w:tcBorders>
              <w:top w:val="nil"/>
              <w:left w:val="single" w:sz="8" w:space="0" w:color="auto"/>
              <w:bottom w:val="single" w:sz="8" w:space="0" w:color="000000"/>
              <w:right w:val="single" w:sz="8" w:space="0" w:color="auto"/>
            </w:tcBorders>
            <w:vAlign w:val="center"/>
            <w:hideMark/>
          </w:tcPr>
          <w:p w14:paraId="1FF47779" w14:textId="77777777" w:rsidR="00D97D7C" w:rsidRPr="00D97D7C" w:rsidRDefault="00D97D7C" w:rsidP="00443390">
            <w:pPr>
              <w:spacing w:after="0" w:line="240" w:lineRule="auto"/>
              <w:rPr>
                <w:rFonts w:ascii="Arial" w:eastAsia="Times New Roman" w:hAnsi="Arial" w:cs="Arial"/>
                <w:b/>
                <w:bCs/>
                <w:sz w:val="16"/>
                <w:szCs w:val="16"/>
                <w:lang w:val="fr-FR" w:eastAsia="fr-FR"/>
              </w:rPr>
            </w:pPr>
          </w:p>
        </w:tc>
        <w:tc>
          <w:tcPr>
            <w:tcW w:w="573" w:type="dxa"/>
            <w:vMerge/>
            <w:tcBorders>
              <w:top w:val="single" w:sz="8" w:space="0" w:color="auto"/>
              <w:left w:val="single" w:sz="8" w:space="0" w:color="auto"/>
              <w:bottom w:val="nil"/>
              <w:right w:val="single" w:sz="8" w:space="0" w:color="auto"/>
            </w:tcBorders>
            <w:vAlign w:val="center"/>
            <w:hideMark/>
          </w:tcPr>
          <w:p w14:paraId="00981DED" w14:textId="77777777" w:rsidR="00D97D7C" w:rsidRPr="00D97D7C" w:rsidRDefault="00D97D7C" w:rsidP="00443390">
            <w:pPr>
              <w:spacing w:after="0" w:line="240" w:lineRule="auto"/>
              <w:rPr>
                <w:rFonts w:ascii="Arial" w:eastAsia="Times New Roman" w:hAnsi="Arial" w:cs="Arial"/>
                <w:b/>
                <w:bCs/>
                <w:color w:val="0000FF"/>
                <w:sz w:val="16"/>
                <w:szCs w:val="16"/>
                <w:lang w:val="fr-FR" w:eastAsia="fr-FR"/>
              </w:rPr>
            </w:pPr>
          </w:p>
        </w:tc>
      </w:tr>
      <w:tr w:rsidR="00D97D7C" w:rsidRPr="004C228A" w14:paraId="79FC53B3" w14:textId="77777777" w:rsidTr="00443390">
        <w:trPr>
          <w:trHeight w:val="246"/>
        </w:trPr>
        <w:tc>
          <w:tcPr>
            <w:tcW w:w="3502" w:type="dxa"/>
            <w:gridSpan w:val="2"/>
            <w:tcBorders>
              <w:top w:val="single" w:sz="8" w:space="0" w:color="auto"/>
              <w:left w:val="single" w:sz="8" w:space="0" w:color="auto"/>
              <w:bottom w:val="nil"/>
              <w:right w:val="single" w:sz="8" w:space="0" w:color="000000"/>
            </w:tcBorders>
            <w:shd w:val="clear" w:color="000000" w:fill="95B3D7"/>
            <w:noWrap/>
            <w:vAlign w:val="center"/>
            <w:hideMark/>
          </w:tcPr>
          <w:p w14:paraId="08AEDB5A"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Compétences évaluées</w:t>
            </w:r>
          </w:p>
        </w:tc>
        <w:tc>
          <w:tcPr>
            <w:tcW w:w="4800" w:type="dxa"/>
            <w:tcBorders>
              <w:top w:val="nil"/>
              <w:left w:val="nil"/>
              <w:bottom w:val="nil"/>
              <w:right w:val="nil"/>
            </w:tcBorders>
            <w:shd w:val="clear" w:color="000000" w:fill="95B3D7"/>
            <w:noWrap/>
            <w:vAlign w:val="center"/>
            <w:hideMark/>
          </w:tcPr>
          <w:p w14:paraId="3721B5BB"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xml:space="preserve">Indicateurs de performance </w:t>
            </w:r>
          </w:p>
        </w:tc>
        <w:tc>
          <w:tcPr>
            <w:tcW w:w="399" w:type="dxa"/>
            <w:vMerge/>
            <w:tcBorders>
              <w:top w:val="single" w:sz="8" w:space="0" w:color="auto"/>
              <w:left w:val="single" w:sz="8" w:space="0" w:color="auto"/>
              <w:bottom w:val="nil"/>
              <w:right w:val="single" w:sz="8" w:space="0" w:color="auto"/>
            </w:tcBorders>
            <w:vAlign w:val="center"/>
            <w:hideMark/>
          </w:tcPr>
          <w:p w14:paraId="23459CF4" w14:textId="77777777" w:rsidR="00D97D7C" w:rsidRPr="004C228A" w:rsidRDefault="00D97D7C" w:rsidP="00443390">
            <w:pPr>
              <w:spacing w:after="0" w:line="240" w:lineRule="auto"/>
              <w:rPr>
                <w:rFonts w:ascii="Arial" w:eastAsia="Times New Roman" w:hAnsi="Arial" w:cs="Arial"/>
                <w:b/>
                <w:bCs/>
                <w:sz w:val="16"/>
                <w:szCs w:val="16"/>
                <w:lang w:eastAsia="fr-FR"/>
              </w:rPr>
            </w:pPr>
          </w:p>
        </w:tc>
        <w:tc>
          <w:tcPr>
            <w:tcW w:w="360" w:type="dxa"/>
            <w:tcBorders>
              <w:top w:val="nil"/>
              <w:left w:val="nil"/>
              <w:bottom w:val="nil"/>
              <w:right w:val="single" w:sz="4" w:space="0" w:color="auto"/>
            </w:tcBorders>
            <w:shd w:val="clear" w:color="000000" w:fill="FF0000"/>
            <w:noWrap/>
            <w:vAlign w:val="center"/>
            <w:hideMark/>
          </w:tcPr>
          <w:p w14:paraId="40A30433"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w:t>
            </w:r>
          </w:p>
        </w:tc>
        <w:tc>
          <w:tcPr>
            <w:tcW w:w="360" w:type="dxa"/>
            <w:tcBorders>
              <w:top w:val="nil"/>
              <w:left w:val="nil"/>
              <w:bottom w:val="nil"/>
              <w:right w:val="single" w:sz="4" w:space="0" w:color="auto"/>
            </w:tcBorders>
            <w:shd w:val="clear" w:color="000000" w:fill="FFC000"/>
            <w:noWrap/>
            <w:vAlign w:val="center"/>
            <w:hideMark/>
          </w:tcPr>
          <w:p w14:paraId="48E4DDE9"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2</w:t>
            </w:r>
          </w:p>
        </w:tc>
        <w:tc>
          <w:tcPr>
            <w:tcW w:w="360" w:type="dxa"/>
            <w:tcBorders>
              <w:top w:val="nil"/>
              <w:left w:val="nil"/>
              <w:bottom w:val="nil"/>
              <w:right w:val="single" w:sz="4" w:space="0" w:color="auto"/>
            </w:tcBorders>
            <w:shd w:val="clear" w:color="000000" w:fill="33CC33"/>
            <w:noWrap/>
            <w:vAlign w:val="center"/>
            <w:hideMark/>
          </w:tcPr>
          <w:p w14:paraId="0F221521"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3</w:t>
            </w:r>
          </w:p>
        </w:tc>
        <w:tc>
          <w:tcPr>
            <w:tcW w:w="372" w:type="dxa"/>
            <w:tcBorders>
              <w:top w:val="nil"/>
              <w:left w:val="nil"/>
              <w:bottom w:val="nil"/>
              <w:right w:val="single" w:sz="8" w:space="0" w:color="auto"/>
            </w:tcBorders>
            <w:shd w:val="clear" w:color="000000" w:fill="00B050"/>
            <w:noWrap/>
            <w:vAlign w:val="center"/>
            <w:hideMark/>
          </w:tcPr>
          <w:p w14:paraId="29915287"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4</w:t>
            </w:r>
          </w:p>
        </w:tc>
        <w:tc>
          <w:tcPr>
            <w:tcW w:w="573" w:type="dxa"/>
            <w:vMerge/>
            <w:tcBorders>
              <w:top w:val="single" w:sz="8" w:space="0" w:color="auto"/>
              <w:left w:val="single" w:sz="8" w:space="0" w:color="auto"/>
              <w:bottom w:val="nil"/>
              <w:right w:val="single" w:sz="8" w:space="0" w:color="auto"/>
            </w:tcBorders>
            <w:vAlign w:val="center"/>
            <w:hideMark/>
          </w:tcPr>
          <w:p w14:paraId="4717E015" w14:textId="77777777" w:rsidR="00D97D7C" w:rsidRPr="004C228A" w:rsidRDefault="00D97D7C" w:rsidP="00443390">
            <w:pPr>
              <w:spacing w:after="0" w:line="240" w:lineRule="auto"/>
              <w:rPr>
                <w:rFonts w:ascii="Arial" w:eastAsia="Times New Roman" w:hAnsi="Arial" w:cs="Arial"/>
                <w:b/>
                <w:bCs/>
                <w:color w:val="0000FF"/>
                <w:sz w:val="16"/>
                <w:szCs w:val="16"/>
                <w:lang w:eastAsia="fr-FR"/>
              </w:rPr>
            </w:pPr>
          </w:p>
        </w:tc>
      </w:tr>
      <w:tr w:rsidR="00D97D7C" w:rsidRPr="00E641E0" w14:paraId="60D02955" w14:textId="77777777" w:rsidTr="00443390">
        <w:trPr>
          <w:trHeight w:val="276"/>
        </w:trPr>
        <w:tc>
          <w:tcPr>
            <w:tcW w:w="10726" w:type="dxa"/>
            <w:gridSpan w:val="9"/>
            <w:tcBorders>
              <w:top w:val="single" w:sz="8" w:space="0" w:color="auto"/>
              <w:left w:val="single" w:sz="8" w:space="0" w:color="auto"/>
              <w:bottom w:val="single" w:sz="8" w:space="0" w:color="auto"/>
              <w:right w:val="single" w:sz="8" w:space="0" w:color="000000"/>
            </w:tcBorders>
            <w:shd w:val="clear" w:color="000000" w:fill="C4D79B"/>
            <w:noWrap/>
            <w:vAlign w:val="center"/>
            <w:hideMark/>
          </w:tcPr>
          <w:p w14:paraId="60240491"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E31.a : Réalisation d'une installation</w:t>
            </w:r>
          </w:p>
        </w:tc>
      </w:tr>
      <w:tr w:rsidR="00D97D7C" w:rsidRPr="004C228A" w14:paraId="1A41BEFE" w14:textId="77777777" w:rsidTr="00443390">
        <w:trPr>
          <w:trHeight w:val="32"/>
        </w:trPr>
        <w:tc>
          <w:tcPr>
            <w:tcW w:w="8302"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2CCE88FB" w14:textId="77777777" w:rsidR="00D97D7C" w:rsidRPr="00D97D7C" w:rsidRDefault="00D97D7C" w:rsidP="00443390">
            <w:pPr>
              <w:spacing w:after="0" w:line="240" w:lineRule="auto"/>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C4 : Organiser et sécuriser son intervention</w:t>
            </w:r>
          </w:p>
        </w:tc>
        <w:tc>
          <w:tcPr>
            <w:tcW w:w="2424" w:type="dxa"/>
            <w:gridSpan w:val="6"/>
            <w:tcBorders>
              <w:top w:val="single" w:sz="8" w:space="0" w:color="auto"/>
              <w:left w:val="nil"/>
              <w:bottom w:val="single" w:sz="8" w:space="0" w:color="auto"/>
              <w:right w:val="single" w:sz="8" w:space="0" w:color="000000"/>
            </w:tcBorders>
            <w:shd w:val="clear" w:color="000000" w:fill="DCE6F1"/>
            <w:noWrap/>
            <w:vAlign w:val="center"/>
            <w:hideMark/>
          </w:tcPr>
          <w:p w14:paraId="0A69DCA1"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10%</w:t>
            </w:r>
          </w:p>
        </w:tc>
      </w:tr>
      <w:tr w:rsidR="00D97D7C" w:rsidRPr="004C228A" w14:paraId="269402E6" w14:textId="77777777" w:rsidTr="00443390">
        <w:trPr>
          <w:trHeight w:val="64"/>
        </w:trPr>
        <w:tc>
          <w:tcPr>
            <w:tcW w:w="3502" w:type="dxa"/>
            <w:gridSpan w:val="2"/>
            <w:tcBorders>
              <w:top w:val="nil"/>
              <w:left w:val="single" w:sz="8" w:space="0" w:color="auto"/>
              <w:bottom w:val="single" w:sz="4" w:space="0" w:color="auto"/>
              <w:right w:val="single" w:sz="4" w:space="0" w:color="000000"/>
            </w:tcBorders>
            <w:shd w:val="clear" w:color="000000" w:fill="FFFFFF"/>
            <w:vAlign w:val="center"/>
            <w:hideMark/>
          </w:tcPr>
          <w:p w14:paraId="6748DA15"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Organiser son poste de travail et la zone d’intervention</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70E3403A"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170108">
              <w:rPr>
                <w:rFonts w:ascii="Arial" w:eastAsia="Times New Roman" w:hAnsi="Arial" w:cs="Arial"/>
                <w:color w:val="BFBFBF" w:themeColor="background1" w:themeShade="BF"/>
                <w:sz w:val="16"/>
                <w:szCs w:val="16"/>
                <w:lang w:val="fr-FR" w:eastAsia="fr-FR"/>
              </w:rPr>
              <w:t xml:space="preserve">Les spécificités du chantier sont prises en compte                                                                                                                                                                                                                                                                                           Les anomalies techniques sont repérées et signalées                                                                                                                                                                                                              </w:t>
            </w:r>
            <w:r w:rsidRPr="00170108">
              <w:rPr>
                <w:rFonts w:ascii="Arial" w:eastAsia="Times New Roman" w:hAnsi="Arial" w:cs="Arial"/>
                <w:sz w:val="16"/>
                <w:szCs w:val="16"/>
                <w:lang w:val="fr-FR" w:eastAsia="fr-FR"/>
              </w:rPr>
              <w:t>Le poste de travail est approvisionné en matériels et outillages avec méthode                                                                                                                                                                                                                                                                                                  Le lieu d'activité est restitué quotidiennement conformément aux règles d'hygiène et de sécurité</w:t>
            </w:r>
          </w:p>
        </w:tc>
        <w:tc>
          <w:tcPr>
            <w:tcW w:w="399" w:type="dxa"/>
            <w:tcBorders>
              <w:top w:val="nil"/>
              <w:left w:val="nil"/>
              <w:bottom w:val="single" w:sz="4" w:space="0" w:color="auto"/>
              <w:right w:val="single" w:sz="4" w:space="0" w:color="auto"/>
            </w:tcBorders>
            <w:shd w:val="clear" w:color="000000" w:fill="E6B8B7"/>
            <w:noWrap/>
            <w:vAlign w:val="center"/>
            <w:hideMark/>
          </w:tcPr>
          <w:p w14:paraId="5923E0CA"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507378A1"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78E78AC2"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65C31F3F"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0992ADF3"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5B27F2A1"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25%</w:t>
            </w:r>
          </w:p>
        </w:tc>
      </w:tr>
      <w:tr w:rsidR="00D97D7C" w:rsidRPr="004C228A" w14:paraId="3CD093A9" w14:textId="77777777" w:rsidTr="00443390">
        <w:trPr>
          <w:trHeight w:val="41"/>
        </w:trPr>
        <w:tc>
          <w:tcPr>
            <w:tcW w:w="350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740076D"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Sécuriser le poste de travail et la zone d’intervention</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0E699A39"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170108">
              <w:rPr>
                <w:rFonts w:ascii="Arial" w:eastAsia="Times New Roman" w:hAnsi="Arial" w:cs="Arial"/>
                <w:sz w:val="16"/>
                <w:szCs w:val="16"/>
                <w:lang w:val="fr-FR" w:eastAsia="fr-FR"/>
              </w:rPr>
              <w:t xml:space="preserve">Les règles de santé et de sécurité au travail sont respectées                                                                                                                                                                                                                                               Les contraintes propres au poste de travail et à la zone d'intervention y compris environnementales sont prises en compte                                                                                                              </w:t>
            </w:r>
            <w:r w:rsidRPr="00D10A3C">
              <w:rPr>
                <w:rFonts w:ascii="Arial" w:eastAsia="Times New Roman" w:hAnsi="Arial" w:cs="Arial"/>
                <w:color w:val="D9D9D9" w:themeColor="background1" w:themeShade="D9"/>
                <w:sz w:val="16"/>
                <w:szCs w:val="16"/>
                <w:lang w:val="fr-FR" w:eastAsia="fr-FR"/>
              </w:rPr>
              <w:t>Les équipements spécifiques sont certifiés</w:t>
            </w:r>
          </w:p>
        </w:tc>
        <w:tc>
          <w:tcPr>
            <w:tcW w:w="399" w:type="dxa"/>
            <w:tcBorders>
              <w:top w:val="nil"/>
              <w:left w:val="nil"/>
              <w:bottom w:val="single" w:sz="4" w:space="0" w:color="auto"/>
              <w:right w:val="single" w:sz="4" w:space="0" w:color="auto"/>
            </w:tcBorders>
            <w:shd w:val="clear" w:color="000000" w:fill="E6B8B7"/>
            <w:noWrap/>
            <w:vAlign w:val="center"/>
            <w:hideMark/>
          </w:tcPr>
          <w:p w14:paraId="044E23F9"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4C6C1D4"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1806A89A"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527ED377"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66836CEC"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5AF67AC4"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25%</w:t>
            </w:r>
          </w:p>
        </w:tc>
      </w:tr>
      <w:tr w:rsidR="00D97D7C" w:rsidRPr="004C228A" w14:paraId="02F69BB9" w14:textId="77777777" w:rsidTr="00443390">
        <w:trPr>
          <w:trHeight w:val="32"/>
        </w:trPr>
        <w:tc>
          <w:tcPr>
            <w:tcW w:w="350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8BD87CC"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Organiser l’intervention</w:t>
            </w:r>
          </w:p>
        </w:tc>
        <w:tc>
          <w:tcPr>
            <w:tcW w:w="4800" w:type="dxa"/>
            <w:tcBorders>
              <w:top w:val="nil"/>
              <w:left w:val="nil"/>
              <w:bottom w:val="nil"/>
              <w:right w:val="nil"/>
            </w:tcBorders>
            <w:shd w:val="clear" w:color="auto" w:fill="FFFFFF" w:themeFill="background1"/>
            <w:vAlign w:val="center"/>
            <w:hideMark/>
          </w:tcPr>
          <w:p w14:paraId="0A0F68F1"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5A3520">
              <w:rPr>
                <w:rFonts w:ascii="Arial" w:eastAsia="Times New Roman" w:hAnsi="Arial" w:cs="Arial"/>
                <w:sz w:val="16"/>
                <w:szCs w:val="16"/>
                <w:lang w:val="fr-FR" w:eastAsia="fr-FR"/>
              </w:rPr>
              <w:t xml:space="preserve">Les activités sont organisées de manière chronologique et </w:t>
            </w:r>
            <w:r w:rsidRPr="00170108">
              <w:rPr>
                <w:rFonts w:ascii="Arial" w:eastAsia="Times New Roman" w:hAnsi="Arial" w:cs="Arial"/>
                <w:sz w:val="16"/>
                <w:szCs w:val="16"/>
                <w:lang w:val="fr-FR" w:eastAsia="fr-FR"/>
              </w:rPr>
              <w:t xml:space="preserve">méthodique                                                                                                                                                         </w:t>
            </w:r>
            <w:r w:rsidRPr="00170108">
              <w:rPr>
                <w:rFonts w:ascii="Arial" w:eastAsia="Times New Roman" w:hAnsi="Arial" w:cs="Arial"/>
                <w:color w:val="BFBFBF" w:themeColor="background1" w:themeShade="BF"/>
                <w:sz w:val="16"/>
                <w:szCs w:val="16"/>
                <w:lang w:val="fr-FR" w:eastAsia="fr-FR"/>
              </w:rPr>
              <w:t>Les activités sont (ré)organisées en fonction des aléas (techniques, organisationnels, …)</w:t>
            </w:r>
          </w:p>
        </w:tc>
        <w:tc>
          <w:tcPr>
            <w:tcW w:w="399" w:type="dxa"/>
            <w:tcBorders>
              <w:top w:val="nil"/>
              <w:left w:val="single" w:sz="4" w:space="0" w:color="auto"/>
              <w:bottom w:val="nil"/>
              <w:right w:val="single" w:sz="4" w:space="0" w:color="auto"/>
            </w:tcBorders>
            <w:shd w:val="clear" w:color="000000" w:fill="E6B8B7"/>
            <w:noWrap/>
            <w:vAlign w:val="center"/>
            <w:hideMark/>
          </w:tcPr>
          <w:p w14:paraId="0C399223"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17A7FF1E"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22F2D06E"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5832DE15"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nil"/>
              <w:right w:val="nil"/>
            </w:tcBorders>
            <w:shd w:val="clear" w:color="auto" w:fill="FFFFFF" w:themeFill="background1"/>
            <w:noWrap/>
            <w:vAlign w:val="center"/>
            <w:hideMark/>
          </w:tcPr>
          <w:p w14:paraId="327EA877"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4011B918"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50%</w:t>
            </w:r>
          </w:p>
        </w:tc>
      </w:tr>
      <w:tr w:rsidR="00D97D7C" w:rsidRPr="004C228A" w14:paraId="5DA9D05C" w14:textId="77777777" w:rsidTr="00443390">
        <w:trPr>
          <w:trHeight w:val="32"/>
        </w:trPr>
        <w:tc>
          <w:tcPr>
            <w:tcW w:w="8302"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49C0BF0E" w14:textId="77777777" w:rsidR="00D97D7C" w:rsidRPr="00630448" w:rsidRDefault="00D97D7C" w:rsidP="00443390">
            <w:pPr>
              <w:spacing w:after="0" w:line="240" w:lineRule="auto"/>
              <w:rPr>
                <w:rFonts w:ascii="Arial" w:eastAsia="Times New Roman" w:hAnsi="Arial" w:cs="Arial"/>
                <w:b/>
                <w:bCs/>
                <w:sz w:val="16"/>
                <w:szCs w:val="16"/>
                <w:lang w:val="fr-FR" w:eastAsia="fr-FR"/>
              </w:rPr>
            </w:pPr>
            <w:bookmarkStart w:id="2" w:name="_Hlk113173505"/>
            <w:r w:rsidRPr="00630448">
              <w:rPr>
                <w:rFonts w:ascii="Arial" w:eastAsia="Times New Roman" w:hAnsi="Arial" w:cs="Arial"/>
                <w:b/>
                <w:bCs/>
                <w:sz w:val="16"/>
                <w:szCs w:val="16"/>
                <w:lang w:val="fr-FR" w:eastAsia="fr-FR"/>
              </w:rPr>
              <w:t>C5 : Réceptionner les approvisionnements</w:t>
            </w:r>
          </w:p>
        </w:tc>
        <w:tc>
          <w:tcPr>
            <w:tcW w:w="2424" w:type="dxa"/>
            <w:gridSpan w:val="6"/>
            <w:tcBorders>
              <w:top w:val="single" w:sz="8" w:space="0" w:color="auto"/>
              <w:left w:val="nil"/>
              <w:bottom w:val="single" w:sz="8" w:space="0" w:color="auto"/>
              <w:right w:val="single" w:sz="8" w:space="0" w:color="000000"/>
            </w:tcBorders>
            <w:shd w:val="clear" w:color="000000" w:fill="DCE6F1"/>
            <w:noWrap/>
            <w:vAlign w:val="center"/>
            <w:hideMark/>
          </w:tcPr>
          <w:p w14:paraId="026E546F"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10%</w:t>
            </w:r>
          </w:p>
        </w:tc>
      </w:tr>
      <w:tr w:rsidR="00D97D7C" w:rsidRPr="004C228A" w14:paraId="742DA81C" w14:textId="77777777" w:rsidTr="00443390">
        <w:trPr>
          <w:trHeight w:val="55"/>
        </w:trPr>
        <w:tc>
          <w:tcPr>
            <w:tcW w:w="3502" w:type="dxa"/>
            <w:gridSpan w:val="2"/>
            <w:tcBorders>
              <w:top w:val="nil"/>
              <w:left w:val="single" w:sz="8" w:space="0" w:color="auto"/>
              <w:bottom w:val="single" w:sz="4" w:space="0" w:color="auto"/>
              <w:right w:val="single" w:sz="4" w:space="0" w:color="000000"/>
            </w:tcBorders>
            <w:shd w:val="clear" w:color="000000" w:fill="FFFFFF"/>
            <w:vAlign w:val="center"/>
            <w:hideMark/>
          </w:tcPr>
          <w:p w14:paraId="56AB2F71"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Vérifier la conformité de la livraison</w:t>
            </w:r>
          </w:p>
        </w:tc>
        <w:tc>
          <w:tcPr>
            <w:tcW w:w="4800" w:type="dxa"/>
            <w:tcBorders>
              <w:top w:val="nil"/>
              <w:left w:val="nil"/>
              <w:bottom w:val="single" w:sz="4" w:space="0" w:color="auto"/>
              <w:right w:val="nil"/>
            </w:tcBorders>
            <w:shd w:val="clear" w:color="auto" w:fill="FFFFFF" w:themeFill="background1"/>
            <w:vAlign w:val="center"/>
            <w:hideMark/>
          </w:tcPr>
          <w:p w14:paraId="0047E09D"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5A3520">
              <w:rPr>
                <w:rFonts w:ascii="Arial" w:eastAsia="Times New Roman" w:hAnsi="Arial" w:cs="Arial"/>
                <w:sz w:val="16"/>
                <w:szCs w:val="16"/>
                <w:lang w:val="fr-FR" w:eastAsia="fr-FR"/>
              </w:rPr>
              <w:t>Les caractéristiques techniques sont vérifiées</w:t>
            </w:r>
            <w:r w:rsidRPr="005A3520">
              <w:rPr>
                <w:rFonts w:ascii="Arial" w:eastAsia="Times New Roman" w:hAnsi="Arial" w:cs="Arial"/>
                <w:sz w:val="16"/>
                <w:szCs w:val="16"/>
                <w:lang w:val="fr-FR" w:eastAsia="fr-FR"/>
              </w:rPr>
              <w:br/>
              <w:t>Les quantités sont contrôlées</w:t>
            </w:r>
            <w:r w:rsidRPr="005A3520">
              <w:rPr>
                <w:rFonts w:ascii="Arial" w:eastAsia="Times New Roman" w:hAnsi="Arial" w:cs="Arial"/>
                <w:sz w:val="16"/>
                <w:szCs w:val="16"/>
                <w:lang w:val="fr-FR" w:eastAsia="fr-FR"/>
              </w:rPr>
              <w:br/>
              <w:t>Les éventuelles anomalies sont consignées</w:t>
            </w:r>
            <w:r w:rsidRPr="005A3520">
              <w:rPr>
                <w:rFonts w:ascii="Arial" w:eastAsia="Times New Roman" w:hAnsi="Arial" w:cs="Arial"/>
                <w:sz w:val="16"/>
                <w:szCs w:val="16"/>
                <w:lang w:val="fr-FR" w:eastAsia="fr-FR"/>
              </w:rPr>
              <w:br/>
            </w:r>
            <w:r w:rsidRPr="005A3520">
              <w:rPr>
                <w:rFonts w:ascii="Arial" w:eastAsia="Times New Roman" w:hAnsi="Arial" w:cs="Arial"/>
                <w:color w:val="BFBFBF" w:themeColor="background1" w:themeShade="BF"/>
                <w:sz w:val="16"/>
                <w:szCs w:val="16"/>
                <w:lang w:val="fr-FR" w:eastAsia="fr-FR"/>
              </w:rPr>
              <w:t>Les bons de livraison, bons de garantie et notices techniques sont recueillis</w:t>
            </w:r>
          </w:p>
        </w:tc>
        <w:tc>
          <w:tcPr>
            <w:tcW w:w="399" w:type="dxa"/>
            <w:tcBorders>
              <w:top w:val="nil"/>
              <w:left w:val="single" w:sz="4" w:space="0" w:color="auto"/>
              <w:bottom w:val="single" w:sz="4" w:space="0" w:color="auto"/>
              <w:right w:val="single" w:sz="4" w:space="0" w:color="auto"/>
            </w:tcBorders>
            <w:shd w:val="clear" w:color="000000" w:fill="E6B8B7"/>
            <w:noWrap/>
            <w:vAlign w:val="center"/>
            <w:hideMark/>
          </w:tcPr>
          <w:p w14:paraId="6080A35A"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2079601"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38127237"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36B47741"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444FD932"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464C322C"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50%</w:t>
            </w:r>
          </w:p>
        </w:tc>
      </w:tr>
      <w:tr w:rsidR="00D97D7C" w:rsidRPr="004C228A" w14:paraId="17280A85" w14:textId="77777777" w:rsidTr="00443390">
        <w:trPr>
          <w:trHeight w:val="55"/>
        </w:trPr>
        <w:tc>
          <w:tcPr>
            <w:tcW w:w="3502" w:type="dxa"/>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14:paraId="16972A1E"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Stocker les matériels et matériaux</w:t>
            </w:r>
          </w:p>
        </w:tc>
        <w:tc>
          <w:tcPr>
            <w:tcW w:w="4800" w:type="dxa"/>
            <w:tcBorders>
              <w:top w:val="nil"/>
              <w:left w:val="nil"/>
              <w:bottom w:val="single" w:sz="4" w:space="0" w:color="auto"/>
              <w:right w:val="nil"/>
            </w:tcBorders>
            <w:shd w:val="clear" w:color="auto" w:fill="FFFFFF" w:themeFill="background1"/>
            <w:vAlign w:val="center"/>
            <w:hideMark/>
          </w:tcPr>
          <w:p w14:paraId="403782C3"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170108">
              <w:rPr>
                <w:rFonts w:ascii="Arial" w:eastAsia="Times New Roman" w:hAnsi="Arial" w:cs="Arial"/>
                <w:sz w:val="16"/>
                <w:szCs w:val="16"/>
                <w:lang w:val="fr-FR" w:eastAsia="fr-FR"/>
              </w:rPr>
              <w:t>Les accès et les circulations sont préservés</w:t>
            </w:r>
            <w:r w:rsidRPr="00170108">
              <w:rPr>
                <w:rFonts w:ascii="Arial" w:eastAsia="Times New Roman" w:hAnsi="Arial" w:cs="Arial"/>
                <w:sz w:val="16"/>
                <w:szCs w:val="16"/>
                <w:lang w:val="fr-FR" w:eastAsia="fr-FR"/>
              </w:rPr>
              <w:br/>
              <w:t>Les conditions de stockage données sont respectées</w:t>
            </w:r>
            <w:r w:rsidRPr="00170108">
              <w:rPr>
                <w:rFonts w:ascii="Arial" w:eastAsia="Times New Roman" w:hAnsi="Arial" w:cs="Arial"/>
                <w:sz w:val="16"/>
                <w:szCs w:val="16"/>
                <w:lang w:val="fr-FR" w:eastAsia="fr-FR"/>
              </w:rPr>
              <w:br/>
              <w:t>Les principes de la prévention des risques liés à l’activité physique (PRAP) sont appliqués</w:t>
            </w:r>
            <w:r w:rsidRPr="00170108">
              <w:rPr>
                <w:rFonts w:ascii="Arial" w:eastAsia="Times New Roman" w:hAnsi="Arial" w:cs="Arial"/>
                <w:sz w:val="16"/>
                <w:szCs w:val="16"/>
                <w:lang w:val="fr-FR" w:eastAsia="fr-FR"/>
              </w:rPr>
              <w:br/>
            </w:r>
            <w:r w:rsidRPr="00170108">
              <w:rPr>
                <w:rFonts w:ascii="Arial" w:eastAsia="Times New Roman" w:hAnsi="Arial" w:cs="Arial"/>
                <w:color w:val="BFBFBF" w:themeColor="background1" w:themeShade="BF"/>
                <w:sz w:val="16"/>
                <w:szCs w:val="16"/>
                <w:lang w:val="fr-FR" w:eastAsia="fr-FR"/>
              </w:rPr>
              <w:t>Les matériels de manutention sont utilisés</w:t>
            </w:r>
          </w:p>
        </w:tc>
        <w:tc>
          <w:tcPr>
            <w:tcW w:w="399" w:type="dxa"/>
            <w:tcBorders>
              <w:top w:val="nil"/>
              <w:left w:val="single" w:sz="4" w:space="0" w:color="auto"/>
              <w:bottom w:val="nil"/>
              <w:right w:val="single" w:sz="4" w:space="0" w:color="auto"/>
            </w:tcBorders>
            <w:shd w:val="clear" w:color="000000" w:fill="E6B8B7"/>
            <w:noWrap/>
            <w:vAlign w:val="center"/>
            <w:hideMark/>
          </w:tcPr>
          <w:p w14:paraId="2CA03FB8"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1AB93742"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4E89A868"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120E77EC"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nil"/>
              <w:right w:val="nil"/>
            </w:tcBorders>
            <w:shd w:val="clear" w:color="auto" w:fill="FFFFFF" w:themeFill="background1"/>
            <w:noWrap/>
            <w:vAlign w:val="center"/>
            <w:hideMark/>
          </w:tcPr>
          <w:p w14:paraId="501B5FEA"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nil"/>
              <w:right w:val="single" w:sz="8" w:space="0" w:color="auto"/>
            </w:tcBorders>
            <w:shd w:val="clear" w:color="000000" w:fill="E6B8B7"/>
            <w:noWrap/>
            <w:vAlign w:val="center"/>
            <w:hideMark/>
          </w:tcPr>
          <w:p w14:paraId="453B8347"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50%</w:t>
            </w:r>
          </w:p>
        </w:tc>
      </w:tr>
      <w:bookmarkEnd w:id="2"/>
      <w:tr w:rsidR="00D97D7C" w:rsidRPr="004C228A" w14:paraId="765BE78A" w14:textId="77777777" w:rsidTr="00443390">
        <w:trPr>
          <w:trHeight w:val="32"/>
        </w:trPr>
        <w:tc>
          <w:tcPr>
            <w:tcW w:w="8302"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76284DFB" w14:textId="77777777" w:rsidR="00D97D7C" w:rsidRPr="00630448" w:rsidRDefault="00D97D7C" w:rsidP="00443390">
            <w:pPr>
              <w:spacing w:after="0" w:line="240" w:lineRule="auto"/>
              <w:rPr>
                <w:rFonts w:ascii="Arial" w:eastAsia="Times New Roman" w:hAnsi="Arial" w:cs="Arial"/>
                <w:b/>
                <w:bCs/>
                <w:sz w:val="16"/>
                <w:szCs w:val="16"/>
                <w:lang w:val="fr-FR" w:eastAsia="fr-FR"/>
              </w:rPr>
            </w:pPr>
            <w:r w:rsidRPr="00630448">
              <w:rPr>
                <w:rFonts w:ascii="Arial" w:eastAsia="Times New Roman" w:hAnsi="Arial" w:cs="Arial"/>
                <w:b/>
                <w:bCs/>
                <w:sz w:val="16"/>
                <w:szCs w:val="16"/>
                <w:lang w:val="fr-FR" w:eastAsia="fr-FR"/>
              </w:rPr>
              <w:t>C6 : Réaliser une installation en adoptant une attitude écoresponsable</w:t>
            </w:r>
          </w:p>
        </w:tc>
        <w:tc>
          <w:tcPr>
            <w:tcW w:w="2424" w:type="dxa"/>
            <w:gridSpan w:val="6"/>
            <w:tcBorders>
              <w:top w:val="single" w:sz="8" w:space="0" w:color="auto"/>
              <w:left w:val="nil"/>
              <w:bottom w:val="single" w:sz="8" w:space="0" w:color="auto"/>
              <w:right w:val="single" w:sz="8" w:space="0" w:color="000000"/>
            </w:tcBorders>
            <w:shd w:val="clear" w:color="000000" w:fill="DCE6F1"/>
            <w:noWrap/>
            <w:vAlign w:val="center"/>
            <w:hideMark/>
          </w:tcPr>
          <w:p w14:paraId="034482D5"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70%</w:t>
            </w:r>
          </w:p>
        </w:tc>
      </w:tr>
      <w:tr w:rsidR="00D97D7C" w:rsidRPr="004C228A" w14:paraId="0427B07B" w14:textId="77777777" w:rsidTr="00443390">
        <w:trPr>
          <w:trHeight w:val="41"/>
        </w:trPr>
        <w:tc>
          <w:tcPr>
            <w:tcW w:w="3502" w:type="dxa"/>
            <w:gridSpan w:val="2"/>
            <w:tcBorders>
              <w:top w:val="nil"/>
              <w:left w:val="single" w:sz="4" w:space="0" w:color="auto"/>
              <w:bottom w:val="single" w:sz="4" w:space="0" w:color="auto"/>
              <w:right w:val="single" w:sz="4" w:space="0" w:color="auto"/>
            </w:tcBorders>
            <w:shd w:val="clear" w:color="000000" w:fill="FFFFFF"/>
            <w:vAlign w:val="center"/>
            <w:hideMark/>
          </w:tcPr>
          <w:p w14:paraId="3ECE81E3"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Implanter les matériels et les supports</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1359A979"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170108">
              <w:rPr>
                <w:rFonts w:ascii="Arial" w:eastAsia="Times New Roman" w:hAnsi="Arial" w:cs="Arial"/>
                <w:sz w:val="16"/>
                <w:szCs w:val="16"/>
                <w:lang w:val="fr-FR" w:eastAsia="fr-FR"/>
              </w:rPr>
              <w:t>L’implantation des appareils et supports est conforme aux consignes de la hiérarchie, aux prescriptions techniques, règlementaires et aux normes en vigueur</w:t>
            </w:r>
            <w:r w:rsidRPr="00170108">
              <w:rPr>
                <w:rFonts w:ascii="Arial" w:eastAsia="Times New Roman" w:hAnsi="Arial" w:cs="Arial"/>
                <w:sz w:val="16"/>
                <w:szCs w:val="16"/>
                <w:lang w:val="fr-FR" w:eastAsia="fr-FR"/>
              </w:rPr>
              <w:br/>
            </w:r>
            <w:r w:rsidRPr="00170108">
              <w:rPr>
                <w:rFonts w:ascii="Arial" w:eastAsia="Times New Roman" w:hAnsi="Arial" w:cs="Arial"/>
                <w:color w:val="BFBFBF" w:themeColor="background1" w:themeShade="BF"/>
                <w:sz w:val="16"/>
                <w:szCs w:val="16"/>
                <w:lang w:val="fr-FR" w:eastAsia="fr-FR"/>
              </w:rPr>
              <w:t>Les fixations sont adaptées à la nature de la paroi, aux charges et aux prescriptions du fabricant</w:t>
            </w:r>
          </w:p>
        </w:tc>
        <w:tc>
          <w:tcPr>
            <w:tcW w:w="399" w:type="dxa"/>
            <w:tcBorders>
              <w:top w:val="nil"/>
              <w:left w:val="nil"/>
              <w:bottom w:val="single" w:sz="4" w:space="0" w:color="auto"/>
              <w:right w:val="single" w:sz="4" w:space="0" w:color="auto"/>
            </w:tcBorders>
            <w:shd w:val="clear" w:color="000000" w:fill="E6B8B7"/>
            <w:noWrap/>
            <w:vAlign w:val="center"/>
            <w:hideMark/>
          </w:tcPr>
          <w:p w14:paraId="71C74FC9"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064CC124"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99A43F1"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3E2D416D"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6933DA5F"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054D5E4F"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10%</w:t>
            </w:r>
          </w:p>
        </w:tc>
      </w:tr>
      <w:tr w:rsidR="00D97D7C" w:rsidRPr="004C228A" w14:paraId="1BC243E3" w14:textId="77777777" w:rsidTr="00443390">
        <w:trPr>
          <w:trHeight w:val="55"/>
        </w:trPr>
        <w:tc>
          <w:tcPr>
            <w:tcW w:w="35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FF82"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Réaliser les réseaux fluidiques</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71BBC0C4" w14:textId="77777777" w:rsidR="00D97D7C" w:rsidRPr="00170108" w:rsidRDefault="00D97D7C" w:rsidP="00443390">
            <w:pPr>
              <w:spacing w:after="0" w:line="240" w:lineRule="auto"/>
              <w:rPr>
                <w:rFonts w:ascii="Arial" w:eastAsia="Times New Roman" w:hAnsi="Arial" w:cs="Arial"/>
                <w:sz w:val="16"/>
                <w:szCs w:val="16"/>
                <w:lang w:val="fr-FR" w:eastAsia="fr-FR"/>
              </w:rPr>
            </w:pPr>
            <w:r w:rsidRPr="00170108">
              <w:rPr>
                <w:rFonts w:ascii="Arial" w:eastAsia="Times New Roman" w:hAnsi="Arial" w:cs="Arial"/>
                <w:sz w:val="16"/>
                <w:szCs w:val="16"/>
                <w:lang w:val="fr-FR" w:eastAsia="fr-FR"/>
              </w:rPr>
              <w:t>Les réseaux sont façonnés, posés et raccordés conformément aux consignes de la hiérarchie, aux prescriptions techniques, règlementaires et aux normes en vigueur                                                                                                                                                                                                                                                                                            Le travail est soigné, le niveau de qualité attendu est atteint.                                                                                                                                                                                         Les règles de sécurité sont respectées</w:t>
            </w:r>
          </w:p>
        </w:tc>
        <w:tc>
          <w:tcPr>
            <w:tcW w:w="399" w:type="dxa"/>
            <w:tcBorders>
              <w:top w:val="nil"/>
              <w:left w:val="nil"/>
              <w:bottom w:val="single" w:sz="4" w:space="0" w:color="auto"/>
              <w:right w:val="single" w:sz="4" w:space="0" w:color="auto"/>
            </w:tcBorders>
            <w:shd w:val="clear" w:color="000000" w:fill="E6B8B7"/>
            <w:noWrap/>
            <w:vAlign w:val="center"/>
            <w:hideMark/>
          </w:tcPr>
          <w:p w14:paraId="4ADF154A"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6B40A773"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2A64D260"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78E7806B"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64367704"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1880AEE5"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60%</w:t>
            </w:r>
          </w:p>
        </w:tc>
      </w:tr>
      <w:tr w:rsidR="00D97D7C" w:rsidRPr="004C228A" w14:paraId="61FEC0A5" w14:textId="77777777" w:rsidTr="00443390">
        <w:trPr>
          <w:trHeight w:val="55"/>
        </w:trPr>
        <w:tc>
          <w:tcPr>
            <w:tcW w:w="35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B313E4"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Réaliser les câblages électriques</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1F0EBCB0" w14:textId="77777777" w:rsidR="00D97D7C" w:rsidRPr="00170108" w:rsidRDefault="00D97D7C" w:rsidP="00443390">
            <w:pPr>
              <w:spacing w:after="0" w:line="240" w:lineRule="auto"/>
              <w:rPr>
                <w:rFonts w:ascii="Arial" w:eastAsia="Times New Roman" w:hAnsi="Arial" w:cs="Arial"/>
                <w:sz w:val="16"/>
                <w:szCs w:val="16"/>
                <w:lang w:val="fr-FR" w:eastAsia="fr-FR"/>
              </w:rPr>
            </w:pPr>
            <w:r w:rsidRPr="00170108">
              <w:rPr>
                <w:rFonts w:ascii="Arial" w:eastAsia="Times New Roman" w:hAnsi="Arial" w:cs="Arial"/>
                <w:sz w:val="16"/>
                <w:szCs w:val="16"/>
                <w:lang w:val="fr-FR" w:eastAsia="fr-FR"/>
              </w:rPr>
              <w:t>Le matériel électrique est câblé et raccordé conformément aux consignes de la hiérarchie et aux prescriptions techniques, règlementaires et aux normes en vigueur</w:t>
            </w:r>
            <w:r w:rsidRPr="00170108">
              <w:rPr>
                <w:rFonts w:ascii="Arial" w:eastAsia="Times New Roman" w:hAnsi="Arial" w:cs="Arial"/>
                <w:sz w:val="16"/>
                <w:szCs w:val="16"/>
                <w:lang w:val="fr-FR" w:eastAsia="fr-FR"/>
              </w:rPr>
              <w:br/>
              <w:t xml:space="preserve">Le travail est soigné, le niveau de qualité attendu est atteint.                                                                                                                                                                                 Les règles de sécurité sont respectées </w:t>
            </w:r>
          </w:p>
        </w:tc>
        <w:tc>
          <w:tcPr>
            <w:tcW w:w="399" w:type="dxa"/>
            <w:tcBorders>
              <w:top w:val="nil"/>
              <w:left w:val="nil"/>
              <w:bottom w:val="single" w:sz="4" w:space="0" w:color="auto"/>
              <w:right w:val="single" w:sz="4" w:space="0" w:color="auto"/>
            </w:tcBorders>
            <w:shd w:val="clear" w:color="000000" w:fill="E6B8B7"/>
            <w:noWrap/>
            <w:vAlign w:val="center"/>
            <w:hideMark/>
          </w:tcPr>
          <w:p w14:paraId="136981E2"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51A87BB0"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79DFECE"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134505F2"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5A01D7F9"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13C75B1A"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20%</w:t>
            </w:r>
          </w:p>
        </w:tc>
      </w:tr>
      <w:tr w:rsidR="00D97D7C" w:rsidRPr="004C228A" w14:paraId="2F44DF51" w14:textId="77777777" w:rsidTr="00443390">
        <w:trPr>
          <w:trHeight w:val="32"/>
        </w:trPr>
        <w:tc>
          <w:tcPr>
            <w:tcW w:w="3502" w:type="dxa"/>
            <w:gridSpan w:val="2"/>
            <w:tcBorders>
              <w:top w:val="single" w:sz="4" w:space="0" w:color="auto"/>
              <w:left w:val="single" w:sz="4" w:space="0" w:color="auto"/>
              <w:bottom w:val="nil"/>
              <w:right w:val="single" w:sz="4" w:space="0" w:color="auto"/>
            </w:tcBorders>
            <w:shd w:val="clear" w:color="auto" w:fill="FFFFFF" w:themeFill="background1"/>
            <w:noWrap/>
            <w:vAlign w:val="center"/>
            <w:hideMark/>
          </w:tcPr>
          <w:p w14:paraId="05316FBC"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Adopter une attitude écoresponsable</w:t>
            </w:r>
          </w:p>
        </w:tc>
        <w:tc>
          <w:tcPr>
            <w:tcW w:w="4800" w:type="dxa"/>
            <w:tcBorders>
              <w:top w:val="nil"/>
              <w:left w:val="nil"/>
              <w:bottom w:val="nil"/>
              <w:right w:val="single" w:sz="4" w:space="0" w:color="auto"/>
            </w:tcBorders>
            <w:shd w:val="clear" w:color="auto" w:fill="FFFFFF" w:themeFill="background1"/>
            <w:vAlign w:val="bottom"/>
            <w:hideMark/>
          </w:tcPr>
          <w:p w14:paraId="54982117" w14:textId="77777777" w:rsidR="00D97D7C" w:rsidRPr="005A3520" w:rsidRDefault="00D97D7C" w:rsidP="00443390">
            <w:pPr>
              <w:spacing w:after="0" w:line="240" w:lineRule="auto"/>
              <w:rPr>
                <w:rFonts w:ascii="Arial" w:eastAsia="Times New Roman" w:hAnsi="Arial" w:cs="Arial"/>
                <w:sz w:val="16"/>
                <w:szCs w:val="16"/>
                <w:highlight w:val="yellow"/>
                <w:lang w:val="fr-FR" w:eastAsia="fr-FR"/>
              </w:rPr>
            </w:pPr>
            <w:r w:rsidRPr="00170108">
              <w:rPr>
                <w:rFonts w:ascii="Arial" w:eastAsia="Times New Roman" w:hAnsi="Arial" w:cs="Arial"/>
                <w:sz w:val="16"/>
                <w:szCs w:val="16"/>
                <w:lang w:val="fr-FR" w:eastAsia="fr-FR"/>
              </w:rPr>
              <w:t>Les déchets sont triés et évacués de manière sélective conformément à la règlementation et aux normes en vigueur</w:t>
            </w:r>
            <w:r w:rsidRPr="00170108">
              <w:rPr>
                <w:rFonts w:ascii="Arial" w:eastAsia="Times New Roman" w:hAnsi="Arial" w:cs="Arial"/>
                <w:sz w:val="16"/>
                <w:szCs w:val="16"/>
                <w:lang w:val="fr-FR" w:eastAsia="fr-FR"/>
              </w:rPr>
              <w:br/>
              <w:t>Le consommable est utilisé sans gaspillage</w:t>
            </w:r>
          </w:p>
        </w:tc>
        <w:tc>
          <w:tcPr>
            <w:tcW w:w="399" w:type="dxa"/>
            <w:tcBorders>
              <w:top w:val="nil"/>
              <w:left w:val="nil"/>
              <w:bottom w:val="nil"/>
              <w:right w:val="single" w:sz="4" w:space="0" w:color="auto"/>
            </w:tcBorders>
            <w:shd w:val="clear" w:color="000000" w:fill="E6B8B7"/>
            <w:noWrap/>
            <w:vAlign w:val="center"/>
            <w:hideMark/>
          </w:tcPr>
          <w:p w14:paraId="6B3A461F"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35A0FA24"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7BA8F9B0"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1C7FC123"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372" w:type="dxa"/>
            <w:tcBorders>
              <w:top w:val="nil"/>
              <w:left w:val="nil"/>
              <w:bottom w:val="nil"/>
              <w:right w:val="nil"/>
            </w:tcBorders>
            <w:shd w:val="clear" w:color="auto" w:fill="FFFFFF" w:themeFill="background1"/>
            <w:noWrap/>
            <w:vAlign w:val="center"/>
            <w:hideMark/>
          </w:tcPr>
          <w:p w14:paraId="6C211A47" w14:textId="77777777" w:rsidR="00D97D7C" w:rsidRPr="00D97D7C" w:rsidRDefault="00D97D7C" w:rsidP="00443390">
            <w:pPr>
              <w:spacing w:after="0" w:line="240" w:lineRule="auto"/>
              <w:jc w:val="center"/>
              <w:rPr>
                <w:rFonts w:ascii="Arial" w:eastAsia="Times New Roman" w:hAnsi="Arial" w:cs="Arial"/>
                <w:b/>
                <w:bCs/>
                <w:sz w:val="16"/>
                <w:szCs w:val="16"/>
                <w:lang w:val="fr-FR" w:eastAsia="fr-FR"/>
              </w:rPr>
            </w:pPr>
            <w:r w:rsidRPr="00D97D7C">
              <w:rPr>
                <w:rFonts w:ascii="Arial" w:eastAsia="Times New Roman" w:hAnsi="Arial" w:cs="Arial"/>
                <w:b/>
                <w:bCs/>
                <w:sz w:val="16"/>
                <w:szCs w:val="16"/>
                <w:lang w:val="fr-FR" w:eastAsia="fr-FR"/>
              </w:rPr>
              <w:t> </w:t>
            </w:r>
          </w:p>
        </w:tc>
        <w:tc>
          <w:tcPr>
            <w:tcW w:w="573" w:type="dxa"/>
            <w:tcBorders>
              <w:top w:val="nil"/>
              <w:left w:val="single" w:sz="4" w:space="0" w:color="auto"/>
              <w:bottom w:val="nil"/>
              <w:right w:val="single" w:sz="8" w:space="0" w:color="auto"/>
            </w:tcBorders>
            <w:shd w:val="clear" w:color="000000" w:fill="E6B8B7"/>
            <w:noWrap/>
            <w:vAlign w:val="center"/>
            <w:hideMark/>
          </w:tcPr>
          <w:p w14:paraId="4CFA0955" w14:textId="77777777" w:rsidR="00D97D7C" w:rsidRPr="004C228A" w:rsidRDefault="00D97D7C" w:rsidP="00443390">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10%</w:t>
            </w:r>
          </w:p>
        </w:tc>
      </w:tr>
      <w:tr w:rsidR="00D97D7C" w:rsidRPr="004C228A" w14:paraId="65244FED" w14:textId="77777777" w:rsidTr="00443390">
        <w:trPr>
          <w:trHeight w:val="32"/>
        </w:trPr>
        <w:tc>
          <w:tcPr>
            <w:tcW w:w="8302" w:type="dxa"/>
            <w:gridSpan w:val="3"/>
            <w:tcBorders>
              <w:top w:val="single" w:sz="8" w:space="0" w:color="auto"/>
              <w:left w:val="single" w:sz="8" w:space="0" w:color="auto"/>
              <w:bottom w:val="nil"/>
              <w:right w:val="nil"/>
            </w:tcBorders>
            <w:shd w:val="clear" w:color="000000" w:fill="DCE6F1"/>
            <w:noWrap/>
            <w:vAlign w:val="center"/>
            <w:hideMark/>
          </w:tcPr>
          <w:p w14:paraId="0037ED50" w14:textId="77777777" w:rsidR="00D97D7C" w:rsidRPr="00630448" w:rsidRDefault="00D97D7C" w:rsidP="00443390">
            <w:pPr>
              <w:spacing w:after="0" w:line="240" w:lineRule="auto"/>
              <w:rPr>
                <w:rFonts w:ascii="Arial" w:eastAsia="Times New Roman" w:hAnsi="Arial" w:cs="Arial"/>
                <w:b/>
                <w:bCs/>
                <w:sz w:val="16"/>
                <w:szCs w:val="16"/>
                <w:lang w:val="fr-FR" w:eastAsia="fr-FR"/>
              </w:rPr>
            </w:pPr>
            <w:r w:rsidRPr="00630448">
              <w:rPr>
                <w:rFonts w:ascii="Arial" w:eastAsia="Times New Roman" w:hAnsi="Arial" w:cs="Arial"/>
                <w:b/>
                <w:bCs/>
                <w:sz w:val="16"/>
                <w:szCs w:val="16"/>
                <w:lang w:val="fr-FR" w:eastAsia="fr-FR"/>
              </w:rPr>
              <w:t>C12 : Communiquer, rendre compte de son intervention à l’écrit et/ou à l’oral</w:t>
            </w:r>
          </w:p>
        </w:tc>
        <w:tc>
          <w:tcPr>
            <w:tcW w:w="2424" w:type="dxa"/>
            <w:gridSpan w:val="6"/>
            <w:tcBorders>
              <w:top w:val="single" w:sz="8" w:space="0" w:color="auto"/>
              <w:left w:val="nil"/>
              <w:bottom w:val="nil"/>
              <w:right w:val="single" w:sz="8" w:space="0" w:color="000000"/>
            </w:tcBorders>
            <w:shd w:val="clear" w:color="000000" w:fill="DCE6F1"/>
            <w:noWrap/>
            <w:vAlign w:val="center"/>
            <w:hideMark/>
          </w:tcPr>
          <w:p w14:paraId="7C97C317" w14:textId="77777777" w:rsidR="00D97D7C" w:rsidRPr="004C228A" w:rsidRDefault="00D97D7C" w:rsidP="00443390">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10%</w:t>
            </w:r>
          </w:p>
        </w:tc>
      </w:tr>
      <w:tr w:rsidR="00D97D7C" w:rsidRPr="005A3520" w14:paraId="521C38E0" w14:textId="77777777" w:rsidTr="00443390">
        <w:trPr>
          <w:trHeight w:val="32"/>
        </w:trPr>
        <w:tc>
          <w:tcPr>
            <w:tcW w:w="35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1B2804" w14:textId="77777777" w:rsidR="00D97D7C" w:rsidRPr="00630448" w:rsidRDefault="00D97D7C" w:rsidP="00443390">
            <w:pPr>
              <w:spacing w:after="0" w:line="240" w:lineRule="auto"/>
              <w:rPr>
                <w:rFonts w:ascii="Arial" w:eastAsia="Times New Roman" w:hAnsi="Arial" w:cs="Arial"/>
                <w:sz w:val="16"/>
                <w:szCs w:val="16"/>
                <w:lang w:val="fr-FR" w:eastAsia="fr-FR"/>
              </w:rPr>
            </w:pPr>
            <w:r w:rsidRPr="00630448">
              <w:rPr>
                <w:rFonts w:ascii="Arial" w:eastAsia="Times New Roman" w:hAnsi="Arial" w:cs="Arial"/>
                <w:sz w:val="16"/>
                <w:szCs w:val="16"/>
                <w:lang w:val="fr-FR" w:eastAsia="fr-FR"/>
              </w:rPr>
              <w:t>Expliquer l’état d’avancement des opérations, leurs contraintes et leurs difficultés</w:t>
            </w:r>
          </w:p>
        </w:tc>
        <w:tc>
          <w:tcPr>
            <w:tcW w:w="4800" w:type="dxa"/>
            <w:tcBorders>
              <w:top w:val="single" w:sz="4" w:space="0" w:color="auto"/>
              <w:left w:val="nil"/>
              <w:bottom w:val="single" w:sz="4" w:space="0" w:color="auto"/>
              <w:right w:val="single" w:sz="4" w:space="0" w:color="auto"/>
            </w:tcBorders>
            <w:shd w:val="clear" w:color="auto" w:fill="FFFFFF" w:themeFill="background1"/>
            <w:vAlign w:val="bottom"/>
            <w:hideMark/>
          </w:tcPr>
          <w:p w14:paraId="55DAF107" w14:textId="77777777" w:rsidR="00D97D7C" w:rsidRPr="00170108" w:rsidRDefault="00D97D7C" w:rsidP="00443390">
            <w:pPr>
              <w:spacing w:after="0" w:line="240" w:lineRule="auto"/>
              <w:rPr>
                <w:rFonts w:ascii="Arial" w:eastAsia="Times New Roman" w:hAnsi="Arial" w:cs="Arial"/>
                <w:sz w:val="16"/>
                <w:szCs w:val="16"/>
                <w:lang w:val="fr-FR" w:eastAsia="fr-FR"/>
              </w:rPr>
            </w:pPr>
            <w:r w:rsidRPr="00170108">
              <w:rPr>
                <w:rFonts w:ascii="Arial" w:eastAsia="Times New Roman" w:hAnsi="Arial" w:cs="Arial"/>
                <w:sz w:val="16"/>
                <w:szCs w:val="16"/>
                <w:lang w:val="fr-FR" w:eastAsia="fr-FR"/>
              </w:rPr>
              <w:t>L’état d’avancement des opérations est clairement décrit</w:t>
            </w:r>
            <w:r w:rsidRPr="00170108">
              <w:rPr>
                <w:rFonts w:ascii="Arial" w:eastAsia="Times New Roman" w:hAnsi="Arial" w:cs="Arial"/>
                <w:sz w:val="16"/>
                <w:szCs w:val="16"/>
                <w:lang w:val="fr-FR" w:eastAsia="fr-FR"/>
              </w:rPr>
              <w:br/>
              <w:t>Les contraintes et les difficultés sont identifiées</w:t>
            </w:r>
          </w:p>
        </w:tc>
        <w:tc>
          <w:tcPr>
            <w:tcW w:w="399" w:type="dxa"/>
            <w:tcBorders>
              <w:top w:val="single" w:sz="4" w:space="0" w:color="auto"/>
              <w:left w:val="nil"/>
              <w:bottom w:val="single" w:sz="4" w:space="0" w:color="auto"/>
              <w:right w:val="single" w:sz="4" w:space="0" w:color="auto"/>
            </w:tcBorders>
            <w:shd w:val="clear" w:color="000000" w:fill="E6B8B7"/>
            <w:noWrap/>
            <w:vAlign w:val="center"/>
            <w:hideMark/>
          </w:tcPr>
          <w:p w14:paraId="4B5D6FA3" w14:textId="77777777" w:rsidR="00D97D7C" w:rsidRPr="00170108" w:rsidRDefault="00D97D7C" w:rsidP="00443390">
            <w:pPr>
              <w:spacing w:after="0" w:line="240" w:lineRule="auto"/>
              <w:jc w:val="center"/>
              <w:rPr>
                <w:rFonts w:ascii="Arial" w:eastAsia="Times New Roman" w:hAnsi="Arial" w:cs="Arial"/>
                <w:b/>
                <w:bCs/>
                <w:sz w:val="16"/>
                <w:szCs w:val="16"/>
                <w:lang w:val="fr-FR" w:eastAsia="fr-FR"/>
              </w:rPr>
            </w:pPr>
            <w:r w:rsidRPr="00170108">
              <w:rPr>
                <w:rFonts w:ascii="Arial" w:eastAsia="Times New Roman" w:hAnsi="Arial" w:cs="Arial"/>
                <w:b/>
                <w:bCs/>
                <w:sz w:val="16"/>
                <w:szCs w:val="16"/>
                <w:lang w:val="fr-FR" w:eastAsia="fr-FR"/>
              </w:rPr>
              <w:t> </w:t>
            </w:r>
          </w:p>
        </w:tc>
        <w:tc>
          <w:tcPr>
            <w:tcW w:w="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908EBD" w14:textId="77777777" w:rsidR="00D97D7C" w:rsidRPr="00170108" w:rsidRDefault="00D97D7C" w:rsidP="00443390">
            <w:pPr>
              <w:spacing w:after="0" w:line="240" w:lineRule="auto"/>
              <w:jc w:val="center"/>
              <w:rPr>
                <w:rFonts w:ascii="Arial" w:eastAsia="Times New Roman" w:hAnsi="Arial" w:cs="Arial"/>
                <w:b/>
                <w:bCs/>
                <w:sz w:val="16"/>
                <w:szCs w:val="16"/>
                <w:lang w:val="fr-FR" w:eastAsia="fr-FR"/>
              </w:rPr>
            </w:pPr>
            <w:r w:rsidRPr="00170108">
              <w:rPr>
                <w:rFonts w:ascii="Arial" w:eastAsia="Times New Roman" w:hAnsi="Arial" w:cs="Arial"/>
                <w:b/>
                <w:bCs/>
                <w:sz w:val="16"/>
                <w:szCs w:val="16"/>
                <w:lang w:val="fr-FR" w:eastAsia="fr-FR"/>
              </w:rPr>
              <w:t> </w:t>
            </w:r>
          </w:p>
        </w:tc>
        <w:tc>
          <w:tcPr>
            <w:tcW w:w="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C0D048" w14:textId="77777777" w:rsidR="00D97D7C" w:rsidRPr="00170108" w:rsidRDefault="00D97D7C" w:rsidP="00443390">
            <w:pPr>
              <w:spacing w:after="0" w:line="240" w:lineRule="auto"/>
              <w:jc w:val="center"/>
              <w:rPr>
                <w:rFonts w:ascii="Arial" w:eastAsia="Times New Roman" w:hAnsi="Arial" w:cs="Arial"/>
                <w:b/>
                <w:bCs/>
                <w:sz w:val="16"/>
                <w:szCs w:val="16"/>
                <w:lang w:val="fr-FR" w:eastAsia="fr-FR"/>
              </w:rPr>
            </w:pPr>
            <w:r w:rsidRPr="00170108">
              <w:rPr>
                <w:rFonts w:ascii="Arial" w:eastAsia="Times New Roman" w:hAnsi="Arial" w:cs="Arial"/>
                <w:b/>
                <w:bCs/>
                <w:sz w:val="16"/>
                <w:szCs w:val="16"/>
                <w:lang w:val="fr-FR" w:eastAsia="fr-FR"/>
              </w:rPr>
              <w:t> </w:t>
            </w:r>
          </w:p>
        </w:tc>
        <w:tc>
          <w:tcPr>
            <w:tcW w:w="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036260" w14:textId="77777777" w:rsidR="00D97D7C" w:rsidRPr="00170108" w:rsidRDefault="00D97D7C" w:rsidP="00443390">
            <w:pPr>
              <w:spacing w:after="0" w:line="240" w:lineRule="auto"/>
              <w:jc w:val="center"/>
              <w:rPr>
                <w:rFonts w:ascii="Arial" w:eastAsia="Times New Roman" w:hAnsi="Arial" w:cs="Arial"/>
                <w:b/>
                <w:bCs/>
                <w:sz w:val="16"/>
                <w:szCs w:val="16"/>
                <w:lang w:val="fr-FR" w:eastAsia="fr-FR"/>
              </w:rPr>
            </w:pPr>
            <w:r w:rsidRPr="00170108">
              <w:rPr>
                <w:rFonts w:ascii="Arial" w:eastAsia="Times New Roman" w:hAnsi="Arial" w:cs="Arial"/>
                <w:b/>
                <w:bCs/>
                <w:sz w:val="16"/>
                <w:szCs w:val="16"/>
                <w:lang w:val="fr-FR" w:eastAsia="fr-FR"/>
              </w:rPr>
              <w:t> </w:t>
            </w:r>
          </w:p>
        </w:tc>
        <w:tc>
          <w:tcPr>
            <w:tcW w:w="37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E1DF68" w14:textId="77777777" w:rsidR="00D97D7C" w:rsidRPr="00170108" w:rsidRDefault="00D97D7C" w:rsidP="00443390">
            <w:pPr>
              <w:spacing w:after="0" w:line="240" w:lineRule="auto"/>
              <w:jc w:val="center"/>
              <w:rPr>
                <w:rFonts w:ascii="Arial" w:eastAsia="Times New Roman" w:hAnsi="Arial" w:cs="Arial"/>
                <w:b/>
                <w:bCs/>
                <w:sz w:val="16"/>
                <w:szCs w:val="16"/>
                <w:lang w:val="fr-FR" w:eastAsia="fr-FR"/>
              </w:rPr>
            </w:pPr>
            <w:r w:rsidRPr="00170108">
              <w:rPr>
                <w:rFonts w:ascii="Arial" w:eastAsia="Times New Roman" w:hAnsi="Arial" w:cs="Arial"/>
                <w:b/>
                <w:bCs/>
                <w:sz w:val="16"/>
                <w:szCs w:val="16"/>
                <w:lang w:val="fr-FR" w:eastAsia="fr-FR"/>
              </w:rPr>
              <w:t> </w:t>
            </w:r>
          </w:p>
        </w:tc>
        <w:tc>
          <w:tcPr>
            <w:tcW w:w="573" w:type="dxa"/>
            <w:tcBorders>
              <w:top w:val="single" w:sz="4" w:space="0" w:color="auto"/>
              <w:left w:val="nil"/>
              <w:bottom w:val="single" w:sz="4" w:space="0" w:color="auto"/>
              <w:right w:val="single" w:sz="4" w:space="0" w:color="auto"/>
            </w:tcBorders>
            <w:shd w:val="clear" w:color="000000" w:fill="E6B8B7"/>
            <w:noWrap/>
            <w:vAlign w:val="center"/>
            <w:hideMark/>
          </w:tcPr>
          <w:p w14:paraId="6E446D26" w14:textId="77777777" w:rsidR="00D97D7C" w:rsidRPr="00170108" w:rsidRDefault="00D97D7C" w:rsidP="00443390">
            <w:pPr>
              <w:spacing w:after="0" w:line="240" w:lineRule="auto"/>
              <w:jc w:val="center"/>
              <w:rPr>
                <w:rFonts w:ascii="Arial" w:eastAsia="Times New Roman" w:hAnsi="Arial" w:cs="Arial"/>
                <w:color w:val="0000FF"/>
                <w:sz w:val="16"/>
                <w:szCs w:val="16"/>
                <w:lang w:eastAsia="fr-FR"/>
              </w:rPr>
            </w:pPr>
            <w:r w:rsidRPr="00170108">
              <w:rPr>
                <w:rFonts w:ascii="Arial" w:eastAsia="Times New Roman" w:hAnsi="Arial" w:cs="Arial"/>
                <w:color w:val="0000FF"/>
                <w:sz w:val="16"/>
                <w:szCs w:val="16"/>
                <w:lang w:eastAsia="fr-FR"/>
              </w:rPr>
              <w:t>100%</w:t>
            </w:r>
          </w:p>
        </w:tc>
      </w:tr>
    </w:tbl>
    <w:p w14:paraId="4BEEC87B" w14:textId="228E073A" w:rsidR="002641CB" w:rsidRPr="002641CB" w:rsidRDefault="002641CB" w:rsidP="0014636C">
      <w:pPr>
        <w:jc w:val="center"/>
        <w:rPr>
          <w:sz w:val="24"/>
          <w:szCs w:val="24"/>
          <w:lang w:val="fr-FR"/>
        </w:rPr>
      </w:pPr>
    </w:p>
    <w:p w14:paraId="3DB80F2B" w14:textId="592AA8F4" w:rsidR="002641CB" w:rsidRPr="002641CB" w:rsidRDefault="002641CB" w:rsidP="0014636C">
      <w:pPr>
        <w:jc w:val="center"/>
        <w:rPr>
          <w:sz w:val="24"/>
          <w:szCs w:val="24"/>
          <w:lang w:val="fr-FR"/>
        </w:rPr>
      </w:pPr>
    </w:p>
    <w:p w14:paraId="54A08BA8" w14:textId="2E1A7EE7" w:rsidR="002641CB" w:rsidRPr="002641CB" w:rsidRDefault="002641CB" w:rsidP="0014636C">
      <w:pPr>
        <w:jc w:val="center"/>
        <w:rPr>
          <w:sz w:val="24"/>
          <w:szCs w:val="24"/>
          <w:lang w:val="fr-FR"/>
        </w:rPr>
      </w:pPr>
    </w:p>
    <w:p w14:paraId="498339B6" w14:textId="77777777" w:rsidR="002641CB" w:rsidRPr="002641CB" w:rsidRDefault="002641CB" w:rsidP="0014636C">
      <w:pPr>
        <w:jc w:val="center"/>
        <w:rPr>
          <w:sz w:val="24"/>
          <w:szCs w:val="24"/>
          <w:lang w:val="fr-FR"/>
        </w:rPr>
      </w:pPr>
    </w:p>
    <w:sectPr w:rsidR="002641CB" w:rsidRPr="002641CB" w:rsidSect="00CD1293">
      <w:footerReference w:type="default" r:id="rId9"/>
      <w:pgSz w:w="11907" w:h="16840"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43D5" w14:textId="77777777" w:rsidR="00445A5D" w:rsidRDefault="00445A5D" w:rsidP="00481C2F">
      <w:pPr>
        <w:spacing w:after="0" w:line="240" w:lineRule="auto"/>
      </w:pPr>
      <w:r>
        <w:separator/>
      </w:r>
    </w:p>
  </w:endnote>
  <w:endnote w:type="continuationSeparator" w:id="0">
    <w:p w14:paraId="2C9827F7" w14:textId="77777777" w:rsidR="00445A5D" w:rsidRDefault="00445A5D" w:rsidP="0048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69385"/>
      <w:docPartObj>
        <w:docPartGallery w:val="Page Numbers (Bottom of Page)"/>
        <w:docPartUnique/>
      </w:docPartObj>
    </w:sdtPr>
    <w:sdtEndPr/>
    <w:sdtContent>
      <w:p w14:paraId="3E03393A" w14:textId="61CF08EF" w:rsidR="009C027C" w:rsidRDefault="009C027C">
        <w:pPr>
          <w:pStyle w:val="Pieddepage"/>
          <w:jc w:val="right"/>
        </w:pPr>
        <w:r>
          <w:fldChar w:fldCharType="begin"/>
        </w:r>
        <w:r>
          <w:instrText>PAGE   \* MERGEFORMAT</w:instrText>
        </w:r>
        <w:r>
          <w:fldChar w:fldCharType="separate"/>
        </w:r>
        <w:r w:rsidR="00486671" w:rsidRPr="00486671">
          <w:rPr>
            <w:noProof/>
            <w:lang w:val="fr-FR"/>
          </w:rPr>
          <w:t>7</w:t>
        </w:r>
        <w:r>
          <w:fldChar w:fldCharType="end"/>
        </w:r>
      </w:p>
    </w:sdtContent>
  </w:sdt>
  <w:p w14:paraId="6634F514" w14:textId="77777777" w:rsidR="009C027C" w:rsidRDefault="009C02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8696" w14:textId="77777777" w:rsidR="00445A5D" w:rsidRDefault="00445A5D" w:rsidP="00481C2F">
      <w:pPr>
        <w:spacing w:after="0" w:line="240" w:lineRule="auto"/>
      </w:pPr>
      <w:r>
        <w:separator/>
      </w:r>
    </w:p>
  </w:footnote>
  <w:footnote w:type="continuationSeparator" w:id="0">
    <w:p w14:paraId="47529125" w14:textId="77777777" w:rsidR="00445A5D" w:rsidRDefault="00445A5D" w:rsidP="00481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596"/>
    <w:multiLevelType w:val="hybridMultilevel"/>
    <w:tmpl w:val="D9760D10"/>
    <w:lvl w:ilvl="0" w:tplc="0668421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4B410B"/>
    <w:multiLevelType w:val="hybridMultilevel"/>
    <w:tmpl w:val="C4581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353E92"/>
    <w:multiLevelType w:val="hybridMultilevel"/>
    <w:tmpl w:val="99FE2102"/>
    <w:lvl w:ilvl="0" w:tplc="066842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5A72E7"/>
    <w:multiLevelType w:val="hybridMultilevel"/>
    <w:tmpl w:val="48205956"/>
    <w:lvl w:ilvl="0" w:tplc="0668421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1"/>
    <w:rsid w:val="00006987"/>
    <w:rsid w:val="00013E17"/>
    <w:rsid w:val="00016892"/>
    <w:rsid w:val="0004433C"/>
    <w:rsid w:val="00050FCF"/>
    <w:rsid w:val="0008456C"/>
    <w:rsid w:val="00086116"/>
    <w:rsid w:val="00093376"/>
    <w:rsid w:val="000944E2"/>
    <w:rsid w:val="000A7C75"/>
    <w:rsid w:val="000B3686"/>
    <w:rsid w:val="000E45B0"/>
    <w:rsid w:val="000F22BC"/>
    <w:rsid w:val="000F51CA"/>
    <w:rsid w:val="00107994"/>
    <w:rsid w:val="001156B0"/>
    <w:rsid w:val="00117819"/>
    <w:rsid w:val="00121B8E"/>
    <w:rsid w:val="00134B3E"/>
    <w:rsid w:val="00135DEA"/>
    <w:rsid w:val="001449A0"/>
    <w:rsid w:val="0014636C"/>
    <w:rsid w:val="00166576"/>
    <w:rsid w:val="00167EBB"/>
    <w:rsid w:val="00170108"/>
    <w:rsid w:val="00170F41"/>
    <w:rsid w:val="001736A1"/>
    <w:rsid w:val="00175170"/>
    <w:rsid w:val="00175ADC"/>
    <w:rsid w:val="00197FB6"/>
    <w:rsid w:val="001A7EA6"/>
    <w:rsid w:val="001C0E2B"/>
    <w:rsid w:val="001C4E77"/>
    <w:rsid w:val="001C536D"/>
    <w:rsid w:val="001E0709"/>
    <w:rsid w:val="001F2049"/>
    <w:rsid w:val="001F4627"/>
    <w:rsid w:val="00203A78"/>
    <w:rsid w:val="00204C78"/>
    <w:rsid w:val="0023003A"/>
    <w:rsid w:val="00246D3E"/>
    <w:rsid w:val="00250D00"/>
    <w:rsid w:val="002609DA"/>
    <w:rsid w:val="002641CB"/>
    <w:rsid w:val="002742B6"/>
    <w:rsid w:val="00283F8E"/>
    <w:rsid w:val="00285116"/>
    <w:rsid w:val="002907D2"/>
    <w:rsid w:val="002C0B82"/>
    <w:rsid w:val="002C2245"/>
    <w:rsid w:val="002D0228"/>
    <w:rsid w:val="002D77BB"/>
    <w:rsid w:val="002E287E"/>
    <w:rsid w:val="002F5019"/>
    <w:rsid w:val="0032652F"/>
    <w:rsid w:val="00350794"/>
    <w:rsid w:val="003659BD"/>
    <w:rsid w:val="0037103F"/>
    <w:rsid w:val="003A00E3"/>
    <w:rsid w:val="003E056B"/>
    <w:rsid w:val="004309B6"/>
    <w:rsid w:val="00445A5D"/>
    <w:rsid w:val="004464CC"/>
    <w:rsid w:val="00456DBE"/>
    <w:rsid w:val="00464F2D"/>
    <w:rsid w:val="004766C0"/>
    <w:rsid w:val="00480549"/>
    <w:rsid w:val="00481C2F"/>
    <w:rsid w:val="00486671"/>
    <w:rsid w:val="00487B96"/>
    <w:rsid w:val="00493BB3"/>
    <w:rsid w:val="0049757A"/>
    <w:rsid w:val="004A671C"/>
    <w:rsid w:val="004B0828"/>
    <w:rsid w:val="0050466B"/>
    <w:rsid w:val="00507ACC"/>
    <w:rsid w:val="00510635"/>
    <w:rsid w:val="0052555A"/>
    <w:rsid w:val="005300E3"/>
    <w:rsid w:val="00531D0F"/>
    <w:rsid w:val="0053442B"/>
    <w:rsid w:val="005530FB"/>
    <w:rsid w:val="00556EAB"/>
    <w:rsid w:val="00580B54"/>
    <w:rsid w:val="005950C0"/>
    <w:rsid w:val="00596536"/>
    <w:rsid w:val="005A3520"/>
    <w:rsid w:val="005C69D7"/>
    <w:rsid w:val="005E29D8"/>
    <w:rsid w:val="005E3792"/>
    <w:rsid w:val="005F2697"/>
    <w:rsid w:val="005F3704"/>
    <w:rsid w:val="006034C2"/>
    <w:rsid w:val="00615BEA"/>
    <w:rsid w:val="0062749A"/>
    <w:rsid w:val="00630448"/>
    <w:rsid w:val="0063592C"/>
    <w:rsid w:val="0063701F"/>
    <w:rsid w:val="00655A26"/>
    <w:rsid w:val="0066360B"/>
    <w:rsid w:val="006638AA"/>
    <w:rsid w:val="006A6F23"/>
    <w:rsid w:val="006B4ABD"/>
    <w:rsid w:val="006C425E"/>
    <w:rsid w:val="006C512B"/>
    <w:rsid w:val="006D65BC"/>
    <w:rsid w:val="006E4053"/>
    <w:rsid w:val="006F7BF7"/>
    <w:rsid w:val="0070164F"/>
    <w:rsid w:val="00713370"/>
    <w:rsid w:val="007315EC"/>
    <w:rsid w:val="0074677A"/>
    <w:rsid w:val="007514A1"/>
    <w:rsid w:val="00753254"/>
    <w:rsid w:val="007624F5"/>
    <w:rsid w:val="007639C2"/>
    <w:rsid w:val="00766059"/>
    <w:rsid w:val="00766F31"/>
    <w:rsid w:val="0079531B"/>
    <w:rsid w:val="00797461"/>
    <w:rsid w:val="007D4BEA"/>
    <w:rsid w:val="007D7DC8"/>
    <w:rsid w:val="007E5538"/>
    <w:rsid w:val="007E64EB"/>
    <w:rsid w:val="007F5D27"/>
    <w:rsid w:val="00826944"/>
    <w:rsid w:val="0085133F"/>
    <w:rsid w:val="008750C8"/>
    <w:rsid w:val="00895541"/>
    <w:rsid w:val="00896EE0"/>
    <w:rsid w:val="00897110"/>
    <w:rsid w:val="008B50B7"/>
    <w:rsid w:val="008D1FFA"/>
    <w:rsid w:val="008D3E60"/>
    <w:rsid w:val="008F22EC"/>
    <w:rsid w:val="008F56AF"/>
    <w:rsid w:val="00901043"/>
    <w:rsid w:val="00905B92"/>
    <w:rsid w:val="00921144"/>
    <w:rsid w:val="00931577"/>
    <w:rsid w:val="00941C4F"/>
    <w:rsid w:val="00945841"/>
    <w:rsid w:val="00947433"/>
    <w:rsid w:val="00963828"/>
    <w:rsid w:val="00974C13"/>
    <w:rsid w:val="009A4B26"/>
    <w:rsid w:val="009C027C"/>
    <w:rsid w:val="009D0418"/>
    <w:rsid w:val="009D2D61"/>
    <w:rsid w:val="009E36A1"/>
    <w:rsid w:val="00A0035E"/>
    <w:rsid w:val="00A02766"/>
    <w:rsid w:val="00A02AE4"/>
    <w:rsid w:val="00A06B23"/>
    <w:rsid w:val="00A12BF0"/>
    <w:rsid w:val="00A140B3"/>
    <w:rsid w:val="00A158B4"/>
    <w:rsid w:val="00A24793"/>
    <w:rsid w:val="00A2730C"/>
    <w:rsid w:val="00A66A43"/>
    <w:rsid w:val="00A66C27"/>
    <w:rsid w:val="00A832FB"/>
    <w:rsid w:val="00AA139A"/>
    <w:rsid w:val="00AA5C8B"/>
    <w:rsid w:val="00AB727B"/>
    <w:rsid w:val="00AC52DF"/>
    <w:rsid w:val="00AC6352"/>
    <w:rsid w:val="00AC79DC"/>
    <w:rsid w:val="00AD6545"/>
    <w:rsid w:val="00B04F06"/>
    <w:rsid w:val="00B06FFA"/>
    <w:rsid w:val="00B237E9"/>
    <w:rsid w:val="00B23CB3"/>
    <w:rsid w:val="00B344AE"/>
    <w:rsid w:val="00B42B90"/>
    <w:rsid w:val="00B51F71"/>
    <w:rsid w:val="00B837AA"/>
    <w:rsid w:val="00B86AC2"/>
    <w:rsid w:val="00B93D02"/>
    <w:rsid w:val="00BA06E1"/>
    <w:rsid w:val="00BC2B32"/>
    <w:rsid w:val="00BF6D4B"/>
    <w:rsid w:val="00BF77CA"/>
    <w:rsid w:val="00C03295"/>
    <w:rsid w:val="00C05DBD"/>
    <w:rsid w:val="00C061A0"/>
    <w:rsid w:val="00C0679C"/>
    <w:rsid w:val="00C43034"/>
    <w:rsid w:val="00C44ED5"/>
    <w:rsid w:val="00C5157B"/>
    <w:rsid w:val="00C60C9D"/>
    <w:rsid w:val="00C714BB"/>
    <w:rsid w:val="00CA0613"/>
    <w:rsid w:val="00CA2652"/>
    <w:rsid w:val="00CA2965"/>
    <w:rsid w:val="00CB4222"/>
    <w:rsid w:val="00CD0D9C"/>
    <w:rsid w:val="00CD1293"/>
    <w:rsid w:val="00CE2963"/>
    <w:rsid w:val="00CF0A48"/>
    <w:rsid w:val="00D0213F"/>
    <w:rsid w:val="00D02786"/>
    <w:rsid w:val="00D10A3C"/>
    <w:rsid w:val="00D225CA"/>
    <w:rsid w:val="00D25782"/>
    <w:rsid w:val="00D31F1B"/>
    <w:rsid w:val="00D51B2A"/>
    <w:rsid w:val="00D609DE"/>
    <w:rsid w:val="00D724BF"/>
    <w:rsid w:val="00D76349"/>
    <w:rsid w:val="00D82D7D"/>
    <w:rsid w:val="00D91AFE"/>
    <w:rsid w:val="00D97D7C"/>
    <w:rsid w:val="00DB3695"/>
    <w:rsid w:val="00DD1F54"/>
    <w:rsid w:val="00DF78AE"/>
    <w:rsid w:val="00E0374F"/>
    <w:rsid w:val="00E10A0A"/>
    <w:rsid w:val="00E110E3"/>
    <w:rsid w:val="00E4338C"/>
    <w:rsid w:val="00E44588"/>
    <w:rsid w:val="00E55309"/>
    <w:rsid w:val="00E60330"/>
    <w:rsid w:val="00E6199F"/>
    <w:rsid w:val="00E6326C"/>
    <w:rsid w:val="00E641E0"/>
    <w:rsid w:val="00E87F58"/>
    <w:rsid w:val="00E94043"/>
    <w:rsid w:val="00EA2498"/>
    <w:rsid w:val="00EB0F09"/>
    <w:rsid w:val="00EB16DD"/>
    <w:rsid w:val="00EB20EF"/>
    <w:rsid w:val="00EB504B"/>
    <w:rsid w:val="00EB74EB"/>
    <w:rsid w:val="00ED2184"/>
    <w:rsid w:val="00EF2F71"/>
    <w:rsid w:val="00F0031A"/>
    <w:rsid w:val="00F10BA5"/>
    <w:rsid w:val="00F11623"/>
    <w:rsid w:val="00F12794"/>
    <w:rsid w:val="00F2308C"/>
    <w:rsid w:val="00F51A42"/>
    <w:rsid w:val="00F54407"/>
    <w:rsid w:val="00F666E6"/>
    <w:rsid w:val="00F739C3"/>
    <w:rsid w:val="00F8642C"/>
    <w:rsid w:val="00FA471C"/>
    <w:rsid w:val="00FE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7F40F"/>
  <w15:chartTrackingRefBased/>
  <w15:docId w15:val="{C7BD85A5-CED0-4BCC-84CD-AE660A7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E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1C2F"/>
    <w:pPr>
      <w:tabs>
        <w:tab w:val="center" w:pos="4513"/>
        <w:tab w:val="right" w:pos="9026"/>
      </w:tabs>
      <w:spacing w:after="0" w:line="240" w:lineRule="auto"/>
    </w:pPr>
  </w:style>
  <w:style w:type="character" w:customStyle="1" w:styleId="En-tteCar">
    <w:name w:val="En-tête Car"/>
    <w:basedOn w:val="Policepardfaut"/>
    <w:link w:val="En-tte"/>
    <w:uiPriority w:val="99"/>
    <w:rsid w:val="00481C2F"/>
  </w:style>
  <w:style w:type="paragraph" w:styleId="Pieddepage">
    <w:name w:val="footer"/>
    <w:basedOn w:val="Normal"/>
    <w:link w:val="PieddepageCar"/>
    <w:uiPriority w:val="99"/>
    <w:unhideWhenUsed/>
    <w:rsid w:val="00481C2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81C2F"/>
  </w:style>
  <w:style w:type="paragraph" w:styleId="Paragraphedeliste">
    <w:name w:val="List Paragraph"/>
    <w:basedOn w:val="Normal"/>
    <w:uiPriority w:val="34"/>
    <w:qFormat/>
    <w:rsid w:val="00580B54"/>
    <w:pPr>
      <w:ind w:left="720"/>
      <w:contextualSpacing/>
    </w:pPr>
  </w:style>
  <w:style w:type="character" w:styleId="Lienhypertexte">
    <w:name w:val="Hyperlink"/>
    <w:basedOn w:val="Policepardfaut"/>
    <w:uiPriority w:val="99"/>
    <w:semiHidden/>
    <w:unhideWhenUsed/>
    <w:rsid w:val="00947433"/>
    <w:rPr>
      <w:color w:val="0000FF"/>
      <w:u w:val="single"/>
    </w:rPr>
  </w:style>
  <w:style w:type="character" w:styleId="Lienhypertextesuivivisit">
    <w:name w:val="FollowedHyperlink"/>
    <w:basedOn w:val="Policepardfaut"/>
    <w:uiPriority w:val="99"/>
    <w:semiHidden/>
    <w:unhideWhenUsed/>
    <w:rsid w:val="00947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1806</Words>
  <Characters>9936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dc:creator>
  <cp:keywords/>
  <dc:description/>
  <cp:lastModifiedBy>szerroudi-akkioui</cp:lastModifiedBy>
  <cp:revision>2</cp:revision>
  <cp:lastPrinted>2023-03-14T20:59:00Z</cp:lastPrinted>
  <dcterms:created xsi:type="dcterms:W3CDTF">2023-12-03T13:10:00Z</dcterms:created>
  <dcterms:modified xsi:type="dcterms:W3CDTF">2023-12-03T13:10:00Z</dcterms:modified>
</cp:coreProperties>
</file>