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pPr w:leftFromText="141" w:rightFromText="141" w:horzAnchor="margin" w:tblpY="510"/>
        <w:tblW w:w="0" w:type="auto"/>
        <w:tblLook w:val="04A0"/>
      </w:tblPr>
      <w:tblGrid>
        <w:gridCol w:w="4503"/>
        <w:gridCol w:w="3827"/>
        <w:gridCol w:w="2276"/>
      </w:tblGrid>
      <w:tr w:rsidR="00373BE0" w:rsidTr="0027078F">
        <w:trPr>
          <w:trHeight w:val="864"/>
        </w:trPr>
        <w:tc>
          <w:tcPr>
            <w:tcW w:w="10606" w:type="dxa"/>
            <w:gridSpan w:val="3"/>
            <w:vAlign w:val="center"/>
          </w:tcPr>
          <w:p w:rsidR="00F9182F" w:rsidRDefault="00373BE0" w:rsidP="0027078F">
            <w:pPr>
              <w:jc w:val="center"/>
              <w:rPr>
                <w:rFonts w:ascii="Arial" w:hAnsi="Arial" w:cs="Arial"/>
                <w:b/>
                <w:sz w:val="32"/>
              </w:rPr>
            </w:pPr>
            <w:r w:rsidRPr="0027078F">
              <w:rPr>
                <w:rFonts w:ascii="Arial" w:hAnsi="Arial" w:cs="Arial"/>
                <w:b/>
                <w:sz w:val="36"/>
              </w:rPr>
              <w:t>TP : Optimisation topologique guidée d’un cadre de vélo</w:t>
            </w:r>
          </w:p>
        </w:tc>
      </w:tr>
      <w:tr w:rsidR="00373BE0" w:rsidTr="0027078F">
        <w:trPr>
          <w:trHeight w:val="550"/>
        </w:trPr>
        <w:tc>
          <w:tcPr>
            <w:tcW w:w="4503" w:type="dxa"/>
            <w:vAlign w:val="center"/>
          </w:tcPr>
          <w:p w:rsidR="00373BE0" w:rsidRPr="00373BE0" w:rsidRDefault="00373BE0" w:rsidP="0027078F">
            <w:pPr>
              <w:jc w:val="center"/>
              <w:rPr>
                <w:rFonts w:ascii="Arial" w:hAnsi="Arial" w:cs="Arial"/>
                <w:b/>
                <w:sz w:val="24"/>
              </w:rPr>
            </w:pPr>
            <w:r w:rsidRPr="00373BE0">
              <w:rPr>
                <w:rFonts w:ascii="Arial" w:hAnsi="Arial" w:cs="Arial"/>
                <w:b/>
                <w:sz w:val="24"/>
              </w:rPr>
              <w:t>STS CPI</w:t>
            </w:r>
            <w:r w:rsidR="00F9182F">
              <w:rPr>
                <w:rFonts w:ascii="Arial" w:hAnsi="Arial" w:cs="Arial"/>
                <w:b/>
                <w:sz w:val="24"/>
              </w:rPr>
              <w:t xml:space="preserve"> - </w:t>
            </w:r>
            <w:r w:rsidR="00F9182F" w:rsidRPr="00373BE0">
              <w:rPr>
                <w:rFonts w:ascii="Arial" w:hAnsi="Arial" w:cs="Arial"/>
                <w:b/>
                <w:sz w:val="24"/>
              </w:rPr>
              <w:t>2</w:t>
            </w:r>
            <w:r w:rsidR="00F9182F" w:rsidRPr="00373BE0">
              <w:rPr>
                <w:rFonts w:ascii="Arial" w:hAnsi="Arial" w:cs="Arial"/>
                <w:b/>
                <w:sz w:val="24"/>
                <w:vertAlign w:val="superscript"/>
              </w:rPr>
              <w:t>ème</w:t>
            </w:r>
            <w:r w:rsidR="0027078F">
              <w:rPr>
                <w:rFonts w:ascii="Arial" w:hAnsi="Arial" w:cs="Arial"/>
                <w:b/>
                <w:sz w:val="24"/>
              </w:rPr>
              <w:t xml:space="preserve"> année -</w:t>
            </w:r>
            <w:r w:rsidR="00F9182F" w:rsidRPr="00373BE0">
              <w:rPr>
                <w:rFonts w:ascii="Arial" w:hAnsi="Arial" w:cs="Arial"/>
                <w:b/>
                <w:sz w:val="24"/>
              </w:rPr>
              <w:t xml:space="preserve"> 1</w:t>
            </w:r>
            <w:r w:rsidR="00F9182F" w:rsidRPr="00373BE0">
              <w:rPr>
                <w:rFonts w:ascii="Arial" w:hAnsi="Arial" w:cs="Arial"/>
                <w:b/>
                <w:sz w:val="24"/>
                <w:vertAlign w:val="superscript"/>
              </w:rPr>
              <w:t>er</w:t>
            </w:r>
            <w:r w:rsidR="00F9182F" w:rsidRPr="00373BE0">
              <w:rPr>
                <w:rFonts w:ascii="Arial" w:hAnsi="Arial" w:cs="Arial"/>
                <w:b/>
                <w:sz w:val="24"/>
              </w:rPr>
              <w:t xml:space="preserve"> semestre</w:t>
            </w:r>
          </w:p>
        </w:tc>
        <w:tc>
          <w:tcPr>
            <w:tcW w:w="3827" w:type="dxa"/>
            <w:vAlign w:val="center"/>
          </w:tcPr>
          <w:p w:rsidR="00373BE0" w:rsidRPr="00373BE0" w:rsidRDefault="00F9182F" w:rsidP="0027078F">
            <w:pPr>
              <w:jc w:val="center"/>
              <w:rPr>
                <w:rFonts w:ascii="Arial" w:hAnsi="Arial" w:cs="Arial"/>
                <w:b/>
                <w:sz w:val="24"/>
              </w:rPr>
            </w:pPr>
            <w:r>
              <w:rPr>
                <w:rFonts w:ascii="Arial" w:hAnsi="Arial" w:cs="Arial"/>
                <w:b/>
                <w:sz w:val="24"/>
              </w:rPr>
              <w:t>Logiciel : ALTAIR - Inspire</w:t>
            </w:r>
          </w:p>
        </w:tc>
        <w:tc>
          <w:tcPr>
            <w:tcW w:w="2276" w:type="dxa"/>
            <w:vAlign w:val="center"/>
          </w:tcPr>
          <w:p w:rsidR="00373BE0" w:rsidRPr="00373BE0" w:rsidRDefault="00373BE0" w:rsidP="0027078F">
            <w:pPr>
              <w:jc w:val="center"/>
              <w:rPr>
                <w:rFonts w:ascii="Arial" w:hAnsi="Arial" w:cs="Arial"/>
                <w:b/>
                <w:sz w:val="24"/>
              </w:rPr>
            </w:pPr>
            <w:r w:rsidRPr="00373BE0">
              <w:rPr>
                <w:rFonts w:ascii="Arial" w:hAnsi="Arial" w:cs="Arial"/>
                <w:b/>
                <w:sz w:val="24"/>
              </w:rPr>
              <w:t>Durée : 6h</w:t>
            </w:r>
          </w:p>
        </w:tc>
      </w:tr>
      <w:tr w:rsidR="00F9182F" w:rsidTr="00C64A59">
        <w:trPr>
          <w:trHeight w:val="541"/>
        </w:trPr>
        <w:tc>
          <w:tcPr>
            <w:tcW w:w="10606" w:type="dxa"/>
            <w:gridSpan w:val="3"/>
            <w:vAlign w:val="center"/>
          </w:tcPr>
          <w:p w:rsidR="002404C7" w:rsidRPr="0002255C" w:rsidRDefault="0002255C" w:rsidP="0002255C">
            <w:pPr>
              <w:jc w:val="center"/>
              <w:rPr>
                <w:rFonts w:ascii="Arial" w:hAnsi="Arial" w:cs="Arial"/>
                <w:b/>
                <w:color w:val="FF0000"/>
                <w:sz w:val="24"/>
              </w:rPr>
            </w:pPr>
            <w:r w:rsidRPr="0002255C">
              <w:rPr>
                <w:rFonts w:ascii="Arial" w:hAnsi="Arial" w:cs="Arial"/>
                <w:b/>
                <w:color w:val="FF0000"/>
                <w:sz w:val="28"/>
              </w:rPr>
              <w:t>El</w:t>
            </w:r>
            <w:r w:rsidR="0020599A">
              <w:rPr>
                <w:rFonts w:ascii="Arial" w:hAnsi="Arial" w:cs="Arial"/>
                <w:b/>
                <w:color w:val="FF0000"/>
                <w:sz w:val="28"/>
              </w:rPr>
              <w:t>é</w:t>
            </w:r>
            <w:r w:rsidRPr="0002255C">
              <w:rPr>
                <w:rFonts w:ascii="Arial" w:hAnsi="Arial" w:cs="Arial"/>
                <w:b/>
                <w:color w:val="FF0000"/>
                <w:sz w:val="28"/>
              </w:rPr>
              <w:t>ments de correction</w:t>
            </w:r>
          </w:p>
        </w:tc>
      </w:tr>
      <w:tr w:rsidR="00373BE0" w:rsidTr="00C64A59">
        <w:trPr>
          <w:trHeight w:val="538"/>
        </w:trPr>
        <w:tc>
          <w:tcPr>
            <w:tcW w:w="10606" w:type="dxa"/>
            <w:gridSpan w:val="3"/>
            <w:vAlign w:val="center"/>
          </w:tcPr>
          <w:p w:rsidR="00373BE0" w:rsidRPr="00C64A59" w:rsidRDefault="00373BE0" w:rsidP="00C64A59">
            <w:pPr>
              <w:pStyle w:val="Paragraphedeliste"/>
              <w:numPr>
                <w:ilvl w:val="0"/>
                <w:numId w:val="12"/>
              </w:numPr>
              <w:rPr>
                <w:rFonts w:ascii="Arial" w:hAnsi="Arial" w:cs="Arial"/>
                <w:i/>
                <w:sz w:val="24"/>
              </w:rPr>
            </w:pPr>
            <w:r w:rsidRPr="00C64A59">
              <w:rPr>
                <w:rFonts w:ascii="Arial" w:hAnsi="Arial" w:cs="Arial"/>
                <w:b/>
                <w:i/>
                <w:sz w:val="24"/>
              </w:rPr>
              <w:t>Objectif :</w:t>
            </w:r>
            <w:r w:rsidRPr="00C64A59">
              <w:rPr>
                <w:rFonts w:ascii="Arial" w:hAnsi="Arial" w:cs="Arial"/>
                <w:i/>
                <w:sz w:val="24"/>
              </w:rPr>
              <w:t xml:space="preserve"> </w:t>
            </w:r>
            <w:r w:rsidR="002404C7" w:rsidRPr="00C64A59">
              <w:rPr>
                <w:rFonts w:ascii="Arial" w:hAnsi="Arial" w:cs="Arial"/>
                <w:i/>
                <w:sz w:val="24"/>
              </w:rPr>
              <w:t xml:space="preserve">  </w:t>
            </w:r>
            <w:r w:rsidRPr="00C64A59">
              <w:rPr>
                <w:rFonts w:ascii="Arial" w:hAnsi="Arial" w:cs="Arial"/>
                <w:i/>
                <w:sz w:val="24"/>
              </w:rPr>
              <w:t>Etre capable de réaliser l’optimisation topologique complète d’une pièce</w:t>
            </w:r>
            <w:r w:rsidR="0027078F" w:rsidRPr="00C64A59">
              <w:rPr>
                <w:rFonts w:ascii="Arial" w:hAnsi="Arial" w:cs="Arial"/>
                <w:i/>
                <w:sz w:val="24"/>
              </w:rPr>
              <w:t>.</w:t>
            </w:r>
          </w:p>
        </w:tc>
      </w:tr>
      <w:tr w:rsidR="00373BE0" w:rsidTr="00C64A59">
        <w:trPr>
          <w:trHeight w:val="702"/>
        </w:trPr>
        <w:tc>
          <w:tcPr>
            <w:tcW w:w="10606" w:type="dxa"/>
            <w:gridSpan w:val="3"/>
            <w:vAlign w:val="center"/>
          </w:tcPr>
          <w:p w:rsidR="00373BE0" w:rsidRPr="00C64A59" w:rsidRDefault="00373BE0" w:rsidP="00C64A59">
            <w:pPr>
              <w:pStyle w:val="Paragraphedeliste"/>
              <w:numPr>
                <w:ilvl w:val="0"/>
                <w:numId w:val="12"/>
              </w:numPr>
              <w:spacing w:after="100" w:afterAutospacing="1"/>
              <w:rPr>
                <w:rFonts w:ascii="Arial" w:hAnsi="Arial" w:cs="Arial"/>
                <w:b/>
                <w:sz w:val="32"/>
              </w:rPr>
            </w:pPr>
            <w:r w:rsidRPr="00C64A59">
              <w:rPr>
                <w:rFonts w:ascii="Arial" w:hAnsi="Arial" w:cs="Arial"/>
                <w:b/>
                <w:i/>
                <w:sz w:val="24"/>
                <w:szCs w:val="24"/>
              </w:rPr>
              <w:t xml:space="preserve">Compétence visée : </w:t>
            </w:r>
            <w:r w:rsidR="002404C7" w:rsidRPr="00C64A59">
              <w:rPr>
                <w:rFonts w:ascii="Arial" w:hAnsi="Arial" w:cs="Arial"/>
                <w:b/>
                <w:i/>
                <w:sz w:val="24"/>
                <w:szCs w:val="24"/>
              </w:rPr>
              <w:t xml:space="preserve">  </w:t>
            </w:r>
            <w:hyperlink r:id="rId8" w:history="1">
              <w:r w:rsidRPr="00C64A59">
                <w:rPr>
                  <w:rFonts w:ascii="Arial" w:eastAsia="Times New Roman" w:hAnsi="Arial" w:cs="Arial"/>
                  <w:i/>
                  <w:sz w:val="24"/>
                  <w:szCs w:val="24"/>
                  <w:lang w:eastAsia="fr-FR"/>
                </w:rPr>
                <w:t>C10 - Optimiser le choix d’une solution technique en tenant compte des contraintes technico économiques.</w:t>
              </w:r>
            </w:hyperlink>
          </w:p>
        </w:tc>
      </w:tr>
    </w:tbl>
    <w:p w:rsidR="002404C7" w:rsidRDefault="002404C7" w:rsidP="00C64A59">
      <w:pPr>
        <w:spacing w:after="0"/>
        <w:jc w:val="both"/>
        <w:rPr>
          <w:rFonts w:ascii="Arial" w:hAnsi="Arial" w:cs="Arial"/>
          <w:b/>
          <w:sz w:val="28"/>
        </w:rPr>
      </w:pPr>
    </w:p>
    <w:p w:rsidR="007D5DC2" w:rsidRDefault="007D5DC2" w:rsidP="00D8427F">
      <w:pPr>
        <w:jc w:val="both"/>
        <w:rPr>
          <w:rFonts w:ascii="Arial" w:hAnsi="Arial" w:cs="Arial"/>
        </w:rPr>
      </w:pPr>
      <w:r>
        <w:rPr>
          <w:rFonts w:ascii="Arial" w:hAnsi="Arial" w:cs="Arial"/>
          <w:b/>
          <w:sz w:val="28"/>
        </w:rPr>
        <w:t>1 -</w:t>
      </w:r>
      <w:r w:rsidRPr="00941AFC">
        <w:rPr>
          <w:rFonts w:ascii="Arial" w:hAnsi="Arial" w:cs="Arial"/>
          <w:b/>
          <w:sz w:val="28"/>
        </w:rPr>
        <w:t xml:space="preserve"> </w:t>
      </w:r>
      <w:r>
        <w:rPr>
          <w:rFonts w:ascii="Arial" w:hAnsi="Arial" w:cs="Arial"/>
          <w:b/>
          <w:sz w:val="28"/>
        </w:rPr>
        <w:t>Contexte de l’étude</w:t>
      </w:r>
    </w:p>
    <w:p w:rsidR="00010359" w:rsidRDefault="00D8427F" w:rsidP="00D8427F">
      <w:pPr>
        <w:jc w:val="both"/>
        <w:rPr>
          <w:rFonts w:ascii="Arial" w:hAnsi="Arial" w:cs="Arial"/>
        </w:rPr>
      </w:pPr>
      <w:r>
        <w:rPr>
          <w:rFonts w:ascii="Arial" w:hAnsi="Arial" w:cs="Arial"/>
        </w:rPr>
        <w:t xml:space="preserve">Vous êtes dans un bureau d’étude qui conçoit des </w:t>
      </w:r>
      <w:r w:rsidR="007F6FC5">
        <w:rPr>
          <w:rFonts w:ascii="Arial" w:hAnsi="Arial" w:cs="Arial"/>
        </w:rPr>
        <w:t>vélos de ville</w:t>
      </w:r>
      <w:r>
        <w:rPr>
          <w:rFonts w:ascii="Arial" w:hAnsi="Arial" w:cs="Arial"/>
        </w:rPr>
        <w:t xml:space="preserve">. </w:t>
      </w:r>
      <w:r w:rsidR="00805C6C">
        <w:rPr>
          <w:rFonts w:ascii="Arial" w:hAnsi="Arial" w:cs="Arial"/>
        </w:rPr>
        <w:t xml:space="preserve">On vous charge de </w:t>
      </w:r>
      <w:r w:rsidR="00010359">
        <w:rPr>
          <w:rFonts w:ascii="Arial" w:hAnsi="Arial" w:cs="Arial"/>
        </w:rPr>
        <w:t xml:space="preserve">concevoir un cadre </w:t>
      </w:r>
      <w:r w:rsidR="00805C6C">
        <w:rPr>
          <w:rFonts w:ascii="Arial" w:hAnsi="Arial" w:cs="Arial"/>
        </w:rPr>
        <w:t xml:space="preserve">original, peu encombrant et </w:t>
      </w:r>
      <w:r w:rsidR="0099678C">
        <w:rPr>
          <w:rFonts w:ascii="Arial" w:hAnsi="Arial" w:cs="Arial"/>
        </w:rPr>
        <w:t xml:space="preserve">le plus léger possible. </w:t>
      </w:r>
      <w:r w:rsidR="00805C6C">
        <w:rPr>
          <w:rFonts w:ascii="Arial" w:hAnsi="Arial" w:cs="Arial"/>
        </w:rPr>
        <w:t>La pièce doit pouvoir supporter une</w:t>
      </w:r>
      <w:r>
        <w:rPr>
          <w:rFonts w:ascii="Arial" w:hAnsi="Arial" w:cs="Arial"/>
        </w:rPr>
        <w:t xml:space="preserve"> personne de 100kg debout sur les pédales, </w:t>
      </w:r>
      <w:r w:rsidR="00010359">
        <w:rPr>
          <w:rFonts w:ascii="Arial" w:hAnsi="Arial" w:cs="Arial"/>
        </w:rPr>
        <w:t>ou assise sur la selle.</w:t>
      </w:r>
      <w:r w:rsidR="000A6F56">
        <w:rPr>
          <w:rFonts w:ascii="Arial" w:hAnsi="Arial" w:cs="Arial"/>
        </w:rPr>
        <w:t xml:space="preserve"> On vous fournit le cahier des charges suivant :</w:t>
      </w:r>
    </w:p>
    <w:p w:rsidR="0025003D" w:rsidRPr="00391038" w:rsidRDefault="00391038" w:rsidP="00D8427F">
      <w:pPr>
        <w:jc w:val="both"/>
        <w:rPr>
          <w:rFonts w:ascii="Arial" w:hAnsi="Arial" w:cs="Arial"/>
          <w:b/>
          <w:i/>
        </w:rPr>
      </w:pPr>
      <w:r w:rsidRPr="00391038">
        <w:rPr>
          <w:rFonts w:ascii="Arial" w:hAnsi="Arial" w:cs="Arial"/>
          <w:b/>
          <w:i/>
        </w:rPr>
        <w:t>Diagramme des intéracteurs – phase d’utilisation</w:t>
      </w:r>
      <w:r>
        <w:rPr>
          <w:rFonts w:ascii="Arial" w:hAnsi="Arial" w:cs="Arial"/>
          <w:b/>
          <w:i/>
        </w:rPr>
        <w:t> :</w:t>
      </w:r>
    </w:p>
    <w:p w:rsidR="0025003D" w:rsidRDefault="00373BE0" w:rsidP="00373BE0">
      <w:pPr>
        <w:jc w:val="both"/>
        <w:rPr>
          <w:rFonts w:ascii="Arial" w:hAnsi="Arial" w:cs="Arial"/>
        </w:rPr>
      </w:pPr>
      <w:r>
        <w:rPr>
          <w:rFonts w:ascii="Arial" w:hAnsi="Arial" w:cs="Arial"/>
          <w:noProof/>
          <w:lang w:eastAsia="fr-FR"/>
        </w:rPr>
        <w:drawing>
          <wp:inline distT="0" distB="0" distL="0" distR="0">
            <wp:extent cx="6591300" cy="2800350"/>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t="4593" r="779" b="3340"/>
                    <a:stretch>
                      <a:fillRect/>
                    </a:stretch>
                  </pic:blipFill>
                  <pic:spPr bwMode="auto">
                    <a:xfrm>
                      <a:off x="0" y="0"/>
                      <a:ext cx="6591300" cy="2800350"/>
                    </a:xfrm>
                    <a:prstGeom prst="rect">
                      <a:avLst/>
                    </a:prstGeom>
                    <a:noFill/>
                    <a:ln w="9525">
                      <a:noFill/>
                      <a:miter lim="800000"/>
                      <a:headEnd/>
                      <a:tailEnd/>
                    </a:ln>
                  </pic:spPr>
                </pic:pic>
              </a:graphicData>
            </a:graphic>
          </wp:inline>
        </w:drawing>
      </w:r>
    </w:p>
    <w:tbl>
      <w:tblPr>
        <w:tblStyle w:val="Grilledutableau"/>
        <w:tblW w:w="0" w:type="auto"/>
        <w:tblLayout w:type="fixed"/>
        <w:tblLook w:val="04A0"/>
      </w:tblPr>
      <w:tblGrid>
        <w:gridCol w:w="1242"/>
        <w:gridCol w:w="2552"/>
        <w:gridCol w:w="2551"/>
        <w:gridCol w:w="2694"/>
        <w:gridCol w:w="1643"/>
      </w:tblGrid>
      <w:tr w:rsidR="00391038" w:rsidRPr="00391038" w:rsidTr="00D15DFA">
        <w:tc>
          <w:tcPr>
            <w:tcW w:w="1242" w:type="dxa"/>
          </w:tcPr>
          <w:p w:rsidR="00391038" w:rsidRPr="00391038" w:rsidRDefault="00391038" w:rsidP="00391038">
            <w:pPr>
              <w:jc w:val="center"/>
              <w:rPr>
                <w:rFonts w:ascii="Arial" w:hAnsi="Arial" w:cs="Arial"/>
                <w:b/>
              </w:rPr>
            </w:pPr>
            <w:r w:rsidRPr="00391038">
              <w:rPr>
                <w:rFonts w:ascii="Arial" w:hAnsi="Arial" w:cs="Arial"/>
                <w:b/>
              </w:rPr>
              <w:t>Fonction</w:t>
            </w:r>
          </w:p>
        </w:tc>
        <w:tc>
          <w:tcPr>
            <w:tcW w:w="2552" w:type="dxa"/>
          </w:tcPr>
          <w:p w:rsidR="00391038" w:rsidRPr="00391038" w:rsidRDefault="00391038" w:rsidP="00391038">
            <w:pPr>
              <w:jc w:val="center"/>
              <w:rPr>
                <w:rFonts w:ascii="Arial" w:hAnsi="Arial" w:cs="Arial"/>
                <w:b/>
              </w:rPr>
            </w:pPr>
            <w:r w:rsidRPr="00391038">
              <w:rPr>
                <w:rFonts w:ascii="Arial" w:hAnsi="Arial" w:cs="Arial"/>
                <w:b/>
              </w:rPr>
              <w:t>Descri</w:t>
            </w:r>
            <w:r>
              <w:rPr>
                <w:rFonts w:ascii="Arial" w:hAnsi="Arial" w:cs="Arial"/>
                <w:b/>
              </w:rPr>
              <w:t>p</w:t>
            </w:r>
            <w:r w:rsidRPr="00391038">
              <w:rPr>
                <w:rFonts w:ascii="Arial" w:hAnsi="Arial" w:cs="Arial"/>
                <w:b/>
              </w:rPr>
              <w:t>tion</w:t>
            </w:r>
          </w:p>
        </w:tc>
        <w:tc>
          <w:tcPr>
            <w:tcW w:w="2551" w:type="dxa"/>
          </w:tcPr>
          <w:p w:rsidR="00391038" w:rsidRPr="00391038" w:rsidRDefault="00391038" w:rsidP="00391038">
            <w:pPr>
              <w:jc w:val="center"/>
              <w:rPr>
                <w:rFonts w:ascii="Arial" w:hAnsi="Arial" w:cs="Arial"/>
                <w:b/>
              </w:rPr>
            </w:pPr>
            <w:r w:rsidRPr="00391038">
              <w:rPr>
                <w:rFonts w:ascii="Arial" w:hAnsi="Arial" w:cs="Arial"/>
                <w:b/>
              </w:rPr>
              <w:t>Critère</w:t>
            </w:r>
          </w:p>
        </w:tc>
        <w:tc>
          <w:tcPr>
            <w:tcW w:w="2694" w:type="dxa"/>
          </w:tcPr>
          <w:p w:rsidR="00391038" w:rsidRPr="00391038" w:rsidRDefault="00391038" w:rsidP="00391038">
            <w:pPr>
              <w:jc w:val="center"/>
              <w:rPr>
                <w:rFonts w:ascii="Arial" w:hAnsi="Arial" w:cs="Arial"/>
                <w:b/>
              </w:rPr>
            </w:pPr>
            <w:r w:rsidRPr="00391038">
              <w:rPr>
                <w:rFonts w:ascii="Arial" w:hAnsi="Arial" w:cs="Arial"/>
                <w:b/>
              </w:rPr>
              <w:t>Niveau</w:t>
            </w:r>
          </w:p>
        </w:tc>
        <w:tc>
          <w:tcPr>
            <w:tcW w:w="1643" w:type="dxa"/>
          </w:tcPr>
          <w:p w:rsidR="00391038" w:rsidRPr="00391038" w:rsidRDefault="00391038" w:rsidP="00391038">
            <w:pPr>
              <w:jc w:val="center"/>
              <w:rPr>
                <w:rFonts w:ascii="Arial" w:hAnsi="Arial" w:cs="Arial"/>
                <w:b/>
              </w:rPr>
            </w:pPr>
            <w:r w:rsidRPr="00391038">
              <w:rPr>
                <w:rFonts w:ascii="Arial" w:hAnsi="Arial" w:cs="Arial"/>
                <w:b/>
              </w:rPr>
              <w:t>Flexibilité</w:t>
            </w:r>
          </w:p>
        </w:tc>
      </w:tr>
      <w:tr w:rsidR="00391038" w:rsidTr="00D15DFA">
        <w:tc>
          <w:tcPr>
            <w:tcW w:w="1242" w:type="dxa"/>
            <w:vAlign w:val="center"/>
          </w:tcPr>
          <w:p w:rsidR="00391038" w:rsidRPr="00AC192D" w:rsidRDefault="00391038" w:rsidP="002E3691">
            <w:pPr>
              <w:jc w:val="center"/>
              <w:rPr>
                <w:rFonts w:ascii="Arial" w:hAnsi="Arial" w:cs="Arial"/>
                <w:b/>
              </w:rPr>
            </w:pPr>
            <w:r w:rsidRPr="00AC192D">
              <w:rPr>
                <w:rFonts w:ascii="Arial" w:hAnsi="Arial" w:cs="Arial"/>
                <w:b/>
              </w:rPr>
              <w:t>FP1</w:t>
            </w:r>
          </w:p>
        </w:tc>
        <w:tc>
          <w:tcPr>
            <w:tcW w:w="2552" w:type="dxa"/>
            <w:vAlign w:val="center"/>
          </w:tcPr>
          <w:p w:rsidR="00391038" w:rsidRDefault="00391038" w:rsidP="002E3691">
            <w:pPr>
              <w:jc w:val="center"/>
              <w:rPr>
                <w:rFonts w:ascii="Arial" w:hAnsi="Arial" w:cs="Arial"/>
              </w:rPr>
            </w:pPr>
            <w:r>
              <w:rPr>
                <w:rFonts w:ascii="Arial" w:hAnsi="Arial" w:cs="Arial"/>
              </w:rPr>
              <w:t>Permettre à l’utilisateur de se déplacer en milieu urbain</w:t>
            </w:r>
            <w:r w:rsidR="002D681A">
              <w:rPr>
                <w:rFonts w:ascii="Arial" w:hAnsi="Arial" w:cs="Arial"/>
              </w:rPr>
              <w:t xml:space="preserve"> de façon ergonomique</w:t>
            </w:r>
          </w:p>
        </w:tc>
        <w:tc>
          <w:tcPr>
            <w:tcW w:w="2551" w:type="dxa"/>
          </w:tcPr>
          <w:p w:rsidR="00391038" w:rsidRDefault="002D681A" w:rsidP="00391038">
            <w:pPr>
              <w:jc w:val="center"/>
              <w:rPr>
                <w:rFonts w:ascii="Arial" w:hAnsi="Arial" w:cs="Arial"/>
              </w:rPr>
            </w:pPr>
            <w:r>
              <w:rPr>
                <w:rFonts w:ascii="Arial" w:hAnsi="Arial" w:cs="Arial"/>
              </w:rPr>
              <w:t>Confort</w:t>
            </w:r>
            <w:r w:rsidR="00E64FBE">
              <w:rPr>
                <w:rFonts w:ascii="Arial" w:hAnsi="Arial" w:cs="Arial"/>
              </w:rPr>
              <w:t xml:space="preserve"> en pédalage</w:t>
            </w:r>
          </w:p>
          <w:p w:rsidR="00E64FBE" w:rsidRDefault="00E64FBE" w:rsidP="00391038">
            <w:pPr>
              <w:jc w:val="center"/>
              <w:rPr>
                <w:rFonts w:ascii="Arial" w:hAnsi="Arial" w:cs="Arial"/>
              </w:rPr>
            </w:pPr>
            <w:r>
              <w:rPr>
                <w:rFonts w:ascii="Arial" w:hAnsi="Arial" w:cs="Arial"/>
              </w:rPr>
              <w:t>Confort en transport</w:t>
            </w:r>
          </w:p>
          <w:p w:rsidR="002D681A" w:rsidRDefault="002D681A" w:rsidP="00391038">
            <w:pPr>
              <w:jc w:val="center"/>
              <w:rPr>
                <w:rFonts w:ascii="Arial" w:hAnsi="Arial" w:cs="Arial"/>
              </w:rPr>
            </w:pPr>
            <w:r>
              <w:rPr>
                <w:rFonts w:ascii="Arial" w:hAnsi="Arial" w:cs="Arial"/>
              </w:rPr>
              <w:t>Masse maximale</w:t>
            </w:r>
          </w:p>
          <w:p w:rsidR="002D681A" w:rsidRDefault="002D681A" w:rsidP="00391038">
            <w:pPr>
              <w:jc w:val="center"/>
              <w:rPr>
                <w:rFonts w:ascii="Arial" w:hAnsi="Arial" w:cs="Arial"/>
              </w:rPr>
            </w:pPr>
            <w:r>
              <w:rPr>
                <w:rFonts w:ascii="Arial" w:hAnsi="Arial" w:cs="Arial"/>
              </w:rPr>
              <w:t>Encombrement</w:t>
            </w:r>
          </w:p>
          <w:p w:rsidR="002D681A" w:rsidRDefault="002D681A" w:rsidP="00391038">
            <w:pPr>
              <w:jc w:val="center"/>
              <w:rPr>
                <w:rFonts w:ascii="Arial" w:hAnsi="Arial" w:cs="Arial"/>
              </w:rPr>
            </w:pPr>
            <w:r>
              <w:rPr>
                <w:rFonts w:ascii="Arial" w:hAnsi="Arial" w:cs="Arial"/>
              </w:rPr>
              <w:t>Esthétique</w:t>
            </w:r>
          </w:p>
        </w:tc>
        <w:tc>
          <w:tcPr>
            <w:tcW w:w="2694" w:type="dxa"/>
          </w:tcPr>
          <w:p w:rsidR="00391038" w:rsidRDefault="00D15DFA" w:rsidP="00391038">
            <w:pPr>
              <w:jc w:val="center"/>
              <w:rPr>
                <w:rFonts w:ascii="Arial" w:hAnsi="Arial" w:cs="Arial"/>
              </w:rPr>
            </w:pPr>
            <w:r>
              <w:rPr>
                <w:rFonts w:ascii="Arial" w:hAnsi="Arial" w:cs="Arial"/>
              </w:rPr>
              <w:t>Très c</w:t>
            </w:r>
            <w:r w:rsidR="00E64FBE">
              <w:rPr>
                <w:rFonts w:ascii="Arial" w:hAnsi="Arial" w:cs="Arial"/>
              </w:rPr>
              <w:t>onfortable</w:t>
            </w:r>
          </w:p>
          <w:p w:rsidR="00E64FBE" w:rsidRDefault="00E64FBE" w:rsidP="00391038">
            <w:pPr>
              <w:jc w:val="center"/>
              <w:rPr>
                <w:rFonts w:ascii="Arial" w:hAnsi="Arial" w:cs="Arial"/>
              </w:rPr>
            </w:pPr>
            <w:r>
              <w:rPr>
                <w:rFonts w:ascii="Arial" w:hAnsi="Arial" w:cs="Arial"/>
              </w:rPr>
              <w:t>Confortable</w:t>
            </w:r>
          </w:p>
          <w:p w:rsidR="002D681A" w:rsidRDefault="002D681A" w:rsidP="00391038">
            <w:pPr>
              <w:jc w:val="center"/>
              <w:rPr>
                <w:rFonts w:ascii="Arial" w:hAnsi="Arial" w:cs="Arial"/>
              </w:rPr>
            </w:pPr>
            <w:r>
              <w:rPr>
                <w:rFonts w:ascii="Arial" w:hAnsi="Arial" w:cs="Arial"/>
              </w:rPr>
              <w:t>5kg</w:t>
            </w:r>
          </w:p>
          <w:p w:rsidR="002D681A" w:rsidRDefault="00D973BF" w:rsidP="00391038">
            <w:pPr>
              <w:jc w:val="center"/>
              <w:rPr>
                <w:rFonts w:ascii="Arial" w:hAnsi="Arial" w:cs="Arial"/>
              </w:rPr>
            </w:pPr>
            <w:r>
              <w:rPr>
                <w:rFonts w:ascii="Arial" w:hAnsi="Arial" w:cs="Arial"/>
              </w:rPr>
              <w:t>Minimal</w:t>
            </w:r>
          </w:p>
          <w:p w:rsidR="002D681A" w:rsidRDefault="00AC192D" w:rsidP="00AC192D">
            <w:pPr>
              <w:jc w:val="center"/>
              <w:rPr>
                <w:rFonts w:ascii="Arial" w:hAnsi="Arial" w:cs="Arial"/>
              </w:rPr>
            </w:pPr>
            <w:r>
              <w:rPr>
                <w:rFonts w:ascii="Arial" w:hAnsi="Arial" w:cs="Arial"/>
              </w:rPr>
              <w:t>Originale</w:t>
            </w:r>
          </w:p>
        </w:tc>
        <w:tc>
          <w:tcPr>
            <w:tcW w:w="1643" w:type="dxa"/>
          </w:tcPr>
          <w:p w:rsidR="00E64FBE" w:rsidRDefault="00E64FBE" w:rsidP="00391038">
            <w:pPr>
              <w:jc w:val="center"/>
              <w:rPr>
                <w:rFonts w:ascii="Arial" w:hAnsi="Arial" w:cs="Arial"/>
              </w:rPr>
            </w:pPr>
            <w:r>
              <w:rPr>
                <w:rFonts w:ascii="Arial" w:hAnsi="Arial" w:cs="Arial"/>
              </w:rPr>
              <w:t>F</w:t>
            </w:r>
            <w:r w:rsidR="00D973BF">
              <w:rPr>
                <w:rFonts w:ascii="Arial" w:hAnsi="Arial" w:cs="Arial"/>
              </w:rPr>
              <w:t>1</w:t>
            </w:r>
          </w:p>
          <w:p w:rsidR="00391038" w:rsidRDefault="002D681A" w:rsidP="00391038">
            <w:pPr>
              <w:jc w:val="center"/>
              <w:rPr>
                <w:rFonts w:ascii="Arial" w:hAnsi="Arial" w:cs="Arial"/>
              </w:rPr>
            </w:pPr>
            <w:r>
              <w:rPr>
                <w:rFonts w:ascii="Arial" w:hAnsi="Arial" w:cs="Arial"/>
              </w:rPr>
              <w:t>F</w:t>
            </w:r>
            <w:r w:rsidR="00D973BF">
              <w:rPr>
                <w:rFonts w:ascii="Arial" w:hAnsi="Arial" w:cs="Arial"/>
              </w:rPr>
              <w:t>1</w:t>
            </w:r>
          </w:p>
          <w:p w:rsidR="002D681A" w:rsidRDefault="002D681A" w:rsidP="00391038">
            <w:pPr>
              <w:jc w:val="center"/>
              <w:rPr>
                <w:rFonts w:ascii="Arial" w:hAnsi="Arial" w:cs="Arial"/>
              </w:rPr>
            </w:pPr>
            <w:r>
              <w:rPr>
                <w:rFonts w:ascii="Arial" w:hAnsi="Arial" w:cs="Arial"/>
              </w:rPr>
              <w:t>F0</w:t>
            </w:r>
          </w:p>
          <w:p w:rsidR="002D681A" w:rsidRDefault="002D681A" w:rsidP="00391038">
            <w:pPr>
              <w:jc w:val="center"/>
              <w:rPr>
                <w:rFonts w:ascii="Arial" w:hAnsi="Arial" w:cs="Arial"/>
              </w:rPr>
            </w:pPr>
            <w:r>
              <w:rPr>
                <w:rFonts w:ascii="Arial" w:hAnsi="Arial" w:cs="Arial"/>
              </w:rPr>
              <w:t>F1</w:t>
            </w:r>
          </w:p>
          <w:p w:rsidR="002D681A" w:rsidRDefault="002D681A" w:rsidP="00391038">
            <w:pPr>
              <w:jc w:val="center"/>
              <w:rPr>
                <w:rFonts w:ascii="Arial" w:hAnsi="Arial" w:cs="Arial"/>
              </w:rPr>
            </w:pPr>
            <w:r>
              <w:rPr>
                <w:rFonts w:ascii="Arial" w:hAnsi="Arial" w:cs="Arial"/>
              </w:rPr>
              <w:t>F</w:t>
            </w:r>
            <w:r w:rsidR="00D973BF">
              <w:rPr>
                <w:rFonts w:ascii="Arial" w:hAnsi="Arial" w:cs="Arial"/>
              </w:rPr>
              <w:t>1</w:t>
            </w:r>
          </w:p>
        </w:tc>
      </w:tr>
      <w:tr w:rsidR="00391038" w:rsidTr="00D15DFA">
        <w:tc>
          <w:tcPr>
            <w:tcW w:w="1242" w:type="dxa"/>
            <w:vAlign w:val="center"/>
          </w:tcPr>
          <w:p w:rsidR="00391038" w:rsidRPr="00AC192D" w:rsidRDefault="00391038" w:rsidP="002E3691">
            <w:pPr>
              <w:jc w:val="center"/>
              <w:rPr>
                <w:rFonts w:ascii="Arial" w:hAnsi="Arial" w:cs="Arial"/>
                <w:b/>
              </w:rPr>
            </w:pPr>
            <w:r w:rsidRPr="00AC192D">
              <w:rPr>
                <w:rFonts w:ascii="Arial" w:hAnsi="Arial" w:cs="Arial"/>
                <w:b/>
              </w:rPr>
              <w:t>FC1</w:t>
            </w:r>
          </w:p>
        </w:tc>
        <w:tc>
          <w:tcPr>
            <w:tcW w:w="2552" w:type="dxa"/>
            <w:vAlign w:val="center"/>
          </w:tcPr>
          <w:p w:rsidR="00391038" w:rsidRDefault="00391038" w:rsidP="002E3691">
            <w:pPr>
              <w:jc w:val="center"/>
              <w:rPr>
                <w:rFonts w:ascii="Arial" w:hAnsi="Arial" w:cs="Arial"/>
              </w:rPr>
            </w:pPr>
            <w:r>
              <w:rPr>
                <w:rFonts w:ascii="Arial" w:hAnsi="Arial" w:cs="Arial"/>
              </w:rPr>
              <w:t>S’adapter à l’utilisateur</w:t>
            </w:r>
          </w:p>
        </w:tc>
        <w:tc>
          <w:tcPr>
            <w:tcW w:w="2551" w:type="dxa"/>
          </w:tcPr>
          <w:p w:rsidR="00391038" w:rsidRDefault="00C84DE4" w:rsidP="00391038">
            <w:pPr>
              <w:jc w:val="center"/>
              <w:rPr>
                <w:rFonts w:ascii="Arial" w:hAnsi="Arial" w:cs="Arial"/>
              </w:rPr>
            </w:pPr>
            <w:r>
              <w:rPr>
                <w:rFonts w:ascii="Arial" w:hAnsi="Arial" w:cs="Arial"/>
              </w:rPr>
              <w:t>Masse</w:t>
            </w:r>
          </w:p>
          <w:p w:rsidR="00C84DE4" w:rsidRDefault="00C84DE4" w:rsidP="00391038">
            <w:pPr>
              <w:jc w:val="center"/>
              <w:rPr>
                <w:rFonts w:ascii="Arial" w:hAnsi="Arial" w:cs="Arial"/>
              </w:rPr>
            </w:pPr>
            <w:r>
              <w:rPr>
                <w:rFonts w:ascii="Arial" w:hAnsi="Arial" w:cs="Arial"/>
              </w:rPr>
              <w:t>Taille</w:t>
            </w:r>
            <w:r w:rsidR="00D973BF">
              <w:rPr>
                <w:rFonts w:ascii="Arial" w:hAnsi="Arial" w:cs="Arial"/>
              </w:rPr>
              <w:t xml:space="preserve"> moyenne</w:t>
            </w:r>
          </w:p>
        </w:tc>
        <w:tc>
          <w:tcPr>
            <w:tcW w:w="2694" w:type="dxa"/>
          </w:tcPr>
          <w:p w:rsidR="00391038" w:rsidRDefault="00C84DE4" w:rsidP="00391038">
            <w:pPr>
              <w:jc w:val="center"/>
              <w:rPr>
                <w:rFonts w:ascii="Arial" w:hAnsi="Arial" w:cs="Arial"/>
              </w:rPr>
            </w:pPr>
            <w:r>
              <w:rPr>
                <w:rFonts w:ascii="Arial" w:hAnsi="Arial" w:cs="Arial"/>
              </w:rPr>
              <w:t>100kg</w:t>
            </w:r>
          </w:p>
          <w:p w:rsidR="00C84DE4" w:rsidRDefault="00C84DE4" w:rsidP="00391038">
            <w:pPr>
              <w:jc w:val="center"/>
              <w:rPr>
                <w:rFonts w:ascii="Arial" w:hAnsi="Arial" w:cs="Arial"/>
              </w:rPr>
            </w:pPr>
            <w:r>
              <w:rPr>
                <w:rFonts w:ascii="Arial" w:hAnsi="Arial" w:cs="Arial"/>
              </w:rPr>
              <w:t>1m80</w:t>
            </w:r>
          </w:p>
        </w:tc>
        <w:tc>
          <w:tcPr>
            <w:tcW w:w="1643" w:type="dxa"/>
          </w:tcPr>
          <w:p w:rsidR="00391038" w:rsidRDefault="00AC192D" w:rsidP="00391038">
            <w:pPr>
              <w:jc w:val="center"/>
              <w:rPr>
                <w:rFonts w:ascii="Arial" w:hAnsi="Arial" w:cs="Arial"/>
              </w:rPr>
            </w:pPr>
            <w:r>
              <w:rPr>
                <w:rFonts w:ascii="Arial" w:hAnsi="Arial" w:cs="Arial"/>
              </w:rPr>
              <w:t>2kg</w:t>
            </w:r>
          </w:p>
          <w:p w:rsidR="00C84DE4" w:rsidRDefault="00D973BF" w:rsidP="00391038">
            <w:pPr>
              <w:jc w:val="center"/>
              <w:rPr>
                <w:rFonts w:ascii="Arial" w:hAnsi="Arial" w:cs="Arial"/>
              </w:rPr>
            </w:pPr>
            <w:r>
              <w:rPr>
                <w:rFonts w:ascii="Arial" w:hAnsi="Arial" w:cs="Arial"/>
              </w:rPr>
              <w:t>F1</w:t>
            </w:r>
          </w:p>
        </w:tc>
      </w:tr>
      <w:tr w:rsidR="00391038" w:rsidTr="00D15DFA">
        <w:tc>
          <w:tcPr>
            <w:tcW w:w="1242" w:type="dxa"/>
            <w:vAlign w:val="center"/>
          </w:tcPr>
          <w:p w:rsidR="00391038" w:rsidRPr="00AC192D" w:rsidRDefault="00391038" w:rsidP="002E3691">
            <w:pPr>
              <w:jc w:val="center"/>
              <w:rPr>
                <w:rFonts w:ascii="Arial" w:hAnsi="Arial" w:cs="Arial"/>
                <w:b/>
              </w:rPr>
            </w:pPr>
            <w:r w:rsidRPr="00AC192D">
              <w:rPr>
                <w:rFonts w:ascii="Arial" w:hAnsi="Arial" w:cs="Arial"/>
                <w:b/>
              </w:rPr>
              <w:t>FC2</w:t>
            </w:r>
          </w:p>
        </w:tc>
        <w:tc>
          <w:tcPr>
            <w:tcW w:w="2552" w:type="dxa"/>
            <w:vAlign w:val="center"/>
          </w:tcPr>
          <w:p w:rsidR="00391038" w:rsidRDefault="00391038" w:rsidP="002E3691">
            <w:pPr>
              <w:jc w:val="center"/>
              <w:rPr>
                <w:rFonts w:ascii="Arial" w:hAnsi="Arial" w:cs="Arial"/>
              </w:rPr>
            </w:pPr>
            <w:r>
              <w:rPr>
                <w:rFonts w:ascii="Arial" w:hAnsi="Arial" w:cs="Arial"/>
              </w:rPr>
              <w:t>Permettre l’assemblage avec la selle</w:t>
            </w:r>
          </w:p>
        </w:tc>
        <w:tc>
          <w:tcPr>
            <w:tcW w:w="2551" w:type="dxa"/>
          </w:tcPr>
          <w:p w:rsidR="00391038" w:rsidRDefault="00C84DE4" w:rsidP="00391038">
            <w:pPr>
              <w:jc w:val="center"/>
              <w:rPr>
                <w:rFonts w:ascii="Arial" w:hAnsi="Arial" w:cs="Arial"/>
              </w:rPr>
            </w:pPr>
            <w:r>
              <w:rPr>
                <w:rFonts w:ascii="Arial" w:hAnsi="Arial" w:cs="Arial"/>
              </w:rPr>
              <w:t>Diamètre</w:t>
            </w:r>
          </w:p>
          <w:p w:rsidR="00C84DE4" w:rsidRDefault="00C84DE4" w:rsidP="00C84DE4">
            <w:pPr>
              <w:jc w:val="center"/>
              <w:rPr>
                <w:rFonts w:ascii="Arial" w:hAnsi="Arial" w:cs="Arial"/>
              </w:rPr>
            </w:pPr>
            <w:r>
              <w:rPr>
                <w:rFonts w:ascii="Arial" w:hAnsi="Arial" w:cs="Arial"/>
              </w:rPr>
              <w:t>Longueur de guidage</w:t>
            </w:r>
          </w:p>
        </w:tc>
        <w:tc>
          <w:tcPr>
            <w:tcW w:w="2694" w:type="dxa"/>
          </w:tcPr>
          <w:p w:rsidR="00391038" w:rsidRDefault="0024597E" w:rsidP="00391038">
            <w:pPr>
              <w:jc w:val="center"/>
              <w:rPr>
                <w:rFonts w:ascii="Arial" w:hAnsi="Arial" w:cs="Arial"/>
              </w:rPr>
            </w:pPr>
            <w:r>
              <w:rPr>
                <w:rFonts w:ascii="Arial" w:hAnsi="Arial" w:cs="Arial"/>
              </w:rPr>
              <w:t>40mm</w:t>
            </w:r>
          </w:p>
          <w:p w:rsidR="0024597E" w:rsidRDefault="0024597E" w:rsidP="00391038">
            <w:pPr>
              <w:jc w:val="center"/>
              <w:rPr>
                <w:rFonts w:ascii="Arial" w:hAnsi="Arial" w:cs="Arial"/>
              </w:rPr>
            </w:pPr>
            <w:r>
              <w:rPr>
                <w:rFonts w:ascii="Arial" w:hAnsi="Arial" w:cs="Arial"/>
              </w:rPr>
              <w:t>145mm</w:t>
            </w:r>
          </w:p>
        </w:tc>
        <w:tc>
          <w:tcPr>
            <w:tcW w:w="1643" w:type="dxa"/>
          </w:tcPr>
          <w:p w:rsidR="00391038" w:rsidRDefault="00C84DE4" w:rsidP="00391038">
            <w:pPr>
              <w:jc w:val="center"/>
              <w:rPr>
                <w:rFonts w:ascii="Arial" w:hAnsi="Arial" w:cs="Arial"/>
              </w:rPr>
            </w:pPr>
            <w:r>
              <w:rPr>
                <w:rFonts w:ascii="Arial" w:hAnsi="Arial" w:cs="Arial"/>
              </w:rPr>
              <w:t>F0</w:t>
            </w:r>
          </w:p>
          <w:p w:rsidR="00C84DE4" w:rsidRDefault="0024597E" w:rsidP="00391038">
            <w:pPr>
              <w:jc w:val="center"/>
              <w:rPr>
                <w:rFonts w:ascii="Arial" w:hAnsi="Arial" w:cs="Arial"/>
              </w:rPr>
            </w:pPr>
            <w:r>
              <w:rPr>
                <w:rFonts w:ascii="Arial" w:hAnsi="Arial" w:cs="Arial"/>
              </w:rPr>
              <w:t>5mm</w:t>
            </w:r>
          </w:p>
        </w:tc>
      </w:tr>
      <w:tr w:rsidR="00391038" w:rsidTr="00D15DFA">
        <w:tc>
          <w:tcPr>
            <w:tcW w:w="1242" w:type="dxa"/>
            <w:vAlign w:val="center"/>
          </w:tcPr>
          <w:p w:rsidR="00391038" w:rsidRPr="00AC192D" w:rsidRDefault="00391038" w:rsidP="002E3691">
            <w:pPr>
              <w:jc w:val="center"/>
              <w:rPr>
                <w:rFonts w:ascii="Arial" w:hAnsi="Arial" w:cs="Arial"/>
                <w:b/>
              </w:rPr>
            </w:pPr>
            <w:r w:rsidRPr="00AC192D">
              <w:rPr>
                <w:rFonts w:ascii="Arial" w:hAnsi="Arial" w:cs="Arial"/>
                <w:b/>
              </w:rPr>
              <w:t>FC3</w:t>
            </w:r>
          </w:p>
        </w:tc>
        <w:tc>
          <w:tcPr>
            <w:tcW w:w="2552" w:type="dxa"/>
            <w:vAlign w:val="center"/>
          </w:tcPr>
          <w:p w:rsidR="00391038" w:rsidRDefault="00391038" w:rsidP="002E3691">
            <w:pPr>
              <w:jc w:val="center"/>
              <w:rPr>
                <w:rFonts w:ascii="Arial" w:hAnsi="Arial" w:cs="Arial"/>
              </w:rPr>
            </w:pPr>
            <w:r>
              <w:rPr>
                <w:rFonts w:ascii="Arial" w:hAnsi="Arial" w:cs="Arial"/>
              </w:rPr>
              <w:t>Permettre l’assemblage avec la roue arrière</w:t>
            </w:r>
          </w:p>
        </w:tc>
        <w:tc>
          <w:tcPr>
            <w:tcW w:w="2551" w:type="dxa"/>
            <w:vAlign w:val="center"/>
          </w:tcPr>
          <w:p w:rsidR="00391038" w:rsidRDefault="00C84DE4" w:rsidP="00C84DE4">
            <w:pPr>
              <w:jc w:val="center"/>
              <w:rPr>
                <w:rFonts w:ascii="Arial" w:hAnsi="Arial" w:cs="Arial"/>
              </w:rPr>
            </w:pPr>
            <w:r>
              <w:rPr>
                <w:rFonts w:ascii="Arial" w:hAnsi="Arial" w:cs="Arial"/>
              </w:rPr>
              <w:t>Forme des fourchettes</w:t>
            </w:r>
            <w:r w:rsidR="00D973BF">
              <w:rPr>
                <w:rFonts w:ascii="Arial" w:hAnsi="Arial" w:cs="Arial"/>
              </w:rPr>
              <w:t xml:space="preserve"> de fixation</w:t>
            </w:r>
          </w:p>
        </w:tc>
        <w:tc>
          <w:tcPr>
            <w:tcW w:w="2694" w:type="dxa"/>
            <w:vAlign w:val="center"/>
          </w:tcPr>
          <w:p w:rsidR="00391038" w:rsidRDefault="00A22968" w:rsidP="00A22968">
            <w:pPr>
              <w:jc w:val="center"/>
              <w:rPr>
                <w:rFonts w:ascii="Arial" w:hAnsi="Arial" w:cs="Arial"/>
              </w:rPr>
            </w:pPr>
            <w:r>
              <w:rPr>
                <w:rFonts w:ascii="Arial" w:hAnsi="Arial" w:cs="Arial"/>
              </w:rPr>
              <w:t>Même f</w:t>
            </w:r>
            <w:r w:rsidR="0024597E">
              <w:rPr>
                <w:rFonts w:ascii="Arial" w:hAnsi="Arial" w:cs="Arial"/>
              </w:rPr>
              <w:t>orme</w:t>
            </w:r>
          </w:p>
        </w:tc>
        <w:tc>
          <w:tcPr>
            <w:tcW w:w="1643" w:type="dxa"/>
            <w:vAlign w:val="center"/>
          </w:tcPr>
          <w:p w:rsidR="00391038" w:rsidRDefault="00D973BF" w:rsidP="00C84DE4">
            <w:pPr>
              <w:jc w:val="center"/>
              <w:rPr>
                <w:rFonts w:ascii="Arial" w:hAnsi="Arial" w:cs="Arial"/>
              </w:rPr>
            </w:pPr>
            <w:r>
              <w:rPr>
                <w:rFonts w:ascii="Arial" w:hAnsi="Arial" w:cs="Arial"/>
              </w:rPr>
              <w:t>0,5mm</w:t>
            </w:r>
          </w:p>
        </w:tc>
      </w:tr>
      <w:tr w:rsidR="00391038" w:rsidTr="00D15DFA">
        <w:tc>
          <w:tcPr>
            <w:tcW w:w="1242" w:type="dxa"/>
            <w:vAlign w:val="center"/>
          </w:tcPr>
          <w:p w:rsidR="00391038" w:rsidRPr="00AC192D" w:rsidRDefault="00391038" w:rsidP="002E3691">
            <w:pPr>
              <w:jc w:val="center"/>
              <w:rPr>
                <w:rFonts w:ascii="Arial" w:hAnsi="Arial" w:cs="Arial"/>
                <w:b/>
              </w:rPr>
            </w:pPr>
            <w:r w:rsidRPr="00AC192D">
              <w:rPr>
                <w:rFonts w:ascii="Arial" w:hAnsi="Arial" w:cs="Arial"/>
                <w:b/>
              </w:rPr>
              <w:t>FC4</w:t>
            </w:r>
          </w:p>
        </w:tc>
        <w:tc>
          <w:tcPr>
            <w:tcW w:w="2552" w:type="dxa"/>
            <w:vAlign w:val="center"/>
          </w:tcPr>
          <w:p w:rsidR="00391038" w:rsidRDefault="00391038" w:rsidP="002E3691">
            <w:pPr>
              <w:jc w:val="center"/>
              <w:rPr>
                <w:rFonts w:ascii="Arial" w:hAnsi="Arial" w:cs="Arial"/>
              </w:rPr>
            </w:pPr>
            <w:r>
              <w:rPr>
                <w:rFonts w:ascii="Arial" w:hAnsi="Arial" w:cs="Arial"/>
              </w:rPr>
              <w:t>Permettre l’assemblage avec le pédalier</w:t>
            </w:r>
          </w:p>
        </w:tc>
        <w:tc>
          <w:tcPr>
            <w:tcW w:w="2551" w:type="dxa"/>
          </w:tcPr>
          <w:p w:rsidR="00391038" w:rsidRDefault="00C84DE4" w:rsidP="00391038">
            <w:pPr>
              <w:jc w:val="center"/>
              <w:rPr>
                <w:rFonts w:ascii="Arial" w:hAnsi="Arial" w:cs="Arial"/>
              </w:rPr>
            </w:pPr>
            <w:r>
              <w:rPr>
                <w:rFonts w:ascii="Arial" w:hAnsi="Arial" w:cs="Arial"/>
              </w:rPr>
              <w:t>Diamètre</w:t>
            </w:r>
          </w:p>
          <w:p w:rsidR="00C84DE4" w:rsidRDefault="00C84DE4" w:rsidP="00C84DE4">
            <w:pPr>
              <w:jc w:val="center"/>
              <w:rPr>
                <w:rFonts w:ascii="Arial" w:hAnsi="Arial" w:cs="Arial"/>
              </w:rPr>
            </w:pPr>
            <w:r>
              <w:rPr>
                <w:rFonts w:ascii="Arial" w:hAnsi="Arial" w:cs="Arial"/>
              </w:rPr>
              <w:t>Longueur de guidage</w:t>
            </w:r>
          </w:p>
        </w:tc>
        <w:tc>
          <w:tcPr>
            <w:tcW w:w="2694" w:type="dxa"/>
          </w:tcPr>
          <w:p w:rsidR="00391038" w:rsidRDefault="0024597E" w:rsidP="00391038">
            <w:pPr>
              <w:jc w:val="center"/>
              <w:rPr>
                <w:rFonts w:ascii="Arial" w:hAnsi="Arial" w:cs="Arial"/>
              </w:rPr>
            </w:pPr>
            <w:r>
              <w:rPr>
                <w:rFonts w:ascii="Arial" w:hAnsi="Arial" w:cs="Arial"/>
              </w:rPr>
              <w:t>80</w:t>
            </w:r>
            <w:r w:rsidR="00AC192D">
              <w:rPr>
                <w:rFonts w:ascii="Arial" w:hAnsi="Arial" w:cs="Arial"/>
              </w:rPr>
              <w:t>mm</w:t>
            </w:r>
          </w:p>
          <w:p w:rsidR="0024597E" w:rsidRDefault="0024597E" w:rsidP="00391038">
            <w:pPr>
              <w:jc w:val="center"/>
              <w:rPr>
                <w:rFonts w:ascii="Arial" w:hAnsi="Arial" w:cs="Arial"/>
              </w:rPr>
            </w:pPr>
            <w:r>
              <w:rPr>
                <w:rFonts w:ascii="Arial" w:hAnsi="Arial" w:cs="Arial"/>
              </w:rPr>
              <w:t>120mm</w:t>
            </w:r>
          </w:p>
        </w:tc>
        <w:tc>
          <w:tcPr>
            <w:tcW w:w="1643" w:type="dxa"/>
          </w:tcPr>
          <w:p w:rsidR="00391038" w:rsidRDefault="00C84DE4" w:rsidP="00391038">
            <w:pPr>
              <w:jc w:val="center"/>
              <w:rPr>
                <w:rFonts w:ascii="Arial" w:hAnsi="Arial" w:cs="Arial"/>
              </w:rPr>
            </w:pPr>
            <w:r>
              <w:rPr>
                <w:rFonts w:ascii="Arial" w:hAnsi="Arial" w:cs="Arial"/>
              </w:rPr>
              <w:t>F0</w:t>
            </w:r>
          </w:p>
          <w:p w:rsidR="00C84DE4" w:rsidRDefault="0024597E" w:rsidP="00391038">
            <w:pPr>
              <w:jc w:val="center"/>
              <w:rPr>
                <w:rFonts w:ascii="Arial" w:hAnsi="Arial" w:cs="Arial"/>
              </w:rPr>
            </w:pPr>
            <w:r>
              <w:rPr>
                <w:rFonts w:ascii="Arial" w:hAnsi="Arial" w:cs="Arial"/>
              </w:rPr>
              <w:t>5mm</w:t>
            </w:r>
          </w:p>
        </w:tc>
      </w:tr>
      <w:tr w:rsidR="00391038" w:rsidTr="00D15DFA">
        <w:tc>
          <w:tcPr>
            <w:tcW w:w="1242" w:type="dxa"/>
            <w:vAlign w:val="center"/>
          </w:tcPr>
          <w:p w:rsidR="00391038" w:rsidRPr="00AC192D" w:rsidRDefault="002D681A" w:rsidP="002E3691">
            <w:pPr>
              <w:jc w:val="center"/>
              <w:rPr>
                <w:rFonts w:ascii="Arial" w:hAnsi="Arial" w:cs="Arial"/>
                <w:b/>
              </w:rPr>
            </w:pPr>
            <w:r w:rsidRPr="00AC192D">
              <w:rPr>
                <w:rFonts w:ascii="Arial" w:hAnsi="Arial" w:cs="Arial"/>
                <w:b/>
              </w:rPr>
              <w:t>FC5</w:t>
            </w:r>
          </w:p>
        </w:tc>
        <w:tc>
          <w:tcPr>
            <w:tcW w:w="2552" w:type="dxa"/>
            <w:vAlign w:val="center"/>
          </w:tcPr>
          <w:p w:rsidR="00391038" w:rsidRDefault="002E3691" w:rsidP="002E3691">
            <w:pPr>
              <w:jc w:val="center"/>
              <w:rPr>
                <w:rFonts w:ascii="Arial" w:hAnsi="Arial" w:cs="Arial"/>
              </w:rPr>
            </w:pPr>
            <w:r>
              <w:rPr>
                <w:rFonts w:ascii="Arial" w:hAnsi="Arial" w:cs="Arial"/>
              </w:rPr>
              <w:t>Résister au milieu urbain</w:t>
            </w:r>
          </w:p>
        </w:tc>
        <w:tc>
          <w:tcPr>
            <w:tcW w:w="2551" w:type="dxa"/>
          </w:tcPr>
          <w:p w:rsidR="00391038" w:rsidRDefault="00C84DE4" w:rsidP="00391038">
            <w:pPr>
              <w:jc w:val="center"/>
              <w:rPr>
                <w:rFonts w:ascii="Arial" w:hAnsi="Arial" w:cs="Arial"/>
              </w:rPr>
            </w:pPr>
            <w:r>
              <w:rPr>
                <w:rFonts w:ascii="Arial" w:hAnsi="Arial" w:cs="Arial"/>
              </w:rPr>
              <w:t>Abrasion</w:t>
            </w:r>
          </w:p>
          <w:p w:rsidR="00C84DE4" w:rsidRDefault="00C84DE4" w:rsidP="00391038">
            <w:pPr>
              <w:jc w:val="center"/>
              <w:rPr>
                <w:rFonts w:ascii="Arial" w:hAnsi="Arial" w:cs="Arial"/>
              </w:rPr>
            </w:pPr>
            <w:r>
              <w:rPr>
                <w:rFonts w:ascii="Arial" w:hAnsi="Arial" w:cs="Arial"/>
              </w:rPr>
              <w:t>Corrosion</w:t>
            </w:r>
          </w:p>
        </w:tc>
        <w:tc>
          <w:tcPr>
            <w:tcW w:w="2694" w:type="dxa"/>
          </w:tcPr>
          <w:p w:rsidR="00391038" w:rsidRDefault="006E7EAA" w:rsidP="00391038">
            <w:pPr>
              <w:jc w:val="center"/>
              <w:rPr>
                <w:rFonts w:ascii="Arial" w:hAnsi="Arial" w:cs="Arial"/>
              </w:rPr>
            </w:pPr>
            <w:r>
              <w:rPr>
                <w:rFonts w:ascii="Arial" w:hAnsi="Arial" w:cs="Arial"/>
              </w:rPr>
              <w:t>Résister aux rayures</w:t>
            </w:r>
          </w:p>
          <w:p w:rsidR="006E7EAA" w:rsidRDefault="006E7EAA" w:rsidP="00391038">
            <w:pPr>
              <w:jc w:val="center"/>
              <w:rPr>
                <w:rFonts w:ascii="Arial" w:hAnsi="Arial" w:cs="Arial"/>
              </w:rPr>
            </w:pPr>
            <w:r>
              <w:rPr>
                <w:rFonts w:ascii="Arial" w:hAnsi="Arial" w:cs="Arial"/>
              </w:rPr>
              <w:t>Résister à la corrosion</w:t>
            </w:r>
          </w:p>
        </w:tc>
        <w:tc>
          <w:tcPr>
            <w:tcW w:w="1643" w:type="dxa"/>
          </w:tcPr>
          <w:p w:rsidR="00391038" w:rsidRDefault="00C84DE4" w:rsidP="00391038">
            <w:pPr>
              <w:jc w:val="center"/>
              <w:rPr>
                <w:rFonts w:ascii="Arial" w:hAnsi="Arial" w:cs="Arial"/>
              </w:rPr>
            </w:pPr>
            <w:r>
              <w:rPr>
                <w:rFonts w:ascii="Arial" w:hAnsi="Arial" w:cs="Arial"/>
              </w:rPr>
              <w:t>F0</w:t>
            </w:r>
          </w:p>
          <w:p w:rsidR="00C84DE4" w:rsidRDefault="00C84DE4" w:rsidP="00391038">
            <w:pPr>
              <w:jc w:val="center"/>
              <w:rPr>
                <w:rFonts w:ascii="Arial" w:hAnsi="Arial" w:cs="Arial"/>
              </w:rPr>
            </w:pPr>
            <w:r>
              <w:rPr>
                <w:rFonts w:ascii="Arial" w:hAnsi="Arial" w:cs="Arial"/>
              </w:rPr>
              <w:t>F0</w:t>
            </w:r>
          </w:p>
        </w:tc>
      </w:tr>
      <w:tr w:rsidR="00391038" w:rsidTr="00D15DFA">
        <w:tc>
          <w:tcPr>
            <w:tcW w:w="1242" w:type="dxa"/>
            <w:vAlign w:val="center"/>
          </w:tcPr>
          <w:p w:rsidR="00391038" w:rsidRPr="00AC192D" w:rsidRDefault="002D681A" w:rsidP="002E3691">
            <w:pPr>
              <w:jc w:val="center"/>
              <w:rPr>
                <w:rFonts w:ascii="Arial" w:hAnsi="Arial" w:cs="Arial"/>
                <w:b/>
              </w:rPr>
            </w:pPr>
            <w:r w:rsidRPr="00AC192D">
              <w:rPr>
                <w:rFonts w:ascii="Arial" w:hAnsi="Arial" w:cs="Arial"/>
                <w:b/>
              </w:rPr>
              <w:t>FC6</w:t>
            </w:r>
          </w:p>
        </w:tc>
        <w:tc>
          <w:tcPr>
            <w:tcW w:w="2552" w:type="dxa"/>
            <w:vAlign w:val="center"/>
          </w:tcPr>
          <w:p w:rsidR="00391038" w:rsidRDefault="002E3691" w:rsidP="002E3691">
            <w:pPr>
              <w:jc w:val="center"/>
              <w:rPr>
                <w:rFonts w:ascii="Arial" w:hAnsi="Arial" w:cs="Arial"/>
              </w:rPr>
            </w:pPr>
            <w:r>
              <w:rPr>
                <w:rFonts w:ascii="Arial" w:hAnsi="Arial" w:cs="Arial"/>
              </w:rPr>
              <w:t>Permettre l’assemblage avec la fourche</w:t>
            </w:r>
          </w:p>
        </w:tc>
        <w:tc>
          <w:tcPr>
            <w:tcW w:w="2551" w:type="dxa"/>
          </w:tcPr>
          <w:p w:rsidR="00391038" w:rsidRDefault="00C84DE4" w:rsidP="00391038">
            <w:pPr>
              <w:jc w:val="center"/>
              <w:rPr>
                <w:rFonts w:ascii="Arial" w:hAnsi="Arial" w:cs="Arial"/>
              </w:rPr>
            </w:pPr>
            <w:r>
              <w:rPr>
                <w:rFonts w:ascii="Arial" w:hAnsi="Arial" w:cs="Arial"/>
              </w:rPr>
              <w:t>Diamètre</w:t>
            </w:r>
          </w:p>
          <w:p w:rsidR="00C84DE4" w:rsidRDefault="00C84DE4" w:rsidP="00391038">
            <w:pPr>
              <w:jc w:val="center"/>
              <w:rPr>
                <w:rFonts w:ascii="Arial" w:hAnsi="Arial" w:cs="Arial"/>
              </w:rPr>
            </w:pPr>
            <w:r>
              <w:rPr>
                <w:rFonts w:ascii="Arial" w:hAnsi="Arial" w:cs="Arial"/>
              </w:rPr>
              <w:t>Longueur de guidage</w:t>
            </w:r>
          </w:p>
        </w:tc>
        <w:tc>
          <w:tcPr>
            <w:tcW w:w="2694" w:type="dxa"/>
          </w:tcPr>
          <w:p w:rsidR="00391038" w:rsidRDefault="0024597E" w:rsidP="00391038">
            <w:pPr>
              <w:jc w:val="center"/>
              <w:rPr>
                <w:rFonts w:ascii="Arial" w:hAnsi="Arial" w:cs="Arial"/>
              </w:rPr>
            </w:pPr>
            <w:r>
              <w:rPr>
                <w:rFonts w:ascii="Arial" w:hAnsi="Arial" w:cs="Arial"/>
              </w:rPr>
              <w:t>54mm</w:t>
            </w:r>
          </w:p>
          <w:p w:rsidR="0024597E" w:rsidRDefault="0024597E" w:rsidP="00391038">
            <w:pPr>
              <w:jc w:val="center"/>
              <w:rPr>
                <w:rFonts w:ascii="Arial" w:hAnsi="Arial" w:cs="Arial"/>
              </w:rPr>
            </w:pPr>
            <w:r>
              <w:rPr>
                <w:rFonts w:ascii="Arial" w:hAnsi="Arial" w:cs="Arial"/>
              </w:rPr>
              <w:t>160mm</w:t>
            </w:r>
          </w:p>
        </w:tc>
        <w:tc>
          <w:tcPr>
            <w:tcW w:w="1643" w:type="dxa"/>
          </w:tcPr>
          <w:p w:rsidR="00391038" w:rsidRDefault="00C84DE4" w:rsidP="00391038">
            <w:pPr>
              <w:jc w:val="center"/>
              <w:rPr>
                <w:rFonts w:ascii="Arial" w:hAnsi="Arial" w:cs="Arial"/>
              </w:rPr>
            </w:pPr>
            <w:r>
              <w:rPr>
                <w:rFonts w:ascii="Arial" w:hAnsi="Arial" w:cs="Arial"/>
              </w:rPr>
              <w:t>F0</w:t>
            </w:r>
          </w:p>
          <w:p w:rsidR="00C84DE4" w:rsidRDefault="0024597E" w:rsidP="00391038">
            <w:pPr>
              <w:jc w:val="center"/>
              <w:rPr>
                <w:rFonts w:ascii="Arial" w:hAnsi="Arial" w:cs="Arial"/>
              </w:rPr>
            </w:pPr>
            <w:r>
              <w:rPr>
                <w:rFonts w:ascii="Arial" w:hAnsi="Arial" w:cs="Arial"/>
              </w:rPr>
              <w:t>5mm</w:t>
            </w:r>
          </w:p>
        </w:tc>
      </w:tr>
    </w:tbl>
    <w:p w:rsidR="002E7D7D" w:rsidRDefault="002E7D7D" w:rsidP="002E7D7D">
      <w:pPr>
        <w:pStyle w:val="Paragraphedeliste"/>
        <w:jc w:val="both"/>
        <w:rPr>
          <w:rFonts w:ascii="Arial" w:hAnsi="Arial" w:cs="Arial"/>
        </w:rPr>
      </w:pPr>
    </w:p>
    <w:p w:rsidR="0025003D" w:rsidRPr="00E37D3F" w:rsidRDefault="002E7D7D" w:rsidP="00E37D3F">
      <w:pPr>
        <w:pStyle w:val="Paragraphedeliste"/>
        <w:numPr>
          <w:ilvl w:val="0"/>
          <w:numId w:val="10"/>
        </w:numPr>
        <w:jc w:val="both"/>
        <w:rPr>
          <w:rFonts w:ascii="Arial" w:hAnsi="Arial" w:cs="Arial"/>
        </w:rPr>
      </w:pPr>
      <w:r>
        <w:rPr>
          <w:rFonts w:ascii="Arial" w:hAnsi="Arial" w:cs="Arial"/>
        </w:rPr>
        <w:t>Ce vélo étant destiné à une utilisation urbaine</w:t>
      </w:r>
      <w:r w:rsidR="00E37D3F" w:rsidRPr="00E37D3F">
        <w:rPr>
          <w:rFonts w:ascii="Arial" w:hAnsi="Arial" w:cs="Arial"/>
        </w:rPr>
        <w:t xml:space="preserve">, on ne tiendra pas compte des efforts </w:t>
      </w:r>
      <w:r w:rsidR="006A629D">
        <w:rPr>
          <w:rFonts w:ascii="Arial" w:hAnsi="Arial" w:cs="Arial"/>
        </w:rPr>
        <w:t xml:space="preserve">sur la fourche </w:t>
      </w:r>
      <w:r w:rsidR="00E37D3F" w:rsidRPr="00E37D3F">
        <w:rPr>
          <w:rFonts w:ascii="Arial" w:hAnsi="Arial" w:cs="Arial"/>
        </w:rPr>
        <w:t>qui engendrerai</w:t>
      </w:r>
      <w:r w:rsidR="00E37D3F">
        <w:rPr>
          <w:rFonts w:ascii="Arial" w:hAnsi="Arial" w:cs="Arial"/>
        </w:rPr>
        <w:t>ent</w:t>
      </w:r>
      <w:r w:rsidR="00E37D3F" w:rsidRPr="00E37D3F">
        <w:rPr>
          <w:rFonts w:ascii="Arial" w:hAnsi="Arial" w:cs="Arial"/>
        </w:rPr>
        <w:t xml:space="preserve"> de la torsion sur le cadre et des effets dynamiques d’éventuels chocs.</w:t>
      </w:r>
      <w:r w:rsidR="006A629D">
        <w:rPr>
          <w:rFonts w:ascii="Arial" w:hAnsi="Arial" w:cs="Arial"/>
        </w:rPr>
        <w:t xml:space="preserve"> </w:t>
      </w:r>
    </w:p>
    <w:p w:rsidR="00C717F4" w:rsidRDefault="00C717F4" w:rsidP="00D8427F">
      <w:pPr>
        <w:jc w:val="both"/>
        <w:rPr>
          <w:rFonts w:ascii="Arial" w:hAnsi="Arial" w:cs="Arial"/>
        </w:rPr>
      </w:pPr>
      <w:r>
        <w:rPr>
          <w:rFonts w:ascii="Arial" w:hAnsi="Arial" w:cs="Arial"/>
        </w:rPr>
        <w:t>Avec un logiciel de CAO vous</w:t>
      </w:r>
      <w:r w:rsidR="00D8427F">
        <w:rPr>
          <w:rFonts w:ascii="Arial" w:hAnsi="Arial" w:cs="Arial"/>
        </w:rPr>
        <w:t xml:space="preserve"> obtenez le cadre </w:t>
      </w:r>
      <w:r>
        <w:rPr>
          <w:rFonts w:ascii="Arial" w:hAnsi="Arial" w:cs="Arial"/>
        </w:rPr>
        <w:t>ci-dessous (</w:t>
      </w:r>
      <w:r w:rsidR="00AF21FB">
        <w:rPr>
          <w:rFonts w:ascii="Arial" w:hAnsi="Arial" w:cs="Arial"/>
        </w:rPr>
        <w:t xml:space="preserve">ouvrir le </w:t>
      </w:r>
      <w:r w:rsidR="00FC56E8">
        <w:rPr>
          <w:rFonts w:ascii="Arial" w:hAnsi="Arial" w:cs="Arial"/>
        </w:rPr>
        <w:t xml:space="preserve">fichier </w:t>
      </w:r>
      <w:r w:rsidR="00FC56E8" w:rsidRPr="00FC56E8">
        <w:rPr>
          <w:rFonts w:ascii="Arial" w:hAnsi="Arial" w:cs="Arial"/>
          <w:i/>
        </w:rPr>
        <w:t>C</w:t>
      </w:r>
      <w:r w:rsidRPr="00FC56E8">
        <w:rPr>
          <w:rFonts w:ascii="Arial" w:hAnsi="Arial" w:cs="Arial"/>
          <w:i/>
        </w:rPr>
        <w:t>adre_initial</w:t>
      </w:r>
      <w:r>
        <w:rPr>
          <w:rFonts w:ascii="Arial" w:hAnsi="Arial" w:cs="Arial"/>
        </w:rPr>
        <w:t xml:space="preserve">). Les diamètres des tubes des alésages permettant l’assemblage avec la selle, le guidon et le pédalier vous ont été imposés, ainsi que </w:t>
      </w:r>
      <w:r w:rsidR="007D5DC2">
        <w:rPr>
          <w:rFonts w:ascii="Arial" w:hAnsi="Arial" w:cs="Arial"/>
        </w:rPr>
        <w:t>les fourchette</w:t>
      </w:r>
      <w:r w:rsidR="005D20B4">
        <w:rPr>
          <w:rFonts w:ascii="Arial" w:hAnsi="Arial" w:cs="Arial"/>
        </w:rPr>
        <w:t>s</w:t>
      </w:r>
      <w:r w:rsidR="007D5DC2">
        <w:rPr>
          <w:rFonts w:ascii="Arial" w:hAnsi="Arial" w:cs="Arial"/>
        </w:rPr>
        <w:t xml:space="preserve"> de fixation de la roue arrière.</w:t>
      </w:r>
    </w:p>
    <w:p w:rsidR="00805C6C" w:rsidRDefault="00805C6C" w:rsidP="00317AA1">
      <w:pPr>
        <w:jc w:val="center"/>
        <w:rPr>
          <w:rFonts w:ascii="Arial" w:hAnsi="Arial" w:cs="Arial"/>
        </w:rPr>
      </w:pPr>
      <w:r>
        <w:rPr>
          <w:rFonts w:ascii="Arial" w:hAnsi="Arial" w:cs="Arial"/>
          <w:noProof/>
          <w:lang w:eastAsia="fr-FR"/>
        </w:rPr>
        <w:drawing>
          <wp:inline distT="0" distB="0" distL="0" distR="0">
            <wp:extent cx="2247900" cy="135956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5352" t="6917" r="17987" b="8696"/>
                    <a:stretch>
                      <a:fillRect/>
                    </a:stretch>
                  </pic:blipFill>
                  <pic:spPr bwMode="auto">
                    <a:xfrm>
                      <a:off x="0" y="0"/>
                      <a:ext cx="2250475" cy="1361122"/>
                    </a:xfrm>
                    <a:prstGeom prst="rect">
                      <a:avLst/>
                    </a:prstGeom>
                    <a:noFill/>
                    <a:ln w="9525">
                      <a:noFill/>
                      <a:miter lim="800000"/>
                      <a:headEnd/>
                      <a:tailEnd/>
                    </a:ln>
                  </pic:spPr>
                </pic:pic>
              </a:graphicData>
            </a:graphic>
          </wp:inline>
        </w:drawing>
      </w:r>
      <w:r w:rsidR="005B61AE">
        <w:rPr>
          <w:rFonts w:ascii="Arial" w:hAnsi="Arial" w:cs="Arial"/>
        </w:rPr>
        <w:t xml:space="preserve">        </w:t>
      </w:r>
      <w:r w:rsidR="005B61AE">
        <w:rPr>
          <w:rFonts w:ascii="Arial" w:hAnsi="Arial" w:cs="Arial"/>
          <w:noProof/>
          <w:lang w:eastAsia="fr-FR"/>
        </w:rPr>
        <w:drawing>
          <wp:inline distT="0" distB="0" distL="0" distR="0">
            <wp:extent cx="1771650" cy="1409489"/>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18853" t="11605" r="21279" b="4836"/>
                    <a:stretch>
                      <a:fillRect/>
                    </a:stretch>
                  </pic:blipFill>
                  <pic:spPr bwMode="auto">
                    <a:xfrm>
                      <a:off x="0" y="0"/>
                      <a:ext cx="1774701" cy="1411916"/>
                    </a:xfrm>
                    <a:prstGeom prst="rect">
                      <a:avLst/>
                    </a:prstGeom>
                    <a:noFill/>
                    <a:ln w="9525">
                      <a:noFill/>
                      <a:miter lim="800000"/>
                      <a:headEnd/>
                      <a:tailEnd/>
                    </a:ln>
                  </pic:spPr>
                </pic:pic>
              </a:graphicData>
            </a:graphic>
          </wp:inline>
        </w:drawing>
      </w:r>
    </w:p>
    <w:p w:rsidR="007D5DC2" w:rsidRPr="007D5DC2" w:rsidRDefault="005B61AE" w:rsidP="005B61AE">
      <w:pPr>
        <w:rPr>
          <w:rFonts w:ascii="Arial" w:hAnsi="Arial" w:cs="Arial"/>
          <w:i/>
        </w:rPr>
      </w:pPr>
      <w:r>
        <w:rPr>
          <w:rFonts w:ascii="Arial" w:hAnsi="Arial" w:cs="Arial"/>
          <w:i/>
        </w:rPr>
        <w:t xml:space="preserve">                  </w:t>
      </w:r>
      <w:r w:rsidR="00E03A61">
        <w:rPr>
          <w:rFonts w:ascii="Arial" w:hAnsi="Arial" w:cs="Arial"/>
          <w:i/>
        </w:rPr>
        <w:t xml:space="preserve">                </w:t>
      </w:r>
      <w:r>
        <w:rPr>
          <w:rFonts w:ascii="Arial" w:hAnsi="Arial" w:cs="Arial"/>
          <w:i/>
        </w:rPr>
        <w:t xml:space="preserve"> </w:t>
      </w:r>
      <w:r w:rsidR="007D5DC2" w:rsidRPr="007D5DC2">
        <w:rPr>
          <w:rFonts w:ascii="Arial" w:hAnsi="Arial" w:cs="Arial"/>
          <w:i/>
        </w:rPr>
        <w:t>CAO initiale du cadre de vélo</w:t>
      </w:r>
      <w:r>
        <w:rPr>
          <w:rFonts w:ascii="Arial" w:hAnsi="Arial" w:cs="Arial"/>
          <w:i/>
        </w:rPr>
        <w:t xml:space="preserve">                             Vélo complet</w:t>
      </w:r>
    </w:p>
    <w:p w:rsidR="007D5DC2" w:rsidRDefault="00AF21FB" w:rsidP="00AB11F2">
      <w:pPr>
        <w:pStyle w:val="Paragraphedeliste"/>
        <w:numPr>
          <w:ilvl w:val="0"/>
          <w:numId w:val="2"/>
        </w:numPr>
        <w:jc w:val="both"/>
        <w:rPr>
          <w:rFonts w:ascii="Arial" w:hAnsi="Arial" w:cs="Arial"/>
        </w:rPr>
      </w:pPr>
      <w:r w:rsidRPr="00AB11F2">
        <w:rPr>
          <w:rFonts w:ascii="Arial" w:hAnsi="Arial" w:cs="Arial"/>
          <w:b/>
        </w:rPr>
        <w:t>Q1 :</w:t>
      </w:r>
      <w:r w:rsidRPr="00AB11F2">
        <w:rPr>
          <w:rFonts w:ascii="Arial" w:hAnsi="Arial" w:cs="Arial"/>
        </w:rPr>
        <w:t xml:space="preserve"> </w:t>
      </w:r>
      <w:r w:rsidR="00890D17">
        <w:rPr>
          <w:rFonts w:ascii="Arial" w:hAnsi="Arial" w:cs="Arial"/>
        </w:rPr>
        <w:t xml:space="preserve">Appliquez comme matériau </w:t>
      </w:r>
      <w:r w:rsidR="000D530A">
        <w:rPr>
          <w:rFonts w:ascii="Arial" w:hAnsi="Arial" w:cs="Arial"/>
        </w:rPr>
        <w:t xml:space="preserve">un aluminium </w:t>
      </w:r>
      <w:r w:rsidR="00890D17">
        <w:rPr>
          <w:rFonts w:ascii="Arial" w:hAnsi="Arial" w:cs="Arial"/>
        </w:rPr>
        <w:t>Alliage 6061</w:t>
      </w:r>
      <w:r w:rsidRPr="00AB11F2">
        <w:rPr>
          <w:rFonts w:ascii="Arial" w:hAnsi="Arial" w:cs="Arial"/>
        </w:rPr>
        <w:t xml:space="preserve"> et justifier le choix retenu.</w:t>
      </w:r>
    </w:p>
    <w:p w:rsidR="000D530A" w:rsidRPr="00CF11C1" w:rsidRDefault="000D530A" w:rsidP="005B391E">
      <w:pPr>
        <w:pStyle w:val="NormalWeb"/>
        <w:shd w:val="clear" w:color="auto" w:fill="F9F9F9"/>
        <w:jc w:val="both"/>
        <w:rPr>
          <w:rFonts w:ascii="Arial" w:hAnsi="Arial" w:cs="Arial"/>
          <w:color w:val="FF0000"/>
          <w:sz w:val="22"/>
        </w:rPr>
      </w:pPr>
      <w:r w:rsidRPr="00CF11C1">
        <w:rPr>
          <w:rFonts w:ascii="Arial" w:hAnsi="Arial" w:cs="Arial"/>
          <w:color w:val="FF0000"/>
          <w:sz w:val="22"/>
        </w:rPr>
        <w:t>L’alliage 6061 d'aluminium est principalement composé de magnésium, de silicium</w:t>
      </w:r>
      <w:r w:rsidR="00475CA5" w:rsidRPr="00CF11C1">
        <w:rPr>
          <w:rFonts w:ascii="Arial" w:hAnsi="Arial" w:cs="Arial"/>
          <w:color w:val="FF0000"/>
          <w:sz w:val="22"/>
        </w:rPr>
        <w:t>,</w:t>
      </w:r>
      <w:r w:rsidRPr="00CF11C1">
        <w:rPr>
          <w:rFonts w:ascii="Arial" w:hAnsi="Arial" w:cs="Arial"/>
          <w:color w:val="FF0000"/>
          <w:sz w:val="22"/>
        </w:rPr>
        <w:t xml:space="preserve"> de cuivre et de chrome. Cela donne au matériau une capacité de soudage supérieure aux autres alliages</w:t>
      </w:r>
      <w:r w:rsidR="00475CA5" w:rsidRPr="00CF11C1">
        <w:rPr>
          <w:rFonts w:ascii="Arial" w:hAnsi="Arial" w:cs="Arial"/>
          <w:color w:val="FF0000"/>
          <w:sz w:val="22"/>
        </w:rPr>
        <w:t xml:space="preserve"> et une bonne résistance à la corrosion</w:t>
      </w:r>
      <w:r w:rsidRPr="00CF11C1">
        <w:rPr>
          <w:rFonts w:ascii="Arial" w:hAnsi="Arial" w:cs="Arial"/>
          <w:color w:val="FF0000"/>
          <w:sz w:val="22"/>
        </w:rPr>
        <w:t xml:space="preserve">. Il est </w:t>
      </w:r>
      <w:r w:rsidR="002D6083" w:rsidRPr="00CF11C1">
        <w:rPr>
          <w:rFonts w:ascii="Arial" w:hAnsi="Arial" w:cs="Arial"/>
          <w:color w:val="FF0000"/>
          <w:sz w:val="22"/>
        </w:rPr>
        <w:t xml:space="preserve">donc </w:t>
      </w:r>
      <w:r w:rsidRPr="00CF11C1">
        <w:rPr>
          <w:rFonts w:ascii="Arial" w:hAnsi="Arial" w:cs="Arial"/>
          <w:color w:val="FF0000"/>
          <w:sz w:val="22"/>
        </w:rPr>
        <w:t xml:space="preserve">largement utilisé pour les cadres de vélo en raison de la facilité avec laquelle il peut être soudé et </w:t>
      </w:r>
      <w:r w:rsidR="005E6556" w:rsidRPr="00CF11C1">
        <w:rPr>
          <w:rFonts w:ascii="Arial" w:hAnsi="Arial" w:cs="Arial"/>
          <w:color w:val="FF0000"/>
          <w:sz w:val="22"/>
        </w:rPr>
        <w:t>du bon rapport résistance/masse volumique.</w:t>
      </w:r>
      <w:r w:rsidRPr="00CF11C1">
        <w:rPr>
          <w:rFonts w:ascii="Arial" w:hAnsi="Arial" w:cs="Arial"/>
          <w:color w:val="FF0000"/>
          <w:sz w:val="22"/>
        </w:rPr>
        <w:t> </w:t>
      </w:r>
    </w:p>
    <w:p w:rsidR="00010359" w:rsidRDefault="00AB11F2" w:rsidP="00AB11F2">
      <w:pPr>
        <w:pStyle w:val="Paragraphedeliste"/>
        <w:numPr>
          <w:ilvl w:val="0"/>
          <w:numId w:val="4"/>
        </w:numPr>
        <w:jc w:val="both"/>
        <w:rPr>
          <w:rFonts w:ascii="Arial" w:hAnsi="Arial" w:cs="Arial"/>
        </w:rPr>
      </w:pPr>
      <w:r w:rsidRPr="00AB11F2">
        <w:rPr>
          <w:rFonts w:ascii="Arial" w:hAnsi="Arial" w:cs="Arial"/>
          <w:b/>
        </w:rPr>
        <w:t>Q2 :</w:t>
      </w:r>
      <w:r w:rsidRPr="00AB11F2">
        <w:rPr>
          <w:rFonts w:ascii="Arial" w:hAnsi="Arial" w:cs="Arial"/>
        </w:rPr>
        <w:t xml:space="preserve"> </w:t>
      </w:r>
      <w:r w:rsidR="00010359" w:rsidRPr="00AB11F2">
        <w:rPr>
          <w:rFonts w:ascii="Arial" w:hAnsi="Arial" w:cs="Arial"/>
        </w:rPr>
        <w:t xml:space="preserve">Quelle est </w:t>
      </w:r>
      <w:r w:rsidRPr="00AB11F2">
        <w:rPr>
          <w:rFonts w:ascii="Arial" w:hAnsi="Arial" w:cs="Arial"/>
        </w:rPr>
        <w:t xml:space="preserve">la masse du cadre ? </w:t>
      </w:r>
      <w:r w:rsidR="005A04E3">
        <w:rPr>
          <w:rFonts w:ascii="Arial" w:hAnsi="Arial" w:cs="Arial"/>
        </w:rPr>
        <w:t xml:space="preserve">Le cahier des charges est-il respecté ? </w:t>
      </w:r>
      <w:r w:rsidRPr="00AB11F2">
        <w:rPr>
          <w:rFonts w:ascii="Arial" w:hAnsi="Arial" w:cs="Arial"/>
        </w:rPr>
        <w:t>Commentez</w:t>
      </w:r>
      <w:r w:rsidR="00B53352">
        <w:rPr>
          <w:rFonts w:ascii="Arial" w:hAnsi="Arial" w:cs="Arial"/>
        </w:rPr>
        <w:t>.</w:t>
      </w:r>
    </w:p>
    <w:p w:rsidR="00E03A61" w:rsidRPr="00B941C7" w:rsidRDefault="00B941C7" w:rsidP="00E03A61">
      <w:pPr>
        <w:jc w:val="both"/>
        <w:rPr>
          <w:rFonts w:ascii="Arial" w:hAnsi="Arial" w:cs="Arial"/>
          <w:color w:val="FF0000"/>
        </w:rPr>
      </w:pPr>
      <w:r w:rsidRPr="00B941C7">
        <w:rPr>
          <w:rFonts w:ascii="Arial" w:hAnsi="Arial" w:cs="Arial"/>
          <w:color w:val="FF0000"/>
        </w:rPr>
        <w:t xml:space="preserve">La masse du cadre est de </w:t>
      </w:r>
      <w:r w:rsidR="005B391E" w:rsidRPr="00B941C7">
        <w:rPr>
          <w:rFonts w:ascii="Arial" w:hAnsi="Arial" w:cs="Arial"/>
          <w:color w:val="FF0000"/>
        </w:rPr>
        <w:t>8,2 kg</w:t>
      </w:r>
      <w:r>
        <w:rPr>
          <w:rFonts w:ascii="Arial" w:hAnsi="Arial" w:cs="Arial"/>
          <w:color w:val="FF0000"/>
        </w:rPr>
        <w:t>, le cahier des charges n’est donc pas respecté pour la partie « masse maximale ». Concernant les autres critères, l’esthétique n’est pas vraiment originale et l’encombrement n’est pas minimal.</w:t>
      </w:r>
    </w:p>
    <w:p w:rsidR="00D8427F" w:rsidRDefault="00D8427F" w:rsidP="00D8427F">
      <w:pPr>
        <w:jc w:val="both"/>
        <w:rPr>
          <w:rFonts w:ascii="Arial" w:hAnsi="Arial" w:cs="Arial"/>
        </w:rPr>
      </w:pPr>
      <w:r>
        <w:rPr>
          <w:rFonts w:ascii="Arial" w:hAnsi="Arial" w:cs="Arial"/>
        </w:rPr>
        <w:t xml:space="preserve">La première étape est d’effectuer une analyse pour vérifier si </w:t>
      </w:r>
      <w:r w:rsidR="00010359">
        <w:rPr>
          <w:rFonts w:ascii="Arial" w:hAnsi="Arial" w:cs="Arial"/>
        </w:rPr>
        <w:t xml:space="preserve">cette première CAO </w:t>
      </w:r>
      <w:r>
        <w:rPr>
          <w:rFonts w:ascii="Arial" w:hAnsi="Arial" w:cs="Arial"/>
        </w:rPr>
        <w:t xml:space="preserve">répond au </w:t>
      </w:r>
      <w:r w:rsidR="00922B2E">
        <w:rPr>
          <w:rFonts w:ascii="Arial" w:hAnsi="Arial" w:cs="Arial"/>
        </w:rPr>
        <w:t xml:space="preserve">critère de résistance </w:t>
      </w:r>
      <w:r w:rsidR="002F564D">
        <w:rPr>
          <w:rFonts w:ascii="Arial" w:hAnsi="Arial" w:cs="Arial"/>
        </w:rPr>
        <w:t xml:space="preserve">du </w:t>
      </w:r>
      <w:r>
        <w:rPr>
          <w:rFonts w:ascii="Arial" w:hAnsi="Arial" w:cs="Arial"/>
        </w:rPr>
        <w:t>cahier des charges.</w:t>
      </w:r>
    </w:p>
    <w:p w:rsidR="002F269C" w:rsidRDefault="007D5DC2" w:rsidP="002F269C">
      <w:pPr>
        <w:jc w:val="both"/>
        <w:rPr>
          <w:rFonts w:ascii="Arial" w:hAnsi="Arial" w:cs="Arial"/>
          <w:b/>
          <w:sz w:val="28"/>
        </w:rPr>
      </w:pPr>
      <w:r>
        <w:rPr>
          <w:rFonts w:ascii="Arial" w:hAnsi="Arial" w:cs="Arial"/>
          <w:b/>
          <w:sz w:val="28"/>
        </w:rPr>
        <w:t>2 -</w:t>
      </w:r>
      <w:r w:rsidR="002F269C" w:rsidRPr="00941AFC">
        <w:rPr>
          <w:rFonts w:ascii="Arial" w:hAnsi="Arial" w:cs="Arial"/>
          <w:b/>
          <w:sz w:val="28"/>
        </w:rPr>
        <w:t xml:space="preserve"> Analyse </w:t>
      </w:r>
      <w:r w:rsidR="002D681A">
        <w:rPr>
          <w:rFonts w:ascii="Arial" w:hAnsi="Arial" w:cs="Arial"/>
          <w:b/>
          <w:sz w:val="28"/>
        </w:rPr>
        <w:t>statique</w:t>
      </w:r>
      <w:r w:rsidR="002F269C" w:rsidRPr="00941AFC">
        <w:rPr>
          <w:rFonts w:ascii="Arial" w:hAnsi="Arial" w:cs="Arial"/>
          <w:b/>
          <w:sz w:val="28"/>
        </w:rPr>
        <w:t xml:space="preserve"> </w:t>
      </w:r>
      <w:r w:rsidR="00727F96">
        <w:rPr>
          <w:rFonts w:ascii="Arial" w:hAnsi="Arial" w:cs="Arial"/>
          <w:b/>
          <w:sz w:val="28"/>
        </w:rPr>
        <w:t>initiale</w:t>
      </w:r>
      <w:r w:rsidR="00D8427F">
        <w:rPr>
          <w:rFonts w:ascii="Arial" w:hAnsi="Arial" w:cs="Arial"/>
          <w:b/>
          <w:sz w:val="28"/>
        </w:rPr>
        <w:t xml:space="preserve"> avec INSPIRE</w:t>
      </w:r>
    </w:p>
    <w:p w:rsidR="00D8427F" w:rsidRPr="00CE6934" w:rsidRDefault="00CE6934" w:rsidP="002F269C">
      <w:pPr>
        <w:jc w:val="both"/>
        <w:rPr>
          <w:rFonts w:ascii="Arial" w:hAnsi="Arial" w:cs="Arial"/>
        </w:rPr>
      </w:pPr>
      <w:r w:rsidRPr="00CE6934">
        <w:rPr>
          <w:rFonts w:ascii="Arial" w:hAnsi="Arial" w:cs="Arial"/>
        </w:rPr>
        <w:t>L’a</w:t>
      </w:r>
      <w:r w:rsidR="002D681A">
        <w:rPr>
          <w:rFonts w:ascii="Arial" w:hAnsi="Arial" w:cs="Arial"/>
        </w:rPr>
        <w:t>nalyse</w:t>
      </w:r>
      <w:r>
        <w:rPr>
          <w:rFonts w:ascii="Arial" w:hAnsi="Arial" w:cs="Arial"/>
        </w:rPr>
        <w:t xml:space="preserve"> peut être effectuée avec un logic</w:t>
      </w:r>
      <w:r w:rsidR="00094323">
        <w:rPr>
          <w:rFonts w:ascii="Arial" w:hAnsi="Arial" w:cs="Arial"/>
        </w:rPr>
        <w:t xml:space="preserve">iel de CAO. Il est proposé ici d’utiliser </w:t>
      </w:r>
      <w:r w:rsidRPr="00094323">
        <w:rPr>
          <w:rFonts w:ascii="Arial" w:hAnsi="Arial" w:cs="Arial"/>
          <w:i/>
        </w:rPr>
        <w:t>Inspire</w:t>
      </w:r>
      <w:r>
        <w:rPr>
          <w:rFonts w:ascii="Arial" w:hAnsi="Arial" w:cs="Arial"/>
        </w:rPr>
        <w:t xml:space="preserve"> </w:t>
      </w:r>
      <w:r w:rsidR="00094323">
        <w:rPr>
          <w:rFonts w:ascii="Arial" w:hAnsi="Arial" w:cs="Arial"/>
        </w:rPr>
        <w:t xml:space="preserve">qui </w:t>
      </w:r>
      <w:r>
        <w:rPr>
          <w:rFonts w:ascii="Arial" w:hAnsi="Arial" w:cs="Arial"/>
        </w:rPr>
        <w:t>propose  une interface ergonomique et une analyse complète des résultats.</w:t>
      </w:r>
    </w:p>
    <w:p w:rsidR="0020205C" w:rsidRDefault="00F00947" w:rsidP="002F269C">
      <w:pPr>
        <w:pStyle w:val="Paragraphedeliste"/>
        <w:numPr>
          <w:ilvl w:val="0"/>
          <w:numId w:val="4"/>
        </w:numPr>
        <w:jc w:val="both"/>
        <w:rPr>
          <w:rFonts w:ascii="Arial" w:hAnsi="Arial" w:cs="Arial"/>
        </w:rPr>
      </w:pPr>
      <w:r>
        <w:rPr>
          <w:rFonts w:ascii="Arial" w:hAnsi="Arial" w:cs="Arial"/>
          <w:noProof/>
          <w:lang w:eastAsia="fr-FR"/>
        </w:rPr>
        <w:pict>
          <v:shapetype id="_x0000_t202" coordsize="21600,21600" o:spt="202" path="m,l,21600r21600,l21600,xe">
            <v:stroke joinstyle="miter"/>
            <v:path gradientshapeok="t" o:connecttype="rect"/>
          </v:shapetype>
          <v:shape id="_x0000_s1036" type="#_x0000_t202" style="position:absolute;left:0;text-align:left;margin-left:351pt;margin-top:20.1pt;width:117.4pt;height:21pt;z-index:251669504;mso-width-relative:margin;mso-height-relative:margin" filled="f" stroked="f">
            <v:textbox>
              <w:txbxContent>
                <w:p w:rsidR="00A32315" w:rsidRDefault="00A32315" w:rsidP="00D7164B">
                  <w:pPr>
                    <w:jc w:val="both"/>
                  </w:pPr>
                  <w:r>
                    <w:rPr>
                      <w:color w:val="FF0000"/>
                    </w:rPr>
                    <w:t>Cylindre Ø40mm</w:t>
                  </w:r>
                </w:p>
              </w:txbxContent>
            </v:textbox>
          </v:shape>
        </w:pict>
      </w:r>
      <w:r w:rsidRPr="00F00947">
        <w:rPr>
          <w:noProof/>
          <w:color w:val="FF0000"/>
          <w:lang w:eastAsia="fr-FR"/>
        </w:rPr>
        <w:pict>
          <v:shapetype id="_x0000_t32" coordsize="21600,21600" o:spt="32" o:oned="t" path="m,l21600,21600e" filled="f">
            <v:path arrowok="t" fillok="f" o:connecttype="none"/>
            <o:lock v:ext="edit" shapetype="t"/>
          </v:shapetype>
          <v:shape id="_x0000_s1028" type="#_x0000_t32" style="position:absolute;left:0;text-align:left;margin-left:272.5pt;margin-top:35.6pt;width:80.5pt;height:11pt;flip:x;z-index:251660288" o:connectortype="straight" strokecolor="red">
            <v:stroke endarrow="block"/>
          </v:shape>
        </w:pict>
      </w:r>
      <w:r w:rsidR="005B61AE" w:rsidRPr="005B61AE">
        <w:rPr>
          <w:rFonts w:ascii="Arial" w:hAnsi="Arial" w:cs="Arial"/>
          <w:b/>
        </w:rPr>
        <w:t>Q3 :</w:t>
      </w:r>
      <w:r w:rsidR="005B61AE" w:rsidRPr="005B61AE">
        <w:rPr>
          <w:rFonts w:ascii="Arial" w:hAnsi="Arial" w:cs="Arial"/>
        </w:rPr>
        <w:t xml:space="preserve"> </w:t>
      </w:r>
      <w:r w:rsidR="00727F96" w:rsidRPr="005B61AE">
        <w:rPr>
          <w:rFonts w:ascii="Arial" w:hAnsi="Arial" w:cs="Arial"/>
        </w:rPr>
        <w:t xml:space="preserve">Ouvrez l’assemblage </w:t>
      </w:r>
      <w:r w:rsidR="005B61AE" w:rsidRPr="005B61AE">
        <w:rPr>
          <w:rFonts w:ascii="Arial" w:hAnsi="Arial" w:cs="Arial"/>
          <w:i/>
        </w:rPr>
        <w:t>Velo_complet</w:t>
      </w:r>
      <w:r w:rsidR="005B61AE" w:rsidRPr="005B61AE">
        <w:rPr>
          <w:rFonts w:ascii="Arial" w:hAnsi="Arial" w:cs="Arial"/>
        </w:rPr>
        <w:t xml:space="preserve"> </w:t>
      </w:r>
      <w:r w:rsidR="00727F96" w:rsidRPr="005B61AE">
        <w:rPr>
          <w:rFonts w:ascii="Arial" w:hAnsi="Arial" w:cs="Arial"/>
        </w:rPr>
        <w:t>pour analyser les surfaces fonctionnelles</w:t>
      </w:r>
      <w:r w:rsidR="00D8427F" w:rsidRPr="005B61AE">
        <w:rPr>
          <w:rFonts w:ascii="Arial" w:hAnsi="Arial" w:cs="Arial"/>
        </w:rPr>
        <w:t xml:space="preserve"> du cadre.</w:t>
      </w:r>
      <w:r w:rsidR="005B61AE">
        <w:rPr>
          <w:rFonts w:ascii="Arial" w:hAnsi="Arial" w:cs="Arial"/>
        </w:rPr>
        <w:t xml:space="preserve"> Repérez ces surface</w:t>
      </w:r>
      <w:r w:rsidR="00B53352">
        <w:rPr>
          <w:rFonts w:ascii="Arial" w:hAnsi="Arial" w:cs="Arial"/>
        </w:rPr>
        <w:t>s</w:t>
      </w:r>
      <w:r w:rsidR="005B61AE">
        <w:rPr>
          <w:rFonts w:ascii="Arial" w:hAnsi="Arial" w:cs="Arial"/>
        </w:rPr>
        <w:t xml:space="preserve"> </w:t>
      </w:r>
      <w:r w:rsidR="00727F96" w:rsidRPr="005B61AE">
        <w:rPr>
          <w:rFonts w:ascii="Arial" w:hAnsi="Arial" w:cs="Arial"/>
        </w:rPr>
        <w:t>sur le schéma ci-dessous</w:t>
      </w:r>
      <w:r w:rsidR="005B61AE">
        <w:rPr>
          <w:rFonts w:ascii="Arial" w:hAnsi="Arial" w:cs="Arial"/>
        </w:rPr>
        <w:t>.</w:t>
      </w:r>
    </w:p>
    <w:p w:rsidR="005B61AE" w:rsidRPr="0020205C" w:rsidRDefault="00F00947" w:rsidP="0020205C">
      <w:pPr>
        <w:jc w:val="center"/>
        <w:rPr>
          <w:rFonts w:ascii="Arial" w:hAnsi="Arial" w:cs="Arial"/>
        </w:rPr>
      </w:pPr>
      <w:r>
        <w:rPr>
          <w:rFonts w:ascii="Arial" w:hAnsi="Arial" w:cs="Arial"/>
          <w:noProof/>
          <w:lang w:eastAsia="fr-FR"/>
        </w:rPr>
        <w:pict>
          <v:shape id="_x0000_s1038" type="#_x0000_t202" style="position:absolute;left:0;text-align:left;margin-left:421pt;margin-top:77pt;width:117.4pt;height:60.5pt;z-index:251671552;mso-width-relative:margin;mso-height-relative:margin" filled="f" stroked="f">
            <v:textbox>
              <w:txbxContent>
                <w:p w:rsidR="00A32315" w:rsidRDefault="00A32315" w:rsidP="006D257F">
                  <w:pPr>
                    <w:jc w:val="both"/>
                  </w:pPr>
                  <w:r>
                    <w:rPr>
                      <w:color w:val="FF0000"/>
                    </w:rPr>
                    <w:t>Couronne Ø54mm (surface d’appui de la fourche)</w:t>
                  </w:r>
                </w:p>
              </w:txbxContent>
            </v:textbox>
          </v:shape>
        </w:pict>
      </w:r>
      <w:r>
        <w:rPr>
          <w:rFonts w:ascii="Arial" w:hAnsi="Arial" w:cs="Arial"/>
          <w:noProof/>
          <w:lang w:eastAsia="fr-FR"/>
        </w:rPr>
        <w:pict>
          <v:shape id="_x0000_s1037" type="#_x0000_t32" style="position:absolute;left:0;text-align:left;margin-left:387pt;margin-top:75.05pt;width:34pt;height:15.95pt;flip:x y;z-index:251670528" o:connectortype="straight" strokecolor="red">
            <v:stroke endarrow="block"/>
          </v:shape>
        </w:pict>
      </w:r>
      <w:r>
        <w:rPr>
          <w:rFonts w:ascii="Arial" w:hAnsi="Arial" w:cs="Arial"/>
          <w:noProof/>
          <w:lang w:eastAsia="fr-FR"/>
        </w:rPr>
        <w:pict>
          <v:shape id="_x0000_s1035" type="#_x0000_t202" style="position:absolute;left:0;text-align:left;margin-left:444.5pt;margin-top:13pt;width:117.4pt;height:21pt;z-index:251668480;mso-width-relative:margin;mso-height-relative:margin" filled="f" stroked="f">
            <v:textbox>
              <w:txbxContent>
                <w:p w:rsidR="00A32315" w:rsidRDefault="00A32315" w:rsidP="00D7164B">
                  <w:pPr>
                    <w:jc w:val="both"/>
                  </w:pPr>
                  <w:r>
                    <w:rPr>
                      <w:color w:val="FF0000"/>
                    </w:rPr>
                    <w:t>Cylindre Ø54mm</w:t>
                  </w:r>
                </w:p>
              </w:txbxContent>
            </v:textbox>
          </v:shape>
        </w:pict>
      </w:r>
      <w:r>
        <w:rPr>
          <w:rFonts w:ascii="Arial" w:hAnsi="Arial" w:cs="Arial"/>
          <w:noProof/>
          <w:lang w:eastAsia="fr-FR"/>
        </w:rPr>
        <w:pict>
          <v:shape id="_x0000_s1034" type="#_x0000_t202" style="position:absolute;left:0;text-align:left;margin-left:310.6pt;margin-top:128pt;width:117.4pt;height:21pt;z-index:251667456;mso-width-relative:margin;mso-height-relative:margin" filled="f" stroked="f">
            <v:textbox>
              <w:txbxContent>
                <w:p w:rsidR="00A32315" w:rsidRDefault="00A32315" w:rsidP="00D7164B">
                  <w:pPr>
                    <w:jc w:val="both"/>
                  </w:pPr>
                  <w:r>
                    <w:rPr>
                      <w:color w:val="FF0000"/>
                    </w:rPr>
                    <w:t>Cylindre Ø80mm</w:t>
                  </w:r>
                </w:p>
              </w:txbxContent>
            </v:textbox>
          </v:shape>
        </w:pict>
      </w:r>
      <w:r>
        <w:rPr>
          <w:rFonts w:ascii="Arial" w:hAnsi="Arial" w:cs="Arial"/>
          <w:noProof/>
        </w:rPr>
        <w:pict>
          <v:shape id="_x0000_s1033" type="#_x0000_t202" style="position:absolute;left:0;text-align:left;margin-left:11.6pt;margin-top:2.5pt;width:86.9pt;height:86pt;z-index:251666432;mso-width-relative:margin;mso-height-relative:margin" filled="f" stroked="f">
            <v:textbox>
              <w:txbxContent>
                <w:p w:rsidR="00A32315" w:rsidRDefault="00A32315" w:rsidP="00D7164B">
                  <w:pPr>
                    <w:jc w:val="both"/>
                  </w:pPr>
                  <w:r>
                    <w:rPr>
                      <w:color w:val="FF0000"/>
                    </w:rPr>
                    <w:t>Formes intérieures des f</w:t>
                  </w:r>
                  <w:r w:rsidRPr="00D7164B">
                    <w:rPr>
                      <w:color w:val="FF0000"/>
                    </w:rPr>
                    <w:t>ourchettes de fixation de la roue</w:t>
                  </w:r>
                  <w:r>
                    <w:t xml:space="preserve"> </w:t>
                  </w:r>
                  <w:r w:rsidRPr="00D7164B">
                    <w:rPr>
                      <w:color w:val="FF0000"/>
                    </w:rPr>
                    <w:t>arrière</w:t>
                  </w:r>
                </w:p>
              </w:txbxContent>
            </v:textbox>
          </v:shape>
        </w:pict>
      </w:r>
      <w:r w:rsidRPr="00F00947">
        <w:rPr>
          <w:noProof/>
          <w:color w:val="FF0000"/>
          <w:lang w:eastAsia="fr-FR"/>
        </w:rPr>
        <w:pict>
          <v:shape id="_x0000_s1030" type="#_x0000_t32" style="position:absolute;left:0;text-align:left;margin-left:399pt;margin-top:23.5pt;width:45.5pt;height:7.5pt;flip:x;z-index:251662336" o:connectortype="straight" strokecolor="red">
            <v:stroke endarrow="block"/>
          </v:shape>
        </w:pict>
      </w:r>
      <w:r w:rsidRPr="00F00947">
        <w:rPr>
          <w:noProof/>
          <w:color w:val="FF0000"/>
          <w:lang w:eastAsia="fr-FR"/>
        </w:rPr>
        <w:pict>
          <v:shape id="_x0000_s1027" type="#_x0000_t32" style="position:absolute;left:0;text-align:left;margin-left:73.5pt;margin-top:69.5pt;width:62.5pt;height:49pt;z-index:251659264" o:connectortype="straight" strokecolor="red">
            <v:stroke endarrow="block"/>
          </v:shape>
        </w:pict>
      </w:r>
      <w:r w:rsidRPr="00F00947">
        <w:rPr>
          <w:noProof/>
          <w:color w:val="FF0000"/>
          <w:lang w:eastAsia="fr-FR"/>
        </w:rPr>
        <w:pict>
          <v:shape id="_x0000_s1026" type="#_x0000_t32" style="position:absolute;left:0;text-align:left;margin-left:73.5pt;margin-top:69.5pt;width:49pt;height:16pt;z-index:251658240" o:connectortype="straight" strokecolor="red">
            <v:stroke endarrow="block"/>
          </v:shape>
        </w:pict>
      </w:r>
      <w:r w:rsidRPr="00F00947">
        <w:rPr>
          <w:noProof/>
          <w:color w:val="FF0000"/>
          <w:lang w:eastAsia="fr-FR"/>
        </w:rPr>
        <w:pict>
          <v:oval id="_x0000_s1032" style="position:absolute;left:0;text-align:left;margin-left:136pt;margin-top:110pt;width:20pt;height:20pt;z-index:251664384" filled="f" strokecolor="red" strokeweight="1.5pt"/>
        </w:pict>
      </w:r>
      <w:r w:rsidRPr="00F00947">
        <w:rPr>
          <w:noProof/>
          <w:color w:val="FF0000"/>
          <w:lang w:eastAsia="fr-FR"/>
        </w:rPr>
        <w:pict>
          <v:oval id="_x0000_s1031" style="position:absolute;left:0;text-align:left;margin-left:120pt;margin-top:82.5pt;width:20pt;height:20pt;z-index:251663360" filled="f" strokecolor="red" strokeweight="1.5pt"/>
        </w:pict>
      </w:r>
      <w:r w:rsidRPr="00F00947">
        <w:rPr>
          <w:noProof/>
          <w:color w:val="FF0000"/>
          <w:lang w:eastAsia="fr-FR"/>
        </w:rPr>
        <w:pict>
          <v:shape id="_x0000_s1029" type="#_x0000_t32" style="position:absolute;left:0;text-align:left;margin-left:237.5pt;margin-top:135.5pt;width:65pt;height:3.5pt;flip:x y;z-index:251661312" o:connectortype="straight" strokecolor="red">
            <v:stroke endarrow="block"/>
          </v:shape>
        </w:pict>
      </w:r>
      <w:r w:rsidR="005B61AE">
        <w:rPr>
          <w:noProof/>
          <w:lang w:eastAsia="fr-FR"/>
        </w:rPr>
        <w:drawing>
          <wp:inline distT="0" distB="0" distL="0" distR="0">
            <wp:extent cx="3788215" cy="1911350"/>
            <wp:effectExtent l="19050" t="0" r="27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7387" t="7834" r="7828" b="2765"/>
                    <a:stretch>
                      <a:fillRect/>
                    </a:stretch>
                  </pic:blipFill>
                  <pic:spPr bwMode="auto">
                    <a:xfrm>
                      <a:off x="0" y="0"/>
                      <a:ext cx="3803559" cy="1919092"/>
                    </a:xfrm>
                    <a:prstGeom prst="rect">
                      <a:avLst/>
                    </a:prstGeom>
                    <a:noFill/>
                    <a:ln w="9525">
                      <a:noFill/>
                      <a:miter lim="800000"/>
                      <a:headEnd/>
                      <a:tailEnd/>
                    </a:ln>
                  </pic:spPr>
                </pic:pic>
              </a:graphicData>
            </a:graphic>
          </wp:inline>
        </w:drawing>
      </w:r>
    </w:p>
    <w:p w:rsidR="00727F96" w:rsidRPr="002341D5" w:rsidRDefault="00D8427F" w:rsidP="005B61AE">
      <w:pPr>
        <w:pStyle w:val="Paragraphedeliste"/>
        <w:numPr>
          <w:ilvl w:val="0"/>
          <w:numId w:val="5"/>
        </w:numPr>
        <w:jc w:val="both"/>
        <w:rPr>
          <w:rFonts w:ascii="Arial" w:hAnsi="Arial" w:cs="Arial"/>
        </w:rPr>
      </w:pPr>
      <w:r w:rsidRPr="005B61AE">
        <w:rPr>
          <w:rFonts w:ascii="Arial" w:hAnsi="Arial" w:cs="Arial"/>
        </w:rPr>
        <w:t xml:space="preserve">Ouvrez </w:t>
      </w:r>
      <w:r w:rsidR="005B61AE" w:rsidRPr="005B61AE">
        <w:rPr>
          <w:rFonts w:ascii="Arial" w:hAnsi="Arial" w:cs="Arial"/>
        </w:rPr>
        <w:t xml:space="preserve">la pièce </w:t>
      </w:r>
      <w:r w:rsidR="00FC56E8">
        <w:rPr>
          <w:rFonts w:ascii="Arial" w:hAnsi="Arial" w:cs="Arial"/>
          <w:i/>
        </w:rPr>
        <w:t>C</w:t>
      </w:r>
      <w:r w:rsidR="005B61AE" w:rsidRPr="005B61AE">
        <w:rPr>
          <w:rFonts w:ascii="Arial" w:hAnsi="Arial" w:cs="Arial"/>
          <w:i/>
        </w:rPr>
        <w:t>adre_initial</w:t>
      </w:r>
      <w:r w:rsidR="005B61AE" w:rsidRPr="005B61AE">
        <w:rPr>
          <w:rFonts w:ascii="Arial" w:hAnsi="Arial" w:cs="Arial"/>
        </w:rPr>
        <w:t xml:space="preserve"> </w:t>
      </w:r>
      <w:r w:rsidR="002341D5">
        <w:rPr>
          <w:rFonts w:ascii="Arial" w:hAnsi="Arial" w:cs="Arial"/>
        </w:rPr>
        <w:t>et enregistrez</w:t>
      </w:r>
      <w:r w:rsidR="00D93323">
        <w:rPr>
          <w:rFonts w:ascii="Arial" w:hAnsi="Arial" w:cs="Arial"/>
        </w:rPr>
        <w:t>-la</w:t>
      </w:r>
      <w:r w:rsidR="00727F96" w:rsidRPr="005B61AE">
        <w:rPr>
          <w:rFonts w:ascii="Arial" w:hAnsi="Arial" w:cs="Arial"/>
        </w:rPr>
        <w:t xml:space="preserve"> au format step</w:t>
      </w:r>
      <w:r w:rsidR="002341D5">
        <w:rPr>
          <w:rFonts w:ascii="Arial" w:hAnsi="Arial" w:cs="Arial"/>
        </w:rPr>
        <w:t xml:space="preserve"> pour l’ouvrir avec </w:t>
      </w:r>
      <w:r w:rsidR="002341D5" w:rsidRPr="002341D5">
        <w:rPr>
          <w:rFonts w:ascii="Arial" w:hAnsi="Arial" w:cs="Arial"/>
          <w:i/>
        </w:rPr>
        <w:t>Inspire</w:t>
      </w:r>
      <w:r w:rsidR="00002EF5">
        <w:rPr>
          <w:rFonts w:ascii="Arial" w:hAnsi="Arial" w:cs="Arial"/>
          <w:i/>
        </w:rPr>
        <w:t>.</w:t>
      </w:r>
    </w:p>
    <w:p w:rsidR="00C800F3" w:rsidRDefault="002341D5" w:rsidP="002341D5">
      <w:pPr>
        <w:pStyle w:val="Paragraphedeliste"/>
        <w:numPr>
          <w:ilvl w:val="0"/>
          <w:numId w:val="4"/>
        </w:numPr>
        <w:jc w:val="both"/>
        <w:rPr>
          <w:rFonts w:ascii="Arial" w:hAnsi="Arial" w:cs="Arial"/>
        </w:rPr>
      </w:pPr>
      <w:r w:rsidRPr="002341D5">
        <w:rPr>
          <w:rFonts w:ascii="Arial" w:hAnsi="Arial" w:cs="Arial"/>
          <w:b/>
        </w:rPr>
        <w:lastRenderedPageBreak/>
        <w:t>Q</w:t>
      </w:r>
      <w:r w:rsidR="007264DC">
        <w:rPr>
          <w:rFonts w:ascii="Arial" w:hAnsi="Arial" w:cs="Arial"/>
          <w:b/>
        </w:rPr>
        <w:t>4</w:t>
      </w:r>
      <w:r w:rsidRPr="002341D5">
        <w:rPr>
          <w:rFonts w:ascii="Arial" w:hAnsi="Arial" w:cs="Arial"/>
          <w:b/>
        </w:rPr>
        <w:t> :</w:t>
      </w:r>
      <w:r w:rsidRPr="002341D5">
        <w:rPr>
          <w:rFonts w:ascii="Arial" w:hAnsi="Arial" w:cs="Arial"/>
        </w:rPr>
        <w:t xml:space="preserve"> </w:t>
      </w:r>
      <w:r w:rsidR="003C0C83">
        <w:rPr>
          <w:rFonts w:ascii="Arial" w:hAnsi="Arial" w:cs="Arial"/>
        </w:rPr>
        <w:t>Ouvrez l’onglet « Structure », dans l’espace « Mis</w:t>
      </w:r>
      <w:r w:rsidR="00C8074D">
        <w:rPr>
          <w:rFonts w:ascii="Arial" w:hAnsi="Arial" w:cs="Arial"/>
        </w:rPr>
        <w:t>e en données » positionnez les e</w:t>
      </w:r>
      <w:r w:rsidR="003C0C83">
        <w:rPr>
          <w:rFonts w:ascii="Arial" w:hAnsi="Arial" w:cs="Arial"/>
        </w:rPr>
        <w:t xml:space="preserve">fforts et </w:t>
      </w:r>
      <w:r w:rsidR="00C8074D">
        <w:rPr>
          <w:rFonts w:ascii="Arial" w:hAnsi="Arial" w:cs="Arial"/>
        </w:rPr>
        <w:t>les c</w:t>
      </w:r>
      <w:r w:rsidR="00727F96" w:rsidRPr="002341D5">
        <w:rPr>
          <w:rFonts w:ascii="Arial" w:hAnsi="Arial" w:cs="Arial"/>
        </w:rPr>
        <w:t>onditions limites</w:t>
      </w:r>
      <w:r w:rsidR="003C0C83">
        <w:rPr>
          <w:rFonts w:ascii="Arial" w:hAnsi="Arial" w:cs="Arial"/>
        </w:rPr>
        <w:t xml:space="preserve">, puis </w:t>
      </w:r>
      <w:r w:rsidR="00727F96" w:rsidRPr="002341D5">
        <w:rPr>
          <w:rFonts w:ascii="Arial" w:hAnsi="Arial" w:cs="Arial"/>
        </w:rPr>
        <w:t xml:space="preserve">renseignez </w:t>
      </w:r>
      <w:r w:rsidR="003C0C83">
        <w:rPr>
          <w:rFonts w:ascii="Arial" w:hAnsi="Arial" w:cs="Arial"/>
        </w:rPr>
        <w:t xml:space="preserve">le </w:t>
      </w:r>
      <w:r w:rsidR="00727F96" w:rsidRPr="002341D5">
        <w:rPr>
          <w:rFonts w:ascii="Arial" w:hAnsi="Arial" w:cs="Arial"/>
        </w:rPr>
        <w:t>matériau</w:t>
      </w:r>
      <w:r w:rsidR="003C0C83">
        <w:rPr>
          <w:rFonts w:ascii="Arial" w:hAnsi="Arial" w:cs="Arial"/>
        </w:rPr>
        <w:t> :</w:t>
      </w:r>
      <w:r w:rsidR="005B391E">
        <w:rPr>
          <w:rFonts w:ascii="Arial" w:hAnsi="Arial" w:cs="Arial"/>
        </w:rPr>
        <w:t xml:space="preserve"> Aluminium (6061-T6)</w:t>
      </w:r>
      <w:r w:rsidR="003C0C83">
        <w:rPr>
          <w:rFonts w:ascii="Arial" w:hAnsi="Arial" w:cs="Arial"/>
        </w:rPr>
        <w:t>.</w:t>
      </w:r>
    </w:p>
    <w:p w:rsidR="004F0948" w:rsidRDefault="00C800F3" w:rsidP="00C800F3">
      <w:pPr>
        <w:pStyle w:val="Paragraphedeliste"/>
        <w:jc w:val="both"/>
        <w:rPr>
          <w:rFonts w:ascii="Arial" w:hAnsi="Arial" w:cs="Arial"/>
        </w:rPr>
      </w:pPr>
      <w:r>
        <w:rPr>
          <w:rFonts w:ascii="Arial" w:hAnsi="Arial" w:cs="Arial"/>
        </w:rPr>
        <w:t>Notez la masse du cadre :</w:t>
      </w:r>
      <w:r w:rsidR="00FE2F2A">
        <w:rPr>
          <w:rFonts w:ascii="Arial" w:hAnsi="Arial" w:cs="Arial"/>
        </w:rPr>
        <w:t xml:space="preserve"> </w:t>
      </w:r>
      <w:r w:rsidR="00FE2F2A" w:rsidRPr="00FE2F2A">
        <w:rPr>
          <w:rFonts w:ascii="Arial" w:hAnsi="Arial" w:cs="Arial"/>
          <w:color w:val="FF0000"/>
        </w:rPr>
        <w:t>8,</w:t>
      </w:r>
      <w:r w:rsidR="00760E0B">
        <w:rPr>
          <w:rFonts w:ascii="Arial" w:hAnsi="Arial" w:cs="Arial"/>
          <w:color w:val="FF0000"/>
        </w:rPr>
        <w:t>2</w:t>
      </w:r>
      <w:r w:rsidR="00FE2F2A" w:rsidRPr="00FE2F2A">
        <w:rPr>
          <w:rFonts w:ascii="Arial" w:hAnsi="Arial" w:cs="Arial"/>
          <w:color w:val="FF0000"/>
        </w:rPr>
        <w:t xml:space="preserve"> kg</w:t>
      </w:r>
    </w:p>
    <w:p w:rsidR="00524144" w:rsidRDefault="00524144" w:rsidP="00C800F3">
      <w:pPr>
        <w:pStyle w:val="Paragraphedeliste"/>
        <w:jc w:val="both"/>
        <w:rPr>
          <w:rFonts w:ascii="Arial" w:hAnsi="Arial" w:cs="Arial"/>
        </w:rPr>
      </w:pPr>
    </w:p>
    <w:p w:rsidR="00524144" w:rsidRDefault="00524144" w:rsidP="004F0948">
      <w:pPr>
        <w:pStyle w:val="Paragraphedeliste"/>
        <w:jc w:val="both"/>
        <w:rPr>
          <w:rFonts w:ascii="Arial" w:hAnsi="Arial" w:cs="Arial"/>
        </w:rPr>
      </w:pPr>
    </w:p>
    <w:p w:rsidR="004F0948" w:rsidRDefault="004F0948" w:rsidP="004F0948">
      <w:pPr>
        <w:pStyle w:val="Paragraphedeliste"/>
        <w:jc w:val="both"/>
        <w:rPr>
          <w:rFonts w:ascii="Arial" w:hAnsi="Arial" w:cs="Arial"/>
        </w:rPr>
      </w:pPr>
      <w:r>
        <w:rPr>
          <w:rFonts w:ascii="Arial" w:hAnsi="Arial" w:cs="Arial"/>
        </w:rPr>
        <w:t xml:space="preserve">Quels sont les éléments d’alliage de cette série ? </w:t>
      </w:r>
    </w:p>
    <w:p w:rsidR="002F3D7A" w:rsidRDefault="002F3D7A" w:rsidP="004F0948">
      <w:pPr>
        <w:pStyle w:val="Paragraphedeliste"/>
        <w:jc w:val="both"/>
        <w:rPr>
          <w:rFonts w:ascii="Arial" w:hAnsi="Arial" w:cs="Arial"/>
        </w:rPr>
      </w:pPr>
    </w:p>
    <w:p w:rsidR="00524144" w:rsidRDefault="005B391E" w:rsidP="004F0948">
      <w:pPr>
        <w:pStyle w:val="Paragraphedeliste"/>
        <w:jc w:val="both"/>
        <w:rPr>
          <w:rFonts w:ascii="Arial" w:hAnsi="Arial" w:cs="Arial"/>
        </w:rPr>
      </w:pPr>
      <w:r w:rsidRPr="000D530A">
        <w:rPr>
          <w:rFonts w:ascii="Arial" w:hAnsi="Arial" w:cs="Arial"/>
          <w:color w:val="FF0000"/>
        </w:rPr>
        <w:t>L’alliage</w:t>
      </w:r>
      <w:r w:rsidRPr="000D530A">
        <w:rPr>
          <w:rFonts w:ascii="Arial" w:hAnsi="Arial" w:cs="Arial"/>
          <w:color w:val="FF0000"/>
          <w:sz w:val="24"/>
          <w:szCs w:val="24"/>
        </w:rPr>
        <w:t xml:space="preserve"> 6061 </w:t>
      </w:r>
      <w:r>
        <w:rPr>
          <w:rFonts w:ascii="Arial" w:hAnsi="Arial" w:cs="Arial"/>
          <w:color w:val="FF0000"/>
          <w:sz w:val="24"/>
          <w:szCs w:val="24"/>
        </w:rPr>
        <w:t>T6</w:t>
      </w:r>
      <w:r w:rsidRPr="000D530A">
        <w:rPr>
          <w:rFonts w:ascii="Arial" w:hAnsi="Arial" w:cs="Arial"/>
          <w:color w:val="FF0000"/>
          <w:sz w:val="24"/>
          <w:szCs w:val="24"/>
        </w:rPr>
        <w:t xml:space="preserve"> est </w:t>
      </w:r>
      <w:r w:rsidR="00475CA5">
        <w:rPr>
          <w:rFonts w:ascii="Arial" w:hAnsi="Arial" w:cs="Arial"/>
          <w:color w:val="FF0000"/>
          <w:sz w:val="24"/>
          <w:szCs w:val="24"/>
        </w:rPr>
        <w:t xml:space="preserve">principalement </w:t>
      </w:r>
      <w:r w:rsidRPr="000D530A">
        <w:rPr>
          <w:rFonts w:ascii="Arial" w:hAnsi="Arial" w:cs="Arial"/>
          <w:color w:val="FF0000"/>
          <w:sz w:val="24"/>
          <w:szCs w:val="24"/>
        </w:rPr>
        <w:t>composé de magnésium</w:t>
      </w:r>
      <w:r>
        <w:rPr>
          <w:rFonts w:ascii="Arial" w:hAnsi="Arial" w:cs="Arial"/>
          <w:color w:val="FF0000"/>
        </w:rPr>
        <w:t xml:space="preserve"> (1%), </w:t>
      </w:r>
      <w:r w:rsidR="00475CA5">
        <w:rPr>
          <w:rFonts w:ascii="Arial" w:hAnsi="Arial" w:cs="Arial"/>
          <w:color w:val="FF0000"/>
        </w:rPr>
        <w:t xml:space="preserve">de fer (0,7%), </w:t>
      </w:r>
      <w:r w:rsidRPr="000D530A">
        <w:rPr>
          <w:rFonts w:ascii="Arial" w:hAnsi="Arial" w:cs="Arial"/>
          <w:color w:val="FF0000"/>
          <w:sz w:val="24"/>
          <w:szCs w:val="24"/>
        </w:rPr>
        <w:t>de silicium</w:t>
      </w:r>
      <w:r>
        <w:rPr>
          <w:rFonts w:ascii="Arial" w:hAnsi="Arial" w:cs="Arial"/>
          <w:color w:val="FF0000"/>
        </w:rPr>
        <w:t xml:space="preserve"> (0,6%) de cuivre (0,3%)</w:t>
      </w:r>
      <w:r w:rsidR="00475CA5">
        <w:rPr>
          <w:rFonts w:ascii="Arial" w:hAnsi="Arial" w:cs="Arial"/>
          <w:color w:val="FF0000"/>
        </w:rPr>
        <w:t xml:space="preserve">, </w:t>
      </w:r>
      <w:r>
        <w:rPr>
          <w:rFonts w:ascii="Arial" w:hAnsi="Arial" w:cs="Arial"/>
          <w:color w:val="FF0000"/>
        </w:rPr>
        <w:t>de chrome (0,2%)</w:t>
      </w:r>
      <w:r w:rsidR="00475CA5">
        <w:rPr>
          <w:rFonts w:ascii="Arial" w:hAnsi="Arial" w:cs="Arial"/>
          <w:color w:val="FF0000"/>
        </w:rPr>
        <w:t>, de zinc, de manganèse et de titane.</w:t>
      </w:r>
    </w:p>
    <w:p w:rsidR="00524144" w:rsidRDefault="00524144" w:rsidP="004F0948">
      <w:pPr>
        <w:pStyle w:val="Paragraphedeliste"/>
        <w:jc w:val="both"/>
        <w:rPr>
          <w:rFonts w:ascii="Arial" w:hAnsi="Arial" w:cs="Arial"/>
        </w:rPr>
      </w:pPr>
    </w:p>
    <w:p w:rsidR="00727F96" w:rsidRDefault="004F0948" w:rsidP="004F0948">
      <w:pPr>
        <w:pStyle w:val="Paragraphedeliste"/>
        <w:jc w:val="both"/>
        <w:rPr>
          <w:rFonts w:ascii="Arial" w:hAnsi="Arial" w:cs="Arial"/>
        </w:rPr>
      </w:pPr>
      <w:r>
        <w:rPr>
          <w:rFonts w:ascii="Arial" w:hAnsi="Arial" w:cs="Arial"/>
        </w:rPr>
        <w:t>Quels procédés sont couramment utilisés pour la mise en forme et l’assemblage de tubes pour ce matériau ?</w:t>
      </w:r>
    </w:p>
    <w:p w:rsidR="002F3D7A" w:rsidRDefault="002F3D7A" w:rsidP="004F0948">
      <w:pPr>
        <w:pStyle w:val="Paragraphedeliste"/>
        <w:jc w:val="both"/>
        <w:rPr>
          <w:rFonts w:ascii="Arial" w:hAnsi="Arial" w:cs="Arial"/>
        </w:rPr>
      </w:pPr>
    </w:p>
    <w:p w:rsidR="00DE1266" w:rsidRPr="00684975" w:rsidRDefault="00684975" w:rsidP="004F0948">
      <w:pPr>
        <w:pStyle w:val="Paragraphedeliste"/>
        <w:jc w:val="both"/>
        <w:rPr>
          <w:rFonts w:ascii="Arial" w:hAnsi="Arial" w:cs="Arial"/>
          <w:color w:val="FF0000"/>
        </w:rPr>
      </w:pPr>
      <w:r>
        <w:rPr>
          <w:rFonts w:ascii="Arial" w:hAnsi="Arial" w:cs="Arial"/>
          <w:color w:val="FF0000"/>
        </w:rPr>
        <w:t xml:space="preserve">L’extrusion, </w:t>
      </w:r>
      <w:r w:rsidR="00B05888">
        <w:rPr>
          <w:rFonts w:ascii="Arial" w:hAnsi="Arial" w:cs="Arial"/>
          <w:color w:val="FF0000"/>
        </w:rPr>
        <w:t xml:space="preserve">le pliage et </w:t>
      </w:r>
      <w:r>
        <w:rPr>
          <w:rFonts w:ascii="Arial" w:hAnsi="Arial" w:cs="Arial"/>
          <w:color w:val="FF0000"/>
        </w:rPr>
        <w:t>l</w:t>
      </w:r>
      <w:r w:rsidRPr="00684975">
        <w:rPr>
          <w:rFonts w:ascii="Arial" w:hAnsi="Arial" w:cs="Arial"/>
          <w:color w:val="FF0000"/>
        </w:rPr>
        <w:t>e soudage</w:t>
      </w:r>
      <w:r w:rsidR="00AD6C03">
        <w:rPr>
          <w:rFonts w:ascii="Arial" w:hAnsi="Arial" w:cs="Arial"/>
          <w:color w:val="FF0000"/>
        </w:rPr>
        <w:t xml:space="preserve"> à l’arc (MIG, TIG)</w:t>
      </w:r>
      <w:r w:rsidR="00B05888">
        <w:rPr>
          <w:rFonts w:ascii="Arial" w:hAnsi="Arial" w:cs="Arial"/>
          <w:color w:val="FF0000"/>
        </w:rPr>
        <w:t>.</w:t>
      </w:r>
    </w:p>
    <w:p w:rsidR="00524144" w:rsidRDefault="00524144" w:rsidP="004F0948">
      <w:pPr>
        <w:pStyle w:val="Paragraphedeliste"/>
        <w:jc w:val="both"/>
        <w:rPr>
          <w:rFonts w:ascii="Arial" w:hAnsi="Arial" w:cs="Arial"/>
        </w:rPr>
      </w:pPr>
    </w:p>
    <w:p w:rsidR="00E9209D" w:rsidRDefault="00362688" w:rsidP="002F269C">
      <w:pPr>
        <w:pStyle w:val="Paragraphedeliste"/>
        <w:numPr>
          <w:ilvl w:val="0"/>
          <w:numId w:val="4"/>
        </w:numPr>
        <w:jc w:val="both"/>
        <w:rPr>
          <w:rFonts w:ascii="Arial" w:hAnsi="Arial" w:cs="Arial"/>
        </w:rPr>
      </w:pPr>
      <w:r w:rsidRPr="00437A95">
        <w:rPr>
          <w:rFonts w:ascii="Arial" w:hAnsi="Arial" w:cs="Arial"/>
          <w:b/>
        </w:rPr>
        <w:t>Q</w:t>
      </w:r>
      <w:r w:rsidR="007264DC">
        <w:rPr>
          <w:rFonts w:ascii="Arial" w:hAnsi="Arial" w:cs="Arial"/>
          <w:b/>
        </w:rPr>
        <w:t>5</w:t>
      </w:r>
      <w:r w:rsidRPr="00437A95">
        <w:rPr>
          <w:rFonts w:ascii="Arial" w:hAnsi="Arial" w:cs="Arial"/>
          <w:b/>
        </w:rPr>
        <w:t> :</w:t>
      </w:r>
      <w:r w:rsidRPr="00437A95">
        <w:rPr>
          <w:rFonts w:ascii="Arial" w:hAnsi="Arial" w:cs="Arial"/>
        </w:rPr>
        <w:t xml:space="preserve"> Dans l’espace « </w:t>
      </w:r>
      <w:r w:rsidR="00E9209D">
        <w:rPr>
          <w:rFonts w:ascii="Arial" w:hAnsi="Arial" w:cs="Arial"/>
        </w:rPr>
        <w:t>Exé</w:t>
      </w:r>
      <w:r w:rsidRPr="00437A95">
        <w:rPr>
          <w:rFonts w:ascii="Arial" w:hAnsi="Arial" w:cs="Arial"/>
        </w:rPr>
        <w:t>cution» lancez une analyse de la pièce.</w:t>
      </w:r>
      <w:r w:rsidR="00437A95">
        <w:rPr>
          <w:rFonts w:ascii="Arial" w:hAnsi="Arial" w:cs="Arial"/>
        </w:rPr>
        <w:t xml:space="preserve"> </w:t>
      </w:r>
      <w:r w:rsidR="00DB63E3">
        <w:rPr>
          <w:rFonts w:ascii="Arial" w:hAnsi="Arial" w:cs="Arial"/>
        </w:rPr>
        <w:t xml:space="preserve">Relevez les paramètres suivants </w:t>
      </w:r>
      <w:r w:rsidR="00E9209D">
        <w:rPr>
          <w:rFonts w:ascii="Arial" w:hAnsi="Arial" w:cs="Arial"/>
        </w:rPr>
        <w:t>:</w:t>
      </w:r>
    </w:p>
    <w:p w:rsidR="007C5BD1" w:rsidRDefault="007C5BD1" w:rsidP="007C5BD1">
      <w:pPr>
        <w:pStyle w:val="Paragraphedeliste"/>
        <w:jc w:val="both"/>
        <w:rPr>
          <w:rFonts w:ascii="Arial" w:hAnsi="Arial" w:cs="Arial"/>
        </w:rPr>
      </w:pPr>
    </w:p>
    <w:p w:rsidR="00727F96" w:rsidRDefault="00E9209D" w:rsidP="00E9209D">
      <w:pPr>
        <w:pStyle w:val="Paragraphedeliste"/>
        <w:jc w:val="both"/>
        <w:rPr>
          <w:rFonts w:ascii="Arial" w:hAnsi="Arial" w:cs="Arial"/>
        </w:rPr>
      </w:pPr>
      <w:r>
        <w:rPr>
          <w:rFonts w:ascii="Arial" w:hAnsi="Arial" w:cs="Arial"/>
        </w:rPr>
        <w:t>C</w:t>
      </w:r>
      <w:r w:rsidR="00727F96" w:rsidRPr="00437A95">
        <w:rPr>
          <w:rFonts w:ascii="Arial" w:hAnsi="Arial" w:cs="Arial"/>
        </w:rPr>
        <w:t>oeff</w:t>
      </w:r>
      <w:r>
        <w:rPr>
          <w:rFonts w:ascii="Arial" w:hAnsi="Arial" w:cs="Arial"/>
        </w:rPr>
        <w:t>icient de sécurité :</w:t>
      </w:r>
      <w:r w:rsidR="00760E0B">
        <w:rPr>
          <w:rFonts w:ascii="Arial" w:hAnsi="Arial" w:cs="Arial"/>
        </w:rPr>
        <w:t xml:space="preserve"> </w:t>
      </w:r>
      <w:r w:rsidR="00760E0B" w:rsidRPr="00760E0B">
        <w:rPr>
          <w:rFonts w:ascii="Arial" w:hAnsi="Arial" w:cs="Arial"/>
          <w:color w:val="FF0000"/>
        </w:rPr>
        <w:t>6</w:t>
      </w:r>
    </w:p>
    <w:p w:rsidR="007C5BD1" w:rsidRDefault="007C5BD1" w:rsidP="00E9209D">
      <w:pPr>
        <w:pStyle w:val="Paragraphedeliste"/>
        <w:jc w:val="both"/>
        <w:rPr>
          <w:rFonts w:ascii="Arial" w:hAnsi="Arial" w:cs="Arial"/>
        </w:rPr>
      </w:pPr>
    </w:p>
    <w:p w:rsidR="00E9209D" w:rsidRPr="00760E0B" w:rsidRDefault="00E9209D" w:rsidP="00E9209D">
      <w:pPr>
        <w:pStyle w:val="Paragraphedeliste"/>
        <w:jc w:val="both"/>
        <w:rPr>
          <w:rFonts w:ascii="Arial" w:hAnsi="Arial" w:cs="Arial"/>
          <w:color w:val="FF0000"/>
        </w:rPr>
      </w:pPr>
      <w:r>
        <w:rPr>
          <w:rFonts w:ascii="Arial" w:hAnsi="Arial" w:cs="Arial"/>
        </w:rPr>
        <w:t>D</w:t>
      </w:r>
      <w:r w:rsidR="00760E0B">
        <w:rPr>
          <w:rFonts w:ascii="Arial" w:hAnsi="Arial" w:cs="Arial"/>
        </w:rPr>
        <w:t>éplacement maximal</w:t>
      </w:r>
      <w:r>
        <w:rPr>
          <w:rFonts w:ascii="Arial" w:hAnsi="Arial" w:cs="Arial"/>
        </w:rPr>
        <w:t> :</w:t>
      </w:r>
      <w:r w:rsidR="00760E0B">
        <w:rPr>
          <w:rFonts w:ascii="Arial" w:hAnsi="Arial" w:cs="Arial"/>
        </w:rPr>
        <w:t xml:space="preserve"> </w:t>
      </w:r>
      <w:r w:rsidR="00760E0B" w:rsidRPr="00760E0B">
        <w:rPr>
          <w:rFonts w:ascii="Arial" w:hAnsi="Arial" w:cs="Arial"/>
          <w:color w:val="FF0000"/>
        </w:rPr>
        <w:t>0,27 mm</w:t>
      </w:r>
    </w:p>
    <w:p w:rsidR="007C5BD1" w:rsidRDefault="007C5BD1" w:rsidP="00E9209D">
      <w:pPr>
        <w:pStyle w:val="Paragraphedeliste"/>
        <w:jc w:val="both"/>
        <w:rPr>
          <w:rFonts w:ascii="Arial" w:hAnsi="Arial" w:cs="Arial"/>
        </w:rPr>
      </w:pPr>
    </w:p>
    <w:p w:rsidR="00E9209D" w:rsidRDefault="00E9209D" w:rsidP="00E9209D">
      <w:pPr>
        <w:pStyle w:val="Paragraphedeliste"/>
        <w:jc w:val="both"/>
        <w:rPr>
          <w:rFonts w:ascii="Arial" w:hAnsi="Arial" w:cs="Arial"/>
        </w:rPr>
      </w:pPr>
      <w:r>
        <w:rPr>
          <w:rFonts w:ascii="Arial" w:hAnsi="Arial" w:cs="Arial"/>
        </w:rPr>
        <w:t>Contrainte maximale :</w:t>
      </w:r>
      <w:r w:rsidR="00760E0B">
        <w:rPr>
          <w:rFonts w:ascii="Arial" w:hAnsi="Arial" w:cs="Arial"/>
        </w:rPr>
        <w:t xml:space="preserve"> </w:t>
      </w:r>
      <w:r w:rsidR="00760E0B" w:rsidRPr="00760E0B">
        <w:rPr>
          <w:rFonts w:ascii="Arial" w:hAnsi="Arial" w:cs="Arial"/>
          <w:color w:val="FF0000"/>
        </w:rPr>
        <w:t>25,7 MPa</w:t>
      </w:r>
    </w:p>
    <w:p w:rsidR="009B68AF" w:rsidRDefault="009B68AF" w:rsidP="00E9209D">
      <w:pPr>
        <w:pStyle w:val="Paragraphedeliste"/>
        <w:jc w:val="both"/>
        <w:rPr>
          <w:rFonts w:ascii="Arial" w:hAnsi="Arial" w:cs="Arial"/>
        </w:rPr>
      </w:pPr>
    </w:p>
    <w:p w:rsidR="00430A80" w:rsidRPr="00430A80" w:rsidRDefault="00430A80" w:rsidP="00E9209D">
      <w:pPr>
        <w:pStyle w:val="Paragraphedeliste"/>
        <w:jc w:val="both"/>
        <w:rPr>
          <w:rFonts w:ascii="Arial" w:hAnsi="Arial" w:cs="Arial"/>
          <w:color w:val="FF0000"/>
        </w:rPr>
      </w:pPr>
      <w:r>
        <w:rPr>
          <w:rFonts w:ascii="Arial" w:hAnsi="Arial" w:cs="Arial"/>
        </w:rPr>
        <w:t>Pour</w:t>
      </w:r>
      <w:r w:rsidR="00D7164B">
        <w:rPr>
          <w:rFonts w:ascii="Arial" w:hAnsi="Arial" w:cs="Arial"/>
        </w:rPr>
        <w:t>c</w:t>
      </w:r>
      <w:r>
        <w:rPr>
          <w:rFonts w:ascii="Arial" w:hAnsi="Arial" w:cs="Arial"/>
        </w:rPr>
        <w:t>entage maximal de la l</w:t>
      </w:r>
      <w:r w:rsidR="00D7164B">
        <w:rPr>
          <w:rFonts w:ascii="Arial" w:hAnsi="Arial" w:cs="Arial"/>
        </w:rPr>
        <w:t>i</w:t>
      </w:r>
      <w:r>
        <w:rPr>
          <w:rFonts w:ascii="Arial" w:hAnsi="Arial" w:cs="Arial"/>
        </w:rPr>
        <w:t xml:space="preserve">mite élastique : </w:t>
      </w:r>
      <w:r w:rsidRPr="00430A80">
        <w:rPr>
          <w:rFonts w:ascii="Arial" w:hAnsi="Arial" w:cs="Arial"/>
          <w:color w:val="FF0000"/>
        </w:rPr>
        <w:t>10,65%</w:t>
      </w:r>
    </w:p>
    <w:p w:rsidR="00CC3533" w:rsidRPr="002D29AB" w:rsidRDefault="00727F96" w:rsidP="002D29AB">
      <w:pPr>
        <w:jc w:val="both"/>
        <w:rPr>
          <w:rFonts w:ascii="Arial" w:hAnsi="Arial" w:cs="Arial"/>
          <w:b/>
          <w:sz w:val="28"/>
        </w:rPr>
      </w:pPr>
      <w:r w:rsidRPr="002D29AB">
        <w:rPr>
          <w:rFonts w:ascii="Arial" w:hAnsi="Arial" w:cs="Arial"/>
        </w:rPr>
        <w:t xml:space="preserve">On souhaite diminuer la masse, </w:t>
      </w:r>
      <w:r w:rsidR="00C25759">
        <w:rPr>
          <w:rFonts w:ascii="Arial" w:hAnsi="Arial" w:cs="Arial"/>
        </w:rPr>
        <w:t>ce qui paraî</w:t>
      </w:r>
      <w:r w:rsidR="009B68AF" w:rsidRPr="002D29AB">
        <w:rPr>
          <w:rFonts w:ascii="Arial" w:hAnsi="Arial" w:cs="Arial"/>
        </w:rPr>
        <w:t xml:space="preserve">t pertinent étant donnée la valeur du coefficient de sécurité. </w:t>
      </w:r>
      <w:r w:rsidR="001F4FDD" w:rsidRPr="002D29AB">
        <w:rPr>
          <w:rFonts w:ascii="Arial" w:hAnsi="Arial" w:cs="Arial"/>
        </w:rPr>
        <w:t>Au lieu de passer du temps à diminuer certaines épais</w:t>
      </w:r>
      <w:r w:rsidR="00CC3533" w:rsidRPr="002D29AB">
        <w:rPr>
          <w:rFonts w:ascii="Arial" w:hAnsi="Arial" w:cs="Arial"/>
        </w:rPr>
        <w:t>seurs de tube, modifier le cadre et effectuer</w:t>
      </w:r>
      <w:r w:rsidR="001F4FDD" w:rsidRPr="002D29AB">
        <w:rPr>
          <w:rFonts w:ascii="Arial" w:hAnsi="Arial" w:cs="Arial"/>
        </w:rPr>
        <w:t xml:space="preserve"> </w:t>
      </w:r>
      <w:r w:rsidR="00CC3533" w:rsidRPr="002D29AB">
        <w:rPr>
          <w:rFonts w:ascii="Arial" w:hAnsi="Arial" w:cs="Arial"/>
        </w:rPr>
        <w:t>des analyses pour vérifier la tenue mécanique</w:t>
      </w:r>
      <w:r w:rsidR="001F4FDD" w:rsidRPr="002D29AB">
        <w:rPr>
          <w:rFonts w:ascii="Arial" w:hAnsi="Arial" w:cs="Arial"/>
        </w:rPr>
        <w:t xml:space="preserve">, on se propose d’utiliser un logiciel d’optimisation topologique. </w:t>
      </w:r>
    </w:p>
    <w:p w:rsidR="00727F96" w:rsidRDefault="007D5DC2" w:rsidP="00CC3533">
      <w:pPr>
        <w:pStyle w:val="Paragraphedeliste"/>
        <w:jc w:val="both"/>
        <w:rPr>
          <w:rFonts w:ascii="Arial" w:hAnsi="Arial" w:cs="Arial"/>
          <w:b/>
          <w:sz w:val="28"/>
        </w:rPr>
      </w:pPr>
      <w:r>
        <w:rPr>
          <w:rFonts w:ascii="Arial" w:hAnsi="Arial" w:cs="Arial"/>
          <w:b/>
          <w:sz w:val="28"/>
        </w:rPr>
        <w:t>3</w:t>
      </w:r>
      <w:r w:rsidR="007771D1">
        <w:rPr>
          <w:rFonts w:ascii="Arial" w:hAnsi="Arial" w:cs="Arial"/>
          <w:b/>
          <w:sz w:val="28"/>
        </w:rPr>
        <w:t xml:space="preserve"> -</w:t>
      </w:r>
      <w:r w:rsidR="00727F96">
        <w:rPr>
          <w:rFonts w:ascii="Arial" w:hAnsi="Arial" w:cs="Arial"/>
          <w:b/>
          <w:sz w:val="28"/>
        </w:rPr>
        <w:t xml:space="preserve"> Optimisation topologique</w:t>
      </w:r>
    </w:p>
    <w:p w:rsidR="00CC3533" w:rsidRDefault="00CC3533" w:rsidP="00CC3533">
      <w:pPr>
        <w:jc w:val="both"/>
        <w:rPr>
          <w:rFonts w:ascii="Arial" w:hAnsi="Arial" w:cs="Arial"/>
        </w:rPr>
      </w:pPr>
      <w:r w:rsidRPr="002D29AB">
        <w:rPr>
          <w:rFonts w:ascii="Arial" w:hAnsi="Arial" w:cs="Arial"/>
        </w:rPr>
        <w:t xml:space="preserve">Le principe </w:t>
      </w:r>
      <w:r w:rsidR="003214A0">
        <w:rPr>
          <w:rFonts w:ascii="Arial" w:hAnsi="Arial" w:cs="Arial"/>
        </w:rPr>
        <w:t xml:space="preserve">de l’optimisation topologique </w:t>
      </w:r>
      <w:r w:rsidRPr="002D29AB">
        <w:rPr>
          <w:rFonts w:ascii="Arial" w:hAnsi="Arial" w:cs="Arial"/>
        </w:rPr>
        <w:t>est</w:t>
      </w:r>
      <w:r w:rsidR="003214A0">
        <w:rPr>
          <w:rFonts w:ascii="Arial" w:hAnsi="Arial" w:cs="Arial"/>
        </w:rPr>
        <w:t xml:space="preserve">, à partir d’un </w:t>
      </w:r>
      <w:r w:rsidR="005A138E">
        <w:rPr>
          <w:rFonts w:ascii="Arial" w:hAnsi="Arial" w:cs="Arial"/>
        </w:rPr>
        <w:t>espace</w:t>
      </w:r>
      <w:r w:rsidR="003214A0">
        <w:rPr>
          <w:rFonts w:ascii="Arial" w:hAnsi="Arial" w:cs="Arial"/>
        </w:rPr>
        <w:t xml:space="preserve"> de travail et d’un cas de chargement, d’enle</w:t>
      </w:r>
      <w:r w:rsidRPr="002D29AB">
        <w:rPr>
          <w:rFonts w:ascii="Arial" w:hAnsi="Arial" w:cs="Arial"/>
        </w:rPr>
        <w:t>ve</w:t>
      </w:r>
      <w:r w:rsidR="003214A0">
        <w:rPr>
          <w:rFonts w:ascii="Arial" w:hAnsi="Arial" w:cs="Arial"/>
        </w:rPr>
        <w:t>r</w:t>
      </w:r>
      <w:r w:rsidRPr="002D29AB">
        <w:rPr>
          <w:rFonts w:ascii="Arial" w:hAnsi="Arial" w:cs="Arial"/>
        </w:rPr>
        <w:t xml:space="preserve"> la matière </w:t>
      </w:r>
      <w:r w:rsidR="003214A0">
        <w:rPr>
          <w:rFonts w:ascii="Arial" w:hAnsi="Arial" w:cs="Arial"/>
        </w:rPr>
        <w:t xml:space="preserve">dans les zones </w:t>
      </w:r>
      <w:r w:rsidRPr="002D29AB">
        <w:rPr>
          <w:rFonts w:ascii="Arial" w:hAnsi="Arial" w:cs="Arial"/>
        </w:rPr>
        <w:t>où les contraintes sont les plus faibles.</w:t>
      </w:r>
      <w:r w:rsidR="0002117F">
        <w:rPr>
          <w:rFonts w:ascii="Arial" w:hAnsi="Arial" w:cs="Arial"/>
        </w:rPr>
        <w:t xml:space="preserve"> Il en résulte une CAO présentant de la matière uniquement dans les zones </w:t>
      </w:r>
      <w:r w:rsidR="00DE1266">
        <w:rPr>
          <w:rFonts w:ascii="Arial" w:hAnsi="Arial" w:cs="Arial"/>
        </w:rPr>
        <w:t>fortement sollicitées</w:t>
      </w:r>
      <w:r w:rsidR="0002117F">
        <w:rPr>
          <w:rFonts w:ascii="Arial" w:hAnsi="Arial" w:cs="Arial"/>
        </w:rPr>
        <w:t>.</w:t>
      </w:r>
      <w:r w:rsidR="0050747D">
        <w:rPr>
          <w:rFonts w:ascii="Arial" w:hAnsi="Arial" w:cs="Arial"/>
        </w:rPr>
        <w:t xml:space="preserve"> Ceci permet d’obtenir des pièces respectant le cahier des charges tout en minimisant la masse.</w:t>
      </w:r>
    </w:p>
    <w:p w:rsidR="007771D1" w:rsidRPr="006F0072" w:rsidRDefault="007D5DC2" w:rsidP="002F269C">
      <w:pPr>
        <w:jc w:val="both"/>
        <w:rPr>
          <w:rFonts w:ascii="Arial" w:hAnsi="Arial" w:cs="Arial"/>
          <w:b/>
          <w:sz w:val="24"/>
        </w:rPr>
      </w:pPr>
      <w:r w:rsidRPr="006F0072">
        <w:rPr>
          <w:rFonts w:ascii="Arial" w:hAnsi="Arial" w:cs="Arial"/>
          <w:b/>
          <w:sz w:val="24"/>
        </w:rPr>
        <w:t>3</w:t>
      </w:r>
      <w:r w:rsidR="007771D1" w:rsidRPr="006F0072">
        <w:rPr>
          <w:rFonts w:ascii="Arial" w:hAnsi="Arial" w:cs="Arial"/>
          <w:b/>
          <w:sz w:val="24"/>
        </w:rPr>
        <w:t>.1 – Création de l’espace de travail</w:t>
      </w:r>
    </w:p>
    <w:p w:rsidR="00727F96" w:rsidRPr="003B6999" w:rsidRDefault="007264DC" w:rsidP="007264DC">
      <w:pPr>
        <w:pStyle w:val="Paragraphedeliste"/>
        <w:numPr>
          <w:ilvl w:val="0"/>
          <w:numId w:val="4"/>
        </w:numPr>
        <w:jc w:val="both"/>
        <w:rPr>
          <w:rFonts w:ascii="Arial" w:hAnsi="Arial" w:cs="Arial"/>
        </w:rPr>
      </w:pPr>
      <w:r w:rsidRPr="007264DC">
        <w:rPr>
          <w:rFonts w:ascii="Arial" w:hAnsi="Arial" w:cs="Arial"/>
          <w:b/>
        </w:rPr>
        <w:t>Q6 :</w:t>
      </w:r>
      <w:r>
        <w:rPr>
          <w:rFonts w:ascii="Arial" w:hAnsi="Arial" w:cs="Arial"/>
        </w:rPr>
        <w:t xml:space="preserve"> </w:t>
      </w:r>
      <w:r w:rsidR="00727F96" w:rsidRPr="003B6999">
        <w:rPr>
          <w:rFonts w:ascii="Arial" w:hAnsi="Arial" w:cs="Arial"/>
        </w:rPr>
        <w:t xml:space="preserve">Ouvrez la pièce </w:t>
      </w:r>
      <w:r w:rsidR="00FC56E8">
        <w:rPr>
          <w:rFonts w:ascii="Arial" w:hAnsi="Arial" w:cs="Arial"/>
          <w:i/>
        </w:rPr>
        <w:t>C</w:t>
      </w:r>
      <w:r w:rsidR="003B6999" w:rsidRPr="003B6999">
        <w:rPr>
          <w:rFonts w:ascii="Arial" w:hAnsi="Arial" w:cs="Arial"/>
          <w:i/>
        </w:rPr>
        <w:t>adre_initial</w:t>
      </w:r>
      <w:r w:rsidR="00727F96" w:rsidRPr="003B6999">
        <w:rPr>
          <w:rFonts w:ascii="Arial" w:hAnsi="Arial" w:cs="Arial"/>
          <w:i/>
        </w:rPr>
        <w:t xml:space="preserve"> </w:t>
      </w:r>
      <w:r w:rsidR="00727F96" w:rsidRPr="003B6999">
        <w:rPr>
          <w:rFonts w:ascii="Arial" w:hAnsi="Arial" w:cs="Arial"/>
        </w:rPr>
        <w:t xml:space="preserve">et dessinez </w:t>
      </w:r>
      <w:r w:rsidR="00854955">
        <w:rPr>
          <w:rFonts w:ascii="Arial" w:hAnsi="Arial" w:cs="Arial"/>
        </w:rPr>
        <w:t>un volume de travail englobant le cadre. Les surfaces fonctionnelles doivent être conservées</w:t>
      </w:r>
      <w:r w:rsidR="00751EC3">
        <w:rPr>
          <w:rFonts w:ascii="Arial" w:hAnsi="Arial" w:cs="Arial"/>
        </w:rPr>
        <w:t>, comme sur l’exemple ci-dessous :</w:t>
      </w:r>
    </w:p>
    <w:p w:rsidR="00805C6C" w:rsidRDefault="00805C6C" w:rsidP="00721C03">
      <w:pPr>
        <w:jc w:val="center"/>
        <w:rPr>
          <w:rFonts w:ascii="Arial" w:hAnsi="Arial" w:cs="Arial"/>
        </w:rPr>
      </w:pPr>
      <w:r>
        <w:rPr>
          <w:rFonts w:ascii="Arial" w:hAnsi="Arial" w:cs="Arial"/>
          <w:noProof/>
          <w:lang w:eastAsia="fr-FR"/>
        </w:rPr>
        <w:drawing>
          <wp:inline distT="0" distB="0" distL="0" distR="0">
            <wp:extent cx="2482850" cy="1912857"/>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23815" t="2961" r="19515" b="6834"/>
                    <a:stretch>
                      <a:fillRect/>
                    </a:stretch>
                  </pic:blipFill>
                  <pic:spPr bwMode="auto">
                    <a:xfrm>
                      <a:off x="0" y="0"/>
                      <a:ext cx="2482850" cy="1912857"/>
                    </a:xfrm>
                    <a:prstGeom prst="rect">
                      <a:avLst/>
                    </a:prstGeom>
                    <a:noFill/>
                    <a:ln w="9525">
                      <a:noFill/>
                      <a:miter lim="800000"/>
                      <a:headEnd/>
                      <a:tailEnd/>
                    </a:ln>
                  </pic:spPr>
                </pic:pic>
              </a:graphicData>
            </a:graphic>
          </wp:inline>
        </w:drawing>
      </w:r>
    </w:p>
    <w:p w:rsidR="00751EC3" w:rsidRDefault="00751EC3" w:rsidP="00721C03">
      <w:pPr>
        <w:jc w:val="center"/>
        <w:rPr>
          <w:rFonts w:ascii="Arial" w:hAnsi="Arial" w:cs="Arial"/>
          <w:i/>
        </w:rPr>
      </w:pPr>
      <w:r w:rsidRPr="00751EC3">
        <w:rPr>
          <w:rFonts w:ascii="Arial" w:hAnsi="Arial" w:cs="Arial"/>
          <w:i/>
        </w:rPr>
        <w:t>Espace de travail</w:t>
      </w:r>
    </w:p>
    <w:p w:rsidR="00590F81" w:rsidRDefault="00590F81" w:rsidP="00590F81">
      <w:pPr>
        <w:pStyle w:val="Paragraphedeliste"/>
        <w:jc w:val="both"/>
        <w:rPr>
          <w:rFonts w:ascii="Arial" w:hAnsi="Arial" w:cs="Arial"/>
        </w:rPr>
      </w:pPr>
    </w:p>
    <w:p w:rsidR="00727F96" w:rsidRPr="00751EC3" w:rsidRDefault="0048331D" w:rsidP="00751EC3">
      <w:pPr>
        <w:pStyle w:val="Paragraphedeliste"/>
        <w:numPr>
          <w:ilvl w:val="0"/>
          <w:numId w:val="5"/>
        </w:numPr>
        <w:jc w:val="both"/>
        <w:rPr>
          <w:rFonts w:ascii="Arial" w:hAnsi="Arial" w:cs="Arial"/>
        </w:rPr>
      </w:pPr>
      <w:r w:rsidRPr="00751EC3">
        <w:rPr>
          <w:rFonts w:ascii="Arial" w:hAnsi="Arial" w:cs="Arial"/>
        </w:rPr>
        <w:t>Enregistrez sous un autre nom au format step. Ouvrez avec Inspire, et r</w:t>
      </w:r>
      <w:r w:rsidR="00727F96" w:rsidRPr="00751EC3">
        <w:rPr>
          <w:rFonts w:ascii="Arial" w:hAnsi="Arial" w:cs="Arial"/>
        </w:rPr>
        <w:t xml:space="preserve">enseignez </w:t>
      </w:r>
      <w:r w:rsidR="00BE51F0">
        <w:rPr>
          <w:rFonts w:ascii="Arial" w:hAnsi="Arial" w:cs="Arial"/>
        </w:rPr>
        <w:t xml:space="preserve">le </w:t>
      </w:r>
      <w:r w:rsidR="00727F96" w:rsidRPr="00751EC3">
        <w:rPr>
          <w:rFonts w:ascii="Arial" w:hAnsi="Arial" w:cs="Arial"/>
        </w:rPr>
        <w:t>matériau</w:t>
      </w:r>
      <w:r w:rsidRPr="00751EC3">
        <w:rPr>
          <w:rFonts w:ascii="Arial" w:hAnsi="Arial" w:cs="Arial"/>
        </w:rPr>
        <w:t>.</w:t>
      </w:r>
    </w:p>
    <w:p w:rsidR="00430EC2" w:rsidRPr="000C5E7C" w:rsidRDefault="000C5E7C" w:rsidP="000C5E7C">
      <w:pPr>
        <w:ind w:firstLine="360"/>
        <w:jc w:val="both"/>
        <w:rPr>
          <w:rFonts w:ascii="Arial" w:hAnsi="Arial" w:cs="Arial"/>
          <w:color w:val="FF0000"/>
          <w:szCs w:val="24"/>
        </w:rPr>
      </w:pPr>
      <w:r w:rsidRPr="000C5E7C">
        <w:rPr>
          <w:rFonts w:ascii="Arial" w:hAnsi="Arial" w:cs="Arial"/>
          <w:color w:val="FF0000"/>
          <w:szCs w:val="24"/>
        </w:rPr>
        <w:t>Voir fichier volume_travail_cadre</w:t>
      </w:r>
      <w:r>
        <w:rPr>
          <w:rFonts w:ascii="Arial" w:hAnsi="Arial" w:cs="Arial"/>
          <w:color w:val="FF0000"/>
          <w:szCs w:val="24"/>
        </w:rPr>
        <w:t>.step</w:t>
      </w:r>
    </w:p>
    <w:p w:rsidR="007771D1" w:rsidRPr="006F0072" w:rsidRDefault="007D5DC2" w:rsidP="007771D1">
      <w:pPr>
        <w:jc w:val="both"/>
        <w:rPr>
          <w:rFonts w:ascii="Arial" w:hAnsi="Arial" w:cs="Arial"/>
          <w:b/>
          <w:sz w:val="24"/>
          <w:szCs w:val="24"/>
        </w:rPr>
      </w:pPr>
      <w:r w:rsidRPr="006F0072">
        <w:rPr>
          <w:rFonts w:ascii="Arial" w:hAnsi="Arial" w:cs="Arial"/>
          <w:b/>
          <w:sz w:val="24"/>
          <w:szCs w:val="24"/>
        </w:rPr>
        <w:t>3</w:t>
      </w:r>
      <w:r w:rsidR="007771D1" w:rsidRPr="006F0072">
        <w:rPr>
          <w:rFonts w:ascii="Arial" w:hAnsi="Arial" w:cs="Arial"/>
          <w:b/>
          <w:sz w:val="24"/>
          <w:szCs w:val="24"/>
        </w:rPr>
        <w:t>.2 – Création des partitions</w:t>
      </w:r>
    </w:p>
    <w:p w:rsidR="00242ADF" w:rsidRDefault="00242ADF" w:rsidP="002F269C">
      <w:pPr>
        <w:jc w:val="both"/>
        <w:rPr>
          <w:rFonts w:ascii="Arial" w:hAnsi="Arial" w:cs="Arial"/>
        </w:rPr>
      </w:pPr>
      <w:r>
        <w:rPr>
          <w:rFonts w:ascii="Arial" w:hAnsi="Arial" w:cs="Arial"/>
        </w:rPr>
        <w:t>Cette étape consiste à déclarer quelles parties de l’espace de travail on souhaite conserver. Ces parties correspondent le plus souvent aux surfaces fonctionnelles.</w:t>
      </w:r>
    </w:p>
    <w:p w:rsidR="00F76414" w:rsidRDefault="00ED0908" w:rsidP="00ED0908">
      <w:pPr>
        <w:pStyle w:val="Paragraphedeliste"/>
        <w:numPr>
          <w:ilvl w:val="0"/>
          <w:numId w:val="4"/>
        </w:numPr>
        <w:jc w:val="both"/>
        <w:rPr>
          <w:rFonts w:ascii="Arial" w:hAnsi="Arial" w:cs="Arial"/>
        </w:rPr>
      </w:pPr>
      <w:r>
        <w:rPr>
          <w:rFonts w:ascii="Arial" w:hAnsi="Arial" w:cs="Arial"/>
          <w:b/>
        </w:rPr>
        <w:t>Q7</w:t>
      </w:r>
      <w:r w:rsidRPr="00ED0908">
        <w:rPr>
          <w:rFonts w:ascii="Arial" w:hAnsi="Arial" w:cs="Arial"/>
          <w:b/>
        </w:rPr>
        <w:t> :</w:t>
      </w:r>
      <w:r w:rsidRPr="00ED0908">
        <w:rPr>
          <w:rFonts w:ascii="Arial" w:hAnsi="Arial" w:cs="Arial"/>
        </w:rPr>
        <w:t xml:space="preserve"> </w:t>
      </w:r>
      <w:r w:rsidR="009807D6" w:rsidRPr="00ED0908">
        <w:rPr>
          <w:rFonts w:ascii="Arial" w:hAnsi="Arial" w:cs="Arial"/>
        </w:rPr>
        <w:t>Dans l’onglet « Géométrie », espace « Modifier », cliquez sur « Partition ».</w:t>
      </w:r>
      <w:r w:rsidR="00F1515B" w:rsidRPr="00ED0908">
        <w:rPr>
          <w:rFonts w:ascii="Arial" w:hAnsi="Arial" w:cs="Arial"/>
        </w:rPr>
        <w:t xml:space="preserve"> </w:t>
      </w:r>
      <w:r w:rsidR="00F76414" w:rsidRPr="00ED0908">
        <w:rPr>
          <w:rFonts w:ascii="Arial" w:hAnsi="Arial" w:cs="Arial"/>
        </w:rPr>
        <w:t>Partition</w:t>
      </w:r>
      <w:r w:rsidR="00727F96" w:rsidRPr="00ED0908">
        <w:rPr>
          <w:rFonts w:ascii="Arial" w:hAnsi="Arial" w:cs="Arial"/>
        </w:rPr>
        <w:t xml:space="preserve">nez </w:t>
      </w:r>
      <w:r w:rsidR="00942284" w:rsidRPr="00ED0908">
        <w:rPr>
          <w:rFonts w:ascii="Arial" w:hAnsi="Arial" w:cs="Arial"/>
        </w:rPr>
        <w:t>et</w:t>
      </w:r>
      <w:r w:rsidR="00727F96" w:rsidRPr="00ED0908">
        <w:rPr>
          <w:rFonts w:ascii="Arial" w:hAnsi="Arial" w:cs="Arial"/>
        </w:rPr>
        <w:t xml:space="preserve"> ajoutez </w:t>
      </w:r>
      <w:r w:rsidR="00942284" w:rsidRPr="00ED0908">
        <w:rPr>
          <w:rFonts w:ascii="Arial" w:hAnsi="Arial" w:cs="Arial"/>
        </w:rPr>
        <w:t xml:space="preserve">une </w:t>
      </w:r>
      <w:r w:rsidR="00727F96" w:rsidRPr="00ED0908">
        <w:rPr>
          <w:rFonts w:ascii="Arial" w:hAnsi="Arial" w:cs="Arial"/>
        </w:rPr>
        <w:t>épaisseur si besoin</w:t>
      </w:r>
      <w:r w:rsidR="00942284" w:rsidRPr="00ED0908">
        <w:rPr>
          <w:rFonts w:ascii="Arial" w:hAnsi="Arial" w:cs="Arial"/>
        </w:rPr>
        <w:t>.</w:t>
      </w:r>
      <w:r w:rsidR="008129E3">
        <w:rPr>
          <w:rFonts w:ascii="Arial" w:hAnsi="Arial" w:cs="Arial"/>
        </w:rPr>
        <w:t xml:space="preserve"> Enregistrez.</w:t>
      </w:r>
    </w:p>
    <w:p w:rsidR="001878EE" w:rsidRPr="00ED0908" w:rsidRDefault="001878EE" w:rsidP="001878EE">
      <w:pPr>
        <w:pStyle w:val="Paragraphedeliste"/>
        <w:jc w:val="both"/>
        <w:rPr>
          <w:rFonts w:ascii="Arial" w:hAnsi="Arial" w:cs="Arial"/>
        </w:rPr>
      </w:pPr>
    </w:p>
    <w:p w:rsidR="007771D1" w:rsidRPr="006F0072" w:rsidRDefault="007D5DC2" w:rsidP="007771D1">
      <w:pPr>
        <w:jc w:val="both"/>
        <w:rPr>
          <w:rFonts w:ascii="Arial" w:hAnsi="Arial" w:cs="Arial"/>
          <w:b/>
          <w:sz w:val="24"/>
          <w:szCs w:val="24"/>
        </w:rPr>
      </w:pPr>
      <w:r w:rsidRPr="006F0072">
        <w:rPr>
          <w:rFonts w:ascii="Arial" w:hAnsi="Arial" w:cs="Arial"/>
          <w:b/>
          <w:sz w:val="24"/>
          <w:szCs w:val="24"/>
        </w:rPr>
        <w:t>3</w:t>
      </w:r>
      <w:r w:rsidR="007771D1" w:rsidRPr="006F0072">
        <w:rPr>
          <w:rFonts w:ascii="Arial" w:hAnsi="Arial" w:cs="Arial"/>
          <w:b/>
          <w:sz w:val="24"/>
          <w:szCs w:val="24"/>
        </w:rPr>
        <w:t>.3 – Chargement</w:t>
      </w:r>
    </w:p>
    <w:p w:rsidR="006179A4" w:rsidRDefault="006179A4" w:rsidP="002F269C">
      <w:pPr>
        <w:pStyle w:val="Paragraphedeliste"/>
        <w:numPr>
          <w:ilvl w:val="0"/>
          <w:numId w:val="4"/>
        </w:numPr>
        <w:jc w:val="both"/>
        <w:rPr>
          <w:rFonts w:ascii="Arial" w:hAnsi="Arial" w:cs="Arial"/>
        </w:rPr>
      </w:pPr>
      <w:r w:rsidRPr="006179A4">
        <w:rPr>
          <w:rFonts w:ascii="Arial" w:hAnsi="Arial" w:cs="Arial"/>
          <w:b/>
        </w:rPr>
        <w:t>Q</w:t>
      </w:r>
      <w:r>
        <w:rPr>
          <w:rFonts w:ascii="Arial" w:hAnsi="Arial" w:cs="Arial"/>
          <w:b/>
        </w:rPr>
        <w:t>8</w:t>
      </w:r>
      <w:r w:rsidRPr="006179A4">
        <w:rPr>
          <w:rFonts w:ascii="Arial" w:hAnsi="Arial" w:cs="Arial"/>
          <w:b/>
        </w:rPr>
        <w:t> :</w:t>
      </w:r>
      <w:r w:rsidRPr="006179A4">
        <w:rPr>
          <w:rFonts w:ascii="Arial" w:hAnsi="Arial" w:cs="Arial"/>
        </w:rPr>
        <w:t xml:space="preserve"> </w:t>
      </w:r>
      <w:r w:rsidR="00B45F2D" w:rsidRPr="006179A4">
        <w:rPr>
          <w:rFonts w:ascii="Arial" w:hAnsi="Arial" w:cs="Arial"/>
        </w:rPr>
        <w:t xml:space="preserve">Appliquez sur ces partitions les efforts </w:t>
      </w:r>
      <w:r w:rsidR="00727F96" w:rsidRPr="006179A4">
        <w:rPr>
          <w:rFonts w:ascii="Arial" w:hAnsi="Arial" w:cs="Arial"/>
        </w:rPr>
        <w:t>et conditions limites</w:t>
      </w:r>
      <w:r w:rsidR="00B45F2D" w:rsidRPr="006179A4">
        <w:rPr>
          <w:rFonts w:ascii="Arial" w:hAnsi="Arial" w:cs="Arial"/>
        </w:rPr>
        <w:t>. Cache</w:t>
      </w:r>
      <w:r>
        <w:rPr>
          <w:rFonts w:ascii="Arial" w:hAnsi="Arial" w:cs="Arial"/>
        </w:rPr>
        <w:t>z</w:t>
      </w:r>
      <w:r w:rsidR="00B45F2D" w:rsidRPr="006179A4">
        <w:rPr>
          <w:rFonts w:ascii="Arial" w:hAnsi="Arial" w:cs="Arial"/>
        </w:rPr>
        <w:t xml:space="preserve"> l’espace de travail pour</w:t>
      </w:r>
      <w:r>
        <w:rPr>
          <w:rFonts w:ascii="Arial" w:hAnsi="Arial" w:cs="Arial"/>
        </w:rPr>
        <w:t xml:space="preserve"> </w:t>
      </w:r>
      <w:r w:rsidR="00B45F2D" w:rsidRPr="006179A4">
        <w:rPr>
          <w:rFonts w:ascii="Arial" w:hAnsi="Arial" w:cs="Arial"/>
        </w:rPr>
        <w:t>que ces efforts so</w:t>
      </w:r>
      <w:r>
        <w:rPr>
          <w:rFonts w:ascii="Arial" w:hAnsi="Arial" w:cs="Arial"/>
        </w:rPr>
        <w:t xml:space="preserve">ient </w:t>
      </w:r>
      <w:r w:rsidR="00B45F2D" w:rsidRPr="006179A4">
        <w:rPr>
          <w:rFonts w:ascii="Arial" w:hAnsi="Arial" w:cs="Arial"/>
        </w:rPr>
        <w:t>bien appliqués aux partitions.</w:t>
      </w:r>
    </w:p>
    <w:p w:rsidR="00F76414" w:rsidRDefault="006179A4" w:rsidP="006179A4">
      <w:pPr>
        <w:pStyle w:val="Paragraphedeliste"/>
        <w:jc w:val="both"/>
        <w:rPr>
          <w:rFonts w:ascii="Arial" w:hAnsi="Arial" w:cs="Arial"/>
        </w:rPr>
      </w:pPr>
      <w:r>
        <w:rPr>
          <w:rFonts w:ascii="Arial" w:hAnsi="Arial" w:cs="Arial"/>
        </w:rPr>
        <w:t xml:space="preserve">Faites réapparaître l’espace de travail, puis </w:t>
      </w:r>
      <w:r w:rsidR="0057298F">
        <w:rPr>
          <w:rFonts w:ascii="Arial" w:hAnsi="Arial" w:cs="Arial"/>
        </w:rPr>
        <w:t xml:space="preserve">effectuez un </w:t>
      </w:r>
      <w:r>
        <w:rPr>
          <w:rFonts w:ascii="Arial" w:hAnsi="Arial" w:cs="Arial"/>
        </w:rPr>
        <w:t>c</w:t>
      </w:r>
      <w:r w:rsidR="00727F96" w:rsidRPr="006179A4">
        <w:rPr>
          <w:rFonts w:ascii="Arial" w:hAnsi="Arial" w:cs="Arial"/>
        </w:rPr>
        <w:t>lic droit</w:t>
      </w:r>
      <w:r w:rsidR="0057298F">
        <w:rPr>
          <w:rFonts w:ascii="Arial" w:hAnsi="Arial" w:cs="Arial"/>
        </w:rPr>
        <w:t xml:space="preserve"> sur cette espace de travail et </w:t>
      </w:r>
      <w:r>
        <w:rPr>
          <w:rFonts w:ascii="Arial" w:hAnsi="Arial" w:cs="Arial"/>
        </w:rPr>
        <w:t>cochez « espace</w:t>
      </w:r>
      <w:r w:rsidR="00F76414" w:rsidRPr="006179A4">
        <w:rPr>
          <w:rFonts w:ascii="Arial" w:hAnsi="Arial" w:cs="Arial"/>
        </w:rPr>
        <w:t xml:space="preserve"> de conception</w:t>
      </w:r>
      <w:r>
        <w:rPr>
          <w:rFonts w:ascii="Arial" w:hAnsi="Arial" w:cs="Arial"/>
        </w:rPr>
        <w:t> ».</w:t>
      </w:r>
      <w:r w:rsidR="00C8204B">
        <w:rPr>
          <w:rFonts w:ascii="Arial" w:hAnsi="Arial" w:cs="Arial"/>
        </w:rPr>
        <w:t xml:space="preserve"> Le volume issu de l’optimisation topologique devra s’insérer dans cet espace de conception et contenir les partitions.</w:t>
      </w:r>
    </w:p>
    <w:p w:rsidR="001878EE" w:rsidRPr="006179A4" w:rsidRDefault="001878EE" w:rsidP="006179A4">
      <w:pPr>
        <w:pStyle w:val="Paragraphedeliste"/>
        <w:jc w:val="both"/>
        <w:rPr>
          <w:rFonts w:ascii="Arial" w:hAnsi="Arial" w:cs="Arial"/>
        </w:rPr>
      </w:pPr>
    </w:p>
    <w:p w:rsidR="007771D1" w:rsidRPr="006F0072" w:rsidRDefault="007D5DC2" w:rsidP="007771D1">
      <w:pPr>
        <w:jc w:val="both"/>
        <w:rPr>
          <w:rFonts w:ascii="Arial" w:hAnsi="Arial" w:cs="Arial"/>
          <w:b/>
          <w:sz w:val="24"/>
          <w:szCs w:val="24"/>
        </w:rPr>
      </w:pPr>
      <w:r w:rsidRPr="006F0072">
        <w:rPr>
          <w:rFonts w:ascii="Arial" w:hAnsi="Arial" w:cs="Arial"/>
          <w:b/>
          <w:sz w:val="24"/>
          <w:szCs w:val="24"/>
        </w:rPr>
        <w:t>3</w:t>
      </w:r>
      <w:r w:rsidR="007771D1" w:rsidRPr="006F0072">
        <w:rPr>
          <w:rFonts w:ascii="Arial" w:hAnsi="Arial" w:cs="Arial"/>
          <w:b/>
          <w:sz w:val="24"/>
          <w:szCs w:val="24"/>
        </w:rPr>
        <w:t>.4 – Contraintes géométriques, contraintes de fabrication</w:t>
      </w:r>
    </w:p>
    <w:p w:rsidR="003B0E09" w:rsidRDefault="00FD77FE" w:rsidP="00FD77FE">
      <w:pPr>
        <w:pStyle w:val="Paragraphedeliste"/>
        <w:numPr>
          <w:ilvl w:val="0"/>
          <w:numId w:val="4"/>
        </w:numPr>
        <w:jc w:val="both"/>
        <w:rPr>
          <w:rFonts w:ascii="Arial" w:hAnsi="Arial" w:cs="Arial"/>
        </w:rPr>
      </w:pPr>
      <w:r w:rsidRPr="00FD77FE">
        <w:rPr>
          <w:rFonts w:ascii="Arial" w:hAnsi="Arial" w:cs="Arial"/>
          <w:b/>
        </w:rPr>
        <w:t>Q</w:t>
      </w:r>
      <w:r>
        <w:rPr>
          <w:rFonts w:ascii="Arial" w:hAnsi="Arial" w:cs="Arial"/>
          <w:b/>
        </w:rPr>
        <w:t>9</w:t>
      </w:r>
      <w:r w:rsidRPr="00FD77FE">
        <w:rPr>
          <w:rFonts w:ascii="Arial" w:hAnsi="Arial" w:cs="Arial"/>
          <w:b/>
        </w:rPr>
        <w:t> :</w:t>
      </w:r>
      <w:r w:rsidRPr="00FD77FE">
        <w:rPr>
          <w:rFonts w:ascii="Arial" w:hAnsi="Arial" w:cs="Arial"/>
        </w:rPr>
        <w:t xml:space="preserve"> </w:t>
      </w:r>
      <w:r>
        <w:rPr>
          <w:rFonts w:ascii="Arial" w:hAnsi="Arial" w:cs="Arial"/>
        </w:rPr>
        <w:t xml:space="preserve">Dans l’onglet « Structure », dans l’espace « Mise en données », choisissez une option de fabrication si </w:t>
      </w:r>
      <w:r w:rsidR="0057298F">
        <w:rPr>
          <w:rFonts w:ascii="Arial" w:hAnsi="Arial" w:cs="Arial"/>
        </w:rPr>
        <w:t>vous le jugez utile</w:t>
      </w:r>
      <w:r>
        <w:rPr>
          <w:rFonts w:ascii="Arial" w:hAnsi="Arial" w:cs="Arial"/>
        </w:rPr>
        <w:t>.</w:t>
      </w:r>
      <w:r w:rsidR="003B0E09">
        <w:rPr>
          <w:rFonts w:ascii="Arial" w:hAnsi="Arial" w:cs="Arial"/>
        </w:rPr>
        <w:t xml:space="preserve"> </w:t>
      </w:r>
    </w:p>
    <w:p w:rsidR="003B0E09" w:rsidRDefault="003B0E09" w:rsidP="003B0E09">
      <w:pPr>
        <w:pStyle w:val="Paragraphedeliste"/>
        <w:jc w:val="both"/>
        <w:rPr>
          <w:rFonts w:ascii="Arial" w:hAnsi="Arial" w:cs="Arial"/>
        </w:rPr>
      </w:pPr>
    </w:p>
    <w:p w:rsidR="009130ED" w:rsidRDefault="003B0E09" w:rsidP="003B0E09">
      <w:pPr>
        <w:pStyle w:val="Paragraphedeliste"/>
        <w:jc w:val="both"/>
        <w:rPr>
          <w:rFonts w:ascii="Arial" w:hAnsi="Arial" w:cs="Arial"/>
        </w:rPr>
      </w:pPr>
      <w:r w:rsidRPr="003B0E09">
        <w:rPr>
          <w:rFonts w:ascii="Arial" w:hAnsi="Arial" w:cs="Arial"/>
          <w:color w:val="FF0000"/>
        </w:rPr>
        <w:t>Option de fabrication : Plan de symétrie</w:t>
      </w:r>
    </w:p>
    <w:p w:rsidR="007771D1" w:rsidRPr="006F0072" w:rsidRDefault="007D5DC2" w:rsidP="007771D1">
      <w:pPr>
        <w:jc w:val="both"/>
        <w:rPr>
          <w:rFonts w:ascii="Arial" w:hAnsi="Arial" w:cs="Arial"/>
          <w:b/>
          <w:sz w:val="24"/>
          <w:szCs w:val="24"/>
        </w:rPr>
      </w:pPr>
      <w:r w:rsidRPr="006F0072">
        <w:rPr>
          <w:rFonts w:ascii="Arial" w:hAnsi="Arial" w:cs="Arial"/>
          <w:b/>
          <w:sz w:val="24"/>
          <w:szCs w:val="24"/>
        </w:rPr>
        <w:t>3</w:t>
      </w:r>
      <w:r w:rsidR="007771D1" w:rsidRPr="006F0072">
        <w:rPr>
          <w:rFonts w:ascii="Arial" w:hAnsi="Arial" w:cs="Arial"/>
          <w:b/>
          <w:sz w:val="24"/>
          <w:szCs w:val="24"/>
        </w:rPr>
        <w:t>.5 – Optimisation topologique</w:t>
      </w:r>
    </w:p>
    <w:p w:rsidR="001D10D6" w:rsidRDefault="001D10D6" w:rsidP="001D10D6">
      <w:pPr>
        <w:pStyle w:val="Paragraphedeliste"/>
        <w:numPr>
          <w:ilvl w:val="0"/>
          <w:numId w:val="4"/>
        </w:numPr>
        <w:jc w:val="both"/>
        <w:rPr>
          <w:rFonts w:ascii="Arial" w:hAnsi="Arial" w:cs="Arial"/>
        </w:rPr>
      </w:pPr>
      <w:r w:rsidRPr="001D10D6">
        <w:rPr>
          <w:rFonts w:ascii="Arial" w:hAnsi="Arial" w:cs="Arial"/>
          <w:b/>
        </w:rPr>
        <w:t>Q</w:t>
      </w:r>
      <w:r>
        <w:rPr>
          <w:rFonts w:ascii="Arial" w:hAnsi="Arial" w:cs="Arial"/>
          <w:b/>
        </w:rPr>
        <w:t>10</w:t>
      </w:r>
      <w:r w:rsidRPr="001D10D6">
        <w:rPr>
          <w:rFonts w:ascii="Arial" w:hAnsi="Arial" w:cs="Arial"/>
          <w:b/>
        </w:rPr>
        <w:t> :</w:t>
      </w:r>
      <w:r w:rsidR="00D80D1B">
        <w:rPr>
          <w:rFonts w:ascii="Arial" w:hAnsi="Arial" w:cs="Arial"/>
          <w:b/>
        </w:rPr>
        <w:t xml:space="preserve"> </w:t>
      </w:r>
      <w:r w:rsidR="00D80D1B">
        <w:rPr>
          <w:rFonts w:ascii="Arial" w:hAnsi="Arial" w:cs="Arial"/>
        </w:rPr>
        <w:t>Dans l’onglet « Structure », espace « Exécution », lancez une optimisation topologique en renseignant les différents paramètres :</w:t>
      </w:r>
    </w:p>
    <w:p w:rsidR="00F76414" w:rsidRDefault="00D80D1B" w:rsidP="00D80D1B">
      <w:pPr>
        <w:pStyle w:val="Paragraphedeliste"/>
        <w:numPr>
          <w:ilvl w:val="0"/>
          <w:numId w:val="6"/>
        </w:numPr>
        <w:ind w:left="1276"/>
        <w:jc w:val="both"/>
        <w:rPr>
          <w:rFonts w:ascii="Arial" w:hAnsi="Arial" w:cs="Arial"/>
        </w:rPr>
      </w:pPr>
      <w:r w:rsidRPr="00AB2BD9">
        <w:rPr>
          <w:rFonts w:ascii="Arial" w:hAnsi="Arial" w:cs="Arial"/>
          <w:i/>
        </w:rPr>
        <w:t>Objectif</w:t>
      </w:r>
      <w:r w:rsidR="001F4FDD" w:rsidRPr="00AB2BD9">
        <w:rPr>
          <w:rFonts w:ascii="Arial" w:hAnsi="Arial" w:cs="Arial"/>
          <w:i/>
        </w:rPr>
        <w:t> :</w:t>
      </w:r>
      <w:r w:rsidR="001F4FDD" w:rsidRPr="00D80D1B">
        <w:rPr>
          <w:rFonts w:ascii="Arial" w:hAnsi="Arial" w:cs="Arial"/>
        </w:rPr>
        <w:t xml:space="preserve"> maximiser la raideur (le cadre doit </w:t>
      </w:r>
      <w:r w:rsidR="00AB2BD9">
        <w:rPr>
          <w:rFonts w:ascii="Arial" w:hAnsi="Arial" w:cs="Arial"/>
        </w:rPr>
        <w:t xml:space="preserve">impérativement </w:t>
      </w:r>
      <w:r w:rsidR="001F4FDD" w:rsidRPr="00D80D1B">
        <w:rPr>
          <w:rFonts w:ascii="Arial" w:hAnsi="Arial" w:cs="Arial"/>
        </w:rPr>
        <w:t>résister aux efforts).</w:t>
      </w:r>
    </w:p>
    <w:p w:rsidR="00AB2BD9" w:rsidRDefault="00AB2BD9" w:rsidP="00D80D1B">
      <w:pPr>
        <w:pStyle w:val="Paragraphedeliste"/>
        <w:numPr>
          <w:ilvl w:val="0"/>
          <w:numId w:val="6"/>
        </w:numPr>
        <w:ind w:left="1276"/>
        <w:jc w:val="both"/>
        <w:rPr>
          <w:rFonts w:ascii="Arial" w:hAnsi="Arial" w:cs="Arial"/>
        </w:rPr>
      </w:pPr>
      <w:r w:rsidRPr="00AB2BD9">
        <w:rPr>
          <w:rFonts w:ascii="Arial" w:hAnsi="Arial" w:cs="Arial"/>
          <w:i/>
        </w:rPr>
        <w:t>Masse à respecter</w:t>
      </w:r>
      <w:r>
        <w:rPr>
          <w:rFonts w:ascii="Arial" w:hAnsi="Arial" w:cs="Arial"/>
        </w:rPr>
        <w:t> :</w:t>
      </w:r>
      <w:r w:rsidR="00106DBF">
        <w:rPr>
          <w:rFonts w:ascii="Arial" w:hAnsi="Arial" w:cs="Arial"/>
        </w:rPr>
        <w:t xml:space="preserve"> masse totale</w:t>
      </w:r>
      <w:r w:rsidR="006A5F86">
        <w:rPr>
          <w:rFonts w:ascii="Arial" w:hAnsi="Arial" w:cs="Arial"/>
        </w:rPr>
        <w:t xml:space="preserve"> (choisir une valeur)</w:t>
      </w:r>
    </w:p>
    <w:p w:rsidR="001F4FDD" w:rsidRDefault="00106DBF" w:rsidP="002F269C">
      <w:pPr>
        <w:pStyle w:val="Paragraphedeliste"/>
        <w:numPr>
          <w:ilvl w:val="0"/>
          <w:numId w:val="6"/>
        </w:numPr>
        <w:ind w:left="1276"/>
        <w:jc w:val="both"/>
        <w:rPr>
          <w:rFonts w:ascii="Arial" w:hAnsi="Arial" w:cs="Arial"/>
        </w:rPr>
      </w:pPr>
      <w:r>
        <w:rPr>
          <w:rFonts w:ascii="Arial" w:hAnsi="Arial" w:cs="Arial"/>
          <w:i/>
        </w:rPr>
        <w:t>Epaisseur minimale </w:t>
      </w:r>
      <w:r w:rsidRPr="00106DBF">
        <w:rPr>
          <w:rFonts w:ascii="Arial" w:hAnsi="Arial" w:cs="Arial"/>
        </w:rPr>
        <w:t>:</w:t>
      </w:r>
      <w:r>
        <w:rPr>
          <w:rFonts w:ascii="Arial" w:hAnsi="Arial" w:cs="Arial"/>
        </w:rPr>
        <w:t xml:space="preserve"> 0,03m</w:t>
      </w:r>
      <w:r w:rsidR="006A5F86">
        <w:rPr>
          <w:rFonts w:ascii="Arial" w:hAnsi="Arial" w:cs="Arial"/>
        </w:rPr>
        <w:t xml:space="preserve"> (une épaisseur minimale trop faible entraîne des temps de calcul élevés)</w:t>
      </w:r>
    </w:p>
    <w:p w:rsidR="001878EE" w:rsidRDefault="001878EE" w:rsidP="001878EE">
      <w:pPr>
        <w:pStyle w:val="Paragraphedeliste"/>
        <w:ind w:left="1276"/>
        <w:jc w:val="both"/>
        <w:rPr>
          <w:rFonts w:ascii="Arial" w:hAnsi="Arial" w:cs="Arial"/>
        </w:rPr>
      </w:pPr>
    </w:p>
    <w:p w:rsidR="005A4B26" w:rsidRPr="006A5F86" w:rsidRDefault="005A4B26" w:rsidP="005A4B26">
      <w:pPr>
        <w:pStyle w:val="Paragraphedeliste"/>
        <w:ind w:left="1276"/>
        <w:jc w:val="both"/>
        <w:rPr>
          <w:rFonts w:ascii="Arial" w:hAnsi="Arial" w:cs="Arial"/>
        </w:rPr>
      </w:pPr>
    </w:p>
    <w:p w:rsidR="006A5F86" w:rsidRPr="00430EC2" w:rsidRDefault="006A5F86" w:rsidP="00714B87">
      <w:pPr>
        <w:pStyle w:val="Paragraphedeliste"/>
        <w:numPr>
          <w:ilvl w:val="0"/>
          <w:numId w:val="5"/>
        </w:numPr>
        <w:jc w:val="both"/>
        <w:rPr>
          <w:rFonts w:ascii="Arial" w:hAnsi="Arial" w:cs="Arial"/>
        </w:rPr>
      </w:pPr>
      <w:r w:rsidRPr="00714B87">
        <w:rPr>
          <w:rFonts w:ascii="Arial" w:hAnsi="Arial" w:cs="Arial"/>
        </w:rPr>
        <w:t>L’optimisation topologique peut prendre environ 60min.</w:t>
      </w:r>
      <w:r w:rsidR="005A4B26">
        <w:rPr>
          <w:rFonts w:ascii="Arial" w:hAnsi="Arial" w:cs="Arial"/>
        </w:rPr>
        <w:t xml:space="preserve"> </w:t>
      </w:r>
      <w:r w:rsidR="00933F4C" w:rsidRPr="00714B87">
        <w:rPr>
          <w:rFonts w:ascii="Arial" w:hAnsi="Arial" w:cs="Arial"/>
        </w:rPr>
        <w:t>Si le temp</w:t>
      </w:r>
      <w:r w:rsidR="005A4B26">
        <w:rPr>
          <w:rFonts w:ascii="Arial" w:hAnsi="Arial" w:cs="Arial"/>
        </w:rPr>
        <w:t xml:space="preserve">s </w:t>
      </w:r>
      <w:r w:rsidR="00933F4C" w:rsidRPr="00714B87">
        <w:rPr>
          <w:rFonts w:ascii="Arial" w:hAnsi="Arial" w:cs="Arial"/>
        </w:rPr>
        <w:t>de calcul parait long, o</w:t>
      </w:r>
      <w:r w:rsidRPr="00714B87">
        <w:rPr>
          <w:rFonts w:ascii="Arial" w:hAnsi="Arial" w:cs="Arial"/>
        </w:rPr>
        <w:t xml:space="preserve">uvrez le fichier </w:t>
      </w:r>
      <w:r w:rsidR="00FC56E8">
        <w:rPr>
          <w:rFonts w:ascii="Arial" w:hAnsi="Arial" w:cs="Arial"/>
          <w:i/>
        </w:rPr>
        <w:t>3_2_</w:t>
      </w:r>
      <w:r w:rsidRPr="00714B87">
        <w:rPr>
          <w:rFonts w:ascii="Arial" w:hAnsi="Arial" w:cs="Arial"/>
          <w:i/>
        </w:rPr>
        <w:t>Cadre_resultat_optimisation</w:t>
      </w:r>
      <w:r w:rsidR="00430EC2">
        <w:rPr>
          <w:rFonts w:ascii="Arial" w:hAnsi="Arial" w:cs="Arial"/>
          <w:i/>
        </w:rPr>
        <w:t> :</w:t>
      </w:r>
    </w:p>
    <w:p w:rsidR="00430EC2" w:rsidRPr="00714B87" w:rsidRDefault="00430EC2" w:rsidP="00430EC2">
      <w:pPr>
        <w:pStyle w:val="Paragraphedeliste"/>
        <w:jc w:val="center"/>
        <w:rPr>
          <w:rFonts w:ascii="Arial" w:hAnsi="Arial" w:cs="Arial"/>
        </w:rPr>
      </w:pPr>
      <w:r>
        <w:rPr>
          <w:rFonts w:ascii="Arial" w:hAnsi="Arial" w:cs="Arial"/>
          <w:noProof/>
          <w:lang w:eastAsia="fr-FR"/>
        </w:rPr>
        <w:drawing>
          <wp:inline distT="0" distB="0" distL="0" distR="0">
            <wp:extent cx="4076131" cy="2317750"/>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clrChange>
                        <a:clrFrom>
                          <a:srgbClr val="E6EDF1"/>
                        </a:clrFrom>
                        <a:clrTo>
                          <a:srgbClr val="E6EDF1">
                            <a:alpha val="0"/>
                          </a:srgbClr>
                        </a:clrTo>
                      </a:clrChange>
                    </a:blip>
                    <a:srcRect/>
                    <a:stretch>
                      <a:fillRect/>
                    </a:stretch>
                  </pic:blipFill>
                  <pic:spPr bwMode="auto">
                    <a:xfrm>
                      <a:off x="0" y="0"/>
                      <a:ext cx="4108426" cy="2336113"/>
                    </a:xfrm>
                    <a:prstGeom prst="rect">
                      <a:avLst/>
                    </a:prstGeom>
                    <a:noFill/>
                    <a:ln w="9525">
                      <a:noFill/>
                      <a:miter lim="800000"/>
                      <a:headEnd/>
                      <a:tailEnd/>
                    </a:ln>
                  </pic:spPr>
                </pic:pic>
              </a:graphicData>
            </a:graphic>
          </wp:inline>
        </w:drawing>
      </w:r>
    </w:p>
    <w:p w:rsidR="00714B87" w:rsidRPr="00714B87" w:rsidRDefault="00714B87" w:rsidP="00714B87">
      <w:pPr>
        <w:pStyle w:val="Paragraphedeliste"/>
        <w:jc w:val="both"/>
        <w:rPr>
          <w:rFonts w:ascii="Arial" w:hAnsi="Arial" w:cs="Arial"/>
        </w:rPr>
      </w:pPr>
    </w:p>
    <w:p w:rsidR="002F269C" w:rsidRDefault="00714B87" w:rsidP="00714B87">
      <w:pPr>
        <w:pStyle w:val="Paragraphedeliste"/>
        <w:numPr>
          <w:ilvl w:val="0"/>
          <w:numId w:val="4"/>
        </w:numPr>
        <w:jc w:val="both"/>
        <w:rPr>
          <w:rFonts w:ascii="Arial" w:hAnsi="Arial" w:cs="Arial"/>
        </w:rPr>
      </w:pPr>
      <w:r w:rsidRPr="00714B87">
        <w:rPr>
          <w:rFonts w:ascii="Arial" w:hAnsi="Arial" w:cs="Arial"/>
          <w:b/>
        </w:rPr>
        <w:t>Q1</w:t>
      </w:r>
      <w:r>
        <w:rPr>
          <w:rFonts w:ascii="Arial" w:hAnsi="Arial" w:cs="Arial"/>
          <w:b/>
        </w:rPr>
        <w:t>1</w:t>
      </w:r>
      <w:r w:rsidRPr="00714B87">
        <w:rPr>
          <w:rFonts w:ascii="Arial" w:hAnsi="Arial" w:cs="Arial"/>
          <w:b/>
        </w:rPr>
        <w:t xml:space="preserve"> : </w:t>
      </w:r>
      <w:r w:rsidR="00010359" w:rsidRPr="00714B87">
        <w:rPr>
          <w:rFonts w:ascii="Arial" w:hAnsi="Arial" w:cs="Arial"/>
        </w:rPr>
        <w:t>Commentez la géométrie</w:t>
      </w:r>
      <w:r w:rsidR="005A4B26">
        <w:rPr>
          <w:rFonts w:ascii="Arial" w:hAnsi="Arial" w:cs="Arial"/>
        </w:rPr>
        <w:t xml:space="preserve"> obtenue (masse, forme, continuité, …)</w:t>
      </w:r>
      <w:r w:rsidR="007563CF">
        <w:rPr>
          <w:rFonts w:ascii="Arial" w:hAnsi="Arial" w:cs="Arial"/>
        </w:rPr>
        <w:t>. Quelles différences majeures présente cette géométrie en comparaison au cadre initial ?</w:t>
      </w:r>
      <w:r w:rsidR="00F61A10">
        <w:rPr>
          <w:rFonts w:ascii="Arial" w:hAnsi="Arial" w:cs="Arial"/>
        </w:rPr>
        <w:t xml:space="preserve"> Quel problème présente la forme obtenue ?</w:t>
      </w:r>
    </w:p>
    <w:p w:rsidR="000B7AB4" w:rsidRPr="000B7AB4" w:rsidRDefault="00AE75DE" w:rsidP="007563CF">
      <w:pPr>
        <w:jc w:val="both"/>
        <w:rPr>
          <w:rFonts w:ascii="Arial" w:hAnsi="Arial" w:cs="Arial"/>
          <w:color w:val="FF0000"/>
        </w:rPr>
      </w:pPr>
      <w:r>
        <w:rPr>
          <w:rFonts w:ascii="Arial" w:hAnsi="Arial" w:cs="Arial"/>
          <w:color w:val="FF0000"/>
        </w:rPr>
        <w:t xml:space="preserve">On obtient une masse de 6,5 kg en comptant les partitions, ce qui est </w:t>
      </w:r>
      <w:r w:rsidR="003B0E09">
        <w:rPr>
          <w:rFonts w:ascii="Arial" w:hAnsi="Arial" w:cs="Arial"/>
          <w:color w:val="FF0000"/>
        </w:rPr>
        <w:t xml:space="preserve">supérieur à la valeur limite spécifiée dans le </w:t>
      </w:r>
      <w:r w:rsidR="00DC1F9E">
        <w:rPr>
          <w:rFonts w:ascii="Arial" w:hAnsi="Arial" w:cs="Arial"/>
          <w:color w:val="FF0000"/>
        </w:rPr>
        <w:t xml:space="preserve">cahier des charges. </w:t>
      </w:r>
      <w:r w:rsidR="00B1190E">
        <w:rPr>
          <w:rFonts w:ascii="Arial" w:hAnsi="Arial" w:cs="Arial"/>
          <w:color w:val="FF0000"/>
        </w:rPr>
        <w:t xml:space="preserve">On observe une </w:t>
      </w:r>
      <w:r w:rsidR="000B7AB4" w:rsidRPr="000B7AB4">
        <w:rPr>
          <w:rFonts w:ascii="Arial" w:hAnsi="Arial" w:cs="Arial"/>
          <w:color w:val="FF0000"/>
        </w:rPr>
        <w:t>absence de matière entre la selle et le pédalier, mais les zones tubulaires font penser à la forme générale d’un cadre de vélo.</w:t>
      </w:r>
      <w:r w:rsidR="00DC1F9E">
        <w:rPr>
          <w:rFonts w:ascii="Arial" w:hAnsi="Arial" w:cs="Arial"/>
          <w:color w:val="FF0000"/>
        </w:rPr>
        <w:t xml:space="preserve"> </w:t>
      </w:r>
      <w:r w:rsidR="000B7AB4">
        <w:rPr>
          <w:rFonts w:ascii="Arial" w:hAnsi="Arial" w:cs="Arial"/>
          <w:color w:val="FF0000"/>
        </w:rPr>
        <w:t>La forme générée est continue mais l’épaisseur des tiges n’est pas toujours uniforme.</w:t>
      </w:r>
      <w:r w:rsidR="00DC1F9E">
        <w:rPr>
          <w:rFonts w:ascii="Arial" w:hAnsi="Arial" w:cs="Arial"/>
          <w:color w:val="FF0000"/>
        </w:rPr>
        <w:t xml:space="preserve"> </w:t>
      </w:r>
      <w:r w:rsidR="000B7AB4">
        <w:rPr>
          <w:rFonts w:ascii="Arial" w:hAnsi="Arial" w:cs="Arial"/>
          <w:color w:val="FF0000"/>
        </w:rPr>
        <w:t xml:space="preserve">On observe </w:t>
      </w:r>
      <w:r w:rsidR="00DC1F9E">
        <w:rPr>
          <w:rFonts w:ascii="Arial" w:hAnsi="Arial" w:cs="Arial"/>
          <w:color w:val="FF0000"/>
        </w:rPr>
        <w:t>que le lien entre la fourche arrière et le support de selle est plus haut que sur le cadre initial et un renfort a été généré sur la partie inférieure de la fourche arrière. De plus, les liens entre la structure du cadre et les partitions initiales sont dédoublés. On observe également que le lien entre le support de selle et le support de fourche n’est plus horizontal. Enfin, la différence majeure réside dans le fait que le cadre généré n’est plus formé de tubes mais de barres pleines possédant un diamètre inférieur comparé au cadre initial.</w:t>
      </w:r>
    </w:p>
    <w:p w:rsidR="00D024AE" w:rsidRPr="00DC1F9E" w:rsidRDefault="00DC1F9E" w:rsidP="007563CF">
      <w:pPr>
        <w:jc w:val="both"/>
        <w:rPr>
          <w:rFonts w:ascii="Arial" w:hAnsi="Arial" w:cs="Arial"/>
          <w:color w:val="FF0000"/>
        </w:rPr>
      </w:pPr>
      <w:r w:rsidRPr="00DC1F9E">
        <w:rPr>
          <w:rFonts w:ascii="Arial" w:hAnsi="Arial" w:cs="Arial"/>
          <w:color w:val="FF0000"/>
        </w:rPr>
        <w:t>La forme obtenue présente une masse trop élevée et des géométries de tubes non réalisables et peu esthétiques, il est donc nécessaire d’habiller ces surfaces par des formes simples</w:t>
      </w:r>
      <w:r>
        <w:rPr>
          <w:rFonts w:ascii="Arial" w:hAnsi="Arial" w:cs="Arial"/>
          <w:color w:val="FF0000"/>
        </w:rPr>
        <w:t>.</w:t>
      </w:r>
    </w:p>
    <w:p w:rsidR="007771D1" w:rsidRPr="006F0072" w:rsidRDefault="007D5DC2" w:rsidP="007771D1">
      <w:pPr>
        <w:jc w:val="both"/>
        <w:rPr>
          <w:rFonts w:ascii="Arial" w:hAnsi="Arial" w:cs="Arial"/>
          <w:b/>
        </w:rPr>
      </w:pPr>
      <w:r w:rsidRPr="006F0072">
        <w:rPr>
          <w:rFonts w:ascii="Arial" w:hAnsi="Arial" w:cs="Arial"/>
          <w:b/>
          <w:sz w:val="24"/>
        </w:rPr>
        <w:t>3.6</w:t>
      </w:r>
      <w:r w:rsidR="00A96B21">
        <w:rPr>
          <w:rFonts w:ascii="Arial" w:hAnsi="Arial" w:cs="Arial"/>
          <w:b/>
          <w:sz w:val="24"/>
        </w:rPr>
        <w:t xml:space="preserve"> – Habillage par P</w:t>
      </w:r>
      <w:r w:rsidR="007771D1" w:rsidRPr="006F0072">
        <w:rPr>
          <w:rFonts w:ascii="Arial" w:hAnsi="Arial" w:cs="Arial"/>
          <w:b/>
          <w:sz w:val="24"/>
        </w:rPr>
        <w:t>ol</w:t>
      </w:r>
      <w:r w:rsidR="00A96B21">
        <w:rPr>
          <w:rFonts w:ascii="Arial" w:hAnsi="Arial" w:cs="Arial"/>
          <w:b/>
          <w:sz w:val="24"/>
        </w:rPr>
        <w:t>yNURBS</w:t>
      </w:r>
    </w:p>
    <w:p w:rsidR="00CA662D" w:rsidRDefault="00A70295" w:rsidP="002F269C">
      <w:pPr>
        <w:pStyle w:val="Paragraphedeliste"/>
        <w:numPr>
          <w:ilvl w:val="0"/>
          <w:numId w:val="4"/>
        </w:numPr>
        <w:jc w:val="both"/>
        <w:rPr>
          <w:rFonts w:ascii="Arial" w:hAnsi="Arial" w:cs="Arial"/>
        </w:rPr>
      </w:pPr>
      <w:r w:rsidRPr="00CA662D">
        <w:rPr>
          <w:rFonts w:ascii="Arial" w:hAnsi="Arial" w:cs="Arial"/>
          <w:b/>
        </w:rPr>
        <w:t>Q12</w:t>
      </w:r>
      <w:r w:rsidR="00A96B21" w:rsidRPr="00CA662D">
        <w:rPr>
          <w:rFonts w:ascii="Arial" w:hAnsi="Arial" w:cs="Arial"/>
          <w:b/>
        </w:rPr>
        <w:t> </w:t>
      </w:r>
      <w:r w:rsidRPr="00CA662D">
        <w:rPr>
          <w:rFonts w:ascii="Arial" w:hAnsi="Arial" w:cs="Arial"/>
          <w:b/>
        </w:rPr>
        <w:t xml:space="preserve">: </w:t>
      </w:r>
      <w:r w:rsidR="00A96B21" w:rsidRPr="00CA662D">
        <w:rPr>
          <w:rFonts w:ascii="Arial" w:hAnsi="Arial" w:cs="Arial"/>
        </w:rPr>
        <w:t>Dans l’onglet « Géométrie », partie « Créer », utilisez des PolyNURBS</w:t>
      </w:r>
      <w:r w:rsidR="00CA662D" w:rsidRPr="00CA662D">
        <w:rPr>
          <w:rFonts w:ascii="Arial" w:hAnsi="Arial" w:cs="Arial"/>
        </w:rPr>
        <w:t xml:space="preserve"> pour habiller le maillage.</w:t>
      </w:r>
      <w:r w:rsidR="00CA662D">
        <w:rPr>
          <w:rFonts w:ascii="Arial" w:hAnsi="Arial" w:cs="Arial"/>
        </w:rPr>
        <w:t xml:space="preserve"> </w:t>
      </w:r>
    </w:p>
    <w:p w:rsidR="00562B54" w:rsidRPr="00562B54" w:rsidRDefault="00CA662D" w:rsidP="00562B54">
      <w:pPr>
        <w:pStyle w:val="Paragraphedeliste"/>
        <w:numPr>
          <w:ilvl w:val="0"/>
          <w:numId w:val="7"/>
        </w:numPr>
        <w:jc w:val="both"/>
        <w:rPr>
          <w:rFonts w:ascii="Arial" w:hAnsi="Arial" w:cs="Arial"/>
        </w:rPr>
      </w:pPr>
      <w:r>
        <w:rPr>
          <w:rFonts w:ascii="Arial" w:hAnsi="Arial" w:cs="Arial"/>
        </w:rPr>
        <w:t>Commencez par utiliser l’outil « Envelopper » sur les portions de cylindre</w:t>
      </w:r>
      <w:r w:rsidR="00562B54">
        <w:rPr>
          <w:rFonts w:ascii="Arial" w:hAnsi="Arial" w:cs="Arial"/>
        </w:rPr>
        <w:t>. T</w:t>
      </w:r>
      <w:r w:rsidR="00562B54" w:rsidRPr="00562B54">
        <w:rPr>
          <w:rFonts w:ascii="Arial" w:hAnsi="Arial" w:cs="Arial"/>
        </w:rPr>
        <w:t>raversez les partitions</w:t>
      </w:r>
      <w:r w:rsidR="00562B54">
        <w:rPr>
          <w:rFonts w:ascii="Arial" w:hAnsi="Arial" w:cs="Arial"/>
        </w:rPr>
        <w:t xml:space="preserve"> pour assurer une liaison continue.</w:t>
      </w:r>
    </w:p>
    <w:p w:rsidR="00562B54" w:rsidRDefault="00562B54" w:rsidP="00562B54">
      <w:pPr>
        <w:pStyle w:val="Paragraphedeliste"/>
        <w:numPr>
          <w:ilvl w:val="0"/>
          <w:numId w:val="8"/>
        </w:numPr>
        <w:jc w:val="both"/>
        <w:rPr>
          <w:rFonts w:ascii="Arial" w:hAnsi="Arial" w:cs="Arial"/>
        </w:rPr>
      </w:pPr>
      <w:r>
        <w:rPr>
          <w:rFonts w:ascii="Arial" w:hAnsi="Arial" w:cs="Arial"/>
        </w:rPr>
        <w:t>Utiliser l’outil « Connecter » pour relier les formes créées précédemment entre elles.</w:t>
      </w:r>
    </w:p>
    <w:p w:rsidR="00562B54" w:rsidRDefault="00562B54" w:rsidP="00562B54">
      <w:pPr>
        <w:pStyle w:val="Paragraphedeliste"/>
        <w:numPr>
          <w:ilvl w:val="0"/>
          <w:numId w:val="8"/>
        </w:numPr>
        <w:jc w:val="both"/>
        <w:rPr>
          <w:rFonts w:ascii="Arial" w:hAnsi="Arial" w:cs="Arial"/>
        </w:rPr>
      </w:pPr>
      <w:r>
        <w:rPr>
          <w:rFonts w:ascii="Arial" w:hAnsi="Arial" w:cs="Arial"/>
        </w:rPr>
        <w:t>L’outil +/- permet de supprimer des PolyNURBS.</w:t>
      </w:r>
    </w:p>
    <w:p w:rsidR="00562B54" w:rsidRDefault="00562B54" w:rsidP="00562B54">
      <w:pPr>
        <w:pStyle w:val="Paragraphedeliste"/>
        <w:numPr>
          <w:ilvl w:val="0"/>
          <w:numId w:val="8"/>
        </w:numPr>
        <w:jc w:val="both"/>
        <w:rPr>
          <w:rFonts w:ascii="Arial" w:hAnsi="Arial" w:cs="Arial"/>
        </w:rPr>
      </w:pPr>
      <w:r>
        <w:rPr>
          <w:rFonts w:ascii="Arial" w:hAnsi="Arial" w:cs="Arial"/>
        </w:rPr>
        <w:t>L’outil « </w:t>
      </w:r>
      <w:r w:rsidRPr="00562B54">
        <w:rPr>
          <w:rFonts w:ascii="Arial" w:hAnsi="Arial" w:cs="Arial"/>
        </w:rPr>
        <w:t>Créer</w:t>
      </w:r>
      <w:r>
        <w:rPr>
          <w:rFonts w:ascii="Arial" w:hAnsi="Arial" w:cs="Arial"/>
        </w:rPr>
        <w:t> » permet de modifier des PolyNURBS créées</w:t>
      </w:r>
      <w:r w:rsidR="005846E6">
        <w:rPr>
          <w:rFonts w:ascii="Arial" w:hAnsi="Arial" w:cs="Arial"/>
        </w:rPr>
        <w:t>, par exemple les repousser vers l’intérieur pour diminuer la masse.</w:t>
      </w:r>
    </w:p>
    <w:p w:rsidR="00562B54" w:rsidRDefault="00562B54" w:rsidP="00562B54">
      <w:pPr>
        <w:pStyle w:val="Paragraphedeliste"/>
        <w:numPr>
          <w:ilvl w:val="0"/>
          <w:numId w:val="8"/>
        </w:numPr>
        <w:jc w:val="both"/>
        <w:rPr>
          <w:rFonts w:ascii="Arial" w:hAnsi="Arial" w:cs="Arial"/>
        </w:rPr>
      </w:pPr>
      <w:r>
        <w:rPr>
          <w:rFonts w:ascii="Arial" w:hAnsi="Arial" w:cs="Arial"/>
        </w:rPr>
        <w:t xml:space="preserve">Utiliser enfin l’outil </w:t>
      </w:r>
      <w:r w:rsidR="000241BE">
        <w:rPr>
          <w:rFonts w:ascii="Arial" w:hAnsi="Arial" w:cs="Arial"/>
        </w:rPr>
        <w:t>« </w:t>
      </w:r>
      <w:r>
        <w:rPr>
          <w:rFonts w:ascii="Arial" w:hAnsi="Arial" w:cs="Arial"/>
        </w:rPr>
        <w:t>Accentuer</w:t>
      </w:r>
      <w:r w:rsidR="000241BE">
        <w:rPr>
          <w:rFonts w:ascii="Arial" w:hAnsi="Arial" w:cs="Arial"/>
        </w:rPr>
        <w:t> »</w:t>
      </w:r>
      <w:r>
        <w:rPr>
          <w:rFonts w:ascii="Arial" w:hAnsi="Arial" w:cs="Arial"/>
        </w:rPr>
        <w:t xml:space="preserve"> pour adoucir les arêtes vives.</w:t>
      </w:r>
    </w:p>
    <w:p w:rsidR="005379EF" w:rsidRDefault="005379EF" w:rsidP="005379EF">
      <w:pPr>
        <w:pStyle w:val="Paragraphedeliste"/>
        <w:ind w:left="1440"/>
        <w:jc w:val="both"/>
        <w:rPr>
          <w:rFonts w:ascii="Arial" w:hAnsi="Arial" w:cs="Arial"/>
        </w:rPr>
      </w:pPr>
    </w:p>
    <w:p w:rsidR="00C20445" w:rsidRDefault="00C20445" w:rsidP="00C20445">
      <w:pPr>
        <w:pStyle w:val="Paragraphedeliste"/>
        <w:ind w:left="0"/>
        <w:jc w:val="center"/>
        <w:rPr>
          <w:rFonts w:ascii="Arial" w:hAnsi="Arial" w:cs="Arial"/>
        </w:rPr>
      </w:pPr>
      <w:r>
        <w:rPr>
          <w:rFonts w:ascii="Arial" w:hAnsi="Arial" w:cs="Arial"/>
          <w:noProof/>
          <w:lang w:eastAsia="fr-FR"/>
        </w:rPr>
        <w:drawing>
          <wp:inline distT="0" distB="0" distL="0" distR="0">
            <wp:extent cx="3631191" cy="2083242"/>
            <wp:effectExtent l="0" t="0" r="7359"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clrChange>
                        <a:clrFrom>
                          <a:srgbClr val="E6EDF1"/>
                        </a:clrFrom>
                        <a:clrTo>
                          <a:srgbClr val="E6EDF1">
                            <a:alpha val="0"/>
                          </a:srgbClr>
                        </a:clrTo>
                      </a:clrChange>
                    </a:blip>
                    <a:srcRect/>
                    <a:stretch>
                      <a:fillRect/>
                    </a:stretch>
                  </pic:blipFill>
                  <pic:spPr bwMode="auto">
                    <a:xfrm>
                      <a:off x="0" y="0"/>
                      <a:ext cx="3642613" cy="2089795"/>
                    </a:xfrm>
                    <a:prstGeom prst="rect">
                      <a:avLst/>
                    </a:prstGeom>
                    <a:noFill/>
                    <a:ln w="9525">
                      <a:noFill/>
                      <a:miter lim="800000"/>
                      <a:headEnd/>
                      <a:tailEnd/>
                    </a:ln>
                  </pic:spPr>
                </pic:pic>
              </a:graphicData>
            </a:graphic>
          </wp:inline>
        </w:drawing>
      </w:r>
    </w:p>
    <w:p w:rsidR="00AD4C8B" w:rsidRDefault="00AD4C8B" w:rsidP="00C20445">
      <w:pPr>
        <w:pStyle w:val="Paragraphedeliste"/>
        <w:jc w:val="center"/>
        <w:rPr>
          <w:rFonts w:ascii="Arial" w:hAnsi="Arial" w:cs="Arial"/>
          <w:i/>
        </w:rPr>
      </w:pPr>
    </w:p>
    <w:p w:rsidR="00C173E4" w:rsidRDefault="00C20445" w:rsidP="00C20445">
      <w:pPr>
        <w:pStyle w:val="Paragraphedeliste"/>
        <w:jc w:val="center"/>
        <w:rPr>
          <w:rFonts w:ascii="Arial" w:hAnsi="Arial" w:cs="Arial"/>
          <w:i/>
        </w:rPr>
      </w:pPr>
      <w:r w:rsidRPr="00CB72F9">
        <w:rPr>
          <w:rFonts w:ascii="Arial" w:hAnsi="Arial" w:cs="Arial"/>
          <w:i/>
        </w:rPr>
        <w:t>Forme obtenue après habillage par PolyNURBS</w:t>
      </w:r>
    </w:p>
    <w:p w:rsidR="00C173E4" w:rsidRDefault="00C173E4" w:rsidP="00C20445">
      <w:pPr>
        <w:pStyle w:val="Paragraphedeliste"/>
        <w:jc w:val="center"/>
        <w:rPr>
          <w:rFonts w:ascii="Arial" w:hAnsi="Arial" w:cs="Arial"/>
          <w:i/>
        </w:rPr>
      </w:pPr>
    </w:p>
    <w:p w:rsidR="00C20445" w:rsidRPr="00CB72F9" w:rsidRDefault="005379EF" w:rsidP="00C20445">
      <w:pPr>
        <w:pStyle w:val="Paragraphedeliste"/>
        <w:jc w:val="center"/>
        <w:rPr>
          <w:rFonts w:ascii="Arial" w:hAnsi="Arial" w:cs="Arial"/>
          <w:i/>
        </w:rPr>
      </w:pPr>
      <w:r w:rsidRPr="005379EF">
        <w:rPr>
          <w:rFonts w:ascii="Arial" w:hAnsi="Arial" w:cs="Arial"/>
          <w:color w:val="FF0000"/>
        </w:rPr>
        <w:t xml:space="preserve">Voir fichier </w:t>
      </w:r>
      <w:r w:rsidRPr="005379EF">
        <w:rPr>
          <w:rFonts w:ascii="Arial" w:hAnsi="Arial" w:cs="Arial"/>
          <w:i/>
          <w:color w:val="FF0000"/>
        </w:rPr>
        <w:t>3_3_Cadre_polynurbs.stmod</w:t>
      </w:r>
    </w:p>
    <w:p w:rsidR="00C20445" w:rsidRDefault="00C20445" w:rsidP="00430EC2">
      <w:pPr>
        <w:pStyle w:val="Paragraphedeliste"/>
        <w:ind w:left="1440"/>
        <w:jc w:val="both"/>
        <w:rPr>
          <w:rFonts w:ascii="Arial" w:hAnsi="Arial" w:cs="Arial"/>
        </w:rPr>
      </w:pPr>
    </w:p>
    <w:p w:rsidR="00430EC2" w:rsidRDefault="00430EC2" w:rsidP="00430EC2">
      <w:pPr>
        <w:pStyle w:val="Paragraphedeliste"/>
        <w:numPr>
          <w:ilvl w:val="0"/>
          <w:numId w:val="4"/>
        </w:numPr>
        <w:jc w:val="both"/>
        <w:rPr>
          <w:rFonts w:ascii="Arial" w:hAnsi="Arial" w:cs="Arial"/>
        </w:rPr>
      </w:pPr>
      <w:r>
        <w:rPr>
          <w:rFonts w:ascii="Arial" w:hAnsi="Arial" w:cs="Arial"/>
          <w:b/>
        </w:rPr>
        <w:t>Q13</w:t>
      </w:r>
      <w:r w:rsidRPr="00430EC2">
        <w:rPr>
          <w:rFonts w:ascii="Arial" w:hAnsi="Arial" w:cs="Arial"/>
          <w:b/>
        </w:rPr>
        <w:t xml:space="preserve"> : </w:t>
      </w:r>
      <w:r w:rsidRPr="00430EC2">
        <w:rPr>
          <w:rFonts w:ascii="Arial" w:hAnsi="Arial" w:cs="Arial"/>
        </w:rPr>
        <w:t>Quelle masse finale obtenez vous ?</w:t>
      </w:r>
      <w:r w:rsidR="00D024AE">
        <w:rPr>
          <w:rFonts w:ascii="Arial" w:hAnsi="Arial" w:cs="Arial"/>
        </w:rPr>
        <w:t xml:space="preserve"> Est-ce satisfaisant ? Cette masse est-elle surestimée ?</w:t>
      </w:r>
    </w:p>
    <w:p w:rsidR="00D024AE" w:rsidRDefault="00D024AE" w:rsidP="00D024AE">
      <w:pPr>
        <w:pStyle w:val="Paragraphedeliste"/>
        <w:jc w:val="both"/>
        <w:rPr>
          <w:rFonts w:ascii="Arial" w:hAnsi="Arial" w:cs="Arial"/>
          <w:b/>
        </w:rPr>
      </w:pPr>
    </w:p>
    <w:p w:rsidR="00524144" w:rsidRPr="00DB3B47" w:rsidRDefault="00DB3B47" w:rsidP="00D024AE">
      <w:pPr>
        <w:pStyle w:val="Paragraphedeliste"/>
        <w:jc w:val="both"/>
        <w:rPr>
          <w:rFonts w:ascii="Arial" w:hAnsi="Arial" w:cs="Arial"/>
          <w:color w:val="FF0000"/>
        </w:rPr>
      </w:pPr>
      <w:r>
        <w:rPr>
          <w:rFonts w:ascii="Arial" w:hAnsi="Arial" w:cs="Arial"/>
          <w:color w:val="FF0000"/>
        </w:rPr>
        <w:t>Après habillage par polynurbs, on obtient une masse de 4,42 kg (masse du bloc polynurbs et des différentes partitions)</w:t>
      </w:r>
      <w:r w:rsidR="00612092">
        <w:rPr>
          <w:rFonts w:ascii="Arial" w:hAnsi="Arial" w:cs="Arial"/>
          <w:color w:val="FF0000"/>
        </w:rPr>
        <w:t>, ce qui est inférieur aux 5kg imposés par le cahier des charges</w:t>
      </w:r>
      <w:r w:rsidR="00C933AB">
        <w:rPr>
          <w:rFonts w:ascii="Arial" w:hAnsi="Arial" w:cs="Arial"/>
          <w:color w:val="FF0000"/>
        </w:rPr>
        <w:t>. Cette masse est surestimée, du fait que les partitions ont été traversées par le bloc polynurbs.</w:t>
      </w:r>
    </w:p>
    <w:p w:rsidR="00AD4C8B" w:rsidRPr="00275CCC" w:rsidRDefault="00AD4C8B" w:rsidP="00D024AE">
      <w:pPr>
        <w:pStyle w:val="Paragraphedeliste"/>
        <w:jc w:val="both"/>
        <w:rPr>
          <w:rFonts w:ascii="Arial" w:hAnsi="Arial" w:cs="Arial"/>
        </w:rPr>
      </w:pPr>
    </w:p>
    <w:p w:rsidR="00275CCC" w:rsidRDefault="00275CCC" w:rsidP="00275CCC">
      <w:pPr>
        <w:pStyle w:val="Paragraphedeliste"/>
        <w:numPr>
          <w:ilvl w:val="0"/>
          <w:numId w:val="5"/>
        </w:numPr>
        <w:jc w:val="both"/>
        <w:rPr>
          <w:rFonts w:ascii="Arial" w:hAnsi="Arial" w:cs="Arial"/>
        </w:rPr>
      </w:pPr>
      <w:r>
        <w:rPr>
          <w:rFonts w:ascii="Arial" w:hAnsi="Arial" w:cs="Arial"/>
        </w:rPr>
        <w:lastRenderedPageBreak/>
        <w:t>Créez un bloc avec les partitions et la pièce obtenue par PolyNURBS puis e</w:t>
      </w:r>
      <w:r w:rsidRPr="00275CCC">
        <w:rPr>
          <w:rFonts w:ascii="Arial" w:hAnsi="Arial" w:cs="Arial"/>
        </w:rPr>
        <w:t>nregistre</w:t>
      </w:r>
      <w:r>
        <w:rPr>
          <w:rFonts w:ascii="Arial" w:hAnsi="Arial" w:cs="Arial"/>
        </w:rPr>
        <w:t>z au format step.</w:t>
      </w:r>
    </w:p>
    <w:p w:rsidR="007C6955" w:rsidRDefault="007D5DC2" w:rsidP="007C6955">
      <w:pPr>
        <w:jc w:val="both"/>
        <w:rPr>
          <w:rFonts w:ascii="Arial" w:hAnsi="Arial" w:cs="Arial"/>
          <w:b/>
          <w:sz w:val="28"/>
        </w:rPr>
      </w:pPr>
      <w:r>
        <w:rPr>
          <w:rFonts w:ascii="Arial" w:hAnsi="Arial" w:cs="Arial"/>
          <w:b/>
          <w:sz w:val="28"/>
        </w:rPr>
        <w:t>4</w:t>
      </w:r>
      <w:r w:rsidR="007C6955">
        <w:rPr>
          <w:rFonts w:ascii="Arial" w:hAnsi="Arial" w:cs="Arial"/>
          <w:b/>
          <w:sz w:val="28"/>
        </w:rPr>
        <w:t xml:space="preserve"> - Finition</w:t>
      </w:r>
    </w:p>
    <w:p w:rsidR="007771D1" w:rsidRDefault="00BF0143" w:rsidP="00BF0143">
      <w:pPr>
        <w:pStyle w:val="Paragraphedeliste"/>
        <w:numPr>
          <w:ilvl w:val="0"/>
          <w:numId w:val="4"/>
        </w:numPr>
        <w:jc w:val="both"/>
        <w:rPr>
          <w:rFonts w:ascii="Arial" w:hAnsi="Arial" w:cs="Arial"/>
        </w:rPr>
      </w:pPr>
      <w:r w:rsidRPr="00BF0143">
        <w:rPr>
          <w:rFonts w:ascii="Arial" w:hAnsi="Arial" w:cs="Arial"/>
          <w:b/>
        </w:rPr>
        <w:t>Q1</w:t>
      </w:r>
      <w:r>
        <w:rPr>
          <w:rFonts w:ascii="Arial" w:hAnsi="Arial" w:cs="Arial"/>
          <w:b/>
        </w:rPr>
        <w:t>4</w:t>
      </w:r>
      <w:r w:rsidRPr="00BF0143">
        <w:rPr>
          <w:rFonts w:ascii="Arial" w:hAnsi="Arial" w:cs="Arial"/>
          <w:b/>
        </w:rPr>
        <w:t xml:space="preserve"> : </w:t>
      </w:r>
      <w:r w:rsidR="00275CCC" w:rsidRPr="00BF0143">
        <w:rPr>
          <w:rFonts w:ascii="Arial" w:hAnsi="Arial" w:cs="Arial"/>
        </w:rPr>
        <w:t>Ouvrez le cadre optimisé avec un modeleur volumique</w:t>
      </w:r>
      <w:r w:rsidRPr="00BF0143">
        <w:rPr>
          <w:rFonts w:ascii="Arial" w:hAnsi="Arial" w:cs="Arial"/>
        </w:rPr>
        <w:t>, et procédez aux éventuelles finitions </w:t>
      </w:r>
      <w:r>
        <w:rPr>
          <w:rFonts w:ascii="Arial" w:hAnsi="Arial" w:cs="Arial"/>
        </w:rPr>
        <w:t>(particulièrement sur les partitions).</w:t>
      </w:r>
    </w:p>
    <w:p w:rsidR="00BF0143" w:rsidRDefault="00BF0143" w:rsidP="00BF0143">
      <w:pPr>
        <w:pStyle w:val="Paragraphedeliste"/>
        <w:jc w:val="both"/>
        <w:rPr>
          <w:rFonts w:ascii="Arial" w:hAnsi="Arial" w:cs="Arial"/>
        </w:rPr>
      </w:pPr>
      <w:r>
        <w:rPr>
          <w:rFonts w:ascii="Arial" w:hAnsi="Arial" w:cs="Arial"/>
        </w:rPr>
        <w:t>Assemblez les roues, le guidon et la selle à ce nouveau cadre.</w:t>
      </w:r>
    </w:p>
    <w:p w:rsidR="00BF0143" w:rsidRDefault="00BF0143" w:rsidP="00BF0143">
      <w:pPr>
        <w:pStyle w:val="Paragraphedeliste"/>
        <w:jc w:val="both"/>
        <w:rPr>
          <w:rFonts w:ascii="Arial" w:hAnsi="Arial" w:cs="Arial"/>
        </w:rPr>
      </w:pPr>
      <w:r>
        <w:rPr>
          <w:rFonts w:ascii="Arial" w:hAnsi="Arial" w:cs="Arial"/>
        </w:rPr>
        <w:t>Que se passe-t-il ? Aurait-on pu l’empêcher en amont ?</w:t>
      </w:r>
    </w:p>
    <w:p w:rsidR="00714E3E" w:rsidRDefault="00714E3E" w:rsidP="00BF0143">
      <w:pPr>
        <w:pStyle w:val="Paragraphedeliste"/>
        <w:jc w:val="both"/>
        <w:rPr>
          <w:rFonts w:ascii="Arial" w:hAnsi="Arial" w:cs="Arial"/>
        </w:rPr>
      </w:pPr>
    </w:p>
    <w:p w:rsidR="00714E3E" w:rsidRPr="00285811" w:rsidRDefault="00285811" w:rsidP="00BF0143">
      <w:pPr>
        <w:pStyle w:val="Paragraphedeliste"/>
        <w:jc w:val="both"/>
        <w:rPr>
          <w:rFonts w:ascii="Arial" w:hAnsi="Arial" w:cs="Arial"/>
          <w:color w:val="FF0000"/>
        </w:rPr>
      </w:pPr>
      <w:r w:rsidRPr="00285811">
        <w:rPr>
          <w:rFonts w:ascii="Arial" w:hAnsi="Arial" w:cs="Arial"/>
          <w:color w:val="FF0000"/>
        </w:rPr>
        <w:t xml:space="preserve">On observe </w:t>
      </w:r>
      <w:r>
        <w:rPr>
          <w:rFonts w:ascii="Arial" w:hAnsi="Arial" w:cs="Arial"/>
          <w:color w:val="FF0000"/>
        </w:rPr>
        <w:t>qu’il y a interférence entre la roue arrière et le renfort horizontal situé entre les deux bras inférieurs de la fourche arrière. On aurait éventuellement pu l’empêcher en amont en limitant l’espace de travail par un évidement correspondant à l’emplacement de la roue arrière, mais il est plus rapide d’effectuer un décalage de ce renfort après optimisation.</w:t>
      </w:r>
    </w:p>
    <w:p w:rsidR="00524144" w:rsidRDefault="00524144" w:rsidP="00BF0143">
      <w:pPr>
        <w:pStyle w:val="Paragraphedeliste"/>
        <w:jc w:val="both"/>
        <w:rPr>
          <w:rFonts w:ascii="Arial" w:hAnsi="Arial" w:cs="Arial"/>
        </w:rPr>
      </w:pPr>
    </w:p>
    <w:p w:rsidR="00F53D2C" w:rsidRDefault="00F53D2C" w:rsidP="00BF0143">
      <w:pPr>
        <w:pStyle w:val="Paragraphedeliste"/>
        <w:jc w:val="both"/>
        <w:rPr>
          <w:rFonts w:ascii="Arial" w:hAnsi="Arial" w:cs="Arial"/>
        </w:rPr>
      </w:pPr>
    </w:p>
    <w:p w:rsidR="00714E3E" w:rsidRDefault="00714E3E" w:rsidP="00BF0143">
      <w:pPr>
        <w:pStyle w:val="Paragraphedeliste"/>
        <w:jc w:val="both"/>
        <w:rPr>
          <w:rFonts w:ascii="Arial" w:hAnsi="Arial" w:cs="Arial"/>
        </w:rPr>
      </w:pPr>
    </w:p>
    <w:p w:rsidR="00BF0143" w:rsidRDefault="00BF0143" w:rsidP="00BF0143">
      <w:pPr>
        <w:pStyle w:val="Paragraphedeliste"/>
        <w:jc w:val="both"/>
        <w:rPr>
          <w:rFonts w:ascii="Arial" w:hAnsi="Arial" w:cs="Arial"/>
        </w:rPr>
      </w:pPr>
      <w:r>
        <w:rPr>
          <w:rFonts w:ascii="Arial" w:hAnsi="Arial" w:cs="Arial"/>
        </w:rPr>
        <w:t>Modifier le cadre en conséquence et enregistrez au format step.</w:t>
      </w:r>
    </w:p>
    <w:p w:rsidR="00FE62BA" w:rsidRDefault="00FE62BA" w:rsidP="00BF0143">
      <w:pPr>
        <w:pStyle w:val="Paragraphedeliste"/>
        <w:jc w:val="both"/>
        <w:rPr>
          <w:rFonts w:ascii="Arial" w:hAnsi="Arial" w:cs="Arial"/>
        </w:rPr>
      </w:pPr>
    </w:p>
    <w:p w:rsidR="00F53D2C" w:rsidRDefault="00F53D2C" w:rsidP="00BF0143">
      <w:pPr>
        <w:pStyle w:val="Paragraphedeliste"/>
        <w:jc w:val="both"/>
        <w:rPr>
          <w:rFonts w:ascii="Arial" w:hAnsi="Arial" w:cs="Arial"/>
        </w:rPr>
      </w:pPr>
    </w:p>
    <w:p w:rsidR="00FE62BA" w:rsidRDefault="00FE62BA" w:rsidP="00FE62BA">
      <w:pPr>
        <w:pStyle w:val="Paragraphedeliste"/>
        <w:spacing w:before="240"/>
        <w:ind w:left="0"/>
        <w:jc w:val="center"/>
        <w:rPr>
          <w:rFonts w:ascii="Arial" w:hAnsi="Arial" w:cs="Arial"/>
        </w:rPr>
      </w:pPr>
      <w:r>
        <w:rPr>
          <w:rFonts w:ascii="Arial" w:hAnsi="Arial" w:cs="Arial"/>
          <w:noProof/>
          <w:lang w:eastAsia="fr-FR"/>
        </w:rPr>
        <w:drawing>
          <wp:inline distT="0" distB="0" distL="0" distR="0">
            <wp:extent cx="4203700" cy="2026398"/>
            <wp:effectExtent l="19050" t="0" r="635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212921" cy="2030843"/>
                    </a:xfrm>
                    <a:prstGeom prst="rect">
                      <a:avLst/>
                    </a:prstGeom>
                    <a:noFill/>
                    <a:ln w="9525">
                      <a:noFill/>
                      <a:miter lim="800000"/>
                      <a:headEnd/>
                      <a:tailEnd/>
                    </a:ln>
                  </pic:spPr>
                </pic:pic>
              </a:graphicData>
            </a:graphic>
          </wp:inline>
        </w:drawing>
      </w:r>
    </w:p>
    <w:p w:rsidR="00FE62BA" w:rsidRPr="00FE62BA" w:rsidRDefault="00FE62BA" w:rsidP="00E2189D">
      <w:pPr>
        <w:pStyle w:val="Paragraphedeliste"/>
        <w:ind w:left="0"/>
        <w:jc w:val="center"/>
        <w:rPr>
          <w:rFonts w:ascii="Arial" w:hAnsi="Arial" w:cs="Arial"/>
          <w:i/>
        </w:rPr>
      </w:pPr>
      <w:r w:rsidRPr="00FE62BA">
        <w:rPr>
          <w:rFonts w:ascii="Arial" w:hAnsi="Arial" w:cs="Arial"/>
          <w:i/>
        </w:rPr>
        <w:t>Cadre final obtenu</w:t>
      </w:r>
    </w:p>
    <w:p w:rsidR="007C6955" w:rsidRDefault="007D5DC2" w:rsidP="007C6955">
      <w:pPr>
        <w:jc w:val="both"/>
        <w:rPr>
          <w:rFonts w:ascii="Arial" w:hAnsi="Arial" w:cs="Arial"/>
          <w:b/>
          <w:sz w:val="28"/>
        </w:rPr>
      </w:pPr>
      <w:r>
        <w:rPr>
          <w:rFonts w:ascii="Arial" w:hAnsi="Arial" w:cs="Arial"/>
          <w:b/>
          <w:sz w:val="28"/>
        </w:rPr>
        <w:t>5</w:t>
      </w:r>
      <w:r w:rsidR="007C6955">
        <w:rPr>
          <w:rFonts w:ascii="Arial" w:hAnsi="Arial" w:cs="Arial"/>
          <w:b/>
          <w:sz w:val="28"/>
        </w:rPr>
        <w:t xml:space="preserve"> – Simulation </w:t>
      </w:r>
      <w:r w:rsidR="00252FBA">
        <w:rPr>
          <w:rFonts w:ascii="Arial" w:hAnsi="Arial" w:cs="Arial"/>
          <w:b/>
          <w:sz w:val="28"/>
        </w:rPr>
        <w:t xml:space="preserve">et </w:t>
      </w:r>
      <w:r w:rsidR="007C6955">
        <w:rPr>
          <w:rFonts w:ascii="Arial" w:hAnsi="Arial" w:cs="Arial"/>
          <w:b/>
          <w:sz w:val="28"/>
        </w:rPr>
        <w:t>validation</w:t>
      </w:r>
    </w:p>
    <w:p w:rsidR="007C6955" w:rsidRDefault="00555122" w:rsidP="00555122">
      <w:pPr>
        <w:pStyle w:val="Paragraphedeliste"/>
        <w:numPr>
          <w:ilvl w:val="0"/>
          <w:numId w:val="4"/>
        </w:numPr>
        <w:jc w:val="both"/>
        <w:rPr>
          <w:rFonts w:ascii="Arial" w:hAnsi="Arial" w:cs="Arial"/>
        </w:rPr>
      </w:pPr>
      <w:r w:rsidRPr="00555122">
        <w:rPr>
          <w:rFonts w:ascii="Arial" w:hAnsi="Arial" w:cs="Arial"/>
          <w:b/>
        </w:rPr>
        <w:t>Q1</w:t>
      </w:r>
      <w:r>
        <w:rPr>
          <w:rFonts w:ascii="Arial" w:hAnsi="Arial" w:cs="Arial"/>
          <w:b/>
        </w:rPr>
        <w:t>5</w:t>
      </w:r>
      <w:r w:rsidRPr="00555122">
        <w:rPr>
          <w:rFonts w:ascii="Arial" w:hAnsi="Arial" w:cs="Arial"/>
          <w:b/>
        </w:rPr>
        <w:t xml:space="preserve"> : </w:t>
      </w:r>
      <w:r>
        <w:rPr>
          <w:rFonts w:ascii="Arial" w:hAnsi="Arial" w:cs="Arial"/>
        </w:rPr>
        <w:t>Ouvrez la</w:t>
      </w:r>
      <w:r w:rsidR="007C6955" w:rsidRPr="00555122">
        <w:rPr>
          <w:rFonts w:ascii="Arial" w:hAnsi="Arial" w:cs="Arial"/>
        </w:rPr>
        <w:t xml:space="preserve"> pièce </w:t>
      </w:r>
      <w:r>
        <w:rPr>
          <w:rFonts w:ascii="Arial" w:hAnsi="Arial" w:cs="Arial"/>
        </w:rPr>
        <w:t xml:space="preserve">finie avec </w:t>
      </w:r>
      <w:r w:rsidRPr="00555122">
        <w:rPr>
          <w:rFonts w:ascii="Arial" w:hAnsi="Arial" w:cs="Arial"/>
          <w:i/>
        </w:rPr>
        <w:t>Inspire</w:t>
      </w:r>
      <w:r>
        <w:rPr>
          <w:rFonts w:ascii="Arial" w:hAnsi="Arial" w:cs="Arial"/>
          <w:i/>
        </w:rPr>
        <w:t xml:space="preserve"> </w:t>
      </w:r>
      <w:r>
        <w:rPr>
          <w:rFonts w:ascii="Arial" w:hAnsi="Arial" w:cs="Arial"/>
        </w:rPr>
        <w:t>et effectuez une analyse.</w:t>
      </w:r>
      <w:r w:rsidR="009A1E21">
        <w:rPr>
          <w:rFonts w:ascii="Arial" w:hAnsi="Arial" w:cs="Arial"/>
        </w:rPr>
        <w:t xml:space="preserve"> (Utilisez le fichier </w:t>
      </w:r>
      <w:r w:rsidR="009A1E21" w:rsidRPr="009A1E21">
        <w:rPr>
          <w:rFonts w:ascii="Arial" w:hAnsi="Arial" w:cs="Arial"/>
          <w:i/>
        </w:rPr>
        <w:t>Cadre_optimise</w:t>
      </w:r>
      <w:r w:rsidR="009A1E21">
        <w:rPr>
          <w:rFonts w:ascii="Arial" w:hAnsi="Arial" w:cs="Arial"/>
          <w:i/>
        </w:rPr>
        <w:t xml:space="preserve">.STEP </w:t>
      </w:r>
      <w:r w:rsidR="009A1E21" w:rsidRPr="009A1E21">
        <w:rPr>
          <w:rFonts w:ascii="Arial" w:hAnsi="Arial" w:cs="Arial"/>
        </w:rPr>
        <w:t>si besoin)</w:t>
      </w:r>
    </w:p>
    <w:p w:rsidR="00FE62BA" w:rsidRDefault="00FE62BA" w:rsidP="002F269C">
      <w:pPr>
        <w:jc w:val="both"/>
        <w:rPr>
          <w:rFonts w:ascii="Arial" w:hAnsi="Arial" w:cs="Arial"/>
        </w:rPr>
      </w:pPr>
      <w:r>
        <w:rPr>
          <w:rFonts w:ascii="Arial" w:hAnsi="Arial" w:cs="Arial"/>
        </w:rPr>
        <w:t>Quelle est la masse finale ?</w:t>
      </w:r>
      <w:r w:rsidR="00054276">
        <w:rPr>
          <w:rFonts w:ascii="Arial" w:hAnsi="Arial" w:cs="Arial"/>
        </w:rPr>
        <w:t xml:space="preserve"> Est-ce acceptable ?</w:t>
      </w:r>
    </w:p>
    <w:p w:rsidR="00524144" w:rsidRPr="00AC7D4B" w:rsidRDefault="00AC7D4B" w:rsidP="002F269C">
      <w:pPr>
        <w:jc w:val="both"/>
        <w:rPr>
          <w:rFonts w:ascii="Arial" w:hAnsi="Arial" w:cs="Arial"/>
          <w:color w:val="FF0000"/>
        </w:rPr>
      </w:pPr>
      <w:r w:rsidRPr="00AC7D4B">
        <w:rPr>
          <w:rFonts w:ascii="Arial" w:hAnsi="Arial" w:cs="Arial"/>
          <w:color w:val="FF0000"/>
        </w:rPr>
        <w:t>On obtient une masse finale de 4</w:t>
      </w:r>
      <w:r w:rsidR="00A32315" w:rsidRPr="00AC7D4B">
        <w:rPr>
          <w:rFonts w:ascii="Arial" w:hAnsi="Arial" w:cs="Arial"/>
          <w:color w:val="FF0000"/>
        </w:rPr>
        <w:t xml:space="preserve"> </w:t>
      </w:r>
      <w:r w:rsidRPr="00AC7D4B">
        <w:rPr>
          <w:rFonts w:ascii="Arial" w:hAnsi="Arial" w:cs="Arial"/>
          <w:color w:val="FF0000"/>
        </w:rPr>
        <w:t>kg, ce qui est conforme avec le cahier des charges.</w:t>
      </w:r>
    </w:p>
    <w:p w:rsidR="007C6955" w:rsidRDefault="009A1E21" w:rsidP="002F269C">
      <w:pPr>
        <w:jc w:val="both"/>
        <w:rPr>
          <w:rFonts w:ascii="Arial" w:hAnsi="Arial" w:cs="Arial"/>
        </w:rPr>
      </w:pPr>
      <w:r>
        <w:rPr>
          <w:rFonts w:ascii="Arial" w:hAnsi="Arial" w:cs="Arial"/>
        </w:rPr>
        <w:t>Quel coefficient de sécurité obtenez-vous ? Commentez</w:t>
      </w:r>
    </w:p>
    <w:p w:rsidR="00054276" w:rsidRPr="00A32315" w:rsidRDefault="00A32315" w:rsidP="002F269C">
      <w:pPr>
        <w:jc w:val="both"/>
        <w:rPr>
          <w:rFonts w:ascii="Arial" w:hAnsi="Arial" w:cs="Arial"/>
          <w:color w:val="FF0000"/>
        </w:rPr>
      </w:pPr>
      <w:r w:rsidRPr="00A32315">
        <w:rPr>
          <w:rFonts w:ascii="Arial" w:hAnsi="Arial" w:cs="Arial"/>
          <w:color w:val="FF0000"/>
        </w:rPr>
        <w:t xml:space="preserve">On obtient un coefficient de sécurité de </w:t>
      </w:r>
      <w:r w:rsidR="005E5B16">
        <w:rPr>
          <w:rFonts w:ascii="Arial" w:hAnsi="Arial" w:cs="Arial"/>
          <w:color w:val="FF0000"/>
        </w:rPr>
        <w:t>6, ce qui paraît suffisant pour assurer la sécurité de l’utilisateur.</w:t>
      </w:r>
    </w:p>
    <w:p w:rsidR="00FE62BA" w:rsidRDefault="00FE62BA" w:rsidP="002F269C">
      <w:pPr>
        <w:jc w:val="both"/>
        <w:rPr>
          <w:rFonts w:ascii="Arial" w:hAnsi="Arial" w:cs="Arial"/>
        </w:rPr>
      </w:pPr>
      <w:r>
        <w:rPr>
          <w:rFonts w:ascii="Arial" w:hAnsi="Arial" w:cs="Arial"/>
        </w:rPr>
        <w:t>Analysez la déformée, et la déformation maximale, que constatez vous ?</w:t>
      </w:r>
    </w:p>
    <w:p w:rsidR="00252FBA" w:rsidRDefault="005E5964" w:rsidP="002F269C">
      <w:pPr>
        <w:jc w:val="both"/>
        <w:rPr>
          <w:rFonts w:ascii="Arial" w:hAnsi="Arial" w:cs="Arial"/>
        </w:rPr>
      </w:pPr>
      <w:r w:rsidRPr="005E5964">
        <w:rPr>
          <w:rFonts w:ascii="Arial" w:hAnsi="Arial" w:cs="Arial"/>
          <w:color w:val="FF0000"/>
        </w:rPr>
        <w:t xml:space="preserve">La </w:t>
      </w:r>
      <w:r>
        <w:rPr>
          <w:rFonts w:ascii="Arial" w:hAnsi="Arial" w:cs="Arial"/>
          <w:color w:val="FF0000"/>
        </w:rPr>
        <w:t xml:space="preserve">visualisation de la </w:t>
      </w:r>
      <w:r w:rsidRPr="005E5964">
        <w:rPr>
          <w:rFonts w:ascii="Arial" w:hAnsi="Arial" w:cs="Arial"/>
          <w:color w:val="FF0000"/>
        </w:rPr>
        <w:t xml:space="preserve">déformée </w:t>
      </w:r>
      <w:r>
        <w:rPr>
          <w:rFonts w:ascii="Arial" w:hAnsi="Arial" w:cs="Arial"/>
          <w:color w:val="FF0000"/>
        </w:rPr>
        <w:t xml:space="preserve">fait apparaître que </w:t>
      </w:r>
      <w:r w:rsidR="002A5A84">
        <w:rPr>
          <w:rFonts w:ascii="Arial" w:hAnsi="Arial" w:cs="Arial"/>
          <w:color w:val="FF0000"/>
        </w:rPr>
        <w:t xml:space="preserve">le pédalier et la fourche descendent lors du chargement d’environ 0,1mm. Ceci entraîne une déformation de la fourche arrière. La déformation maximale est de 0,44mm et se situe sur les bras inférieurs de la fourche arrière. </w:t>
      </w:r>
    </w:p>
    <w:p w:rsidR="00727F96" w:rsidRDefault="00FE62BA" w:rsidP="002F269C">
      <w:pPr>
        <w:jc w:val="both"/>
        <w:rPr>
          <w:rFonts w:ascii="Arial" w:hAnsi="Arial" w:cs="Arial"/>
        </w:rPr>
      </w:pPr>
      <w:r>
        <w:rPr>
          <w:rFonts w:ascii="Arial" w:hAnsi="Arial" w:cs="Arial"/>
        </w:rPr>
        <w:t>Que</w:t>
      </w:r>
      <w:r w:rsidR="007E1FFA">
        <w:rPr>
          <w:rFonts w:ascii="Arial" w:hAnsi="Arial" w:cs="Arial"/>
        </w:rPr>
        <w:t>l</w:t>
      </w:r>
      <w:r>
        <w:rPr>
          <w:rFonts w:ascii="Arial" w:hAnsi="Arial" w:cs="Arial"/>
        </w:rPr>
        <w:t>l</w:t>
      </w:r>
      <w:r w:rsidR="007E1FFA">
        <w:rPr>
          <w:rFonts w:ascii="Arial" w:hAnsi="Arial" w:cs="Arial"/>
        </w:rPr>
        <w:t>e</w:t>
      </w:r>
      <w:r>
        <w:rPr>
          <w:rFonts w:ascii="Arial" w:hAnsi="Arial" w:cs="Arial"/>
        </w:rPr>
        <w:t xml:space="preserve">s zones sont soumises à de la </w:t>
      </w:r>
      <w:r w:rsidR="006E269C">
        <w:rPr>
          <w:rFonts w:ascii="Arial" w:hAnsi="Arial" w:cs="Arial"/>
        </w:rPr>
        <w:t>traction</w:t>
      </w:r>
      <w:r>
        <w:rPr>
          <w:rFonts w:ascii="Arial" w:hAnsi="Arial" w:cs="Arial"/>
        </w:rPr>
        <w:t> ? flexion ?</w:t>
      </w:r>
      <w:r w:rsidR="006E269C">
        <w:rPr>
          <w:rFonts w:ascii="Arial" w:hAnsi="Arial" w:cs="Arial"/>
        </w:rPr>
        <w:t xml:space="preserve"> compression</w:t>
      </w:r>
      <w:r>
        <w:rPr>
          <w:rFonts w:ascii="Arial" w:hAnsi="Arial" w:cs="Arial"/>
        </w:rPr>
        <w:t> ?</w:t>
      </w:r>
    </w:p>
    <w:p w:rsidR="00252FBA" w:rsidRPr="002A5A84" w:rsidRDefault="00FE606D" w:rsidP="002F269C">
      <w:pPr>
        <w:jc w:val="both"/>
        <w:rPr>
          <w:rFonts w:ascii="Arial" w:hAnsi="Arial" w:cs="Arial"/>
          <w:color w:val="FF0000"/>
        </w:rPr>
      </w:pPr>
      <w:r>
        <w:rPr>
          <w:rFonts w:ascii="Arial" w:hAnsi="Arial" w:cs="Arial"/>
          <w:color w:val="FF0000"/>
        </w:rPr>
        <w:t>Les différentes barres sont soumises à de la flexion, principalement la fourche arrière.</w:t>
      </w:r>
    </w:p>
    <w:p w:rsidR="002A5A84" w:rsidRDefault="002A5A84" w:rsidP="002F269C">
      <w:pPr>
        <w:jc w:val="both"/>
        <w:rPr>
          <w:rFonts w:ascii="Arial" w:hAnsi="Arial" w:cs="Arial"/>
        </w:rPr>
      </w:pPr>
    </w:p>
    <w:p w:rsidR="00010359" w:rsidRDefault="007D5DC2" w:rsidP="00010359">
      <w:pPr>
        <w:jc w:val="both"/>
        <w:rPr>
          <w:rFonts w:ascii="Arial" w:hAnsi="Arial" w:cs="Arial"/>
          <w:b/>
          <w:sz w:val="28"/>
        </w:rPr>
      </w:pPr>
      <w:r>
        <w:rPr>
          <w:rFonts w:ascii="Arial" w:hAnsi="Arial" w:cs="Arial"/>
          <w:b/>
          <w:sz w:val="28"/>
        </w:rPr>
        <w:t>6 -</w:t>
      </w:r>
      <w:r w:rsidR="00010359">
        <w:rPr>
          <w:rFonts w:ascii="Arial" w:hAnsi="Arial" w:cs="Arial"/>
          <w:b/>
          <w:sz w:val="28"/>
        </w:rPr>
        <w:t xml:space="preserve"> </w:t>
      </w:r>
      <w:r w:rsidR="00524144">
        <w:rPr>
          <w:rFonts w:ascii="Arial" w:hAnsi="Arial" w:cs="Arial"/>
          <w:b/>
          <w:sz w:val="28"/>
        </w:rPr>
        <w:t>Conclusion</w:t>
      </w:r>
    </w:p>
    <w:p w:rsidR="00727F96" w:rsidRDefault="00445AF0" w:rsidP="00445AF0">
      <w:pPr>
        <w:pStyle w:val="Paragraphedeliste"/>
        <w:numPr>
          <w:ilvl w:val="0"/>
          <w:numId w:val="4"/>
        </w:numPr>
        <w:jc w:val="both"/>
        <w:rPr>
          <w:rFonts w:ascii="Arial" w:hAnsi="Arial" w:cs="Arial"/>
        </w:rPr>
      </w:pPr>
      <w:r w:rsidRPr="00445AF0">
        <w:rPr>
          <w:rFonts w:ascii="Arial" w:hAnsi="Arial" w:cs="Arial"/>
          <w:b/>
        </w:rPr>
        <w:t>Q1</w:t>
      </w:r>
      <w:r>
        <w:rPr>
          <w:rFonts w:ascii="Arial" w:hAnsi="Arial" w:cs="Arial"/>
          <w:b/>
        </w:rPr>
        <w:t>6</w:t>
      </w:r>
      <w:r w:rsidRPr="00445AF0">
        <w:rPr>
          <w:rFonts w:ascii="Arial" w:hAnsi="Arial" w:cs="Arial"/>
          <w:b/>
        </w:rPr>
        <w:t xml:space="preserve"> : </w:t>
      </w:r>
      <w:r w:rsidR="00727F96" w:rsidRPr="00445AF0">
        <w:rPr>
          <w:rFonts w:ascii="Arial" w:hAnsi="Arial" w:cs="Arial"/>
        </w:rPr>
        <w:t>Compare</w:t>
      </w:r>
      <w:r w:rsidR="000E59C6">
        <w:rPr>
          <w:rFonts w:ascii="Arial" w:hAnsi="Arial" w:cs="Arial"/>
        </w:rPr>
        <w:t>z le cadre initial au cadre optimisé et conclure.</w:t>
      </w:r>
    </w:p>
    <w:p w:rsidR="000E59C6" w:rsidRPr="0094662A" w:rsidRDefault="0094662A" w:rsidP="00265C76">
      <w:pPr>
        <w:ind w:left="360"/>
        <w:jc w:val="both"/>
        <w:rPr>
          <w:rFonts w:ascii="Arial" w:hAnsi="Arial" w:cs="Arial"/>
          <w:color w:val="FF0000"/>
        </w:rPr>
      </w:pPr>
      <w:r w:rsidRPr="0094662A">
        <w:rPr>
          <w:rFonts w:ascii="Arial" w:hAnsi="Arial" w:cs="Arial"/>
          <w:color w:val="FF0000"/>
        </w:rPr>
        <w:t>Le cadre optimisé est plus léger, moi</w:t>
      </w:r>
      <w:r w:rsidR="00265C76">
        <w:rPr>
          <w:rFonts w:ascii="Arial" w:hAnsi="Arial" w:cs="Arial"/>
          <w:color w:val="FF0000"/>
        </w:rPr>
        <w:t>n</w:t>
      </w:r>
      <w:r w:rsidRPr="0094662A">
        <w:rPr>
          <w:rFonts w:ascii="Arial" w:hAnsi="Arial" w:cs="Arial"/>
          <w:color w:val="FF0000"/>
        </w:rPr>
        <w:t>s encombrant et possède une esthétique originale.</w:t>
      </w:r>
      <w:r w:rsidR="00265C76">
        <w:rPr>
          <w:rFonts w:ascii="Arial" w:hAnsi="Arial" w:cs="Arial"/>
          <w:color w:val="FF0000"/>
        </w:rPr>
        <w:t xml:space="preserve"> Les surfaces fonctionnelles qui permettent les liaisons avec les autres pièces sont conservées. On observe que le cadre est formé de barres pleines de petits diamètres comparé au cadre initial, ce qui facilite son transport et diminue son encombrement. </w:t>
      </w:r>
      <w:r w:rsidR="00EF48CE">
        <w:rPr>
          <w:rFonts w:ascii="Arial" w:hAnsi="Arial" w:cs="Arial"/>
          <w:color w:val="FF0000"/>
        </w:rPr>
        <w:t xml:space="preserve">Notons également que le cadre </w:t>
      </w:r>
      <w:r w:rsidR="000D55D8">
        <w:rPr>
          <w:rFonts w:ascii="Arial" w:hAnsi="Arial" w:cs="Arial"/>
          <w:color w:val="FF0000"/>
        </w:rPr>
        <w:t>optimisé</w:t>
      </w:r>
      <w:r w:rsidR="00EF48CE">
        <w:rPr>
          <w:rFonts w:ascii="Arial" w:hAnsi="Arial" w:cs="Arial"/>
          <w:color w:val="FF0000"/>
        </w:rPr>
        <w:t xml:space="preserve"> ne possède pas de barre de renfort entre le support de selle et le pédalier.</w:t>
      </w:r>
    </w:p>
    <w:p w:rsidR="00252FBA" w:rsidRPr="000D55D8" w:rsidRDefault="000D55D8" w:rsidP="0087352F">
      <w:pPr>
        <w:ind w:left="360"/>
        <w:jc w:val="both"/>
        <w:rPr>
          <w:rFonts w:ascii="Arial" w:hAnsi="Arial" w:cs="Arial"/>
          <w:color w:val="FF0000"/>
        </w:rPr>
      </w:pPr>
      <w:r w:rsidRPr="000D55D8">
        <w:rPr>
          <w:rFonts w:ascii="Arial" w:hAnsi="Arial" w:cs="Arial"/>
          <w:color w:val="FF0000"/>
        </w:rPr>
        <w:t>En conclusion</w:t>
      </w:r>
      <w:r>
        <w:rPr>
          <w:rFonts w:ascii="Arial" w:hAnsi="Arial" w:cs="Arial"/>
          <w:color w:val="FF0000"/>
        </w:rPr>
        <w:t xml:space="preserve">, </w:t>
      </w:r>
      <w:r w:rsidR="0087352F">
        <w:rPr>
          <w:rFonts w:ascii="Arial" w:hAnsi="Arial" w:cs="Arial"/>
          <w:color w:val="FF0000"/>
        </w:rPr>
        <w:t xml:space="preserve">le cadre optimisé respecte le cahier des charges, minimise la masse et a été conçu plus rapidement qu’avec une méthode classique de dessin sur un logiciel de CAO. </w:t>
      </w:r>
    </w:p>
    <w:p w:rsidR="00252FBA" w:rsidRDefault="00252FBA" w:rsidP="000E59C6">
      <w:pPr>
        <w:jc w:val="both"/>
        <w:rPr>
          <w:rFonts w:ascii="Arial" w:hAnsi="Arial" w:cs="Arial"/>
        </w:rPr>
      </w:pPr>
    </w:p>
    <w:p w:rsidR="00524144" w:rsidRPr="000E59C6" w:rsidRDefault="00524144" w:rsidP="000E59C6">
      <w:pPr>
        <w:jc w:val="both"/>
        <w:rPr>
          <w:rFonts w:ascii="Arial" w:hAnsi="Arial" w:cs="Arial"/>
        </w:rPr>
      </w:pPr>
    </w:p>
    <w:p w:rsidR="0064276E" w:rsidRDefault="000E59C6" w:rsidP="000E59C6">
      <w:pPr>
        <w:pStyle w:val="Paragraphedeliste"/>
        <w:numPr>
          <w:ilvl w:val="0"/>
          <w:numId w:val="4"/>
        </w:numPr>
        <w:jc w:val="both"/>
        <w:rPr>
          <w:rFonts w:ascii="Arial" w:hAnsi="Arial" w:cs="Arial"/>
        </w:rPr>
      </w:pPr>
      <w:r w:rsidRPr="000E59C6">
        <w:rPr>
          <w:rFonts w:ascii="Arial" w:hAnsi="Arial" w:cs="Arial"/>
          <w:b/>
        </w:rPr>
        <w:t xml:space="preserve">Q17 : </w:t>
      </w:r>
      <w:r w:rsidR="005F4327">
        <w:rPr>
          <w:rFonts w:ascii="Arial" w:hAnsi="Arial" w:cs="Arial"/>
        </w:rPr>
        <w:t>Proposez deux</w:t>
      </w:r>
      <w:r w:rsidR="0064276E" w:rsidRPr="000E59C6">
        <w:rPr>
          <w:rFonts w:ascii="Arial" w:hAnsi="Arial" w:cs="Arial"/>
        </w:rPr>
        <w:t xml:space="preserve"> </w:t>
      </w:r>
      <w:r w:rsidR="00010359" w:rsidRPr="000E59C6">
        <w:rPr>
          <w:rFonts w:ascii="Arial" w:hAnsi="Arial" w:cs="Arial"/>
        </w:rPr>
        <w:t>procédé</w:t>
      </w:r>
      <w:r w:rsidR="005F4327">
        <w:rPr>
          <w:rFonts w:ascii="Arial" w:hAnsi="Arial" w:cs="Arial"/>
        </w:rPr>
        <w:t>s de fabrication pour ce cadre optimisé.</w:t>
      </w:r>
    </w:p>
    <w:p w:rsidR="00F0358A" w:rsidRDefault="00F0358A" w:rsidP="00F0358A">
      <w:pPr>
        <w:pStyle w:val="Paragraphedeliste"/>
        <w:jc w:val="both"/>
        <w:rPr>
          <w:rFonts w:ascii="Arial" w:hAnsi="Arial" w:cs="Arial"/>
          <w:b/>
        </w:rPr>
      </w:pPr>
    </w:p>
    <w:p w:rsidR="00F0358A" w:rsidRPr="00A32315" w:rsidRDefault="00C63F92" w:rsidP="00F0358A">
      <w:pPr>
        <w:pStyle w:val="Paragraphedeliste"/>
        <w:jc w:val="both"/>
        <w:rPr>
          <w:rFonts w:ascii="Arial" w:hAnsi="Arial" w:cs="Arial"/>
          <w:color w:val="FF0000"/>
        </w:rPr>
      </w:pPr>
      <w:r>
        <w:rPr>
          <w:rFonts w:ascii="Arial" w:hAnsi="Arial" w:cs="Arial"/>
          <w:color w:val="FF0000"/>
        </w:rPr>
        <w:t>Il est possible de réaliser ce cadre par f</w:t>
      </w:r>
      <w:r w:rsidR="00A32315" w:rsidRPr="00A32315">
        <w:rPr>
          <w:rFonts w:ascii="Arial" w:hAnsi="Arial" w:cs="Arial"/>
          <w:color w:val="FF0000"/>
        </w:rPr>
        <w:t xml:space="preserve">abrication additive </w:t>
      </w:r>
      <w:r>
        <w:rPr>
          <w:rFonts w:ascii="Arial" w:hAnsi="Arial" w:cs="Arial"/>
          <w:color w:val="FF0000"/>
        </w:rPr>
        <w:t xml:space="preserve">métallique (frittage sélectif par laser FSL, fusion laser par projection de poudre SLM) </w:t>
      </w:r>
      <w:r w:rsidR="00A32315" w:rsidRPr="00A32315">
        <w:rPr>
          <w:rFonts w:ascii="Arial" w:hAnsi="Arial" w:cs="Arial"/>
          <w:color w:val="FF0000"/>
        </w:rPr>
        <w:t>et soudage de barres.</w:t>
      </w:r>
    </w:p>
    <w:p w:rsidR="00ED2EA6" w:rsidRDefault="00ED2EA6" w:rsidP="00F0358A">
      <w:pPr>
        <w:pStyle w:val="Paragraphedeliste"/>
        <w:jc w:val="both"/>
        <w:rPr>
          <w:rFonts w:ascii="Arial" w:hAnsi="Arial" w:cs="Arial"/>
        </w:rPr>
      </w:pPr>
    </w:p>
    <w:p w:rsidR="005F4327" w:rsidRPr="000E59C6" w:rsidRDefault="005F4327" w:rsidP="005F4327">
      <w:pPr>
        <w:pStyle w:val="Paragraphedeliste"/>
        <w:jc w:val="both"/>
        <w:rPr>
          <w:rFonts w:ascii="Arial" w:hAnsi="Arial" w:cs="Arial"/>
        </w:rPr>
      </w:pPr>
    </w:p>
    <w:p w:rsidR="00010359" w:rsidRDefault="00E2189D" w:rsidP="00E2189D">
      <w:pPr>
        <w:pStyle w:val="Paragraphedeliste"/>
        <w:numPr>
          <w:ilvl w:val="0"/>
          <w:numId w:val="4"/>
        </w:numPr>
        <w:jc w:val="both"/>
        <w:rPr>
          <w:rFonts w:ascii="Arial" w:hAnsi="Arial" w:cs="Arial"/>
        </w:rPr>
      </w:pPr>
      <w:r w:rsidRPr="00E2189D">
        <w:rPr>
          <w:rFonts w:ascii="Arial" w:hAnsi="Arial" w:cs="Arial"/>
          <w:b/>
        </w:rPr>
        <w:t>Q1</w:t>
      </w:r>
      <w:r>
        <w:rPr>
          <w:rFonts w:ascii="Arial" w:hAnsi="Arial" w:cs="Arial"/>
          <w:b/>
        </w:rPr>
        <w:t>8</w:t>
      </w:r>
      <w:r w:rsidRPr="00E2189D">
        <w:rPr>
          <w:rFonts w:ascii="Arial" w:hAnsi="Arial" w:cs="Arial"/>
          <w:b/>
        </w:rPr>
        <w:t xml:space="preserve"> : </w:t>
      </w:r>
      <w:r w:rsidR="00ED2EA6">
        <w:rPr>
          <w:rFonts w:ascii="Arial" w:hAnsi="Arial" w:cs="Arial"/>
        </w:rPr>
        <w:t>Listez les avantages et inconvénient</w:t>
      </w:r>
      <w:r w:rsidR="0052142A">
        <w:rPr>
          <w:rFonts w:ascii="Arial" w:hAnsi="Arial" w:cs="Arial"/>
        </w:rPr>
        <w:t>s</w:t>
      </w:r>
      <w:r w:rsidR="00ED2EA6">
        <w:rPr>
          <w:rFonts w:ascii="Arial" w:hAnsi="Arial" w:cs="Arial"/>
        </w:rPr>
        <w:t xml:space="preserve"> de</w:t>
      </w:r>
      <w:r w:rsidR="00010359" w:rsidRPr="00E2189D">
        <w:rPr>
          <w:rFonts w:ascii="Arial" w:hAnsi="Arial" w:cs="Arial"/>
        </w:rPr>
        <w:t xml:space="preserve"> </w:t>
      </w:r>
      <w:r w:rsidR="00ED2EA6">
        <w:rPr>
          <w:rFonts w:ascii="Arial" w:hAnsi="Arial" w:cs="Arial"/>
        </w:rPr>
        <w:t>l’optimisation topologique en comparaison avec une conception classique (CAO, anal</w:t>
      </w:r>
      <w:r w:rsidR="007E1FFA">
        <w:rPr>
          <w:rFonts w:ascii="Arial" w:hAnsi="Arial" w:cs="Arial"/>
        </w:rPr>
        <w:t>y</w:t>
      </w:r>
      <w:r w:rsidR="00ED2EA6">
        <w:rPr>
          <w:rFonts w:ascii="Arial" w:hAnsi="Arial" w:cs="Arial"/>
        </w:rPr>
        <w:t>se RDM, modifications).</w:t>
      </w:r>
    </w:p>
    <w:p w:rsidR="00ED2EA6" w:rsidRDefault="00ED2EA6" w:rsidP="00ED2EA6">
      <w:pPr>
        <w:pStyle w:val="Paragraphedeliste"/>
        <w:jc w:val="both"/>
        <w:rPr>
          <w:rFonts w:ascii="Arial" w:hAnsi="Arial" w:cs="Arial"/>
          <w:b/>
        </w:rPr>
      </w:pPr>
    </w:p>
    <w:p w:rsidR="00524144" w:rsidRPr="0052142A" w:rsidRDefault="0052142A" w:rsidP="00ED2EA6">
      <w:pPr>
        <w:pStyle w:val="Paragraphedeliste"/>
        <w:jc w:val="both"/>
        <w:rPr>
          <w:rFonts w:ascii="Arial" w:hAnsi="Arial" w:cs="Arial"/>
          <w:b/>
          <w:color w:val="FF0000"/>
        </w:rPr>
      </w:pPr>
      <w:r w:rsidRPr="0052142A">
        <w:rPr>
          <w:rFonts w:ascii="Arial" w:hAnsi="Arial" w:cs="Arial"/>
          <w:b/>
          <w:color w:val="FF0000"/>
        </w:rPr>
        <w:t>Avantages :</w:t>
      </w:r>
    </w:p>
    <w:p w:rsidR="00524144" w:rsidRDefault="00524144" w:rsidP="00ED2EA6">
      <w:pPr>
        <w:pStyle w:val="Paragraphedeliste"/>
        <w:jc w:val="both"/>
        <w:rPr>
          <w:rFonts w:ascii="Arial" w:hAnsi="Arial" w:cs="Arial"/>
          <w:color w:val="FF0000"/>
        </w:rPr>
      </w:pPr>
    </w:p>
    <w:p w:rsidR="0052142A" w:rsidRDefault="0052142A" w:rsidP="00ED2EA6">
      <w:pPr>
        <w:pStyle w:val="Paragraphedeliste"/>
        <w:jc w:val="both"/>
        <w:rPr>
          <w:rFonts w:ascii="Arial" w:hAnsi="Arial" w:cs="Arial"/>
          <w:color w:val="FF0000"/>
        </w:rPr>
      </w:pPr>
      <w:r>
        <w:rPr>
          <w:rFonts w:ascii="Arial" w:hAnsi="Arial" w:cs="Arial"/>
          <w:color w:val="FF0000"/>
        </w:rPr>
        <w:t>- Conception plus rapide</w:t>
      </w:r>
    </w:p>
    <w:p w:rsidR="0052142A" w:rsidRDefault="0052142A" w:rsidP="00ED2EA6">
      <w:pPr>
        <w:pStyle w:val="Paragraphedeliste"/>
        <w:jc w:val="both"/>
        <w:rPr>
          <w:rFonts w:ascii="Arial" w:hAnsi="Arial" w:cs="Arial"/>
          <w:color w:val="FF0000"/>
        </w:rPr>
      </w:pPr>
      <w:r>
        <w:rPr>
          <w:rFonts w:ascii="Arial" w:hAnsi="Arial" w:cs="Arial"/>
          <w:color w:val="FF0000"/>
        </w:rPr>
        <w:t>- Masse des pièces obtenues maîtrisée</w:t>
      </w:r>
    </w:p>
    <w:p w:rsidR="0052142A" w:rsidRDefault="0052142A" w:rsidP="00ED2EA6">
      <w:pPr>
        <w:pStyle w:val="Paragraphedeliste"/>
        <w:jc w:val="both"/>
        <w:rPr>
          <w:rFonts w:ascii="Arial" w:hAnsi="Arial" w:cs="Arial"/>
          <w:color w:val="FF0000"/>
        </w:rPr>
      </w:pPr>
      <w:r>
        <w:rPr>
          <w:rFonts w:ascii="Arial" w:hAnsi="Arial" w:cs="Arial"/>
          <w:color w:val="FF0000"/>
        </w:rPr>
        <w:t>- Diminution du nombre d’analyses</w:t>
      </w:r>
    </w:p>
    <w:p w:rsidR="003A1703" w:rsidRDefault="003A1703" w:rsidP="00ED2EA6">
      <w:pPr>
        <w:pStyle w:val="Paragraphedeliste"/>
        <w:jc w:val="both"/>
        <w:rPr>
          <w:rFonts w:ascii="Arial" w:hAnsi="Arial" w:cs="Arial"/>
          <w:color w:val="FF0000"/>
        </w:rPr>
      </w:pPr>
      <w:r>
        <w:rPr>
          <w:rFonts w:ascii="Arial" w:hAnsi="Arial" w:cs="Arial"/>
          <w:color w:val="FF0000"/>
        </w:rPr>
        <w:t>- Pièces obtenues esthétiquement intéressantes</w:t>
      </w:r>
    </w:p>
    <w:p w:rsidR="00252FBA" w:rsidRPr="0052142A" w:rsidRDefault="00252FBA" w:rsidP="00ED2EA6">
      <w:pPr>
        <w:pStyle w:val="Paragraphedeliste"/>
        <w:jc w:val="both"/>
        <w:rPr>
          <w:rFonts w:ascii="Arial" w:hAnsi="Arial" w:cs="Arial"/>
          <w:color w:val="FF0000"/>
        </w:rPr>
      </w:pPr>
    </w:p>
    <w:p w:rsidR="00252FBA" w:rsidRPr="0052142A" w:rsidRDefault="0052142A" w:rsidP="00ED2EA6">
      <w:pPr>
        <w:pStyle w:val="Paragraphedeliste"/>
        <w:jc w:val="both"/>
        <w:rPr>
          <w:rFonts w:ascii="Arial" w:hAnsi="Arial" w:cs="Arial"/>
          <w:b/>
          <w:color w:val="FF0000"/>
        </w:rPr>
      </w:pPr>
      <w:r w:rsidRPr="0052142A">
        <w:rPr>
          <w:rFonts w:ascii="Arial" w:hAnsi="Arial" w:cs="Arial"/>
          <w:b/>
          <w:color w:val="FF0000"/>
        </w:rPr>
        <w:t>Inconvénients :</w:t>
      </w:r>
    </w:p>
    <w:p w:rsidR="00252FBA" w:rsidRDefault="00252FBA" w:rsidP="00ED2EA6">
      <w:pPr>
        <w:pStyle w:val="Paragraphedeliste"/>
        <w:jc w:val="both"/>
        <w:rPr>
          <w:rFonts w:ascii="Arial" w:hAnsi="Arial" w:cs="Arial"/>
          <w:b/>
        </w:rPr>
      </w:pPr>
    </w:p>
    <w:p w:rsidR="00252FBA" w:rsidRDefault="0052142A" w:rsidP="00ED2EA6">
      <w:pPr>
        <w:pStyle w:val="Paragraphedeliste"/>
        <w:jc w:val="both"/>
        <w:rPr>
          <w:rFonts w:ascii="Arial" w:hAnsi="Arial" w:cs="Arial"/>
          <w:color w:val="FF0000"/>
        </w:rPr>
      </w:pPr>
      <w:r w:rsidRPr="0052142A">
        <w:rPr>
          <w:rFonts w:ascii="Arial" w:hAnsi="Arial" w:cs="Arial"/>
          <w:color w:val="FF0000"/>
        </w:rPr>
        <w:t xml:space="preserve">- Modification </w:t>
      </w:r>
      <w:r>
        <w:rPr>
          <w:rFonts w:ascii="Arial" w:hAnsi="Arial" w:cs="Arial"/>
          <w:color w:val="FF0000"/>
        </w:rPr>
        <w:t>des pièces optimisées au format step peu aisée</w:t>
      </w:r>
    </w:p>
    <w:p w:rsidR="00BA532C" w:rsidRDefault="00BA532C" w:rsidP="00ED2EA6">
      <w:pPr>
        <w:pStyle w:val="Paragraphedeliste"/>
        <w:jc w:val="both"/>
        <w:rPr>
          <w:rFonts w:ascii="Arial" w:hAnsi="Arial" w:cs="Arial"/>
          <w:color w:val="FF0000"/>
        </w:rPr>
      </w:pPr>
      <w:r>
        <w:rPr>
          <w:rFonts w:ascii="Arial" w:hAnsi="Arial" w:cs="Arial"/>
          <w:color w:val="FF0000"/>
        </w:rPr>
        <w:t>- Temps de calculs élevés</w:t>
      </w:r>
    </w:p>
    <w:p w:rsidR="003A1703" w:rsidRPr="0052142A" w:rsidRDefault="003A1703" w:rsidP="00ED2EA6">
      <w:pPr>
        <w:pStyle w:val="Paragraphedeliste"/>
        <w:jc w:val="both"/>
        <w:rPr>
          <w:rFonts w:ascii="Arial" w:hAnsi="Arial" w:cs="Arial"/>
          <w:color w:val="FF0000"/>
        </w:rPr>
      </w:pPr>
      <w:r>
        <w:rPr>
          <w:rFonts w:ascii="Arial" w:hAnsi="Arial" w:cs="Arial"/>
          <w:color w:val="FF0000"/>
        </w:rPr>
        <w:t>- Habillage par polynurbs fastidieux sur certaines pièces</w:t>
      </w:r>
    </w:p>
    <w:p w:rsidR="00524144" w:rsidRDefault="00524144" w:rsidP="00ED2EA6">
      <w:pPr>
        <w:pStyle w:val="Paragraphedeliste"/>
        <w:jc w:val="both"/>
        <w:rPr>
          <w:rFonts w:ascii="Arial" w:hAnsi="Arial" w:cs="Arial"/>
          <w:b/>
        </w:rPr>
      </w:pPr>
    </w:p>
    <w:p w:rsidR="00ED2EA6" w:rsidRDefault="00A87DC0" w:rsidP="00A87DC0">
      <w:pPr>
        <w:jc w:val="center"/>
        <w:rPr>
          <w:rFonts w:ascii="Arial" w:hAnsi="Arial" w:cs="Arial"/>
        </w:rPr>
      </w:pPr>
      <w:r>
        <w:rPr>
          <w:rFonts w:ascii="Arial" w:hAnsi="Arial" w:cs="Arial"/>
          <w:noProof/>
          <w:lang w:eastAsia="fr-FR"/>
        </w:rPr>
        <w:drawing>
          <wp:inline distT="0" distB="0" distL="0" distR="0">
            <wp:extent cx="3359150" cy="209053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7644" r="16054"/>
                    <a:stretch>
                      <a:fillRect/>
                    </a:stretch>
                  </pic:blipFill>
                  <pic:spPr bwMode="auto">
                    <a:xfrm>
                      <a:off x="0" y="0"/>
                      <a:ext cx="3359150" cy="2090530"/>
                    </a:xfrm>
                    <a:prstGeom prst="rect">
                      <a:avLst/>
                    </a:prstGeom>
                    <a:noFill/>
                    <a:ln w="9525">
                      <a:noFill/>
                      <a:miter lim="800000"/>
                      <a:headEnd/>
                      <a:tailEnd/>
                    </a:ln>
                  </pic:spPr>
                </pic:pic>
              </a:graphicData>
            </a:graphic>
          </wp:inline>
        </w:drawing>
      </w:r>
    </w:p>
    <w:p w:rsidR="00252FBA" w:rsidRDefault="00252FBA" w:rsidP="00A87DC0">
      <w:pPr>
        <w:jc w:val="center"/>
        <w:rPr>
          <w:rFonts w:ascii="Arial" w:hAnsi="Arial" w:cs="Arial"/>
        </w:rPr>
      </w:pPr>
    </w:p>
    <w:p w:rsidR="00252FBA" w:rsidRDefault="00252FBA" w:rsidP="00A87DC0">
      <w:pPr>
        <w:jc w:val="center"/>
        <w:rPr>
          <w:rFonts w:ascii="Arial" w:hAnsi="Arial" w:cs="Arial"/>
        </w:rPr>
      </w:pPr>
    </w:p>
    <w:p w:rsidR="008C4BF0" w:rsidRDefault="007D5DC2" w:rsidP="008C4BF0">
      <w:pPr>
        <w:jc w:val="both"/>
        <w:rPr>
          <w:rFonts w:ascii="Arial" w:hAnsi="Arial" w:cs="Arial"/>
          <w:b/>
          <w:sz w:val="28"/>
        </w:rPr>
      </w:pPr>
      <w:r>
        <w:rPr>
          <w:rFonts w:ascii="Arial" w:hAnsi="Arial" w:cs="Arial"/>
          <w:b/>
          <w:sz w:val="28"/>
        </w:rPr>
        <w:t>7 -</w:t>
      </w:r>
      <w:r w:rsidR="008C4BF0">
        <w:rPr>
          <w:rFonts w:ascii="Arial" w:hAnsi="Arial" w:cs="Arial"/>
          <w:b/>
          <w:sz w:val="28"/>
        </w:rPr>
        <w:t xml:space="preserve"> Optimisa</w:t>
      </w:r>
      <w:r>
        <w:rPr>
          <w:rFonts w:ascii="Arial" w:hAnsi="Arial" w:cs="Arial"/>
          <w:b/>
          <w:sz w:val="28"/>
        </w:rPr>
        <w:t>tion topologique supplémentaire</w:t>
      </w:r>
    </w:p>
    <w:p w:rsidR="00252FBA" w:rsidRDefault="00252FBA" w:rsidP="008C4BF0">
      <w:pPr>
        <w:jc w:val="both"/>
        <w:rPr>
          <w:rFonts w:ascii="Arial" w:hAnsi="Arial" w:cs="Arial"/>
          <w:b/>
          <w:sz w:val="28"/>
        </w:rPr>
      </w:pPr>
    </w:p>
    <w:p w:rsidR="0031726D" w:rsidRPr="00252FBA" w:rsidRDefault="00E3096F" w:rsidP="00E3096F">
      <w:pPr>
        <w:pStyle w:val="Paragraphedeliste"/>
        <w:numPr>
          <w:ilvl w:val="0"/>
          <w:numId w:val="9"/>
        </w:numPr>
        <w:jc w:val="both"/>
        <w:rPr>
          <w:rFonts w:ascii="Arial" w:hAnsi="Arial" w:cs="Arial"/>
          <w:b/>
          <w:sz w:val="28"/>
        </w:rPr>
      </w:pPr>
      <w:r w:rsidRPr="00E3096F">
        <w:rPr>
          <w:rFonts w:ascii="Arial" w:hAnsi="Arial" w:cs="Arial"/>
          <w:b/>
        </w:rPr>
        <w:t xml:space="preserve">Q19 : </w:t>
      </w:r>
      <w:r>
        <w:rPr>
          <w:rFonts w:ascii="Arial" w:hAnsi="Arial" w:cs="Arial"/>
        </w:rPr>
        <w:t>Effectuez</w:t>
      </w:r>
      <w:r w:rsidR="008C4BF0" w:rsidRPr="00E3096F">
        <w:rPr>
          <w:rFonts w:ascii="Arial" w:hAnsi="Arial" w:cs="Arial"/>
        </w:rPr>
        <w:t xml:space="preserve"> la même dém</w:t>
      </w:r>
      <w:r w:rsidR="00A87DC0" w:rsidRPr="00E3096F">
        <w:rPr>
          <w:rFonts w:ascii="Arial" w:hAnsi="Arial" w:cs="Arial"/>
        </w:rPr>
        <w:t xml:space="preserve">arche pour la pièce « fourche » du vélo. La sollicitation retenue est une charge de </w:t>
      </w:r>
      <w:r w:rsidR="0031726D" w:rsidRPr="00E3096F">
        <w:rPr>
          <w:rFonts w:ascii="Arial" w:hAnsi="Arial" w:cs="Arial"/>
        </w:rPr>
        <w:t xml:space="preserve">1000N </w:t>
      </w:r>
      <w:r w:rsidR="00A87DC0" w:rsidRPr="00E3096F">
        <w:rPr>
          <w:rFonts w:ascii="Arial" w:hAnsi="Arial" w:cs="Arial"/>
        </w:rPr>
        <w:t>répartie sur les poignées.</w:t>
      </w:r>
    </w:p>
    <w:p w:rsidR="00252FBA" w:rsidRPr="00E3096F" w:rsidRDefault="00252FBA" w:rsidP="00252FBA">
      <w:pPr>
        <w:pStyle w:val="Paragraphedeliste"/>
        <w:jc w:val="both"/>
        <w:rPr>
          <w:rFonts w:ascii="Arial" w:hAnsi="Arial" w:cs="Arial"/>
          <w:b/>
          <w:sz w:val="28"/>
        </w:rPr>
      </w:pPr>
    </w:p>
    <w:p w:rsidR="008C4BF0" w:rsidRDefault="001E25FC" w:rsidP="001E25FC">
      <w:pPr>
        <w:jc w:val="both"/>
        <w:rPr>
          <w:rFonts w:ascii="Arial" w:hAnsi="Arial" w:cs="Arial"/>
        </w:rPr>
      </w:pPr>
      <w:r>
        <w:rPr>
          <w:rFonts w:ascii="Arial" w:hAnsi="Arial" w:cs="Arial"/>
          <w:b/>
          <w:sz w:val="28"/>
        </w:rPr>
        <w:t>8 - Synthèse</w:t>
      </w:r>
    </w:p>
    <w:p w:rsidR="001E25FC" w:rsidRPr="00361564" w:rsidRDefault="001E25FC" w:rsidP="001E25FC">
      <w:pPr>
        <w:jc w:val="center"/>
        <w:rPr>
          <w:rFonts w:ascii="Arial" w:hAnsi="Arial" w:cs="Arial"/>
        </w:rPr>
      </w:pPr>
      <w:r w:rsidRPr="001E25FC">
        <w:rPr>
          <w:rFonts w:ascii="Arial" w:hAnsi="Arial" w:cs="Arial"/>
          <w:noProof/>
          <w:lang w:eastAsia="fr-FR"/>
        </w:rPr>
        <w:drawing>
          <wp:inline distT="0" distB="0" distL="0" distR="0">
            <wp:extent cx="5822950" cy="4408376"/>
            <wp:effectExtent l="19050" t="0" r="635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2899" r="12765"/>
                    <a:stretch>
                      <a:fillRect/>
                    </a:stretch>
                  </pic:blipFill>
                  <pic:spPr bwMode="auto">
                    <a:xfrm>
                      <a:off x="0" y="0"/>
                      <a:ext cx="5834311" cy="4416977"/>
                    </a:xfrm>
                    <a:prstGeom prst="rect">
                      <a:avLst/>
                    </a:prstGeom>
                    <a:noFill/>
                    <a:ln w="9525">
                      <a:noFill/>
                      <a:miter lim="800000"/>
                      <a:headEnd/>
                      <a:tailEnd/>
                    </a:ln>
                  </pic:spPr>
                </pic:pic>
              </a:graphicData>
            </a:graphic>
          </wp:inline>
        </w:drawing>
      </w:r>
    </w:p>
    <w:sectPr w:rsidR="001E25FC" w:rsidRPr="00361564" w:rsidSect="005066A2">
      <w:headerReference w:type="default" r:id="rId19"/>
      <w:footerReference w:type="default" r:id="rId20"/>
      <w:pgSz w:w="11906" w:h="16838"/>
      <w:pgMar w:top="418" w:right="720" w:bottom="720" w:left="720" w:header="42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E1F" w:rsidRDefault="00356E1F" w:rsidP="007D5DC2">
      <w:pPr>
        <w:spacing w:after="0" w:line="240" w:lineRule="auto"/>
      </w:pPr>
      <w:r>
        <w:separator/>
      </w:r>
    </w:p>
  </w:endnote>
  <w:endnote w:type="continuationSeparator" w:id="1">
    <w:p w:rsidR="00356E1F" w:rsidRDefault="00356E1F" w:rsidP="007D5D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6893329"/>
      <w:docPartObj>
        <w:docPartGallery w:val="Page Numbers (Bottom of Page)"/>
        <w:docPartUnique/>
      </w:docPartObj>
    </w:sdtPr>
    <w:sdtContent>
      <w:p w:rsidR="00A32315" w:rsidRDefault="00F00947">
        <w:pPr>
          <w:pStyle w:val="Pieddepage"/>
          <w:jc w:val="right"/>
        </w:pPr>
        <w:fldSimple w:instr=" PAGE   \* MERGEFORMAT ">
          <w:r w:rsidR="00C25759">
            <w:rPr>
              <w:noProof/>
            </w:rPr>
            <w:t>3</w:t>
          </w:r>
        </w:fldSimple>
      </w:p>
    </w:sdtContent>
  </w:sdt>
  <w:p w:rsidR="00A32315" w:rsidRDefault="00A3231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E1F" w:rsidRDefault="00356E1F" w:rsidP="007D5DC2">
      <w:pPr>
        <w:spacing w:after="0" w:line="240" w:lineRule="auto"/>
      </w:pPr>
      <w:r>
        <w:separator/>
      </w:r>
    </w:p>
  </w:footnote>
  <w:footnote w:type="continuationSeparator" w:id="1">
    <w:p w:rsidR="00356E1F" w:rsidRDefault="00356E1F" w:rsidP="007D5D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315" w:rsidRDefault="00A32315" w:rsidP="007D5DC2">
    <w:pPr>
      <w:pStyle w:val="En-tte"/>
      <w:tabs>
        <w:tab w:val="clear" w:pos="4536"/>
      </w:tabs>
    </w:pPr>
    <w:r>
      <w:t xml:space="preserve">  BTS CPI                             </w:t>
    </w:r>
    <w:r>
      <w:tab/>
      <w:t xml:space="preserve">                  TP Optimisation Topologique    </w:t>
    </w:r>
  </w:p>
  <w:p w:rsidR="00A32315" w:rsidRDefault="00A32315" w:rsidP="007D5DC2">
    <w:pPr>
      <w:pStyle w:val="En-tte"/>
      <w:tabs>
        <w:tab w:val="clear" w:pos="453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D500F"/>
    <w:multiLevelType w:val="multilevel"/>
    <w:tmpl w:val="0E94C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E93B9C"/>
    <w:multiLevelType w:val="hybridMultilevel"/>
    <w:tmpl w:val="059442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2F5A3EE8"/>
    <w:multiLevelType w:val="hybridMultilevel"/>
    <w:tmpl w:val="15DAAD3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35D900D8"/>
    <w:multiLevelType w:val="hybridMultilevel"/>
    <w:tmpl w:val="39D40A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B8F2286"/>
    <w:multiLevelType w:val="hybridMultilevel"/>
    <w:tmpl w:val="AAB69636"/>
    <w:lvl w:ilvl="0" w:tplc="160644F0">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DB123A4"/>
    <w:multiLevelType w:val="hybridMultilevel"/>
    <w:tmpl w:val="F93C39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0BC6272"/>
    <w:multiLevelType w:val="hybridMultilevel"/>
    <w:tmpl w:val="F0B4B3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2495364"/>
    <w:multiLevelType w:val="hybridMultilevel"/>
    <w:tmpl w:val="CD5CD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5355BBD"/>
    <w:multiLevelType w:val="hybridMultilevel"/>
    <w:tmpl w:val="78A4B0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9C57050"/>
    <w:multiLevelType w:val="hybridMultilevel"/>
    <w:tmpl w:val="CE0E87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48741BC"/>
    <w:multiLevelType w:val="hybridMultilevel"/>
    <w:tmpl w:val="2FD8C7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D4D4B5F"/>
    <w:multiLevelType w:val="hybridMultilevel"/>
    <w:tmpl w:val="EFB0C18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
  </w:num>
  <w:num w:numId="4">
    <w:abstractNumId w:val="11"/>
  </w:num>
  <w:num w:numId="5">
    <w:abstractNumId w:val="9"/>
  </w:num>
  <w:num w:numId="6">
    <w:abstractNumId w:val="7"/>
  </w:num>
  <w:num w:numId="7">
    <w:abstractNumId w:val="1"/>
  </w:num>
  <w:num w:numId="8">
    <w:abstractNumId w:val="2"/>
  </w:num>
  <w:num w:numId="9">
    <w:abstractNumId w:val="5"/>
  </w:num>
  <w:num w:numId="10">
    <w:abstractNumId w:val="8"/>
  </w:num>
  <w:num w:numId="11">
    <w:abstractNumId w:val="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61564"/>
    <w:rsid w:val="00000DAC"/>
    <w:rsid w:val="00000F87"/>
    <w:rsid w:val="00001C22"/>
    <w:rsid w:val="00002EF5"/>
    <w:rsid w:val="00006727"/>
    <w:rsid w:val="00006ECE"/>
    <w:rsid w:val="00010359"/>
    <w:rsid w:val="000106DE"/>
    <w:rsid w:val="000119FC"/>
    <w:rsid w:val="000130E6"/>
    <w:rsid w:val="00013812"/>
    <w:rsid w:val="000158AB"/>
    <w:rsid w:val="00017809"/>
    <w:rsid w:val="00017E49"/>
    <w:rsid w:val="00020B5D"/>
    <w:rsid w:val="00020BD5"/>
    <w:rsid w:val="00020C08"/>
    <w:rsid w:val="0002117F"/>
    <w:rsid w:val="0002255C"/>
    <w:rsid w:val="000241BE"/>
    <w:rsid w:val="00024834"/>
    <w:rsid w:val="0002624F"/>
    <w:rsid w:val="000266AA"/>
    <w:rsid w:val="00031BDD"/>
    <w:rsid w:val="00031E00"/>
    <w:rsid w:val="00032D67"/>
    <w:rsid w:val="0003451F"/>
    <w:rsid w:val="00041120"/>
    <w:rsid w:val="00042CC4"/>
    <w:rsid w:val="0004552B"/>
    <w:rsid w:val="00045ABF"/>
    <w:rsid w:val="000461E6"/>
    <w:rsid w:val="00046E2E"/>
    <w:rsid w:val="00047D17"/>
    <w:rsid w:val="00051B43"/>
    <w:rsid w:val="000520D0"/>
    <w:rsid w:val="00052B99"/>
    <w:rsid w:val="00052E19"/>
    <w:rsid w:val="000537C6"/>
    <w:rsid w:val="00054276"/>
    <w:rsid w:val="00054419"/>
    <w:rsid w:val="0005511B"/>
    <w:rsid w:val="00056C0E"/>
    <w:rsid w:val="000609D6"/>
    <w:rsid w:val="00061773"/>
    <w:rsid w:val="000637A8"/>
    <w:rsid w:val="000642EA"/>
    <w:rsid w:val="000659EF"/>
    <w:rsid w:val="0006656A"/>
    <w:rsid w:val="00067B6F"/>
    <w:rsid w:val="00071977"/>
    <w:rsid w:val="000728E5"/>
    <w:rsid w:val="00073F6B"/>
    <w:rsid w:val="00075CB1"/>
    <w:rsid w:val="00075DA4"/>
    <w:rsid w:val="0007747D"/>
    <w:rsid w:val="00077541"/>
    <w:rsid w:val="00077B2B"/>
    <w:rsid w:val="00077C90"/>
    <w:rsid w:val="000817F8"/>
    <w:rsid w:val="000818AB"/>
    <w:rsid w:val="000850BF"/>
    <w:rsid w:val="00085621"/>
    <w:rsid w:val="0008641F"/>
    <w:rsid w:val="000866A7"/>
    <w:rsid w:val="00090302"/>
    <w:rsid w:val="00090A84"/>
    <w:rsid w:val="00094323"/>
    <w:rsid w:val="0009619C"/>
    <w:rsid w:val="000A0626"/>
    <w:rsid w:val="000A3CB4"/>
    <w:rsid w:val="000A3DE6"/>
    <w:rsid w:val="000A3FDC"/>
    <w:rsid w:val="000A4751"/>
    <w:rsid w:val="000A5A42"/>
    <w:rsid w:val="000A6F56"/>
    <w:rsid w:val="000A7AD2"/>
    <w:rsid w:val="000B0546"/>
    <w:rsid w:val="000B49D1"/>
    <w:rsid w:val="000B68F7"/>
    <w:rsid w:val="000B6A54"/>
    <w:rsid w:val="000B7AB4"/>
    <w:rsid w:val="000C0E70"/>
    <w:rsid w:val="000C0E71"/>
    <w:rsid w:val="000C1AD8"/>
    <w:rsid w:val="000C1E23"/>
    <w:rsid w:val="000C303B"/>
    <w:rsid w:val="000C4EA1"/>
    <w:rsid w:val="000C4FA1"/>
    <w:rsid w:val="000C5E7C"/>
    <w:rsid w:val="000C691D"/>
    <w:rsid w:val="000C7EF1"/>
    <w:rsid w:val="000D02E8"/>
    <w:rsid w:val="000D03BB"/>
    <w:rsid w:val="000D280D"/>
    <w:rsid w:val="000D2FC1"/>
    <w:rsid w:val="000D530A"/>
    <w:rsid w:val="000D55D8"/>
    <w:rsid w:val="000D5EF8"/>
    <w:rsid w:val="000D5F64"/>
    <w:rsid w:val="000D6732"/>
    <w:rsid w:val="000E1A43"/>
    <w:rsid w:val="000E228E"/>
    <w:rsid w:val="000E3E31"/>
    <w:rsid w:val="000E59C6"/>
    <w:rsid w:val="000E5DAC"/>
    <w:rsid w:val="000E5E27"/>
    <w:rsid w:val="000E6145"/>
    <w:rsid w:val="000E7963"/>
    <w:rsid w:val="000F0084"/>
    <w:rsid w:val="000F0DF5"/>
    <w:rsid w:val="000F2269"/>
    <w:rsid w:val="000F42F0"/>
    <w:rsid w:val="000F61BD"/>
    <w:rsid w:val="00101D79"/>
    <w:rsid w:val="00102471"/>
    <w:rsid w:val="00102C9F"/>
    <w:rsid w:val="00103348"/>
    <w:rsid w:val="00104264"/>
    <w:rsid w:val="00106DBF"/>
    <w:rsid w:val="00106E0A"/>
    <w:rsid w:val="00107716"/>
    <w:rsid w:val="00107B54"/>
    <w:rsid w:val="00107F48"/>
    <w:rsid w:val="001107EA"/>
    <w:rsid w:val="001108E5"/>
    <w:rsid w:val="00113275"/>
    <w:rsid w:val="0011343C"/>
    <w:rsid w:val="00113A36"/>
    <w:rsid w:val="00114C9B"/>
    <w:rsid w:val="001160D7"/>
    <w:rsid w:val="0012121F"/>
    <w:rsid w:val="0012422F"/>
    <w:rsid w:val="00126104"/>
    <w:rsid w:val="00126B1F"/>
    <w:rsid w:val="00130302"/>
    <w:rsid w:val="00131BAF"/>
    <w:rsid w:val="001350E9"/>
    <w:rsid w:val="00135788"/>
    <w:rsid w:val="001375EF"/>
    <w:rsid w:val="00137AE9"/>
    <w:rsid w:val="001421B4"/>
    <w:rsid w:val="00143DEB"/>
    <w:rsid w:val="0014463C"/>
    <w:rsid w:val="00144EAD"/>
    <w:rsid w:val="001471F9"/>
    <w:rsid w:val="00147FA5"/>
    <w:rsid w:val="0015026F"/>
    <w:rsid w:val="0015079C"/>
    <w:rsid w:val="00150ED4"/>
    <w:rsid w:val="001520B6"/>
    <w:rsid w:val="00157651"/>
    <w:rsid w:val="001577C0"/>
    <w:rsid w:val="0016458B"/>
    <w:rsid w:val="00164885"/>
    <w:rsid w:val="001668E5"/>
    <w:rsid w:val="00167719"/>
    <w:rsid w:val="00170413"/>
    <w:rsid w:val="00173BAF"/>
    <w:rsid w:val="001768FB"/>
    <w:rsid w:val="00176D2F"/>
    <w:rsid w:val="00177B5A"/>
    <w:rsid w:val="00181FEA"/>
    <w:rsid w:val="00182C39"/>
    <w:rsid w:val="00182F18"/>
    <w:rsid w:val="00185280"/>
    <w:rsid w:val="00185420"/>
    <w:rsid w:val="00185494"/>
    <w:rsid w:val="00186263"/>
    <w:rsid w:val="00186491"/>
    <w:rsid w:val="0018738B"/>
    <w:rsid w:val="001878EE"/>
    <w:rsid w:val="00190AFE"/>
    <w:rsid w:val="00191041"/>
    <w:rsid w:val="00192268"/>
    <w:rsid w:val="0019250B"/>
    <w:rsid w:val="00195EB4"/>
    <w:rsid w:val="001A0717"/>
    <w:rsid w:val="001A1CA0"/>
    <w:rsid w:val="001A1E59"/>
    <w:rsid w:val="001A1E82"/>
    <w:rsid w:val="001A2A1E"/>
    <w:rsid w:val="001A3DBC"/>
    <w:rsid w:val="001A67F9"/>
    <w:rsid w:val="001A6A49"/>
    <w:rsid w:val="001B09C1"/>
    <w:rsid w:val="001B0AAF"/>
    <w:rsid w:val="001B0C53"/>
    <w:rsid w:val="001B134D"/>
    <w:rsid w:val="001B14A0"/>
    <w:rsid w:val="001B1662"/>
    <w:rsid w:val="001B2664"/>
    <w:rsid w:val="001B34AC"/>
    <w:rsid w:val="001B3896"/>
    <w:rsid w:val="001B4231"/>
    <w:rsid w:val="001B6080"/>
    <w:rsid w:val="001B7795"/>
    <w:rsid w:val="001C078A"/>
    <w:rsid w:val="001C1CB0"/>
    <w:rsid w:val="001C30F3"/>
    <w:rsid w:val="001C39BA"/>
    <w:rsid w:val="001C3CDF"/>
    <w:rsid w:val="001C5B1A"/>
    <w:rsid w:val="001C5BF3"/>
    <w:rsid w:val="001C6753"/>
    <w:rsid w:val="001C7B5E"/>
    <w:rsid w:val="001D07BA"/>
    <w:rsid w:val="001D10D6"/>
    <w:rsid w:val="001D2668"/>
    <w:rsid w:val="001D36DC"/>
    <w:rsid w:val="001D3755"/>
    <w:rsid w:val="001D4791"/>
    <w:rsid w:val="001D5846"/>
    <w:rsid w:val="001E05DB"/>
    <w:rsid w:val="001E20BC"/>
    <w:rsid w:val="001E25FC"/>
    <w:rsid w:val="001E37B4"/>
    <w:rsid w:val="001E3B15"/>
    <w:rsid w:val="001E512C"/>
    <w:rsid w:val="001E5AE4"/>
    <w:rsid w:val="001E5C5C"/>
    <w:rsid w:val="001E674C"/>
    <w:rsid w:val="001E7008"/>
    <w:rsid w:val="001E7AF8"/>
    <w:rsid w:val="001E7D6A"/>
    <w:rsid w:val="001F0D0C"/>
    <w:rsid w:val="001F2470"/>
    <w:rsid w:val="001F2E0F"/>
    <w:rsid w:val="001F4E17"/>
    <w:rsid w:val="001F4FDD"/>
    <w:rsid w:val="001F5083"/>
    <w:rsid w:val="001F6961"/>
    <w:rsid w:val="001F7180"/>
    <w:rsid w:val="0020032F"/>
    <w:rsid w:val="002005B0"/>
    <w:rsid w:val="0020205C"/>
    <w:rsid w:val="002028D7"/>
    <w:rsid w:val="002038F6"/>
    <w:rsid w:val="0020599A"/>
    <w:rsid w:val="00205B30"/>
    <w:rsid w:val="00206E34"/>
    <w:rsid w:val="00207EEC"/>
    <w:rsid w:val="0021058C"/>
    <w:rsid w:val="00212783"/>
    <w:rsid w:val="00213F61"/>
    <w:rsid w:val="002144A7"/>
    <w:rsid w:val="00217221"/>
    <w:rsid w:val="002222C6"/>
    <w:rsid w:val="002243E8"/>
    <w:rsid w:val="00224D8E"/>
    <w:rsid w:val="0022593E"/>
    <w:rsid w:val="0022671E"/>
    <w:rsid w:val="00231E3B"/>
    <w:rsid w:val="00233F83"/>
    <w:rsid w:val="002341D5"/>
    <w:rsid w:val="002350A3"/>
    <w:rsid w:val="002351D5"/>
    <w:rsid w:val="0023529F"/>
    <w:rsid w:val="002359AE"/>
    <w:rsid w:val="00237248"/>
    <w:rsid w:val="002404C7"/>
    <w:rsid w:val="002407B5"/>
    <w:rsid w:val="00240E2D"/>
    <w:rsid w:val="00242ADF"/>
    <w:rsid w:val="002433EA"/>
    <w:rsid w:val="00244A01"/>
    <w:rsid w:val="0024555B"/>
    <w:rsid w:val="00245823"/>
    <w:rsid w:val="0024597E"/>
    <w:rsid w:val="0025003D"/>
    <w:rsid w:val="0025037D"/>
    <w:rsid w:val="00250C81"/>
    <w:rsid w:val="002515DD"/>
    <w:rsid w:val="00251639"/>
    <w:rsid w:val="00251A69"/>
    <w:rsid w:val="00251BB2"/>
    <w:rsid w:val="00252FBA"/>
    <w:rsid w:val="0025397E"/>
    <w:rsid w:val="00254655"/>
    <w:rsid w:val="00255E17"/>
    <w:rsid w:val="002603F3"/>
    <w:rsid w:val="00260CE1"/>
    <w:rsid w:val="00265C76"/>
    <w:rsid w:val="00266B11"/>
    <w:rsid w:val="00266E3C"/>
    <w:rsid w:val="0027078F"/>
    <w:rsid w:val="00270D5F"/>
    <w:rsid w:val="00271E6D"/>
    <w:rsid w:val="0027332E"/>
    <w:rsid w:val="0027380A"/>
    <w:rsid w:val="00275CCC"/>
    <w:rsid w:val="00276939"/>
    <w:rsid w:val="00276FA4"/>
    <w:rsid w:val="00280A0E"/>
    <w:rsid w:val="00282AEC"/>
    <w:rsid w:val="00282E0E"/>
    <w:rsid w:val="00284099"/>
    <w:rsid w:val="002851E6"/>
    <w:rsid w:val="00285811"/>
    <w:rsid w:val="002866C7"/>
    <w:rsid w:val="00286D45"/>
    <w:rsid w:val="0028790A"/>
    <w:rsid w:val="0029078B"/>
    <w:rsid w:val="00292068"/>
    <w:rsid w:val="00292268"/>
    <w:rsid w:val="002922A4"/>
    <w:rsid w:val="002926A9"/>
    <w:rsid w:val="00293FF1"/>
    <w:rsid w:val="0029462C"/>
    <w:rsid w:val="00297AF1"/>
    <w:rsid w:val="002A077D"/>
    <w:rsid w:val="002A0C17"/>
    <w:rsid w:val="002A2BEC"/>
    <w:rsid w:val="002A2FCD"/>
    <w:rsid w:val="002A413A"/>
    <w:rsid w:val="002A4482"/>
    <w:rsid w:val="002A4B41"/>
    <w:rsid w:val="002A5A84"/>
    <w:rsid w:val="002A5ADB"/>
    <w:rsid w:val="002A67F1"/>
    <w:rsid w:val="002B00F4"/>
    <w:rsid w:val="002B0A86"/>
    <w:rsid w:val="002B2282"/>
    <w:rsid w:val="002B2C99"/>
    <w:rsid w:val="002B3D37"/>
    <w:rsid w:val="002B4EFA"/>
    <w:rsid w:val="002B52E6"/>
    <w:rsid w:val="002C2AF2"/>
    <w:rsid w:val="002C4A54"/>
    <w:rsid w:val="002D07F1"/>
    <w:rsid w:val="002D29AB"/>
    <w:rsid w:val="002D2E8D"/>
    <w:rsid w:val="002D40C7"/>
    <w:rsid w:val="002D4299"/>
    <w:rsid w:val="002D42E4"/>
    <w:rsid w:val="002D5D3E"/>
    <w:rsid w:val="002D6083"/>
    <w:rsid w:val="002D681A"/>
    <w:rsid w:val="002D7CA0"/>
    <w:rsid w:val="002E2CE6"/>
    <w:rsid w:val="002E3691"/>
    <w:rsid w:val="002E3FE4"/>
    <w:rsid w:val="002E65C4"/>
    <w:rsid w:val="002E7D7D"/>
    <w:rsid w:val="002F0ADA"/>
    <w:rsid w:val="002F269C"/>
    <w:rsid w:val="002F3077"/>
    <w:rsid w:val="002F3D7A"/>
    <w:rsid w:val="002F5587"/>
    <w:rsid w:val="002F564D"/>
    <w:rsid w:val="002F644B"/>
    <w:rsid w:val="002F7CDF"/>
    <w:rsid w:val="002F7F07"/>
    <w:rsid w:val="0030066A"/>
    <w:rsid w:val="00300743"/>
    <w:rsid w:val="003053C6"/>
    <w:rsid w:val="00307412"/>
    <w:rsid w:val="00310263"/>
    <w:rsid w:val="00311D7E"/>
    <w:rsid w:val="00312719"/>
    <w:rsid w:val="003155FF"/>
    <w:rsid w:val="00315721"/>
    <w:rsid w:val="00315D4E"/>
    <w:rsid w:val="00315E78"/>
    <w:rsid w:val="00316092"/>
    <w:rsid w:val="0031726D"/>
    <w:rsid w:val="003173B9"/>
    <w:rsid w:val="00317AA1"/>
    <w:rsid w:val="0032062F"/>
    <w:rsid w:val="00321108"/>
    <w:rsid w:val="003211DB"/>
    <w:rsid w:val="003213C2"/>
    <w:rsid w:val="003214A0"/>
    <w:rsid w:val="003215B8"/>
    <w:rsid w:val="00322804"/>
    <w:rsid w:val="0032295A"/>
    <w:rsid w:val="00323B94"/>
    <w:rsid w:val="00324B98"/>
    <w:rsid w:val="00327602"/>
    <w:rsid w:val="003321DD"/>
    <w:rsid w:val="003334C7"/>
    <w:rsid w:val="00333720"/>
    <w:rsid w:val="00337B24"/>
    <w:rsid w:val="00340540"/>
    <w:rsid w:val="00340597"/>
    <w:rsid w:val="00341E92"/>
    <w:rsid w:val="00343CC8"/>
    <w:rsid w:val="00344D06"/>
    <w:rsid w:val="00346679"/>
    <w:rsid w:val="0034700B"/>
    <w:rsid w:val="00354A8A"/>
    <w:rsid w:val="00355286"/>
    <w:rsid w:val="00355F7C"/>
    <w:rsid w:val="00356E1F"/>
    <w:rsid w:val="00360670"/>
    <w:rsid w:val="00360E99"/>
    <w:rsid w:val="00361564"/>
    <w:rsid w:val="003617E1"/>
    <w:rsid w:val="00362688"/>
    <w:rsid w:val="00363D0A"/>
    <w:rsid w:val="00365BB2"/>
    <w:rsid w:val="00367282"/>
    <w:rsid w:val="0037025B"/>
    <w:rsid w:val="00373BE0"/>
    <w:rsid w:val="00374206"/>
    <w:rsid w:val="00375161"/>
    <w:rsid w:val="00375E4F"/>
    <w:rsid w:val="00380DF9"/>
    <w:rsid w:val="00381184"/>
    <w:rsid w:val="003824F1"/>
    <w:rsid w:val="00382EBF"/>
    <w:rsid w:val="00384F14"/>
    <w:rsid w:val="00386B30"/>
    <w:rsid w:val="00391038"/>
    <w:rsid w:val="003921E8"/>
    <w:rsid w:val="00392767"/>
    <w:rsid w:val="00392FCC"/>
    <w:rsid w:val="0039582A"/>
    <w:rsid w:val="00397200"/>
    <w:rsid w:val="003A025F"/>
    <w:rsid w:val="003A0A30"/>
    <w:rsid w:val="003A12E2"/>
    <w:rsid w:val="003A1703"/>
    <w:rsid w:val="003A3627"/>
    <w:rsid w:val="003A46ED"/>
    <w:rsid w:val="003A694C"/>
    <w:rsid w:val="003B03D9"/>
    <w:rsid w:val="003B05F3"/>
    <w:rsid w:val="003B0E09"/>
    <w:rsid w:val="003B3364"/>
    <w:rsid w:val="003B3B2D"/>
    <w:rsid w:val="003B6999"/>
    <w:rsid w:val="003B6A29"/>
    <w:rsid w:val="003C0609"/>
    <w:rsid w:val="003C07C4"/>
    <w:rsid w:val="003C0C83"/>
    <w:rsid w:val="003C1C8F"/>
    <w:rsid w:val="003C3799"/>
    <w:rsid w:val="003C4BD2"/>
    <w:rsid w:val="003C6F47"/>
    <w:rsid w:val="003D0800"/>
    <w:rsid w:val="003D0A92"/>
    <w:rsid w:val="003D2088"/>
    <w:rsid w:val="003D31AF"/>
    <w:rsid w:val="003D3D41"/>
    <w:rsid w:val="003D5CB0"/>
    <w:rsid w:val="003D5F40"/>
    <w:rsid w:val="003D7304"/>
    <w:rsid w:val="003E0B86"/>
    <w:rsid w:val="003E2A3A"/>
    <w:rsid w:val="003E2E72"/>
    <w:rsid w:val="003E3311"/>
    <w:rsid w:val="003E3C30"/>
    <w:rsid w:val="003E60DF"/>
    <w:rsid w:val="003E716E"/>
    <w:rsid w:val="003E78F1"/>
    <w:rsid w:val="003E794E"/>
    <w:rsid w:val="003F011D"/>
    <w:rsid w:val="003F03E4"/>
    <w:rsid w:val="003F0767"/>
    <w:rsid w:val="003F0C5E"/>
    <w:rsid w:val="003F1B87"/>
    <w:rsid w:val="003F2C4B"/>
    <w:rsid w:val="003F346D"/>
    <w:rsid w:val="003F3800"/>
    <w:rsid w:val="003F38DB"/>
    <w:rsid w:val="003F42D7"/>
    <w:rsid w:val="003F4559"/>
    <w:rsid w:val="003F4DED"/>
    <w:rsid w:val="003F5068"/>
    <w:rsid w:val="003F6244"/>
    <w:rsid w:val="003F6835"/>
    <w:rsid w:val="003F70C5"/>
    <w:rsid w:val="003F7F45"/>
    <w:rsid w:val="0040046B"/>
    <w:rsid w:val="00400B52"/>
    <w:rsid w:val="004062A8"/>
    <w:rsid w:val="004070C8"/>
    <w:rsid w:val="004075F8"/>
    <w:rsid w:val="0040792A"/>
    <w:rsid w:val="0041032B"/>
    <w:rsid w:val="00411DDD"/>
    <w:rsid w:val="00412A7A"/>
    <w:rsid w:val="004148C5"/>
    <w:rsid w:val="00414E45"/>
    <w:rsid w:val="00415DA2"/>
    <w:rsid w:val="00416797"/>
    <w:rsid w:val="00420674"/>
    <w:rsid w:val="00420E1A"/>
    <w:rsid w:val="004228B7"/>
    <w:rsid w:val="004265CC"/>
    <w:rsid w:val="00427158"/>
    <w:rsid w:val="004305D3"/>
    <w:rsid w:val="00430A80"/>
    <w:rsid w:val="00430EC2"/>
    <w:rsid w:val="00434C72"/>
    <w:rsid w:val="0043679B"/>
    <w:rsid w:val="00437A95"/>
    <w:rsid w:val="004407E3"/>
    <w:rsid w:val="00440FC0"/>
    <w:rsid w:val="004410F1"/>
    <w:rsid w:val="004415B6"/>
    <w:rsid w:val="00441FED"/>
    <w:rsid w:val="00444336"/>
    <w:rsid w:val="004456FB"/>
    <w:rsid w:val="00445AF0"/>
    <w:rsid w:val="00446212"/>
    <w:rsid w:val="00446C5C"/>
    <w:rsid w:val="00446DC0"/>
    <w:rsid w:val="00451813"/>
    <w:rsid w:val="00452E02"/>
    <w:rsid w:val="0045321B"/>
    <w:rsid w:val="00455DB5"/>
    <w:rsid w:val="004577A5"/>
    <w:rsid w:val="004605AE"/>
    <w:rsid w:val="00461294"/>
    <w:rsid w:val="0046177E"/>
    <w:rsid w:val="00461E7F"/>
    <w:rsid w:val="00461E82"/>
    <w:rsid w:val="00461ED5"/>
    <w:rsid w:val="00462575"/>
    <w:rsid w:val="0046275D"/>
    <w:rsid w:val="00462D87"/>
    <w:rsid w:val="004632B2"/>
    <w:rsid w:val="004649C6"/>
    <w:rsid w:val="004650FB"/>
    <w:rsid w:val="0046664F"/>
    <w:rsid w:val="004671C0"/>
    <w:rsid w:val="00470586"/>
    <w:rsid w:val="0047150A"/>
    <w:rsid w:val="00471A91"/>
    <w:rsid w:val="00474F3A"/>
    <w:rsid w:val="0047568A"/>
    <w:rsid w:val="00475CA5"/>
    <w:rsid w:val="00476B3C"/>
    <w:rsid w:val="004779D0"/>
    <w:rsid w:val="0048331D"/>
    <w:rsid w:val="0048625C"/>
    <w:rsid w:val="00486DB0"/>
    <w:rsid w:val="00490CC4"/>
    <w:rsid w:val="004924D2"/>
    <w:rsid w:val="00493722"/>
    <w:rsid w:val="00493785"/>
    <w:rsid w:val="004937B8"/>
    <w:rsid w:val="004A08BE"/>
    <w:rsid w:val="004A2219"/>
    <w:rsid w:val="004A3003"/>
    <w:rsid w:val="004A4E55"/>
    <w:rsid w:val="004A5725"/>
    <w:rsid w:val="004A69D1"/>
    <w:rsid w:val="004B10FA"/>
    <w:rsid w:val="004B18B1"/>
    <w:rsid w:val="004B447F"/>
    <w:rsid w:val="004B6193"/>
    <w:rsid w:val="004C016B"/>
    <w:rsid w:val="004C0576"/>
    <w:rsid w:val="004C2424"/>
    <w:rsid w:val="004C2A59"/>
    <w:rsid w:val="004C2F79"/>
    <w:rsid w:val="004C5449"/>
    <w:rsid w:val="004C61CE"/>
    <w:rsid w:val="004D14A6"/>
    <w:rsid w:val="004D4B8C"/>
    <w:rsid w:val="004E1400"/>
    <w:rsid w:val="004E237B"/>
    <w:rsid w:val="004E38F4"/>
    <w:rsid w:val="004E3988"/>
    <w:rsid w:val="004E467A"/>
    <w:rsid w:val="004E4FC6"/>
    <w:rsid w:val="004E5D18"/>
    <w:rsid w:val="004F0948"/>
    <w:rsid w:val="004F137D"/>
    <w:rsid w:val="004F1B62"/>
    <w:rsid w:val="004F437C"/>
    <w:rsid w:val="004F5BD2"/>
    <w:rsid w:val="004F6C39"/>
    <w:rsid w:val="004F72D0"/>
    <w:rsid w:val="004F7D68"/>
    <w:rsid w:val="004F7FC2"/>
    <w:rsid w:val="00502556"/>
    <w:rsid w:val="00502DFC"/>
    <w:rsid w:val="005039C3"/>
    <w:rsid w:val="00503A60"/>
    <w:rsid w:val="005046EF"/>
    <w:rsid w:val="00506064"/>
    <w:rsid w:val="005066A2"/>
    <w:rsid w:val="00507128"/>
    <w:rsid w:val="0050747D"/>
    <w:rsid w:val="0050773D"/>
    <w:rsid w:val="005102B2"/>
    <w:rsid w:val="00510712"/>
    <w:rsid w:val="00510BD2"/>
    <w:rsid w:val="00512A60"/>
    <w:rsid w:val="00512DDF"/>
    <w:rsid w:val="005143E9"/>
    <w:rsid w:val="00514DEB"/>
    <w:rsid w:val="0051551F"/>
    <w:rsid w:val="00515BD0"/>
    <w:rsid w:val="0051613C"/>
    <w:rsid w:val="005170E0"/>
    <w:rsid w:val="00521185"/>
    <w:rsid w:val="0052142A"/>
    <w:rsid w:val="0052308E"/>
    <w:rsid w:val="00524144"/>
    <w:rsid w:val="00527CBA"/>
    <w:rsid w:val="00530009"/>
    <w:rsid w:val="00532625"/>
    <w:rsid w:val="00533F69"/>
    <w:rsid w:val="00536DBA"/>
    <w:rsid w:val="00536DDC"/>
    <w:rsid w:val="00536F17"/>
    <w:rsid w:val="005370A8"/>
    <w:rsid w:val="005372B6"/>
    <w:rsid w:val="005379EF"/>
    <w:rsid w:val="00542EC1"/>
    <w:rsid w:val="00546721"/>
    <w:rsid w:val="00550090"/>
    <w:rsid w:val="005509C1"/>
    <w:rsid w:val="00550D86"/>
    <w:rsid w:val="005524F6"/>
    <w:rsid w:val="00552556"/>
    <w:rsid w:val="0055294F"/>
    <w:rsid w:val="00555122"/>
    <w:rsid w:val="0055552A"/>
    <w:rsid w:val="00556614"/>
    <w:rsid w:val="00556982"/>
    <w:rsid w:val="00556BB8"/>
    <w:rsid w:val="00560368"/>
    <w:rsid w:val="00560FEC"/>
    <w:rsid w:val="00561753"/>
    <w:rsid w:val="005619E5"/>
    <w:rsid w:val="005626CC"/>
    <w:rsid w:val="005628B5"/>
    <w:rsid w:val="00562B54"/>
    <w:rsid w:val="005633A2"/>
    <w:rsid w:val="005655EC"/>
    <w:rsid w:val="00566430"/>
    <w:rsid w:val="00566B16"/>
    <w:rsid w:val="00566F63"/>
    <w:rsid w:val="005671AB"/>
    <w:rsid w:val="00570694"/>
    <w:rsid w:val="00570BEA"/>
    <w:rsid w:val="0057169E"/>
    <w:rsid w:val="0057298F"/>
    <w:rsid w:val="00573090"/>
    <w:rsid w:val="005736F3"/>
    <w:rsid w:val="00573913"/>
    <w:rsid w:val="00574854"/>
    <w:rsid w:val="0057554F"/>
    <w:rsid w:val="00576826"/>
    <w:rsid w:val="005768B8"/>
    <w:rsid w:val="005769A2"/>
    <w:rsid w:val="005802F1"/>
    <w:rsid w:val="0058073F"/>
    <w:rsid w:val="00580877"/>
    <w:rsid w:val="00580F49"/>
    <w:rsid w:val="00581106"/>
    <w:rsid w:val="005830C5"/>
    <w:rsid w:val="005834F4"/>
    <w:rsid w:val="00583690"/>
    <w:rsid w:val="005846E6"/>
    <w:rsid w:val="00584A65"/>
    <w:rsid w:val="0058597F"/>
    <w:rsid w:val="00585D7B"/>
    <w:rsid w:val="0059050B"/>
    <w:rsid w:val="00590C29"/>
    <w:rsid w:val="00590F81"/>
    <w:rsid w:val="00591DAB"/>
    <w:rsid w:val="005924BB"/>
    <w:rsid w:val="0059275D"/>
    <w:rsid w:val="00592AFE"/>
    <w:rsid w:val="005932F3"/>
    <w:rsid w:val="005948D3"/>
    <w:rsid w:val="00596648"/>
    <w:rsid w:val="0059764B"/>
    <w:rsid w:val="005A04E3"/>
    <w:rsid w:val="005A1216"/>
    <w:rsid w:val="005A138E"/>
    <w:rsid w:val="005A38D2"/>
    <w:rsid w:val="005A48C9"/>
    <w:rsid w:val="005A4B26"/>
    <w:rsid w:val="005A60E1"/>
    <w:rsid w:val="005A6BFB"/>
    <w:rsid w:val="005B1C75"/>
    <w:rsid w:val="005B2157"/>
    <w:rsid w:val="005B292E"/>
    <w:rsid w:val="005B2B92"/>
    <w:rsid w:val="005B391E"/>
    <w:rsid w:val="005B3E8A"/>
    <w:rsid w:val="005B4577"/>
    <w:rsid w:val="005B61AE"/>
    <w:rsid w:val="005B6E44"/>
    <w:rsid w:val="005B6FE6"/>
    <w:rsid w:val="005B7496"/>
    <w:rsid w:val="005B7588"/>
    <w:rsid w:val="005B76B3"/>
    <w:rsid w:val="005B7898"/>
    <w:rsid w:val="005B7AA4"/>
    <w:rsid w:val="005C1371"/>
    <w:rsid w:val="005C1D6B"/>
    <w:rsid w:val="005C22EC"/>
    <w:rsid w:val="005C3100"/>
    <w:rsid w:val="005C3BB4"/>
    <w:rsid w:val="005C3DD5"/>
    <w:rsid w:val="005C5742"/>
    <w:rsid w:val="005C5DC0"/>
    <w:rsid w:val="005D0E80"/>
    <w:rsid w:val="005D20B4"/>
    <w:rsid w:val="005D3B61"/>
    <w:rsid w:val="005D48B6"/>
    <w:rsid w:val="005D4D29"/>
    <w:rsid w:val="005D6420"/>
    <w:rsid w:val="005E0F68"/>
    <w:rsid w:val="005E1BB1"/>
    <w:rsid w:val="005E246D"/>
    <w:rsid w:val="005E283E"/>
    <w:rsid w:val="005E2FAE"/>
    <w:rsid w:val="005E3CBD"/>
    <w:rsid w:val="005E3ED4"/>
    <w:rsid w:val="005E40D2"/>
    <w:rsid w:val="005E5912"/>
    <w:rsid w:val="005E5964"/>
    <w:rsid w:val="005E5B16"/>
    <w:rsid w:val="005E6556"/>
    <w:rsid w:val="005E6B2E"/>
    <w:rsid w:val="005E6DD9"/>
    <w:rsid w:val="005E7F70"/>
    <w:rsid w:val="005F0DB6"/>
    <w:rsid w:val="005F0E94"/>
    <w:rsid w:val="005F3139"/>
    <w:rsid w:val="005F35C9"/>
    <w:rsid w:val="005F4327"/>
    <w:rsid w:val="005F4E7A"/>
    <w:rsid w:val="005F54D7"/>
    <w:rsid w:val="005F65F0"/>
    <w:rsid w:val="005F6B81"/>
    <w:rsid w:val="00600484"/>
    <w:rsid w:val="00600E4F"/>
    <w:rsid w:val="006048A7"/>
    <w:rsid w:val="00604ACB"/>
    <w:rsid w:val="00605E1D"/>
    <w:rsid w:val="00612092"/>
    <w:rsid w:val="00612B0E"/>
    <w:rsid w:val="0061379D"/>
    <w:rsid w:val="00613CA3"/>
    <w:rsid w:val="006151E1"/>
    <w:rsid w:val="00615670"/>
    <w:rsid w:val="00615A14"/>
    <w:rsid w:val="006179A4"/>
    <w:rsid w:val="0062171B"/>
    <w:rsid w:val="00622503"/>
    <w:rsid w:val="006227C9"/>
    <w:rsid w:val="0062510A"/>
    <w:rsid w:val="0062664C"/>
    <w:rsid w:val="00626CCE"/>
    <w:rsid w:val="006270AA"/>
    <w:rsid w:val="00627B0E"/>
    <w:rsid w:val="00631A6F"/>
    <w:rsid w:val="00632559"/>
    <w:rsid w:val="00632B58"/>
    <w:rsid w:val="0063420C"/>
    <w:rsid w:val="0063540B"/>
    <w:rsid w:val="006367DB"/>
    <w:rsid w:val="0063688D"/>
    <w:rsid w:val="0064276E"/>
    <w:rsid w:val="00643FB5"/>
    <w:rsid w:val="00643FCF"/>
    <w:rsid w:val="00644E7A"/>
    <w:rsid w:val="00645676"/>
    <w:rsid w:val="00651C66"/>
    <w:rsid w:val="00651C86"/>
    <w:rsid w:val="00655093"/>
    <w:rsid w:val="00665228"/>
    <w:rsid w:val="00665FE1"/>
    <w:rsid w:val="00671DBA"/>
    <w:rsid w:val="0067314F"/>
    <w:rsid w:val="0067494B"/>
    <w:rsid w:val="0067516C"/>
    <w:rsid w:val="00675E4B"/>
    <w:rsid w:val="00677224"/>
    <w:rsid w:val="00677387"/>
    <w:rsid w:val="00677630"/>
    <w:rsid w:val="00680F3F"/>
    <w:rsid w:val="00680F52"/>
    <w:rsid w:val="00681EFE"/>
    <w:rsid w:val="006825A4"/>
    <w:rsid w:val="00682A53"/>
    <w:rsid w:val="00682E34"/>
    <w:rsid w:val="00684975"/>
    <w:rsid w:val="00685897"/>
    <w:rsid w:val="00685E2E"/>
    <w:rsid w:val="00686062"/>
    <w:rsid w:val="00686E28"/>
    <w:rsid w:val="0069021F"/>
    <w:rsid w:val="00690760"/>
    <w:rsid w:val="00690E90"/>
    <w:rsid w:val="00692665"/>
    <w:rsid w:val="006949F6"/>
    <w:rsid w:val="00696483"/>
    <w:rsid w:val="006967AF"/>
    <w:rsid w:val="006A1B39"/>
    <w:rsid w:val="006A207C"/>
    <w:rsid w:val="006A3D6E"/>
    <w:rsid w:val="006A45F4"/>
    <w:rsid w:val="006A4AA1"/>
    <w:rsid w:val="006A4B09"/>
    <w:rsid w:val="006A5F86"/>
    <w:rsid w:val="006A629D"/>
    <w:rsid w:val="006A6EAF"/>
    <w:rsid w:val="006B0D4C"/>
    <w:rsid w:val="006B0F04"/>
    <w:rsid w:val="006B14A9"/>
    <w:rsid w:val="006B33FC"/>
    <w:rsid w:val="006B4749"/>
    <w:rsid w:val="006B52EC"/>
    <w:rsid w:val="006B5E50"/>
    <w:rsid w:val="006B7AD9"/>
    <w:rsid w:val="006C10E3"/>
    <w:rsid w:val="006C1353"/>
    <w:rsid w:val="006C2768"/>
    <w:rsid w:val="006C3601"/>
    <w:rsid w:val="006C3B1B"/>
    <w:rsid w:val="006C4DA5"/>
    <w:rsid w:val="006C59F3"/>
    <w:rsid w:val="006C5A46"/>
    <w:rsid w:val="006C7CEB"/>
    <w:rsid w:val="006D1A4C"/>
    <w:rsid w:val="006D1A66"/>
    <w:rsid w:val="006D257F"/>
    <w:rsid w:val="006D2A05"/>
    <w:rsid w:val="006D3618"/>
    <w:rsid w:val="006E00FB"/>
    <w:rsid w:val="006E269C"/>
    <w:rsid w:val="006E2832"/>
    <w:rsid w:val="006E39D4"/>
    <w:rsid w:val="006E3EA8"/>
    <w:rsid w:val="006E7EAA"/>
    <w:rsid w:val="006F0072"/>
    <w:rsid w:val="006F208C"/>
    <w:rsid w:val="006F2828"/>
    <w:rsid w:val="006F6518"/>
    <w:rsid w:val="006F6D0A"/>
    <w:rsid w:val="006F6D87"/>
    <w:rsid w:val="0070260C"/>
    <w:rsid w:val="00702753"/>
    <w:rsid w:val="00703904"/>
    <w:rsid w:val="00705F8E"/>
    <w:rsid w:val="00707947"/>
    <w:rsid w:val="00707C36"/>
    <w:rsid w:val="0071362A"/>
    <w:rsid w:val="007144F7"/>
    <w:rsid w:val="00714B87"/>
    <w:rsid w:val="00714E3E"/>
    <w:rsid w:val="007172BC"/>
    <w:rsid w:val="0071732D"/>
    <w:rsid w:val="00720412"/>
    <w:rsid w:val="00721282"/>
    <w:rsid w:val="007218A8"/>
    <w:rsid w:val="00721C03"/>
    <w:rsid w:val="007264DC"/>
    <w:rsid w:val="00727F96"/>
    <w:rsid w:val="007314CE"/>
    <w:rsid w:val="00733EA7"/>
    <w:rsid w:val="00736064"/>
    <w:rsid w:val="007362BA"/>
    <w:rsid w:val="00737442"/>
    <w:rsid w:val="00737BFB"/>
    <w:rsid w:val="00737EED"/>
    <w:rsid w:val="007413ED"/>
    <w:rsid w:val="00744ECC"/>
    <w:rsid w:val="00745B8C"/>
    <w:rsid w:val="00746A61"/>
    <w:rsid w:val="00746E2B"/>
    <w:rsid w:val="00751EC3"/>
    <w:rsid w:val="00752855"/>
    <w:rsid w:val="00752C54"/>
    <w:rsid w:val="00753A1D"/>
    <w:rsid w:val="0075409F"/>
    <w:rsid w:val="007563CF"/>
    <w:rsid w:val="0075650F"/>
    <w:rsid w:val="007605C9"/>
    <w:rsid w:val="00760828"/>
    <w:rsid w:val="00760E0B"/>
    <w:rsid w:val="00761986"/>
    <w:rsid w:val="00762C9F"/>
    <w:rsid w:val="00763DBF"/>
    <w:rsid w:val="00766871"/>
    <w:rsid w:val="00766CB3"/>
    <w:rsid w:val="007715B5"/>
    <w:rsid w:val="0077176D"/>
    <w:rsid w:val="00772616"/>
    <w:rsid w:val="007759F4"/>
    <w:rsid w:val="007771D1"/>
    <w:rsid w:val="00781B24"/>
    <w:rsid w:val="00782276"/>
    <w:rsid w:val="007823E0"/>
    <w:rsid w:val="00782B87"/>
    <w:rsid w:val="007846B4"/>
    <w:rsid w:val="007857FB"/>
    <w:rsid w:val="00786DD0"/>
    <w:rsid w:val="00787836"/>
    <w:rsid w:val="00790A8C"/>
    <w:rsid w:val="00791D40"/>
    <w:rsid w:val="00794C9C"/>
    <w:rsid w:val="00795522"/>
    <w:rsid w:val="007964D3"/>
    <w:rsid w:val="007A01F4"/>
    <w:rsid w:val="007A5763"/>
    <w:rsid w:val="007A5866"/>
    <w:rsid w:val="007A623F"/>
    <w:rsid w:val="007A6F2F"/>
    <w:rsid w:val="007A7DBF"/>
    <w:rsid w:val="007B012A"/>
    <w:rsid w:val="007B03A2"/>
    <w:rsid w:val="007B3367"/>
    <w:rsid w:val="007B49AF"/>
    <w:rsid w:val="007B57BA"/>
    <w:rsid w:val="007B7278"/>
    <w:rsid w:val="007C0A0F"/>
    <w:rsid w:val="007C0D27"/>
    <w:rsid w:val="007C1E0E"/>
    <w:rsid w:val="007C2425"/>
    <w:rsid w:val="007C2A20"/>
    <w:rsid w:val="007C2B95"/>
    <w:rsid w:val="007C2C20"/>
    <w:rsid w:val="007C3735"/>
    <w:rsid w:val="007C504F"/>
    <w:rsid w:val="007C5B3A"/>
    <w:rsid w:val="007C5BD1"/>
    <w:rsid w:val="007C694F"/>
    <w:rsid w:val="007C6955"/>
    <w:rsid w:val="007D3C43"/>
    <w:rsid w:val="007D4AFA"/>
    <w:rsid w:val="007D5DC2"/>
    <w:rsid w:val="007D6F6E"/>
    <w:rsid w:val="007E1EA8"/>
    <w:rsid w:val="007E1FFA"/>
    <w:rsid w:val="007E2B66"/>
    <w:rsid w:val="007E2D09"/>
    <w:rsid w:val="007E3484"/>
    <w:rsid w:val="007E62B9"/>
    <w:rsid w:val="007E63BA"/>
    <w:rsid w:val="007E7735"/>
    <w:rsid w:val="007F152A"/>
    <w:rsid w:val="007F1DBA"/>
    <w:rsid w:val="007F5830"/>
    <w:rsid w:val="007F64A4"/>
    <w:rsid w:val="007F6FC5"/>
    <w:rsid w:val="00801379"/>
    <w:rsid w:val="008013D0"/>
    <w:rsid w:val="00802325"/>
    <w:rsid w:val="008030A2"/>
    <w:rsid w:val="008040CA"/>
    <w:rsid w:val="0080457D"/>
    <w:rsid w:val="00805664"/>
    <w:rsid w:val="00805C6C"/>
    <w:rsid w:val="008069C9"/>
    <w:rsid w:val="00807B5A"/>
    <w:rsid w:val="008129E3"/>
    <w:rsid w:val="00815125"/>
    <w:rsid w:val="0081567E"/>
    <w:rsid w:val="008169C4"/>
    <w:rsid w:val="00816CBE"/>
    <w:rsid w:val="00817462"/>
    <w:rsid w:val="00817908"/>
    <w:rsid w:val="00817C16"/>
    <w:rsid w:val="00820A36"/>
    <w:rsid w:val="00822C65"/>
    <w:rsid w:val="0082505A"/>
    <w:rsid w:val="008254C4"/>
    <w:rsid w:val="00826E00"/>
    <w:rsid w:val="00826E93"/>
    <w:rsid w:val="00827218"/>
    <w:rsid w:val="0082769B"/>
    <w:rsid w:val="0083008F"/>
    <w:rsid w:val="00831B60"/>
    <w:rsid w:val="0083222E"/>
    <w:rsid w:val="008322B9"/>
    <w:rsid w:val="0083379C"/>
    <w:rsid w:val="00834895"/>
    <w:rsid w:val="00835880"/>
    <w:rsid w:val="0083621A"/>
    <w:rsid w:val="00837861"/>
    <w:rsid w:val="00840B0A"/>
    <w:rsid w:val="00840CDD"/>
    <w:rsid w:val="00842404"/>
    <w:rsid w:val="00842EB7"/>
    <w:rsid w:val="008441A9"/>
    <w:rsid w:val="0084559C"/>
    <w:rsid w:val="00845EBD"/>
    <w:rsid w:val="00850662"/>
    <w:rsid w:val="00850BF5"/>
    <w:rsid w:val="0085122D"/>
    <w:rsid w:val="00852B62"/>
    <w:rsid w:val="00854955"/>
    <w:rsid w:val="00854E17"/>
    <w:rsid w:val="00855E32"/>
    <w:rsid w:val="0085771E"/>
    <w:rsid w:val="00860014"/>
    <w:rsid w:val="008611BB"/>
    <w:rsid w:val="008629C4"/>
    <w:rsid w:val="008652F8"/>
    <w:rsid w:val="0086727B"/>
    <w:rsid w:val="00870DC6"/>
    <w:rsid w:val="00871DB9"/>
    <w:rsid w:val="0087352F"/>
    <w:rsid w:val="0087383A"/>
    <w:rsid w:val="00875035"/>
    <w:rsid w:val="00875708"/>
    <w:rsid w:val="00875E6F"/>
    <w:rsid w:val="008802D3"/>
    <w:rsid w:val="0088042A"/>
    <w:rsid w:val="00881C74"/>
    <w:rsid w:val="00883BE6"/>
    <w:rsid w:val="0088415B"/>
    <w:rsid w:val="00887619"/>
    <w:rsid w:val="00890832"/>
    <w:rsid w:val="00890D17"/>
    <w:rsid w:val="008913BC"/>
    <w:rsid w:val="00891B44"/>
    <w:rsid w:val="00892620"/>
    <w:rsid w:val="00892CE6"/>
    <w:rsid w:val="00894BFA"/>
    <w:rsid w:val="008A1873"/>
    <w:rsid w:val="008A1C43"/>
    <w:rsid w:val="008A3671"/>
    <w:rsid w:val="008A3D8F"/>
    <w:rsid w:val="008A486F"/>
    <w:rsid w:val="008A55D1"/>
    <w:rsid w:val="008B0ADD"/>
    <w:rsid w:val="008B3F1A"/>
    <w:rsid w:val="008B3F89"/>
    <w:rsid w:val="008B458F"/>
    <w:rsid w:val="008B459B"/>
    <w:rsid w:val="008B4B2A"/>
    <w:rsid w:val="008B78FD"/>
    <w:rsid w:val="008C05E5"/>
    <w:rsid w:val="008C0DC9"/>
    <w:rsid w:val="008C21FC"/>
    <w:rsid w:val="008C4BF0"/>
    <w:rsid w:val="008C5850"/>
    <w:rsid w:val="008C69F8"/>
    <w:rsid w:val="008D0D59"/>
    <w:rsid w:val="008D24CA"/>
    <w:rsid w:val="008D26FB"/>
    <w:rsid w:val="008D29BF"/>
    <w:rsid w:val="008D39C2"/>
    <w:rsid w:val="008D3F84"/>
    <w:rsid w:val="008D63DF"/>
    <w:rsid w:val="008D6AA7"/>
    <w:rsid w:val="008D7F6F"/>
    <w:rsid w:val="008E01BD"/>
    <w:rsid w:val="008E175B"/>
    <w:rsid w:val="008E1924"/>
    <w:rsid w:val="008E33D7"/>
    <w:rsid w:val="008E3693"/>
    <w:rsid w:val="008E4E9F"/>
    <w:rsid w:val="008E5A62"/>
    <w:rsid w:val="008F09AF"/>
    <w:rsid w:val="008F0B3C"/>
    <w:rsid w:val="008F3B14"/>
    <w:rsid w:val="008F4819"/>
    <w:rsid w:val="008F57BF"/>
    <w:rsid w:val="008F7B8E"/>
    <w:rsid w:val="0090345E"/>
    <w:rsid w:val="00906587"/>
    <w:rsid w:val="009112DB"/>
    <w:rsid w:val="0091143F"/>
    <w:rsid w:val="00911DA4"/>
    <w:rsid w:val="00912379"/>
    <w:rsid w:val="00912A44"/>
    <w:rsid w:val="009130ED"/>
    <w:rsid w:val="0091519B"/>
    <w:rsid w:val="0091548F"/>
    <w:rsid w:val="009177BD"/>
    <w:rsid w:val="0091792D"/>
    <w:rsid w:val="00917D72"/>
    <w:rsid w:val="009202CA"/>
    <w:rsid w:val="00922B2E"/>
    <w:rsid w:val="00922C30"/>
    <w:rsid w:val="00923D8B"/>
    <w:rsid w:val="009310A2"/>
    <w:rsid w:val="0093368A"/>
    <w:rsid w:val="00933AE8"/>
    <w:rsid w:val="00933E11"/>
    <w:rsid w:val="00933F4C"/>
    <w:rsid w:val="00934000"/>
    <w:rsid w:val="009342C3"/>
    <w:rsid w:val="009346CA"/>
    <w:rsid w:val="00942284"/>
    <w:rsid w:val="00945502"/>
    <w:rsid w:val="00945855"/>
    <w:rsid w:val="0094662A"/>
    <w:rsid w:val="00947C03"/>
    <w:rsid w:val="00947E48"/>
    <w:rsid w:val="00947F19"/>
    <w:rsid w:val="009505F9"/>
    <w:rsid w:val="0095066A"/>
    <w:rsid w:val="009508EC"/>
    <w:rsid w:val="00950AE8"/>
    <w:rsid w:val="0095202D"/>
    <w:rsid w:val="00952403"/>
    <w:rsid w:val="00953E9E"/>
    <w:rsid w:val="00953EEB"/>
    <w:rsid w:val="009559CA"/>
    <w:rsid w:val="00955A2F"/>
    <w:rsid w:val="0095680B"/>
    <w:rsid w:val="00956C89"/>
    <w:rsid w:val="00962BD2"/>
    <w:rsid w:val="00962BF5"/>
    <w:rsid w:val="00963E2A"/>
    <w:rsid w:val="00964E08"/>
    <w:rsid w:val="0096670D"/>
    <w:rsid w:val="009729EB"/>
    <w:rsid w:val="00975372"/>
    <w:rsid w:val="00975ABC"/>
    <w:rsid w:val="00977049"/>
    <w:rsid w:val="00977B92"/>
    <w:rsid w:val="009807D6"/>
    <w:rsid w:val="009814A6"/>
    <w:rsid w:val="00981CF9"/>
    <w:rsid w:val="009829B1"/>
    <w:rsid w:val="00984180"/>
    <w:rsid w:val="009843BE"/>
    <w:rsid w:val="0098530A"/>
    <w:rsid w:val="00985896"/>
    <w:rsid w:val="00987492"/>
    <w:rsid w:val="0099037C"/>
    <w:rsid w:val="00990D55"/>
    <w:rsid w:val="00991401"/>
    <w:rsid w:val="00993B47"/>
    <w:rsid w:val="009947CC"/>
    <w:rsid w:val="00994FCB"/>
    <w:rsid w:val="0099678C"/>
    <w:rsid w:val="00997342"/>
    <w:rsid w:val="0099746A"/>
    <w:rsid w:val="00997D8F"/>
    <w:rsid w:val="009A08BA"/>
    <w:rsid w:val="009A1451"/>
    <w:rsid w:val="009A1B49"/>
    <w:rsid w:val="009A1E21"/>
    <w:rsid w:val="009A3C14"/>
    <w:rsid w:val="009A4713"/>
    <w:rsid w:val="009A618F"/>
    <w:rsid w:val="009B2EED"/>
    <w:rsid w:val="009B68AF"/>
    <w:rsid w:val="009B7156"/>
    <w:rsid w:val="009B7B4E"/>
    <w:rsid w:val="009C0B80"/>
    <w:rsid w:val="009C0FCA"/>
    <w:rsid w:val="009C1830"/>
    <w:rsid w:val="009C574B"/>
    <w:rsid w:val="009C5C0A"/>
    <w:rsid w:val="009D0A05"/>
    <w:rsid w:val="009D3FDB"/>
    <w:rsid w:val="009D5BB0"/>
    <w:rsid w:val="009D63A1"/>
    <w:rsid w:val="009D6C1A"/>
    <w:rsid w:val="009E2E95"/>
    <w:rsid w:val="009E4D8D"/>
    <w:rsid w:val="009E53B0"/>
    <w:rsid w:val="009E547B"/>
    <w:rsid w:val="009E7AF8"/>
    <w:rsid w:val="009F1161"/>
    <w:rsid w:val="009F156A"/>
    <w:rsid w:val="009F3014"/>
    <w:rsid w:val="009F33E6"/>
    <w:rsid w:val="009F3EA9"/>
    <w:rsid w:val="009F5230"/>
    <w:rsid w:val="009F5F1C"/>
    <w:rsid w:val="009F626D"/>
    <w:rsid w:val="009F7D72"/>
    <w:rsid w:val="00A00167"/>
    <w:rsid w:val="00A01CB6"/>
    <w:rsid w:val="00A03ACF"/>
    <w:rsid w:val="00A053A0"/>
    <w:rsid w:val="00A061F6"/>
    <w:rsid w:val="00A1020E"/>
    <w:rsid w:val="00A1076A"/>
    <w:rsid w:val="00A11CF3"/>
    <w:rsid w:val="00A13885"/>
    <w:rsid w:val="00A13B84"/>
    <w:rsid w:val="00A20957"/>
    <w:rsid w:val="00A2117C"/>
    <w:rsid w:val="00A2150A"/>
    <w:rsid w:val="00A22968"/>
    <w:rsid w:val="00A23739"/>
    <w:rsid w:val="00A24844"/>
    <w:rsid w:val="00A25904"/>
    <w:rsid w:val="00A26105"/>
    <w:rsid w:val="00A277E8"/>
    <w:rsid w:val="00A3018D"/>
    <w:rsid w:val="00A3070C"/>
    <w:rsid w:val="00A31DF1"/>
    <w:rsid w:val="00A32315"/>
    <w:rsid w:val="00A33BEE"/>
    <w:rsid w:val="00A35AE6"/>
    <w:rsid w:val="00A37BD8"/>
    <w:rsid w:val="00A407CF"/>
    <w:rsid w:val="00A41647"/>
    <w:rsid w:val="00A41B2F"/>
    <w:rsid w:val="00A421C0"/>
    <w:rsid w:val="00A4367B"/>
    <w:rsid w:val="00A440C9"/>
    <w:rsid w:val="00A44F41"/>
    <w:rsid w:val="00A451C5"/>
    <w:rsid w:val="00A452E1"/>
    <w:rsid w:val="00A468DA"/>
    <w:rsid w:val="00A469F1"/>
    <w:rsid w:val="00A522EC"/>
    <w:rsid w:val="00A53383"/>
    <w:rsid w:val="00A539DE"/>
    <w:rsid w:val="00A54BAC"/>
    <w:rsid w:val="00A55372"/>
    <w:rsid w:val="00A55DE6"/>
    <w:rsid w:val="00A561D7"/>
    <w:rsid w:val="00A56C17"/>
    <w:rsid w:val="00A570A5"/>
    <w:rsid w:val="00A57F00"/>
    <w:rsid w:val="00A607C3"/>
    <w:rsid w:val="00A621B2"/>
    <w:rsid w:val="00A631B5"/>
    <w:rsid w:val="00A632C2"/>
    <w:rsid w:val="00A63DE9"/>
    <w:rsid w:val="00A65E6A"/>
    <w:rsid w:val="00A6631F"/>
    <w:rsid w:val="00A67975"/>
    <w:rsid w:val="00A70295"/>
    <w:rsid w:val="00A707D8"/>
    <w:rsid w:val="00A72095"/>
    <w:rsid w:val="00A729C5"/>
    <w:rsid w:val="00A77067"/>
    <w:rsid w:val="00A77622"/>
    <w:rsid w:val="00A8121E"/>
    <w:rsid w:val="00A81F96"/>
    <w:rsid w:val="00A84F4F"/>
    <w:rsid w:val="00A854BB"/>
    <w:rsid w:val="00A87DC0"/>
    <w:rsid w:val="00A9142B"/>
    <w:rsid w:val="00A92663"/>
    <w:rsid w:val="00A93E46"/>
    <w:rsid w:val="00A94636"/>
    <w:rsid w:val="00A95204"/>
    <w:rsid w:val="00A9521B"/>
    <w:rsid w:val="00A95A0F"/>
    <w:rsid w:val="00A96B21"/>
    <w:rsid w:val="00AA145C"/>
    <w:rsid w:val="00AA3758"/>
    <w:rsid w:val="00AA5DD9"/>
    <w:rsid w:val="00AA6249"/>
    <w:rsid w:val="00AA705E"/>
    <w:rsid w:val="00AB0491"/>
    <w:rsid w:val="00AB11F2"/>
    <w:rsid w:val="00AB203B"/>
    <w:rsid w:val="00AB28EC"/>
    <w:rsid w:val="00AB2BD9"/>
    <w:rsid w:val="00AB433A"/>
    <w:rsid w:val="00AC0728"/>
    <w:rsid w:val="00AC0A7E"/>
    <w:rsid w:val="00AC192D"/>
    <w:rsid w:val="00AC612B"/>
    <w:rsid w:val="00AC7B02"/>
    <w:rsid w:val="00AC7C48"/>
    <w:rsid w:val="00AC7D4B"/>
    <w:rsid w:val="00AD00DA"/>
    <w:rsid w:val="00AD032B"/>
    <w:rsid w:val="00AD1851"/>
    <w:rsid w:val="00AD2854"/>
    <w:rsid w:val="00AD49B5"/>
    <w:rsid w:val="00AD4C8B"/>
    <w:rsid w:val="00AD65D5"/>
    <w:rsid w:val="00AD6C03"/>
    <w:rsid w:val="00AD6E64"/>
    <w:rsid w:val="00AE12BB"/>
    <w:rsid w:val="00AE1581"/>
    <w:rsid w:val="00AE27E5"/>
    <w:rsid w:val="00AE75DE"/>
    <w:rsid w:val="00AF040D"/>
    <w:rsid w:val="00AF1C71"/>
    <w:rsid w:val="00AF21FB"/>
    <w:rsid w:val="00AF3003"/>
    <w:rsid w:val="00AF3CE8"/>
    <w:rsid w:val="00AF4656"/>
    <w:rsid w:val="00AF5005"/>
    <w:rsid w:val="00AF6032"/>
    <w:rsid w:val="00AF6D09"/>
    <w:rsid w:val="00AF6D27"/>
    <w:rsid w:val="00AF72CC"/>
    <w:rsid w:val="00B01A5A"/>
    <w:rsid w:val="00B02751"/>
    <w:rsid w:val="00B027E7"/>
    <w:rsid w:val="00B036A3"/>
    <w:rsid w:val="00B03E8C"/>
    <w:rsid w:val="00B04793"/>
    <w:rsid w:val="00B052CF"/>
    <w:rsid w:val="00B05888"/>
    <w:rsid w:val="00B06693"/>
    <w:rsid w:val="00B074AE"/>
    <w:rsid w:val="00B1190E"/>
    <w:rsid w:val="00B13530"/>
    <w:rsid w:val="00B1462D"/>
    <w:rsid w:val="00B16B28"/>
    <w:rsid w:val="00B170E9"/>
    <w:rsid w:val="00B26391"/>
    <w:rsid w:val="00B27AB7"/>
    <w:rsid w:val="00B31019"/>
    <w:rsid w:val="00B3155B"/>
    <w:rsid w:val="00B319F5"/>
    <w:rsid w:val="00B323E0"/>
    <w:rsid w:val="00B33848"/>
    <w:rsid w:val="00B343C3"/>
    <w:rsid w:val="00B345C1"/>
    <w:rsid w:val="00B35A24"/>
    <w:rsid w:val="00B35C18"/>
    <w:rsid w:val="00B37C4B"/>
    <w:rsid w:val="00B4049A"/>
    <w:rsid w:val="00B440E5"/>
    <w:rsid w:val="00B44B58"/>
    <w:rsid w:val="00B45642"/>
    <w:rsid w:val="00B45D86"/>
    <w:rsid w:val="00B45F2D"/>
    <w:rsid w:val="00B46003"/>
    <w:rsid w:val="00B473ED"/>
    <w:rsid w:val="00B5017C"/>
    <w:rsid w:val="00B53352"/>
    <w:rsid w:val="00B536A8"/>
    <w:rsid w:val="00B540C9"/>
    <w:rsid w:val="00B55E76"/>
    <w:rsid w:val="00B56E38"/>
    <w:rsid w:val="00B57033"/>
    <w:rsid w:val="00B63573"/>
    <w:rsid w:val="00B6384A"/>
    <w:rsid w:val="00B63986"/>
    <w:rsid w:val="00B63D88"/>
    <w:rsid w:val="00B66D6A"/>
    <w:rsid w:val="00B679EB"/>
    <w:rsid w:val="00B70E65"/>
    <w:rsid w:val="00B71C61"/>
    <w:rsid w:val="00B728FF"/>
    <w:rsid w:val="00B73C3B"/>
    <w:rsid w:val="00B73D2E"/>
    <w:rsid w:val="00B741E8"/>
    <w:rsid w:val="00B743BE"/>
    <w:rsid w:val="00B74C35"/>
    <w:rsid w:val="00B75915"/>
    <w:rsid w:val="00B810F6"/>
    <w:rsid w:val="00B82A07"/>
    <w:rsid w:val="00B849DF"/>
    <w:rsid w:val="00B8599F"/>
    <w:rsid w:val="00B86B7A"/>
    <w:rsid w:val="00B933A5"/>
    <w:rsid w:val="00B941C7"/>
    <w:rsid w:val="00B9434B"/>
    <w:rsid w:val="00B9434C"/>
    <w:rsid w:val="00B94362"/>
    <w:rsid w:val="00B96727"/>
    <w:rsid w:val="00BA0A0B"/>
    <w:rsid w:val="00BA20B4"/>
    <w:rsid w:val="00BA2964"/>
    <w:rsid w:val="00BA391A"/>
    <w:rsid w:val="00BA408C"/>
    <w:rsid w:val="00BA41D8"/>
    <w:rsid w:val="00BA4C89"/>
    <w:rsid w:val="00BA50C9"/>
    <w:rsid w:val="00BA532C"/>
    <w:rsid w:val="00BB0788"/>
    <w:rsid w:val="00BB0C10"/>
    <w:rsid w:val="00BB175B"/>
    <w:rsid w:val="00BB308D"/>
    <w:rsid w:val="00BB30CA"/>
    <w:rsid w:val="00BB3705"/>
    <w:rsid w:val="00BB3D61"/>
    <w:rsid w:val="00BB67AB"/>
    <w:rsid w:val="00BB7508"/>
    <w:rsid w:val="00BC0C28"/>
    <w:rsid w:val="00BC1B6B"/>
    <w:rsid w:val="00BC1FAE"/>
    <w:rsid w:val="00BC2F60"/>
    <w:rsid w:val="00BC3BCE"/>
    <w:rsid w:val="00BC4A7C"/>
    <w:rsid w:val="00BC4B0F"/>
    <w:rsid w:val="00BC61D4"/>
    <w:rsid w:val="00BC62DA"/>
    <w:rsid w:val="00BD0084"/>
    <w:rsid w:val="00BD0C33"/>
    <w:rsid w:val="00BD2D41"/>
    <w:rsid w:val="00BD39C1"/>
    <w:rsid w:val="00BD3C67"/>
    <w:rsid w:val="00BD5BDF"/>
    <w:rsid w:val="00BD7332"/>
    <w:rsid w:val="00BE1226"/>
    <w:rsid w:val="00BE19D8"/>
    <w:rsid w:val="00BE3276"/>
    <w:rsid w:val="00BE4B2D"/>
    <w:rsid w:val="00BE508A"/>
    <w:rsid w:val="00BE51F0"/>
    <w:rsid w:val="00BF0143"/>
    <w:rsid w:val="00BF026F"/>
    <w:rsid w:val="00BF06FD"/>
    <w:rsid w:val="00BF119C"/>
    <w:rsid w:val="00BF17B9"/>
    <w:rsid w:val="00BF33D0"/>
    <w:rsid w:val="00BF3C5C"/>
    <w:rsid w:val="00BF76A0"/>
    <w:rsid w:val="00BF7AA1"/>
    <w:rsid w:val="00C0238E"/>
    <w:rsid w:val="00C02B79"/>
    <w:rsid w:val="00C035C1"/>
    <w:rsid w:val="00C039E3"/>
    <w:rsid w:val="00C05969"/>
    <w:rsid w:val="00C05A0A"/>
    <w:rsid w:val="00C062CC"/>
    <w:rsid w:val="00C06928"/>
    <w:rsid w:val="00C1232B"/>
    <w:rsid w:val="00C146E0"/>
    <w:rsid w:val="00C14EB1"/>
    <w:rsid w:val="00C15C80"/>
    <w:rsid w:val="00C16A0A"/>
    <w:rsid w:val="00C173E4"/>
    <w:rsid w:val="00C20445"/>
    <w:rsid w:val="00C20C25"/>
    <w:rsid w:val="00C22F45"/>
    <w:rsid w:val="00C238FE"/>
    <w:rsid w:val="00C253C8"/>
    <w:rsid w:val="00C25759"/>
    <w:rsid w:val="00C26886"/>
    <w:rsid w:val="00C26A0A"/>
    <w:rsid w:val="00C27866"/>
    <w:rsid w:val="00C27B08"/>
    <w:rsid w:val="00C31954"/>
    <w:rsid w:val="00C35DF0"/>
    <w:rsid w:val="00C41C1A"/>
    <w:rsid w:val="00C42736"/>
    <w:rsid w:val="00C42F25"/>
    <w:rsid w:val="00C43A6B"/>
    <w:rsid w:val="00C43ABA"/>
    <w:rsid w:val="00C4497F"/>
    <w:rsid w:val="00C44B2A"/>
    <w:rsid w:val="00C45B60"/>
    <w:rsid w:val="00C45DB2"/>
    <w:rsid w:val="00C54261"/>
    <w:rsid w:val="00C54972"/>
    <w:rsid w:val="00C63F8E"/>
    <w:rsid w:val="00C63F92"/>
    <w:rsid w:val="00C64A59"/>
    <w:rsid w:val="00C64CE7"/>
    <w:rsid w:val="00C65F79"/>
    <w:rsid w:val="00C67F43"/>
    <w:rsid w:val="00C7109E"/>
    <w:rsid w:val="00C717F4"/>
    <w:rsid w:val="00C73907"/>
    <w:rsid w:val="00C73D51"/>
    <w:rsid w:val="00C74480"/>
    <w:rsid w:val="00C7466D"/>
    <w:rsid w:val="00C749B6"/>
    <w:rsid w:val="00C74C9F"/>
    <w:rsid w:val="00C7520F"/>
    <w:rsid w:val="00C769F9"/>
    <w:rsid w:val="00C76EDF"/>
    <w:rsid w:val="00C800F3"/>
    <w:rsid w:val="00C8074D"/>
    <w:rsid w:val="00C80B9A"/>
    <w:rsid w:val="00C81432"/>
    <w:rsid w:val="00C8204B"/>
    <w:rsid w:val="00C8249A"/>
    <w:rsid w:val="00C83D5E"/>
    <w:rsid w:val="00C8497E"/>
    <w:rsid w:val="00C84DE4"/>
    <w:rsid w:val="00C8550B"/>
    <w:rsid w:val="00C856AB"/>
    <w:rsid w:val="00C85DF4"/>
    <w:rsid w:val="00C9159B"/>
    <w:rsid w:val="00C933AB"/>
    <w:rsid w:val="00C96A43"/>
    <w:rsid w:val="00C96A92"/>
    <w:rsid w:val="00C96B29"/>
    <w:rsid w:val="00CA0454"/>
    <w:rsid w:val="00CA2CE9"/>
    <w:rsid w:val="00CA3783"/>
    <w:rsid w:val="00CA3F98"/>
    <w:rsid w:val="00CA42A1"/>
    <w:rsid w:val="00CA5368"/>
    <w:rsid w:val="00CA634F"/>
    <w:rsid w:val="00CA6627"/>
    <w:rsid w:val="00CA662D"/>
    <w:rsid w:val="00CB0201"/>
    <w:rsid w:val="00CB20F1"/>
    <w:rsid w:val="00CB365B"/>
    <w:rsid w:val="00CB3C60"/>
    <w:rsid w:val="00CB612A"/>
    <w:rsid w:val="00CB72F9"/>
    <w:rsid w:val="00CC0167"/>
    <w:rsid w:val="00CC0716"/>
    <w:rsid w:val="00CC3533"/>
    <w:rsid w:val="00CC4806"/>
    <w:rsid w:val="00CC49F5"/>
    <w:rsid w:val="00CC6987"/>
    <w:rsid w:val="00CD1020"/>
    <w:rsid w:val="00CD15E5"/>
    <w:rsid w:val="00CD1EDF"/>
    <w:rsid w:val="00CD3FF4"/>
    <w:rsid w:val="00CD581E"/>
    <w:rsid w:val="00CD714F"/>
    <w:rsid w:val="00CD7E16"/>
    <w:rsid w:val="00CE1692"/>
    <w:rsid w:val="00CE6934"/>
    <w:rsid w:val="00CF02C3"/>
    <w:rsid w:val="00CF11C1"/>
    <w:rsid w:val="00CF130F"/>
    <w:rsid w:val="00CF52C9"/>
    <w:rsid w:val="00CF5772"/>
    <w:rsid w:val="00CF5987"/>
    <w:rsid w:val="00D0060F"/>
    <w:rsid w:val="00D024AE"/>
    <w:rsid w:val="00D03903"/>
    <w:rsid w:val="00D11041"/>
    <w:rsid w:val="00D1215A"/>
    <w:rsid w:val="00D137AE"/>
    <w:rsid w:val="00D1398B"/>
    <w:rsid w:val="00D139AC"/>
    <w:rsid w:val="00D14E9D"/>
    <w:rsid w:val="00D154AD"/>
    <w:rsid w:val="00D15BDC"/>
    <w:rsid w:val="00D15DFA"/>
    <w:rsid w:val="00D15F6E"/>
    <w:rsid w:val="00D23584"/>
    <w:rsid w:val="00D23D5A"/>
    <w:rsid w:val="00D23E14"/>
    <w:rsid w:val="00D24B5A"/>
    <w:rsid w:val="00D2501D"/>
    <w:rsid w:val="00D26B9F"/>
    <w:rsid w:val="00D273C5"/>
    <w:rsid w:val="00D276B5"/>
    <w:rsid w:val="00D27ACA"/>
    <w:rsid w:val="00D301AC"/>
    <w:rsid w:val="00D3025A"/>
    <w:rsid w:val="00D30E54"/>
    <w:rsid w:val="00D3316F"/>
    <w:rsid w:val="00D339FD"/>
    <w:rsid w:val="00D33EC3"/>
    <w:rsid w:val="00D34BEA"/>
    <w:rsid w:val="00D36320"/>
    <w:rsid w:val="00D368F3"/>
    <w:rsid w:val="00D4158C"/>
    <w:rsid w:val="00D418D9"/>
    <w:rsid w:val="00D41C45"/>
    <w:rsid w:val="00D42174"/>
    <w:rsid w:val="00D42305"/>
    <w:rsid w:val="00D42553"/>
    <w:rsid w:val="00D43147"/>
    <w:rsid w:val="00D44210"/>
    <w:rsid w:val="00D449E9"/>
    <w:rsid w:val="00D45AAA"/>
    <w:rsid w:val="00D45BF5"/>
    <w:rsid w:val="00D46F31"/>
    <w:rsid w:val="00D51AEE"/>
    <w:rsid w:val="00D53471"/>
    <w:rsid w:val="00D5444A"/>
    <w:rsid w:val="00D54B1E"/>
    <w:rsid w:val="00D553C8"/>
    <w:rsid w:val="00D56B27"/>
    <w:rsid w:val="00D61EE1"/>
    <w:rsid w:val="00D62F62"/>
    <w:rsid w:val="00D633D1"/>
    <w:rsid w:val="00D63536"/>
    <w:rsid w:val="00D637AA"/>
    <w:rsid w:val="00D63B4D"/>
    <w:rsid w:val="00D641DE"/>
    <w:rsid w:val="00D65897"/>
    <w:rsid w:val="00D6635B"/>
    <w:rsid w:val="00D66FFE"/>
    <w:rsid w:val="00D70DA0"/>
    <w:rsid w:val="00D7164B"/>
    <w:rsid w:val="00D72421"/>
    <w:rsid w:val="00D725A9"/>
    <w:rsid w:val="00D73415"/>
    <w:rsid w:val="00D748CA"/>
    <w:rsid w:val="00D77FCE"/>
    <w:rsid w:val="00D80361"/>
    <w:rsid w:val="00D80D1B"/>
    <w:rsid w:val="00D837FD"/>
    <w:rsid w:val="00D83BAD"/>
    <w:rsid w:val="00D83E08"/>
    <w:rsid w:val="00D8427F"/>
    <w:rsid w:val="00D85C6A"/>
    <w:rsid w:val="00D85E54"/>
    <w:rsid w:val="00D86E6B"/>
    <w:rsid w:val="00D900C7"/>
    <w:rsid w:val="00D90384"/>
    <w:rsid w:val="00D91324"/>
    <w:rsid w:val="00D918FF"/>
    <w:rsid w:val="00D9296B"/>
    <w:rsid w:val="00D92E14"/>
    <w:rsid w:val="00D93323"/>
    <w:rsid w:val="00D95E4B"/>
    <w:rsid w:val="00D973BF"/>
    <w:rsid w:val="00D9751E"/>
    <w:rsid w:val="00DA05BC"/>
    <w:rsid w:val="00DA162F"/>
    <w:rsid w:val="00DA40E0"/>
    <w:rsid w:val="00DA691E"/>
    <w:rsid w:val="00DB364F"/>
    <w:rsid w:val="00DB3B47"/>
    <w:rsid w:val="00DB4003"/>
    <w:rsid w:val="00DB4AC3"/>
    <w:rsid w:val="00DB4BE2"/>
    <w:rsid w:val="00DB63E3"/>
    <w:rsid w:val="00DB683C"/>
    <w:rsid w:val="00DB6A11"/>
    <w:rsid w:val="00DB7E0F"/>
    <w:rsid w:val="00DC1A2E"/>
    <w:rsid w:val="00DC1F9E"/>
    <w:rsid w:val="00DC4479"/>
    <w:rsid w:val="00DC4802"/>
    <w:rsid w:val="00DC4A82"/>
    <w:rsid w:val="00DC72AB"/>
    <w:rsid w:val="00DD070B"/>
    <w:rsid w:val="00DD0D3A"/>
    <w:rsid w:val="00DD3E8F"/>
    <w:rsid w:val="00DD4756"/>
    <w:rsid w:val="00DD49A4"/>
    <w:rsid w:val="00DD5FAA"/>
    <w:rsid w:val="00DE0D8C"/>
    <w:rsid w:val="00DE1266"/>
    <w:rsid w:val="00DE1805"/>
    <w:rsid w:val="00DE3CE9"/>
    <w:rsid w:val="00DE4148"/>
    <w:rsid w:val="00DE5004"/>
    <w:rsid w:val="00DE51F7"/>
    <w:rsid w:val="00DE59A6"/>
    <w:rsid w:val="00DE7D67"/>
    <w:rsid w:val="00DF14E5"/>
    <w:rsid w:val="00DF18EE"/>
    <w:rsid w:val="00DF2866"/>
    <w:rsid w:val="00DF4D9A"/>
    <w:rsid w:val="00DF6006"/>
    <w:rsid w:val="00DF7DC8"/>
    <w:rsid w:val="00E0008F"/>
    <w:rsid w:val="00E02A5D"/>
    <w:rsid w:val="00E034CD"/>
    <w:rsid w:val="00E03A61"/>
    <w:rsid w:val="00E041F2"/>
    <w:rsid w:val="00E045BF"/>
    <w:rsid w:val="00E045F7"/>
    <w:rsid w:val="00E04DB5"/>
    <w:rsid w:val="00E051B3"/>
    <w:rsid w:val="00E10C27"/>
    <w:rsid w:val="00E10DD2"/>
    <w:rsid w:val="00E11689"/>
    <w:rsid w:val="00E1484C"/>
    <w:rsid w:val="00E175C4"/>
    <w:rsid w:val="00E20E88"/>
    <w:rsid w:val="00E2189D"/>
    <w:rsid w:val="00E22001"/>
    <w:rsid w:val="00E221C3"/>
    <w:rsid w:val="00E22662"/>
    <w:rsid w:val="00E25524"/>
    <w:rsid w:val="00E263F6"/>
    <w:rsid w:val="00E27766"/>
    <w:rsid w:val="00E3096F"/>
    <w:rsid w:val="00E31D87"/>
    <w:rsid w:val="00E331ED"/>
    <w:rsid w:val="00E33AF6"/>
    <w:rsid w:val="00E33CF1"/>
    <w:rsid w:val="00E3401A"/>
    <w:rsid w:val="00E34482"/>
    <w:rsid w:val="00E34F94"/>
    <w:rsid w:val="00E35384"/>
    <w:rsid w:val="00E362C3"/>
    <w:rsid w:val="00E36860"/>
    <w:rsid w:val="00E37AD3"/>
    <w:rsid w:val="00E37D3F"/>
    <w:rsid w:val="00E420C1"/>
    <w:rsid w:val="00E42181"/>
    <w:rsid w:val="00E442DE"/>
    <w:rsid w:val="00E5042F"/>
    <w:rsid w:val="00E51853"/>
    <w:rsid w:val="00E52D41"/>
    <w:rsid w:val="00E5347F"/>
    <w:rsid w:val="00E53607"/>
    <w:rsid w:val="00E53B87"/>
    <w:rsid w:val="00E54FA5"/>
    <w:rsid w:val="00E556AB"/>
    <w:rsid w:val="00E55B97"/>
    <w:rsid w:val="00E57059"/>
    <w:rsid w:val="00E60158"/>
    <w:rsid w:val="00E60D3C"/>
    <w:rsid w:val="00E60E31"/>
    <w:rsid w:val="00E62144"/>
    <w:rsid w:val="00E62308"/>
    <w:rsid w:val="00E640A2"/>
    <w:rsid w:val="00E64FBE"/>
    <w:rsid w:val="00E65233"/>
    <w:rsid w:val="00E65DE3"/>
    <w:rsid w:val="00E67C01"/>
    <w:rsid w:val="00E70F94"/>
    <w:rsid w:val="00E72960"/>
    <w:rsid w:val="00E7487D"/>
    <w:rsid w:val="00E74AA6"/>
    <w:rsid w:val="00E74FC2"/>
    <w:rsid w:val="00E75CAA"/>
    <w:rsid w:val="00E763AB"/>
    <w:rsid w:val="00E763C9"/>
    <w:rsid w:val="00E7678E"/>
    <w:rsid w:val="00E77254"/>
    <w:rsid w:val="00E773CA"/>
    <w:rsid w:val="00E777BB"/>
    <w:rsid w:val="00E80817"/>
    <w:rsid w:val="00E80C01"/>
    <w:rsid w:val="00E80EB5"/>
    <w:rsid w:val="00E81717"/>
    <w:rsid w:val="00E8258B"/>
    <w:rsid w:val="00E84DB9"/>
    <w:rsid w:val="00E85D50"/>
    <w:rsid w:val="00E87C0F"/>
    <w:rsid w:val="00E9095F"/>
    <w:rsid w:val="00E91421"/>
    <w:rsid w:val="00E91893"/>
    <w:rsid w:val="00E9209D"/>
    <w:rsid w:val="00E923DB"/>
    <w:rsid w:val="00E924F6"/>
    <w:rsid w:val="00E9320D"/>
    <w:rsid w:val="00E9417E"/>
    <w:rsid w:val="00E94286"/>
    <w:rsid w:val="00E9579F"/>
    <w:rsid w:val="00E9596F"/>
    <w:rsid w:val="00E95BAD"/>
    <w:rsid w:val="00E95EA4"/>
    <w:rsid w:val="00E97662"/>
    <w:rsid w:val="00EA2A0A"/>
    <w:rsid w:val="00EA2ADE"/>
    <w:rsid w:val="00EA3060"/>
    <w:rsid w:val="00EA41CD"/>
    <w:rsid w:val="00EA44F4"/>
    <w:rsid w:val="00EA6D69"/>
    <w:rsid w:val="00EA7058"/>
    <w:rsid w:val="00EB13A5"/>
    <w:rsid w:val="00EB1DCE"/>
    <w:rsid w:val="00EB32C6"/>
    <w:rsid w:val="00EB53AF"/>
    <w:rsid w:val="00EB5891"/>
    <w:rsid w:val="00EB724A"/>
    <w:rsid w:val="00EC34DB"/>
    <w:rsid w:val="00EC4638"/>
    <w:rsid w:val="00EC4E4B"/>
    <w:rsid w:val="00EC56A9"/>
    <w:rsid w:val="00EC7023"/>
    <w:rsid w:val="00EC7E18"/>
    <w:rsid w:val="00ED02A6"/>
    <w:rsid w:val="00ED0908"/>
    <w:rsid w:val="00ED0BCD"/>
    <w:rsid w:val="00ED2EA6"/>
    <w:rsid w:val="00ED3A6F"/>
    <w:rsid w:val="00ED4B3D"/>
    <w:rsid w:val="00ED5F71"/>
    <w:rsid w:val="00ED7DF8"/>
    <w:rsid w:val="00EE08B6"/>
    <w:rsid w:val="00EE109A"/>
    <w:rsid w:val="00EE2858"/>
    <w:rsid w:val="00EE34F2"/>
    <w:rsid w:val="00EE3E80"/>
    <w:rsid w:val="00EE526F"/>
    <w:rsid w:val="00EE56FE"/>
    <w:rsid w:val="00EE737A"/>
    <w:rsid w:val="00EE7974"/>
    <w:rsid w:val="00EE7C30"/>
    <w:rsid w:val="00EE7F6C"/>
    <w:rsid w:val="00EF1398"/>
    <w:rsid w:val="00EF287C"/>
    <w:rsid w:val="00EF4219"/>
    <w:rsid w:val="00EF4453"/>
    <w:rsid w:val="00EF48CE"/>
    <w:rsid w:val="00EF4D23"/>
    <w:rsid w:val="00EF5C3F"/>
    <w:rsid w:val="00EF60D9"/>
    <w:rsid w:val="00EF67DA"/>
    <w:rsid w:val="00F00947"/>
    <w:rsid w:val="00F00D0D"/>
    <w:rsid w:val="00F0222F"/>
    <w:rsid w:val="00F033E5"/>
    <w:rsid w:val="00F0358A"/>
    <w:rsid w:val="00F05B7C"/>
    <w:rsid w:val="00F07DF9"/>
    <w:rsid w:val="00F125A1"/>
    <w:rsid w:val="00F12BD6"/>
    <w:rsid w:val="00F13B8B"/>
    <w:rsid w:val="00F1457C"/>
    <w:rsid w:val="00F147D9"/>
    <w:rsid w:val="00F1515B"/>
    <w:rsid w:val="00F15614"/>
    <w:rsid w:val="00F15A82"/>
    <w:rsid w:val="00F17085"/>
    <w:rsid w:val="00F2022E"/>
    <w:rsid w:val="00F20247"/>
    <w:rsid w:val="00F223ED"/>
    <w:rsid w:val="00F23238"/>
    <w:rsid w:val="00F23DEE"/>
    <w:rsid w:val="00F250F5"/>
    <w:rsid w:val="00F27DEA"/>
    <w:rsid w:val="00F305DD"/>
    <w:rsid w:val="00F3346C"/>
    <w:rsid w:val="00F351DE"/>
    <w:rsid w:val="00F35393"/>
    <w:rsid w:val="00F35B93"/>
    <w:rsid w:val="00F36976"/>
    <w:rsid w:val="00F3730C"/>
    <w:rsid w:val="00F406A4"/>
    <w:rsid w:val="00F4129D"/>
    <w:rsid w:val="00F41FD9"/>
    <w:rsid w:val="00F423BB"/>
    <w:rsid w:val="00F4273F"/>
    <w:rsid w:val="00F44ED5"/>
    <w:rsid w:val="00F457DA"/>
    <w:rsid w:val="00F5146F"/>
    <w:rsid w:val="00F52834"/>
    <w:rsid w:val="00F53D2C"/>
    <w:rsid w:val="00F56C23"/>
    <w:rsid w:val="00F61A10"/>
    <w:rsid w:val="00F62C02"/>
    <w:rsid w:val="00F62FB3"/>
    <w:rsid w:val="00F6483A"/>
    <w:rsid w:val="00F70969"/>
    <w:rsid w:val="00F72BAC"/>
    <w:rsid w:val="00F744FF"/>
    <w:rsid w:val="00F745E1"/>
    <w:rsid w:val="00F7521B"/>
    <w:rsid w:val="00F75E32"/>
    <w:rsid w:val="00F7630A"/>
    <w:rsid w:val="00F76414"/>
    <w:rsid w:val="00F80918"/>
    <w:rsid w:val="00F8376C"/>
    <w:rsid w:val="00F841C9"/>
    <w:rsid w:val="00F8588E"/>
    <w:rsid w:val="00F86E03"/>
    <w:rsid w:val="00F875CB"/>
    <w:rsid w:val="00F9182F"/>
    <w:rsid w:val="00F93031"/>
    <w:rsid w:val="00F93AF0"/>
    <w:rsid w:val="00F9503D"/>
    <w:rsid w:val="00F96EF8"/>
    <w:rsid w:val="00FA0D18"/>
    <w:rsid w:val="00FA2D7B"/>
    <w:rsid w:val="00FA3834"/>
    <w:rsid w:val="00FA51B4"/>
    <w:rsid w:val="00FA5237"/>
    <w:rsid w:val="00FA620F"/>
    <w:rsid w:val="00FA7422"/>
    <w:rsid w:val="00FA7792"/>
    <w:rsid w:val="00FA7C66"/>
    <w:rsid w:val="00FA7C84"/>
    <w:rsid w:val="00FB04DA"/>
    <w:rsid w:val="00FB3F98"/>
    <w:rsid w:val="00FB4439"/>
    <w:rsid w:val="00FB49AD"/>
    <w:rsid w:val="00FB4D5A"/>
    <w:rsid w:val="00FB6F07"/>
    <w:rsid w:val="00FC0803"/>
    <w:rsid w:val="00FC0DD2"/>
    <w:rsid w:val="00FC129C"/>
    <w:rsid w:val="00FC1798"/>
    <w:rsid w:val="00FC39DD"/>
    <w:rsid w:val="00FC5563"/>
    <w:rsid w:val="00FC56E8"/>
    <w:rsid w:val="00FC7213"/>
    <w:rsid w:val="00FD0B43"/>
    <w:rsid w:val="00FD14BE"/>
    <w:rsid w:val="00FD18EF"/>
    <w:rsid w:val="00FD1FEF"/>
    <w:rsid w:val="00FD2626"/>
    <w:rsid w:val="00FD3324"/>
    <w:rsid w:val="00FD346C"/>
    <w:rsid w:val="00FD4629"/>
    <w:rsid w:val="00FD62CA"/>
    <w:rsid w:val="00FD6A9E"/>
    <w:rsid w:val="00FD77FE"/>
    <w:rsid w:val="00FE0182"/>
    <w:rsid w:val="00FE2DFC"/>
    <w:rsid w:val="00FE2F2A"/>
    <w:rsid w:val="00FE3993"/>
    <w:rsid w:val="00FE4316"/>
    <w:rsid w:val="00FE5231"/>
    <w:rsid w:val="00FE5573"/>
    <w:rsid w:val="00FE606D"/>
    <w:rsid w:val="00FE62BA"/>
    <w:rsid w:val="00FE7341"/>
    <w:rsid w:val="00FF0858"/>
    <w:rsid w:val="00FF4165"/>
    <w:rsid w:val="00FF6AD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strokecolor="none"/>
    </o:shapedefaults>
    <o:shapelayout v:ext="edit">
      <o:idmap v:ext="edit" data="1"/>
      <o:rules v:ext="edit">
        <o:r id="V:Rule7" type="connector" idref="#_x0000_s1027"/>
        <o:r id="V:Rule8" type="connector" idref="#_x0000_s1030"/>
        <o:r id="V:Rule9" type="connector" idref="#_x0000_s1028"/>
        <o:r id="V:Rule10" type="connector" idref="#_x0000_s1029"/>
        <o:r id="V:Rule11" type="connector" idref="#_x0000_s1026"/>
        <o:r id="V:Rule1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69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05C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5C6C"/>
    <w:rPr>
      <w:rFonts w:ascii="Tahoma" w:hAnsi="Tahoma" w:cs="Tahoma"/>
      <w:sz w:val="16"/>
      <w:szCs w:val="16"/>
    </w:rPr>
  </w:style>
  <w:style w:type="paragraph" w:styleId="En-tte">
    <w:name w:val="header"/>
    <w:basedOn w:val="Normal"/>
    <w:link w:val="En-tteCar"/>
    <w:uiPriority w:val="99"/>
    <w:semiHidden/>
    <w:unhideWhenUsed/>
    <w:rsid w:val="007D5DC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D5DC2"/>
  </w:style>
  <w:style w:type="paragraph" w:styleId="Pieddepage">
    <w:name w:val="footer"/>
    <w:basedOn w:val="Normal"/>
    <w:link w:val="PieddepageCar"/>
    <w:uiPriority w:val="99"/>
    <w:unhideWhenUsed/>
    <w:rsid w:val="007D5D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5DC2"/>
  </w:style>
  <w:style w:type="paragraph" w:styleId="Paragraphedeliste">
    <w:name w:val="List Paragraph"/>
    <w:basedOn w:val="Normal"/>
    <w:uiPriority w:val="34"/>
    <w:qFormat/>
    <w:rsid w:val="007D5DC2"/>
    <w:pPr>
      <w:ind w:left="720"/>
      <w:contextualSpacing/>
    </w:pPr>
  </w:style>
  <w:style w:type="table" w:styleId="Grilledutableau">
    <w:name w:val="Table Grid"/>
    <w:basedOn w:val="TableauNormal"/>
    <w:uiPriority w:val="59"/>
    <w:rsid w:val="003910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0D530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76923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scol.education.fr/sti/referentiels-par-competences-bts-bts-conception-de-produits-industriels-cpi-partir-de-2018/c1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91D48-F3A8-4C9D-BFAC-4B098DAC0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8</Pages>
  <Words>1992</Words>
  <Characters>10961</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bastien</dc:creator>
  <cp:lastModifiedBy>bastien</cp:lastModifiedBy>
  <cp:revision>51</cp:revision>
  <dcterms:created xsi:type="dcterms:W3CDTF">2018-04-09T12:04:00Z</dcterms:created>
  <dcterms:modified xsi:type="dcterms:W3CDTF">2018-05-08T14:02:00Z</dcterms:modified>
</cp:coreProperties>
</file>