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BDB" w:rsidRPr="009447C1" w:rsidRDefault="00CB6F4E" w:rsidP="00E04BDB">
      <w:pPr>
        <w:jc w:val="both"/>
        <w:rPr>
          <w:rFonts w:ascii="Comic Sans MS" w:hAnsi="Comic Sans MS"/>
          <w:sz w:val="8"/>
          <w:szCs w:val="8"/>
          <w:u w:val="single"/>
        </w:rPr>
      </w:pPr>
      <w:r w:rsidRPr="00CB6F4E">
        <w:rPr>
          <w:rFonts w:ascii="Comic Sans MS" w:hAnsi="Comic Sans MS"/>
          <w:noProof/>
          <w:sz w:val="20"/>
          <w:szCs w:val="20"/>
          <w:lang w:eastAsia="fr-FR"/>
        </w:rPr>
        <w:pict>
          <v:shapetype id="_x0000_t202" coordsize="21600,21600" o:spt="202" path="m,l,21600r21600,l21600,xe">
            <v:stroke joinstyle="miter"/>
            <v:path gradientshapeok="t" o:connecttype="rect"/>
          </v:shapetype>
          <v:shape id="_x0000_s1031" type="#_x0000_t202" style="position:absolute;left:0;text-align:left;margin-left:311.6pt;margin-top:15.85pt;width:207pt;height:36.3pt;z-index:251670528;mso-width-relative:margin;mso-height-relative:margin" strokecolor="#d66508" strokeweight="1.5pt">
            <v:textbox style="mso-next-textbox:#_x0000_s1031">
              <w:txbxContent>
                <w:p w:rsidR="0062245B" w:rsidRPr="00584C28" w:rsidRDefault="0062245B" w:rsidP="00D43998">
                  <w:pPr>
                    <w:jc w:val="center"/>
                    <w:rPr>
                      <w:rFonts w:ascii="Comic Sans MS" w:hAnsi="Comic Sans MS"/>
                      <w:b/>
                      <w:i/>
                      <w:color w:val="DD6909"/>
                      <w:sz w:val="40"/>
                      <w:szCs w:val="40"/>
                    </w:rPr>
                  </w:pPr>
                  <w:r>
                    <w:rPr>
                      <w:rFonts w:ascii="Comic Sans MS" w:hAnsi="Comic Sans MS"/>
                      <w:b/>
                      <w:i/>
                      <w:color w:val="DD6909"/>
                      <w:sz w:val="40"/>
                      <w:szCs w:val="40"/>
                    </w:rPr>
                    <w:t>Ouvrage d’art</w:t>
                  </w:r>
                </w:p>
              </w:txbxContent>
            </v:textbox>
          </v:shape>
        </w:pict>
      </w:r>
    </w:p>
    <w:p w:rsidR="00E04BDB" w:rsidRDefault="00E04BDB" w:rsidP="00E04BDB">
      <w:pPr>
        <w:jc w:val="both"/>
        <w:rPr>
          <w:rFonts w:ascii="Comic Sans MS" w:hAnsi="Comic Sans MS"/>
          <w:sz w:val="20"/>
          <w:szCs w:val="20"/>
          <w:u w:val="single"/>
        </w:rPr>
      </w:pPr>
    </w:p>
    <w:p w:rsidR="00E04BDB" w:rsidRDefault="00E04BDB" w:rsidP="00E04BDB">
      <w:pPr>
        <w:jc w:val="center"/>
        <w:rPr>
          <w:rFonts w:ascii="Comic Sans MS" w:hAnsi="Comic Sans MS"/>
          <w:sz w:val="20"/>
          <w:szCs w:val="20"/>
          <w:u w:val="single"/>
        </w:rPr>
      </w:pPr>
    </w:p>
    <w:p w:rsidR="00F36713" w:rsidRDefault="00F36713" w:rsidP="00A57C75">
      <w:pPr>
        <w:spacing w:after="0"/>
      </w:pPr>
    </w:p>
    <w:sdt>
      <w:sdtPr>
        <w:rPr>
          <w:rFonts w:asciiTheme="minorHAnsi" w:eastAsiaTheme="minorHAnsi" w:hAnsiTheme="minorHAnsi" w:cstheme="minorBidi"/>
          <w:b w:val="0"/>
          <w:bCs w:val="0"/>
          <w:color w:val="auto"/>
          <w:sz w:val="22"/>
          <w:szCs w:val="22"/>
        </w:rPr>
        <w:id w:val="1166158"/>
        <w:docPartObj>
          <w:docPartGallery w:val="Table of Contents"/>
          <w:docPartUnique/>
        </w:docPartObj>
      </w:sdtPr>
      <w:sdtEndPr>
        <w:rPr>
          <w:sz w:val="20"/>
          <w:szCs w:val="20"/>
        </w:rPr>
      </w:sdtEndPr>
      <w:sdtContent>
        <w:p w:rsidR="00F07BCF" w:rsidRDefault="00F07BCF" w:rsidP="00F07BCF">
          <w:pPr>
            <w:pStyle w:val="En-ttedetabledesmatires"/>
          </w:pPr>
          <w:r>
            <w:t>Sommaire</w:t>
          </w:r>
        </w:p>
        <w:p w:rsidR="00F07BCF" w:rsidRPr="00F07BCF" w:rsidRDefault="00CB6F4E" w:rsidP="00F07BCF">
          <w:pPr>
            <w:pStyle w:val="TM1"/>
            <w:tabs>
              <w:tab w:val="left" w:pos="440"/>
              <w:tab w:val="right" w:leader="dot" w:pos="10456"/>
            </w:tabs>
            <w:spacing w:after="0"/>
            <w:rPr>
              <w:rFonts w:eastAsiaTheme="minorEastAsia"/>
              <w:noProof/>
              <w:sz w:val="20"/>
              <w:szCs w:val="20"/>
              <w:lang w:eastAsia="fr-FR"/>
            </w:rPr>
          </w:pPr>
          <w:r w:rsidRPr="00F07BCF">
            <w:rPr>
              <w:sz w:val="20"/>
              <w:szCs w:val="20"/>
            </w:rPr>
            <w:fldChar w:fldCharType="begin"/>
          </w:r>
          <w:r w:rsidR="00F07BCF" w:rsidRPr="00F07BCF">
            <w:rPr>
              <w:sz w:val="20"/>
              <w:szCs w:val="20"/>
            </w:rPr>
            <w:instrText xml:space="preserve"> TOC \o "1-3" \h \z \u </w:instrText>
          </w:r>
          <w:r w:rsidRPr="00F07BCF">
            <w:rPr>
              <w:sz w:val="20"/>
              <w:szCs w:val="20"/>
            </w:rPr>
            <w:fldChar w:fldCharType="separate"/>
          </w:r>
          <w:hyperlink w:anchor="_Toc474933874" w:history="1">
            <w:r w:rsidR="00F07BCF" w:rsidRPr="00F07BCF">
              <w:rPr>
                <w:rStyle w:val="Lienhypertexte"/>
                <w:noProof/>
                <w:sz w:val="20"/>
                <w:szCs w:val="20"/>
              </w:rPr>
              <w:t>1.</w:t>
            </w:r>
            <w:r w:rsidR="00F07BCF" w:rsidRPr="00F07BCF">
              <w:rPr>
                <w:rFonts w:eastAsiaTheme="minorEastAsia"/>
                <w:noProof/>
                <w:sz w:val="20"/>
                <w:szCs w:val="20"/>
                <w:lang w:eastAsia="fr-FR"/>
              </w:rPr>
              <w:tab/>
            </w:r>
            <w:r w:rsidR="00F07BCF" w:rsidRPr="00F07BCF">
              <w:rPr>
                <w:rStyle w:val="Lienhypertexte"/>
                <w:noProof/>
                <w:sz w:val="20"/>
                <w:szCs w:val="20"/>
              </w:rPr>
              <w:t>Introduction</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_Toc474933874 \h </w:instrText>
            </w:r>
            <w:r w:rsidRPr="00F07BCF">
              <w:rPr>
                <w:noProof/>
                <w:webHidden/>
                <w:sz w:val="20"/>
                <w:szCs w:val="20"/>
              </w:rPr>
            </w:r>
            <w:r w:rsidRPr="00F07BCF">
              <w:rPr>
                <w:noProof/>
                <w:webHidden/>
                <w:sz w:val="20"/>
                <w:szCs w:val="20"/>
              </w:rPr>
              <w:fldChar w:fldCharType="separate"/>
            </w:r>
            <w:r w:rsidR="006D2064">
              <w:rPr>
                <w:noProof/>
                <w:webHidden/>
                <w:sz w:val="20"/>
                <w:szCs w:val="20"/>
              </w:rPr>
              <w:t>2</w:t>
            </w:r>
            <w:r w:rsidRPr="00F07BCF">
              <w:rPr>
                <w:noProof/>
                <w:webHidden/>
                <w:sz w:val="20"/>
                <w:szCs w:val="20"/>
              </w:rPr>
              <w:fldChar w:fldCharType="end"/>
            </w:r>
          </w:hyperlink>
        </w:p>
        <w:p w:rsidR="00F07BCF" w:rsidRPr="00F07BCF" w:rsidRDefault="000A59E8" w:rsidP="00F07BCF">
          <w:pPr>
            <w:pStyle w:val="TM1"/>
            <w:tabs>
              <w:tab w:val="left" w:pos="440"/>
              <w:tab w:val="right" w:leader="dot" w:pos="10456"/>
            </w:tabs>
            <w:spacing w:after="0"/>
            <w:rPr>
              <w:rFonts w:eastAsiaTheme="minorEastAsia"/>
              <w:noProof/>
              <w:sz w:val="20"/>
              <w:szCs w:val="20"/>
              <w:lang w:eastAsia="fr-FR"/>
            </w:rPr>
          </w:pPr>
          <w:r>
            <w:rPr>
              <w:noProof/>
              <w:color w:val="0000FF" w:themeColor="hyperlink"/>
              <w:sz w:val="20"/>
              <w:szCs w:val="20"/>
              <w:u w:val="single"/>
              <w:lang w:eastAsia="fr-FR"/>
            </w:rPr>
            <w:drawing>
              <wp:anchor distT="0" distB="0" distL="114300" distR="114300" simplePos="0" relativeHeight="251692032" behindDoc="1" locked="0" layoutInCell="1" allowOverlap="1">
                <wp:simplePos x="0" y="0"/>
                <wp:positionH relativeFrom="column">
                  <wp:posOffset>24765</wp:posOffset>
                </wp:positionH>
                <wp:positionV relativeFrom="paragraph">
                  <wp:posOffset>15240</wp:posOffset>
                </wp:positionV>
                <wp:extent cx="6635115" cy="4345940"/>
                <wp:effectExtent l="19050" t="0" r="0" b="0"/>
                <wp:wrapNone/>
                <wp:docPr id="26" name="Image 19" descr="Résultat de recherche d'images pour &quot;concept architecture po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concept architecture pont&quot;"/>
                        <pic:cNvPicPr>
                          <a:picLocks noChangeAspect="1" noChangeArrowheads="1"/>
                        </pic:cNvPicPr>
                      </pic:nvPicPr>
                      <pic:blipFill>
                        <a:blip r:embed="rId8" cstate="print">
                          <a:lum bright="20000"/>
                        </a:blip>
                        <a:srcRect/>
                        <a:stretch>
                          <a:fillRect/>
                        </a:stretch>
                      </pic:blipFill>
                      <pic:spPr bwMode="auto">
                        <a:xfrm>
                          <a:off x="0" y="0"/>
                          <a:ext cx="6635115" cy="4345940"/>
                        </a:xfrm>
                        <a:prstGeom prst="rect">
                          <a:avLst/>
                        </a:prstGeom>
                        <a:noFill/>
                        <a:ln w="9525">
                          <a:noFill/>
                          <a:miter lim="800000"/>
                          <a:headEnd/>
                          <a:tailEnd/>
                        </a:ln>
                      </pic:spPr>
                    </pic:pic>
                  </a:graphicData>
                </a:graphic>
              </wp:anchor>
            </w:drawing>
          </w:r>
          <w:hyperlink w:anchor="_Toc474933875" w:history="1">
            <w:r w:rsidR="00F07BCF" w:rsidRPr="00F07BCF">
              <w:rPr>
                <w:rStyle w:val="Lienhypertexte"/>
                <w:noProof/>
                <w:sz w:val="20"/>
                <w:szCs w:val="20"/>
              </w:rPr>
              <w:t>2.</w:t>
            </w:r>
            <w:r w:rsidR="00F07BCF" w:rsidRPr="00F07BCF">
              <w:rPr>
                <w:rFonts w:eastAsiaTheme="minorEastAsia"/>
                <w:noProof/>
                <w:sz w:val="20"/>
                <w:szCs w:val="20"/>
                <w:lang w:eastAsia="fr-FR"/>
              </w:rPr>
              <w:tab/>
            </w:r>
            <w:r w:rsidR="00F07BCF" w:rsidRPr="00F07BCF">
              <w:rPr>
                <w:rStyle w:val="Lienhypertexte"/>
                <w:noProof/>
                <w:sz w:val="20"/>
                <w:szCs w:val="20"/>
              </w:rPr>
              <w:t>Mise en situation</w:t>
            </w:r>
            <w:r w:rsidR="00F07BCF" w:rsidRPr="00F07BCF">
              <w:rPr>
                <w:noProof/>
                <w:webHidden/>
                <w:sz w:val="20"/>
                <w:szCs w:val="20"/>
              </w:rPr>
              <w:tab/>
            </w:r>
            <w:r w:rsidR="00CB6F4E" w:rsidRPr="00F07BCF">
              <w:rPr>
                <w:noProof/>
                <w:webHidden/>
                <w:sz w:val="20"/>
                <w:szCs w:val="20"/>
              </w:rPr>
              <w:fldChar w:fldCharType="begin"/>
            </w:r>
            <w:r w:rsidR="00F07BCF" w:rsidRPr="00F07BCF">
              <w:rPr>
                <w:noProof/>
                <w:webHidden/>
                <w:sz w:val="20"/>
                <w:szCs w:val="20"/>
              </w:rPr>
              <w:instrText xml:space="preserve"> PAGEREF _Toc474933875 \h </w:instrText>
            </w:r>
            <w:r w:rsidR="00CB6F4E" w:rsidRPr="00F07BCF">
              <w:rPr>
                <w:noProof/>
                <w:webHidden/>
                <w:sz w:val="20"/>
                <w:szCs w:val="20"/>
              </w:rPr>
            </w:r>
            <w:r w:rsidR="00CB6F4E" w:rsidRPr="00F07BCF">
              <w:rPr>
                <w:noProof/>
                <w:webHidden/>
                <w:sz w:val="20"/>
                <w:szCs w:val="20"/>
              </w:rPr>
              <w:fldChar w:fldCharType="separate"/>
            </w:r>
            <w:r w:rsidR="006D2064">
              <w:rPr>
                <w:noProof/>
                <w:webHidden/>
                <w:sz w:val="20"/>
                <w:szCs w:val="20"/>
              </w:rPr>
              <w:t>2</w:t>
            </w:r>
            <w:r w:rsidR="00CB6F4E"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76" w:history="1">
            <w:r w:rsidR="00F07BCF" w:rsidRPr="00F07BCF">
              <w:rPr>
                <w:rStyle w:val="Lienhypertexte"/>
                <w:noProof/>
                <w:sz w:val="20"/>
                <w:szCs w:val="20"/>
              </w:rPr>
              <w:t>2.1.</w:t>
            </w:r>
            <w:r w:rsidR="00F07BCF" w:rsidRPr="00F07BCF">
              <w:rPr>
                <w:rFonts w:eastAsiaTheme="minorEastAsia"/>
                <w:noProof/>
                <w:sz w:val="20"/>
                <w:szCs w:val="20"/>
                <w:lang w:eastAsia="fr-FR"/>
              </w:rPr>
              <w:tab/>
            </w:r>
            <w:r w:rsidR="00F07BCF" w:rsidRPr="00F07BCF">
              <w:rPr>
                <w:rStyle w:val="Lienhypertexte"/>
                <w:noProof/>
                <w:sz w:val="20"/>
                <w:szCs w:val="20"/>
              </w:rPr>
              <w:t>Le projet dans son ensemble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_Toc474933876 \h </w:instrText>
            </w:r>
            <w:r w:rsidRPr="00F07BCF">
              <w:rPr>
                <w:noProof/>
                <w:webHidden/>
                <w:sz w:val="20"/>
                <w:szCs w:val="20"/>
              </w:rPr>
            </w:r>
            <w:r w:rsidRPr="00F07BCF">
              <w:rPr>
                <w:noProof/>
                <w:webHidden/>
                <w:sz w:val="20"/>
                <w:szCs w:val="20"/>
              </w:rPr>
              <w:fldChar w:fldCharType="separate"/>
            </w:r>
            <w:r w:rsidR="006D2064">
              <w:rPr>
                <w:noProof/>
                <w:webHidden/>
                <w:sz w:val="20"/>
                <w:szCs w:val="20"/>
              </w:rPr>
              <w:t>2</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77" w:history="1">
            <w:r w:rsidR="00F07BCF" w:rsidRPr="00F07BCF">
              <w:rPr>
                <w:rStyle w:val="Lienhypertexte"/>
                <w:noProof/>
                <w:sz w:val="20"/>
                <w:szCs w:val="20"/>
              </w:rPr>
              <w:t>2.2.</w:t>
            </w:r>
            <w:r w:rsidR="00F07BCF" w:rsidRPr="00F07BCF">
              <w:rPr>
                <w:rFonts w:eastAsiaTheme="minorEastAsia"/>
                <w:noProof/>
                <w:sz w:val="20"/>
                <w:szCs w:val="20"/>
                <w:lang w:eastAsia="fr-FR"/>
              </w:rPr>
              <w:tab/>
            </w:r>
            <w:r w:rsidR="00F07BCF" w:rsidRPr="00F07BCF">
              <w:rPr>
                <w:rStyle w:val="Lienhypertexte"/>
                <w:noProof/>
                <w:sz w:val="20"/>
                <w:szCs w:val="20"/>
              </w:rPr>
              <w:t>Objectifs</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_Toc474933877 \h </w:instrText>
            </w:r>
            <w:r w:rsidRPr="00F07BCF">
              <w:rPr>
                <w:noProof/>
                <w:webHidden/>
                <w:sz w:val="20"/>
                <w:szCs w:val="20"/>
              </w:rPr>
            </w:r>
            <w:r w:rsidRPr="00F07BCF">
              <w:rPr>
                <w:noProof/>
                <w:webHidden/>
                <w:sz w:val="20"/>
                <w:szCs w:val="20"/>
              </w:rPr>
              <w:fldChar w:fldCharType="separate"/>
            </w:r>
            <w:r w:rsidR="006D2064">
              <w:rPr>
                <w:noProof/>
                <w:webHidden/>
                <w:sz w:val="20"/>
                <w:szCs w:val="20"/>
              </w:rPr>
              <w:t>2</w:t>
            </w:r>
            <w:r w:rsidRPr="00F07BCF">
              <w:rPr>
                <w:noProof/>
                <w:webHidden/>
                <w:sz w:val="20"/>
                <w:szCs w:val="20"/>
              </w:rPr>
              <w:fldChar w:fldCharType="end"/>
            </w:r>
          </w:hyperlink>
        </w:p>
        <w:p w:rsidR="00F07BCF" w:rsidRPr="00F07BCF" w:rsidRDefault="00CB6F4E" w:rsidP="00F07BCF">
          <w:pPr>
            <w:pStyle w:val="TM1"/>
            <w:tabs>
              <w:tab w:val="left" w:pos="440"/>
              <w:tab w:val="right" w:leader="dot" w:pos="10456"/>
            </w:tabs>
            <w:spacing w:after="0"/>
            <w:rPr>
              <w:rFonts w:eastAsiaTheme="minorEastAsia"/>
              <w:noProof/>
              <w:sz w:val="20"/>
              <w:szCs w:val="20"/>
              <w:lang w:eastAsia="fr-FR"/>
            </w:rPr>
          </w:pPr>
          <w:hyperlink w:anchor="_Toc474933878" w:history="1">
            <w:r w:rsidR="00F07BCF" w:rsidRPr="00F07BCF">
              <w:rPr>
                <w:rStyle w:val="Lienhypertexte"/>
                <w:noProof/>
                <w:sz w:val="20"/>
                <w:szCs w:val="20"/>
              </w:rPr>
              <w:t>3.</w:t>
            </w:r>
            <w:r w:rsidR="00F07BCF" w:rsidRPr="00F07BCF">
              <w:rPr>
                <w:rFonts w:eastAsiaTheme="minorEastAsia"/>
                <w:noProof/>
                <w:sz w:val="20"/>
                <w:szCs w:val="20"/>
                <w:lang w:eastAsia="fr-FR"/>
              </w:rPr>
              <w:tab/>
            </w:r>
            <w:r w:rsidR="00F07BCF" w:rsidRPr="00F07BCF">
              <w:rPr>
                <w:rStyle w:val="Lienhypertexte"/>
                <w:noProof/>
                <w:sz w:val="20"/>
                <w:szCs w:val="20"/>
              </w:rPr>
              <w:t>Thème 1 - Critères et contraintes</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_Toc474933878 \h </w:instrText>
            </w:r>
            <w:r w:rsidRPr="00F07BCF">
              <w:rPr>
                <w:noProof/>
                <w:webHidden/>
                <w:sz w:val="20"/>
                <w:szCs w:val="20"/>
              </w:rPr>
            </w:r>
            <w:r w:rsidRPr="00F07BCF">
              <w:rPr>
                <w:noProof/>
                <w:webHidden/>
                <w:sz w:val="20"/>
                <w:szCs w:val="20"/>
              </w:rPr>
              <w:fldChar w:fldCharType="separate"/>
            </w:r>
            <w:r w:rsidR="006D2064">
              <w:rPr>
                <w:noProof/>
                <w:webHidden/>
                <w:sz w:val="20"/>
                <w:szCs w:val="20"/>
              </w:rPr>
              <w:t>3</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79" w:history="1">
            <w:r w:rsidR="00F07BCF" w:rsidRPr="00F07BCF">
              <w:rPr>
                <w:rStyle w:val="Lienhypertexte"/>
                <w:noProof/>
                <w:sz w:val="20"/>
                <w:szCs w:val="20"/>
              </w:rPr>
              <w:t>3.1.</w:t>
            </w:r>
            <w:r w:rsidR="00F07BCF" w:rsidRPr="00F07BCF">
              <w:rPr>
                <w:rFonts w:eastAsiaTheme="minorEastAsia"/>
                <w:noProof/>
                <w:sz w:val="20"/>
                <w:szCs w:val="20"/>
                <w:lang w:eastAsia="fr-FR"/>
              </w:rPr>
              <w:tab/>
            </w:r>
            <w:r w:rsidR="00F07BCF" w:rsidRPr="00F07BCF">
              <w:rPr>
                <w:rStyle w:val="Lienhypertexte"/>
                <w:noProof/>
                <w:sz w:val="20"/>
                <w:szCs w:val="20"/>
              </w:rPr>
              <w:t>Profils en long</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_Toc474933879 \h </w:instrText>
            </w:r>
            <w:r w:rsidRPr="00F07BCF">
              <w:rPr>
                <w:noProof/>
                <w:webHidden/>
                <w:sz w:val="20"/>
                <w:szCs w:val="20"/>
              </w:rPr>
            </w:r>
            <w:r w:rsidRPr="00F07BCF">
              <w:rPr>
                <w:noProof/>
                <w:webHidden/>
                <w:sz w:val="20"/>
                <w:szCs w:val="20"/>
              </w:rPr>
              <w:fldChar w:fldCharType="separate"/>
            </w:r>
            <w:r w:rsidR="006D2064">
              <w:rPr>
                <w:noProof/>
                <w:webHidden/>
                <w:sz w:val="20"/>
                <w:szCs w:val="20"/>
              </w:rPr>
              <w:t>3</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80" w:history="1">
            <w:r w:rsidR="00F07BCF" w:rsidRPr="00F07BCF">
              <w:rPr>
                <w:rStyle w:val="Lienhypertexte"/>
                <w:noProof/>
                <w:sz w:val="20"/>
                <w:szCs w:val="20"/>
              </w:rPr>
              <w:t>3.2.</w:t>
            </w:r>
            <w:r w:rsidR="00F07BCF" w:rsidRPr="00F07BCF">
              <w:rPr>
                <w:rFonts w:eastAsiaTheme="minorEastAsia"/>
                <w:noProof/>
                <w:sz w:val="20"/>
                <w:szCs w:val="20"/>
                <w:lang w:eastAsia="fr-FR"/>
              </w:rPr>
              <w:tab/>
            </w:r>
            <w:r w:rsidR="00F07BCF" w:rsidRPr="00F07BCF">
              <w:rPr>
                <w:rStyle w:val="Lienhypertexte"/>
                <w:noProof/>
                <w:sz w:val="20"/>
                <w:szCs w:val="20"/>
              </w:rPr>
              <w:t>Profil en Travers</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_Toc474933880 \h </w:instrText>
            </w:r>
            <w:r w:rsidRPr="00F07BCF">
              <w:rPr>
                <w:noProof/>
                <w:webHidden/>
                <w:sz w:val="20"/>
                <w:szCs w:val="20"/>
              </w:rPr>
            </w:r>
            <w:r w:rsidRPr="00F07BCF">
              <w:rPr>
                <w:noProof/>
                <w:webHidden/>
                <w:sz w:val="20"/>
                <w:szCs w:val="20"/>
              </w:rPr>
              <w:fldChar w:fldCharType="separate"/>
            </w:r>
            <w:r w:rsidR="006D2064">
              <w:rPr>
                <w:noProof/>
                <w:webHidden/>
                <w:sz w:val="20"/>
                <w:szCs w:val="20"/>
              </w:rPr>
              <w:t>5</w:t>
            </w:r>
            <w:r w:rsidRPr="00F07BCF">
              <w:rPr>
                <w:noProof/>
                <w:webHidden/>
                <w:sz w:val="20"/>
                <w:szCs w:val="20"/>
              </w:rPr>
              <w:fldChar w:fldCharType="end"/>
            </w:r>
          </w:hyperlink>
        </w:p>
        <w:p w:rsidR="00F07BCF" w:rsidRPr="00F07BCF" w:rsidRDefault="00CB6F4E" w:rsidP="00F07BCF">
          <w:pPr>
            <w:pStyle w:val="TM1"/>
            <w:tabs>
              <w:tab w:val="left" w:pos="440"/>
              <w:tab w:val="right" w:leader="dot" w:pos="10456"/>
            </w:tabs>
            <w:spacing w:after="0"/>
            <w:rPr>
              <w:rFonts w:eastAsiaTheme="minorEastAsia"/>
              <w:noProof/>
              <w:sz w:val="20"/>
              <w:szCs w:val="20"/>
              <w:lang w:eastAsia="fr-FR"/>
            </w:rPr>
          </w:pPr>
          <w:hyperlink w:anchor="_Toc474933881" w:history="1">
            <w:r w:rsidR="00F07BCF" w:rsidRPr="00F07BCF">
              <w:rPr>
                <w:rStyle w:val="Lienhypertexte"/>
                <w:noProof/>
                <w:sz w:val="20"/>
                <w:szCs w:val="20"/>
              </w:rPr>
              <w:t>4.</w:t>
            </w:r>
            <w:r w:rsidR="00F07BCF" w:rsidRPr="00F07BCF">
              <w:rPr>
                <w:rFonts w:eastAsiaTheme="minorEastAsia"/>
                <w:noProof/>
                <w:sz w:val="20"/>
                <w:szCs w:val="20"/>
                <w:lang w:eastAsia="fr-FR"/>
              </w:rPr>
              <w:tab/>
            </w:r>
            <w:r w:rsidR="00F07BCF" w:rsidRPr="00F07BCF">
              <w:rPr>
                <w:rStyle w:val="Lienhypertexte"/>
                <w:noProof/>
                <w:sz w:val="20"/>
                <w:szCs w:val="20"/>
              </w:rPr>
              <w:t>Thème 2 - Etude de solutions techniques</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_Toc474933881 \h </w:instrText>
            </w:r>
            <w:r w:rsidRPr="00F07BCF">
              <w:rPr>
                <w:noProof/>
                <w:webHidden/>
                <w:sz w:val="20"/>
                <w:szCs w:val="20"/>
              </w:rPr>
            </w:r>
            <w:r w:rsidRPr="00F07BCF">
              <w:rPr>
                <w:noProof/>
                <w:webHidden/>
                <w:sz w:val="20"/>
                <w:szCs w:val="20"/>
              </w:rPr>
              <w:fldChar w:fldCharType="separate"/>
            </w:r>
            <w:r w:rsidR="006D2064">
              <w:rPr>
                <w:noProof/>
                <w:webHidden/>
                <w:sz w:val="20"/>
                <w:szCs w:val="20"/>
              </w:rPr>
              <w:t>6</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82" w:history="1">
            <w:r w:rsidR="00F07BCF" w:rsidRPr="00F07BCF">
              <w:rPr>
                <w:rStyle w:val="Lienhypertexte"/>
                <w:noProof/>
                <w:sz w:val="20"/>
                <w:szCs w:val="20"/>
              </w:rPr>
              <w:t>4.1.</w:t>
            </w:r>
            <w:r w:rsidR="00F07BCF" w:rsidRPr="00F07BCF">
              <w:rPr>
                <w:rFonts w:eastAsiaTheme="minorEastAsia"/>
                <w:noProof/>
                <w:sz w:val="20"/>
                <w:szCs w:val="20"/>
                <w:lang w:eastAsia="fr-FR"/>
              </w:rPr>
              <w:tab/>
            </w:r>
            <w:r w:rsidR="00F07BCF" w:rsidRPr="00F07BCF">
              <w:rPr>
                <w:rStyle w:val="Lienhypertexte"/>
                <w:noProof/>
                <w:sz w:val="20"/>
                <w:szCs w:val="20"/>
              </w:rPr>
              <w:t>Solutions proposées en pré-étude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_Toc474933882 \h </w:instrText>
            </w:r>
            <w:r w:rsidRPr="00F07BCF">
              <w:rPr>
                <w:noProof/>
                <w:webHidden/>
                <w:sz w:val="20"/>
                <w:szCs w:val="20"/>
              </w:rPr>
            </w:r>
            <w:r w:rsidRPr="00F07BCF">
              <w:rPr>
                <w:noProof/>
                <w:webHidden/>
                <w:sz w:val="20"/>
                <w:szCs w:val="20"/>
              </w:rPr>
              <w:fldChar w:fldCharType="separate"/>
            </w:r>
            <w:r w:rsidR="006D2064">
              <w:rPr>
                <w:noProof/>
                <w:webHidden/>
                <w:sz w:val="20"/>
                <w:szCs w:val="20"/>
              </w:rPr>
              <w:t>6</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83" w:history="1">
            <w:r w:rsidR="00F07BCF" w:rsidRPr="00F07BCF">
              <w:rPr>
                <w:rStyle w:val="Lienhypertexte"/>
                <w:noProof/>
                <w:sz w:val="20"/>
                <w:szCs w:val="20"/>
              </w:rPr>
              <w:t>4.2.</w:t>
            </w:r>
            <w:r w:rsidR="00F07BCF" w:rsidRPr="00F07BCF">
              <w:rPr>
                <w:rFonts w:eastAsiaTheme="minorEastAsia"/>
                <w:noProof/>
                <w:sz w:val="20"/>
                <w:szCs w:val="20"/>
                <w:lang w:eastAsia="fr-FR"/>
              </w:rPr>
              <w:tab/>
            </w:r>
            <w:r w:rsidR="00F07BCF" w:rsidRPr="00F07BCF">
              <w:rPr>
                <w:rStyle w:val="Lienhypertexte"/>
                <w:noProof/>
                <w:sz w:val="20"/>
                <w:szCs w:val="20"/>
              </w:rPr>
              <w:t>Définition de votre solution technique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_Toc474933883 \h </w:instrText>
            </w:r>
            <w:r w:rsidRPr="00F07BCF">
              <w:rPr>
                <w:noProof/>
                <w:webHidden/>
                <w:sz w:val="20"/>
                <w:szCs w:val="20"/>
              </w:rPr>
            </w:r>
            <w:r w:rsidRPr="00F07BCF">
              <w:rPr>
                <w:noProof/>
                <w:webHidden/>
                <w:sz w:val="20"/>
                <w:szCs w:val="20"/>
              </w:rPr>
              <w:fldChar w:fldCharType="separate"/>
            </w:r>
            <w:r w:rsidR="006D2064">
              <w:rPr>
                <w:noProof/>
                <w:webHidden/>
                <w:sz w:val="20"/>
                <w:szCs w:val="20"/>
              </w:rPr>
              <w:t>6</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84" w:history="1">
            <w:r w:rsidR="00F07BCF" w:rsidRPr="00F07BCF">
              <w:rPr>
                <w:rStyle w:val="Lienhypertexte"/>
                <w:noProof/>
                <w:sz w:val="20"/>
                <w:szCs w:val="20"/>
              </w:rPr>
              <w:t>4.3.</w:t>
            </w:r>
            <w:r w:rsidR="00F07BCF" w:rsidRPr="00F07BCF">
              <w:rPr>
                <w:rFonts w:eastAsiaTheme="minorEastAsia"/>
                <w:noProof/>
                <w:sz w:val="20"/>
                <w:szCs w:val="20"/>
                <w:lang w:eastAsia="fr-FR"/>
              </w:rPr>
              <w:tab/>
            </w:r>
            <w:r w:rsidR="00F07BCF" w:rsidRPr="00F07BCF">
              <w:rPr>
                <w:rStyle w:val="Lienhypertexte"/>
                <w:noProof/>
                <w:sz w:val="20"/>
                <w:szCs w:val="20"/>
              </w:rPr>
              <w:t>Fonctionnement mécanique général</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_Toc474933884 \h </w:instrText>
            </w:r>
            <w:r w:rsidRPr="00F07BCF">
              <w:rPr>
                <w:noProof/>
                <w:webHidden/>
                <w:sz w:val="20"/>
                <w:szCs w:val="20"/>
              </w:rPr>
            </w:r>
            <w:r w:rsidRPr="00F07BCF">
              <w:rPr>
                <w:noProof/>
                <w:webHidden/>
                <w:sz w:val="20"/>
                <w:szCs w:val="20"/>
              </w:rPr>
              <w:fldChar w:fldCharType="separate"/>
            </w:r>
            <w:r w:rsidR="006D2064">
              <w:rPr>
                <w:noProof/>
                <w:webHidden/>
                <w:sz w:val="20"/>
                <w:szCs w:val="20"/>
              </w:rPr>
              <w:t>7</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85" w:history="1">
            <w:r w:rsidR="00F07BCF" w:rsidRPr="00F07BCF">
              <w:rPr>
                <w:rStyle w:val="Lienhypertexte"/>
                <w:noProof/>
                <w:sz w:val="20"/>
                <w:szCs w:val="20"/>
              </w:rPr>
              <w:t>4.4.</w:t>
            </w:r>
            <w:r w:rsidR="00F07BCF" w:rsidRPr="00F07BCF">
              <w:rPr>
                <w:rFonts w:eastAsiaTheme="minorEastAsia"/>
                <w:noProof/>
                <w:sz w:val="20"/>
                <w:szCs w:val="20"/>
                <w:lang w:eastAsia="fr-FR"/>
              </w:rPr>
              <w:tab/>
            </w:r>
            <w:r w:rsidR="00F07BCF" w:rsidRPr="00F07BCF">
              <w:rPr>
                <w:rStyle w:val="Lienhypertexte"/>
                <w:noProof/>
                <w:sz w:val="20"/>
                <w:szCs w:val="20"/>
              </w:rPr>
              <w:t>Eléments d’ouvrage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_Toc474933885 \h </w:instrText>
            </w:r>
            <w:r w:rsidRPr="00F07BCF">
              <w:rPr>
                <w:noProof/>
                <w:webHidden/>
                <w:sz w:val="20"/>
                <w:szCs w:val="20"/>
              </w:rPr>
            </w:r>
            <w:r w:rsidRPr="00F07BCF">
              <w:rPr>
                <w:noProof/>
                <w:webHidden/>
                <w:sz w:val="20"/>
                <w:szCs w:val="20"/>
              </w:rPr>
              <w:fldChar w:fldCharType="separate"/>
            </w:r>
            <w:r w:rsidR="006D2064">
              <w:rPr>
                <w:noProof/>
                <w:webHidden/>
                <w:sz w:val="20"/>
                <w:szCs w:val="20"/>
              </w:rPr>
              <w:t>7</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86" w:history="1">
            <w:r w:rsidR="00F07BCF" w:rsidRPr="00F07BCF">
              <w:rPr>
                <w:rStyle w:val="Lienhypertexte"/>
                <w:noProof/>
                <w:sz w:val="20"/>
                <w:szCs w:val="20"/>
              </w:rPr>
              <w:t>4.4.1.</w:t>
            </w:r>
            <w:r w:rsidR="00F07BCF" w:rsidRPr="00F07BCF">
              <w:rPr>
                <w:rFonts w:eastAsiaTheme="minorEastAsia"/>
                <w:noProof/>
                <w:sz w:val="20"/>
                <w:szCs w:val="20"/>
                <w:lang w:eastAsia="fr-FR"/>
              </w:rPr>
              <w:tab/>
            </w:r>
            <w:r w:rsidR="00F07BCF" w:rsidRPr="00F07BCF">
              <w:rPr>
                <w:rStyle w:val="Lienhypertexte"/>
                <w:noProof/>
                <w:sz w:val="20"/>
                <w:szCs w:val="20"/>
              </w:rPr>
              <w:t>Inertie du tablier</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_Toc474933886 \h </w:instrText>
            </w:r>
            <w:r w:rsidRPr="00F07BCF">
              <w:rPr>
                <w:noProof/>
                <w:webHidden/>
                <w:sz w:val="20"/>
                <w:szCs w:val="20"/>
              </w:rPr>
            </w:r>
            <w:r w:rsidRPr="00F07BCF">
              <w:rPr>
                <w:noProof/>
                <w:webHidden/>
                <w:sz w:val="20"/>
                <w:szCs w:val="20"/>
              </w:rPr>
              <w:fldChar w:fldCharType="separate"/>
            </w:r>
            <w:r w:rsidR="006D2064">
              <w:rPr>
                <w:noProof/>
                <w:webHidden/>
                <w:sz w:val="20"/>
                <w:szCs w:val="20"/>
              </w:rPr>
              <w:t>7</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87" w:history="1">
            <w:r w:rsidR="00F07BCF" w:rsidRPr="00F07BCF">
              <w:rPr>
                <w:rStyle w:val="Lienhypertexte"/>
                <w:noProof/>
                <w:sz w:val="20"/>
                <w:szCs w:val="20"/>
              </w:rPr>
              <w:t>4.4.1.</w:t>
            </w:r>
            <w:r w:rsidR="00F07BCF" w:rsidRPr="00F07BCF">
              <w:rPr>
                <w:rFonts w:eastAsiaTheme="minorEastAsia"/>
                <w:noProof/>
                <w:sz w:val="20"/>
                <w:szCs w:val="20"/>
                <w:lang w:eastAsia="fr-FR"/>
              </w:rPr>
              <w:tab/>
            </w:r>
            <w:r w:rsidR="00F07BCF" w:rsidRPr="00F07BCF">
              <w:rPr>
                <w:rStyle w:val="Lienhypertexte"/>
                <w:noProof/>
                <w:sz w:val="20"/>
                <w:szCs w:val="20"/>
              </w:rPr>
              <w:t>Dilatations thermiques</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_Toc474933887 \h </w:instrText>
            </w:r>
            <w:r w:rsidRPr="00F07BCF">
              <w:rPr>
                <w:noProof/>
                <w:webHidden/>
                <w:sz w:val="20"/>
                <w:szCs w:val="20"/>
              </w:rPr>
            </w:r>
            <w:r w:rsidRPr="00F07BCF">
              <w:rPr>
                <w:noProof/>
                <w:webHidden/>
                <w:sz w:val="20"/>
                <w:szCs w:val="20"/>
              </w:rPr>
              <w:fldChar w:fldCharType="separate"/>
            </w:r>
            <w:r w:rsidR="006D2064">
              <w:rPr>
                <w:noProof/>
                <w:webHidden/>
                <w:sz w:val="20"/>
                <w:szCs w:val="20"/>
              </w:rPr>
              <w:t>8</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88" w:history="1">
            <w:r w:rsidR="00F07BCF" w:rsidRPr="00F07BCF">
              <w:rPr>
                <w:rStyle w:val="Lienhypertexte"/>
                <w:noProof/>
                <w:sz w:val="20"/>
                <w:szCs w:val="20"/>
              </w:rPr>
              <w:t>4.4.2.</w:t>
            </w:r>
            <w:r w:rsidR="00F07BCF" w:rsidRPr="00F07BCF">
              <w:rPr>
                <w:rFonts w:eastAsiaTheme="minorEastAsia"/>
                <w:noProof/>
                <w:sz w:val="20"/>
                <w:szCs w:val="20"/>
                <w:lang w:eastAsia="fr-FR"/>
              </w:rPr>
              <w:tab/>
            </w:r>
            <w:r w:rsidR="00F07BCF" w:rsidRPr="00F07BCF">
              <w:rPr>
                <w:rStyle w:val="Lienhypertexte"/>
                <w:noProof/>
                <w:sz w:val="20"/>
                <w:szCs w:val="20"/>
              </w:rPr>
              <w:t>Appareils d’appuis</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_Toc474933888 \h </w:instrText>
            </w:r>
            <w:r w:rsidRPr="00F07BCF">
              <w:rPr>
                <w:noProof/>
                <w:webHidden/>
                <w:sz w:val="20"/>
                <w:szCs w:val="20"/>
              </w:rPr>
            </w:r>
            <w:r w:rsidRPr="00F07BCF">
              <w:rPr>
                <w:noProof/>
                <w:webHidden/>
                <w:sz w:val="20"/>
                <w:szCs w:val="20"/>
              </w:rPr>
              <w:fldChar w:fldCharType="separate"/>
            </w:r>
            <w:r w:rsidR="006D2064">
              <w:rPr>
                <w:noProof/>
                <w:webHidden/>
                <w:sz w:val="20"/>
                <w:szCs w:val="20"/>
              </w:rPr>
              <w:t>8</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89" w:history="1">
            <w:r w:rsidR="00F07BCF" w:rsidRPr="00F07BCF">
              <w:rPr>
                <w:rStyle w:val="Lienhypertexte"/>
                <w:noProof/>
                <w:sz w:val="20"/>
                <w:szCs w:val="20"/>
              </w:rPr>
              <w:t>4.4.1.</w:t>
            </w:r>
            <w:r w:rsidR="00F07BCF" w:rsidRPr="00F07BCF">
              <w:rPr>
                <w:rFonts w:eastAsiaTheme="minorEastAsia"/>
                <w:noProof/>
                <w:sz w:val="20"/>
                <w:szCs w:val="20"/>
                <w:lang w:eastAsia="fr-FR"/>
              </w:rPr>
              <w:tab/>
            </w:r>
            <w:r w:rsidR="00F07BCF" w:rsidRPr="00F07BCF">
              <w:rPr>
                <w:rStyle w:val="Lienhypertexte"/>
                <w:noProof/>
                <w:sz w:val="20"/>
                <w:szCs w:val="20"/>
              </w:rPr>
              <w:t>Dalles de transition</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_Toc474933889 \h </w:instrText>
            </w:r>
            <w:r w:rsidRPr="00F07BCF">
              <w:rPr>
                <w:noProof/>
                <w:webHidden/>
                <w:sz w:val="20"/>
                <w:szCs w:val="20"/>
              </w:rPr>
            </w:r>
            <w:r w:rsidRPr="00F07BCF">
              <w:rPr>
                <w:noProof/>
                <w:webHidden/>
                <w:sz w:val="20"/>
                <w:szCs w:val="20"/>
              </w:rPr>
              <w:fldChar w:fldCharType="separate"/>
            </w:r>
            <w:r w:rsidR="006D2064">
              <w:rPr>
                <w:noProof/>
                <w:webHidden/>
                <w:sz w:val="20"/>
                <w:szCs w:val="20"/>
              </w:rPr>
              <w:t>8</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90" w:history="1">
            <w:r w:rsidR="00F07BCF" w:rsidRPr="00F07BCF">
              <w:rPr>
                <w:rStyle w:val="Lienhypertexte"/>
                <w:noProof/>
                <w:sz w:val="20"/>
                <w:szCs w:val="20"/>
              </w:rPr>
              <w:t>4.1.</w:t>
            </w:r>
            <w:r w:rsidR="00F07BCF" w:rsidRPr="00F07BCF">
              <w:rPr>
                <w:rFonts w:eastAsiaTheme="minorEastAsia"/>
                <w:noProof/>
                <w:sz w:val="20"/>
                <w:szCs w:val="20"/>
                <w:lang w:eastAsia="fr-FR"/>
              </w:rPr>
              <w:tab/>
            </w:r>
            <w:r w:rsidR="00F07BCF" w:rsidRPr="00F07BCF">
              <w:rPr>
                <w:rStyle w:val="Lienhypertexte"/>
                <w:noProof/>
                <w:sz w:val="20"/>
                <w:szCs w:val="20"/>
              </w:rPr>
              <w:t>Principe de réalisation</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_Toc474933890 \h </w:instrText>
            </w:r>
            <w:r w:rsidRPr="00F07BCF">
              <w:rPr>
                <w:noProof/>
                <w:webHidden/>
                <w:sz w:val="20"/>
                <w:szCs w:val="20"/>
              </w:rPr>
            </w:r>
            <w:r w:rsidRPr="00F07BCF">
              <w:rPr>
                <w:noProof/>
                <w:webHidden/>
                <w:sz w:val="20"/>
                <w:szCs w:val="20"/>
              </w:rPr>
              <w:fldChar w:fldCharType="separate"/>
            </w:r>
            <w:r w:rsidR="006D2064">
              <w:rPr>
                <w:noProof/>
                <w:webHidden/>
                <w:sz w:val="20"/>
                <w:szCs w:val="20"/>
              </w:rPr>
              <w:t>9</w:t>
            </w:r>
            <w:r w:rsidRPr="00F07BCF">
              <w:rPr>
                <w:noProof/>
                <w:webHidden/>
                <w:sz w:val="20"/>
                <w:szCs w:val="20"/>
              </w:rPr>
              <w:fldChar w:fldCharType="end"/>
            </w:r>
          </w:hyperlink>
        </w:p>
        <w:p w:rsidR="00F07BCF" w:rsidRPr="00F07BCF" w:rsidRDefault="00CB6F4E" w:rsidP="00F07BCF">
          <w:pPr>
            <w:pStyle w:val="TM1"/>
            <w:tabs>
              <w:tab w:val="left" w:pos="440"/>
              <w:tab w:val="right" w:leader="dot" w:pos="10456"/>
            </w:tabs>
            <w:spacing w:after="0"/>
            <w:rPr>
              <w:rFonts w:eastAsiaTheme="minorEastAsia"/>
              <w:noProof/>
              <w:sz w:val="20"/>
              <w:szCs w:val="20"/>
              <w:lang w:eastAsia="fr-FR"/>
            </w:rPr>
          </w:pPr>
          <w:hyperlink w:anchor="_Toc474933891" w:history="1">
            <w:r w:rsidR="00F07BCF" w:rsidRPr="00F07BCF">
              <w:rPr>
                <w:rStyle w:val="Lienhypertexte"/>
                <w:noProof/>
                <w:sz w:val="20"/>
                <w:szCs w:val="20"/>
              </w:rPr>
              <w:t>5.</w:t>
            </w:r>
            <w:r w:rsidR="00F07BCF" w:rsidRPr="00F07BCF">
              <w:rPr>
                <w:rFonts w:eastAsiaTheme="minorEastAsia"/>
                <w:noProof/>
                <w:sz w:val="20"/>
                <w:szCs w:val="20"/>
                <w:lang w:eastAsia="fr-FR"/>
              </w:rPr>
              <w:tab/>
            </w:r>
            <w:r w:rsidR="00F07BCF" w:rsidRPr="00F07BCF">
              <w:rPr>
                <w:rStyle w:val="Lienhypertexte"/>
                <w:noProof/>
                <w:sz w:val="20"/>
                <w:szCs w:val="20"/>
              </w:rPr>
              <w:t>Etude votre solution</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_Toc474933891 \h </w:instrText>
            </w:r>
            <w:r w:rsidRPr="00F07BCF">
              <w:rPr>
                <w:noProof/>
                <w:webHidden/>
                <w:sz w:val="20"/>
                <w:szCs w:val="20"/>
              </w:rPr>
            </w:r>
            <w:r w:rsidRPr="00F07BCF">
              <w:rPr>
                <w:noProof/>
                <w:webHidden/>
                <w:sz w:val="20"/>
                <w:szCs w:val="20"/>
              </w:rPr>
              <w:fldChar w:fldCharType="separate"/>
            </w:r>
            <w:r w:rsidR="006D2064">
              <w:rPr>
                <w:noProof/>
                <w:webHidden/>
                <w:sz w:val="20"/>
                <w:szCs w:val="20"/>
              </w:rPr>
              <w:t>10</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92" w:history="1">
            <w:r w:rsidR="00F07BCF" w:rsidRPr="00F07BCF">
              <w:rPr>
                <w:rStyle w:val="Lienhypertexte"/>
                <w:noProof/>
                <w:sz w:val="20"/>
                <w:szCs w:val="20"/>
              </w:rPr>
              <w:t>5.1.</w:t>
            </w:r>
            <w:r w:rsidR="00F07BCF" w:rsidRPr="00F07BCF">
              <w:rPr>
                <w:rFonts w:eastAsiaTheme="minorEastAsia"/>
                <w:noProof/>
                <w:sz w:val="20"/>
                <w:szCs w:val="20"/>
                <w:lang w:eastAsia="fr-FR"/>
              </w:rPr>
              <w:tab/>
            </w:r>
            <w:r w:rsidR="00F07BCF" w:rsidRPr="00F07BCF">
              <w:rPr>
                <w:rStyle w:val="Lienhypertexte"/>
                <w:noProof/>
                <w:sz w:val="20"/>
                <w:szCs w:val="20"/>
              </w:rPr>
              <w:t>Elaboration du projet</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_Toc474933892 \h </w:instrText>
            </w:r>
            <w:r w:rsidRPr="00F07BCF">
              <w:rPr>
                <w:noProof/>
                <w:webHidden/>
                <w:sz w:val="20"/>
                <w:szCs w:val="20"/>
              </w:rPr>
            </w:r>
            <w:r w:rsidRPr="00F07BCF">
              <w:rPr>
                <w:noProof/>
                <w:webHidden/>
                <w:sz w:val="20"/>
                <w:szCs w:val="20"/>
              </w:rPr>
              <w:fldChar w:fldCharType="separate"/>
            </w:r>
            <w:r w:rsidR="006D2064">
              <w:rPr>
                <w:noProof/>
                <w:webHidden/>
                <w:sz w:val="20"/>
                <w:szCs w:val="20"/>
              </w:rPr>
              <w:t>10</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93" w:history="1">
            <w:r w:rsidR="00F07BCF" w:rsidRPr="00F07BCF">
              <w:rPr>
                <w:rStyle w:val="Lienhypertexte"/>
                <w:noProof/>
                <w:sz w:val="20"/>
                <w:szCs w:val="20"/>
              </w:rPr>
              <w:t>5.1.1.</w:t>
            </w:r>
            <w:r w:rsidR="00F07BCF" w:rsidRPr="00F07BCF">
              <w:rPr>
                <w:rFonts w:eastAsiaTheme="minorEastAsia"/>
                <w:noProof/>
                <w:sz w:val="20"/>
                <w:szCs w:val="20"/>
                <w:lang w:eastAsia="fr-FR"/>
              </w:rPr>
              <w:tab/>
            </w:r>
            <w:r w:rsidR="00F07BCF" w:rsidRPr="00F07BCF">
              <w:rPr>
                <w:rStyle w:val="Lienhypertexte"/>
                <w:noProof/>
                <w:sz w:val="20"/>
                <w:szCs w:val="20"/>
              </w:rPr>
              <w:t>Surface topographique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_Toc474933893 \h </w:instrText>
            </w:r>
            <w:r w:rsidRPr="00F07BCF">
              <w:rPr>
                <w:noProof/>
                <w:webHidden/>
                <w:sz w:val="20"/>
                <w:szCs w:val="20"/>
              </w:rPr>
            </w:r>
            <w:r w:rsidRPr="00F07BCF">
              <w:rPr>
                <w:noProof/>
                <w:webHidden/>
                <w:sz w:val="20"/>
                <w:szCs w:val="20"/>
              </w:rPr>
              <w:fldChar w:fldCharType="separate"/>
            </w:r>
            <w:r w:rsidR="006D2064">
              <w:rPr>
                <w:noProof/>
                <w:webHidden/>
                <w:sz w:val="20"/>
                <w:szCs w:val="20"/>
              </w:rPr>
              <w:t>10</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94" w:history="1">
            <w:r w:rsidR="00F07BCF" w:rsidRPr="00F07BCF">
              <w:rPr>
                <w:rStyle w:val="Lienhypertexte"/>
                <w:noProof/>
                <w:sz w:val="20"/>
                <w:szCs w:val="20"/>
              </w:rPr>
              <w:t>5.1.2.</w:t>
            </w:r>
            <w:r w:rsidR="00F07BCF" w:rsidRPr="00F07BCF">
              <w:rPr>
                <w:rFonts w:eastAsiaTheme="minorEastAsia"/>
                <w:noProof/>
                <w:sz w:val="20"/>
                <w:szCs w:val="20"/>
                <w:lang w:eastAsia="fr-FR"/>
              </w:rPr>
              <w:tab/>
            </w:r>
            <w:r w:rsidR="00F07BCF" w:rsidRPr="00F07BCF">
              <w:rPr>
                <w:rStyle w:val="Lienhypertexte"/>
                <w:noProof/>
                <w:sz w:val="20"/>
                <w:szCs w:val="20"/>
              </w:rPr>
              <w:t>Planification du projet</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_Toc474933894 \h </w:instrText>
            </w:r>
            <w:r w:rsidRPr="00F07BCF">
              <w:rPr>
                <w:noProof/>
                <w:webHidden/>
                <w:sz w:val="20"/>
                <w:szCs w:val="20"/>
              </w:rPr>
            </w:r>
            <w:r w:rsidRPr="00F07BCF">
              <w:rPr>
                <w:noProof/>
                <w:webHidden/>
                <w:sz w:val="20"/>
                <w:szCs w:val="20"/>
              </w:rPr>
              <w:fldChar w:fldCharType="separate"/>
            </w:r>
            <w:r w:rsidR="006D2064">
              <w:rPr>
                <w:noProof/>
                <w:webHidden/>
                <w:sz w:val="20"/>
                <w:szCs w:val="20"/>
              </w:rPr>
              <w:t>10</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95" w:history="1">
            <w:r w:rsidR="00F07BCF" w:rsidRPr="00F07BCF">
              <w:rPr>
                <w:rStyle w:val="Lienhypertexte"/>
                <w:noProof/>
                <w:sz w:val="20"/>
                <w:szCs w:val="20"/>
              </w:rPr>
              <w:t>5.1.3.</w:t>
            </w:r>
            <w:r w:rsidR="00F07BCF" w:rsidRPr="00F07BCF">
              <w:rPr>
                <w:rFonts w:eastAsiaTheme="minorEastAsia"/>
                <w:noProof/>
                <w:sz w:val="20"/>
                <w:szCs w:val="20"/>
                <w:lang w:eastAsia="fr-FR"/>
              </w:rPr>
              <w:tab/>
            </w:r>
            <w:r w:rsidR="00F07BCF" w:rsidRPr="00F07BCF">
              <w:rPr>
                <w:rStyle w:val="Lienhypertexte"/>
                <w:noProof/>
                <w:sz w:val="20"/>
                <w:szCs w:val="20"/>
              </w:rPr>
              <w:t>Choix de groupe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_Toc474933895 \h </w:instrText>
            </w:r>
            <w:r w:rsidRPr="00F07BCF">
              <w:rPr>
                <w:noProof/>
                <w:webHidden/>
                <w:sz w:val="20"/>
                <w:szCs w:val="20"/>
              </w:rPr>
            </w:r>
            <w:r w:rsidRPr="00F07BCF">
              <w:rPr>
                <w:noProof/>
                <w:webHidden/>
                <w:sz w:val="20"/>
                <w:szCs w:val="20"/>
              </w:rPr>
              <w:fldChar w:fldCharType="separate"/>
            </w:r>
            <w:r w:rsidR="006D2064">
              <w:rPr>
                <w:noProof/>
                <w:webHidden/>
                <w:sz w:val="20"/>
                <w:szCs w:val="20"/>
              </w:rPr>
              <w:t>10</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96" w:history="1">
            <w:r w:rsidR="00F07BCF" w:rsidRPr="00F07BCF">
              <w:rPr>
                <w:rStyle w:val="Lienhypertexte"/>
                <w:noProof/>
                <w:sz w:val="20"/>
                <w:szCs w:val="20"/>
              </w:rPr>
              <w:t>5.1.4.</w:t>
            </w:r>
            <w:r w:rsidR="00F07BCF" w:rsidRPr="00F07BCF">
              <w:rPr>
                <w:rFonts w:eastAsiaTheme="minorEastAsia"/>
                <w:noProof/>
                <w:sz w:val="20"/>
                <w:szCs w:val="20"/>
                <w:lang w:eastAsia="fr-FR"/>
              </w:rPr>
              <w:tab/>
            </w:r>
            <w:r w:rsidR="00F07BCF" w:rsidRPr="00F07BCF">
              <w:rPr>
                <w:rStyle w:val="Lienhypertexte"/>
                <w:noProof/>
                <w:sz w:val="20"/>
                <w:szCs w:val="20"/>
              </w:rPr>
              <w:t>Définitions géométriques</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_Toc474933896 \h </w:instrText>
            </w:r>
            <w:r w:rsidRPr="00F07BCF">
              <w:rPr>
                <w:noProof/>
                <w:webHidden/>
                <w:sz w:val="20"/>
                <w:szCs w:val="20"/>
              </w:rPr>
            </w:r>
            <w:r w:rsidRPr="00F07BCF">
              <w:rPr>
                <w:noProof/>
                <w:webHidden/>
                <w:sz w:val="20"/>
                <w:szCs w:val="20"/>
              </w:rPr>
              <w:fldChar w:fldCharType="separate"/>
            </w:r>
            <w:r w:rsidR="006D2064">
              <w:rPr>
                <w:noProof/>
                <w:webHidden/>
                <w:sz w:val="20"/>
                <w:szCs w:val="20"/>
              </w:rPr>
              <w:t>10</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897" w:history="1">
            <w:r w:rsidR="00F07BCF" w:rsidRPr="00F07BCF">
              <w:rPr>
                <w:rStyle w:val="Lienhypertexte"/>
                <w:noProof/>
                <w:sz w:val="20"/>
                <w:szCs w:val="20"/>
              </w:rPr>
              <w:t>5.2.</w:t>
            </w:r>
            <w:r w:rsidR="00F07BCF" w:rsidRPr="00F07BCF">
              <w:rPr>
                <w:rFonts w:eastAsiaTheme="minorEastAsia"/>
                <w:noProof/>
                <w:sz w:val="20"/>
                <w:szCs w:val="20"/>
                <w:lang w:eastAsia="fr-FR"/>
              </w:rPr>
              <w:tab/>
            </w:r>
            <w:r w:rsidR="00F07BCF" w:rsidRPr="00F07BCF">
              <w:rPr>
                <w:rStyle w:val="Lienhypertexte"/>
                <w:noProof/>
                <w:sz w:val="20"/>
                <w:szCs w:val="20"/>
              </w:rPr>
              <w:t>Elaboration de la maquette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_Toc474933897 \h </w:instrText>
            </w:r>
            <w:r w:rsidRPr="00F07BCF">
              <w:rPr>
                <w:noProof/>
                <w:webHidden/>
                <w:sz w:val="20"/>
                <w:szCs w:val="20"/>
              </w:rPr>
            </w:r>
            <w:r w:rsidRPr="00F07BCF">
              <w:rPr>
                <w:noProof/>
                <w:webHidden/>
                <w:sz w:val="20"/>
                <w:szCs w:val="20"/>
              </w:rPr>
              <w:fldChar w:fldCharType="separate"/>
            </w:r>
            <w:r w:rsidR="006D2064">
              <w:rPr>
                <w:noProof/>
                <w:webHidden/>
                <w:sz w:val="20"/>
                <w:szCs w:val="20"/>
              </w:rPr>
              <w:t>10</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98" w:history="1">
            <w:r w:rsidR="00F07BCF" w:rsidRPr="00F07BCF">
              <w:rPr>
                <w:rStyle w:val="Lienhypertexte"/>
                <w:noProof/>
                <w:sz w:val="20"/>
                <w:szCs w:val="20"/>
              </w:rPr>
              <w:t>5.2.1.</w:t>
            </w:r>
            <w:r w:rsidR="00F07BCF" w:rsidRPr="00F07BCF">
              <w:rPr>
                <w:rFonts w:eastAsiaTheme="minorEastAsia"/>
                <w:noProof/>
                <w:sz w:val="20"/>
                <w:szCs w:val="20"/>
                <w:lang w:eastAsia="fr-FR"/>
              </w:rPr>
              <w:tab/>
            </w:r>
            <w:r w:rsidR="00F07BCF" w:rsidRPr="00F07BCF">
              <w:rPr>
                <w:rStyle w:val="Lienhypertexte"/>
                <w:noProof/>
                <w:sz w:val="20"/>
                <w:szCs w:val="20"/>
              </w:rPr>
              <w:t>Travail collaboratif</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_Toc474933898 \h </w:instrText>
            </w:r>
            <w:r w:rsidRPr="00F07BCF">
              <w:rPr>
                <w:noProof/>
                <w:webHidden/>
                <w:sz w:val="20"/>
                <w:szCs w:val="20"/>
              </w:rPr>
            </w:r>
            <w:r w:rsidRPr="00F07BCF">
              <w:rPr>
                <w:noProof/>
                <w:webHidden/>
                <w:sz w:val="20"/>
                <w:szCs w:val="20"/>
              </w:rPr>
              <w:fldChar w:fldCharType="separate"/>
            </w:r>
            <w:r w:rsidR="006D2064">
              <w:rPr>
                <w:noProof/>
                <w:webHidden/>
                <w:sz w:val="20"/>
                <w:szCs w:val="20"/>
              </w:rPr>
              <w:t>10</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899" w:history="1">
            <w:r w:rsidR="00F07BCF" w:rsidRPr="00F07BCF">
              <w:rPr>
                <w:rStyle w:val="Lienhypertexte"/>
                <w:noProof/>
                <w:sz w:val="20"/>
                <w:szCs w:val="20"/>
              </w:rPr>
              <w:t>5.2.2.</w:t>
            </w:r>
            <w:r w:rsidR="00F07BCF" w:rsidRPr="00F07BCF">
              <w:rPr>
                <w:rFonts w:eastAsiaTheme="minorEastAsia"/>
                <w:noProof/>
                <w:sz w:val="20"/>
                <w:szCs w:val="20"/>
                <w:lang w:eastAsia="fr-FR"/>
              </w:rPr>
              <w:tab/>
            </w:r>
            <w:r w:rsidR="00F07BCF" w:rsidRPr="00F07BCF">
              <w:rPr>
                <w:rStyle w:val="Lienhypertexte"/>
                <w:noProof/>
                <w:sz w:val="20"/>
                <w:szCs w:val="20"/>
              </w:rPr>
              <w:t>Production et assemblage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_Toc474933899 \h </w:instrText>
            </w:r>
            <w:r w:rsidRPr="00F07BCF">
              <w:rPr>
                <w:noProof/>
                <w:webHidden/>
                <w:sz w:val="20"/>
                <w:szCs w:val="20"/>
              </w:rPr>
            </w:r>
            <w:r w:rsidRPr="00F07BCF">
              <w:rPr>
                <w:noProof/>
                <w:webHidden/>
                <w:sz w:val="20"/>
                <w:szCs w:val="20"/>
              </w:rPr>
              <w:fldChar w:fldCharType="separate"/>
            </w:r>
            <w:r w:rsidR="006D2064">
              <w:rPr>
                <w:noProof/>
                <w:webHidden/>
                <w:sz w:val="20"/>
                <w:szCs w:val="20"/>
              </w:rPr>
              <w:t>11</w:t>
            </w:r>
            <w:r w:rsidRPr="00F07BCF">
              <w:rPr>
                <w:noProof/>
                <w:webHidden/>
                <w:sz w:val="20"/>
                <w:szCs w:val="20"/>
              </w:rPr>
              <w:fldChar w:fldCharType="end"/>
            </w:r>
          </w:hyperlink>
        </w:p>
        <w:p w:rsidR="00F07BCF" w:rsidRPr="00F07BCF" w:rsidRDefault="00CB6F4E" w:rsidP="00F07BCF">
          <w:pPr>
            <w:pStyle w:val="TM1"/>
            <w:tabs>
              <w:tab w:val="left" w:pos="440"/>
              <w:tab w:val="right" w:leader="dot" w:pos="10456"/>
            </w:tabs>
            <w:spacing w:after="0"/>
            <w:rPr>
              <w:rFonts w:eastAsiaTheme="minorEastAsia"/>
              <w:noProof/>
              <w:sz w:val="20"/>
              <w:szCs w:val="20"/>
              <w:lang w:eastAsia="fr-FR"/>
            </w:rPr>
          </w:pPr>
          <w:hyperlink w:anchor="_Toc474933900" w:history="1">
            <w:r w:rsidR="00F07BCF" w:rsidRPr="00F07BCF">
              <w:rPr>
                <w:rStyle w:val="Lienhypertexte"/>
                <w:noProof/>
                <w:sz w:val="20"/>
                <w:szCs w:val="20"/>
              </w:rPr>
              <w:t>6.</w:t>
            </w:r>
            <w:r w:rsidR="00F07BCF" w:rsidRPr="00F07BCF">
              <w:rPr>
                <w:rFonts w:eastAsiaTheme="minorEastAsia"/>
                <w:noProof/>
                <w:sz w:val="20"/>
                <w:szCs w:val="20"/>
                <w:lang w:eastAsia="fr-FR"/>
              </w:rPr>
              <w:tab/>
            </w:r>
            <w:r w:rsidR="00F07BCF" w:rsidRPr="00F07BCF">
              <w:rPr>
                <w:rStyle w:val="Lienhypertexte"/>
                <w:noProof/>
                <w:sz w:val="20"/>
                <w:szCs w:val="20"/>
              </w:rPr>
              <w:t>Validation du choix définitif</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_Toc474933900 \h </w:instrText>
            </w:r>
            <w:r w:rsidRPr="00F07BCF">
              <w:rPr>
                <w:noProof/>
                <w:webHidden/>
                <w:sz w:val="20"/>
                <w:szCs w:val="20"/>
              </w:rPr>
            </w:r>
            <w:r w:rsidRPr="00F07BCF">
              <w:rPr>
                <w:noProof/>
                <w:webHidden/>
                <w:sz w:val="20"/>
                <w:szCs w:val="20"/>
              </w:rPr>
              <w:fldChar w:fldCharType="separate"/>
            </w:r>
            <w:r w:rsidR="006D2064">
              <w:rPr>
                <w:noProof/>
                <w:webHidden/>
                <w:sz w:val="20"/>
                <w:szCs w:val="20"/>
              </w:rPr>
              <w:t>12</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901" w:history="1">
            <w:r w:rsidR="00F07BCF" w:rsidRPr="00F07BCF">
              <w:rPr>
                <w:rStyle w:val="Lienhypertexte"/>
                <w:noProof/>
                <w:sz w:val="20"/>
                <w:szCs w:val="20"/>
              </w:rPr>
              <w:t>6.1.</w:t>
            </w:r>
            <w:r w:rsidR="00F07BCF" w:rsidRPr="00F07BCF">
              <w:rPr>
                <w:rFonts w:eastAsiaTheme="minorEastAsia"/>
                <w:noProof/>
                <w:sz w:val="20"/>
                <w:szCs w:val="20"/>
                <w:lang w:eastAsia="fr-FR"/>
              </w:rPr>
              <w:tab/>
            </w:r>
            <w:r w:rsidR="00F07BCF" w:rsidRPr="00F07BCF">
              <w:rPr>
                <w:rStyle w:val="Lienhypertexte"/>
                <w:noProof/>
                <w:sz w:val="20"/>
                <w:szCs w:val="20"/>
              </w:rPr>
              <w:t>Présentation des solutions</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_Toc474933901 \h </w:instrText>
            </w:r>
            <w:r w:rsidRPr="00F07BCF">
              <w:rPr>
                <w:noProof/>
                <w:webHidden/>
                <w:sz w:val="20"/>
                <w:szCs w:val="20"/>
              </w:rPr>
            </w:r>
            <w:r w:rsidRPr="00F07BCF">
              <w:rPr>
                <w:noProof/>
                <w:webHidden/>
                <w:sz w:val="20"/>
                <w:szCs w:val="20"/>
              </w:rPr>
              <w:fldChar w:fldCharType="separate"/>
            </w:r>
            <w:r w:rsidR="006D2064">
              <w:rPr>
                <w:noProof/>
                <w:webHidden/>
                <w:sz w:val="20"/>
                <w:szCs w:val="20"/>
              </w:rPr>
              <w:t>12</w:t>
            </w:r>
            <w:r w:rsidRPr="00F07BCF">
              <w:rPr>
                <w:noProof/>
                <w:webHidden/>
                <w:sz w:val="20"/>
                <w:szCs w:val="20"/>
              </w:rPr>
              <w:fldChar w:fldCharType="end"/>
            </w:r>
          </w:hyperlink>
        </w:p>
        <w:p w:rsidR="00F07BCF" w:rsidRPr="00F07BCF" w:rsidRDefault="00CB6F4E" w:rsidP="00F07BCF">
          <w:pPr>
            <w:pStyle w:val="TM2"/>
            <w:tabs>
              <w:tab w:val="left" w:pos="880"/>
              <w:tab w:val="right" w:leader="dot" w:pos="10456"/>
            </w:tabs>
            <w:spacing w:after="0"/>
            <w:rPr>
              <w:rFonts w:eastAsiaTheme="minorEastAsia"/>
              <w:noProof/>
              <w:sz w:val="20"/>
              <w:szCs w:val="20"/>
              <w:lang w:eastAsia="fr-FR"/>
            </w:rPr>
          </w:pPr>
          <w:hyperlink w:anchor="_Toc474933902" w:history="1">
            <w:r w:rsidR="00F07BCF" w:rsidRPr="00F07BCF">
              <w:rPr>
                <w:rStyle w:val="Lienhypertexte"/>
                <w:noProof/>
                <w:sz w:val="20"/>
                <w:szCs w:val="20"/>
              </w:rPr>
              <w:t>6.2.</w:t>
            </w:r>
            <w:r w:rsidR="00F07BCF" w:rsidRPr="00F07BCF">
              <w:rPr>
                <w:rFonts w:eastAsiaTheme="minorEastAsia"/>
                <w:noProof/>
                <w:sz w:val="20"/>
                <w:szCs w:val="20"/>
                <w:lang w:eastAsia="fr-FR"/>
              </w:rPr>
              <w:tab/>
            </w:r>
            <w:r w:rsidR="00F07BCF" w:rsidRPr="00F07BCF">
              <w:rPr>
                <w:rStyle w:val="Lienhypertexte"/>
                <w:noProof/>
                <w:sz w:val="20"/>
                <w:szCs w:val="20"/>
              </w:rPr>
              <w:t>Débat définitifs</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_Toc474933902 \h </w:instrText>
            </w:r>
            <w:r w:rsidRPr="00F07BCF">
              <w:rPr>
                <w:noProof/>
                <w:webHidden/>
                <w:sz w:val="20"/>
                <w:szCs w:val="20"/>
              </w:rPr>
            </w:r>
            <w:r w:rsidRPr="00F07BCF">
              <w:rPr>
                <w:noProof/>
                <w:webHidden/>
                <w:sz w:val="20"/>
                <w:szCs w:val="20"/>
              </w:rPr>
              <w:fldChar w:fldCharType="separate"/>
            </w:r>
            <w:r w:rsidR="006D2064">
              <w:rPr>
                <w:noProof/>
                <w:webHidden/>
                <w:sz w:val="20"/>
                <w:szCs w:val="20"/>
              </w:rPr>
              <w:t>12</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903" w:history="1">
            <w:r w:rsidR="00F07BCF" w:rsidRPr="00F07BCF">
              <w:rPr>
                <w:rStyle w:val="Lienhypertexte"/>
                <w:noProof/>
                <w:sz w:val="20"/>
                <w:szCs w:val="20"/>
              </w:rPr>
              <w:t>6.2.1.</w:t>
            </w:r>
            <w:r w:rsidR="00F07BCF" w:rsidRPr="00F07BCF">
              <w:rPr>
                <w:rFonts w:eastAsiaTheme="minorEastAsia"/>
                <w:noProof/>
                <w:sz w:val="20"/>
                <w:szCs w:val="20"/>
                <w:lang w:eastAsia="fr-FR"/>
              </w:rPr>
              <w:tab/>
            </w:r>
            <w:r w:rsidR="00F07BCF" w:rsidRPr="00F07BCF">
              <w:rPr>
                <w:rStyle w:val="Lienhypertexte"/>
                <w:noProof/>
                <w:sz w:val="20"/>
                <w:szCs w:val="20"/>
              </w:rPr>
              <w:t>Critères de choix</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_Toc474933903 \h </w:instrText>
            </w:r>
            <w:r w:rsidRPr="00F07BCF">
              <w:rPr>
                <w:noProof/>
                <w:webHidden/>
                <w:sz w:val="20"/>
                <w:szCs w:val="20"/>
              </w:rPr>
            </w:r>
            <w:r w:rsidRPr="00F07BCF">
              <w:rPr>
                <w:noProof/>
                <w:webHidden/>
                <w:sz w:val="20"/>
                <w:szCs w:val="20"/>
              </w:rPr>
              <w:fldChar w:fldCharType="separate"/>
            </w:r>
            <w:r w:rsidR="006D2064">
              <w:rPr>
                <w:noProof/>
                <w:webHidden/>
                <w:sz w:val="20"/>
                <w:szCs w:val="20"/>
              </w:rPr>
              <w:t>12</w:t>
            </w:r>
            <w:r w:rsidRPr="00F07BCF">
              <w:rPr>
                <w:noProof/>
                <w:webHidden/>
                <w:sz w:val="20"/>
                <w:szCs w:val="20"/>
              </w:rPr>
              <w:fldChar w:fldCharType="end"/>
            </w:r>
          </w:hyperlink>
        </w:p>
        <w:p w:rsidR="00F07BCF" w:rsidRPr="00F07BCF" w:rsidRDefault="00CB6F4E" w:rsidP="00F07BCF">
          <w:pPr>
            <w:pStyle w:val="TM2"/>
            <w:tabs>
              <w:tab w:val="left" w:pos="1100"/>
              <w:tab w:val="right" w:leader="dot" w:pos="10456"/>
            </w:tabs>
            <w:spacing w:after="0"/>
            <w:rPr>
              <w:rFonts w:eastAsiaTheme="minorEastAsia"/>
              <w:noProof/>
              <w:sz w:val="20"/>
              <w:szCs w:val="20"/>
              <w:lang w:eastAsia="fr-FR"/>
            </w:rPr>
          </w:pPr>
          <w:hyperlink w:anchor="_Toc474933904" w:history="1">
            <w:r w:rsidR="00F07BCF" w:rsidRPr="00F07BCF">
              <w:rPr>
                <w:rStyle w:val="Lienhypertexte"/>
                <w:noProof/>
                <w:sz w:val="20"/>
                <w:szCs w:val="20"/>
              </w:rPr>
              <w:t>6.2.2.</w:t>
            </w:r>
            <w:r w:rsidR="00F07BCF" w:rsidRPr="00F07BCF">
              <w:rPr>
                <w:rFonts w:eastAsiaTheme="minorEastAsia"/>
                <w:noProof/>
                <w:sz w:val="20"/>
                <w:szCs w:val="20"/>
                <w:lang w:eastAsia="fr-FR"/>
              </w:rPr>
              <w:tab/>
            </w:r>
            <w:r w:rsidR="00F07BCF" w:rsidRPr="00F07BCF">
              <w:rPr>
                <w:rStyle w:val="Lienhypertexte"/>
                <w:noProof/>
                <w:sz w:val="20"/>
                <w:szCs w:val="20"/>
              </w:rPr>
              <w:t>Validation définitive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_Toc474933904 \h </w:instrText>
            </w:r>
            <w:r w:rsidRPr="00F07BCF">
              <w:rPr>
                <w:noProof/>
                <w:webHidden/>
                <w:sz w:val="20"/>
                <w:szCs w:val="20"/>
              </w:rPr>
            </w:r>
            <w:r w:rsidRPr="00F07BCF">
              <w:rPr>
                <w:noProof/>
                <w:webHidden/>
                <w:sz w:val="20"/>
                <w:szCs w:val="20"/>
              </w:rPr>
              <w:fldChar w:fldCharType="separate"/>
            </w:r>
            <w:r w:rsidR="006D2064">
              <w:rPr>
                <w:noProof/>
                <w:webHidden/>
                <w:sz w:val="20"/>
                <w:szCs w:val="20"/>
              </w:rPr>
              <w:t>12</w:t>
            </w:r>
            <w:r w:rsidRPr="00F07BCF">
              <w:rPr>
                <w:noProof/>
                <w:webHidden/>
                <w:sz w:val="20"/>
                <w:szCs w:val="20"/>
              </w:rPr>
              <w:fldChar w:fldCharType="end"/>
            </w:r>
          </w:hyperlink>
        </w:p>
        <w:p w:rsidR="00F07BCF" w:rsidRPr="00F07BCF" w:rsidRDefault="00CB6F4E" w:rsidP="00F07BCF">
          <w:pPr>
            <w:pStyle w:val="TM1"/>
            <w:tabs>
              <w:tab w:val="left" w:pos="440"/>
              <w:tab w:val="right" w:leader="dot" w:pos="10456"/>
            </w:tabs>
            <w:spacing w:after="0"/>
            <w:rPr>
              <w:rFonts w:eastAsiaTheme="minorEastAsia"/>
              <w:noProof/>
              <w:sz w:val="20"/>
              <w:szCs w:val="20"/>
              <w:lang w:eastAsia="fr-FR"/>
            </w:rPr>
          </w:pPr>
          <w:hyperlink w:anchor="_Toc474933905" w:history="1">
            <w:r w:rsidR="00F07BCF" w:rsidRPr="00F07BCF">
              <w:rPr>
                <w:rStyle w:val="Lienhypertexte"/>
                <w:noProof/>
                <w:sz w:val="20"/>
                <w:szCs w:val="20"/>
              </w:rPr>
              <w:t>7.</w:t>
            </w:r>
            <w:r w:rsidR="00F07BCF" w:rsidRPr="00F07BCF">
              <w:rPr>
                <w:rFonts w:eastAsiaTheme="minorEastAsia"/>
                <w:noProof/>
                <w:sz w:val="20"/>
                <w:szCs w:val="20"/>
                <w:lang w:eastAsia="fr-FR"/>
              </w:rPr>
              <w:tab/>
            </w:r>
            <w:r w:rsidR="00F07BCF" w:rsidRPr="00F07BCF">
              <w:rPr>
                <w:rStyle w:val="Lienhypertexte"/>
                <w:noProof/>
                <w:sz w:val="20"/>
                <w:szCs w:val="20"/>
              </w:rPr>
              <w:t>Points de contrôle</w:t>
            </w:r>
            <w:r w:rsidR="00F07BCF" w:rsidRPr="00F07BCF">
              <w:rPr>
                <w:noProof/>
                <w:webHidden/>
                <w:sz w:val="20"/>
                <w:szCs w:val="20"/>
              </w:rPr>
              <w:tab/>
            </w:r>
            <w:r w:rsidRPr="00F07BCF">
              <w:rPr>
                <w:noProof/>
                <w:webHidden/>
                <w:sz w:val="20"/>
                <w:szCs w:val="20"/>
              </w:rPr>
              <w:fldChar w:fldCharType="begin"/>
            </w:r>
            <w:r w:rsidR="00F07BCF" w:rsidRPr="00F07BCF">
              <w:rPr>
                <w:noProof/>
                <w:webHidden/>
                <w:sz w:val="20"/>
                <w:szCs w:val="20"/>
              </w:rPr>
              <w:instrText xml:space="preserve"> PAGEREF _Toc474933905 \h </w:instrText>
            </w:r>
            <w:r w:rsidRPr="00F07BCF">
              <w:rPr>
                <w:noProof/>
                <w:webHidden/>
                <w:sz w:val="20"/>
                <w:szCs w:val="20"/>
              </w:rPr>
            </w:r>
            <w:r w:rsidRPr="00F07BCF">
              <w:rPr>
                <w:noProof/>
                <w:webHidden/>
                <w:sz w:val="20"/>
                <w:szCs w:val="20"/>
              </w:rPr>
              <w:fldChar w:fldCharType="separate"/>
            </w:r>
            <w:r w:rsidR="006D2064">
              <w:rPr>
                <w:noProof/>
                <w:webHidden/>
                <w:sz w:val="20"/>
                <w:szCs w:val="20"/>
              </w:rPr>
              <w:t>13</w:t>
            </w:r>
            <w:r w:rsidRPr="00F07BCF">
              <w:rPr>
                <w:noProof/>
                <w:webHidden/>
                <w:sz w:val="20"/>
                <w:szCs w:val="20"/>
              </w:rPr>
              <w:fldChar w:fldCharType="end"/>
            </w:r>
          </w:hyperlink>
        </w:p>
        <w:p w:rsidR="006D2064" w:rsidRDefault="00CB6F4E" w:rsidP="00F07BCF">
          <w:pPr>
            <w:spacing w:after="0"/>
            <w:rPr>
              <w:sz w:val="20"/>
              <w:szCs w:val="20"/>
            </w:rPr>
          </w:pPr>
          <w:r w:rsidRPr="00F07BCF">
            <w:rPr>
              <w:sz w:val="20"/>
              <w:szCs w:val="20"/>
            </w:rPr>
            <w:fldChar w:fldCharType="end"/>
          </w:r>
        </w:p>
        <w:p w:rsidR="006D2064" w:rsidRDefault="006D2064" w:rsidP="00F07BCF">
          <w:pPr>
            <w:spacing w:after="0"/>
            <w:rPr>
              <w:sz w:val="20"/>
              <w:szCs w:val="20"/>
            </w:rPr>
          </w:pPr>
        </w:p>
        <w:p w:rsidR="006D2064" w:rsidRDefault="006D2064" w:rsidP="00F07BCF">
          <w:pPr>
            <w:spacing w:after="0"/>
            <w:rPr>
              <w:sz w:val="20"/>
              <w:szCs w:val="20"/>
            </w:rPr>
          </w:pPr>
          <w:r>
            <w:rPr>
              <w:sz w:val="20"/>
              <w:szCs w:val="20"/>
            </w:rPr>
            <w:t>Annexes en pages suivante :</w:t>
          </w:r>
        </w:p>
        <w:p w:rsidR="00F07BCF" w:rsidRPr="00F07BCF" w:rsidRDefault="006D2064" w:rsidP="006D2064">
          <w:pPr>
            <w:spacing w:after="0"/>
            <w:ind w:left="360"/>
            <w:rPr>
              <w:sz w:val="20"/>
              <w:szCs w:val="20"/>
            </w:rPr>
          </w:pPr>
          <w:r>
            <w:rPr>
              <w:sz w:val="20"/>
              <w:szCs w:val="20"/>
            </w:rPr>
            <w:t>Mode opératoire Revit</w:t>
          </w:r>
        </w:p>
      </w:sdtContent>
    </w:sdt>
    <w:p w:rsidR="00F36713" w:rsidRDefault="00F36713">
      <w:r>
        <w:br w:type="page"/>
      </w:r>
    </w:p>
    <w:p w:rsidR="0037737A" w:rsidRDefault="0037737A" w:rsidP="00A57C75">
      <w:pPr>
        <w:spacing w:after="0"/>
      </w:pPr>
    </w:p>
    <w:p w:rsidR="0037737A" w:rsidRPr="00F07BCF" w:rsidRDefault="0037737A" w:rsidP="00F07BCF">
      <w:pPr>
        <w:pStyle w:val="Titre1"/>
        <w:numPr>
          <w:ilvl w:val="0"/>
          <w:numId w:val="0"/>
        </w:numPr>
        <w:spacing w:after="0"/>
        <w:ind w:left="360"/>
        <w:rPr>
          <w:sz w:val="20"/>
          <w:szCs w:val="20"/>
        </w:rPr>
      </w:pPr>
    </w:p>
    <w:p w:rsidR="00F36713" w:rsidRPr="00F07BCF" w:rsidRDefault="00F36713" w:rsidP="00F07BCF">
      <w:pPr>
        <w:pStyle w:val="Titre1"/>
        <w:spacing w:after="0"/>
        <w:rPr>
          <w:sz w:val="20"/>
          <w:szCs w:val="20"/>
        </w:rPr>
      </w:pPr>
      <w:bookmarkStart w:id="0" w:name="_Toc474933874"/>
      <w:r w:rsidRPr="00F07BCF">
        <w:rPr>
          <w:sz w:val="20"/>
          <w:szCs w:val="20"/>
        </w:rPr>
        <w:t>Introduction</w:t>
      </w:r>
      <w:bookmarkEnd w:id="0"/>
    </w:p>
    <w:p w:rsidR="00F36713" w:rsidRPr="00F07BCF" w:rsidRDefault="00F36713" w:rsidP="00331F9C">
      <w:pPr>
        <w:spacing w:after="0" w:line="240" w:lineRule="auto"/>
        <w:jc w:val="both"/>
        <w:rPr>
          <w:sz w:val="20"/>
          <w:szCs w:val="20"/>
        </w:rPr>
      </w:pPr>
      <w:r w:rsidRPr="00F07BCF">
        <w:rPr>
          <w:sz w:val="20"/>
          <w:szCs w:val="20"/>
        </w:rPr>
        <w:tab/>
        <w:t xml:space="preserve">Le but de cette séquence est de vous permettre d’appréhender </w:t>
      </w:r>
      <w:r w:rsidR="0062245B">
        <w:rPr>
          <w:sz w:val="20"/>
          <w:szCs w:val="20"/>
        </w:rPr>
        <w:t xml:space="preserve">( de manière simplifiée) </w:t>
      </w:r>
      <w:r w:rsidRPr="00F07BCF">
        <w:rPr>
          <w:sz w:val="20"/>
          <w:szCs w:val="20"/>
        </w:rPr>
        <w:t>les démarches qui régissent le choix, les études et la réalisation d’un ouvrage d’art. Cette étude sera menée sur la base d’un dossier technique concret :</w:t>
      </w:r>
    </w:p>
    <w:p w:rsidR="00F36713" w:rsidRPr="006D2064" w:rsidRDefault="00F36713" w:rsidP="001B26CF">
      <w:pPr>
        <w:pStyle w:val="Paragraphedeliste"/>
        <w:numPr>
          <w:ilvl w:val="0"/>
          <w:numId w:val="7"/>
        </w:numPr>
        <w:spacing w:after="0" w:line="240" w:lineRule="auto"/>
        <w:jc w:val="both"/>
        <w:rPr>
          <w:rFonts w:ascii="Comic Sans MS" w:hAnsi="Comic Sans MS"/>
          <w:i/>
          <w:sz w:val="20"/>
          <w:szCs w:val="20"/>
        </w:rPr>
      </w:pPr>
      <w:r w:rsidRPr="00F07BCF">
        <w:rPr>
          <w:rFonts w:ascii="Comic Sans MS" w:hAnsi="Comic Sans MS"/>
          <w:sz w:val="20"/>
          <w:szCs w:val="20"/>
        </w:rPr>
        <w:t xml:space="preserve">La réalisation du pont Urbain pour la ville de </w:t>
      </w:r>
      <w:r w:rsidR="00331F9C">
        <w:rPr>
          <w:rFonts w:ascii="Comic Sans MS" w:hAnsi="Comic Sans MS"/>
          <w:sz w:val="20"/>
          <w:szCs w:val="20"/>
        </w:rPr>
        <w:t>Saint Axe sur Lignais</w:t>
      </w:r>
      <w:r w:rsidR="006D2064">
        <w:rPr>
          <w:rFonts w:ascii="Comic Sans MS" w:hAnsi="Comic Sans MS"/>
          <w:sz w:val="20"/>
          <w:szCs w:val="20"/>
        </w:rPr>
        <w:t xml:space="preserve"> </w:t>
      </w:r>
      <w:r w:rsidR="006D2064" w:rsidRPr="006D2064">
        <w:rPr>
          <w:i/>
          <w:sz w:val="20"/>
          <w:szCs w:val="20"/>
        </w:rPr>
        <w:t>(ce n’est pas une erreur</w:t>
      </w:r>
      <w:r w:rsidR="0062245B">
        <w:rPr>
          <w:i/>
          <w:sz w:val="20"/>
          <w:szCs w:val="20"/>
        </w:rPr>
        <w:t xml:space="preserve"> !</w:t>
      </w:r>
      <w:r w:rsidR="006D2064" w:rsidRPr="006D2064">
        <w:rPr>
          <w:i/>
          <w:sz w:val="20"/>
          <w:szCs w:val="20"/>
        </w:rPr>
        <w:t>)</w:t>
      </w:r>
      <w:r w:rsidRPr="006D2064">
        <w:rPr>
          <w:i/>
          <w:sz w:val="20"/>
          <w:szCs w:val="20"/>
        </w:rPr>
        <w:t>.</w:t>
      </w:r>
    </w:p>
    <w:p w:rsidR="00F36713" w:rsidRPr="00F07BCF" w:rsidRDefault="00F36713" w:rsidP="00331F9C">
      <w:pPr>
        <w:pStyle w:val="Paragraphedeliste"/>
        <w:spacing w:after="0" w:line="240" w:lineRule="auto"/>
        <w:ind w:left="2490"/>
        <w:jc w:val="both"/>
        <w:rPr>
          <w:rFonts w:ascii="Comic Sans MS" w:hAnsi="Comic Sans MS"/>
          <w:sz w:val="20"/>
          <w:szCs w:val="20"/>
        </w:rPr>
      </w:pPr>
    </w:p>
    <w:p w:rsidR="00F36713" w:rsidRPr="00F07BCF" w:rsidRDefault="00F36713" w:rsidP="00331F9C">
      <w:pPr>
        <w:spacing w:after="0"/>
        <w:ind w:left="708"/>
        <w:jc w:val="both"/>
        <w:rPr>
          <w:sz w:val="20"/>
          <w:szCs w:val="20"/>
        </w:rPr>
      </w:pPr>
      <w:r w:rsidRPr="00F07BCF">
        <w:rPr>
          <w:sz w:val="20"/>
          <w:szCs w:val="20"/>
        </w:rPr>
        <w:t>Le dossier est séparé en parties distinctes, ayant chacune un thème particulier :</w:t>
      </w:r>
    </w:p>
    <w:p w:rsidR="00F36713" w:rsidRPr="00F07BCF" w:rsidRDefault="00F36713" w:rsidP="00331F9C">
      <w:pPr>
        <w:spacing w:after="0"/>
        <w:ind w:left="708"/>
        <w:jc w:val="both"/>
        <w:rPr>
          <w:sz w:val="20"/>
          <w:szCs w:val="20"/>
        </w:rPr>
      </w:pPr>
      <w:r w:rsidRPr="00F07BCF">
        <w:rPr>
          <w:sz w:val="20"/>
          <w:szCs w:val="20"/>
        </w:rPr>
        <w:tab/>
      </w:r>
      <w:r w:rsidRPr="00F07BCF">
        <w:rPr>
          <w:b/>
          <w:color w:val="365F91" w:themeColor="accent1" w:themeShade="BF"/>
          <w:sz w:val="20"/>
          <w:szCs w:val="20"/>
        </w:rPr>
        <w:t>Thème 1 :</w:t>
      </w:r>
      <w:r w:rsidRPr="00F07BCF">
        <w:rPr>
          <w:sz w:val="20"/>
          <w:szCs w:val="20"/>
        </w:rPr>
        <w:t xml:space="preserve"> Introduction (mise en situation et principaux choix).</w:t>
      </w:r>
    </w:p>
    <w:p w:rsidR="00F36713" w:rsidRPr="00F07BCF" w:rsidRDefault="00F36713" w:rsidP="00331F9C">
      <w:pPr>
        <w:spacing w:after="0"/>
        <w:ind w:left="708"/>
        <w:jc w:val="both"/>
        <w:rPr>
          <w:sz w:val="20"/>
          <w:szCs w:val="20"/>
        </w:rPr>
      </w:pPr>
      <w:r w:rsidRPr="00F07BCF">
        <w:rPr>
          <w:sz w:val="20"/>
          <w:szCs w:val="20"/>
        </w:rPr>
        <w:tab/>
      </w:r>
      <w:r w:rsidRPr="00F07BCF">
        <w:rPr>
          <w:b/>
          <w:color w:val="365F91" w:themeColor="accent1" w:themeShade="BF"/>
          <w:sz w:val="20"/>
          <w:szCs w:val="20"/>
        </w:rPr>
        <w:t>Thème 2 :</w:t>
      </w:r>
      <w:r w:rsidRPr="00F07BCF">
        <w:rPr>
          <w:sz w:val="20"/>
          <w:szCs w:val="20"/>
        </w:rPr>
        <w:t xml:space="preserve"> Etude de 4 solutions techniques possibles.</w:t>
      </w:r>
    </w:p>
    <w:p w:rsidR="00F36713" w:rsidRPr="00F07BCF" w:rsidRDefault="00F36713" w:rsidP="00331F9C">
      <w:pPr>
        <w:spacing w:after="0"/>
        <w:ind w:left="708"/>
        <w:jc w:val="both"/>
        <w:rPr>
          <w:sz w:val="20"/>
          <w:szCs w:val="20"/>
        </w:rPr>
      </w:pPr>
      <w:r w:rsidRPr="00F07BCF">
        <w:rPr>
          <w:sz w:val="20"/>
          <w:szCs w:val="20"/>
        </w:rPr>
        <w:tab/>
      </w:r>
      <w:r w:rsidRPr="00F07BCF">
        <w:rPr>
          <w:b/>
          <w:color w:val="365F91" w:themeColor="accent1" w:themeShade="BF"/>
          <w:sz w:val="20"/>
          <w:szCs w:val="20"/>
        </w:rPr>
        <w:t>Thème 3 :</w:t>
      </w:r>
      <w:r w:rsidRPr="00F07BCF">
        <w:rPr>
          <w:sz w:val="20"/>
          <w:szCs w:val="20"/>
        </w:rPr>
        <w:t xml:space="preserve"> Conception et réalisation d’une maquette (bureau de maitrise d’œuvre).</w:t>
      </w:r>
    </w:p>
    <w:p w:rsidR="00F36713" w:rsidRPr="00F07BCF" w:rsidRDefault="00F36713" w:rsidP="001B26CF">
      <w:pPr>
        <w:pStyle w:val="Paragraphedeliste"/>
        <w:numPr>
          <w:ilvl w:val="0"/>
          <w:numId w:val="8"/>
        </w:numPr>
        <w:spacing w:after="0"/>
        <w:jc w:val="both"/>
        <w:rPr>
          <w:sz w:val="20"/>
          <w:szCs w:val="20"/>
        </w:rPr>
      </w:pPr>
      <w:r w:rsidRPr="00F07BCF">
        <w:rPr>
          <w:sz w:val="20"/>
          <w:szCs w:val="20"/>
        </w:rPr>
        <w:t>Etude concrète par groupe d’une solution technique,</w:t>
      </w:r>
    </w:p>
    <w:p w:rsidR="00F36713" w:rsidRPr="00F07BCF" w:rsidRDefault="00F36713" w:rsidP="001B26CF">
      <w:pPr>
        <w:pStyle w:val="Paragraphedeliste"/>
        <w:numPr>
          <w:ilvl w:val="0"/>
          <w:numId w:val="8"/>
        </w:numPr>
        <w:spacing w:after="0"/>
        <w:jc w:val="both"/>
        <w:rPr>
          <w:sz w:val="20"/>
          <w:szCs w:val="20"/>
        </w:rPr>
      </w:pPr>
      <w:r w:rsidRPr="00F07BCF">
        <w:rPr>
          <w:sz w:val="20"/>
          <w:szCs w:val="20"/>
        </w:rPr>
        <w:t>Etude des infrastructures et ouvrages annexes,</w:t>
      </w:r>
    </w:p>
    <w:p w:rsidR="00F36713" w:rsidRPr="00F07BCF" w:rsidRDefault="00F36713" w:rsidP="00331F9C">
      <w:pPr>
        <w:spacing w:after="0" w:line="240" w:lineRule="auto"/>
        <w:jc w:val="both"/>
        <w:rPr>
          <w:sz w:val="20"/>
          <w:szCs w:val="20"/>
        </w:rPr>
      </w:pPr>
      <w:r w:rsidRPr="00F07BCF">
        <w:rPr>
          <w:sz w:val="20"/>
          <w:szCs w:val="20"/>
        </w:rPr>
        <w:tab/>
      </w:r>
      <w:r w:rsidRPr="00F07BCF">
        <w:rPr>
          <w:sz w:val="20"/>
          <w:szCs w:val="20"/>
        </w:rPr>
        <w:tab/>
      </w:r>
      <w:r w:rsidRPr="00F07BCF">
        <w:rPr>
          <w:b/>
          <w:color w:val="365F91" w:themeColor="accent1" w:themeShade="BF"/>
          <w:sz w:val="20"/>
          <w:szCs w:val="20"/>
        </w:rPr>
        <w:t>Thème 4 :</w:t>
      </w:r>
      <w:r w:rsidRPr="00F07BCF">
        <w:rPr>
          <w:sz w:val="20"/>
          <w:szCs w:val="20"/>
        </w:rPr>
        <w:t xml:space="preserve"> Validation de la solution définitive adoptée par la ville.</w:t>
      </w:r>
    </w:p>
    <w:p w:rsidR="00F36713" w:rsidRPr="00F07BCF" w:rsidRDefault="00F36713" w:rsidP="00331F9C">
      <w:pPr>
        <w:spacing w:after="0" w:line="240" w:lineRule="auto"/>
        <w:jc w:val="both"/>
        <w:rPr>
          <w:sz w:val="20"/>
          <w:szCs w:val="20"/>
        </w:rPr>
      </w:pPr>
    </w:p>
    <w:p w:rsidR="00F36713" w:rsidRPr="00F07BCF" w:rsidRDefault="00F36713" w:rsidP="00331F9C">
      <w:pPr>
        <w:spacing w:after="0"/>
        <w:jc w:val="both"/>
        <w:rPr>
          <w:sz w:val="20"/>
          <w:szCs w:val="20"/>
        </w:rPr>
      </w:pPr>
      <w:r w:rsidRPr="00F07BCF">
        <w:rPr>
          <w:sz w:val="20"/>
          <w:szCs w:val="20"/>
        </w:rPr>
        <w:tab/>
        <w:t>Ce travail s’accompagnera d’un dossier écrit reprenant les réponses aux différentes questions posées et d’un diaporama présentant les particularités de votre étude. Le travail demandé reposera sur des recherches, des calculs, du dessin et des expérimentations.</w:t>
      </w:r>
    </w:p>
    <w:p w:rsidR="00F36713" w:rsidRPr="00F07BCF" w:rsidRDefault="00F36713" w:rsidP="00331F9C">
      <w:pPr>
        <w:spacing w:after="0"/>
        <w:jc w:val="both"/>
        <w:rPr>
          <w:sz w:val="20"/>
          <w:szCs w:val="20"/>
        </w:rPr>
      </w:pPr>
    </w:p>
    <w:p w:rsidR="00F36713" w:rsidRPr="00F07BCF" w:rsidRDefault="00F36713" w:rsidP="00331F9C">
      <w:pPr>
        <w:spacing w:after="0"/>
        <w:jc w:val="both"/>
        <w:rPr>
          <w:sz w:val="20"/>
          <w:szCs w:val="20"/>
        </w:rPr>
      </w:pPr>
    </w:p>
    <w:p w:rsidR="00C3288C" w:rsidRPr="00077645" w:rsidRDefault="00E04BDB" w:rsidP="00331F9C">
      <w:pPr>
        <w:pStyle w:val="Titre1"/>
        <w:spacing w:after="0"/>
        <w:jc w:val="both"/>
      </w:pPr>
      <w:bookmarkStart w:id="1" w:name="_Toc474933875"/>
      <w:r>
        <w:t>Mise en situation</w:t>
      </w:r>
      <w:bookmarkEnd w:id="1"/>
    </w:p>
    <w:p w:rsidR="00C3288C" w:rsidRPr="00077645" w:rsidRDefault="005F0B11" w:rsidP="00331F9C">
      <w:pPr>
        <w:pStyle w:val="Titre2"/>
        <w:jc w:val="both"/>
      </w:pPr>
      <w:bookmarkStart w:id="2" w:name="_Toc474933876"/>
      <w:r>
        <w:t>Le projet dans son ensemble</w:t>
      </w:r>
      <w:bookmarkEnd w:id="2"/>
    </w:p>
    <w:p w:rsidR="00F36713" w:rsidRDefault="00F36713" w:rsidP="00331F9C">
      <w:pPr>
        <w:tabs>
          <w:tab w:val="center" w:pos="360"/>
          <w:tab w:val="right" w:pos="4896"/>
        </w:tabs>
        <w:ind w:left="708" w:firstLine="284"/>
        <w:jc w:val="both"/>
      </w:pPr>
      <w:r>
        <w:t xml:space="preserve">Le projet se localise sur les deux rives de la Saône, précisément dans : </w:t>
      </w:r>
    </w:p>
    <w:p w:rsidR="00F36713" w:rsidRDefault="00F36713" w:rsidP="001B26CF">
      <w:pPr>
        <w:numPr>
          <w:ilvl w:val="0"/>
          <w:numId w:val="9"/>
        </w:numPr>
        <w:tabs>
          <w:tab w:val="center" w:pos="720"/>
          <w:tab w:val="right" w:pos="5256"/>
        </w:tabs>
        <w:suppressAutoHyphens/>
        <w:spacing w:after="0" w:line="240" w:lineRule="auto"/>
        <w:ind w:left="1428"/>
        <w:jc w:val="both"/>
      </w:pPr>
      <w:r>
        <w:t>le départ</w:t>
      </w:r>
      <w:r w:rsidR="00FF5556">
        <w:t>ement de l’Ain (en rive gauche).</w:t>
      </w:r>
    </w:p>
    <w:p w:rsidR="00F36713" w:rsidRDefault="00F36713" w:rsidP="001B26CF">
      <w:pPr>
        <w:numPr>
          <w:ilvl w:val="0"/>
          <w:numId w:val="9"/>
        </w:numPr>
        <w:tabs>
          <w:tab w:val="center" w:pos="720"/>
          <w:tab w:val="right" w:pos="5256"/>
        </w:tabs>
        <w:suppressAutoHyphens/>
        <w:spacing w:after="0" w:line="240" w:lineRule="auto"/>
        <w:ind w:left="1428"/>
        <w:jc w:val="both"/>
      </w:pPr>
      <w:r>
        <w:t>et dans le département de Saône-et-Loire (en rive droite</w:t>
      </w:r>
      <w:r w:rsidR="00331F9C">
        <w:t>)</w:t>
      </w:r>
      <w:r>
        <w:t xml:space="preserve">. </w:t>
      </w:r>
    </w:p>
    <w:p w:rsidR="00F36713" w:rsidRDefault="00F36713" w:rsidP="00331F9C">
      <w:pPr>
        <w:tabs>
          <w:tab w:val="center" w:pos="720"/>
          <w:tab w:val="right" w:pos="5256"/>
        </w:tabs>
        <w:suppressAutoHyphens/>
        <w:spacing w:after="0" w:line="240" w:lineRule="auto"/>
        <w:jc w:val="both"/>
      </w:pPr>
    </w:p>
    <w:p w:rsidR="00F36713" w:rsidRDefault="00F36713" w:rsidP="00331F9C">
      <w:pPr>
        <w:tabs>
          <w:tab w:val="center" w:pos="360"/>
          <w:tab w:val="right" w:pos="4896"/>
        </w:tabs>
        <w:ind w:left="708" w:firstLine="284"/>
        <w:jc w:val="both"/>
      </w:pPr>
      <w:r>
        <w:t xml:space="preserve">La présence d’activités économiques au sein de l’aire urbaine de </w:t>
      </w:r>
      <w:r w:rsidR="00FF5556">
        <w:t>la ville concernée</w:t>
      </w:r>
      <w:r>
        <w:t xml:space="preserve">, et le développement de nombreuses communes en rive gauche génèrent d’importants flux routiers entre les deux rives. Actuellement ces échanges quotidiens sont assurés par </w:t>
      </w:r>
      <w:r w:rsidR="00FF5556">
        <w:t>un pont en amont</w:t>
      </w:r>
      <w:r>
        <w:t xml:space="preserve"> qui sature aux heures de pointe. </w:t>
      </w:r>
    </w:p>
    <w:p w:rsidR="00F36713" w:rsidRDefault="00F36713" w:rsidP="00331F9C">
      <w:pPr>
        <w:spacing w:after="0"/>
        <w:ind w:left="1416"/>
        <w:jc w:val="both"/>
      </w:pPr>
    </w:p>
    <w:p w:rsidR="00F36713" w:rsidRPr="00077645" w:rsidRDefault="00F36713" w:rsidP="00331F9C">
      <w:pPr>
        <w:pStyle w:val="Titre2"/>
        <w:jc w:val="both"/>
      </w:pPr>
      <w:bookmarkStart w:id="3" w:name="_Toc474933877"/>
      <w:r>
        <w:t>Objectifs</w:t>
      </w:r>
      <w:bookmarkEnd w:id="3"/>
    </w:p>
    <w:p w:rsidR="00F07BCF" w:rsidRDefault="00331F9C" w:rsidP="00331F9C">
      <w:pPr>
        <w:tabs>
          <w:tab w:val="center" w:pos="360"/>
          <w:tab w:val="right" w:pos="4896"/>
        </w:tabs>
        <w:ind w:left="708"/>
        <w:jc w:val="both"/>
      </w:pPr>
      <w:r>
        <w:rPr>
          <w:noProof/>
          <w:lang w:eastAsia="fr-FR"/>
        </w:rPr>
        <w:drawing>
          <wp:anchor distT="0" distB="0" distL="114300" distR="114300" simplePos="0" relativeHeight="251693056" behindDoc="0" locked="0" layoutInCell="1" allowOverlap="1">
            <wp:simplePos x="0" y="0"/>
            <wp:positionH relativeFrom="column">
              <wp:posOffset>3547110</wp:posOffset>
            </wp:positionH>
            <wp:positionV relativeFrom="paragraph">
              <wp:posOffset>399415</wp:posOffset>
            </wp:positionV>
            <wp:extent cx="3214370" cy="1899920"/>
            <wp:effectExtent l="19050" t="0" r="5080" b="0"/>
            <wp:wrapSquare wrapText="bothSides"/>
            <wp:docPr id="1" name="Image 1" descr="Résultat de recherche d'images pour &quot;pont hum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ont humour&quot;"/>
                    <pic:cNvPicPr>
                      <a:picLocks noChangeAspect="1" noChangeArrowheads="1"/>
                    </pic:cNvPicPr>
                  </pic:nvPicPr>
                  <pic:blipFill>
                    <a:blip r:embed="rId9" cstate="print"/>
                    <a:srcRect l="13363"/>
                    <a:stretch>
                      <a:fillRect/>
                    </a:stretch>
                  </pic:blipFill>
                  <pic:spPr bwMode="auto">
                    <a:xfrm>
                      <a:off x="0" y="0"/>
                      <a:ext cx="3214370" cy="1899920"/>
                    </a:xfrm>
                    <a:prstGeom prst="rect">
                      <a:avLst/>
                    </a:prstGeom>
                    <a:noFill/>
                    <a:ln w="9525">
                      <a:noFill/>
                      <a:miter lim="800000"/>
                      <a:headEnd/>
                      <a:tailEnd/>
                    </a:ln>
                  </pic:spPr>
                </pic:pic>
              </a:graphicData>
            </a:graphic>
          </wp:anchor>
        </w:drawing>
      </w:r>
      <w:r w:rsidR="00F36713">
        <w:t>L</w:t>
      </w:r>
      <w:r w:rsidR="00F07BCF">
        <w:t>'objectif est la mise en place d’un nouvel ouvrage de franchissement de la Saône qui s’avère donc indispensable.</w:t>
      </w:r>
      <w:r w:rsidRPr="00331F9C">
        <w:t xml:space="preserve"> </w:t>
      </w:r>
    </w:p>
    <w:p w:rsidR="00A70AB8" w:rsidRDefault="00F07BCF" w:rsidP="002C5F65">
      <w:pPr>
        <w:tabs>
          <w:tab w:val="center" w:pos="360"/>
          <w:tab w:val="right" w:pos="4896"/>
        </w:tabs>
        <w:ind w:left="708"/>
        <w:jc w:val="both"/>
      </w:pPr>
      <w:r>
        <w:t>Ce Pont Urbain constitue une étape dans l’amélioration des échanges entre les deux rives de la Saône et doit permettre les circulations supérieures (trafics routiers, piéton et vélos) et inférieures (voies navigables). Il doit également représenté un signal architectural fort pour la ville sans toutefois dénaturer le paysage.</w:t>
      </w:r>
      <w:r w:rsidR="002C5F65">
        <w:t xml:space="preserve"> </w:t>
      </w:r>
      <w:r w:rsidR="002C5F65" w:rsidRPr="002C5F65">
        <w:rPr>
          <w:i/>
        </w:rPr>
        <w:t>Dans ce projet, le tracé des voiries et le placement du pont seront supposés comme déjà décidé</w:t>
      </w:r>
      <w:r w:rsidR="002C5F65">
        <w:rPr>
          <w:i/>
        </w:rPr>
        <w:t>s</w:t>
      </w:r>
      <w:r w:rsidR="002C5F65" w:rsidRPr="002C5F65">
        <w:rPr>
          <w:i/>
        </w:rPr>
        <w:t>.</w:t>
      </w:r>
      <w:r w:rsidR="00A70AB8">
        <w:br w:type="page"/>
      </w:r>
    </w:p>
    <w:p w:rsidR="00F36713" w:rsidRPr="00077645" w:rsidRDefault="00B7657B" w:rsidP="00F36713">
      <w:pPr>
        <w:pStyle w:val="Titre1"/>
      </w:pPr>
      <w:bookmarkStart w:id="4" w:name="_Toc474933878"/>
      <w:r>
        <w:lastRenderedPageBreak/>
        <w:t xml:space="preserve">Thème 1 - </w:t>
      </w:r>
      <w:r w:rsidR="00F36713">
        <w:t>Critères et contraintes</w:t>
      </w:r>
      <w:bookmarkEnd w:id="4"/>
    </w:p>
    <w:p w:rsidR="00F36713" w:rsidRPr="00077645" w:rsidRDefault="003317FD" w:rsidP="00F36713">
      <w:pPr>
        <w:pStyle w:val="Titre2"/>
      </w:pPr>
      <w:bookmarkStart w:id="5" w:name="_Toc474933879"/>
      <w:r>
        <w:t xml:space="preserve">Profils en </w:t>
      </w:r>
      <w:r w:rsidR="000A5652">
        <w:t>long</w:t>
      </w:r>
      <w:bookmarkEnd w:id="5"/>
    </w:p>
    <w:p w:rsidR="006D2064" w:rsidRDefault="00F36713" w:rsidP="0062245B">
      <w:pPr>
        <w:tabs>
          <w:tab w:val="center" w:pos="360"/>
          <w:tab w:val="right" w:pos="1985"/>
        </w:tabs>
        <w:spacing w:after="0"/>
        <w:ind w:left="1080"/>
        <w:jc w:val="both"/>
      </w:pPr>
      <w:r>
        <w:t>L</w:t>
      </w:r>
      <w:r w:rsidR="006D2064">
        <w:t>e tracé étant maintenant défini</w:t>
      </w:r>
      <w:r>
        <w:t xml:space="preserve"> par </w:t>
      </w:r>
      <w:r w:rsidR="003317FD">
        <w:t>les positionnements</w:t>
      </w:r>
      <w:r>
        <w:t xml:space="preserve"> des voiries,</w:t>
      </w:r>
      <w:r w:rsidR="006D2064">
        <w:t xml:space="preserve"> une hypothèse de position de début et fin de pont a été proposé (position des culées sur le fichier Revit– </w:t>
      </w:r>
      <w:r w:rsidR="002C5F65">
        <w:t>Vous avez la p</w:t>
      </w:r>
      <w:r w:rsidR="006D2064">
        <w:t>ossibilité de les bouger ou modifier si nécessaire)</w:t>
      </w:r>
    </w:p>
    <w:p w:rsidR="00F36713" w:rsidRDefault="006D2064" w:rsidP="0062245B">
      <w:pPr>
        <w:tabs>
          <w:tab w:val="center" w:pos="360"/>
          <w:tab w:val="right" w:pos="1985"/>
        </w:tabs>
        <w:spacing w:after="0"/>
        <w:ind w:left="1080"/>
        <w:jc w:val="both"/>
      </w:pPr>
      <w:r>
        <w:t>I</w:t>
      </w:r>
      <w:r w:rsidR="00F36713">
        <w:t>ntéressons-nous aux critères et contraintes qui agissent sur la forme du pont.</w:t>
      </w:r>
    </w:p>
    <w:p w:rsidR="00F36713" w:rsidRPr="00B759DA" w:rsidRDefault="00F36713" w:rsidP="0062245B">
      <w:pPr>
        <w:tabs>
          <w:tab w:val="center" w:pos="360"/>
          <w:tab w:val="right" w:pos="4896"/>
        </w:tabs>
        <w:spacing w:after="0"/>
        <w:jc w:val="both"/>
        <w:rPr>
          <w:b/>
          <w:i/>
          <w:u w:val="single"/>
        </w:rPr>
      </w:pPr>
      <w:r w:rsidRPr="00B759DA">
        <w:rPr>
          <w:b/>
          <w:i/>
          <w:u w:val="single"/>
        </w:rPr>
        <w:tab/>
        <w:t>Données :</w:t>
      </w:r>
    </w:p>
    <w:p w:rsidR="00F36713" w:rsidRDefault="00F36713" w:rsidP="0062245B">
      <w:pPr>
        <w:tabs>
          <w:tab w:val="center" w:pos="360"/>
          <w:tab w:val="right" w:pos="4896"/>
        </w:tabs>
        <w:ind w:left="360"/>
        <w:jc w:val="both"/>
      </w:pPr>
      <w:r w:rsidRPr="00B759DA">
        <w:rPr>
          <w:b/>
        </w:rPr>
        <w:tab/>
        <w:t>PHEN :</w:t>
      </w:r>
      <w:r>
        <w:t xml:space="preserve"> 373.</w:t>
      </w:r>
      <w:r w:rsidR="00C8332E">
        <w:t>2</w:t>
      </w:r>
      <w:r>
        <w:t>50 mètres (NGF) – plus hautes eaux navigables</w:t>
      </w:r>
      <w:r w:rsidR="003317FD">
        <w:t>.</w:t>
      </w:r>
    </w:p>
    <w:p w:rsidR="00F36713" w:rsidRDefault="00F36713" w:rsidP="0062245B">
      <w:pPr>
        <w:tabs>
          <w:tab w:val="center" w:pos="360"/>
          <w:tab w:val="right" w:pos="4896"/>
        </w:tabs>
        <w:ind w:left="360"/>
        <w:jc w:val="both"/>
      </w:pPr>
      <w:r w:rsidRPr="00B759DA">
        <w:rPr>
          <w:b/>
        </w:rPr>
        <w:tab/>
        <w:t>PHEC</w:t>
      </w:r>
      <w:r>
        <w:t> : 37</w:t>
      </w:r>
      <w:r w:rsidR="00C8332E">
        <w:t>6</w:t>
      </w:r>
      <w:r>
        <w:t>.100 mètres (NGF) – plus hautes eaux connues : crue centennale.</w:t>
      </w:r>
    </w:p>
    <w:p w:rsidR="00F36713" w:rsidRDefault="00F36713" w:rsidP="0062245B">
      <w:pPr>
        <w:tabs>
          <w:tab w:val="center" w:pos="360"/>
          <w:tab w:val="right" w:pos="4896"/>
        </w:tabs>
        <w:ind w:left="360"/>
        <w:jc w:val="both"/>
      </w:pPr>
      <w:r>
        <w:tab/>
      </w:r>
      <w:r w:rsidRPr="00B759DA">
        <w:rPr>
          <w:b/>
        </w:rPr>
        <w:t>Gabarit de navigation</w:t>
      </w:r>
      <w:r>
        <w:t> : 1 UP = 15.000×6.000 mètres. (2 unités de passage sont à prévoir)</w:t>
      </w:r>
    </w:p>
    <w:p w:rsidR="00F36713" w:rsidRDefault="00F36713" w:rsidP="0062245B">
      <w:pPr>
        <w:spacing w:after="0"/>
        <w:ind w:left="708"/>
        <w:jc w:val="both"/>
      </w:pPr>
      <w:r>
        <w:t>Voici le profil en long extrait du fichier Revit mis à votre disposition :</w:t>
      </w:r>
    </w:p>
    <w:p w:rsidR="003317FD" w:rsidRDefault="002C5F65" w:rsidP="0062245B">
      <w:pPr>
        <w:spacing w:after="0"/>
        <w:jc w:val="both"/>
      </w:pPr>
      <w:r>
        <w:rPr>
          <w:noProof/>
          <w:lang w:eastAsia="fr-FR"/>
        </w:rPr>
        <w:drawing>
          <wp:inline distT="0" distB="0" distL="0" distR="0">
            <wp:extent cx="6580419" cy="2505694"/>
            <wp:effectExtent l="19050" t="0" r="0" b="0"/>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5990" t="40764" r="64009" b="32090"/>
                    <a:stretch>
                      <a:fillRect/>
                    </a:stretch>
                  </pic:blipFill>
                  <pic:spPr bwMode="auto">
                    <a:xfrm>
                      <a:off x="0" y="0"/>
                      <a:ext cx="6580419" cy="2505694"/>
                    </a:xfrm>
                    <a:prstGeom prst="rect">
                      <a:avLst/>
                    </a:prstGeom>
                    <a:noFill/>
                    <a:ln w="9525">
                      <a:noFill/>
                      <a:miter lim="800000"/>
                      <a:headEnd/>
                      <a:tailEnd/>
                    </a:ln>
                  </pic:spPr>
                </pic:pic>
              </a:graphicData>
            </a:graphic>
          </wp:inline>
        </w:drawing>
      </w:r>
    </w:p>
    <w:p w:rsidR="003317FD" w:rsidRPr="00B759DA" w:rsidRDefault="003317FD" w:rsidP="0062245B">
      <w:pPr>
        <w:tabs>
          <w:tab w:val="center" w:pos="360"/>
          <w:tab w:val="right" w:pos="4896"/>
        </w:tabs>
        <w:jc w:val="both"/>
        <w:rPr>
          <w:b/>
          <w:i/>
          <w:u w:val="single"/>
        </w:rPr>
      </w:pPr>
      <w:r>
        <w:rPr>
          <w:b/>
          <w:i/>
          <w:u w:val="single"/>
        </w:rPr>
        <w:t>Questionnement</w:t>
      </w:r>
      <w:r w:rsidRPr="00B759DA">
        <w:rPr>
          <w:b/>
          <w:i/>
          <w:u w:val="single"/>
        </w:rPr>
        <w:t> :</w:t>
      </w:r>
    </w:p>
    <w:p w:rsidR="00F36713" w:rsidRDefault="00F36713" w:rsidP="0062245B">
      <w:pPr>
        <w:tabs>
          <w:tab w:val="center" w:pos="360"/>
          <w:tab w:val="right" w:pos="4896"/>
        </w:tabs>
        <w:ind w:left="284" w:firstLine="284"/>
        <w:jc w:val="both"/>
        <w:rPr>
          <w:noProof/>
          <w:lang w:eastAsia="fr-FR"/>
        </w:rPr>
      </w:pPr>
      <w:r>
        <w:t>En quoi les données ci-dessus influent-elles sur la forme du pont ?</w:t>
      </w:r>
    </w:p>
    <w:p w:rsidR="00F36713" w:rsidRDefault="00F36713" w:rsidP="0062245B">
      <w:pPr>
        <w:tabs>
          <w:tab w:val="center" w:pos="360"/>
          <w:tab w:val="right" w:pos="4896"/>
        </w:tabs>
        <w:ind w:left="568"/>
        <w:jc w:val="both"/>
      </w:pPr>
      <w:r>
        <w:t>Tracez les niveaux des PHEN et des PHEC sur le profil en long</w:t>
      </w:r>
      <w:r w:rsidR="0062245B">
        <w:t xml:space="preserve"> </w:t>
      </w:r>
      <w:r w:rsidR="0062245B" w:rsidRPr="0062245B">
        <w:rPr>
          <w:i/>
          <w:color w:val="595959" w:themeColor="text1" w:themeTint="A6"/>
          <w:sz w:val="20"/>
          <w:szCs w:val="20"/>
        </w:rPr>
        <w:t>(Deux choix possible : Papier et/ou Revit)</w:t>
      </w:r>
      <w:r>
        <w:t>.</w:t>
      </w:r>
    </w:p>
    <w:p w:rsidR="00434C3A" w:rsidRDefault="00434C3A" w:rsidP="0062245B">
      <w:pPr>
        <w:tabs>
          <w:tab w:val="center" w:pos="360"/>
          <w:tab w:val="right" w:pos="4896"/>
        </w:tabs>
        <w:ind w:left="1416"/>
        <w:jc w:val="both"/>
        <w:rPr>
          <w:i/>
        </w:rPr>
      </w:pPr>
      <w:r w:rsidRPr="00434C3A">
        <w:rPr>
          <w:i/>
        </w:rPr>
        <w:t>Ces niveaux seront rangés grâce au</w:t>
      </w:r>
      <w:r w:rsidR="0062245B">
        <w:rPr>
          <w:i/>
        </w:rPr>
        <w:t>x</w:t>
      </w:r>
      <w:r w:rsidRPr="00434C3A">
        <w:rPr>
          <w:i/>
        </w:rPr>
        <w:t xml:space="preserve"> paramètre</w:t>
      </w:r>
      <w:r w:rsidR="0062245B">
        <w:rPr>
          <w:i/>
        </w:rPr>
        <w:t>s</w:t>
      </w:r>
      <w:r w:rsidRPr="00434C3A">
        <w:rPr>
          <w:i/>
        </w:rPr>
        <w:t xml:space="preserve"> de vue dans la rubrique travail. L’arborescence doit donc se complétée avec ces nouvelles vues</w:t>
      </w:r>
      <w:r w:rsidR="002C5F65">
        <w:rPr>
          <w:i/>
        </w:rPr>
        <w:t xml:space="preserve"> (voir didacticiel précédent si nécessaire)</w:t>
      </w:r>
      <w:r w:rsidRPr="00434C3A">
        <w:rPr>
          <w:i/>
        </w:rPr>
        <w:t>.</w:t>
      </w:r>
    </w:p>
    <w:p w:rsidR="00F55466" w:rsidRPr="00434C3A" w:rsidRDefault="002C5F65" w:rsidP="0062245B">
      <w:pPr>
        <w:tabs>
          <w:tab w:val="center" w:pos="360"/>
          <w:tab w:val="right" w:pos="4896"/>
        </w:tabs>
        <w:ind w:left="1416"/>
        <w:jc w:val="both"/>
        <w:rPr>
          <w:i/>
        </w:rPr>
      </w:pPr>
      <w:r>
        <w:rPr>
          <w:i/>
          <w:noProof/>
          <w:lang w:eastAsia="fr-FR"/>
        </w:rPr>
        <w:drawing>
          <wp:anchor distT="0" distB="0" distL="114300" distR="114300" simplePos="0" relativeHeight="251671552" behindDoc="0" locked="0" layoutInCell="1" allowOverlap="1">
            <wp:simplePos x="0" y="0"/>
            <wp:positionH relativeFrom="column">
              <wp:posOffset>4043045</wp:posOffset>
            </wp:positionH>
            <wp:positionV relativeFrom="paragraph">
              <wp:posOffset>69215</wp:posOffset>
            </wp:positionV>
            <wp:extent cx="2847340" cy="1732280"/>
            <wp:effectExtent l="19050" t="0" r="0" b="0"/>
            <wp:wrapSquare wrapText="bothSides"/>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47340" cy="1732280"/>
                    </a:xfrm>
                    <a:prstGeom prst="rect">
                      <a:avLst/>
                    </a:prstGeom>
                    <a:noFill/>
                    <a:ln w="9525">
                      <a:noFill/>
                      <a:miter lim="800000"/>
                      <a:headEnd/>
                      <a:tailEnd/>
                    </a:ln>
                  </pic:spPr>
                </pic:pic>
              </a:graphicData>
            </a:graphic>
          </wp:anchor>
        </w:drawing>
      </w:r>
      <w:r w:rsidR="00F55466">
        <w:rPr>
          <w:i/>
        </w:rPr>
        <w:t>Les lignes de niveau seront référencées en NGF et ajustées aux valeurs fournies (par sélection du type de niveau).</w:t>
      </w:r>
    </w:p>
    <w:p w:rsidR="00F36713" w:rsidRDefault="003317FD" w:rsidP="0062245B">
      <w:pPr>
        <w:tabs>
          <w:tab w:val="center" w:pos="360"/>
          <w:tab w:val="right" w:pos="4896"/>
        </w:tabs>
        <w:ind w:left="208" w:firstLine="284"/>
        <w:jc w:val="both"/>
      </w:pPr>
      <w:r>
        <w:tab/>
      </w:r>
      <w:r w:rsidR="00F36713">
        <w:t>Sur ce même document, placer deux unités de passage conforme au gabarit</w:t>
      </w:r>
      <w:r>
        <w:t xml:space="preserve"> (sur la base des PHEN)</w:t>
      </w:r>
      <w:r w:rsidR="00F36713">
        <w:t>.</w:t>
      </w:r>
    </w:p>
    <w:p w:rsidR="00331F9C" w:rsidRDefault="00331F9C" w:rsidP="0062245B">
      <w:pPr>
        <w:tabs>
          <w:tab w:val="center" w:pos="360"/>
          <w:tab w:val="right" w:pos="4896"/>
        </w:tabs>
        <w:ind w:left="1416"/>
        <w:jc w:val="both"/>
        <w:rPr>
          <w:i/>
        </w:rPr>
      </w:pPr>
      <w:r w:rsidRPr="00331F9C">
        <w:rPr>
          <w:i/>
        </w:rPr>
        <w:t>Ces gabarits pourront être représentés soit par des lignes d’annotation, soit par des volumes conceptuels directement positionnés au bon niveau).</w:t>
      </w:r>
    </w:p>
    <w:p w:rsidR="00F55466" w:rsidRDefault="00F55466" w:rsidP="0062245B">
      <w:pPr>
        <w:tabs>
          <w:tab w:val="center" w:pos="360"/>
          <w:tab w:val="right" w:pos="4896"/>
        </w:tabs>
        <w:ind w:left="1416"/>
        <w:jc w:val="both"/>
        <w:rPr>
          <w:i/>
        </w:rPr>
      </w:pPr>
      <w:r>
        <w:rPr>
          <w:i/>
        </w:rPr>
        <w:lastRenderedPageBreak/>
        <w:t>Si la représentation choisie est le deuxième cas, se placer sur le niveau correspondant et comme vu précéd</w:t>
      </w:r>
      <w:r w:rsidR="002C5F65">
        <w:rPr>
          <w:i/>
        </w:rPr>
        <w:t>emment créer le volume conceptue</w:t>
      </w:r>
      <w:r>
        <w:rPr>
          <w:i/>
        </w:rPr>
        <w:t>l</w:t>
      </w:r>
      <w:r w:rsidR="002C5F65">
        <w:rPr>
          <w:i/>
        </w:rPr>
        <w:t xml:space="preserve"> aux dimensions demandées</w:t>
      </w:r>
      <w:r>
        <w:rPr>
          <w:i/>
        </w:rPr>
        <w:t>. Vous nommerez votre élément : gabarit de passage et vous pourrez le copier afin de placer les deux unités convenablement. La longueur des volume</w:t>
      </w:r>
      <w:r w:rsidR="00E134A9">
        <w:rPr>
          <w:i/>
        </w:rPr>
        <w:t>s</w:t>
      </w:r>
      <w:r>
        <w:rPr>
          <w:i/>
        </w:rPr>
        <w:t xml:space="preserve"> sera approximativement de 30 m.</w:t>
      </w:r>
    </w:p>
    <w:p w:rsidR="00E134A9" w:rsidRPr="00331F9C" w:rsidRDefault="00E134A9" w:rsidP="00E134A9">
      <w:pPr>
        <w:tabs>
          <w:tab w:val="center" w:pos="360"/>
          <w:tab w:val="right" w:pos="4896"/>
        </w:tabs>
        <w:ind w:left="1416"/>
        <w:jc w:val="center"/>
        <w:rPr>
          <w:i/>
        </w:rPr>
      </w:pPr>
      <w:r>
        <w:rPr>
          <w:i/>
          <w:noProof/>
          <w:lang w:eastAsia="fr-FR"/>
        </w:rPr>
        <w:drawing>
          <wp:inline distT="0" distB="0" distL="0" distR="0">
            <wp:extent cx="3861376" cy="1721922"/>
            <wp:effectExtent l="19050" t="0" r="5774"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4556" t="38217" r="61001" b="22930"/>
                    <a:stretch>
                      <a:fillRect/>
                    </a:stretch>
                  </pic:blipFill>
                  <pic:spPr bwMode="auto">
                    <a:xfrm>
                      <a:off x="0" y="0"/>
                      <a:ext cx="3873364" cy="1727268"/>
                    </a:xfrm>
                    <a:prstGeom prst="rect">
                      <a:avLst/>
                    </a:prstGeom>
                    <a:noFill/>
                    <a:ln w="9525">
                      <a:noFill/>
                      <a:miter lim="800000"/>
                      <a:headEnd/>
                      <a:tailEnd/>
                    </a:ln>
                  </pic:spPr>
                </pic:pic>
              </a:graphicData>
            </a:graphic>
          </wp:inline>
        </w:drawing>
      </w:r>
    </w:p>
    <w:p w:rsidR="00F36713" w:rsidRDefault="00F36713" w:rsidP="003317FD">
      <w:pPr>
        <w:tabs>
          <w:tab w:val="center" w:pos="360"/>
          <w:tab w:val="right" w:pos="4896"/>
        </w:tabs>
        <w:ind w:left="208" w:firstLine="284"/>
      </w:pPr>
      <w:r w:rsidRPr="0062245B">
        <w:rPr>
          <w:b/>
        </w:rPr>
        <w:t xml:space="preserve">Positionnez verticalement l’ouvrage </w:t>
      </w:r>
      <w:r w:rsidR="006E70DC" w:rsidRPr="0062245B">
        <w:rPr>
          <w:b/>
        </w:rPr>
        <w:t>en deux étapes</w:t>
      </w:r>
      <w:r w:rsidR="006E70DC">
        <w:t xml:space="preserve"> </w:t>
      </w:r>
      <w:r>
        <w:t>sur le profil en long en fonction des informations ci-avant.</w:t>
      </w:r>
    </w:p>
    <w:p w:rsidR="006E70DC" w:rsidRDefault="006E70DC" w:rsidP="0062245B">
      <w:pPr>
        <w:tabs>
          <w:tab w:val="center" w:pos="360"/>
          <w:tab w:val="right" w:pos="4896"/>
        </w:tabs>
        <w:spacing w:after="0"/>
        <w:ind w:left="1416"/>
        <w:jc w:val="both"/>
        <w:rPr>
          <w:i/>
        </w:rPr>
      </w:pPr>
      <w:r>
        <w:rPr>
          <w:i/>
        </w:rPr>
        <w:t xml:space="preserve">Première étape : tracer une ligne droite </w:t>
      </w:r>
      <w:r w:rsidR="0062245B">
        <w:rPr>
          <w:i/>
        </w:rPr>
        <w:t>c</w:t>
      </w:r>
      <w:r w:rsidR="0062245B" w:rsidRPr="006E70DC">
        <w:rPr>
          <w:i/>
        </w:rPr>
        <w:t>omposée</w:t>
      </w:r>
      <w:r w:rsidRPr="006E70DC">
        <w:rPr>
          <w:i/>
        </w:rPr>
        <w:t xml:space="preserve"> d’une ligne de </w:t>
      </w:r>
      <w:r>
        <w:rPr>
          <w:i/>
        </w:rPr>
        <w:t>modèl</w:t>
      </w:r>
      <w:r w:rsidRPr="006E70DC">
        <w:rPr>
          <w:i/>
        </w:rPr>
        <w:t>e en trait d’axe et</w:t>
      </w:r>
      <w:r>
        <w:rPr>
          <w:i/>
        </w:rPr>
        <w:t xml:space="preserve"> passant impérativement par les points de départ et d’arrivée situés aux intersections des profils et des niveaux suivant</w:t>
      </w:r>
      <w:r w:rsidR="0062245B">
        <w:rPr>
          <w:i/>
        </w:rPr>
        <w:t>s</w:t>
      </w:r>
      <w:r>
        <w:rPr>
          <w:i/>
        </w:rPr>
        <w:t> :</w:t>
      </w:r>
    </w:p>
    <w:p w:rsidR="006E70DC" w:rsidRDefault="006E70DC" w:rsidP="0062245B">
      <w:pPr>
        <w:pStyle w:val="Paragraphedeliste"/>
        <w:numPr>
          <w:ilvl w:val="0"/>
          <w:numId w:val="18"/>
        </w:numPr>
        <w:tabs>
          <w:tab w:val="center" w:pos="360"/>
          <w:tab w:val="right" w:pos="4896"/>
        </w:tabs>
        <w:spacing w:after="0"/>
        <w:jc w:val="both"/>
      </w:pPr>
      <w:r>
        <w:t>Culée 1 – Profil 1  / Niveau 1 (377.33 NGF);</w:t>
      </w:r>
    </w:p>
    <w:p w:rsidR="006E70DC" w:rsidRDefault="006E70DC" w:rsidP="0062245B">
      <w:pPr>
        <w:pStyle w:val="Paragraphedeliste"/>
        <w:numPr>
          <w:ilvl w:val="0"/>
          <w:numId w:val="18"/>
        </w:numPr>
        <w:tabs>
          <w:tab w:val="center" w:pos="360"/>
          <w:tab w:val="right" w:pos="4896"/>
        </w:tabs>
        <w:spacing w:after="0"/>
        <w:jc w:val="both"/>
      </w:pPr>
      <w:r>
        <w:t>Culée 2 – Profil 9  / Niveau 2(378.93 NGF);</w:t>
      </w:r>
    </w:p>
    <w:p w:rsidR="006E70DC" w:rsidRPr="00BB69DA" w:rsidRDefault="00BB69DA" w:rsidP="0062245B">
      <w:pPr>
        <w:tabs>
          <w:tab w:val="center" w:pos="360"/>
          <w:tab w:val="right" w:pos="4896"/>
        </w:tabs>
        <w:spacing w:after="0"/>
        <w:ind w:left="1416"/>
        <w:jc w:val="both"/>
        <w:rPr>
          <w:b/>
        </w:rPr>
      </w:pPr>
      <w:r w:rsidRPr="00BB69DA">
        <w:rPr>
          <w:b/>
        </w:rPr>
        <w:t>Que concluez-vous ?</w:t>
      </w:r>
    </w:p>
    <w:p w:rsidR="00BB69DA" w:rsidRDefault="00BB69DA" w:rsidP="0062245B">
      <w:pPr>
        <w:tabs>
          <w:tab w:val="center" w:pos="360"/>
          <w:tab w:val="right" w:pos="4896"/>
        </w:tabs>
        <w:spacing w:after="0"/>
        <w:ind w:left="1416"/>
        <w:jc w:val="both"/>
        <w:rPr>
          <w:i/>
        </w:rPr>
      </w:pPr>
    </w:p>
    <w:p w:rsidR="00331F9C" w:rsidRDefault="006E70DC" w:rsidP="0062245B">
      <w:pPr>
        <w:tabs>
          <w:tab w:val="center" w:pos="360"/>
          <w:tab w:val="right" w:pos="4896"/>
        </w:tabs>
        <w:spacing w:after="0"/>
        <w:ind w:left="1416"/>
        <w:jc w:val="both"/>
        <w:rPr>
          <w:i/>
        </w:rPr>
      </w:pPr>
      <w:r>
        <w:rPr>
          <w:i/>
        </w:rPr>
        <w:t xml:space="preserve">Pour </w:t>
      </w:r>
      <w:r w:rsidR="00BB69DA">
        <w:rPr>
          <w:i/>
        </w:rPr>
        <w:t>résoudre le problème</w:t>
      </w:r>
      <w:r>
        <w:rPr>
          <w:i/>
        </w:rPr>
        <w:t>, vous allez tracer un arc par trois points :</w:t>
      </w:r>
    </w:p>
    <w:p w:rsidR="006E70DC" w:rsidRDefault="006E70DC" w:rsidP="0062245B">
      <w:pPr>
        <w:pStyle w:val="Paragraphedeliste"/>
        <w:numPr>
          <w:ilvl w:val="0"/>
          <w:numId w:val="18"/>
        </w:numPr>
        <w:tabs>
          <w:tab w:val="center" w:pos="360"/>
          <w:tab w:val="right" w:pos="4896"/>
        </w:tabs>
        <w:spacing w:after="0"/>
        <w:jc w:val="both"/>
      </w:pPr>
      <w:r>
        <w:t>Culée 1 – Profil 1 ;</w:t>
      </w:r>
    </w:p>
    <w:p w:rsidR="006E70DC" w:rsidRDefault="006E70DC" w:rsidP="0062245B">
      <w:pPr>
        <w:pStyle w:val="Paragraphedeliste"/>
        <w:numPr>
          <w:ilvl w:val="0"/>
          <w:numId w:val="18"/>
        </w:numPr>
        <w:tabs>
          <w:tab w:val="center" w:pos="360"/>
          <w:tab w:val="right" w:pos="4896"/>
        </w:tabs>
        <w:spacing w:after="0"/>
        <w:jc w:val="both"/>
      </w:pPr>
      <w:r>
        <w:t>Appuis intermédiaire  - Profil 5</w:t>
      </w:r>
      <w:r w:rsidR="002C5F65">
        <w:t xml:space="preserve"> (</w:t>
      </w:r>
      <w:r w:rsidR="002C5F65" w:rsidRPr="002C5F65">
        <w:rPr>
          <w:i/>
        </w:rPr>
        <w:t>au droit de</w:t>
      </w:r>
      <w:r w:rsidR="002C5F65">
        <w:t>)</w:t>
      </w:r>
    </w:p>
    <w:p w:rsidR="006E70DC" w:rsidRDefault="006E70DC" w:rsidP="0062245B">
      <w:pPr>
        <w:pStyle w:val="Paragraphedeliste"/>
        <w:numPr>
          <w:ilvl w:val="0"/>
          <w:numId w:val="18"/>
        </w:numPr>
        <w:tabs>
          <w:tab w:val="center" w:pos="360"/>
          <w:tab w:val="right" w:pos="4896"/>
        </w:tabs>
        <w:spacing w:after="0"/>
        <w:jc w:val="both"/>
      </w:pPr>
      <w:r>
        <w:t>Culée 2 – Profil 9 ;</w:t>
      </w:r>
    </w:p>
    <w:p w:rsidR="00E134A9" w:rsidRDefault="006E70DC" w:rsidP="0062245B">
      <w:pPr>
        <w:tabs>
          <w:tab w:val="center" w:pos="360"/>
          <w:tab w:val="right" w:pos="4896"/>
        </w:tabs>
        <w:ind w:left="1416"/>
        <w:jc w:val="both"/>
        <w:rPr>
          <w:i/>
        </w:rPr>
      </w:pPr>
      <w:r w:rsidRPr="006E70DC">
        <w:rPr>
          <w:i/>
        </w:rPr>
        <w:t>Cet arc doit passer impérativement au-dessus des gabarits tout en conservant les niveaux de départ et d’arrivée.</w:t>
      </w:r>
    </w:p>
    <w:p w:rsidR="00F36713" w:rsidRPr="00E134A9" w:rsidRDefault="00F36713" w:rsidP="0062245B">
      <w:pPr>
        <w:tabs>
          <w:tab w:val="center" w:pos="360"/>
          <w:tab w:val="right" w:pos="4896"/>
        </w:tabs>
        <w:ind w:left="708"/>
        <w:jc w:val="both"/>
        <w:rPr>
          <w:i/>
        </w:rPr>
      </w:pPr>
      <w:r>
        <w:t>Quelle sera la longueur minimale de l’ouvrage et quelles en seront les conséquences ?</w:t>
      </w:r>
    </w:p>
    <w:p w:rsidR="00BB69DA" w:rsidRDefault="00D007A8" w:rsidP="0062245B">
      <w:pPr>
        <w:tabs>
          <w:tab w:val="center" w:pos="360"/>
          <w:tab w:val="right" w:pos="4896"/>
        </w:tabs>
        <w:ind w:left="1416"/>
        <w:jc w:val="both"/>
        <w:rPr>
          <w:i/>
        </w:rPr>
      </w:pPr>
      <w:r>
        <w:rPr>
          <w:i/>
        </w:rPr>
        <w:t xml:space="preserve">Rappel : </w:t>
      </w:r>
      <w:r w:rsidR="00BB69DA">
        <w:rPr>
          <w:i/>
        </w:rPr>
        <w:t>Les objets créés possèdent des caractéristiques accessibles par leurs paramètres.</w:t>
      </w:r>
    </w:p>
    <w:p w:rsidR="00E134A9" w:rsidRPr="006E70DC" w:rsidRDefault="00E134A9" w:rsidP="0062245B">
      <w:pPr>
        <w:tabs>
          <w:tab w:val="center" w:pos="360"/>
          <w:tab w:val="right" w:pos="4896"/>
        </w:tabs>
        <w:ind w:left="1416"/>
        <w:jc w:val="both"/>
        <w:rPr>
          <w:i/>
        </w:rPr>
      </w:pPr>
    </w:p>
    <w:p w:rsidR="003317FD" w:rsidRPr="00E134A9" w:rsidRDefault="00E134A9" w:rsidP="0062245B">
      <w:pPr>
        <w:spacing w:after="0"/>
        <w:ind w:left="708"/>
        <w:jc w:val="both"/>
        <w:rPr>
          <w:b/>
          <w:i/>
          <w:u w:val="single"/>
        </w:rPr>
      </w:pPr>
      <w:r w:rsidRPr="00E134A9">
        <w:rPr>
          <w:b/>
          <w:i/>
          <w:u w:val="single"/>
        </w:rPr>
        <w:t>Remarque</w:t>
      </w:r>
      <w:r w:rsidR="001C0539">
        <w:rPr>
          <w:b/>
          <w:i/>
          <w:u w:val="single"/>
        </w:rPr>
        <w:t xml:space="preserve"> 1</w:t>
      </w:r>
      <w:r w:rsidRPr="00E134A9">
        <w:rPr>
          <w:b/>
          <w:i/>
          <w:u w:val="single"/>
        </w:rPr>
        <w:t xml:space="preserve"> : </w:t>
      </w:r>
    </w:p>
    <w:p w:rsidR="00E134A9" w:rsidRDefault="00E134A9" w:rsidP="0062245B">
      <w:pPr>
        <w:spacing w:after="0"/>
        <w:ind w:left="1416"/>
        <w:jc w:val="both"/>
      </w:pPr>
      <w:r>
        <w:t xml:space="preserve">La ligne que vous avez créée correspond à ce que nous appelons </w:t>
      </w:r>
      <w:r w:rsidRPr="00E134A9">
        <w:rPr>
          <w:b/>
        </w:rPr>
        <w:t>l’intrados</w:t>
      </w:r>
      <w:r>
        <w:t xml:space="preserve"> de l’ouvrage. Que signifie cette information et quelles sont les conséquences pour les choix à venir ?</w:t>
      </w:r>
    </w:p>
    <w:p w:rsidR="00E134A9" w:rsidRDefault="00E134A9" w:rsidP="0062245B">
      <w:pPr>
        <w:spacing w:after="0"/>
        <w:ind w:left="1416"/>
        <w:jc w:val="both"/>
      </w:pPr>
    </w:p>
    <w:p w:rsidR="001C0539" w:rsidRPr="00E134A9" w:rsidRDefault="001C0539" w:rsidP="0062245B">
      <w:pPr>
        <w:spacing w:after="0"/>
        <w:ind w:left="708"/>
        <w:jc w:val="both"/>
        <w:rPr>
          <w:b/>
          <w:i/>
          <w:u w:val="single"/>
        </w:rPr>
      </w:pPr>
      <w:r w:rsidRPr="00E134A9">
        <w:rPr>
          <w:b/>
          <w:i/>
          <w:u w:val="single"/>
        </w:rPr>
        <w:t>Remarque</w:t>
      </w:r>
      <w:r>
        <w:rPr>
          <w:b/>
          <w:i/>
          <w:u w:val="single"/>
        </w:rPr>
        <w:t xml:space="preserve"> 2</w:t>
      </w:r>
      <w:r w:rsidRPr="00E134A9">
        <w:rPr>
          <w:b/>
          <w:i/>
          <w:u w:val="single"/>
        </w:rPr>
        <w:t xml:space="preserve"> : </w:t>
      </w:r>
    </w:p>
    <w:p w:rsidR="001C0539" w:rsidRDefault="001C0539" w:rsidP="0062245B">
      <w:pPr>
        <w:spacing w:after="0"/>
        <w:ind w:left="1416"/>
        <w:jc w:val="both"/>
      </w:pPr>
      <w:r>
        <w:t>Comme indiqué au dessus, vous avez également la possibilité de déplacer les culées verticalement comme horizontalement. Ces choix induisent des conséquences que vous devrez justifier.</w:t>
      </w:r>
    </w:p>
    <w:p w:rsidR="001C0539" w:rsidRDefault="001C0539" w:rsidP="0062245B">
      <w:pPr>
        <w:spacing w:after="0"/>
        <w:ind w:left="1416"/>
        <w:jc w:val="both"/>
      </w:pPr>
    </w:p>
    <w:p w:rsidR="00E134A9" w:rsidRPr="001C0539" w:rsidRDefault="001C0539" w:rsidP="0062245B">
      <w:pPr>
        <w:spacing w:after="0"/>
        <w:ind w:left="1416"/>
        <w:jc w:val="both"/>
        <w:rPr>
          <w:b/>
        </w:rPr>
      </w:pPr>
      <w:r w:rsidRPr="001C0539">
        <w:rPr>
          <w:b/>
        </w:rPr>
        <w:t>Dans le reste du travail et par soucis de production à l’imprimante 3D, vous limiterez la longueur du pont à 8</w:t>
      </w:r>
      <w:r>
        <w:rPr>
          <w:b/>
        </w:rPr>
        <w:t>0</w:t>
      </w:r>
      <w:r w:rsidRPr="001C0539">
        <w:rPr>
          <w:b/>
        </w:rPr>
        <w:t xml:space="preserve"> mètres.</w:t>
      </w:r>
      <w:r w:rsidR="00E134A9" w:rsidRPr="001C0539">
        <w:rPr>
          <w:b/>
        </w:rPr>
        <w:br w:type="page"/>
      </w:r>
    </w:p>
    <w:p w:rsidR="003317FD" w:rsidRPr="00077645" w:rsidRDefault="003317FD" w:rsidP="003317FD">
      <w:pPr>
        <w:pStyle w:val="Titre2"/>
      </w:pPr>
      <w:bookmarkStart w:id="6" w:name="_Toc474933880"/>
      <w:r>
        <w:lastRenderedPageBreak/>
        <w:t>Profil en Travers</w:t>
      </w:r>
      <w:bookmarkEnd w:id="6"/>
    </w:p>
    <w:p w:rsidR="003317FD" w:rsidRDefault="003317FD" w:rsidP="003317FD">
      <w:pPr>
        <w:tabs>
          <w:tab w:val="center" w:pos="360"/>
          <w:tab w:val="right" w:pos="1134"/>
        </w:tabs>
        <w:ind w:left="1080"/>
      </w:pPr>
      <w:r>
        <w:t>La définition d’un pont sur sa longueur (grâce au profil en long), se complète par une définition de sa largeur (grâce au profil en travers).</w:t>
      </w:r>
    </w:p>
    <w:p w:rsidR="003317FD" w:rsidRPr="00B759DA" w:rsidRDefault="003317FD" w:rsidP="003317FD">
      <w:pPr>
        <w:tabs>
          <w:tab w:val="center" w:pos="360"/>
          <w:tab w:val="right" w:pos="4896"/>
        </w:tabs>
        <w:rPr>
          <w:b/>
          <w:u w:val="single"/>
        </w:rPr>
      </w:pPr>
      <w:r w:rsidRPr="00B759DA">
        <w:rPr>
          <w:b/>
          <w:u w:val="single"/>
        </w:rPr>
        <w:t>Données</w:t>
      </w:r>
      <w:r>
        <w:rPr>
          <w:b/>
          <w:u w:val="single"/>
        </w:rPr>
        <w:t> :</w:t>
      </w:r>
    </w:p>
    <w:p w:rsidR="003317FD" w:rsidRDefault="003317FD" w:rsidP="001B26CF">
      <w:pPr>
        <w:pStyle w:val="Paragraphedeliste"/>
        <w:numPr>
          <w:ilvl w:val="0"/>
          <w:numId w:val="22"/>
        </w:numPr>
        <w:tabs>
          <w:tab w:val="center" w:pos="360"/>
          <w:tab w:val="right" w:pos="426"/>
        </w:tabs>
        <w:spacing w:line="360" w:lineRule="auto"/>
      </w:pPr>
      <w:r>
        <w:t xml:space="preserve">La chaussée doit permettre le passage de </w:t>
      </w:r>
      <w:r w:rsidRPr="001C0539">
        <w:rPr>
          <w:b/>
        </w:rPr>
        <w:t>deux voies de circulation</w:t>
      </w:r>
      <w:r>
        <w:t xml:space="preserve"> de 3.50 mètres chacune.</w:t>
      </w:r>
    </w:p>
    <w:p w:rsidR="003317FD" w:rsidRDefault="003317FD" w:rsidP="001B26CF">
      <w:pPr>
        <w:pStyle w:val="Paragraphedeliste"/>
        <w:numPr>
          <w:ilvl w:val="0"/>
          <w:numId w:val="22"/>
        </w:numPr>
        <w:tabs>
          <w:tab w:val="center" w:pos="360"/>
          <w:tab w:val="right" w:pos="426"/>
        </w:tabs>
        <w:spacing w:line="360" w:lineRule="auto"/>
      </w:pPr>
      <w:r>
        <w:t xml:space="preserve">L’ouvrage doit permettre la continuité des </w:t>
      </w:r>
      <w:r w:rsidRPr="001C0539">
        <w:rPr>
          <w:b/>
        </w:rPr>
        <w:t>pistes cyclables</w:t>
      </w:r>
      <w:r>
        <w:t xml:space="preserve"> d’une largeur de 1.40 mètres (pour chacun des sens). Afin de protéger les cycles des véhicules, il sera nécessaire de mettre en œuvre des bordures d’une largeur de 0.350 mètre pour une hauteur de 0.450 mètre. Il doit aussi permettre la circulation piétonnière grâce à des </w:t>
      </w:r>
      <w:r w:rsidRPr="001C0539">
        <w:rPr>
          <w:b/>
        </w:rPr>
        <w:t>trottoirs</w:t>
      </w:r>
      <w:r>
        <w:t xml:space="preserve"> de 1.25 mètres de large.</w:t>
      </w:r>
    </w:p>
    <w:p w:rsidR="003317FD" w:rsidRDefault="003317FD" w:rsidP="001B26CF">
      <w:pPr>
        <w:pStyle w:val="Paragraphedeliste"/>
        <w:numPr>
          <w:ilvl w:val="0"/>
          <w:numId w:val="22"/>
        </w:numPr>
        <w:tabs>
          <w:tab w:val="center" w:pos="360"/>
          <w:tab w:val="right" w:pos="426"/>
        </w:tabs>
        <w:spacing w:line="360" w:lineRule="auto"/>
      </w:pPr>
      <w:r>
        <w:t>Une extension latérale de 0.40 mètre du tablier (de part et d’autre) sera prévu afin de permettre la fixation des gardes corps et des corniches.</w:t>
      </w:r>
    </w:p>
    <w:p w:rsidR="003317FD" w:rsidRDefault="003317FD" w:rsidP="001B26CF">
      <w:pPr>
        <w:pStyle w:val="Paragraphedeliste"/>
        <w:numPr>
          <w:ilvl w:val="0"/>
          <w:numId w:val="22"/>
        </w:numPr>
        <w:tabs>
          <w:tab w:val="center" w:pos="360"/>
          <w:tab w:val="right" w:pos="4896"/>
        </w:tabs>
        <w:spacing w:line="360" w:lineRule="auto"/>
      </w:pPr>
      <w:r>
        <w:t>La chaussée devra présenter un profil en toit avec des dévers de 2.50% afin de favoriser l’évacuation des eaux. Cette même pente sera aussi à mettre en œuvre aussi pour les trottoirs et les pistes cyclables. Aucun rejet n’est autorisé dans la Saône.</w:t>
      </w:r>
    </w:p>
    <w:p w:rsidR="003317FD" w:rsidRPr="00E95CD4" w:rsidRDefault="003317FD" w:rsidP="003317FD">
      <w:pPr>
        <w:tabs>
          <w:tab w:val="center" w:pos="360"/>
          <w:tab w:val="right" w:pos="4896"/>
        </w:tabs>
        <w:rPr>
          <w:b/>
          <w:i/>
          <w:u w:val="single"/>
        </w:rPr>
      </w:pPr>
      <w:r>
        <w:rPr>
          <w:b/>
          <w:i/>
          <w:u w:val="single"/>
        </w:rPr>
        <w:t>Questionnement :</w:t>
      </w:r>
    </w:p>
    <w:p w:rsidR="003317FD" w:rsidRDefault="003317FD" w:rsidP="003317FD">
      <w:pPr>
        <w:tabs>
          <w:tab w:val="center" w:pos="360"/>
          <w:tab w:val="right" w:pos="4896"/>
        </w:tabs>
        <w:ind w:firstLine="284"/>
      </w:pPr>
      <w:r>
        <w:t>Dessinez à l’échelle (1/50), sur un format A3, le profil en travers, en fonction des données ci-avant.</w:t>
      </w:r>
    </w:p>
    <w:p w:rsidR="001C0539" w:rsidRPr="001C0539" w:rsidRDefault="00BB69DA" w:rsidP="001C0539">
      <w:pPr>
        <w:tabs>
          <w:tab w:val="center" w:pos="360"/>
          <w:tab w:val="right" w:pos="4896"/>
        </w:tabs>
        <w:ind w:left="708"/>
        <w:rPr>
          <w:i/>
        </w:rPr>
      </w:pPr>
      <w:r>
        <w:rPr>
          <w:i/>
        </w:rPr>
        <w:t>Vous avez également la possibilité de trac</w:t>
      </w:r>
      <w:r w:rsidR="00E134A9">
        <w:rPr>
          <w:i/>
        </w:rPr>
        <w:t>er</w:t>
      </w:r>
      <w:r>
        <w:rPr>
          <w:i/>
        </w:rPr>
        <w:t xml:space="preserve"> votre profil directement dans Revit</w:t>
      </w:r>
      <w:r w:rsidR="001C0539">
        <w:rPr>
          <w:i/>
        </w:rPr>
        <w:t xml:space="preserve"> (Fortement conseillé)</w:t>
      </w:r>
      <w:r w:rsidR="00E134A9">
        <w:rPr>
          <w:i/>
        </w:rPr>
        <w:t>.</w:t>
      </w:r>
      <w:r w:rsidR="00D007A8">
        <w:rPr>
          <w:i/>
        </w:rPr>
        <w:t xml:space="preserve"> Dans ce cas de figure, vous allez ouvrir une nouvelle famille de volume (con</w:t>
      </w:r>
      <w:r w:rsidR="00061E7E">
        <w:rPr>
          <w:i/>
        </w:rPr>
        <w:t>cept</w:t>
      </w:r>
      <w:r w:rsidR="00D007A8">
        <w:rPr>
          <w:i/>
        </w:rPr>
        <w:t xml:space="preserve">uel). </w:t>
      </w:r>
      <w:r w:rsidR="00061E7E" w:rsidRPr="00AC6EE8">
        <w:rPr>
          <w:b/>
          <w:i/>
          <w:color w:val="76923C" w:themeColor="accent3" w:themeShade="BF"/>
        </w:rPr>
        <w:t xml:space="preserve">Voir l'annexe </w:t>
      </w:r>
      <w:r w:rsidR="00957B82">
        <w:rPr>
          <w:b/>
          <w:i/>
          <w:color w:val="76923C" w:themeColor="accent3" w:themeShade="BF"/>
        </w:rPr>
        <w:t>2</w:t>
      </w:r>
      <w:r w:rsidR="00061E7E" w:rsidRPr="00AC6EE8">
        <w:rPr>
          <w:b/>
          <w:i/>
          <w:color w:val="76923C" w:themeColor="accent3" w:themeShade="BF"/>
        </w:rPr>
        <w:t xml:space="preserve"> en fin de sujet</w:t>
      </w:r>
      <w:r w:rsidR="00061E7E" w:rsidRPr="00AC6EE8">
        <w:rPr>
          <w:i/>
          <w:color w:val="76923C" w:themeColor="accent3" w:themeShade="BF"/>
        </w:rPr>
        <w:t>.</w:t>
      </w:r>
      <w:r w:rsidR="001C0539">
        <w:rPr>
          <w:i/>
          <w:color w:val="76923C" w:themeColor="accent3" w:themeShade="BF"/>
        </w:rPr>
        <w:t xml:space="preserve"> </w:t>
      </w:r>
      <w:r w:rsidR="001C0539" w:rsidRPr="001C0539">
        <w:rPr>
          <w:i/>
        </w:rPr>
        <w:t>Ce fichier vous servira ensuite pour la définition volumétrique complète du tablier.</w:t>
      </w:r>
    </w:p>
    <w:p w:rsidR="001C0539" w:rsidRPr="00E134A9" w:rsidRDefault="001C0539" w:rsidP="001C0539">
      <w:pPr>
        <w:spacing w:after="0"/>
        <w:ind w:left="708"/>
        <w:rPr>
          <w:b/>
          <w:i/>
          <w:u w:val="single"/>
        </w:rPr>
      </w:pPr>
      <w:r w:rsidRPr="00E134A9">
        <w:rPr>
          <w:b/>
          <w:i/>
          <w:u w:val="single"/>
        </w:rPr>
        <w:t>Remarque</w:t>
      </w:r>
      <w:r>
        <w:rPr>
          <w:b/>
          <w:i/>
          <w:u w:val="single"/>
        </w:rPr>
        <w:t xml:space="preserve"> 1 </w:t>
      </w:r>
      <w:r w:rsidRPr="00E134A9">
        <w:rPr>
          <w:b/>
          <w:i/>
          <w:u w:val="single"/>
        </w:rPr>
        <w:t xml:space="preserve">: </w:t>
      </w:r>
    </w:p>
    <w:p w:rsidR="003317FD" w:rsidRDefault="00177BBF" w:rsidP="001C0539">
      <w:pPr>
        <w:tabs>
          <w:tab w:val="center" w:pos="360"/>
          <w:tab w:val="right" w:pos="4896"/>
        </w:tabs>
        <w:ind w:left="1416"/>
      </w:pPr>
      <w:r>
        <w:t xml:space="preserve">Pour des considérations de sécurité (aquaplaning), de durabilité (étanchéité) et de développement durable (traitement) l’eau présente sur un pont doit être canalisée. </w:t>
      </w:r>
      <w:r w:rsidR="003317FD">
        <w:t>Comment pensez-vous récupérer et évacuer les eaux de pluies ? Précisez le dispositif sur le plan de votre profil en travers.</w:t>
      </w:r>
    </w:p>
    <w:p w:rsidR="001C0539" w:rsidRDefault="001C0539" w:rsidP="003317FD">
      <w:pPr>
        <w:tabs>
          <w:tab w:val="center" w:pos="360"/>
          <w:tab w:val="right" w:pos="4896"/>
        </w:tabs>
        <w:ind w:firstLine="284"/>
      </w:pPr>
    </w:p>
    <w:p w:rsidR="00E134A9" w:rsidRPr="00E134A9" w:rsidRDefault="00E134A9" w:rsidP="00E134A9">
      <w:pPr>
        <w:spacing w:after="0"/>
        <w:ind w:left="708"/>
        <w:rPr>
          <w:b/>
          <w:i/>
          <w:u w:val="single"/>
        </w:rPr>
      </w:pPr>
      <w:r w:rsidRPr="00E134A9">
        <w:rPr>
          <w:b/>
          <w:i/>
          <w:u w:val="single"/>
        </w:rPr>
        <w:t>Remarque</w:t>
      </w:r>
      <w:r w:rsidR="001C0539">
        <w:rPr>
          <w:b/>
          <w:i/>
          <w:u w:val="single"/>
        </w:rPr>
        <w:t xml:space="preserve"> 2</w:t>
      </w:r>
      <w:r w:rsidRPr="00E134A9">
        <w:rPr>
          <w:b/>
          <w:i/>
          <w:u w:val="single"/>
        </w:rPr>
        <w:t xml:space="preserve"> : </w:t>
      </w:r>
    </w:p>
    <w:p w:rsidR="003317FD" w:rsidRDefault="00E134A9" w:rsidP="00E134A9">
      <w:pPr>
        <w:spacing w:after="0"/>
        <w:ind w:left="1416"/>
      </w:pPr>
      <w:r>
        <w:t xml:space="preserve">Dans le cas présent, vous vous limiterez au dessin de </w:t>
      </w:r>
      <w:r w:rsidRPr="00E134A9">
        <w:rPr>
          <w:b/>
        </w:rPr>
        <w:t>l’extrados</w:t>
      </w:r>
      <w:r>
        <w:t xml:space="preserve"> du tablier. La structure du pont n’ayant pas encore été choisie, vous n’avez pas </w:t>
      </w:r>
      <w:r w:rsidR="001C0539">
        <w:t xml:space="preserve">encore </w:t>
      </w:r>
      <w:r>
        <w:t>la possibilité de travailler les hauteurs du pont.</w:t>
      </w:r>
    </w:p>
    <w:p w:rsidR="001B5229" w:rsidRDefault="00E134A9" w:rsidP="00177BBF">
      <w:pPr>
        <w:spacing w:after="0"/>
        <w:jc w:val="center"/>
      </w:pPr>
      <w:r>
        <w:rPr>
          <w:noProof/>
          <w:lang w:eastAsia="fr-FR"/>
        </w:rPr>
        <w:drawing>
          <wp:inline distT="0" distB="0" distL="0" distR="0">
            <wp:extent cx="4434197" cy="1469300"/>
            <wp:effectExtent l="19050" t="0" r="4453" b="0"/>
            <wp:docPr id="7" name="Image 7" descr="jpg - 29.7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 - 29.7 ko"/>
                    <pic:cNvPicPr>
                      <a:picLocks noChangeAspect="1" noChangeArrowheads="1"/>
                    </pic:cNvPicPr>
                  </pic:nvPicPr>
                  <pic:blipFill>
                    <a:blip r:embed="rId13" cstate="print"/>
                    <a:srcRect r="21022" b="32903"/>
                    <a:stretch>
                      <a:fillRect/>
                    </a:stretch>
                  </pic:blipFill>
                  <pic:spPr bwMode="auto">
                    <a:xfrm>
                      <a:off x="0" y="0"/>
                      <a:ext cx="4452538" cy="1475377"/>
                    </a:xfrm>
                    <a:prstGeom prst="rect">
                      <a:avLst/>
                    </a:prstGeom>
                    <a:noFill/>
                    <a:ln w="9525">
                      <a:noFill/>
                      <a:miter lim="800000"/>
                      <a:headEnd/>
                      <a:tailEnd/>
                    </a:ln>
                  </pic:spPr>
                </pic:pic>
              </a:graphicData>
            </a:graphic>
          </wp:inline>
        </w:drawing>
      </w:r>
      <w:r w:rsidR="001B5229">
        <w:br w:type="page"/>
      </w:r>
    </w:p>
    <w:p w:rsidR="00FF5556" w:rsidRDefault="00FF5556" w:rsidP="00FF5556">
      <w:pPr>
        <w:spacing w:after="0"/>
      </w:pPr>
    </w:p>
    <w:p w:rsidR="00FF5556" w:rsidRDefault="00B7657B" w:rsidP="00FF5556">
      <w:pPr>
        <w:pStyle w:val="Titre1"/>
        <w:spacing w:after="0"/>
      </w:pPr>
      <w:bookmarkStart w:id="7" w:name="_Toc474933881"/>
      <w:r>
        <w:t xml:space="preserve">Thème 2 - </w:t>
      </w:r>
      <w:r w:rsidR="00FF5556">
        <w:t>Etude de solutions techniques</w:t>
      </w:r>
      <w:bookmarkEnd w:id="7"/>
    </w:p>
    <w:p w:rsidR="00B7657B" w:rsidRDefault="00B7657B" w:rsidP="00B7657B">
      <w:pPr>
        <w:spacing w:after="0"/>
      </w:pPr>
    </w:p>
    <w:p w:rsidR="00B7657B" w:rsidRDefault="00B7657B" w:rsidP="00B7657B">
      <w:pPr>
        <w:spacing w:after="0"/>
        <w:ind w:left="360"/>
      </w:pPr>
      <w:r>
        <w:t xml:space="preserve">Le but de cette partie est de vous permettre d’appréhender </w:t>
      </w:r>
      <w:r w:rsidR="00363C54">
        <w:t>les principales caractéristiques</w:t>
      </w:r>
      <w:r>
        <w:t xml:space="preserve"> composant</w:t>
      </w:r>
      <w:r w:rsidR="00363C54">
        <w:t xml:space="preserve"> un ouvrage d’art. Cette étude sera menée par la comparaison technique de 4 différentes solutions.</w:t>
      </w:r>
    </w:p>
    <w:p w:rsidR="00B7657B" w:rsidRPr="00B7657B" w:rsidRDefault="00B7657B" w:rsidP="00B7657B">
      <w:pPr>
        <w:spacing w:after="0"/>
      </w:pPr>
    </w:p>
    <w:p w:rsidR="00FF5556" w:rsidRPr="00077645" w:rsidRDefault="00FF5556" w:rsidP="00B7657B">
      <w:pPr>
        <w:pStyle w:val="Titre2"/>
        <w:spacing w:after="0"/>
      </w:pPr>
      <w:bookmarkStart w:id="8" w:name="_Toc474933882"/>
      <w:r>
        <w:t>Solutions proposées en pré-étude</w:t>
      </w:r>
      <w:bookmarkEnd w:id="8"/>
    </w:p>
    <w:p w:rsidR="00FF5556" w:rsidRDefault="00CB6F4E" w:rsidP="00FF5556">
      <w:pPr>
        <w:tabs>
          <w:tab w:val="center" w:pos="360"/>
          <w:tab w:val="right" w:pos="4896"/>
        </w:tabs>
      </w:pPr>
      <w:r>
        <w:rPr>
          <w:noProof/>
          <w:lang w:eastAsia="fr-FR"/>
        </w:rPr>
        <w:pict>
          <v:shape id="_x0000_s1034" type="#_x0000_t202" style="position:absolute;margin-left:285.55pt;margin-top:305.1pt;width:67.5pt;height:25.25pt;z-index:251674624;mso-width-relative:margin;mso-height-relative:margin" filled="f" stroked="f">
            <v:textbox style="mso-next-textbox:#_x0000_s1034">
              <w:txbxContent>
                <w:p w:rsidR="0062245B" w:rsidRPr="00A524E0" w:rsidRDefault="0062245B" w:rsidP="00FF5556">
                  <w:pPr>
                    <w:rPr>
                      <w:b/>
                      <w:sz w:val="16"/>
                      <w:szCs w:val="16"/>
                    </w:rPr>
                  </w:pPr>
                  <w:r>
                    <w:rPr>
                      <w:b/>
                      <w:sz w:val="16"/>
                      <w:szCs w:val="16"/>
                    </w:rPr>
                    <w:t>Bow-string</w:t>
                  </w:r>
                </w:p>
              </w:txbxContent>
            </v:textbox>
          </v:shape>
        </w:pict>
      </w:r>
      <w:r>
        <w:rPr>
          <w:noProof/>
          <w:lang w:eastAsia="fr-FR"/>
        </w:rPr>
        <w:pict>
          <v:shape id="_x0000_s1035" type="#_x0000_t202" style="position:absolute;margin-left:278.6pt;margin-top:187.35pt;width:74.45pt;height:25.25pt;z-index:251675648;mso-width-relative:margin;mso-height-relative:margin" filled="f" stroked="f">
            <v:textbox style="mso-next-textbox:#_x0000_s1035">
              <w:txbxContent>
                <w:p w:rsidR="0062245B" w:rsidRPr="00A524E0" w:rsidRDefault="0062245B" w:rsidP="00FF5556">
                  <w:pPr>
                    <w:rPr>
                      <w:b/>
                      <w:sz w:val="16"/>
                      <w:szCs w:val="16"/>
                    </w:rPr>
                  </w:pPr>
                  <w:r>
                    <w:rPr>
                      <w:b/>
                      <w:sz w:val="16"/>
                      <w:szCs w:val="16"/>
                    </w:rPr>
                    <w:t>Pont haubané</w:t>
                  </w:r>
                </w:p>
              </w:txbxContent>
            </v:textbox>
          </v:shape>
        </w:pict>
      </w:r>
      <w:r>
        <w:rPr>
          <w:noProof/>
          <w:lang w:eastAsia="fr-FR"/>
        </w:rPr>
        <w:pict>
          <v:shape id="_x0000_s1036" type="#_x0000_t202" style="position:absolute;margin-left:266.45pt;margin-top:241.6pt;width:108.9pt;height:25.25pt;z-index:251676672;mso-width-relative:margin;mso-height-relative:margin" filled="f" stroked="f">
            <v:textbox style="mso-next-textbox:#_x0000_s1036">
              <w:txbxContent>
                <w:p w:rsidR="0062245B" w:rsidRPr="00A524E0" w:rsidRDefault="0062245B" w:rsidP="00FF5556">
                  <w:pPr>
                    <w:rPr>
                      <w:b/>
                      <w:sz w:val="16"/>
                      <w:szCs w:val="16"/>
                    </w:rPr>
                  </w:pPr>
                  <w:r>
                    <w:rPr>
                      <w:b/>
                      <w:sz w:val="16"/>
                      <w:szCs w:val="16"/>
                    </w:rPr>
                    <w:t>Caissons en béton armé</w:t>
                  </w:r>
                </w:p>
              </w:txbxContent>
            </v:textbox>
          </v:shape>
        </w:pict>
      </w:r>
      <w:r>
        <w:rPr>
          <w:noProof/>
        </w:rPr>
        <w:pict>
          <v:shape id="_x0000_s1033" type="#_x0000_t202" style="position:absolute;margin-left:257.65pt;margin-top:112.1pt;width:105.6pt;height:25.25pt;z-index:251673600;mso-width-relative:margin;mso-height-relative:margin" filled="f" stroked="f">
            <v:textbox style="mso-next-textbox:#_x0000_s1033">
              <w:txbxContent>
                <w:p w:rsidR="0062245B" w:rsidRPr="00A524E0" w:rsidRDefault="0062245B" w:rsidP="00FF5556">
                  <w:pPr>
                    <w:rPr>
                      <w:b/>
                      <w:sz w:val="16"/>
                      <w:szCs w:val="16"/>
                    </w:rPr>
                  </w:pPr>
                  <w:proofErr w:type="spellStart"/>
                  <w:r w:rsidRPr="00A524E0">
                    <w:rPr>
                      <w:b/>
                      <w:sz w:val="16"/>
                      <w:szCs w:val="16"/>
                    </w:rPr>
                    <w:t>Bi-poutres</w:t>
                  </w:r>
                  <w:proofErr w:type="spellEnd"/>
                  <w:r w:rsidRPr="00A524E0">
                    <w:rPr>
                      <w:b/>
                      <w:sz w:val="16"/>
                      <w:szCs w:val="16"/>
                    </w:rPr>
                    <w:t xml:space="preserve"> métalliques</w:t>
                  </w:r>
                </w:p>
              </w:txbxContent>
            </v:textbox>
          </v:shape>
        </w:pict>
      </w:r>
      <w:r w:rsidR="00FF5556">
        <w:rPr>
          <w:noProof/>
          <w:lang w:eastAsia="fr-FR"/>
        </w:rPr>
        <w:drawing>
          <wp:inline distT="0" distB="0" distL="0" distR="0">
            <wp:extent cx="6310498" cy="4187022"/>
            <wp:effectExtent l="1905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bright="20000" contrast="30000"/>
                    </a:blip>
                    <a:srcRect/>
                    <a:stretch>
                      <a:fillRect/>
                    </a:stretch>
                  </pic:blipFill>
                  <pic:spPr bwMode="auto">
                    <a:xfrm>
                      <a:off x="0" y="0"/>
                      <a:ext cx="6321815" cy="4194531"/>
                    </a:xfrm>
                    <a:prstGeom prst="rect">
                      <a:avLst/>
                    </a:prstGeom>
                    <a:noFill/>
                    <a:ln w="9525">
                      <a:noFill/>
                      <a:miter lim="800000"/>
                      <a:headEnd/>
                      <a:tailEnd/>
                    </a:ln>
                  </pic:spPr>
                </pic:pic>
              </a:graphicData>
            </a:graphic>
          </wp:inline>
        </w:drawing>
      </w:r>
    </w:p>
    <w:p w:rsidR="00FF5556" w:rsidRPr="00FF5556" w:rsidRDefault="00FF5556" w:rsidP="00FF5556">
      <w:pPr>
        <w:tabs>
          <w:tab w:val="center" w:pos="360"/>
          <w:tab w:val="right" w:pos="4896"/>
        </w:tabs>
        <w:jc w:val="center"/>
        <w:rPr>
          <w:sz w:val="16"/>
          <w:szCs w:val="16"/>
        </w:rPr>
      </w:pPr>
      <w:r w:rsidRPr="00FF5556">
        <w:rPr>
          <w:sz w:val="16"/>
          <w:szCs w:val="16"/>
        </w:rPr>
        <w:t>Exemples tirés du pont urbain sud de Macon</w:t>
      </w:r>
    </w:p>
    <w:p w:rsidR="00FF5556" w:rsidRDefault="00FF5556" w:rsidP="00FF5556">
      <w:pPr>
        <w:tabs>
          <w:tab w:val="center" w:pos="360"/>
          <w:tab w:val="right" w:pos="4896"/>
        </w:tabs>
      </w:pPr>
      <w:r>
        <w:tab/>
        <w:t>Lors de la pré-étude du dossier, 4 solutions techniques différentes on été analysées par les services techniques. Ces 4 solutions sont :</w:t>
      </w:r>
    </w:p>
    <w:p w:rsidR="00FF5556" w:rsidRDefault="00FF5556" w:rsidP="00FF5556">
      <w:pPr>
        <w:tabs>
          <w:tab w:val="center" w:pos="360"/>
          <w:tab w:val="left" w:pos="1701"/>
          <w:tab w:val="left" w:pos="2694"/>
          <w:tab w:val="right" w:pos="4896"/>
        </w:tabs>
      </w:pPr>
      <w:r>
        <w:tab/>
      </w:r>
      <w:r>
        <w:tab/>
      </w:r>
      <w:r w:rsidRPr="000305EF">
        <w:rPr>
          <w:b/>
          <w:color w:val="365F91" w:themeColor="accent1" w:themeShade="BF"/>
        </w:rPr>
        <w:t xml:space="preserve">Solution 1 : </w:t>
      </w:r>
      <w:proofErr w:type="spellStart"/>
      <w:r>
        <w:t>bi-poutres</w:t>
      </w:r>
      <w:proofErr w:type="spellEnd"/>
      <w:r>
        <w:t xml:space="preserve"> métalliques</w:t>
      </w:r>
    </w:p>
    <w:p w:rsidR="00FF5556" w:rsidRDefault="00FF5556" w:rsidP="00FF5556">
      <w:pPr>
        <w:tabs>
          <w:tab w:val="center" w:pos="360"/>
          <w:tab w:val="left" w:pos="1701"/>
          <w:tab w:val="left" w:pos="2694"/>
          <w:tab w:val="right" w:pos="4896"/>
        </w:tabs>
      </w:pPr>
      <w:r>
        <w:tab/>
      </w:r>
      <w:r>
        <w:tab/>
      </w:r>
      <w:r w:rsidRPr="000305EF">
        <w:rPr>
          <w:b/>
          <w:color w:val="365F91" w:themeColor="accent1" w:themeShade="BF"/>
        </w:rPr>
        <w:t xml:space="preserve">Solution 2 : </w:t>
      </w:r>
      <w:r>
        <w:t>Bow-string</w:t>
      </w:r>
    </w:p>
    <w:p w:rsidR="00FF5556" w:rsidRDefault="00FF5556" w:rsidP="00FF5556">
      <w:pPr>
        <w:tabs>
          <w:tab w:val="center" w:pos="360"/>
          <w:tab w:val="left" w:pos="1701"/>
          <w:tab w:val="left" w:pos="2694"/>
          <w:tab w:val="right" w:pos="4896"/>
        </w:tabs>
      </w:pPr>
      <w:r>
        <w:tab/>
      </w:r>
      <w:r>
        <w:tab/>
      </w:r>
      <w:r w:rsidRPr="000305EF">
        <w:rPr>
          <w:b/>
          <w:color w:val="365F91" w:themeColor="accent1" w:themeShade="BF"/>
        </w:rPr>
        <w:t xml:space="preserve">Solution 3 : </w:t>
      </w:r>
      <w:r>
        <w:t>pont à haubans</w:t>
      </w:r>
    </w:p>
    <w:p w:rsidR="00FF5556" w:rsidRPr="000305EF" w:rsidRDefault="00FF5556" w:rsidP="00FF5556">
      <w:pPr>
        <w:tabs>
          <w:tab w:val="center" w:pos="360"/>
          <w:tab w:val="left" w:pos="1701"/>
          <w:tab w:val="left" w:pos="2694"/>
          <w:tab w:val="right" w:pos="4896"/>
        </w:tabs>
      </w:pPr>
      <w:r>
        <w:tab/>
      </w:r>
      <w:r>
        <w:tab/>
      </w:r>
      <w:r w:rsidRPr="000305EF">
        <w:rPr>
          <w:b/>
          <w:color w:val="365F91" w:themeColor="accent1" w:themeShade="BF"/>
        </w:rPr>
        <w:t>Solution 4 :</w:t>
      </w:r>
      <w:r w:rsidRPr="000305EF">
        <w:t xml:space="preserve"> </w:t>
      </w:r>
      <w:r>
        <w:t>Caissons béton armé</w:t>
      </w:r>
    </w:p>
    <w:p w:rsidR="00FF5556" w:rsidRPr="00077645" w:rsidRDefault="00FF5556" w:rsidP="00FF5556">
      <w:pPr>
        <w:pStyle w:val="Titre2"/>
      </w:pPr>
      <w:bookmarkStart w:id="9" w:name="_Toc474933883"/>
      <w:r>
        <w:t>Définition de votre solution technique</w:t>
      </w:r>
      <w:bookmarkEnd w:id="9"/>
    </w:p>
    <w:p w:rsidR="00FF5556" w:rsidRDefault="00FF5556" w:rsidP="00FF5556">
      <w:pPr>
        <w:tabs>
          <w:tab w:val="center" w:pos="360"/>
          <w:tab w:val="right" w:pos="4896"/>
        </w:tabs>
        <w:ind w:left="284" w:firstLine="284"/>
      </w:pPr>
      <w:r>
        <w:t>Pour chaque groupe, donner une définition du pont dont vous avez la responsabilité de l’étude.</w:t>
      </w:r>
    </w:p>
    <w:p w:rsidR="00FF5556" w:rsidRDefault="00FF5556" w:rsidP="00FF5556">
      <w:pPr>
        <w:tabs>
          <w:tab w:val="center" w:pos="360"/>
          <w:tab w:val="right" w:pos="4896"/>
        </w:tabs>
        <w:ind w:left="284" w:firstLine="284"/>
      </w:pPr>
      <w:r>
        <w:t>Pour ce faire, réaliser un schéma légendé, expliquant les différents éléments importants propre à l’ouvrage.</w:t>
      </w:r>
    </w:p>
    <w:p w:rsidR="00FF5556" w:rsidRPr="00077645" w:rsidRDefault="00FF5556" w:rsidP="00FF5556">
      <w:pPr>
        <w:pStyle w:val="Titre2"/>
      </w:pPr>
      <w:bookmarkStart w:id="10" w:name="_Toc474933884"/>
      <w:r>
        <w:lastRenderedPageBreak/>
        <w:t>Fonctionnement mécanique</w:t>
      </w:r>
      <w:r w:rsidR="00B513F9">
        <w:t xml:space="preserve"> général</w:t>
      </w:r>
      <w:bookmarkEnd w:id="10"/>
    </w:p>
    <w:p w:rsidR="00FF5556" w:rsidRDefault="00FF5556" w:rsidP="00FF5556">
      <w:pPr>
        <w:tabs>
          <w:tab w:val="center" w:pos="360"/>
          <w:tab w:val="right" w:pos="4896"/>
        </w:tabs>
        <w:ind w:left="644"/>
      </w:pPr>
      <w:r>
        <w:t>En vous aidant des documents techniques (informatiques) fournis et d’internet, détaillez le principe de fonctionnement mécanique de votre ouvrage.</w:t>
      </w:r>
    </w:p>
    <w:p w:rsidR="00FF5556" w:rsidRDefault="00FF5556" w:rsidP="00FF5556">
      <w:pPr>
        <w:tabs>
          <w:tab w:val="center" w:pos="0"/>
          <w:tab w:val="right" w:pos="4896"/>
        </w:tabs>
        <w:ind w:left="644"/>
      </w:pPr>
      <w:r>
        <w:t xml:space="preserve">Illustrez votre rapport par une </w:t>
      </w:r>
      <w:r w:rsidRPr="00177BBF">
        <w:rPr>
          <w:b/>
          <w:color w:val="FF0000"/>
        </w:rPr>
        <w:t>petite maquette</w:t>
      </w:r>
      <w:r>
        <w:t xml:space="preserve"> en papier ou carton (ou autres </w:t>
      </w:r>
      <w:r w:rsidR="00177BBF">
        <w:t>élastiques, ficelles –</w:t>
      </w:r>
      <w:r>
        <w:t xml:space="preserve"> </w:t>
      </w:r>
      <w:r w:rsidR="00177BBF">
        <w:t xml:space="preserve">Vous pouvez également utiliser des </w:t>
      </w:r>
      <w:r>
        <w:t xml:space="preserve">logiciels). </w:t>
      </w:r>
    </w:p>
    <w:p w:rsidR="00FF5556" w:rsidRDefault="00FF5556" w:rsidP="00FF5556">
      <w:pPr>
        <w:tabs>
          <w:tab w:val="center" w:pos="0"/>
          <w:tab w:val="right" w:pos="4896"/>
        </w:tabs>
        <w:ind w:left="644"/>
      </w:pPr>
      <w:r w:rsidRPr="00B513F9">
        <w:rPr>
          <w:b/>
        </w:rPr>
        <w:t>Le but</w:t>
      </w:r>
      <w:r>
        <w:t xml:space="preserve"> est de bien montrer comment s’effectue le report des charges vers le sol, et comment se comporte la structure suivant différents cas de chargement.</w:t>
      </w:r>
    </w:p>
    <w:p w:rsidR="00FF5556" w:rsidRPr="009D2598" w:rsidRDefault="00FF5556" w:rsidP="00FF5556">
      <w:pPr>
        <w:tabs>
          <w:tab w:val="center" w:pos="360"/>
          <w:tab w:val="right" w:pos="4896"/>
        </w:tabs>
        <w:ind w:left="644"/>
        <w:rPr>
          <w:b/>
          <w:i/>
          <w:sz w:val="20"/>
          <w:szCs w:val="20"/>
          <w:u w:val="single"/>
        </w:rPr>
      </w:pPr>
      <w:r w:rsidRPr="009D2598">
        <w:rPr>
          <w:b/>
          <w:i/>
          <w:sz w:val="20"/>
          <w:szCs w:val="20"/>
          <w:u w:val="single"/>
        </w:rPr>
        <w:t>Liens :</w:t>
      </w:r>
    </w:p>
    <w:p w:rsidR="00FF5556" w:rsidRPr="009D2598" w:rsidRDefault="00FF5556" w:rsidP="00FF5556">
      <w:pPr>
        <w:tabs>
          <w:tab w:val="center" w:pos="360"/>
          <w:tab w:val="right" w:pos="4896"/>
        </w:tabs>
        <w:ind w:left="644"/>
        <w:rPr>
          <w:sz w:val="20"/>
          <w:szCs w:val="20"/>
        </w:rPr>
      </w:pPr>
      <w:r w:rsidRPr="009D2598">
        <w:rPr>
          <w:sz w:val="20"/>
          <w:szCs w:val="20"/>
        </w:rPr>
        <w:t>http://fr.wikipedia.org/wiki/Classification_des_ponts</w:t>
      </w:r>
    </w:p>
    <w:p w:rsidR="00B513F9" w:rsidRDefault="00B513F9" w:rsidP="00B513F9">
      <w:pPr>
        <w:tabs>
          <w:tab w:val="center" w:pos="360"/>
          <w:tab w:val="right" w:pos="4896"/>
        </w:tabs>
        <w:jc w:val="center"/>
      </w:pPr>
      <w:r>
        <w:rPr>
          <w:noProof/>
          <w:lang w:eastAsia="fr-FR"/>
        </w:rPr>
        <w:drawing>
          <wp:inline distT="0" distB="0" distL="0" distR="0">
            <wp:extent cx="2589161" cy="2014941"/>
            <wp:effectExtent l="19050" t="0" r="1639" b="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89325" cy="2015069"/>
                    </a:xfrm>
                    <a:prstGeom prst="rect">
                      <a:avLst/>
                    </a:prstGeom>
                    <a:noFill/>
                    <a:ln w="9525">
                      <a:noFill/>
                      <a:miter lim="800000"/>
                      <a:headEnd/>
                      <a:tailEnd/>
                    </a:ln>
                  </pic:spPr>
                </pic:pic>
              </a:graphicData>
            </a:graphic>
          </wp:inline>
        </w:drawing>
      </w:r>
      <w:r>
        <w:rPr>
          <w:noProof/>
          <w:lang w:eastAsia="fr-FR"/>
        </w:rPr>
        <w:drawing>
          <wp:inline distT="0" distB="0" distL="0" distR="0">
            <wp:extent cx="2716530" cy="2033961"/>
            <wp:effectExtent l="19050" t="0" r="7620" b="0"/>
            <wp:docPr id="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717004" cy="2034316"/>
                    </a:xfrm>
                    <a:prstGeom prst="rect">
                      <a:avLst/>
                    </a:prstGeom>
                    <a:noFill/>
                    <a:ln w="9525">
                      <a:noFill/>
                      <a:miter lim="800000"/>
                      <a:headEnd/>
                      <a:tailEnd/>
                    </a:ln>
                  </pic:spPr>
                </pic:pic>
              </a:graphicData>
            </a:graphic>
          </wp:inline>
        </w:drawing>
      </w:r>
    </w:p>
    <w:p w:rsidR="00B513F9" w:rsidRDefault="00B513F9" w:rsidP="00FF5556">
      <w:pPr>
        <w:spacing w:after="0"/>
      </w:pPr>
    </w:p>
    <w:p w:rsidR="00B513F9" w:rsidRPr="00077645" w:rsidRDefault="00B513F9" w:rsidP="00B513F9">
      <w:pPr>
        <w:pStyle w:val="Titre2"/>
      </w:pPr>
      <w:bookmarkStart w:id="11" w:name="_Toc474933885"/>
      <w:r>
        <w:t>Eléments d’ouvrage</w:t>
      </w:r>
      <w:bookmarkEnd w:id="11"/>
    </w:p>
    <w:p w:rsidR="00B513F9" w:rsidRDefault="00B513F9" w:rsidP="00B513F9">
      <w:pPr>
        <w:tabs>
          <w:tab w:val="center" w:pos="0"/>
          <w:tab w:val="right" w:pos="4896"/>
        </w:tabs>
        <w:ind w:left="708"/>
      </w:pPr>
      <w:r>
        <w:t>Le but de cette partie est de vous permettre d’appréhender et justifier la présence ou la forme, d’un certain nombre d’éléments présents sur un ouvrage d’art.</w:t>
      </w:r>
    </w:p>
    <w:p w:rsidR="00B513F9" w:rsidRPr="00077645" w:rsidRDefault="00B513F9" w:rsidP="001B26CF">
      <w:pPr>
        <w:pStyle w:val="Titre2"/>
        <w:numPr>
          <w:ilvl w:val="2"/>
          <w:numId w:val="1"/>
        </w:numPr>
      </w:pPr>
      <w:bookmarkStart w:id="12" w:name="_Toc474933886"/>
      <w:r>
        <w:t>Inertie du tablier</w:t>
      </w:r>
      <w:bookmarkEnd w:id="12"/>
    </w:p>
    <w:p w:rsidR="00B513F9" w:rsidRDefault="00B513F9" w:rsidP="00B513F9">
      <w:pPr>
        <w:tabs>
          <w:tab w:val="center" w:pos="360"/>
          <w:tab w:val="left" w:pos="1418"/>
          <w:tab w:val="left" w:pos="1701"/>
          <w:tab w:val="right" w:pos="4896"/>
        </w:tabs>
        <w:ind w:left="1416"/>
      </w:pPr>
      <w:r>
        <w:tab/>
        <w:t>A l’aide d’une feuille de papier (symbolisant le tablier) et de deux pièces de bois symbolisant les appuis), trouvez une solution pour que la feuille puisse reprendre une charge d’une centaine de gramme</w:t>
      </w:r>
      <w:r w:rsidR="006E31FD">
        <w:t xml:space="preserve"> (Sous forme d’un concours, allez chercher la charge maximale encaissable par la feuille en fonction de vos choix)</w:t>
      </w:r>
      <w:r>
        <w:t>.</w:t>
      </w:r>
    </w:p>
    <w:p w:rsidR="00B513F9" w:rsidRDefault="00CB6F4E" w:rsidP="00B513F9">
      <w:pPr>
        <w:tabs>
          <w:tab w:val="center" w:pos="360"/>
          <w:tab w:val="right" w:pos="4896"/>
        </w:tabs>
      </w:pPr>
      <w:r>
        <w:rPr>
          <w:noProof/>
          <w:lang w:eastAsia="fr-FR"/>
        </w:rPr>
        <w:pict>
          <v:shape id="_x0000_s1056" type="#_x0000_t202" style="position:absolute;margin-left:254pt;margin-top:23.65pt;width:56.95pt;height:26.6pt;z-index:251683840" stroked="f">
            <v:textbox style="mso-next-textbox:#_x0000_s1056">
              <w:txbxContent>
                <w:p w:rsidR="0062245B" w:rsidRDefault="0062245B" w:rsidP="00B513F9">
                  <w:r>
                    <w:t>20 cm</w:t>
                  </w:r>
                </w:p>
              </w:txbxContent>
            </v:textbox>
          </v:shape>
        </w:pict>
      </w:r>
      <w:r>
        <w:rPr>
          <w:noProof/>
          <w:lang w:eastAsia="fr-FR"/>
        </w:rPr>
        <w:pict>
          <v:shape id="_x0000_s1057" style="position:absolute;margin-left:219.45pt;margin-top:5.9pt;width:117.35pt;height:17.75pt;z-index:251684864" coordsize="1920,283" path="m,c242,141,485,283,805,283,1125,283,1315,139,1920,e" filled="f">
            <v:path arrowok="t"/>
          </v:shape>
        </w:pict>
      </w:r>
      <w:r>
        <w:rPr>
          <w:noProof/>
          <w:lang w:eastAsia="fr-FR"/>
        </w:rPr>
        <w:pict>
          <v:rect id="_x0000_s1054" style="position:absolute;margin-left:336.8pt;margin-top:5.9pt;width:45.7pt;height:24.85pt;z-index:251681792"/>
        </w:pict>
      </w:r>
      <w:r>
        <w:rPr>
          <w:noProof/>
          <w:lang w:eastAsia="fr-FR"/>
        </w:rPr>
        <w:pict>
          <v:rect id="_x0000_s1053" style="position:absolute;margin-left:173.75pt;margin-top:5.9pt;width:45.7pt;height:24.85pt;z-index:251680768"/>
        </w:pict>
      </w:r>
    </w:p>
    <w:p w:rsidR="00B513F9" w:rsidRDefault="00CB6F4E" w:rsidP="00B513F9">
      <w:pPr>
        <w:tabs>
          <w:tab w:val="center" w:pos="360"/>
          <w:tab w:val="right" w:pos="4896"/>
        </w:tabs>
      </w:pPr>
      <w:r>
        <w:rPr>
          <w:noProof/>
          <w:lang w:eastAsia="fr-FR"/>
        </w:rPr>
        <w:pict>
          <v:shapetype id="_x0000_t32" coordsize="21600,21600" o:spt="32" o:oned="t" path="m,l21600,21600e" filled="f">
            <v:path arrowok="t" fillok="f" o:connecttype="none"/>
            <o:lock v:ext="edit" shapetype="t"/>
          </v:shapetype>
          <v:shape id="_x0000_s1055" type="#_x0000_t32" style="position:absolute;margin-left:224.65pt;margin-top:5.3pt;width:112.15pt;height:0;z-index:251682816" o:connectortype="straight">
            <v:stroke startarrow="block" endarrow="block"/>
          </v:shape>
        </w:pict>
      </w:r>
    </w:p>
    <w:p w:rsidR="00B513F9" w:rsidRDefault="00B513F9" w:rsidP="00C93D54">
      <w:pPr>
        <w:tabs>
          <w:tab w:val="center" w:pos="360"/>
          <w:tab w:val="left" w:pos="1418"/>
          <w:tab w:val="right" w:pos="4896"/>
        </w:tabs>
        <w:ind w:left="1416"/>
      </w:pPr>
      <w:r>
        <w:t>Prenez en photos vos réalisations</w:t>
      </w:r>
      <w:r w:rsidR="00C93D54">
        <w:t xml:space="preserve"> (</w:t>
      </w:r>
      <w:r w:rsidR="00C93D54" w:rsidRPr="00C93D54">
        <w:rPr>
          <w:i/>
        </w:rPr>
        <w:t>nous vous engageons à prendre des photos pour l’ensemble des expériences proposées</w:t>
      </w:r>
      <w:r w:rsidR="00C93D54">
        <w:rPr>
          <w:i/>
        </w:rPr>
        <w:t xml:space="preserve"> afin d’agrémenter votre compte rendu et votre oral de présentation</w:t>
      </w:r>
      <w:r w:rsidR="00C93D54">
        <w:t>).</w:t>
      </w:r>
    </w:p>
    <w:p w:rsidR="00B513F9" w:rsidRDefault="00B513F9" w:rsidP="00B513F9">
      <w:pPr>
        <w:tabs>
          <w:tab w:val="center" w:pos="360"/>
          <w:tab w:val="left" w:pos="1418"/>
          <w:tab w:val="right" w:pos="4896"/>
        </w:tabs>
        <w:ind w:left="1416"/>
      </w:pPr>
      <w:r>
        <w:tab/>
      </w:r>
      <w:r>
        <w:tab/>
        <w:t>Quel est le nom et le principe mécanique qui régit ce phénomène. Quel est l’intérêt pour un ouvrage d’art ?</w:t>
      </w:r>
    </w:p>
    <w:p w:rsidR="00B513F9" w:rsidRDefault="00B513F9" w:rsidP="00B513F9">
      <w:pPr>
        <w:tabs>
          <w:tab w:val="center" w:pos="360"/>
          <w:tab w:val="left" w:pos="1418"/>
          <w:tab w:val="right" w:pos="4896"/>
        </w:tabs>
      </w:pPr>
      <w:r>
        <w:tab/>
      </w:r>
      <w:r>
        <w:tab/>
        <w:t>Commentez la forme de votre tablier avec ce que vous venez d’apprendre.</w:t>
      </w:r>
    </w:p>
    <w:p w:rsidR="00B513F9" w:rsidRPr="00077645" w:rsidRDefault="00B513F9" w:rsidP="001B26CF">
      <w:pPr>
        <w:pStyle w:val="Titre2"/>
        <w:numPr>
          <w:ilvl w:val="2"/>
          <w:numId w:val="12"/>
        </w:numPr>
      </w:pPr>
      <w:bookmarkStart w:id="13" w:name="_Toc474933887"/>
      <w:r>
        <w:lastRenderedPageBreak/>
        <w:t>Dilatations thermiques</w:t>
      </w:r>
      <w:bookmarkEnd w:id="13"/>
    </w:p>
    <w:p w:rsidR="00B513F9" w:rsidRPr="00B759DA" w:rsidRDefault="00B513F9" w:rsidP="00B513F9">
      <w:pPr>
        <w:tabs>
          <w:tab w:val="center" w:pos="360"/>
          <w:tab w:val="right" w:pos="4896"/>
        </w:tabs>
        <w:ind w:left="348" w:firstLine="1068"/>
        <w:rPr>
          <w:b/>
          <w:i/>
          <w:u w:val="single"/>
        </w:rPr>
      </w:pPr>
      <w:r w:rsidRPr="00B759DA">
        <w:rPr>
          <w:b/>
          <w:i/>
          <w:u w:val="single"/>
        </w:rPr>
        <w:t>Données :</w:t>
      </w:r>
    </w:p>
    <w:p w:rsidR="00B513F9" w:rsidRPr="00C93D54" w:rsidRDefault="00B513F9" w:rsidP="001B26CF">
      <w:pPr>
        <w:pStyle w:val="Paragraphedeliste"/>
        <w:numPr>
          <w:ilvl w:val="0"/>
          <w:numId w:val="11"/>
        </w:numPr>
        <w:tabs>
          <w:tab w:val="center" w:pos="360"/>
          <w:tab w:val="right" w:pos="4896"/>
        </w:tabs>
        <w:spacing w:before="120" w:after="0" w:line="240" w:lineRule="auto"/>
        <w:jc w:val="both"/>
      </w:pPr>
      <w:r w:rsidRPr="00C93D54">
        <w:t>Les dilatations thermiques</w:t>
      </w:r>
    </w:p>
    <w:p w:rsidR="00B513F9" w:rsidRPr="00C93D54" w:rsidRDefault="00B513F9" w:rsidP="001B26CF">
      <w:pPr>
        <w:pStyle w:val="Paragraphedeliste"/>
        <w:numPr>
          <w:ilvl w:val="1"/>
          <w:numId w:val="11"/>
        </w:numPr>
        <w:tabs>
          <w:tab w:val="center" w:pos="360"/>
          <w:tab w:val="right" w:pos="4896"/>
        </w:tabs>
        <w:spacing w:before="120" w:after="0" w:line="240" w:lineRule="auto"/>
        <w:jc w:val="both"/>
      </w:pPr>
      <w:r w:rsidRPr="00C93D54">
        <w:t>Le coefficient de dilatation thermique du béton est de 1.10-5 m/C°,</w:t>
      </w:r>
    </w:p>
    <w:p w:rsidR="00B513F9" w:rsidRPr="00C93D54" w:rsidRDefault="00B513F9" w:rsidP="001B26CF">
      <w:pPr>
        <w:pStyle w:val="Paragraphedeliste"/>
        <w:numPr>
          <w:ilvl w:val="1"/>
          <w:numId w:val="11"/>
        </w:numPr>
        <w:tabs>
          <w:tab w:val="center" w:pos="360"/>
          <w:tab w:val="right" w:pos="4896"/>
        </w:tabs>
        <w:spacing w:before="120" w:after="0" w:line="240" w:lineRule="auto"/>
        <w:jc w:val="both"/>
      </w:pPr>
      <w:r w:rsidRPr="00C93D54">
        <w:t>Les écarts de température seront de -20 °C en hiver pour +45 °C en été.</w:t>
      </w:r>
    </w:p>
    <w:p w:rsidR="00B513F9" w:rsidRDefault="00B513F9" w:rsidP="00B513F9">
      <w:pPr>
        <w:tabs>
          <w:tab w:val="center" w:pos="360"/>
          <w:tab w:val="right" w:pos="4896"/>
        </w:tabs>
        <w:rPr>
          <w:sz w:val="8"/>
          <w:szCs w:val="8"/>
        </w:rPr>
      </w:pPr>
    </w:p>
    <w:p w:rsidR="00B513F9" w:rsidRDefault="00B513F9" w:rsidP="00B513F9">
      <w:pPr>
        <w:tabs>
          <w:tab w:val="center" w:pos="360"/>
          <w:tab w:val="left" w:pos="1701"/>
          <w:tab w:val="right" w:pos="4896"/>
        </w:tabs>
        <w:ind w:left="1416"/>
      </w:pPr>
      <w:r>
        <w:t>Connaissant la longueur du pont, calculez ses variations de longueur (été – hiver) et concluez quant aux liaisons du pont avec ses appuis (culées et piles).</w:t>
      </w:r>
    </w:p>
    <w:p w:rsidR="00B513F9" w:rsidRDefault="006E31FD" w:rsidP="00B513F9">
      <w:pPr>
        <w:tabs>
          <w:tab w:val="center" w:pos="360"/>
          <w:tab w:val="left" w:pos="1701"/>
          <w:tab w:val="right" w:pos="4896"/>
        </w:tabs>
        <w:ind w:left="1416"/>
      </w:pPr>
      <w:r>
        <w:rPr>
          <w:noProof/>
          <w:lang w:eastAsia="fr-FR"/>
        </w:rPr>
        <w:drawing>
          <wp:anchor distT="0" distB="0" distL="114300" distR="114300" simplePos="0" relativeHeight="251685888" behindDoc="0" locked="0" layoutInCell="1" allowOverlap="1">
            <wp:simplePos x="0" y="0"/>
            <wp:positionH relativeFrom="column">
              <wp:posOffset>4528185</wp:posOffset>
            </wp:positionH>
            <wp:positionV relativeFrom="paragraph">
              <wp:posOffset>350520</wp:posOffset>
            </wp:positionV>
            <wp:extent cx="2209800" cy="1460500"/>
            <wp:effectExtent l="19050" t="0" r="0" b="0"/>
            <wp:wrapSquare wrapText="bothSides"/>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209800" cy="1460500"/>
                    </a:xfrm>
                    <a:prstGeom prst="rect">
                      <a:avLst/>
                    </a:prstGeom>
                    <a:noFill/>
                    <a:ln w="9525">
                      <a:noFill/>
                      <a:miter lim="800000"/>
                      <a:headEnd/>
                      <a:tailEnd/>
                    </a:ln>
                  </pic:spPr>
                </pic:pic>
              </a:graphicData>
            </a:graphic>
          </wp:anchor>
        </w:drawing>
      </w:r>
      <w:r w:rsidR="00B513F9">
        <w:t>Quels sont les éléments qui permettront d’éviter les désordres structurels. Expliquez par des schémas ou des expériences.</w:t>
      </w:r>
    </w:p>
    <w:p w:rsidR="00B513F9" w:rsidRDefault="00B513F9" w:rsidP="00B513F9">
      <w:pPr>
        <w:tabs>
          <w:tab w:val="center" w:pos="360"/>
          <w:tab w:val="right" w:pos="4896"/>
        </w:tabs>
        <w:spacing w:after="0"/>
      </w:pPr>
    </w:p>
    <w:p w:rsidR="00B513F9" w:rsidRPr="00077645" w:rsidRDefault="00B513F9" w:rsidP="001B26CF">
      <w:pPr>
        <w:pStyle w:val="Titre2"/>
        <w:numPr>
          <w:ilvl w:val="2"/>
          <w:numId w:val="1"/>
        </w:numPr>
      </w:pPr>
      <w:bookmarkStart w:id="14" w:name="_Toc474933888"/>
      <w:r>
        <w:t>Appareils d’appuis</w:t>
      </w:r>
      <w:bookmarkEnd w:id="14"/>
    </w:p>
    <w:p w:rsidR="006E31FD" w:rsidRDefault="00B513F9" w:rsidP="00B513F9">
      <w:pPr>
        <w:tabs>
          <w:tab w:val="center" w:pos="360"/>
          <w:tab w:val="left" w:pos="1418"/>
          <w:tab w:val="right" w:pos="4896"/>
        </w:tabs>
        <w:ind w:left="1416"/>
      </w:pPr>
      <w:r>
        <w:tab/>
        <w:t>Par une suite d’expériences réalisées sur un tablier (modéliser par une planche de contre plaqué), expliquer les différents problèmes que peuvent rencontrer les appareils d’appuis</w:t>
      </w:r>
      <w:r w:rsidR="006E31FD">
        <w:t xml:space="preserve"> (modélisé par un bloc de mousse)</w:t>
      </w:r>
      <w:r>
        <w:t>.</w:t>
      </w:r>
      <w:r w:rsidR="006E31FD">
        <w:t xml:space="preserve"> </w:t>
      </w:r>
      <w:r>
        <w:t xml:space="preserve">Exemple : </w:t>
      </w:r>
    </w:p>
    <w:p w:rsidR="006E31FD" w:rsidRDefault="006E31FD" w:rsidP="001B26CF">
      <w:pPr>
        <w:pStyle w:val="Paragraphedeliste"/>
        <w:numPr>
          <w:ilvl w:val="0"/>
          <w:numId w:val="11"/>
        </w:numPr>
        <w:tabs>
          <w:tab w:val="center" w:pos="360"/>
          <w:tab w:val="left" w:pos="1418"/>
          <w:tab w:val="right" w:pos="4896"/>
        </w:tabs>
      </w:pPr>
      <w:r>
        <w:t>Une file de camions arrêtés sur toute la longueur du pont.</w:t>
      </w:r>
    </w:p>
    <w:p w:rsidR="00B513F9" w:rsidRDefault="00B513F9" w:rsidP="001B26CF">
      <w:pPr>
        <w:pStyle w:val="Paragraphedeliste"/>
        <w:numPr>
          <w:ilvl w:val="0"/>
          <w:numId w:val="11"/>
        </w:numPr>
        <w:tabs>
          <w:tab w:val="center" w:pos="360"/>
          <w:tab w:val="left" w:pos="1418"/>
          <w:tab w:val="right" w:pos="4896"/>
        </w:tabs>
      </w:pPr>
      <w:r>
        <w:t xml:space="preserve">un </w:t>
      </w:r>
      <w:r w:rsidR="006E31FD">
        <w:t xml:space="preserve">ou plusieurs </w:t>
      </w:r>
      <w:r>
        <w:t>camion</w:t>
      </w:r>
      <w:r w:rsidR="006E31FD">
        <w:t>s</w:t>
      </w:r>
      <w:r>
        <w:t xml:space="preserve"> en panne sur la première travée</w:t>
      </w:r>
      <w:r w:rsidRPr="006E31FD">
        <w:rPr>
          <w:vertAlign w:val="superscript"/>
        </w:rPr>
        <w:t>*</w:t>
      </w:r>
      <w:r w:rsidR="006E31FD">
        <w:t xml:space="preserve"> de l’ouvrage</w:t>
      </w:r>
      <w:r>
        <w:t>.</w:t>
      </w:r>
    </w:p>
    <w:p w:rsidR="006E31FD" w:rsidRDefault="006E31FD" w:rsidP="001B26CF">
      <w:pPr>
        <w:pStyle w:val="Paragraphedeliste"/>
        <w:numPr>
          <w:ilvl w:val="0"/>
          <w:numId w:val="11"/>
        </w:numPr>
        <w:tabs>
          <w:tab w:val="center" w:pos="360"/>
          <w:tab w:val="left" w:pos="1418"/>
          <w:tab w:val="right" w:pos="4896"/>
        </w:tabs>
      </w:pPr>
      <w:r>
        <w:t>Un freinage d’ur</w:t>
      </w:r>
      <w:r w:rsidR="00C93D54">
        <w:t>gence d’un ou plusieurs camions.</w:t>
      </w:r>
    </w:p>
    <w:p w:rsidR="006E31FD" w:rsidRDefault="006E31FD" w:rsidP="001B26CF">
      <w:pPr>
        <w:pStyle w:val="Paragraphedeliste"/>
        <w:numPr>
          <w:ilvl w:val="0"/>
          <w:numId w:val="11"/>
        </w:numPr>
        <w:tabs>
          <w:tab w:val="center" w:pos="360"/>
          <w:tab w:val="left" w:pos="1418"/>
          <w:tab w:val="right" w:pos="4896"/>
        </w:tabs>
      </w:pPr>
      <w:r>
        <w:t>Les dilatations thermiques vues ci-dessus</w:t>
      </w:r>
      <w:r w:rsidR="00C93D54">
        <w:t>.</w:t>
      </w:r>
    </w:p>
    <w:p w:rsidR="00B513F9" w:rsidRPr="000A59E8" w:rsidRDefault="00B513F9" w:rsidP="000A59E8">
      <w:pPr>
        <w:tabs>
          <w:tab w:val="center" w:pos="360"/>
          <w:tab w:val="left" w:pos="1418"/>
          <w:tab w:val="right" w:pos="4896"/>
        </w:tabs>
        <w:jc w:val="right"/>
        <w:rPr>
          <w:sz w:val="18"/>
          <w:szCs w:val="18"/>
        </w:rPr>
      </w:pPr>
      <w:r w:rsidRPr="000A59E8">
        <w:rPr>
          <w:sz w:val="18"/>
          <w:szCs w:val="18"/>
          <w:vertAlign w:val="superscript"/>
        </w:rPr>
        <w:t>*</w:t>
      </w:r>
      <w:r w:rsidRPr="000A59E8">
        <w:rPr>
          <w:sz w:val="18"/>
          <w:szCs w:val="18"/>
        </w:rPr>
        <w:t>travée : Partie de tablier située entre deux appuis</w:t>
      </w:r>
    </w:p>
    <w:p w:rsidR="00B513F9" w:rsidRDefault="00C93D54" w:rsidP="00C93D54">
      <w:pPr>
        <w:tabs>
          <w:tab w:val="center" w:pos="360"/>
          <w:tab w:val="left" w:pos="1418"/>
          <w:tab w:val="right" w:pos="4896"/>
        </w:tabs>
        <w:ind w:left="1416"/>
      </w:pPr>
      <w:r>
        <w:t>Conclure sur les expériences menées quant aux caractéristiques et à l’intérêt des appareils d’appuis.</w:t>
      </w:r>
    </w:p>
    <w:p w:rsidR="00C93D54" w:rsidRDefault="00C93D54" w:rsidP="00B513F9">
      <w:pPr>
        <w:tabs>
          <w:tab w:val="center" w:pos="360"/>
          <w:tab w:val="left" w:pos="1418"/>
          <w:tab w:val="right" w:pos="4896"/>
        </w:tabs>
      </w:pPr>
    </w:p>
    <w:p w:rsidR="00B513F9" w:rsidRPr="00077645" w:rsidRDefault="00B513F9" w:rsidP="001B26CF">
      <w:pPr>
        <w:pStyle w:val="Titre2"/>
        <w:numPr>
          <w:ilvl w:val="2"/>
          <w:numId w:val="13"/>
        </w:numPr>
      </w:pPr>
      <w:bookmarkStart w:id="15" w:name="_Toc474933889"/>
      <w:r>
        <w:t>Dalles de transition</w:t>
      </w:r>
      <w:bookmarkEnd w:id="15"/>
    </w:p>
    <w:p w:rsidR="00B513F9" w:rsidRDefault="00B513F9" w:rsidP="00B513F9">
      <w:pPr>
        <w:tabs>
          <w:tab w:val="center" w:pos="360"/>
          <w:tab w:val="left" w:pos="1418"/>
          <w:tab w:val="right" w:pos="4896"/>
        </w:tabs>
        <w:ind w:left="1416"/>
      </w:pPr>
      <w:r>
        <w:tab/>
      </w:r>
      <w:r>
        <w:tab/>
        <w:t>Placez le tablier sur un appui stable dans le bac à sable</w:t>
      </w:r>
      <w:r w:rsidR="00C93D54">
        <w:t xml:space="preserve"> (fourni pour l’expérience)</w:t>
      </w:r>
      <w:r>
        <w:t>. Placez une feuille ou une plaque de carton en amont de l’ouvrage (route d’accès).</w:t>
      </w:r>
    </w:p>
    <w:p w:rsidR="00B513F9" w:rsidRDefault="00CB6F4E" w:rsidP="00B513F9">
      <w:pPr>
        <w:tabs>
          <w:tab w:val="center" w:pos="360"/>
          <w:tab w:val="right" w:pos="4896"/>
        </w:tabs>
      </w:pPr>
      <w:r>
        <w:rPr>
          <w:noProof/>
          <w:lang w:eastAsia="fr-FR"/>
        </w:rPr>
        <w:pict>
          <v:group id="_x0000_s1037" style="position:absolute;margin-left:8.6pt;margin-top:1.4pt;width:525.75pt;height:166.15pt;z-index:251679744" coordorigin="881,11636" coordsize="10515,3323">
            <v:rect id="_x0000_s1038" style="position:absolute;left:3459;top:11931;width:5297;height:2185" fillcolor="#ccecff">
              <v:fill r:id="rId18" o:title="Papier de soie bleu" opacity="26214f" rotate="t" type="tile"/>
            </v:rect>
            <v:rect id="_x0000_s1039" style="position:absolute;left:3459;top:12940;width:5297;height:1176" fillcolor="#ffc">
              <v:fill r:id="rId19" o:title="Papier lettre" rotate="t" type="tile"/>
            </v:rect>
            <v:rect id="_x0000_s1040" style="position:absolute;left:5834;top:13040;width:244;height:811" fillcolor="#f8f8f8">
              <v:fill r:id="rId20" o:title="Papier journal" rotate="t" type="tile"/>
            </v:rect>
            <v:rect id="_x0000_s1041" style="position:absolute;left:5834;top:12940;width:2732;height:143" fillcolor="#fc9">
              <v:fill r:id="rId21" o:title="Chêne" rotate="t" type="tile"/>
            </v:rect>
            <v:shape id="_x0000_s1042" type="#_x0000_t32" style="position:absolute;left:4109;top:12940;width:1725;height:0" o:connectortype="straight" strokeweight="3pt"/>
            <v:shape id="_x0000_s1043" type="#_x0000_t32" style="position:absolute;left:7610;top:11934;width:1824;height:1042;flip:x" o:connectortype="straight">
              <v:stroke endarrow="block"/>
            </v:shape>
            <v:shape id="_x0000_s1044" type="#_x0000_t32" style="position:absolute;left:6026;top:13452;width:3197;height:0;flip:x" o:connectortype="straight">
              <v:stroke endarrow="block"/>
            </v:shape>
            <v:shape id="_x0000_s1045" type="#_x0000_t32" style="position:absolute;left:2756;top:12116;width:2396;height:824" o:connectortype="straight">
              <v:stroke endarrow="block"/>
            </v:shape>
            <v:shape id="_x0000_s1046" type="#_x0000_t202" style="position:absolute;left:881;top:11934;width:1962;height:765">
              <v:textbox style="mso-next-textbox:#_x0000_s1046">
                <w:txbxContent>
                  <w:p w:rsidR="0062245B" w:rsidRDefault="0062245B" w:rsidP="00B513F9">
                    <w:pPr>
                      <w:jc w:val="center"/>
                    </w:pPr>
                    <w:r>
                      <w:t>Route d’accès</w:t>
                    </w:r>
                  </w:p>
                </w:txbxContent>
              </v:textbox>
            </v:shape>
            <v:shape id="_x0000_s1047" type="#_x0000_t202" style="position:absolute;left:9434;top:11636;width:1962;height:765">
              <v:textbox style="mso-next-textbox:#_x0000_s1047">
                <w:txbxContent>
                  <w:p w:rsidR="0062245B" w:rsidRDefault="0062245B" w:rsidP="00B513F9">
                    <w:pPr>
                      <w:jc w:val="center"/>
                    </w:pPr>
                    <w:r>
                      <w:t>Tablier</w:t>
                    </w:r>
                  </w:p>
                </w:txbxContent>
              </v:textbox>
            </v:shape>
            <v:shape id="_x0000_s1048" type="#_x0000_t202" style="position:absolute;left:9223;top:13040;width:1962;height:765">
              <v:textbox style="mso-next-textbox:#_x0000_s1048">
                <w:txbxContent>
                  <w:p w:rsidR="0062245B" w:rsidRDefault="0062245B" w:rsidP="00B513F9">
                    <w:pPr>
                      <w:jc w:val="center"/>
                    </w:pPr>
                    <w:r>
                      <w:t>Appuis de rive</w:t>
                    </w:r>
                  </w:p>
                </w:txbxContent>
              </v:textbox>
            </v:shape>
            <v:shape id="_x0000_s1049" type="#_x0000_t202" style="position:absolute;left:5068;top:14194;width:1962;height:765">
              <v:textbox style="mso-next-textbox:#_x0000_s1049">
                <w:txbxContent>
                  <w:p w:rsidR="0062245B" w:rsidRDefault="0062245B" w:rsidP="00B513F9">
                    <w:pPr>
                      <w:jc w:val="center"/>
                    </w:pPr>
                    <w:r>
                      <w:t>Bac à sable</w:t>
                    </w:r>
                  </w:p>
                </w:txbxContent>
              </v:textbox>
            </v:shape>
            <v:shape id="_x0000_s1050" type="#_x0000_t32" style="position:absolute;left:3459;top:11934;width:0;height:2183" o:connectortype="straight" strokeweight="3pt"/>
            <v:shape id="_x0000_s1051" type="#_x0000_t32" style="position:absolute;left:8756;top:11931;width:0;height:2183" o:connectortype="straight" strokeweight="3pt"/>
            <v:shape id="_x0000_s1052" type="#_x0000_t32" style="position:absolute;left:3459;top:14114;width:5297;height:0;flip:x" o:connectortype="straight" strokeweight="3pt"/>
          </v:group>
        </w:pict>
      </w:r>
    </w:p>
    <w:p w:rsidR="00B513F9" w:rsidRDefault="00B513F9" w:rsidP="00B513F9">
      <w:pPr>
        <w:tabs>
          <w:tab w:val="center" w:pos="360"/>
          <w:tab w:val="right" w:pos="4896"/>
        </w:tabs>
      </w:pPr>
    </w:p>
    <w:p w:rsidR="00B513F9" w:rsidRDefault="00B513F9" w:rsidP="00B513F9">
      <w:pPr>
        <w:tabs>
          <w:tab w:val="center" w:pos="360"/>
          <w:tab w:val="right" w:pos="4896"/>
        </w:tabs>
      </w:pPr>
    </w:p>
    <w:p w:rsidR="00B513F9" w:rsidRDefault="00B513F9" w:rsidP="00B513F9">
      <w:pPr>
        <w:tabs>
          <w:tab w:val="center" w:pos="360"/>
          <w:tab w:val="right" w:pos="4896"/>
        </w:tabs>
      </w:pPr>
    </w:p>
    <w:p w:rsidR="00B513F9" w:rsidRDefault="00B513F9" w:rsidP="00B513F9">
      <w:pPr>
        <w:tabs>
          <w:tab w:val="center" w:pos="360"/>
          <w:tab w:val="right" w:pos="4896"/>
        </w:tabs>
      </w:pPr>
    </w:p>
    <w:p w:rsidR="00B513F9" w:rsidRDefault="00B513F9" w:rsidP="00B513F9">
      <w:pPr>
        <w:tabs>
          <w:tab w:val="center" w:pos="360"/>
          <w:tab w:val="right" w:pos="4896"/>
        </w:tabs>
      </w:pPr>
    </w:p>
    <w:p w:rsidR="00B513F9" w:rsidRDefault="00B513F9" w:rsidP="00B513F9">
      <w:pPr>
        <w:tabs>
          <w:tab w:val="center" w:pos="360"/>
          <w:tab w:val="right" w:pos="4896"/>
        </w:tabs>
      </w:pPr>
    </w:p>
    <w:p w:rsidR="00B513F9" w:rsidRDefault="00B513F9" w:rsidP="00B513F9">
      <w:pPr>
        <w:tabs>
          <w:tab w:val="center" w:pos="360"/>
          <w:tab w:val="left" w:pos="1418"/>
          <w:tab w:val="right" w:pos="4896"/>
        </w:tabs>
        <w:ind w:left="1416"/>
      </w:pPr>
      <w:r>
        <w:lastRenderedPageBreak/>
        <w:tab/>
      </w:r>
      <w:r>
        <w:tab/>
        <w:t>Quels problèmes rencontrez-vous lorsque plusieurs véhicules ont circulé sur l’ouvrage ?</w:t>
      </w:r>
    </w:p>
    <w:p w:rsidR="00B513F9" w:rsidRDefault="00B513F9" w:rsidP="00B513F9">
      <w:pPr>
        <w:tabs>
          <w:tab w:val="center" w:pos="360"/>
          <w:tab w:val="left" w:pos="1418"/>
          <w:tab w:val="right" w:pos="4896"/>
        </w:tabs>
      </w:pPr>
      <w:r>
        <w:tab/>
      </w:r>
      <w:r>
        <w:tab/>
        <w:t>Quelle solution pouvez-vous envisager pour palier au problème ?</w:t>
      </w:r>
    </w:p>
    <w:p w:rsidR="00B513F9" w:rsidRDefault="00B513F9" w:rsidP="00FF5556">
      <w:pPr>
        <w:spacing w:after="0"/>
      </w:pPr>
    </w:p>
    <w:p w:rsidR="00B513F9" w:rsidRPr="00077645" w:rsidRDefault="00B513F9" w:rsidP="001B26CF">
      <w:pPr>
        <w:pStyle w:val="Titre2"/>
        <w:numPr>
          <w:ilvl w:val="1"/>
          <w:numId w:val="14"/>
        </w:numPr>
      </w:pPr>
      <w:bookmarkStart w:id="16" w:name="_Toc474933890"/>
      <w:r>
        <w:t>Principe de réalisation</w:t>
      </w:r>
      <w:bookmarkEnd w:id="16"/>
    </w:p>
    <w:p w:rsidR="00B513F9" w:rsidRDefault="00B513F9" w:rsidP="00B513F9">
      <w:pPr>
        <w:tabs>
          <w:tab w:val="center" w:pos="360"/>
          <w:tab w:val="right" w:pos="4896"/>
        </w:tabs>
        <w:ind w:left="708"/>
        <w:rPr>
          <w:noProof/>
          <w:lang w:eastAsia="fr-FR"/>
        </w:rPr>
      </w:pPr>
      <w:r>
        <w:t>Expliquez de manière sommaire, le principe de réalisation de votre ouvrage. Utilisez, pour vous aider, des exemples concrets d’ouvrages.</w:t>
      </w:r>
      <w:r w:rsidRPr="00F97C42">
        <w:rPr>
          <w:noProof/>
          <w:lang w:eastAsia="fr-FR"/>
        </w:rPr>
        <w:t xml:space="preserve"> </w:t>
      </w:r>
    </w:p>
    <w:p w:rsidR="00B513F9" w:rsidRDefault="00B513F9" w:rsidP="00B513F9">
      <w:pPr>
        <w:tabs>
          <w:tab w:val="center" w:pos="360"/>
          <w:tab w:val="right" w:pos="4896"/>
        </w:tabs>
        <w:jc w:val="center"/>
      </w:pPr>
      <w:r>
        <w:rPr>
          <w:noProof/>
          <w:lang w:eastAsia="fr-FR"/>
        </w:rPr>
        <w:drawing>
          <wp:inline distT="0" distB="0" distL="0" distR="0">
            <wp:extent cx="3496046" cy="2467794"/>
            <wp:effectExtent l="19050" t="0" r="9154" b="0"/>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516419" cy="2482175"/>
                    </a:xfrm>
                    <a:prstGeom prst="rect">
                      <a:avLst/>
                    </a:prstGeom>
                    <a:noFill/>
                    <a:ln w="9525">
                      <a:noFill/>
                      <a:miter lim="800000"/>
                      <a:headEnd/>
                      <a:tailEnd/>
                    </a:ln>
                  </pic:spPr>
                </pic:pic>
              </a:graphicData>
            </a:graphic>
          </wp:inline>
        </w:drawing>
      </w:r>
    </w:p>
    <w:p w:rsidR="00B513F9" w:rsidRPr="00B513F9" w:rsidRDefault="00B513F9" w:rsidP="00B513F9">
      <w:pPr>
        <w:tabs>
          <w:tab w:val="center" w:pos="360"/>
          <w:tab w:val="right" w:pos="4896"/>
        </w:tabs>
        <w:jc w:val="center"/>
        <w:rPr>
          <w:sz w:val="16"/>
          <w:szCs w:val="16"/>
        </w:rPr>
      </w:pPr>
      <w:r w:rsidRPr="00B513F9">
        <w:rPr>
          <w:sz w:val="16"/>
          <w:szCs w:val="16"/>
        </w:rPr>
        <w:t>Exemple de méthodes de réalisation d’ouvrage.</w:t>
      </w:r>
    </w:p>
    <w:p w:rsidR="00B513F9" w:rsidRDefault="00B513F9" w:rsidP="00FF5556">
      <w:pPr>
        <w:spacing w:after="0"/>
      </w:pPr>
    </w:p>
    <w:p w:rsidR="00363C54" w:rsidRDefault="00363C54" w:rsidP="00363C54">
      <w:pPr>
        <w:spacing w:after="0"/>
        <w:ind w:left="708"/>
      </w:pPr>
      <w:r>
        <w:t>Vous pourrez présenter un phasage simplifié de la réalisation du pont.</w:t>
      </w:r>
      <w:r w:rsidR="00C93D54">
        <w:t xml:space="preserve"> Par contre, autant que possible, vous privilégierez des schémas ou photos légendés plutôt que du texte.</w:t>
      </w:r>
    </w:p>
    <w:p w:rsidR="00363C54" w:rsidRDefault="00363C54" w:rsidP="00FF5556">
      <w:pPr>
        <w:spacing w:after="0"/>
      </w:pPr>
    </w:p>
    <w:p w:rsidR="00363C54" w:rsidRDefault="00363C54" w:rsidP="00FF5556">
      <w:pPr>
        <w:spacing w:after="0"/>
      </w:pPr>
    </w:p>
    <w:p w:rsidR="003778F2" w:rsidRDefault="003778F2" w:rsidP="00FF5556">
      <w:pPr>
        <w:spacing w:after="0"/>
      </w:pPr>
    </w:p>
    <w:p w:rsidR="003778F2" w:rsidRPr="00E134A9" w:rsidRDefault="003778F2" w:rsidP="003778F2">
      <w:pPr>
        <w:spacing w:after="0"/>
        <w:ind w:left="708"/>
        <w:rPr>
          <w:b/>
          <w:i/>
          <w:u w:val="single"/>
        </w:rPr>
      </w:pPr>
      <w:r w:rsidRPr="00E134A9">
        <w:rPr>
          <w:b/>
          <w:i/>
          <w:u w:val="single"/>
        </w:rPr>
        <w:t>Remarque</w:t>
      </w:r>
      <w:r>
        <w:rPr>
          <w:b/>
          <w:i/>
          <w:u w:val="single"/>
        </w:rPr>
        <w:t xml:space="preserve"> </w:t>
      </w:r>
      <w:r w:rsidRPr="00E134A9">
        <w:rPr>
          <w:b/>
          <w:i/>
          <w:u w:val="single"/>
        </w:rPr>
        <w:t xml:space="preserve">: </w:t>
      </w:r>
    </w:p>
    <w:p w:rsidR="003778F2" w:rsidRDefault="003778F2" w:rsidP="003778F2">
      <w:pPr>
        <w:spacing w:after="0"/>
        <w:ind w:left="1416"/>
        <w:jc w:val="both"/>
      </w:pPr>
      <w:r>
        <w:t xml:space="preserve">Les pages suivantes présentent la suite du travail en partant du principe, que chaque groupe produira une maquette de type Revit pour ensuite l’imprimée par parties en 3D. Cependant, si vous éprouvez des difficultés dans l’utilisation de l’outil informatique, il n’est impossible de produire directement la maquette de manière directe. Cependant, ce choix impliquera des conditions de travail spécifiques et également l’utilisation d’outils et de matériels particuliers. </w:t>
      </w:r>
    </w:p>
    <w:p w:rsidR="003778F2" w:rsidRDefault="003778F2" w:rsidP="003778F2">
      <w:pPr>
        <w:spacing w:after="0"/>
        <w:ind w:left="1416"/>
        <w:jc w:val="both"/>
      </w:pPr>
      <w:r>
        <w:t>La maquette produite doit répondre aux mêmes exigences d’échelle et de représentation. Aucun matériel et outils ne sera spécifiquement fournis par l’établissement.</w:t>
      </w:r>
    </w:p>
    <w:p w:rsidR="003778F2" w:rsidRDefault="003778F2" w:rsidP="003778F2">
      <w:pPr>
        <w:spacing w:after="0"/>
        <w:jc w:val="both"/>
      </w:pPr>
    </w:p>
    <w:p w:rsidR="00B513F9" w:rsidRDefault="00B513F9">
      <w:r>
        <w:br w:type="page"/>
      </w:r>
    </w:p>
    <w:p w:rsidR="00B513F9" w:rsidRDefault="00B513F9" w:rsidP="00FF5556">
      <w:pPr>
        <w:spacing w:after="0"/>
      </w:pPr>
    </w:p>
    <w:p w:rsidR="00B513F9" w:rsidRDefault="00B513F9" w:rsidP="00B513F9">
      <w:pPr>
        <w:pStyle w:val="Titre1"/>
        <w:spacing w:after="0"/>
      </w:pPr>
      <w:bookmarkStart w:id="17" w:name="_Toc474933891"/>
      <w:r>
        <w:t xml:space="preserve">Etude </w:t>
      </w:r>
      <w:r w:rsidR="00C93D54">
        <w:t xml:space="preserve">de </w:t>
      </w:r>
      <w:r>
        <w:t>votre solution</w:t>
      </w:r>
      <w:bookmarkEnd w:id="17"/>
    </w:p>
    <w:p w:rsidR="00363C54" w:rsidRPr="00363C54" w:rsidRDefault="00275B5F" w:rsidP="00F34149">
      <w:pPr>
        <w:ind w:left="360"/>
        <w:jc w:val="both"/>
      </w:pPr>
      <w:r>
        <w:rPr>
          <w:noProof/>
          <w:lang w:eastAsia="fr-FR"/>
        </w:rPr>
        <w:drawing>
          <wp:anchor distT="0" distB="0" distL="114300" distR="114300" simplePos="0" relativeHeight="251686912" behindDoc="0" locked="0" layoutInCell="1" allowOverlap="1">
            <wp:simplePos x="0" y="0"/>
            <wp:positionH relativeFrom="column">
              <wp:posOffset>4145280</wp:posOffset>
            </wp:positionH>
            <wp:positionV relativeFrom="paragraph">
              <wp:posOffset>491490</wp:posOffset>
            </wp:positionV>
            <wp:extent cx="2624455" cy="1163320"/>
            <wp:effectExtent l="19050" t="0" r="4445" b="0"/>
            <wp:wrapSquare wrapText="bothSides"/>
            <wp:docPr id="21" name="Image 4" descr="Résultat de recherche d'images pour &quot;surface topographique car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surface topographique carton&quot;"/>
                    <pic:cNvPicPr>
                      <a:picLocks noChangeAspect="1" noChangeArrowheads="1"/>
                    </pic:cNvPicPr>
                  </pic:nvPicPr>
                  <pic:blipFill>
                    <a:blip r:embed="rId23" cstate="print"/>
                    <a:srcRect t="32710"/>
                    <a:stretch>
                      <a:fillRect/>
                    </a:stretch>
                  </pic:blipFill>
                  <pic:spPr bwMode="auto">
                    <a:xfrm>
                      <a:off x="0" y="0"/>
                      <a:ext cx="2624455" cy="1163320"/>
                    </a:xfrm>
                    <a:prstGeom prst="rect">
                      <a:avLst/>
                    </a:prstGeom>
                    <a:noFill/>
                    <a:ln w="9525">
                      <a:noFill/>
                      <a:miter lim="800000"/>
                      <a:headEnd/>
                      <a:tailEnd/>
                    </a:ln>
                  </pic:spPr>
                </pic:pic>
              </a:graphicData>
            </a:graphic>
          </wp:anchor>
        </w:drawing>
      </w:r>
      <w:r w:rsidR="00B65B89">
        <w:t xml:space="preserve">Sur la base de l’ensemble </w:t>
      </w:r>
      <w:r w:rsidR="00F85D77">
        <w:t>des informations</w:t>
      </w:r>
      <w:r w:rsidR="00B65B89">
        <w:t xml:space="preserve"> que vous aurez appris lors des précédentes parties, il vous est </w:t>
      </w:r>
      <w:r w:rsidR="00F34149">
        <w:t xml:space="preserve">maintenant </w:t>
      </w:r>
      <w:r w:rsidR="00B65B89">
        <w:t>demandé de concevoir votre propre solution et d’en réaliser la maquette.</w:t>
      </w:r>
      <w:r w:rsidR="003C1BD0">
        <w:t xml:space="preserve"> Vous noterez que le volet esthétique de votre projet revêt une importance non négligeable. </w:t>
      </w:r>
    </w:p>
    <w:p w:rsidR="00B513F9" w:rsidRDefault="00B7657B" w:rsidP="00E017B5">
      <w:pPr>
        <w:pStyle w:val="Titre2"/>
        <w:spacing w:after="0"/>
      </w:pPr>
      <w:bookmarkStart w:id="18" w:name="_Toc474933892"/>
      <w:r>
        <w:t>Elaboration du projet</w:t>
      </w:r>
      <w:bookmarkEnd w:id="18"/>
    </w:p>
    <w:p w:rsidR="00E017B5" w:rsidRPr="00E017B5" w:rsidRDefault="00E017B5" w:rsidP="00E017B5">
      <w:pPr>
        <w:spacing w:after="0"/>
      </w:pPr>
    </w:p>
    <w:p w:rsidR="00E017B5" w:rsidRPr="00077645" w:rsidRDefault="00E017B5" w:rsidP="001B26CF">
      <w:pPr>
        <w:pStyle w:val="Titre2"/>
        <w:numPr>
          <w:ilvl w:val="2"/>
          <w:numId w:val="1"/>
        </w:numPr>
        <w:spacing w:after="0"/>
      </w:pPr>
      <w:bookmarkStart w:id="19" w:name="_Toc474933893"/>
      <w:r>
        <w:t>Surface topographique</w:t>
      </w:r>
      <w:bookmarkEnd w:id="19"/>
    </w:p>
    <w:p w:rsidR="00F85D77" w:rsidRDefault="00F85D77" w:rsidP="00B7657B">
      <w:pPr>
        <w:spacing w:after="0"/>
        <w:ind w:left="708"/>
      </w:pPr>
    </w:p>
    <w:p w:rsidR="00E017B5" w:rsidRDefault="00275B5F" w:rsidP="00E017B5">
      <w:pPr>
        <w:spacing w:after="0"/>
        <w:ind w:left="1224"/>
      </w:pPr>
      <w:r>
        <w:rPr>
          <w:noProof/>
          <w:lang w:eastAsia="fr-FR"/>
        </w:rPr>
        <w:drawing>
          <wp:anchor distT="0" distB="0" distL="114300" distR="114300" simplePos="0" relativeHeight="251687936" behindDoc="0" locked="0" layoutInCell="1" allowOverlap="1">
            <wp:simplePos x="0" y="0"/>
            <wp:positionH relativeFrom="column">
              <wp:posOffset>4169410</wp:posOffset>
            </wp:positionH>
            <wp:positionV relativeFrom="paragraph">
              <wp:posOffset>334645</wp:posOffset>
            </wp:positionV>
            <wp:extent cx="2648585" cy="1234440"/>
            <wp:effectExtent l="19050" t="0" r="0" b="0"/>
            <wp:wrapSquare wrapText="bothSides"/>
            <wp:docPr id="22" name="Image 7" descr="Résultat de recherche d'images pour &quot;planification proj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lanification projet&quot;"/>
                    <pic:cNvPicPr>
                      <a:picLocks noChangeAspect="1" noChangeArrowheads="1"/>
                    </pic:cNvPicPr>
                  </pic:nvPicPr>
                  <pic:blipFill>
                    <a:blip r:embed="rId24" cstate="print"/>
                    <a:srcRect/>
                    <a:stretch>
                      <a:fillRect/>
                    </a:stretch>
                  </pic:blipFill>
                  <pic:spPr bwMode="auto">
                    <a:xfrm>
                      <a:off x="0" y="0"/>
                      <a:ext cx="2648585" cy="1234440"/>
                    </a:xfrm>
                    <a:prstGeom prst="rect">
                      <a:avLst/>
                    </a:prstGeom>
                    <a:noFill/>
                    <a:ln w="9525">
                      <a:noFill/>
                      <a:miter lim="800000"/>
                      <a:headEnd/>
                      <a:tailEnd/>
                    </a:ln>
                  </pic:spPr>
                </pic:pic>
              </a:graphicData>
            </a:graphic>
          </wp:anchor>
        </w:drawing>
      </w:r>
      <w:r w:rsidR="00E017B5">
        <w:t>Elaboration de la surface topographique pour chaque groupe</w:t>
      </w:r>
      <w:r w:rsidR="00553AEE">
        <w:t xml:space="preserve"> (voir page concernée)</w:t>
      </w:r>
      <w:r w:rsidR="00E017B5">
        <w:t>.</w:t>
      </w:r>
      <w:r w:rsidR="00E017B5" w:rsidRPr="00E017B5">
        <w:t xml:space="preserve"> </w:t>
      </w:r>
    </w:p>
    <w:p w:rsidR="00E017B5" w:rsidRDefault="00E017B5" w:rsidP="00E017B5">
      <w:pPr>
        <w:spacing w:after="0"/>
        <w:ind w:left="1224"/>
      </w:pPr>
      <w:r>
        <w:t>Echelle utilisée : 1/200°</w:t>
      </w:r>
    </w:p>
    <w:p w:rsidR="00E017B5" w:rsidRDefault="00E017B5" w:rsidP="00E017B5">
      <w:pPr>
        <w:spacing w:after="0"/>
        <w:ind w:left="1224"/>
      </w:pPr>
      <w:r>
        <w:t>Epaisseur carton 5 mm (pour 1 m en réel).</w:t>
      </w:r>
    </w:p>
    <w:p w:rsidR="00E017B5" w:rsidRDefault="00E017B5" w:rsidP="00B7657B">
      <w:pPr>
        <w:spacing w:after="0"/>
        <w:ind w:left="708"/>
      </w:pPr>
    </w:p>
    <w:p w:rsidR="00F85D77" w:rsidRPr="00077645" w:rsidRDefault="00F85D77" w:rsidP="001B26CF">
      <w:pPr>
        <w:pStyle w:val="Titre2"/>
        <w:numPr>
          <w:ilvl w:val="2"/>
          <w:numId w:val="1"/>
        </w:numPr>
        <w:spacing w:after="0"/>
      </w:pPr>
      <w:bookmarkStart w:id="20" w:name="_Toc474933894"/>
      <w:r>
        <w:t>Planification du projet</w:t>
      </w:r>
      <w:bookmarkEnd w:id="20"/>
    </w:p>
    <w:p w:rsidR="00B513F9" w:rsidRDefault="00B513F9" w:rsidP="00F85D77">
      <w:pPr>
        <w:spacing w:after="0"/>
        <w:ind w:left="1224"/>
      </w:pPr>
    </w:p>
    <w:p w:rsidR="00F85D77" w:rsidRDefault="00F85D77" w:rsidP="00F85D77">
      <w:pPr>
        <w:spacing w:after="0"/>
        <w:ind w:left="1224"/>
      </w:pPr>
      <w:r>
        <w:t>Planification du projet dès le démarrage par le groupe.</w:t>
      </w:r>
      <w:r w:rsidR="00275B5F" w:rsidRPr="00275B5F">
        <w:t xml:space="preserve"> </w:t>
      </w:r>
    </w:p>
    <w:p w:rsidR="00275B5F" w:rsidRDefault="00275B5F" w:rsidP="00F85D77">
      <w:pPr>
        <w:spacing w:after="0"/>
        <w:ind w:left="1224"/>
      </w:pPr>
      <w:r>
        <w:rPr>
          <w:b/>
          <w:noProof/>
          <w:lang w:eastAsia="fr-FR"/>
        </w:rPr>
        <w:drawing>
          <wp:anchor distT="0" distB="0" distL="114300" distR="114300" simplePos="0" relativeHeight="251688960" behindDoc="0" locked="0" layoutInCell="1" allowOverlap="1">
            <wp:simplePos x="0" y="0"/>
            <wp:positionH relativeFrom="column">
              <wp:posOffset>3524250</wp:posOffset>
            </wp:positionH>
            <wp:positionV relativeFrom="paragraph">
              <wp:posOffset>59690</wp:posOffset>
            </wp:positionV>
            <wp:extent cx="3357245" cy="2113280"/>
            <wp:effectExtent l="19050" t="0" r="0" b="0"/>
            <wp:wrapSquare wrapText="bothSides"/>
            <wp:docPr id="23" name="Image 10" descr="Résultat de recherche d'images pour &quot;pont concept architectur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pont concept architectural&quot;"/>
                    <pic:cNvPicPr>
                      <a:picLocks noChangeAspect="1" noChangeArrowheads="1"/>
                    </pic:cNvPicPr>
                  </pic:nvPicPr>
                  <pic:blipFill>
                    <a:blip r:embed="rId25" cstate="print"/>
                    <a:srcRect/>
                    <a:stretch>
                      <a:fillRect/>
                    </a:stretch>
                  </pic:blipFill>
                  <pic:spPr bwMode="auto">
                    <a:xfrm>
                      <a:off x="0" y="0"/>
                      <a:ext cx="3357245" cy="2113280"/>
                    </a:xfrm>
                    <a:prstGeom prst="rect">
                      <a:avLst/>
                    </a:prstGeom>
                    <a:noFill/>
                    <a:ln w="9525">
                      <a:noFill/>
                      <a:miter lim="800000"/>
                      <a:headEnd/>
                      <a:tailEnd/>
                    </a:ln>
                  </pic:spPr>
                </pic:pic>
              </a:graphicData>
            </a:graphic>
          </wp:anchor>
        </w:drawing>
      </w:r>
      <w:r w:rsidRPr="00275B5F">
        <w:rPr>
          <w:b/>
        </w:rPr>
        <w:t>Données :</w:t>
      </w:r>
      <w:r>
        <w:t xml:space="preserve"> calendrier des séances et délais de la séquence.</w:t>
      </w:r>
    </w:p>
    <w:p w:rsidR="00275B5F" w:rsidRDefault="00275B5F" w:rsidP="00F85D77">
      <w:pPr>
        <w:spacing w:after="0"/>
        <w:ind w:left="1224"/>
      </w:pPr>
      <w:r w:rsidRPr="00275B5F">
        <w:rPr>
          <w:b/>
        </w:rPr>
        <w:t>Objectif :</w:t>
      </w:r>
      <w:r>
        <w:t xml:space="preserve"> calage des tâches.</w:t>
      </w:r>
      <w:r w:rsidR="00C93D54">
        <w:t xml:space="preserve"> Démarche LEAN.</w:t>
      </w:r>
    </w:p>
    <w:p w:rsidR="00F85D77" w:rsidRDefault="00F85D77" w:rsidP="00FF5556">
      <w:pPr>
        <w:spacing w:after="0"/>
      </w:pPr>
    </w:p>
    <w:p w:rsidR="00F85D77" w:rsidRPr="00077645" w:rsidRDefault="00F85D77" w:rsidP="001B26CF">
      <w:pPr>
        <w:pStyle w:val="Titre2"/>
        <w:numPr>
          <w:ilvl w:val="2"/>
          <w:numId w:val="1"/>
        </w:numPr>
        <w:spacing w:after="0"/>
      </w:pPr>
      <w:bookmarkStart w:id="21" w:name="_Toc474933895"/>
      <w:r>
        <w:t>Choix de groupe</w:t>
      </w:r>
      <w:bookmarkEnd w:id="21"/>
    </w:p>
    <w:p w:rsidR="00F85D77" w:rsidRDefault="00F85D77" w:rsidP="00FF5556">
      <w:pPr>
        <w:spacing w:after="0"/>
      </w:pPr>
    </w:p>
    <w:p w:rsidR="00F85D77" w:rsidRDefault="00F85D77" w:rsidP="00F85D77">
      <w:pPr>
        <w:spacing w:after="0"/>
        <w:ind w:left="1224"/>
      </w:pPr>
      <w:r>
        <w:t>Consensus dans chaque groupe quant au choix technique de réalisation de l’ouvrage.</w:t>
      </w:r>
      <w:r w:rsidR="00275B5F" w:rsidRPr="00275B5F">
        <w:t xml:space="preserve"> </w:t>
      </w:r>
    </w:p>
    <w:p w:rsidR="00F85D77" w:rsidRDefault="00F85D77" w:rsidP="00F85D77">
      <w:pPr>
        <w:spacing w:after="0"/>
        <w:ind w:left="1224"/>
      </w:pPr>
      <w:r>
        <w:t>Choix du concept architectural de l’ouvrage.</w:t>
      </w:r>
    </w:p>
    <w:p w:rsidR="00F85D77" w:rsidRDefault="00F85D77" w:rsidP="00F85D77">
      <w:pPr>
        <w:spacing w:after="0"/>
        <w:ind w:left="792"/>
      </w:pPr>
    </w:p>
    <w:p w:rsidR="00E017B5" w:rsidRPr="00077645" w:rsidRDefault="00E017B5" w:rsidP="001B26CF">
      <w:pPr>
        <w:pStyle w:val="Titre2"/>
        <w:numPr>
          <w:ilvl w:val="2"/>
          <w:numId w:val="1"/>
        </w:numPr>
        <w:spacing w:after="0"/>
      </w:pPr>
      <w:bookmarkStart w:id="22" w:name="_Toc474933896"/>
      <w:r>
        <w:t>Définitions géométriques</w:t>
      </w:r>
      <w:bookmarkEnd w:id="22"/>
    </w:p>
    <w:p w:rsidR="00F85D77" w:rsidRDefault="00563113" w:rsidP="00FF5556">
      <w:pPr>
        <w:spacing w:after="0"/>
      </w:pPr>
      <w:r>
        <w:rPr>
          <w:noProof/>
          <w:lang w:eastAsia="fr-FR"/>
        </w:rPr>
        <w:drawing>
          <wp:anchor distT="0" distB="0" distL="114300" distR="114300" simplePos="0" relativeHeight="251689984" behindDoc="0" locked="0" layoutInCell="1" allowOverlap="1">
            <wp:simplePos x="0" y="0"/>
            <wp:positionH relativeFrom="column">
              <wp:posOffset>4038600</wp:posOffset>
            </wp:positionH>
            <wp:positionV relativeFrom="paragraph">
              <wp:posOffset>16510</wp:posOffset>
            </wp:positionV>
            <wp:extent cx="2842895" cy="1543685"/>
            <wp:effectExtent l="19050" t="0" r="0" b="0"/>
            <wp:wrapSquare wrapText="bothSides"/>
            <wp:docPr id="24" name="Image 13" descr="Résultat de recherche d'images pour &quot;pont dimension géomét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ont dimension géométrique&quot;"/>
                    <pic:cNvPicPr>
                      <a:picLocks noChangeAspect="1" noChangeArrowheads="1"/>
                    </pic:cNvPicPr>
                  </pic:nvPicPr>
                  <pic:blipFill>
                    <a:blip r:embed="rId26" cstate="print"/>
                    <a:srcRect/>
                    <a:stretch>
                      <a:fillRect/>
                    </a:stretch>
                  </pic:blipFill>
                  <pic:spPr bwMode="auto">
                    <a:xfrm>
                      <a:off x="0" y="0"/>
                      <a:ext cx="2842895" cy="1543685"/>
                    </a:xfrm>
                    <a:prstGeom prst="rect">
                      <a:avLst/>
                    </a:prstGeom>
                    <a:noFill/>
                    <a:ln w="9525">
                      <a:noFill/>
                      <a:miter lim="800000"/>
                      <a:headEnd/>
                      <a:tailEnd/>
                    </a:ln>
                  </pic:spPr>
                </pic:pic>
              </a:graphicData>
            </a:graphic>
          </wp:anchor>
        </w:drawing>
      </w:r>
    </w:p>
    <w:p w:rsidR="00E017B5" w:rsidRDefault="00E017B5" w:rsidP="00E017B5">
      <w:pPr>
        <w:spacing w:after="0"/>
        <w:ind w:left="1224"/>
      </w:pPr>
      <w:r>
        <w:t>Définition des dimensions géométriques des principaux éléments en veillant particulièrement aux interfaces entres les sous-parties.</w:t>
      </w:r>
    </w:p>
    <w:p w:rsidR="00B7657B" w:rsidRDefault="00B7657B" w:rsidP="00FF5556">
      <w:pPr>
        <w:spacing w:after="0"/>
      </w:pPr>
    </w:p>
    <w:p w:rsidR="00363C54" w:rsidRDefault="00363C54" w:rsidP="008E5561">
      <w:pPr>
        <w:pStyle w:val="Titre2"/>
        <w:spacing w:line="480" w:lineRule="auto"/>
      </w:pPr>
      <w:bookmarkStart w:id="23" w:name="_Toc474933897"/>
      <w:r>
        <w:t>Elaboration de la maquette</w:t>
      </w:r>
      <w:bookmarkEnd w:id="23"/>
      <w:r w:rsidR="00275B5F" w:rsidRPr="00275B5F">
        <w:t xml:space="preserve"> </w:t>
      </w:r>
    </w:p>
    <w:p w:rsidR="00363C54" w:rsidRPr="00077645" w:rsidRDefault="00363C54" w:rsidP="001B26CF">
      <w:pPr>
        <w:pStyle w:val="Titre2"/>
        <w:numPr>
          <w:ilvl w:val="2"/>
          <w:numId w:val="1"/>
        </w:numPr>
        <w:spacing w:after="0"/>
      </w:pPr>
      <w:bookmarkStart w:id="24" w:name="_Toc474933898"/>
      <w:r>
        <w:t>Travail collaboratif</w:t>
      </w:r>
      <w:bookmarkEnd w:id="24"/>
    </w:p>
    <w:p w:rsidR="00B7657B" w:rsidRDefault="00563113" w:rsidP="008E5561">
      <w:pPr>
        <w:spacing w:after="0"/>
        <w:ind w:left="708"/>
      </w:pPr>
      <w:r>
        <w:rPr>
          <w:noProof/>
          <w:lang w:eastAsia="fr-FR"/>
        </w:rPr>
        <w:drawing>
          <wp:anchor distT="0" distB="0" distL="114300" distR="114300" simplePos="0" relativeHeight="251691008" behindDoc="0" locked="0" layoutInCell="1" allowOverlap="1">
            <wp:simplePos x="0" y="0"/>
            <wp:positionH relativeFrom="column">
              <wp:posOffset>3587115</wp:posOffset>
            </wp:positionH>
            <wp:positionV relativeFrom="paragraph">
              <wp:posOffset>113665</wp:posOffset>
            </wp:positionV>
            <wp:extent cx="3251835" cy="1294130"/>
            <wp:effectExtent l="19050" t="0" r="5715" b="0"/>
            <wp:wrapSquare wrapText="bothSides"/>
            <wp:docPr id="25" name="Image 16" descr="Résultat de recherche d'images pour &quot;maquette po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maquette pont&quot;"/>
                    <pic:cNvPicPr>
                      <a:picLocks noChangeAspect="1" noChangeArrowheads="1"/>
                    </pic:cNvPicPr>
                  </pic:nvPicPr>
                  <pic:blipFill>
                    <a:blip r:embed="rId27" cstate="print"/>
                    <a:srcRect/>
                    <a:stretch>
                      <a:fillRect/>
                    </a:stretch>
                  </pic:blipFill>
                  <pic:spPr bwMode="auto">
                    <a:xfrm>
                      <a:off x="0" y="0"/>
                      <a:ext cx="3251835" cy="1294130"/>
                    </a:xfrm>
                    <a:prstGeom prst="rect">
                      <a:avLst/>
                    </a:prstGeom>
                    <a:noFill/>
                    <a:ln w="9525">
                      <a:noFill/>
                      <a:miter lim="800000"/>
                      <a:headEnd/>
                      <a:tailEnd/>
                    </a:ln>
                  </pic:spPr>
                </pic:pic>
              </a:graphicData>
            </a:graphic>
          </wp:anchor>
        </w:drawing>
      </w:r>
    </w:p>
    <w:p w:rsidR="00363C54" w:rsidRDefault="00363C54" w:rsidP="00363C54">
      <w:pPr>
        <w:spacing w:after="0"/>
        <w:ind w:left="1224"/>
      </w:pPr>
      <w:r>
        <w:t>Répartition des responsabilités :</w:t>
      </w:r>
    </w:p>
    <w:p w:rsidR="00363C54" w:rsidRDefault="00363C54" w:rsidP="001B26CF">
      <w:pPr>
        <w:pStyle w:val="Paragraphedeliste"/>
        <w:numPr>
          <w:ilvl w:val="0"/>
          <w:numId w:val="11"/>
        </w:numPr>
        <w:spacing w:after="0"/>
      </w:pPr>
      <w:r>
        <w:t>Culées,</w:t>
      </w:r>
    </w:p>
    <w:p w:rsidR="00363C54" w:rsidRDefault="00363C54" w:rsidP="001B26CF">
      <w:pPr>
        <w:pStyle w:val="Paragraphedeliste"/>
        <w:numPr>
          <w:ilvl w:val="0"/>
          <w:numId w:val="11"/>
        </w:numPr>
        <w:spacing w:after="0"/>
      </w:pPr>
      <w:r>
        <w:t>Tablier,</w:t>
      </w:r>
    </w:p>
    <w:p w:rsidR="00363C54" w:rsidRDefault="00363C54" w:rsidP="001B26CF">
      <w:pPr>
        <w:pStyle w:val="Paragraphedeliste"/>
        <w:numPr>
          <w:ilvl w:val="0"/>
          <w:numId w:val="11"/>
        </w:numPr>
        <w:spacing w:after="0"/>
      </w:pPr>
      <w:r>
        <w:t>Pile,</w:t>
      </w:r>
      <w:r w:rsidR="00275B5F" w:rsidRPr="00275B5F">
        <w:t xml:space="preserve"> </w:t>
      </w:r>
    </w:p>
    <w:p w:rsidR="00363C54" w:rsidRDefault="00363C54" w:rsidP="001B26CF">
      <w:pPr>
        <w:pStyle w:val="Paragraphedeliste"/>
        <w:numPr>
          <w:ilvl w:val="0"/>
          <w:numId w:val="11"/>
        </w:numPr>
        <w:spacing w:after="0"/>
      </w:pPr>
      <w:r>
        <w:t>Superstructure,</w:t>
      </w:r>
    </w:p>
    <w:p w:rsidR="00363C54" w:rsidRDefault="00363C54" w:rsidP="00363C54">
      <w:pPr>
        <w:spacing w:after="0"/>
        <w:ind w:left="708"/>
      </w:pPr>
    </w:p>
    <w:p w:rsidR="0062708F" w:rsidRDefault="00F34149" w:rsidP="00363C54">
      <w:pPr>
        <w:spacing w:after="0"/>
        <w:ind w:left="708"/>
      </w:pPr>
      <w:r w:rsidRPr="00F34149">
        <w:rPr>
          <w:b/>
          <w:i/>
          <w:u w:val="single"/>
        </w:rPr>
        <w:t>Rappel :</w:t>
      </w:r>
      <w:r>
        <w:t xml:space="preserve"> un certain nombre de fichier Revit ont déjà été créés et doivent vous servir de bases de travail.</w:t>
      </w:r>
    </w:p>
    <w:p w:rsidR="0062708F" w:rsidRPr="00077645" w:rsidRDefault="0062708F" w:rsidP="001B26CF">
      <w:pPr>
        <w:pStyle w:val="Titre2"/>
        <w:numPr>
          <w:ilvl w:val="2"/>
          <w:numId w:val="1"/>
        </w:numPr>
        <w:spacing w:after="0"/>
      </w:pPr>
      <w:r>
        <w:lastRenderedPageBreak/>
        <w:t>Définition des pièces</w:t>
      </w:r>
    </w:p>
    <w:p w:rsidR="0062708F" w:rsidRDefault="0062708F" w:rsidP="00363C54">
      <w:pPr>
        <w:spacing w:after="0"/>
        <w:ind w:left="708"/>
      </w:pPr>
    </w:p>
    <w:p w:rsidR="003C1BD0" w:rsidRDefault="003C1BD0" w:rsidP="003C1BD0">
      <w:pPr>
        <w:spacing w:after="0"/>
        <w:ind w:left="1068"/>
      </w:pPr>
      <w:r>
        <w:t>Rappelons que chacune des pièces, outre leurs fonctions principales, doivent intégrer le concept architectural choisi et pourront présenter des volumes élaborés.</w:t>
      </w:r>
    </w:p>
    <w:p w:rsidR="003C1BD0" w:rsidRDefault="003C1BD0" w:rsidP="00363C54">
      <w:pPr>
        <w:spacing w:after="0"/>
        <w:ind w:left="708"/>
      </w:pPr>
    </w:p>
    <w:p w:rsidR="0062708F" w:rsidRDefault="0062708F" w:rsidP="001B26CF">
      <w:pPr>
        <w:pStyle w:val="Paragraphedeliste"/>
        <w:numPr>
          <w:ilvl w:val="0"/>
          <w:numId w:val="17"/>
        </w:numPr>
        <w:spacing w:after="0"/>
      </w:pPr>
      <w:r>
        <w:t>Le tablier</w:t>
      </w:r>
    </w:p>
    <w:p w:rsidR="0062708F" w:rsidRDefault="0062708F" w:rsidP="0062708F">
      <w:pPr>
        <w:spacing w:after="0"/>
        <w:ind w:left="1416"/>
      </w:pPr>
      <w:r>
        <w:t>Le tablier doit répondre aux contraintes établies par les profils en long et en travers. Il conviendra de lui donner les forme</w:t>
      </w:r>
      <w:r w:rsidR="004E5F57">
        <w:t>s</w:t>
      </w:r>
      <w:r>
        <w:t xml:space="preserve"> englobant les routes, pistes cyclables et trottoir.</w:t>
      </w:r>
    </w:p>
    <w:p w:rsidR="0062708F" w:rsidRDefault="0062708F" w:rsidP="00363C54">
      <w:pPr>
        <w:spacing w:after="0"/>
        <w:ind w:left="708"/>
      </w:pPr>
    </w:p>
    <w:p w:rsidR="004E5F57" w:rsidRDefault="004E5F57" w:rsidP="001B26CF">
      <w:pPr>
        <w:pStyle w:val="Paragraphedeliste"/>
        <w:numPr>
          <w:ilvl w:val="0"/>
          <w:numId w:val="17"/>
        </w:numPr>
        <w:spacing w:after="0"/>
      </w:pPr>
      <w:r>
        <w:t>La ou les pile(s)</w:t>
      </w:r>
    </w:p>
    <w:p w:rsidR="004E5F57" w:rsidRDefault="004E5F57" w:rsidP="004E5F57">
      <w:pPr>
        <w:spacing w:after="0"/>
        <w:ind w:left="1416"/>
      </w:pPr>
      <w:r>
        <w:t>L’utilisation d’un appui intermédiaire n’est pas une obligation. Les piles peuvent être placées au droit des culées ou complètement supprimées. Pour autant, si vous décidez de leur création ou non, votre ouvrage doit répondre aux critères de fonctionnement mécanique normal. Elles doivent également recevoir les appareils d’appuis supportant le tablier.</w:t>
      </w:r>
    </w:p>
    <w:p w:rsidR="004E5F57" w:rsidRDefault="004E5F57" w:rsidP="004E5F57">
      <w:pPr>
        <w:spacing w:after="0"/>
        <w:ind w:left="1416"/>
      </w:pPr>
    </w:p>
    <w:p w:rsidR="004E5F57" w:rsidRDefault="004E5F57" w:rsidP="001B26CF">
      <w:pPr>
        <w:pStyle w:val="Paragraphedeliste"/>
        <w:numPr>
          <w:ilvl w:val="0"/>
          <w:numId w:val="17"/>
        </w:numPr>
        <w:spacing w:after="0"/>
      </w:pPr>
      <w:r>
        <w:t>Culées</w:t>
      </w:r>
    </w:p>
    <w:p w:rsidR="0062708F" w:rsidRDefault="004E5F57" w:rsidP="004E5F57">
      <w:pPr>
        <w:spacing w:after="0"/>
        <w:ind w:left="1416"/>
      </w:pPr>
      <w:r>
        <w:t>Contrairement aux piles, les culées sont indispensables et doivent servir d’appuis extrêmes pour le tablier. Elles recevront aussi les appareils d’appuis.</w:t>
      </w:r>
    </w:p>
    <w:p w:rsidR="004E5F57" w:rsidRDefault="004E5F57" w:rsidP="004E5F57">
      <w:pPr>
        <w:spacing w:after="0"/>
        <w:ind w:left="1416"/>
      </w:pPr>
    </w:p>
    <w:p w:rsidR="004E5F57" w:rsidRDefault="004E5F57" w:rsidP="001B26CF">
      <w:pPr>
        <w:pStyle w:val="Paragraphedeliste"/>
        <w:numPr>
          <w:ilvl w:val="0"/>
          <w:numId w:val="17"/>
        </w:numPr>
        <w:spacing w:after="0"/>
      </w:pPr>
      <w:r>
        <w:t>La superstructure</w:t>
      </w:r>
    </w:p>
    <w:p w:rsidR="0062708F" w:rsidRDefault="004E5F57" w:rsidP="004E5F57">
      <w:pPr>
        <w:spacing w:after="0"/>
        <w:ind w:left="1416"/>
      </w:pPr>
      <w:r>
        <w:t>Ces éléments se composent de tous les équipements nécessaires au bon fonctionnement du pont. Ils comprennent essentiellement :</w:t>
      </w:r>
    </w:p>
    <w:p w:rsidR="004E5F57" w:rsidRDefault="004E5F57" w:rsidP="001B26CF">
      <w:pPr>
        <w:pStyle w:val="Paragraphedeliste"/>
        <w:numPr>
          <w:ilvl w:val="1"/>
          <w:numId w:val="17"/>
        </w:numPr>
        <w:spacing w:after="0"/>
      </w:pPr>
      <w:r>
        <w:t>Corniches,</w:t>
      </w:r>
    </w:p>
    <w:p w:rsidR="004E5F57" w:rsidRDefault="004E5F57" w:rsidP="001B26CF">
      <w:pPr>
        <w:pStyle w:val="Paragraphedeliste"/>
        <w:numPr>
          <w:ilvl w:val="1"/>
          <w:numId w:val="17"/>
        </w:numPr>
        <w:spacing w:after="0"/>
      </w:pPr>
      <w:r>
        <w:t>Garde-corps,</w:t>
      </w:r>
    </w:p>
    <w:p w:rsidR="004E5F57" w:rsidRDefault="004E5F57" w:rsidP="001B26CF">
      <w:pPr>
        <w:pStyle w:val="Paragraphedeliste"/>
        <w:numPr>
          <w:ilvl w:val="1"/>
          <w:numId w:val="17"/>
        </w:numPr>
        <w:spacing w:after="0"/>
      </w:pPr>
      <w:r>
        <w:t>Eclairage,</w:t>
      </w:r>
    </w:p>
    <w:p w:rsidR="004E5F57" w:rsidRDefault="004E5F57" w:rsidP="001B26CF">
      <w:pPr>
        <w:pStyle w:val="Paragraphedeliste"/>
        <w:numPr>
          <w:ilvl w:val="1"/>
          <w:numId w:val="17"/>
        </w:numPr>
        <w:spacing w:after="0"/>
      </w:pPr>
      <w:r>
        <w:t>Enveloppe éventuelle,</w:t>
      </w:r>
    </w:p>
    <w:p w:rsidR="004E5F57" w:rsidRDefault="004E5F57" w:rsidP="001B26CF">
      <w:pPr>
        <w:pStyle w:val="Paragraphedeliste"/>
        <w:numPr>
          <w:ilvl w:val="1"/>
          <w:numId w:val="17"/>
        </w:numPr>
        <w:spacing w:after="0"/>
      </w:pPr>
      <w:r>
        <w:t>…</w:t>
      </w:r>
    </w:p>
    <w:p w:rsidR="004E5F57" w:rsidRDefault="004E5F57" w:rsidP="00363C54">
      <w:pPr>
        <w:spacing w:after="0"/>
        <w:ind w:left="708"/>
      </w:pPr>
    </w:p>
    <w:p w:rsidR="004E5F57" w:rsidRDefault="004E5F57" w:rsidP="00363C54">
      <w:pPr>
        <w:spacing w:after="0"/>
        <w:ind w:left="708"/>
      </w:pPr>
    </w:p>
    <w:p w:rsidR="00363C54" w:rsidRPr="00077645" w:rsidRDefault="00363C54" w:rsidP="001B26CF">
      <w:pPr>
        <w:pStyle w:val="Titre2"/>
        <w:numPr>
          <w:ilvl w:val="2"/>
          <w:numId w:val="1"/>
        </w:numPr>
        <w:spacing w:after="0"/>
      </w:pPr>
      <w:bookmarkStart w:id="25" w:name="_Toc474933899"/>
      <w:r>
        <w:t>Production et assemblage</w:t>
      </w:r>
      <w:bookmarkEnd w:id="25"/>
    </w:p>
    <w:p w:rsidR="00363C54" w:rsidRDefault="00363C54" w:rsidP="00363C54">
      <w:pPr>
        <w:spacing w:after="0"/>
        <w:ind w:left="708"/>
      </w:pPr>
    </w:p>
    <w:p w:rsidR="00F85D77" w:rsidRDefault="00F85D77" w:rsidP="00F85D77">
      <w:pPr>
        <w:spacing w:after="0"/>
        <w:ind w:left="1224"/>
      </w:pPr>
      <w:r>
        <w:t>Création des différents éléments sur Revit,</w:t>
      </w:r>
    </w:p>
    <w:p w:rsidR="00F85D77" w:rsidRDefault="00F85D77" w:rsidP="00F85D77">
      <w:pPr>
        <w:spacing w:after="0"/>
        <w:ind w:left="1224"/>
      </w:pPr>
      <w:r>
        <w:t>Assemblage des éléments sur un fichier central,</w:t>
      </w:r>
    </w:p>
    <w:p w:rsidR="00F85D77" w:rsidRDefault="00F85D77" w:rsidP="00F85D77">
      <w:pPr>
        <w:spacing w:after="0"/>
        <w:ind w:left="1224"/>
      </w:pPr>
      <w:r>
        <w:t>Impression 3D</w:t>
      </w:r>
    </w:p>
    <w:p w:rsidR="00F85D77" w:rsidRDefault="00F85D77" w:rsidP="00F85D77">
      <w:pPr>
        <w:spacing w:after="0"/>
        <w:ind w:left="1224"/>
      </w:pPr>
      <w:r>
        <w:t xml:space="preserve">Montage de la maquette réelle et </w:t>
      </w:r>
      <w:proofErr w:type="spellStart"/>
      <w:r>
        <w:t>re</w:t>
      </w:r>
      <w:proofErr w:type="spellEnd"/>
      <w:r w:rsidR="0062708F">
        <w:t>-</w:t>
      </w:r>
      <w:r>
        <w:t>médiation.</w:t>
      </w:r>
    </w:p>
    <w:p w:rsidR="00B7657B" w:rsidRDefault="00B7657B" w:rsidP="00FF5556">
      <w:pPr>
        <w:spacing w:after="0"/>
      </w:pPr>
    </w:p>
    <w:p w:rsidR="00B7657B" w:rsidRPr="0062708F" w:rsidRDefault="0062708F" w:rsidP="00FF5556">
      <w:pPr>
        <w:spacing w:after="0"/>
        <w:rPr>
          <w:b/>
          <w:i/>
          <w:u w:val="single"/>
        </w:rPr>
      </w:pPr>
      <w:r w:rsidRPr="0062708F">
        <w:rPr>
          <w:b/>
          <w:i/>
          <w:u w:val="single"/>
        </w:rPr>
        <w:t xml:space="preserve">Remarque : </w:t>
      </w:r>
    </w:p>
    <w:p w:rsidR="0062708F" w:rsidRDefault="0062708F" w:rsidP="0062708F">
      <w:pPr>
        <w:spacing w:after="0"/>
        <w:ind w:left="360"/>
      </w:pPr>
      <w:r>
        <w:t>Les gabarits de fabrication des imprimantes 3D du lycée sont limités à un volume de 20 cm de coté.</w:t>
      </w:r>
    </w:p>
    <w:p w:rsidR="0062708F" w:rsidRDefault="0062708F" w:rsidP="0062708F">
      <w:pPr>
        <w:spacing w:after="0"/>
        <w:ind w:left="360"/>
      </w:pPr>
      <w:r>
        <w:t>Il sera donc nécessaire de morceler certaines parties du pont pour la mise en production. Il peut être judicieux de lier ces contraintes aux modes réels de construction de l’ouvrage afin de garder une certaine cohérence.</w:t>
      </w:r>
    </w:p>
    <w:p w:rsidR="0062708F" w:rsidRDefault="0062708F" w:rsidP="0062708F">
      <w:pPr>
        <w:spacing w:after="0"/>
        <w:ind w:left="360"/>
      </w:pPr>
    </w:p>
    <w:p w:rsidR="00B513F9" w:rsidRDefault="00B513F9" w:rsidP="00FF5556">
      <w:pPr>
        <w:spacing w:after="0"/>
      </w:pPr>
    </w:p>
    <w:p w:rsidR="00B513F9" w:rsidRDefault="00B513F9">
      <w:r>
        <w:br w:type="page"/>
      </w:r>
    </w:p>
    <w:p w:rsidR="00B513F9" w:rsidRDefault="00B513F9" w:rsidP="00FF5556">
      <w:pPr>
        <w:spacing w:after="0"/>
      </w:pPr>
    </w:p>
    <w:p w:rsidR="00B513F9" w:rsidRPr="00077645" w:rsidRDefault="00B513F9" w:rsidP="00B513F9">
      <w:pPr>
        <w:pStyle w:val="Titre1"/>
        <w:spacing w:after="0"/>
      </w:pPr>
      <w:bookmarkStart w:id="26" w:name="_Toc474933900"/>
      <w:r>
        <w:t>Validation du choix définitif</w:t>
      </w:r>
      <w:bookmarkEnd w:id="26"/>
    </w:p>
    <w:p w:rsidR="00B513F9" w:rsidRDefault="00B513F9" w:rsidP="00B513F9">
      <w:pPr>
        <w:pStyle w:val="Titre2"/>
      </w:pPr>
      <w:bookmarkStart w:id="27" w:name="_Toc474933901"/>
      <w:r>
        <w:t>Présentation des solutions</w:t>
      </w:r>
      <w:bookmarkEnd w:id="27"/>
    </w:p>
    <w:p w:rsidR="00B7657B" w:rsidRDefault="00B513F9" w:rsidP="00B513F9">
      <w:pPr>
        <w:tabs>
          <w:tab w:val="left" w:pos="0"/>
          <w:tab w:val="center" w:pos="360"/>
          <w:tab w:val="right" w:pos="4896"/>
        </w:tabs>
        <w:ind w:left="708"/>
      </w:pPr>
      <w:r>
        <w:t xml:space="preserve">Chaque groupe présentera, pendant une durée de 15 minutes environ, sa solution technique pour le franchissement de la Saône. Pour ce faire, le groupe s’appuiera sur </w:t>
      </w:r>
    </w:p>
    <w:p w:rsidR="00B513F9" w:rsidRDefault="00B7657B" w:rsidP="00B7657B">
      <w:pPr>
        <w:tabs>
          <w:tab w:val="left" w:pos="0"/>
          <w:tab w:val="center" w:pos="360"/>
          <w:tab w:val="right" w:pos="4896"/>
        </w:tabs>
        <w:ind w:left="1416"/>
      </w:pPr>
      <w:r>
        <w:t>U</w:t>
      </w:r>
      <w:r w:rsidR="00B513F9">
        <w:t>n diaporama permettant :</w:t>
      </w:r>
    </w:p>
    <w:p w:rsidR="00B513F9" w:rsidRPr="0096213E" w:rsidRDefault="00B513F9" w:rsidP="001B26CF">
      <w:pPr>
        <w:pStyle w:val="Paragraphedeliste"/>
        <w:numPr>
          <w:ilvl w:val="0"/>
          <w:numId w:val="15"/>
        </w:numPr>
        <w:tabs>
          <w:tab w:val="center" w:pos="360"/>
          <w:tab w:val="left" w:pos="1701"/>
          <w:tab w:val="right" w:pos="4896"/>
        </w:tabs>
        <w:spacing w:before="120" w:after="0" w:line="240" w:lineRule="auto"/>
        <w:jc w:val="both"/>
        <w:rPr>
          <w:rFonts w:ascii="Comic Sans MS" w:hAnsi="Comic Sans MS"/>
        </w:rPr>
      </w:pPr>
      <w:r w:rsidRPr="0096213E">
        <w:rPr>
          <w:rFonts w:ascii="Comic Sans MS" w:hAnsi="Comic Sans MS"/>
        </w:rPr>
        <w:t>Une présentation des spécificités de l’ouvrage,</w:t>
      </w:r>
    </w:p>
    <w:p w:rsidR="00B513F9" w:rsidRPr="0096213E" w:rsidRDefault="00B513F9" w:rsidP="001B26CF">
      <w:pPr>
        <w:pStyle w:val="Paragraphedeliste"/>
        <w:numPr>
          <w:ilvl w:val="0"/>
          <w:numId w:val="15"/>
        </w:numPr>
        <w:tabs>
          <w:tab w:val="center" w:pos="360"/>
          <w:tab w:val="left" w:pos="1701"/>
          <w:tab w:val="right" w:pos="4896"/>
        </w:tabs>
        <w:spacing w:before="120" w:after="0" w:line="240" w:lineRule="auto"/>
        <w:jc w:val="both"/>
        <w:rPr>
          <w:rFonts w:ascii="Comic Sans MS" w:hAnsi="Comic Sans MS"/>
        </w:rPr>
      </w:pPr>
      <w:r w:rsidRPr="0096213E">
        <w:rPr>
          <w:rFonts w:ascii="Comic Sans MS" w:hAnsi="Comic Sans MS"/>
        </w:rPr>
        <w:t>Une explication du principe de fonctionnement mécanique,</w:t>
      </w:r>
    </w:p>
    <w:p w:rsidR="00B513F9" w:rsidRPr="0096213E" w:rsidRDefault="00B513F9" w:rsidP="001B26CF">
      <w:pPr>
        <w:pStyle w:val="Paragraphedeliste"/>
        <w:numPr>
          <w:ilvl w:val="0"/>
          <w:numId w:val="15"/>
        </w:numPr>
        <w:tabs>
          <w:tab w:val="center" w:pos="360"/>
          <w:tab w:val="left" w:pos="1701"/>
          <w:tab w:val="right" w:pos="4896"/>
        </w:tabs>
        <w:spacing w:before="120" w:after="0" w:line="240" w:lineRule="auto"/>
        <w:jc w:val="both"/>
        <w:rPr>
          <w:rFonts w:ascii="Comic Sans MS" w:hAnsi="Comic Sans MS"/>
        </w:rPr>
      </w:pPr>
      <w:r w:rsidRPr="0096213E">
        <w:rPr>
          <w:rFonts w:ascii="Comic Sans MS" w:hAnsi="Comic Sans MS"/>
        </w:rPr>
        <w:t>Une présentation des méthodes de construction</w:t>
      </w:r>
    </w:p>
    <w:p w:rsidR="00B513F9" w:rsidRPr="0096213E" w:rsidRDefault="00B513F9" w:rsidP="001B26CF">
      <w:pPr>
        <w:pStyle w:val="Paragraphedeliste"/>
        <w:numPr>
          <w:ilvl w:val="0"/>
          <w:numId w:val="15"/>
        </w:numPr>
        <w:tabs>
          <w:tab w:val="center" w:pos="360"/>
          <w:tab w:val="left" w:pos="1701"/>
          <w:tab w:val="right" w:pos="4896"/>
        </w:tabs>
        <w:spacing w:before="120" w:after="0" w:line="240" w:lineRule="auto"/>
        <w:jc w:val="both"/>
        <w:rPr>
          <w:rFonts w:ascii="Comic Sans MS" w:hAnsi="Comic Sans MS"/>
        </w:rPr>
      </w:pPr>
      <w:r w:rsidRPr="0096213E">
        <w:rPr>
          <w:rFonts w:ascii="Comic Sans MS" w:hAnsi="Comic Sans MS"/>
        </w:rPr>
        <w:t>Une présentation des points forts et faibles de la solution.</w:t>
      </w:r>
    </w:p>
    <w:p w:rsidR="00B513F9" w:rsidRDefault="00B513F9" w:rsidP="00FF5556">
      <w:pPr>
        <w:spacing w:after="0"/>
      </w:pPr>
    </w:p>
    <w:p w:rsidR="00B7657B" w:rsidRDefault="00B7657B" w:rsidP="00B7657B">
      <w:pPr>
        <w:spacing w:after="0"/>
        <w:ind w:left="1416"/>
      </w:pPr>
      <w:r>
        <w:t>Une Maquette virtuelle sur Revit,</w:t>
      </w:r>
    </w:p>
    <w:p w:rsidR="00B7657B" w:rsidRDefault="00B7657B" w:rsidP="00B7657B">
      <w:pPr>
        <w:spacing w:after="0"/>
        <w:ind w:left="1416"/>
      </w:pPr>
      <w:r>
        <w:t>Une maquette réelle imprimée (si cette dernière a pu être produite).</w:t>
      </w:r>
    </w:p>
    <w:p w:rsidR="00B7657B" w:rsidRDefault="00B7657B" w:rsidP="00FF5556">
      <w:pPr>
        <w:spacing w:after="0"/>
      </w:pPr>
    </w:p>
    <w:p w:rsidR="00B513F9" w:rsidRDefault="00B513F9" w:rsidP="00B513F9">
      <w:pPr>
        <w:pStyle w:val="Titre2"/>
      </w:pPr>
      <w:bookmarkStart w:id="28" w:name="_Toc474933902"/>
      <w:r>
        <w:t>Débat définitifs</w:t>
      </w:r>
      <w:bookmarkEnd w:id="28"/>
    </w:p>
    <w:p w:rsidR="00B513F9" w:rsidRPr="00077645" w:rsidRDefault="00B7657B" w:rsidP="001B26CF">
      <w:pPr>
        <w:pStyle w:val="Titre2"/>
        <w:numPr>
          <w:ilvl w:val="2"/>
          <w:numId w:val="14"/>
        </w:numPr>
      </w:pPr>
      <w:bookmarkStart w:id="29" w:name="_Toc474933903"/>
      <w:r>
        <w:t>Critères de choix</w:t>
      </w:r>
      <w:bookmarkEnd w:id="29"/>
    </w:p>
    <w:p w:rsidR="00B7657B" w:rsidRDefault="00B7657B" w:rsidP="001B26CF">
      <w:pPr>
        <w:pStyle w:val="Paragraphedeliste"/>
        <w:numPr>
          <w:ilvl w:val="0"/>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Pr>
          <w:rFonts w:ascii="Comic Sans MS" w:hAnsi="Comic Sans MS"/>
        </w:rPr>
        <w:t>Usagers directs :</w:t>
      </w:r>
    </w:p>
    <w:p w:rsidR="00B7657B"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Pr>
          <w:rFonts w:ascii="Comic Sans MS" w:hAnsi="Comic Sans MS"/>
        </w:rPr>
        <w:t>Gabarits de passage,</w:t>
      </w:r>
    </w:p>
    <w:p w:rsidR="00B7657B"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Pr>
          <w:rFonts w:ascii="Comic Sans MS" w:hAnsi="Comic Sans MS"/>
        </w:rPr>
        <w:t>Circulation adaptée, sécurisée, confortable, …),</w:t>
      </w:r>
    </w:p>
    <w:p w:rsidR="00B7657B" w:rsidRPr="0096213E" w:rsidRDefault="00B7657B" w:rsidP="001B26CF">
      <w:pPr>
        <w:pStyle w:val="Paragraphedeliste"/>
        <w:numPr>
          <w:ilvl w:val="0"/>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Navigation :</w:t>
      </w:r>
    </w:p>
    <w:p w:rsidR="00B7657B" w:rsidRPr="0096213E"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 xml:space="preserve">Gabarit de passage </w:t>
      </w:r>
      <w:r w:rsidRPr="0096213E">
        <w:rPr>
          <w:rFonts w:ascii="Comic Sans MS" w:hAnsi="Comic Sans MS"/>
          <w:i/>
        </w:rPr>
        <w:t>(marge ou strict respect),</w:t>
      </w:r>
    </w:p>
    <w:p w:rsidR="00B7657B" w:rsidRPr="0096213E"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 xml:space="preserve">Chocs de bateaux </w:t>
      </w:r>
      <w:r w:rsidRPr="0096213E">
        <w:rPr>
          <w:rFonts w:ascii="Comic Sans MS" w:hAnsi="Comic Sans MS"/>
          <w:i/>
        </w:rPr>
        <w:t>(frontal ou latéral),</w:t>
      </w:r>
    </w:p>
    <w:p w:rsidR="00B7657B" w:rsidRPr="0096213E" w:rsidRDefault="00B7657B" w:rsidP="001B26CF">
      <w:pPr>
        <w:pStyle w:val="Paragraphedeliste"/>
        <w:numPr>
          <w:ilvl w:val="0"/>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i/>
        </w:rPr>
        <w:t>La Saône :</w:t>
      </w:r>
    </w:p>
    <w:p w:rsidR="00B7657B" w:rsidRPr="0096213E"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 xml:space="preserve">Conséquence sur la rivière en phase utilisation de l’ouvrage </w:t>
      </w:r>
      <w:r w:rsidRPr="0096213E">
        <w:rPr>
          <w:rFonts w:ascii="Comic Sans MS" w:hAnsi="Comic Sans MS"/>
          <w:i/>
        </w:rPr>
        <w:t>(crue, ralentissement, risque d’envasement),</w:t>
      </w:r>
    </w:p>
    <w:p w:rsidR="00B7657B" w:rsidRPr="0096213E"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 xml:space="preserve">Même question en phase travaux </w:t>
      </w:r>
      <w:r w:rsidRPr="0096213E">
        <w:rPr>
          <w:rFonts w:ascii="Comic Sans MS" w:hAnsi="Comic Sans MS"/>
          <w:i/>
        </w:rPr>
        <w:t>(pollution, arrêt des circulations),</w:t>
      </w:r>
    </w:p>
    <w:p w:rsidR="00B7657B" w:rsidRPr="0096213E" w:rsidRDefault="00B7657B" w:rsidP="001B26CF">
      <w:pPr>
        <w:pStyle w:val="Paragraphedeliste"/>
        <w:numPr>
          <w:ilvl w:val="0"/>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 xml:space="preserve">Architecture </w:t>
      </w:r>
    </w:p>
    <w:p w:rsidR="00B7657B" w:rsidRPr="0096213E"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 xml:space="preserve">Aspect architectural </w:t>
      </w:r>
      <w:r w:rsidRPr="0096213E">
        <w:rPr>
          <w:rFonts w:ascii="Comic Sans MS" w:hAnsi="Comic Sans MS"/>
          <w:i/>
        </w:rPr>
        <w:t>(ouvrage, insertion dans le paysage),</w:t>
      </w:r>
    </w:p>
    <w:p w:rsidR="00B7657B" w:rsidRPr="0096213E"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Image pour la ville</w:t>
      </w:r>
      <w:r w:rsidRPr="0096213E">
        <w:rPr>
          <w:rFonts w:ascii="Comic Sans MS" w:hAnsi="Comic Sans MS"/>
          <w:i/>
        </w:rPr>
        <w:t xml:space="preserve"> (techniques et progrès),</w:t>
      </w:r>
    </w:p>
    <w:p w:rsidR="00B7657B" w:rsidRPr="0096213E" w:rsidRDefault="00B7657B" w:rsidP="001B26CF">
      <w:pPr>
        <w:pStyle w:val="Paragraphedeliste"/>
        <w:numPr>
          <w:ilvl w:val="0"/>
          <w:numId w:val="16"/>
        </w:numPr>
        <w:tabs>
          <w:tab w:val="center" w:pos="360"/>
          <w:tab w:val="left" w:pos="1701"/>
          <w:tab w:val="left" w:pos="2127"/>
          <w:tab w:val="left" w:pos="3261"/>
          <w:tab w:val="right" w:pos="4896"/>
        </w:tabs>
        <w:spacing w:before="120" w:after="0" w:line="240" w:lineRule="auto"/>
        <w:jc w:val="both"/>
        <w:rPr>
          <w:rFonts w:ascii="Comic Sans MS" w:hAnsi="Comic Sans MS"/>
          <w:i/>
        </w:rPr>
      </w:pPr>
      <w:r w:rsidRPr="0096213E">
        <w:rPr>
          <w:rFonts w:ascii="Comic Sans MS" w:hAnsi="Comic Sans MS"/>
        </w:rPr>
        <w:t>Structure</w:t>
      </w:r>
    </w:p>
    <w:p w:rsidR="00B7657B" w:rsidRPr="0096213E"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i/>
        </w:rPr>
      </w:pPr>
      <w:r w:rsidRPr="0096213E">
        <w:rPr>
          <w:rFonts w:ascii="Comic Sans MS" w:hAnsi="Comic Sans MS"/>
        </w:rPr>
        <w:t xml:space="preserve">Structurel </w:t>
      </w:r>
      <w:r w:rsidRPr="0096213E">
        <w:rPr>
          <w:rFonts w:ascii="Comic Sans MS" w:hAnsi="Comic Sans MS"/>
          <w:i/>
        </w:rPr>
        <w:t>(complexité, emprise, symétrie, rigidité, légèreté, VRD, …).</w:t>
      </w:r>
    </w:p>
    <w:p w:rsidR="00B7657B" w:rsidRPr="0096213E" w:rsidRDefault="00B7657B" w:rsidP="001B26CF">
      <w:pPr>
        <w:pStyle w:val="Paragraphedeliste"/>
        <w:numPr>
          <w:ilvl w:val="1"/>
          <w:numId w:val="16"/>
        </w:numPr>
        <w:tabs>
          <w:tab w:val="center" w:pos="360"/>
          <w:tab w:val="left" w:pos="1701"/>
          <w:tab w:val="left" w:pos="2127"/>
          <w:tab w:val="left" w:pos="3261"/>
          <w:tab w:val="right" w:pos="4896"/>
        </w:tabs>
        <w:spacing w:before="120" w:after="0" w:line="240" w:lineRule="auto"/>
        <w:jc w:val="both"/>
        <w:rPr>
          <w:rFonts w:ascii="Comic Sans MS" w:hAnsi="Comic Sans MS"/>
          <w:i/>
        </w:rPr>
      </w:pPr>
      <w:r w:rsidRPr="0096213E">
        <w:rPr>
          <w:rFonts w:ascii="Comic Sans MS" w:hAnsi="Comic Sans MS"/>
        </w:rPr>
        <w:t xml:space="preserve">Mécanique </w:t>
      </w:r>
      <w:r w:rsidRPr="0096213E">
        <w:rPr>
          <w:rFonts w:ascii="Comic Sans MS" w:hAnsi="Comic Sans MS"/>
          <w:i/>
        </w:rPr>
        <w:t>(Résistance).</w:t>
      </w:r>
    </w:p>
    <w:p w:rsidR="00B7657B" w:rsidRPr="0096213E" w:rsidRDefault="00B7657B" w:rsidP="001B26CF">
      <w:pPr>
        <w:pStyle w:val="Paragraphedeliste"/>
        <w:numPr>
          <w:ilvl w:val="0"/>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 xml:space="preserve">Conséquence sur les ouvrages annexes </w:t>
      </w:r>
      <w:r w:rsidRPr="0096213E">
        <w:rPr>
          <w:rFonts w:ascii="Comic Sans MS" w:hAnsi="Comic Sans MS"/>
          <w:i/>
        </w:rPr>
        <w:t>(terrassement, accès, routes,…).</w:t>
      </w:r>
    </w:p>
    <w:p w:rsidR="00B7657B" w:rsidRPr="0096213E" w:rsidRDefault="00B7657B" w:rsidP="001B26CF">
      <w:pPr>
        <w:pStyle w:val="Paragraphedeliste"/>
        <w:numPr>
          <w:ilvl w:val="0"/>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 xml:space="preserve">Entretien </w:t>
      </w:r>
      <w:r w:rsidRPr="0096213E">
        <w:rPr>
          <w:rFonts w:ascii="Comic Sans MS" w:hAnsi="Comic Sans MS"/>
          <w:i/>
        </w:rPr>
        <w:t>(complexité et coûts),</w:t>
      </w:r>
    </w:p>
    <w:p w:rsidR="00B7657B" w:rsidRPr="0096213E" w:rsidRDefault="00B7657B" w:rsidP="001B26CF">
      <w:pPr>
        <w:pStyle w:val="Paragraphedeliste"/>
        <w:numPr>
          <w:ilvl w:val="0"/>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sidRPr="0096213E">
        <w:rPr>
          <w:rFonts w:ascii="Comic Sans MS" w:hAnsi="Comic Sans MS"/>
        </w:rPr>
        <w:t>Coût.</w:t>
      </w:r>
    </w:p>
    <w:p w:rsidR="00B7657B" w:rsidRPr="0096213E" w:rsidRDefault="00B7657B" w:rsidP="001B26CF">
      <w:pPr>
        <w:pStyle w:val="Paragraphedeliste"/>
        <w:numPr>
          <w:ilvl w:val="0"/>
          <w:numId w:val="16"/>
        </w:numPr>
        <w:tabs>
          <w:tab w:val="center" w:pos="360"/>
          <w:tab w:val="left" w:pos="1701"/>
          <w:tab w:val="left" w:pos="2127"/>
          <w:tab w:val="left" w:pos="3261"/>
          <w:tab w:val="right" w:pos="4896"/>
        </w:tabs>
        <w:spacing w:before="120" w:after="0" w:line="240" w:lineRule="auto"/>
        <w:jc w:val="both"/>
        <w:rPr>
          <w:rFonts w:ascii="Comic Sans MS" w:hAnsi="Comic Sans MS"/>
        </w:rPr>
      </w:pPr>
      <w:r>
        <w:rPr>
          <w:rFonts w:ascii="Comic Sans MS" w:hAnsi="Comic Sans MS"/>
        </w:rPr>
        <w:t xml:space="preserve">Autres critères de </w:t>
      </w:r>
      <w:r w:rsidRPr="0096213E">
        <w:rPr>
          <w:rFonts w:ascii="Comic Sans MS" w:hAnsi="Comic Sans MS"/>
        </w:rPr>
        <w:t>choix…..</w:t>
      </w:r>
    </w:p>
    <w:p w:rsidR="00B513F9" w:rsidRDefault="00B513F9" w:rsidP="00FF5556">
      <w:pPr>
        <w:spacing w:after="0"/>
      </w:pPr>
    </w:p>
    <w:p w:rsidR="00B7657B" w:rsidRPr="00077645" w:rsidRDefault="00B7657B" w:rsidP="001B26CF">
      <w:pPr>
        <w:pStyle w:val="Titre2"/>
        <w:numPr>
          <w:ilvl w:val="2"/>
          <w:numId w:val="14"/>
        </w:numPr>
      </w:pPr>
      <w:bookmarkStart w:id="30" w:name="_Toc474933904"/>
      <w:r>
        <w:t>Validation définitive</w:t>
      </w:r>
      <w:bookmarkEnd w:id="30"/>
    </w:p>
    <w:p w:rsidR="00B513F9" w:rsidRDefault="00F34149" w:rsidP="00F34149">
      <w:pPr>
        <w:spacing w:after="0"/>
        <w:ind w:left="1224"/>
      </w:pPr>
      <w:r>
        <w:t>Comme une réponse à un concours, les ponts seront exposés et évalués par les élèves et les professeurs de l’établissement. Un classement sera effectué à l’issu et désignera un « gagnant ».</w:t>
      </w:r>
    </w:p>
    <w:p w:rsidR="00B513F9" w:rsidRDefault="00B513F9" w:rsidP="00FF5556">
      <w:pPr>
        <w:spacing w:after="0"/>
      </w:pPr>
    </w:p>
    <w:p w:rsidR="00C8736E" w:rsidRDefault="00C8736E" w:rsidP="00FF5556">
      <w:pPr>
        <w:spacing w:after="0"/>
      </w:pPr>
      <w:r>
        <w:br w:type="page"/>
      </w:r>
    </w:p>
    <w:p w:rsidR="00C8736E" w:rsidRPr="00077645" w:rsidRDefault="00C8736E" w:rsidP="00015194">
      <w:pPr>
        <w:pStyle w:val="Titre1"/>
        <w:spacing w:after="0"/>
      </w:pPr>
      <w:bookmarkStart w:id="31" w:name="_Toc474933905"/>
      <w:r>
        <w:lastRenderedPageBreak/>
        <w:t>Points de contrôle</w:t>
      </w:r>
      <w:bookmarkEnd w:id="31"/>
    </w:p>
    <w:p w:rsidR="00C8736E" w:rsidRDefault="00C8736E" w:rsidP="00015194">
      <w:pPr>
        <w:spacing w:after="0"/>
        <w:ind w:left="708"/>
      </w:pPr>
      <w:r>
        <w:t>Voici un tableau sous forme de check-list que nous vous engageons à contrôler afin d’avancer et rendre le travail souhaité :</w:t>
      </w:r>
    </w:p>
    <w:p w:rsidR="00C8736E" w:rsidRPr="00FC3D64" w:rsidRDefault="00C8736E" w:rsidP="00DE6F83">
      <w:pPr>
        <w:spacing w:after="0"/>
        <w:ind w:left="708"/>
        <w:rPr>
          <w:sz w:val="8"/>
          <w:szCs w:val="8"/>
        </w:rPr>
      </w:pPr>
    </w:p>
    <w:tbl>
      <w:tblPr>
        <w:tblStyle w:val="Grilledutableau"/>
        <w:tblW w:w="0" w:type="auto"/>
        <w:tblInd w:w="708" w:type="dxa"/>
        <w:tblLook w:val="04A0"/>
      </w:tblPr>
      <w:tblGrid>
        <w:gridCol w:w="1385"/>
        <w:gridCol w:w="6804"/>
        <w:gridCol w:w="1785"/>
      </w:tblGrid>
      <w:tr w:rsidR="00C8736E" w:rsidTr="00BB48EF">
        <w:tc>
          <w:tcPr>
            <w:tcW w:w="1385" w:type="dxa"/>
            <w:tcBorders>
              <w:bottom w:val="single" w:sz="4" w:space="0" w:color="000000" w:themeColor="text1"/>
            </w:tcBorders>
            <w:shd w:val="clear" w:color="auto" w:fill="FABF8F" w:themeFill="accent6" w:themeFillTint="99"/>
          </w:tcPr>
          <w:p w:rsidR="00C8736E" w:rsidRPr="00BB48EF" w:rsidRDefault="00C8736E" w:rsidP="00BB48EF">
            <w:pPr>
              <w:jc w:val="center"/>
              <w:rPr>
                <w:b/>
              </w:rPr>
            </w:pPr>
            <w:r w:rsidRPr="00BB48EF">
              <w:rPr>
                <w:b/>
              </w:rPr>
              <w:t>Repère</w:t>
            </w:r>
          </w:p>
        </w:tc>
        <w:tc>
          <w:tcPr>
            <w:tcW w:w="6804" w:type="dxa"/>
            <w:tcBorders>
              <w:bottom w:val="single" w:sz="4" w:space="0" w:color="000000" w:themeColor="text1"/>
            </w:tcBorders>
            <w:shd w:val="clear" w:color="auto" w:fill="FABF8F" w:themeFill="accent6" w:themeFillTint="99"/>
          </w:tcPr>
          <w:p w:rsidR="00C8736E" w:rsidRPr="00BB48EF" w:rsidRDefault="00C8736E" w:rsidP="00BB48EF">
            <w:pPr>
              <w:jc w:val="center"/>
              <w:rPr>
                <w:b/>
              </w:rPr>
            </w:pPr>
            <w:r w:rsidRPr="00BB48EF">
              <w:rPr>
                <w:b/>
              </w:rPr>
              <w:t>Tache</w:t>
            </w:r>
          </w:p>
        </w:tc>
        <w:tc>
          <w:tcPr>
            <w:tcW w:w="1785" w:type="dxa"/>
            <w:tcBorders>
              <w:bottom w:val="single" w:sz="4" w:space="0" w:color="000000" w:themeColor="text1"/>
            </w:tcBorders>
            <w:shd w:val="clear" w:color="auto" w:fill="FABF8F" w:themeFill="accent6" w:themeFillTint="99"/>
          </w:tcPr>
          <w:p w:rsidR="00C8736E" w:rsidRPr="00BB48EF" w:rsidRDefault="00C8736E" w:rsidP="00BB48EF">
            <w:pPr>
              <w:jc w:val="center"/>
              <w:rPr>
                <w:b/>
              </w:rPr>
            </w:pPr>
            <w:r w:rsidRPr="00BB48EF">
              <w:rPr>
                <w:b/>
              </w:rPr>
              <w:t>Validation</w:t>
            </w:r>
          </w:p>
        </w:tc>
      </w:tr>
      <w:tr w:rsidR="00C8736E" w:rsidTr="00BB48EF">
        <w:tc>
          <w:tcPr>
            <w:tcW w:w="1385" w:type="dxa"/>
            <w:shd w:val="clear" w:color="auto" w:fill="92CDDC" w:themeFill="accent5" w:themeFillTint="99"/>
          </w:tcPr>
          <w:p w:rsidR="00C8736E" w:rsidRPr="00F661BE" w:rsidRDefault="00C8736E" w:rsidP="00DE6F83">
            <w:pPr>
              <w:rPr>
                <w:sz w:val="20"/>
                <w:szCs w:val="20"/>
              </w:rPr>
            </w:pPr>
            <w:r w:rsidRPr="00F661BE">
              <w:rPr>
                <w:sz w:val="20"/>
                <w:szCs w:val="20"/>
              </w:rPr>
              <w:t>1</w:t>
            </w:r>
          </w:p>
        </w:tc>
        <w:tc>
          <w:tcPr>
            <w:tcW w:w="6804" w:type="dxa"/>
            <w:shd w:val="clear" w:color="auto" w:fill="92CDDC" w:themeFill="accent5" w:themeFillTint="99"/>
          </w:tcPr>
          <w:p w:rsidR="00C8736E" w:rsidRPr="00F661BE" w:rsidRDefault="000A5652" w:rsidP="00DE6F83">
            <w:pPr>
              <w:rPr>
                <w:sz w:val="20"/>
                <w:szCs w:val="20"/>
              </w:rPr>
            </w:pPr>
            <w:r>
              <w:rPr>
                <w:sz w:val="20"/>
                <w:szCs w:val="20"/>
              </w:rPr>
              <w:t>Critères et Contraintes</w:t>
            </w:r>
            <w:r w:rsidR="00E017B5">
              <w:rPr>
                <w:sz w:val="20"/>
                <w:szCs w:val="20"/>
              </w:rPr>
              <w:t xml:space="preserve"> (REVIT)</w:t>
            </w:r>
          </w:p>
        </w:tc>
        <w:tc>
          <w:tcPr>
            <w:tcW w:w="1785" w:type="dxa"/>
            <w:shd w:val="clear" w:color="auto" w:fill="92CDDC" w:themeFill="accent5" w:themeFillTint="99"/>
          </w:tcPr>
          <w:p w:rsidR="00C8736E" w:rsidRPr="00F661BE" w:rsidRDefault="00C8736E" w:rsidP="00DE6F83">
            <w:pPr>
              <w:rPr>
                <w:sz w:val="20"/>
                <w:szCs w:val="20"/>
              </w:rPr>
            </w:pPr>
          </w:p>
        </w:tc>
      </w:tr>
      <w:tr w:rsidR="00C8736E" w:rsidTr="00BB48EF">
        <w:tc>
          <w:tcPr>
            <w:tcW w:w="1385" w:type="dxa"/>
            <w:tcBorders>
              <w:bottom w:val="single" w:sz="4" w:space="0" w:color="000000" w:themeColor="text1"/>
            </w:tcBorders>
          </w:tcPr>
          <w:p w:rsidR="00C8736E" w:rsidRPr="00F661BE" w:rsidRDefault="00C8736E" w:rsidP="00DE6F83">
            <w:pPr>
              <w:rPr>
                <w:sz w:val="20"/>
                <w:szCs w:val="20"/>
              </w:rPr>
            </w:pPr>
          </w:p>
        </w:tc>
        <w:tc>
          <w:tcPr>
            <w:tcW w:w="6804" w:type="dxa"/>
            <w:tcBorders>
              <w:bottom w:val="single" w:sz="4" w:space="0" w:color="000000" w:themeColor="text1"/>
            </w:tcBorders>
          </w:tcPr>
          <w:p w:rsidR="00C8736E" w:rsidRDefault="000A5652" w:rsidP="001B26CF">
            <w:pPr>
              <w:pStyle w:val="Paragraphedeliste"/>
              <w:numPr>
                <w:ilvl w:val="0"/>
                <w:numId w:val="3"/>
              </w:numPr>
              <w:rPr>
                <w:sz w:val="20"/>
                <w:szCs w:val="20"/>
              </w:rPr>
            </w:pPr>
            <w:r>
              <w:rPr>
                <w:sz w:val="20"/>
                <w:szCs w:val="20"/>
              </w:rPr>
              <w:t>Profil en long</w:t>
            </w:r>
          </w:p>
          <w:p w:rsidR="00E017B5" w:rsidRDefault="00E017B5" w:rsidP="001B26CF">
            <w:pPr>
              <w:pStyle w:val="Paragraphedeliste"/>
              <w:numPr>
                <w:ilvl w:val="1"/>
                <w:numId w:val="3"/>
              </w:numPr>
              <w:rPr>
                <w:sz w:val="20"/>
                <w:szCs w:val="20"/>
              </w:rPr>
            </w:pPr>
            <w:r>
              <w:rPr>
                <w:sz w:val="20"/>
                <w:szCs w:val="20"/>
              </w:rPr>
              <w:t>Gabarit de passage,</w:t>
            </w:r>
          </w:p>
          <w:p w:rsidR="00E017B5" w:rsidRDefault="00E017B5" w:rsidP="001B26CF">
            <w:pPr>
              <w:pStyle w:val="Paragraphedeliste"/>
              <w:numPr>
                <w:ilvl w:val="1"/>
                <w:numId w:val="3"/>
              </w:numPr>
              <w:rPr>
                <w:sz w:val="20"/>
                <w:szCs w:val="20"/>
              </w:rPr>
            </w:pPr>
            <w:r>
              <w:rPr>
                <w:sz w:val="20"/>
                <w:szCs w:val="20"/>
              </w:rPr>
              <w:t>Profil en long du pont</w:t>
            </w:r>
            <w:r w:rsidR="00BB48EF">
              <w:rPr>
                <w:sz w:val="20"/>
                <w:szCs w:val="20"/>
              </w:rPr>
              <w:t xml:space="preserve"> (revit)</w:t>
            </w:r>
            <w:r>
              <w:rPr>
                <w:sz w:val="20"/>
                <w:szCs w:val="20"/>
              </w:rPr>
              <w:t>.</w:t>
            </w:r>
          </w:p>
          <w:p w:rsidR="000A5652" w:rsidRDefault="000A5652" w:rsidP="001B26CF">
            <w:pPr>
              <w:pStyle w:val="Paragraphedeliste"/>
              <w:numPr>
                <w:ilvl w:val="0"/>
                <w:numId w:val="3"/>
              </w:numPr>
              <w:rPr>
                <w:sz w:val="20"/>
                <w:szCs w:val="20"/>
              </w:rPr>
            </w:pPr>
            <w:r>
              <w:rPr>
                <w:sz w:val="20"/>
                <w:szCs w:val="20"/>
              </w:rPr>
              <w:t>Profil en travers</w:t>
            </w:r>
          </w:p>
          <w:p w:rsidR="00E017B5" w:rsidRDefault="00E017B5" w:rsidP="001B26CF">
            <w:pPr>
              <w:pStyle w:val="Paragraphedeliste"/>
              <w:numPr>
                <w:ilvl w:val="1"/>
                <w:numId w:val="3"/>
              </w:numPr>
              <w:rPr>
                <w:sz w:val="20"/>
                <w:szCs w:val="20"/>
              </w:rPr>
            </w:pPr>
            <w:r>
              <w:rPr>
                <w:sz w:val="20"/>
                <w:szCs w:val="20"/>
              </w:rPr>
              <w:t>Gabarit de passage,</w:t>
            </w:r>
          </w:p>
          <w:p w:rsidR="00E017B5" w:rsidRDefault="00E017B5" w:rsidP="001B26CF">
            <w:pPr>
              <w:pStyle w:val="Paragraphedeliste"/>
              <w:numPr>
                <w:ilvl w:val="1"/>
                <w:numId w:val="3"/>
              </w:numPr>
              <w:rPr>
                <w:sz w:val="20"/>
                <w:szCs w:val="20"/>
              </w:rPr>
            </w:pPr>
            <w:r>
              <w:rPr>
                <w:sz w:val="20"/>
                <w:szCs w:val="20"/>
              </w:rPr>
              <w:t>Profil en travers du pont</w:t>
            </w:r>
            <w:r w:rsidR="00BB48EF">
              <w:rPr>
                <w:sz w:val="20"/>
                <w:szCs w:val="20"/>
              </w:rPr>
              <w:t xml:space="preserve"> (revit)</w:t>
            </w:r>
            <w:r>
              <w:rPr>
                <w:sz w:val="20"/>
                <w:szCs w:val="20"/>
              </w:rPr>
              <w:t>.</w:t>
            </w:r>
          </w:p>
          <w:p w:rsidR="00F34149" w:rsidRPr="00F661BE" w:rsidRDefault="00F34149" w:rsidP="001B26CF">
            <w:pPr>
              <w:pStyle w:val="Paragraphedeliste"/>
              <w:numPr>
                <w:ilvl w:val="1"/>
                <w:numId w:val="3"/>
              </w:numPr>
              <w:rPr>
                <w:sz w:val="20"/>
                <w:szCs w:val="20"/>
              </w:rPr>
            </w:pPr>
            <w:r>
              <w:rPr>
                <w:sz w:val="20"/>
                <w:szCs w:val="20"/>
              </w:rPr>
              <w:t>Récupération d’eau</w:t>
            </w:r>
          </w:p>
        </w:tc>
        <w:tc>
          <w:tcPr>
            <w:tcW w:w="1785" w:type="dxa"/>
            <w:tcBorders>
              <w:bottom w:val="single" w:sz="4" w:space="0" w:color="000000" w:themeColor="text1"/>
            </w:tcBorders>
          </w:tcPr>
          <w:p w:rsidR="00BB48EF" w:rsidRDefault="00BB48EF" w:rsidP="00C8736E">
            <w:pPr>
              <w:jc w:val="center"/>
              <w:rPr>
                <w:rFonts w:cstheme="minorHAnsi"/>
                <w:sz w:val="20"/>
                <w:szCs w:val="20"/>
              </w:rPr>
            </w:pPr>
          </w:p>
          <w:p w:rsidR="00C8736E" w:rsidRPr="00F661BE" w:rsidRDefault="00C8736E" w:rsidP="00C8736E">
            <w:pPr>
              <w:jc w:val="center"/>
              <w:rPr>
                <w:rFonts w:cstheme="minorHAnsi"/>
                <w:sz w:val="20"/>
                <w:szCs w:val="20"/>
              </w:rPr>
            </w:pPr>
            <w:r w:rsidRPr="00F661BE">
              <w:rPr>
                <w:rFonts w:cstheme="minorHAnsi"/>
                <w:sz w:val="20"/>
                <w:szCs w:val="20"/>
              </w:rPr>
              <w:t>□</w:t>
            </w:r>
          </w:p>
          <w:p w:rsidR="00BB48EF" w:rsidRPr="00F661BE" w:rsidRDefault="00BB48EF" w:rsidP="00BB48EF">
            <w:pPr>
              <w:jc w:val="center"/>
              <w:rPr>
                <w:rFonts w:cstheme="minorHAnsi"/>
                <w:sz w:val="20"/>
                <w:szCs w:val="20"/>
              </w:rPr>
            </w:pPr>
            <w:r w:rsidRPr="00F661BE">
              <w:rPr>
                <w:rFonts w:cstheme="minorHAnsi"/>
                <w:sz w:val="20"/>
                <w:szCs w:val="20"/>
              </w:rPr>
              <w:t>□</w:t>
            </w:r>
          </w:p>
          <w:p w:rsidR="00C8736E" w:rsidRDefault="00C8736E" w:rsidP="00363C54">
            <w:pPr>
              <w:jc w:val="center"/>
              <w:rPr>
                <w:sz w:val="20"/>
                <w:szCs w:val="20"/>
              </w:rPr>
            </w:pPr>
          </w:p>
          <w:p w:rsidR="00BB48EF" w:rsidRPr="00F661BE" w:rsidRDefault="00BB48EF" w:rsidP="00BB48EF">
            <w:pPr>
              <w:jc w:val="center"/>
              <w:rPr>
                <w:rFonts w:cstheme="minorHAnsi"/>
                <w:sz w:val="20"/>
                <w:szCs w:val="20"/>
              </w:rPr>
            </w:pPr>
            <w:r w:rsidRPr="00F661BE">
              <w:rPr>
                <w:rFonts w:cstheme="minorHAnsi"/>
                <w:sz w:val="20"/>
                <w:szCs w:val="20"/>
              </w:rPr>
              <w:t>□</w:t>
            </w:r>
          </w:p>
          <w:p w:rsidR="00F34149" w:rsidRPr="00F661BE" w:rsidRDefault="00F34149" w:rsidP="00F34149">
            <w:pPr>
              <w:jc w:val="center"/>
              <w:rPr>
                <w:rFonts w:cstheme="minorHAnsi"/>
                <w:sz w:val="20"/>
                <w:szCs w:val="20"/>
              </w:rPr>
            </w:pPr>
            <w:r w:rsidRPr="00F661BE">
              <w:rPr>
                <w:rFonts w:cstheme="minorHAnsi"/>
                <w:sz w:val="20"/>
                <w:szCs w:val="20"/>
              </w:rPr>
              <w:t>□</w:t>
            </w:r>
          </w:p>
          <w:p w:rsidR="00BB48EF" w:rsidRPr="00BB48EF" w:rsidRDefault="00BB48EF" w:rsidP="00363C54">
            <w:pPr>
              <w:jc w:val="center"/>
              <w:rPr>
                <w:rFonts w:cstheme="minorHAnsi"/>
                <w:sz w:val="20"/>
                <w:szCs w:val="20"/>
              </w:rPr>
            </w:pPr>
            <w:r w:rsidRPr="00F661BE">
              <w:rPr>
                <w:rFonts w:cstheme="minorHAnsi"/>
                <w:sz w:val="20"/>
                <w:szCs w:val="20"/>
              </w:rPr>
              <w:t>□</w:t>
            </w:r>
          </w:p>
        </w:tc>
      </w:tr>
      <w:tr w:rsidR="00C8736E" w:rsidTr="00BB48EF">
        <w:tc>
          <w:tcPr>
            <w:tcW w:w="1385" w:type="dxa"/>
            <w:shd w:val="clear" w:color="auto" w:fill="B2A1C7" w:themeFill="accent4" w:themeFillTint="99"/>
          </w:tcPr>
          <w:p w:rsidR="00C8736E" w:rsidRPr="00F661BE" w:rsidRDefault="00C8736E" w:rsidP="00DE6F83">
            <w:pPr>
              <w:rPr>
                <w:sz w:val="20"/>
                <w:szCs w:val="20"/>
              </w:rPr>
            </w:pPr>
            <w:r w:rsidRPr="00F661BE">
              <w:rPr>
                <w:sz w:val="20"/>
                <w:szCs w:val="20"/>
              </w:rPr>
              <w:t>2</w:t>
            </w:r>
          </w:p>
        </w:tc>
        <w:tc>
          <w:tcPr>
            <w:tcW w:w="6804" w:type="dxa"/>
            <w:shd w:val="clear" w:color="auto" w:fill="B2A1C7" w:themeFill="accent4" w:themeFillTint="99"/>
          </w:tcPr>
          <w:p w:rsidR="00C8736E" w:rsidRPr="00F661BE" w:rsidRDefault="000A5652" w:rsidP="00DE6F83">
            <w:pPr>
              <w:rPr>
                <w:sz w:val="20"/>
                <w:szCs w:val="20"/>
              </w:rPr>
            </w:pPr>
            <w:r>
              <w:rPr>
                <w:sz w:val="20"/>
                <w:szCs w:val="20"/>
              </w:rPr>
              <w:t>Etude de solutions technique</w:t>
            </w:r>
          </w:p>
        </w:tc>
        <w:tc>
          <w:tcPr>
            <w:tcW w:w="1785" w:type="dxa"/>
            <w:shd w:val="clear" w:color="auto" w:fill="B2A1C7" w:themeFill="accent4" w:themeFillTint="99"/>
          </w:tcPr>
          <w:p w:rsidR="00C8736E" w:rsidRPr="00F661BE" w:rsidRDefault="00C8736E" w:rsidP="00DE6F83">
            <w:pPr>
              <w:rPr>
                <w:sz w:val="20"/>
                <w:szCs w:val="20"/>
              </w:rPr>
            </w:pPr>
          </w:p>
        </w:tc>
      </w:tr>
      <w:tr w:rsidR="00C8736E" w:rsidTr="00BB48EF">
        <w:tc>
          <w:tcPr>
            <w:tcW w:w="1385" w:type="dxa"/>
            <w:tcBorders>
              <w:bottom w:val="single" w:sz="4" w:space="0" w:color="000000" w:themeColor="text1"/>
            </w:tcBorders>
          </w:tcPr>
          <w:p w:rsidR="00FC3D64" w:rsidRPr="00F661BE" w:rsidRDefault="00FC3D64" w:rsidP="00DE6F83">
            <w:pPr>
              <w:rPr>
                <w:sz w:val="20"/>
                <w:szCs w:val="20"/>
              </w:rPr>
            </w:pPr>
          </w:p>
        </w:tc>
        <w:tc>
          <w:tcPr>
            <w:tcW w:w="6804" w:type="dxa"/>
            <w:tcBorders>
              <w:bottom w:val="single" w:sz="4" w:space="0" w:color="000000" w:themeColor="text1"/>
            </w:tcBorders>
          </w:tcPr>
          <w:p w:rsidR="00FC3D64" w:rsidRDefault="000A5652" w:rsidP="001B26CF">
            <w:pPr>
              <w:pStyle w:val="Paragraphedeliste"/>
              <w:numPr>
                <w:ilvl w:val="0"/>
                <w:numId w:val="2"/>
              </w:numPr>
              <w:rPr>
                <w:sz w:val="20"/>
                <w:szCs w:val="20"/>
              </w:rPr>
            </w:pPr>
            <w:r>
              <w:rPr>
                <w:sz w:val="20"/>
                <w:szCs w:val="20"/>
              </w:rPr>
              <w:t>Définitions</w:t>
            </w:r>
          </w:p>
          <w:p w:rsidR="000A5652" w:rsidRDefault="000A5652" w:rsidP="001B26CF">
            <w:pPr>
              <w:pStyle w:val="Paragraphedeliste"/>
              <w:numPr>
                <w:ilvl w:val="0"/>
                <w:numId w:val="2"/>
              </w:numPr>
              <w:rPr>
                <w:sz w:val="20"/>
                <w:szCs w:val="20"/>
              </w:rPr>
            </w:pPr>
            <w:r>
              <w:rPr>
                <w:sz w:val="20"/>
                <w:szCs w:val="20"/>
              </w:rPr>
              <w:t>Fonctionnement mécanique</w:t>
            </w:r>
          </w:p>
          <w:p w:rsidR="00C10E82" w:rsidRDefault="00C10E82" w:rsidP="001B26CF">
            <w:pPr>
              <w:pStyle w:val="Paragraphedeliste"/>
              <w:numPr>
                <w:ilvl w:val="1"/>
                <w:numId w:val="2"/>
              </w:numPr>
              <w:rPr>
                <w:sz w:val="20"/>
                <w:szCs w:val="20"/>
              </w:rPr>
            </w:pPr>
            <w:r>
              <w:rPr>
                <w:sz w:val="20"/>
                <w:szCs w:val="20"/>
              </w:rPr>
              <w:t>Maquette,</w:t>
            </w:r>
          </w:p>
          <w:p w:rsidR="00C10E82" w:rsidRDefault="00C10E82" w:rsidP="001B26CF">
            <w:pPr>
              <w:pStyle w:val="Paragraphedeliste"/>
              <w:numPr>
                <w:ilvl w:val="1"/>
                <w:numId w:val="2"/>
              </w:numPr>
              <w:rPr>
                <w:sz w:val="20"/>
                <w:szCs w:val="20"/>
              </w:rPr>
            </w:pPr>
            <w:r>
              <w:rPr>
                <w:sz w:val="20"/>
                <w:szCs w:val="20"/>
              </w:rPr>
              <w:t>Explications</w:t>
            </w:r>
          </w:p>
          <w:p w:rsidR="000A5652" w:rsidRDefault="000A5652" w:rsidP="001B26CF">
            <w:pPr>
              <w:pStyle w:val="Paragraphedeliste"/>
              <w:numPr>
                <w:ilvl w:val="0"/>
                <w:numId w:val="2"/>
              </w:numPr>
              <w:rPr>
                <w:sz w:val="20"/>
                <w:szCs w:val="20"/>
              </w:rPr>
            </w:pPr>
            <w:r>
              <w:rPr>
                <w:sz w:val="20"/>
                <w:szCs w:val="20"/>
              </w:rPr>
              <w:t>Eléments d’ouvrage</w:t>
            </w:r>
          </w:p>
          <w:p w:rsidR="000A5652" w:rsidRDefault="000A5652" w:rsidP="001B26CF">
            <w:pPr>
              <w:pStyle w:val="Paragraphedeliste"/>
              <w:numPr>
                <w:ilvl w:val="1"/>
                <w:numId w:val="2"/>
              </w:numPr>
              <w:rPr>
                <w:sz w:val="20"/>
                <w:szCs w:val="20"/>
              </w:rPr>
            </w:pPr>
            <w:r>
              <w:rPr>
                <w:sz w:val="20"/>
                <w:szCs w:val="20"/>
              </w:rPr>
              <w:t>Inertie,</w:t>
            </w:r>
          </w:p>
          <w:p w:rsidR="000A5652" w:rsidRDefault="000A5652" w:rsidP="001B26CF">
            <w:pPr>
              <w:pStyle w:val="Paragraphedeliste"/>
              <w:numPr>
                <w:ilvl w:val="1"/>
                <w:numId w:val="2"/>
              </w:numPr>
              <w:rPr>
                <w:sz w:val="20"/>
                <w:szCs w:val="20"/>
              </w:rPr>
            </w:pPr>
            <w:r>
              <w:rPr>
                <w:sz w:val="20"/>
                <w:szCs w:val="20"/>
              </w:rPr>
              <w:t>Dilatation thermique,</w:t>
            </w:r>
          </w:p>
          <w:p w:rsidR="000A5652" w:rsidRDefault="000A5652" w:rsidP="001B26CF">
            <w:pPr>
              <w:pStyle w:val="Paragraphedeliste"/>
              <w:numPr>
                <w:ilvl w:val="1"/>
                <w:numId w:val="2"/>
              </w:numPr>
              <w:rPr>
                <w:sz w:val="20"/>
                <w:szCs w:val="20"/>
              </w:rPr>
            </w:pPr>
            <w:r>
              <w:rPr>
                <w:sz w:val="20"/>
                <w:szCs w:val="20"/>
              </w:rPr>
              <w:t>Appareils d’appuis,</w:t>
            </w:r>
          </w:p>
          <w:p w:rsidR="000A5652" w:rsidRDefault="000A5652" w:rsidP="001B26CF">
            <w:pPr>
              <w:pStyle w:val="Paragraphedeliste"/>
              <w:numPr>
                <w:ilvl w:val="1"/>
                <w:numId w:val="2"/>
              </w:numPr>
              <w:rPr>
                <w:sz w:val="20"/>
                <w:szCs w:val="20"/>
              </w:rPr>
            </w:pPr>
            <w:r>
              <w:rPr>
                <w:sz w:val="20"/>
                <w:szCs w:val="20"/>
              </w:rPr>
              <w:t>Dalle de transition,</w:t>
            </w:r>
          </w:p>
          <w:p w:rsidR="000A5652" w:rsidRDefault="000A5652" w:rsidP="001B26CF">
            <w:pPr>
              <w:pStyle w:val="Paragraphedeliste"/>
              <w:numPr>
                <w:ilvl w:val="0"/>
                <w:numId w:val="2"/>
              </w:numPr>
              <w:rPr>
                <w:sz w:val="20"/>
                <w:szCs w:val="20"/>
              </w:rPr>
            </w:pPr>
            <w:r>
              <w:rPr>
                <w:sz w:val="20"/>
                <w:szCs w:val="20"/>
              </w:rPr>
              <w:t>Principe de réalisation</w:t>
            </w:r>
          </w:p>
          <w:p w:rsidR="00F34149" w:rsidRDefault="00F34149" w:rsidP="001B26CF">
            <w:pPr>
              <w:pStyle w:val="Paragraphedeliste"/>
              <w:numPr>
                <w:ilvl w:val="1"/>
                <w:numId w:val="2"/>
              </w:numPr>
              <w:rPr>
                <w:sz w:val="20"/>
                <w:szCs w:val="20"/>
              </w:rPr>
            </w:pPr>
            <w:r>
              <w:rPr>
                <w:sz w:val="20"/>
                <w:szCs w:val="20"/>
              </w:rPr>
              <w:t>Justification,</w:t>
            </w:r>
          </w:p>
          <w:p w:rsidR="00F34149" w:rsidRPr="000A5652" w:rsidRDefault="00F34149" w:rsidP="001B26CF">
            <w:pPr>
              <w:pStyle w:val="Paragraphedeliste"/>
              <w:numPr>
                <w:ilvl w:val="1"/>
                <w:numId w:val="2"/>
              </w:numPr>
              <w:rPr>
                <w:sz w:val="20"/>
                <w:szCs w:val="20"/>
              </w:rPr>
            </w:pPr>
            <w:r>
              <w:rPr>
                <w:sz w:val="20"/>
                <w:szCs w:val="20"/>
              </w:rPr>
              <w:t>Cinématique</w:t>
            </w:r>
          </w:p>
        </w:tc>
        <w:tc>
          <w:tcPr>
            <w:tcW w:w="1785" w:type="dxa"/>
            <w:tcBorders>
              <w:bottom w:val="single" w:sz="4" w:space="0" w:color="000000" w:themeColor="text1"/>
            </w:tcBorders>
          </w:tcPr>
          <w:p w:rsidR="00C8736E" w:rsidRPr="00F661BE" w:rsidRDefault="00C8736E" w:rsidP="00C8736E">
            <w:pPr>
              <w:jc w:val="center"/>
              <w:rPr>
                <w:rFonts w:cstheme="minorHAnsi"/>
                <w:sz w:val="20"/>
                <w:szCs w:val="20"/>
              </w:rPr>
            </w:pPr>
            <w:r w:rsidRPr="00F661BE">
              <w:rPr>
                <w:rFonts w:cstheme="minorHAnsi"/>
                <w:sz w:val="20"/>
                <w:szCs w:val="20"/>
              </w:rPr>
              <w:t>□</w:t>
            </w:r>
          </w:p>
          <w:p w:rsidR="00C10E82" w:rsidRDefault="00C10E82" w:rsidP="0076536E">
            <w:pPr>
              <w:jc w:val="center"/>
              <w:rPr>
                <w:rFonts w:cstheme="minorHAnsi"/>
                <w:sz w:val="20"/>
                <w:szCs w:val="20"/>
              </w:rPr>
            </w:pPr>
          </w:p>
          <w:p w:rsidR="00C8736E" w:rsidRDefault="00C10E82" w:rsidP="0076536E">
            <w:pPr>
              <w:jc w:val="center"/>
              <w:rPr>
                <w:rFonts w:cstheme="minorHAnsi"/>
                <w:sz w:val="20"/>
                <w:szCs w:val="20"/>
              </w:rPr>
            </w:pPr>
            <w:r w:rsidRPr="00F661BE">
              <w:rPr>
                <w:rFonts w:cstheme="minorHAnsi"/>
                <w:sz w:val="20"/>
                <w:szCs w:val="20"/>
              </w:rPr>
              <w:t>□</w:t>
            </w:r>
          </w:p>
          <w:p w:rsidR="00C10E82" w:rsidRDefault="00C10E82" w:rsidP="0076536E">
            <w:pPr>
              <w:jc w:val="center"/>
              <w:rPr>
                <w:rFonts w:cstheme="minorHAnsi"/>
                <w:sz w:val="20"/>
                <w:szCs w:val="20"/>
              </w:rPr>
            </w:pPr>
            <w:r w:rsidRPr="00F661BE">
              <w:rPr>
                <w:rFonts w:cstheme="minorHAnsi"/>
                <w:sz w:val="20"/>
                <w:szCs w:val="20"/>
              </w:rPr>
              <w:t>□</w:t>
            </w:r>
          </w:p>
          <w:p w:rsidR="00C10E82" w:rsidRDefault="00C10E82" w:rsidP="0076536E">
            <w:pPr>
              <w:jc w:val="center"/>
              <w:rPr>
                <w:rFonts w:cstheme="minorHAnsi"/>
                <w:sz w:val="20"/>
                <w:szCs w:val="20"/>
              </w:rPr>
            </w:pPr>
          </w:p>
          <w:p w:rsidR="00C10E82" w:rsidRDefault="00C10E82" w:rsidP="0076536E">
            <w:pPr>
              <w:jc w:val="center"/>
              <w:rPr>
                <w:rFonts w:cstheme="minorHAnsi"/>
                <w:sz w:val="20"/>
                <w:szCs w:val="20"/>
              </w:rPr>
            </w:pPr>
            <w:r w:rsidRPr="00F661BE">
              <w:rPr>
                <w:rFonts w:cstheme="minorHAnsi"/>
                <w:sz w:val="20"/>
                <w:szCs w:val="20"/>
              </w:rPr>
              <w:t>□</w:t>
            </w:r>
          </w:p>
          <w:p w:rsidR="00C10E82" w:rsidRDefault="00C10E82" w:rsidP="0076536E">
            <w:pPr>
              <w:jc w:val="center"/>
              <w:rPr>
                <w:rFonts w:cstheme="minorHAnsi"/>
                <w:sz w:val="20"/>
                <w:szCs w:val="20"/>
              </w:rPr>
            </w:pPr>
            <w:r w:rsidRPr="00F661BE">
              <w:rPr>
                <w:rFonts w:cstheme="minorHAnsi"/>
                <w:sz w:val="20"/>
                <w:szCs w:val="20"/>
              </w:rPr>
              <w:t>□</w:t>
            </w:r>
          </w:p>
          <w:p w:rsidR="00C10E82" w:rsidRDefault="00C10E82" w:rsidP="0076536E">
            <w:pPr>
              <w:jc w:val="center"/>
              <w:rPr>
                <w:rFonts w:cstheme="minorHAnsi"/>
                <w:sz w:val="20"/>
                <w:szCs w:val="20"/>
              </w:rPr>
            </w:pPr>
            <w:r w:rsidRPr="00F661BE">
              <w:rPr>
                <w:rFonts w:cstheme="minorHAnsi"/>
                <w:sz w:val="20"/>
                <w:szCs w:val="20"/>
              </w:rPr>
              <w:t>□</w:t>
            </w:r>
          </w:p>
          <w:p w:rsidR="00C10E82" w:rsidRDefault="00C10E82" w:rsidP="0076536E">
            <w:pPr>
              <w:jc w:val="center"/>
              <w:rPr>
                <w:rFonts w:cstheme="minorHAnsi"/>
                <w:sz w:val="20"/>
                <w:szCs w:val="20"/>
              </w:rPr>
            </w:pPr>
            <w:r w:rsidRPr="00F661BE">
              <w:rPr>
                <w:rFonts w:cstheme="minorHAnsi"/>
                <w:sz w:val="20"/>
                <w:szCs w:val="20"/>
              </w:rPr>
              <w:t>□</w:t>
            </w:r>
          </w:p>
          <w:p w:rsidR="00F34149" w:rsidRDefault="00F34149" w:rsidP="0076536E">
            <w:pPr>
              <w:jc w:val="center"/>
              <w:rPr>
                <w:rFonts w:cstheme="minorHAnsi"/>
                <w:sz w:val="20"/>
                <w:szCs w:val="20"/>
              </w:rPr>
            </w:pPr>
          </w:p>
          <w:p w:rsidR="00F34149" w:rsidRPr="00F661BE" w:rsidRDefault="00F34149" w:rsidP="00F34149">
            <w:pPr>
              <w:jc w:val="center"/>
              <w:rPr>
                <w:rFonts w:cstheme="minorHAnsi"/>
                <w:sz w:val="20"/>
                <w:szCs w:val="20"/>
              </w:rPr>
            </w:pPr>
            <w:r w:rsidRPr="00F661BE">
              <w:rPr>
                <w:rFonts w:cstheme="minorHAnsi"/>
                <w:sz w:val="20"/>
                <w:szCs w:val="20"/>
              </w:rPr>
              <w:t>□</w:t>
            </w:r>
          </w:p>
          <w:p w:rsidR="00C10E82" w:rsidRPr="00F661BE" w:rsidRDefault="00C10E82" w:rsidP="0076536E">
            <w:pPr>
              <w:jc w:val="center"/>
              <w:rPr>
                <w:rFonts w:cstheme="minorHAnsi"/>
                <w:sz w:val="20"/>
                <w:szCs w:val="20"/>
              </w:rPr>
            </w:pPr>
            <w:r w:rsidRPr="00F661BE">
              <w:rPr>
                <w:rFonts w:cstheme="minorHAnsi"/>
                <w:sz w:val="20"/>
                <w:szCs w:val="20"/>
              </w:rPr>
              <w:t>□</w:t>
            </w:r>
          </w:p>
        </w:tc>
      </w:tr>
      <w:tr w:rsidR="00C8736E" w:rsidTr="00BB48EF">
        <w:tc>
          <w:tcPr>
            <w:tcW w:w="1385" w:type="dxa"/>
            <w:shd w:val="clear" w:color="auto" w:fill="C2D69B" w:themeFill="accent3" w:themeFillTint="99"/>
          </w:tcPr>
          <w:p w:rsidR="00C8736E" w:rsidRPr="00F661BE" w:rsidRDefault="00910FEB" w:rsidP="00DE6F83">
            <w:pPr>
              <w:rPr>
                <w:sz w:val="20"/>
                <w:szCs w:val="20"/>
              </w:rPr>
            </w:pPr>
            <w:r w:rsidRPr="00F661BE">
              <w:rPr>
                <w:sz w:val="20"/>
                <w:szCs w:val="20"/>
              </w:rPr>
              <w:t>3</w:t>
            </w:r>
          </w:p>
        </w:tc>
        <w:tc>
          <w:tcPr>
            <w:tcW w:w="6804" w:type="dxa"/>
            <w:shd w:val="clear" w:color="auto" w:fill="C2D69B" w:themeFill="accent3" w:themeFillTint="99"/>
          </w:tcPr>
          <w:p w:rsidR="00C8736E" w:rsidRPr="00F661BE" w:rsidRDefault="000A5652" w:rsidP="00FC3D64">
            <w:pPr>
              <w:rPr>
                <w:sz w:val="20"/>
                <w:szCs w:val="20"/>
              </w:rPr>
            </w:pPr>
            <w:r>
              <w:rPr>
                <w:sz w:val="20"/>
                <w:szCs w:val="20"/>
              </w:rPr>
              <w:t>Variante par groupe</w:t>
            </w:r>
            <w:r w:rsidR="00E017B5">
              <w:rPr>
                <w:sz w:val="20"/>
                <w:szCs w:val="20"/>
              </w:rPr>
              <w:t xml:space="preserve"> (REVIT)</w:t>
            </w:r>
          </w:p>
        </w:tc>
        <w:tc>
          <w:tcPr>
            <w:tcW w:w="1785" w:type="dxa"/>
            <w:shd w:val="clear" w:color="auto" w:fill="C2D69B" w:themeFill="accent3" w:themeFillTint="99"/>
          </w:tcPr>
          <w:p w:rsidR="00C8736E" w:rsidRPr="00F661BE" w:rsidRDefault="00C8736E" w:rsidP="00DE6F83">
            <w:pPr>
              <w:rPr>
                <w:sz w:val="20"/>
                <w:szCs w:val="20"/>
              </w:rPr>
            </w:pPr>
          </w:p>
        </w:tc>
      </w:tr>
      <w:tr w:rsidR="00C8736E" w:rsidTr="00BB48EF">
        <w:tc>
          <w:tcPr>
            <w:tcW w:w="1385" w:type="dxa"/>
            <w:tcBorders>
              <w:bottom w:val="single" w:sz="4" w:space="0" w:color="000000" w:themeColor="text1"/>
            </w:tcBorders>
          </w:tcPr>
          <w:p w:rsidR="00910FEB" w:rsidRPr="00F661BE" w:rsidRDefault="00910FEB" w:rsidP="00015194">
            <w:pPr>
              <w:rPr>
                <w:sz w:val="20"/>
                <w:szCs w:val="20"/>
              </w:rPr>
            </w:pPr>
          </w:p>
        </w:tc>
        <w:tc>
          <w:tcPr>
            <w:tcW w:w="6804" w:type="dxa"/>
            <w:tcBorders>
              <w:bottom w:val="single" w:sz="4" w:space="0" w:color="000000" w:themeColor="text1"/>
            </w:tcBorders>
          </w:tcPr>
          <w:p w:rsidR="00910FEB" w:rsidRDefault="000A5652" w:rsidP="001B26CF">
            <w:pPr>
              <w:pStyle w:val="Paragraphedeliste"/>
              <w:numPr>
                <w:ilvl w:val="0"/>
                <w:numId w:val="4"/>
              </w:numPr>
              <w:rPr>
                <w:sz w:val="20"/>
                <w:szCs w:val="20"/>
              </w:rPr>
            </w:pPr>
            <w:r>
              <w:rPr>
                <w:sz w:val="20"/>
                <w:szCs w:val="20"/>
              </w:rPr>
              <w:t>Planification</w:t>
            </w:r>
          </w:p>
          <w:p w:rsidR="000A5652" w:rsidRDefault="000A5652" w:rsidP="001B26CF">
            <w:pPr>
              <w:pStyle w:val="Paragraphedeliste"/>
              <w:numPr>
                <w:ilvl w:val="0"/>
                <w:numId w:val="4"/>
              </w:numPr>
              <w:rPr>
                <w:sz w:val="20"/>
                <w:szCs w:val="20"/>
              </w:rPr>
            </w:pPr>
            <w:r>
              <w:rPr>
                <w:sz w:val="20"/>
                <w:szCs w:val="20"/>
              </w:rPr>
              <w:t>Concept</w:t>
            </w:r>
            <w:r w:rsidR="00E017B5">
              <w:rPr>
                <w:sz w:val="20"/>
                <w:szCs w:val="20"/>
              </w:rPr>
              <w:t>,</w:t>
            </w:r>
          </w:p>
          <w:p w:rsidR="00E017B5" w:rsidRDefault="00E017B5" w:rsidP="001B26CF">
            <w:pPr>
              <w:pStyle w:val="Paragraphedeliste"/>
              <w:numPr>
                <w:ilvl w:val="0"/>
                <w:numId w:val="4"/>
              </w:numPr>
              <w:rPr>
                <w:sz w:val="20"/>
                <w:szCs w:val="20"/>
              </w:rPr>
            </w:pPr>
            <w:r>
              <w:rPr>
                <w:sz w:val="20"/>
                <w:szCs w:val="20"/>
              </w:rPr>
              <w:t>Définitions géométriques</w:t>
            </w:r>
          </w:p>
          <w:p w:rsidR="000A5652" w:rsidRDefault="000A5652" w:rsidP="001B26CF">
            <w:pPr>
              <w:pStyle w:val="Paragraphedeliste"/>
              <w:numPr>
                <w:ilvl w:val="0"/>
                <w:numId w:val="4"/>
              </w:numPr>
              <w:rPr>
                <w:sz w:val="20"/>
                <w:szCs w:val="20"/>
              </w:rPr>
            </w:pPr>
            <w:r>
              <w:rPr>
                <w:sz w:val="20"/>
                <w:szCs w:val="20"/>
              </w:rPr>
              <w:t>Elaboration maquette</w:t>
            </w:r>
            <w:r w:rsidR="00912807">
              <w:rPr>
                <w:sz w:val="20"/>
                <w:szCs w:val="20"/>
              </w:rPr>
              <w:t xml:space="preserve"> (revit)</w:t>
            </w:r>
          </w:p>
          <w:p w:rsidR="000A5652" w:rsidRDefault="000A5652" w:rsidP="001B26CF">
            <w:pPr>
              <w:pStyle w:val="Paragraphedeliste"/>
              <w:numPr>
                <w:ilvl w:val="1"/>
                <w:numId w:val="4"/>
              </w:numPr>
              <w:rPr>
                <w:sz w:val="20"/>
                <w:szCs w:val="20"/>
              </w:rPr>
            </w:pPr>
            <w:r>
              <w:rPr>
                <w:sz w:val="20"/>
                <w:szCs w:val="20"/>
              </w:rPr>
              <w:t>Sous-parties</w:t>
            </w:r>
            <w:r w:rsidR="00F34149">
              <w:rPr>
                <w:sz w:val="20"/>
                <w:szCs w:val="20"/>
              </w:rPr>
              <w:t xml:space="preserve"> (tablier, piles, </w:t>
            </w:r>
            <w:proofErr w:type="spellStart"/>
            <w:r w:rsidR="00F34149">
              <w:rPr>
                <w:sz w:val="20"/>
                <w:szCs w:val="20"/>
              </w:rPr>
              <w:t>ect</w:t>
            </w:r>
            <w:proofErr w:type="spellEnd"/>
            <w:r w:rsidR="00F34149">
              <w:rPr>
                <w:sz w:val="20"/>
                <w:szCs w:val="20"/>
              </w:rPr>
              <w:t>…)</w:t>
            </w:r>
            <w:r>
              <w:rPr>
                <w:sz w:val="20"/>
                <w:szCs w:val="20"/>
              </w:rPr>
              <w:t>,</w:t>
            </w:r>
          </w:p>
          <w:p w:rsidR="000A5652" w:rsidRDefault="000A5652" w:rsidP="001B26CF">
            <w:pPr>
              <w:pStyle w:val="Paragraphedeliste"/>
              <w:numPr>
                <w:ilvl w:val="1"/>
                <w:numId w:val="4"/>
              </w:numPr>
              <w:rPr>
                <w:sz w:val="20"/>
                <w:szCs w:val="20"/>
              </w:rPr>
            </w:pPr>
            <w:r>
              <w:rPr>
                <w:sz w:val="20"/>
                <w:szCs w:val="20"/>
              </w:rPr>
              <w:t>Assemblage.</w:t>
            </w:r>
          </w:p>
          <w:p w:rsidR="000A5652" w:rsidRDefault="00E017B5" w:rsidP="001B26CF">
            <w:pPr>
              <w:pStyle w:val="Paragraphedeliste"/>
              <w:numPr>
                <w:ilvl w:val="0"/>
                <w:numId w:val="4"/>
              </w:numPr>
              <w:rPr>
                <w:sz w:val="20"/>
                <w:szCs w:val="20"/>
              </w:rPr>
            </w:pPr>
            <w:r>
              <w:rPr>
                <w:sz w:val="20"/>
                <w:szCs w:val="20"/>
              </w:rPr>
              <w:t>Cinématique / phasage</w:t>
            </w:r>
          </w:p>
          <w:p w:rsidR="00E017B5" w:rsidRPr="00F661BE" w:rsidRDefault="00E017B5" w:rsidP="001B26CF">
            <w:pPr>
              <w:pStyle w:val="Paragraphedeliste"/>
              <w:numPr>
                <w:ilvl w:val="0"/>
                <w:numId w:val="4"/>
              </w:numPr>
              <w:rPr>
                <w:sz w:val="20"/>
                <w:szCs w:val="20"/>
              </w:rPr>
            </w:pPr>
            <w:r>
              <w:rPr>
                <w:sz w:val="20"/>
                <w:szCs w:val="20"/>
              </w:rPr>
              <w:t>Présentation technique</w:t>
            </w:r>
          </w:p>
        </w:tc>
        <w:tc>
          <w:tcPr>
            <w:tcW w:w="1785" w:type="dxa"/>
            <w:tcBorders>
              <w:bottom w:val="single" w:sz="4" w:space="0" w:color="000000" w:themeColor="text1"/>
            </w:tcBorders>
          </w:tcPr>
          <w:p w:rsidR="00910FEB" w:rsidRDefault="00910FEB" w:rsidP="00910FEB">
            <w:pPr>
              <w:jc w:val="center"/>
              <w:rPr>
                <w:rFonts w:cstheme="minorHAnsi"/>
                <w:sz w:val="20"/>
                <w:szCs w:val="20"/>
              </w:rPr>
            </w:pPr>
            <w:r w:rsidRPr="00F661BE">
              <w:rPr>
                <w:rFonts w:cstheme="minorHAnsi"/>
                <w:sz w:val="20"/>
                <w:szCs w:val="20"/>
              </w:rPr>
              <w:t>□</w:t>
            </w:r>
          </w:p>
          <w:p w:rsidR="00910FEB"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r w:rsidRPr="00F661BE">
              <w:rPr>
                <w:rFonts w:cstheme="minorHAnsi"/>
                <w:sz w:val="20"/>
                <w:szCs w:val="20"/>
              </w:rPr>
              <w:t>□</w:t>
            </w:r>
          </w:p>
          <w:p w:rsidR="00C10E82" w:rsidRPr="00F661BE" w:rsidRDefault="00C10E82" w:rsidP="00FC3D64">
            <w:pPr>
              <w:jc w:val="center"/>
              <w:rPr>
                <w:rFonts w:cstheme="minorHAnsi"/>
                <w:sz w:val="20"/>
                <w:szCs w:val="20"/>
              </w:rPr>
            </w:pPr>
            <w:r w:rsidRPr="00F661BE">
              <w:rPr>
                <w:rFonts w:cstheme="minorHAnsi"/>
                <w:sz w:val="20"/>
                <w:szCs w:val="20"/>
              </w:rPr>
              <w:t>□</w:t>
            </w:r>
          </w:p>
        </w:tc>
      </w:tr>
      <w:tr w:rsidR="00C8736E" w:rsidTr="00BB48EF">
        <w:tc>
          <w:tcPr>
            <w:tcW w:w="1385" w:type="dxa"/>
            <w:shd w:val="clear" w:color="auto" w:fill="D99594" w:themeFill="accent2" w:themeFillTint="99"/>
          </w:tcPr>
          <w:p w:rsidR="00C8736E" w:rsidRPr="00F661BE" w:rsidRDefault="00910FEB" w:rsidP="00DE6F83">
            <w:pPr>
              <w:rPr>
                <w:sz w:val="20"/>
                <w:szCs w:val="20"/>
              </w:rPr>
            </w:pPr>
            <w:r w:rsidRPr="00F661BE">
              <w:rPr>
                <w:sz w:val="20"/>
                <w:szCs w:val="20"/>
              </w:rPr>
              <w:t>4</w:t>
            </w:r>
          </w:p>
        </w:tc>
        <w:tc>
          <w:tcPr>
            <w:tcW w:w="6804" w:type="dxa"/>
            <w:shd w:val="clear" w:color="auto" w:fill="D99594" w:themeFill="accent2" w:themeFillTint="99"/>
          </w:tcPr>
          <w:p w:rsidR="00C8736E" w:rsidRPr="00F661BE" w:rsidRDefault="00E017B5" w:rsidP="00DE6F83">
            <w:pPr>
              <w:rPr>
                <w:sz w:val="20"/>
                <w:szCs w:val="20"/>
              </w:rPr>
            </w:pPr>
            <w:r>
              <w:rPr>
                <w:sz w:val="20"/>
                <w:szCs w:val="20"/>
              </w:rPr>
              <w:t>Validation du choix définitif</w:t>
            </w:r>
          </w:p>
        </w:tc>
        <w:tc>
          <w:tcPr>
            <w:tcW w:w="1785" w:type="dxa"/>
            <w:shd w:val="clear" w:color="auto" w:fill="D99594" w:themeFill="accent2" w:themeFillTint="99"/>
          </w:tcPr>
          <w:p w:rsidR="00C8736E" w:rsidRPr="00F661BE" w:rsidRDefault="00C8736E" w:rsidP="00DE6F83">
            <w:pPr>
              <w:rPr>
                <w:sz w:val="20"/>
                <w:szCs w:val="20"/>
              </w:rPr>
            </w:pPr>
          </w:p>
        </w:tc>
      </w:tr>
      <w:tr w:rsidR="00C8736E" w:rsidTr="00912807">
        <w:tc>
          <w:tcPr>
            <w:tcW w:w="1385" w:type="dxa"/>
            <w:tcBorders>
              <w:bottom w:val="single" w:sz="4" w:space="0" w:color="000000" w:themeColor="text1"/>
            </w:tcBorders>
          </w:tcPr>
          <w:p w:rsidR="0037737A" w:rsidRPr="00F661BE" w:rsidRDefault="0037737A" w:rsidP="00DE6F83">
            <w:pPr>
              <w:rPr>
                <w:sz w:val="20"/>
                <w:szCs w:val="20"/>
              </w:rPr>
            </w:pPr>
          </w:p>
        </w:tc>
        <w:tc>
          <w:tcPr>
            <w:tcW w:w="6804" w:type="dxa"/>
            <w:tcBorders>
              <w:bottom w:val="single" w:sz="4" w:space="0" w:color="000000" w:themeColor="text1"/>
            </w:tcBorders>
          </w:tcPr>
          <w:p w:rsidR="0037737A" w:rsidRDefault="00E017B5" w:rsidP="001B26CF">
            <w:pPr>
              <w:pStyle w:val="Paragraphedeliste"/>
              <w:numPr>
                <w:ilvl w:val="0"/>
                <w:numId w:val="5"/>
              </w:numPr>
              <w:rPr>
                <w:sz w:val="20"/>
                <w:szCs w:val="20"/>
              </w:rPr>
            </w:pPr>
            <w:r>
              <w:rPr>
                <w:sz w:val="20"/>
                <w:szCs w:val="20"/>
              </w:rPr>
              <w:t>Validation des critères de réussite</w:t>
            </w:r>
          </w:p>
          <w:p w:rsidR="00E017B5" w:rsidRPr="00F661BE" w:rsidRDefault="00E017B5" w:rsidP="001B26CF">
            <w:pPr>
              <w:pStyle w:val="Paragraphedeliste"/>
              <w:numPr>
                <w:ilvl w:val="0"/>
                <w:numId w:val="5"/>
              </w:numPr>
              <w:rPr>
                <w:sz w:val="20"/>
                <w:szCs w:val="20"/>
              </w:rPr>
            </w:pPr>
            <w:r>
              <w:rPr>
                <w:sz w:val="20"/>
                <w:szCs w:val="20"/>
              </w:rPr>
              <w:t>Présentation orale</w:t>
            </w:r>
          </w:p>
        </w:tc>
        <w:tc>
          <w:tcPr>
            <w:tcW w:w="1785" w:type="dxa"/>
            <w:tcBorders>
              <w:bottom w:val="single" w:sz="4" w:space="0" w:color="000000" w:themeColor="text1"/>
            </w:tcBorders>
          </w:tcPr>
          <w:p w:rsidR="001B5229" w:rsidRPr="00F661BE" w:rsidRDefault="001B5229" w:rsidP="001B5229">
            <w:pPr>
              <w:jc w:val="center"/>
              <w:rPr>
                <w:rFonts w:cstheme="minorHAnsi"/>
                <w:sz w:val="20"/>
                <w:szCs w:val="20"/>
              </w:rPr>
            </w:pPr>
            <w:r w:rsidRPr="00F661BE">
              <w:rPr>
                <w:rFonts w:cstheme="minorHAnsi"/>
                <w:sz w:val="20"/>
                <w:szCs w:val="20"/>
              </w:rPr>
              <w:t>□</w:t>
            </w:r>
          </w:p>
          <w:p w:rsidR="001B5229" w:rsidRPr="00F661BE" w:rsidRDefault="00C10E82" w:rsidP="00FC3D64">
            <w:pPr>
              <w:jc w:val="center"/>
              <w:rPr>
                <w:rFonts w:cstheme="minorHAnsi"/>
                <w:sz w:val="20"/>
                <w:szCs w:val="20"/>
              </w:rPr>
            </w:pPr>
            <w:r w:rsidRPr="00F661BE">
              <w:rPr>
                <w:rFonts w:cstheme="minorHAnsi"/>
                <w:sz w:val="20"/>
                <w:szCs w:val="20"/>
              </w:rPr>
              <w:t>□</w:t>
            </w:r>
          </w:p>
        </w:tc>
      </w:tr>
      <w:tr w:rsidR="00C8736E" w:rsidTr="00912807">
        <w:tc>
          <w:tcPr>
            <w:tcW w:w="1385" w:type="dxa"/>
            <w:shd w:val="clear" w:color="auto" w:fill="C4BC96" w:themeFill="background2" w:themeFillShade="BF"/>
          </w:tcPr>
          <w:p w:rsidR="00C8736E" w:rsidRPr="00F661BE" w:rsidRDefault="0037737A" w:rsidP="00DE6F83">
            <w:pPr>
              <w:rPr>
                <w:sz w:val="20"/>
                <w:szCs w:val="20"/>
              </w:rPr>
            </w:pPr>
            <w:r w:rsidRPr="00F661BE">
              <w:rPr>
                <w:sz w:val="20"/>
                <w:szCs w:val="20"/>
              </w:rPr>
              <w:t>5</w:t>
            </w:r>
          </w:p>
        </w:tc>
        <w:tc>
          <w:tcPr>
            <w:tcW w:w="6804" w:type="dxa"/>
            <w:shd w:val="clear" w:color="auto" w:fill="C4BC96" w:themeFill="background2" w:themeFillShade="BF"/>
          </w:tcPr>
          <w:p w:rsidR="00C8736E" w:rsidRPr="00F661BE" w:rsidRDefault="00C10E82" w:rsidP="00DE6F83">
            <w:pPr>
              <w:rPr>
                <w:sz w:val="20"/>
                <w:szCs w:val="20"/>
              </w:rPr>
            </w:pPr>
            <w:r>
              <w:rPr>
                <w:sz w:val="20"/>
                <w:szCs w:val="20"/>
              </w:rPr>
              <w:t>Maquettage</w:t>
            </w:r>
            <w:r w:rsidR="00F34149">
              <w:rPr>
                <w:sz w:val="20"/>
                <w:szCs w:val="20"/>
              </w:rPr>
              <w:t xml:space="preserve"> (production prototype)</w:t>
            </w:r>
          </w:p>
        </w:tc>
        <w:tc>
          <w:tcPr>
            <w:tcW w:w="1785" w:type="dxa"/>
            <w:shd w:val="clear" w:color="auto" w:fill="C4BC96" w:themeFill="background2" w:themeFillShade="BF"/>
          </w:tcPr>
          <w:p w:rsidR="00C8736E" w:rsidRPr="00F661BE" w:rsidRDefault="00C8736E" w:rsidP="00DE6F83">
            <w:pPr>
              <w:rPr>
                <w:sz w:val="20"/>
                <w:szCs w:val="20"/>
              </w:rPr>
            </w:pPr>
          </w:p>
        </w:tc>
      </w:tr>
      <w:tr w:rsidR="0037737A" w:rsidTr="007716E0">
        <w:tc>
          <w:tcPr>
            <w:tcW w:w="1385" w:type="dxa"/>
          </w:tcPr>
          <w:p w:rsidR="00015194" w:rsidRPr="00F661BE" w:rsidRDefault="00015194" w:rsidP="00DE6F83">
            <w:pPr>
              <w:rPr>
                <w:sz w:val="20"/>
                <w:szCs w:val="20"/>
              </w:rPr>
            </w:pPr>
          </w:p>
        </w:tc>
        <w:tc>
          <w:tcPr>
            <w:tcW w:w="6804" w:type="dxa"/>
          </w:tcPr>
          <w:p w:rsidR="00FC3D64" w:rsidRDefault="00C10E82" w:rsidP="001B26CF">
            <w:pPr>
              <w:pStyle w:val="Paragraphedeliste"/>
              <w:numPr>
                <w:ilvl w:val="0"/>
                <w:numId w:val="6"/>
              </w:numPr>
              <w:rPr>
                <w:sz w:val="20"/>
                <w:szCs w:val="20"/>
              </w:rPr>
            </w:pPr>
            <w:r>
              <w:rPr>
                <w:sz w:val="20"/>
                <w:szCs w:val="20"/>
              </w:rPr>
              <w:t>Construction de la surface topographique</w:t>
            </w:r>
          </w:p>
          <w:p w:rsidR="00C10E82" w:rsidRDefault="00C10E82" w:rsidP="001B26CF">
            <w:pPr>
              <w:pStyle w:val="Paragraphedeliste"/>
              <w:numPr>
                <w:ilvl w:val="0"/>
                <w:numId w:val="6"/>
              </w:numPr>
              <w:rPr>
                <w:sz w:val="20"/>
                <w:szCs w:val="20"/>
              </w:rPr>
            </w:pPr>
            <w:r>
              <w:rPr>
                <w:sz w:val="20"/>
                <w:szCs w:val="20"/>
              </w:rPr>
              <w:t>Construction de l'ouvrage :</w:t>
            </w:r>
          </w:p>
          <w:p w:rsidR="00C10E82" w:rsidRDefault="00C10E82" w:rsidP="001B26CF">
            <w:pPr>
              <w:pStyle w:val="Paragraphedeliste"/>
              <w:numPr>
                <w:ilvl w:val="1"/>
                <w:numId w:val="6"/>
              </w:numPr>
              <w:rPr>
                <w:sz w:val="20"/>
                <w:szCs w:val="20"/>
              </w:rPr>
            </w:pPr>
            <w:r>
              <w:rPr>
                <w:sz w:val="20"/>
                <w:szCs w:val="20"/>
              </w:rPr>
              <w:t>Appuis (piles ou culées),</w:t>
            </w:r>
          </w:p>
          <w:p w:rsidR="00C10E82" w:rsidRDefault="00C10E82" w:rsidP="001B26CF">
            <w:pPr>
              <w:pStyle w:val="Paragraphedeliste"/>
              <w:numPr>
                <w:ilvl w:val="1"/>
                <w:numId w:val="6"/>
              </w:numPr>
              <w:rPr>
                <w:sz w:val="20"/>
                <w:szCs w:val="20"/>
              </w:rPr>
            </w:pPr>
            <w:r>
              <w:rPr>
                <w:sz w:val="20"/>
                <w:szCs w:val="20"/>
              </w:rPr>
              <w:t>Tablier,</w:t>
            </w:r>
          </w:p>
          <w:p w:rsidR="00C10E82" w:rsidRDefault="00C10E82" w:rsidP="001B26CF">
            <w:pPr>
              <w:pStyle w:val="Paragraphedeliste"/>
              <w:numPr>
                <w:ilvl w:val="1"/>
                <w:numId w:val="6"/>
              </w:numPr>
              <w:rPr>
                <w:sz w:val="20"/>
                <w:szCs w:val="20"/>
              </w:rPr>
            </w:pPr>
            <w:r>
              <w:rPr>
                <w:sz w:val="20"/>
                <w:szCs w:val="20"/>
              </w:rPr>
              <w:t>Structure adaptée (haubans, suspentes, poutres, etc.),</w:t>
            </w:r>
          </w:p>
          <w:p w:rsidR="00C10E82" w:rsidRDefault="00C10E82" w:rsidP="001B26CF">
            <w:pPr>
              <w:pStyle w:val="Paragraphedeliste"/>
              <w:numPr>
                <w:ilvl w:val="1"/>
                <w:numId w:val="6"/>
              </w:numPr>
              <w:rPr>
                <w:sz w:val="20"/>
                <w:szCs w:val="20"/>
              </w:rPr>
            </w:pPr>
            <w:r>
              <w:rPr>
                <w:sz w:val="20"/>
                <w:szCs w:val="20"/>
              </w:rPr>
              <w:t>Equipement :</w:t>
            </w:r>
          </w:p>
          <w:p w:rsidR="00C10E82" w:rsidRDefault="00C10E82" w:rsidP="001B26CF">
            <w:pPr>
              <w:pStyle w:val="Paragraphedeliste"/>
              <w:numPr>
                <w:ilvl w:val="2"/>
                <w:numId w:val="6"/>
              </w:numPr>
              <w:rPr>
                <w:sz w:val="20"/>
                <w:szCs w:val="20"/>
              </w:rPr>
            </w:pPr>
            <w:r>
              <w:rPr>
                <w:sz w:val="20"/>
                <w:szCs w:val="20"/>
              </w:rPr>
              <w:t>Gardes corps,</w:t>
            </w:r>
          </w:p>
          <w:p w:rsidR="00C10E82" w:rsidRDefault="00C10E82" w:rsidP="001B26CF">
            <w:pPr>
              <w:pStyle w:val="Paragraphedeliste"/>
              <w:numPr>
                <w:ilvl w:val="2"/>
                <w:numId w:val="6"/>
              </w:numPr>
              <w:rPr>
                <w:sz w:val="20"/>
                <w:szCs w:val="20"/>
              </w:rPr>
            </w:pPr>
            <w:r>
              <w:rPr>
                <w:sz w:val="20"/>
                <w:szCs w:val="20"/>
              </w:rPr>
              <w:t>corniches,</w:t>
            </w:r>
          </w:p>
          <w:p w:rsidR="00C10E82" w:rsidRDefault="00C10E82" w:rsidP="001B26CF">
            <w:pPr>
              <w:pStyle w:val="Paragraphedeliste"/>
              <w:numPr>
                <w:ilvl w:val="2"/>
                <w:numId w:val="6"/>
              </w:numPr>
              <w:rPr>
                <w:sz w:val="20"/>
                <w:szCs w:val="20"/>
              </w:rPr>
            </w:pPr>
            <w:r>
              <w:rPr>
                <w:sz w:val="20"/>
                <w:szCs w:val="20"/>
              </w:rPr>
              <w:t>Eclairage,</w:t>
            </w:r>
          </w:p>
          <w:p w:rsidR="00C10E82" w:rsidRDefault="00C10E82" w:rsidP="001B26CF">
            <w:pPr>
              <w:pStyle w:val="Paragraphedeliste"/>
              <w:numPr>
                <w:ilvl w:val="2"/>
                <w:numId w:val="6"/>
              </w:numPr>
              <w:rPr>
                <w:sz w:val="20"/>
                <w:szCs w:val="20"/>
              </w:rPr>
            </w:pPr>
            <w:r>
              <w:rPr>
                <w:sz w:val="20"/>
                <w:szCs w:val="20"/>
              </w:rPr>
              <w:t>enveloppe éventuelle,</w:t>
            </w:r>
          </w:p>
          <w:p w:rsidR="00C10E82" w:rsidRDefault="00C10E82" w:rsidP="001B26CF">
            <w:pPr>
              <w:pStyle w:val="Paragraphedeliste"/>
              <w:numPr>
                <w:ilvl w:val="0"/>
                <w:numId w:val="6"/>
              </w:numPr>
              <w:rPr>
                <w:sz w:val="20"/>
                <w:szCs w:val="20"/>
              </w:rPr>
            </w:pPr>
            <w:r>
              <w:rPr>
                <w:sz w:val="20"/>
                <w:szCs w:val="20"/>
              </w:rPr>
              <w:t>Assemblage des parties</w:t>
            </w:r>
          </w:p>
          <w:p w:rsidR="00C10E82" w:rsidRPr="00F661BE" w:rsidRDefault="00C10E82" w:rsidP="001B26CF">
            <w:pPr>
              <w:pStyle w:val="Paragraphedeliste"/>
              <w:numPr>
                <w:ilvl w:val="0"/>
                <w:numId w:val="6"/>
              </w:numPr>
              <w:rPr>
                <w:sz w:val="20"/>
                <w:szCs w:val="20"/>
              </w:rPr>
            </w:pPr>
            <w:r>
              <w:rPr>
                <w:sz w:val="20"/>
                <w:szCs w:val="20"/>
              </w:rPr>
              <w:t>Finalisation globale</w:t>
            </w:r>
          </w:p>
        </w:tc>
        <w:tc>
          <w:tcPr>
            <w:tcW w:w="1785" w:type="dxa"/>
          </w:tcPr>
          <w:p w:rsidR="001B5229" w:rsidRPr="00F661BE" w:rsidRDefault="001B5229" w:rsidP="001B5229">
            <w:pPr>
              <w:jc w:val="center"/>
              <w:rPr>
                <w:rFonts w:cstheme="minorHAnsi"/>
                <w:sz w:val="20"/>
                <w:szCs w:val="20"/>
              </w:rPr>
            </w:pPr>
            <w:r w:rsidRPr="00F661BE">
              <w:rPr>
                <w:rFonts w:cstheme="minorHAnsi"/>
                <w:sz w:val="20"/>
                <w:szCs w:val="20"/>
              </w:rPr>
              <w:t>□</w:t>
            </w:r>
          </w:p>
          <w:p w:rsidR="00FC3D64" w:rsidRDefault="00FC3D64" w:rsidP="00FC3D64">
            <w:pPr>
              <w:jc w:val="center"/>
              <w:rPr>
                <w:rFonts w:cstheme="minorHAnsi"/>
                <w:sz w:val="20"/>
                <w:szCs w:val="20"/>
              </w:rPr>
            </w:pP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r w:rsidRPr="00F661BE">
              <w:rPr>
                <w:rFonts w:cstheme="minorHAnsi"/>
                <w:sz w:val="20"/>
                <w:szCs w:val="20"/>
              </w:rPr>
              <w:t>□</w:t>
            </w:r>
          </w:p>
          <w:p w:rsidR="00C10E82" w:rsidRDefault="00C10E82" w:rsidP="00FC3D64">
            <w:pPr>
              <w:jc w:val="center"/>
              <w:rPr>
                <w:rFonts w:cstheme="minorHAnsi"/>
                <w:sz w:val="20"/>
                <w:szCs w:val="20"/>
              </w:rPr>
            </w:pPr>
            <w:r w:rsidRPr="00F661BE">
              <w:rPr>
                <w:rFonts w:cstheme="minorHAnsi"/>
                <w:sz w:val="20"/>
                <w:szCs w:val="20"/>
              </w:rPr>
              <w:t>□</w:t>
            </w:r>
          </w:p>
          <w:p w:rsidR="00912807" w:rsidRPr="00F661BE" w:rsidRDefault="00912807" w:rsidP="00FC3D64">
            <w:pPr>
              <w:jc w:val="center"/>
              <w:rPr>
                <w:rFonts w:cstheme="minorHAnsi"/>
                <w:sz w:val="20"/>
                <w:szCs w:val="20"/>
              </w:rPr>
            </w:pPr>
            <w:r w:rsidRPr="00F661BE">
              <w:rPr>
                <w:rFonts w:cstheme="minorHAnsi"/>
                <w:sz w:val="20"/>
                <w:szCs w:val="20"/>
              </w:rPr>
              <w:t>□</w:t>
            </w:r>
          </w:p>
        </w:tc>
      </w:tr>
    </w:tbl>
    <w:p w:rsidR="00F661BE" w:rsidRDefault="00F661BE" w:rsidP="00EE3993">
      <w:pPr>
        <w:pStyle w:val="Titre1"/>
        <w:numPr>
          <w:ilvl w:val="0"/>
          <w:numId w:val="0"/>
        </w:numPr>
        <w:spacing w:after="0"/>
        <w:ind w:left="360"/>
      </w:pPr>
    </w:p>
    <w:sectPr w:rsidR="00F661BE" w:rsidSect="00E04BDB">
      <w:headerReference w:type="default" r:id="rId28"/>
      <w:footerReference w:type="default" r:id="rId29"/>
      <w:pgSz w:w="11906" w:h="16838"/>
      <w:pgMar w:top="426" w:right="720" w:bottom="720" w:left="720" w:header="430" w:footer="22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FE0" w:rsidRDefault="00124FE0" w:rsidP="00E04BDB">
      <w:pPr>
        <w:spacing w:after="0" w:line="240" w:lineRule="auto"/>
      </w:pPr>
      <w:r>
        <w:separator/>
      </w:r>
    </w:p>
  </w:endnote>
  <w:endnote w:type="continuationSeparator" w:id="0">
    <w:p w:rsidR="00124FE0" w:rsidRDefault="00124FE0" w:rsidP="00E04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1">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4" w:type="pct"/>
      <w:tblInd w:w="108" w:type="dxa"/>
      <w:tblBorders>
        <w:top w:val="single" w:sz="18" w:space="0" w:color="808080" w:themeColor="background1" w:themeShade="80"/>
        <w:insideV w:val="single" w:sz="18" w:space="0" w:color="808080" w:themeColor="background1" w:themeShade="80"/>
      </w:tblBorders>
      <w:tblLook w:val="04A0"/>
    </w:tblPr>
    <w:tblGrid>
      <w:gridCol w:w="564"/>
      <w:gridCol w:w="9849"/>
    </w:tblGrid>
    <w:tr w:rsidR="0062245B" w:rsidTr="00E04BDB">
      <w:trPr>
        <w:trHeight w:val="259"/>
      </w:trPr>
      <w:tc>
        <w:tcPr>
          <w:tcW w:w="564" w:type="dxa"/>
        </w:tcPr>
        <w:p w:rsidR="0062245B" w:rsidRPr="003A3C70" w:rsidRDefault="00CB6F4E" w:rsidP="00E04BDB">
          <w:pPr>
            <w:pStyle w:val="Pieddepage"/>
            <w:ind w:left="-108" w:firstLine="108"/>
            <w:jc w:val="right"/>
            <w:rPr>
              <w:rFonts w:ascii="Comic Sans MS" w:hAnsi="Comic Sans MS"/>
              <w:color w:val="4F81BD" w:themeColor="accent1"/>
              <w:sz w:val="20"/>
              <w:szCs w:val="20"/>
            </w:rPr>
          </w:pPr>
          <w:r w:rsidRPr="003A3C70">
            <w:rPr>
              <w:rFonts w:ascii="Comic Sans MS" w:hAnsi="Comic Sans MS"/>
              <w:color w:val="4F81BD" w:themeColor="accent1"/>
              <w:sz w:val="20"/>
              <w:szCs w:val="20"/>
            </w:rPr>
            <w:fldChar w:fldCharType="begin"/>
          </w:r>
          <w:r w:rsidR="0062245B" w:rsidRPr="003A3C70">
            <w:rPr>
              <w:rFonts w:ascii="Comic Sans MS" w:hAnsi="Comic Sans MS"/>
              <w:color w:val="4F81BD" w:themeColor="accent1"/>
              <w:sz w:val="20"/>
              <w:szCs w:val="20"/>
            </w:rPr>
            <w:instrText xml:space="preserve"> PAGE   \* MERGEFORMAT </w:instrText>
          </w:r>
          <w:r w:rsidRPr="003A3C70">
            <w:rPr>
              <w:rFonts w:ascii="Comic Sans MS" w:hAnsi="Comic Sans MS"/>
              <w:color w:val="4F81BD" w:themeColor="accent1"/>
              <w:sz w:val="20"/>
              <w:szCs w:val="20"/>
            </w:rPr>
            <w:fldChar w:fldCharType="separate"/>
          </w:r>
          <w:r w:rsidR="00F87F21">
            <w:rPr>
              <w:rFonts w:ascii="Comic Sans MS" w:hAnsi="Comic Sans MS"/>
              <w:noProof/>
              <w:color w:val="4F81BD" w:themeColor="accent1"/>
              <w:sz w:val="20"/>
              <w:szCs w:val="20"/>
            </w:rPr>
            <w:t>2</w:t>
          </w:r>
          <w:r w:rsidRPr="003A3C70">
            <w:rPr>
              <w:rFonts w:ascii="Comic Sans MS" w:hAnsi="Comic Sans MS"/>
              <w:color w:val="4F81BD" w:themeColor="accent1"/>
              <w:sz w:val="20"/>
              <w:szCs w:val="20"/>
            </w:rPr>
            <w:fldChar w:fldCharType="end"/>
          </w:r>
        </w:p>
      </w:tc>
      <w:tc>
        <w:tcPr>
          <w:tcW w:w="9849" w:type="dxa"/>
        </w:tcPr>
        <w:p w:rsidR="0062245B" w:rsidRPr="003A3C70" w:rsidRDefault="0062245B" w:rsidP="00E04BDB">
          <w:pPr>
            <w:pStyle w:val="Pieddepage"/>
            <w:rPr>
              <w:rFonts w:ascii="Comic Sans MS" w:hAnsi="Comic Sans MS"/>
              <w:sz w:val="20"/>
              <w:szCs w:val="20"/>
            </w:rPr>
          </w:pPr>
          <w:r w:rsidRPr="003A3C70">
            <w:rPr>
              <w:rFonts w:ascii="Comic Sans MS" w:hAnsi="Comic Sans MS"/>
              <w:sz w:val="20"/>
              <w:szCs w:val="20"/>
            </w:rPr>
            <w:t>STI2D option Architecture et Construction</w:t>
          </w:r>
          <w:r>
            <w:rPr>
              <w:rFonts w:ascii="Comic Sans MS" w:hAnsi="Comic Sans MS"/>
              <w:sz w:val="20"/>
              <w:szCs w:val="20"/>
            </w:rPr>
            <w:t xml:space="preserve"> – 1AC</w:t>
          </w:r>
        </w:p>
      </w:tc>
    </w:tr>
  </w:tbl>
  <w:p w:rsidR="0062245B" w:rsidRDefault="0062245B" w:rsidP="00E04BD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FE0" w:rsidRDefault="00124FE0" w:rsidP="00E04BDB">
      <w:pPr>
        <w:spacing w:after="0" w:line="240" w:lineRule="auto"/>
      </w:pPr>
      <w:r>
        <w:separator/>
      </w:r>
    </w:p>
  </w:footnote>
  <w:footnote w:type="continuationSeparator" w:id="0">
    <w:p w:rsidR="00124FE0" w:rsidRDefault="00124FE0" w:rsidP="00E04B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5" w:type="dxa"/>
      <w:jc w:val="center"/>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68"/>
      <w:gridCol w:w="6663"/>
      <w:gridCol w:w="1984"/>
    </w:tblGrid>
    <w:tr w:rsidR="0062245B" w:rsidRPr="00E06429" w:rsidTr="00E04BDB">
      <w:trPr>
        <w:trHeight w:val="36"/>
        <w:tblHeader/>
        <w:jc w:val="center"/>
      </w:trPr>
      <w:tc>
        <w:tcPr>
          <w:tcW w:w="2268" w:type="dxa"/>
          <w:vAlign w:val="center"/>
        </w:tcPr>
        <w:p w:rsidR="0062245B" w:rsidRPr="007C14EA" w:rsidRDefault="0062245B" w:rsidP="00E04BDB">
          <w:pPr>
            <w:pStyle w:val="P3"/>
            <w:rPr>
              <w:rFonts w:ascii="Comic Sans MS" w:hAnsi="Comic Sans MS"/>
              <w:color w:val="4F6228"/>
              <w:sz w:val="40"/>
              <w:szCs w:val="40"/>
            </w:rPr>
          </w:pPr>
          <w:r w:rsidRPr="007C14EA">
            <w:rPr>
              <w:rFonts w:ascii="Comic Sans MS" w:hAnsi="Comic Sans MS"/>
              <w:noProof/>
              <w:color w:val="4F6228"/>
              <w:sz w:val="40"/>
              <w:szCs w:val="40"/>
            </w:rPr>
            <w:drawing>
              <wp:inline distT="0" distB="0" distL="0" distR="0">
                <wp:extent cx="1311275" cy="495216"/>
                <wp:effectExtent l="19050" t="0" r="3175" b="0"/>
                <wp:docPr id="2" name="Image 25" descr="sti2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sti2dlogo.jpg"/>
                        <pic:cNvPicPr>
                          <a:picLocks noChangeAspect="1" noChangeArrowheads="1"/>
                        </pic:cNvPicPr>
                      </pic:nvPicPr>
                      <pic:blipFill>
                        <a:blip r:embed="rId1"/>
                        <a:srcRect l="15617" t="21568" r="16016"/>
                        <a:stretch>
                          <a:fillRect/>
                        </a:stretch>
                      </pic:blipFill>
                      <pic:spPr bwMode="auto">
                        <a:xfrm>
                          <a:off x="0" y="0"/>
                          <a:ext cx="1313180" cy="495935"/>
                        </a:xfrm>
                        <a:prstGeom prst="rect">
                          <a:avLst/>
                        </a:prstGeom>
                        <a:noFill/>
                        <a:ln w="9525">
                          <a:noFill/>
                          <a:miter lim="800000"/>
                          <a:headEnd/>
                          <a:tailEnd/>
                        </a:ln>
                      </pic:spPr>
                    </pic:pic>
                  </a:graphicData>
                </a:graphic>
              </wp:inline>
            </w:drawing>
          </w:r>
        </w:p>
      </w:tc>
      <w:tc>
        <w:tcPr>
          <w:tcW w:w="6663" w:type="dxa"/>
          <w:tcBorders>
            <w:right w:val="single" w:sz="4" w:space="0" w:color="auto"/>
          </w:tcBorders>
          <w:vAlign w:val="center"/>
        </w:tcPr>
        <w:p w:rsidR="0062245B" w:rsidRPr="00E06429" w:rsidRDefault="0062245B" w:rsidP="00F36713">
          <w:pPr>
            <w:tabs>
              <w:tab w:val="left" w:pos="7230"/>
            </w:tabs>
            <w:spacing w:after="0" w:line="240" w:lineRule="auto"/>
            <w:jc w:val="center"/>
            <w:rPr>
              <w:rFonts w:ascii="Comic Sans MS" w:eastAsia="Times New Roman" w:hAnsi="Comic Sans MS"/>
              <w:sz w:val="40"/>
              <w:szCs w:val="40"/>
              <w:lang w:eastAsia="fr-FR"/>
            </w:rPr>
          </w:pPr>
          <w:r>
            <w:rPr>
              <w:rFonts w:ascii="Comic Sans MS" w:eastAsia="Times New Roman" w:hAnsi="Comic Sans MS"/>
              <w:sz w:val="40"/>
              <w:szCs w:val="40"/>
              <w:lang w:eastAsia="fr-FR"/>
            </w:rPr>
            <w:t>PROJET FINAL - Séquence 3</w:t>
          </w:r>
        </w:p>
      </w:tc>
      <w:tc>
        <w:tcPr>
          <w:tcW w:w="1984" w:type="dxa"/>
          <w:tcBorders>
            <w:left w:val="single" w:sz="4" w:space="0" w:color="auto"/>
          </w:tcBorders>
          <w:vAlign w:val="center"/>
        </w:tcPr>
        <w:p w:rsidR="0062245B" w:rsidRPr="00E06429" w:rsidRDefault="0062245B" w:rsidP="00E04BDB">
          <w:pPr>
            <w:pStyle w:val="P6"/>
            <w:rPr>
              <w:rFonts w:ascii="Comic Sans MS" w:hAnsi="Comic Sans MS"/>
              <w:i/>
            </w:rPr>
          </w:pPr>
          <w:r>
            <w:rPr>
              <w:rFonts w:ascii="Comic Sans MS" w:hAnsi="Comic Sans MS"/>
              <w:i/>
              <w:noProof/>
            </w:rPr>
            <w:drawing>
              <wp:inline distT="0" distB="0" distL="0" distR="0">
                <wp:extent cx="934085" cy="934085"/>
                <wp:effectExtent l="19050" t="0" r="0" b="0"/>
                <wp:docPr id="5" name="Image 1" descr="Q:\3. Cours STi2d spe AC\Dossier Ressourc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3. Cours STi2d spe AC\Dossier Ressources\untitled.bmp"/>
                        <pic:cNvPicPr>
                          <a:picLocks noChangeAspect="1" noChangeArrowheads="1"/>
                        </pic:cNvPicPr>
                      </pic:nvPicPr>
                      <pic:blipFill>
                        <a:blip r:embed="rId2"/>
                        <a:srcRect/>
                        <a:stretch>
                          <a:fillRect/>
                        </a:stretch>
                      </pic:blipFill>
                      <pic:spPr bwMode="auto">
                        <a:xfrm>
                          <a:off x="0" y="0"/>
                          <a:ext cx="934085" cy="934085"/>
                        </a:xfrm>
                        <a:prstGeom prst="rect">
                          <a:avLst/>
                        </a:prstGeom>
                        <a:noFill/>
                        <a:ln w="9525">
                          <a:noFill/>
                          <a:miter lim="800000"/>
                          <a:headEnd/>
                          <a:tailEnd/>
                        </a:ln>
                      </pic:spPr>
                    </pic:pic>
                  </a:graphicData>
                </a:graphic>
              </wp:inline>
            </w:drawing>
          </w:r>
        </w:p>
      </w:tc>
    </w:tr>
  </w:tbl>
  <w:p w:rsidR="0062245B" w:rsidRPr="00E04BDB" w:rsidRDefault="0062245B" w:rsidP="00E04BDB">
    <w:pPr>
      <w:pStyle w:val="En-tte"/>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15"/>
    <w:lvl w:ilvl="0">
      <w:start w:val="4"/>
      <w:numFmt w:val="bullet"/>
      <w:lvlText w:val="-"/>
      <w:lvlJc w:val="left"/>
      <w:pPr>
        <w:tabs>
          <w:tab w:val="num" w:pos="720"/>
        </w:tabs>
        <w:ind w:left="720" w:hanging="360"/>
      </w:pPr>
      <w:rPr>
        <w:rFonts w:ascii="Times New Roman" w:hAnsi="Times New Roman" w:cs="Times New Roman"/>
      </w:rPr>
    </w:lvl>
  </w:abstractNum>
  <w:abstractNum w:abstractNumId="1">
    <w:nsid w:val="01FA04B4"/>
    <w:multiLevelType w:val="hybridMultilevel"/>
    <w:tmpl w:val="58029B6E"/>
    <w:lvl w:ilvl="0" w:tplc="040C0001">
      <w:start w:val="1"/>
      <w:numFmt w:val="bullet"/>
      <w:lvlText w:val=""/>
      <w:lvlJc w:val="left"/>
      <w:pPr>
        <w:ind w:left="2704" w:hanging="360"/>
      </w:pPr>
      <w:rPr>
        <w:rFonts w:ascii="Symbol" w:hAnsi="Symbol" w:hint="default"/>
      </w:rPr>
    </w:lvl>
    <w:lvl w:ilvl="1" w:tplc="040C0003" w:tentative="1">
      <w:start w:val="1"/>
      <w:numFmt w:val="bullet"/>
      <w:lvlText w:val="o"/>
      <w:lvlJc w:val="left"/>
      <w:pPr>
        <w:ind w:left="3424" w:hanging="360"/>
      </w:pPr>
      <w:rPr>
        <w:rFonts w:ascii="Courier New" w:hAnsi="Courier New" w:cs="Courier New" w:hint="default"/>
      </w:rPr>
    </w:lvl>
    <w:lvl w:ilvl="2" w:tplc="040C0005" w:tentative="1">
      <w:start w:val="1"/>
      <w:numFmt w:val="bullet"/>
      <w:lvlText w:val=""/>
      <w:lvlJc w:val="left"/>
      <w:pPr>
        <w:ind w:left="4144" w:hanging="360"/>
      </w:pPr>
      <w:rPr>
        <w:rFonts w:ascii="Wingdings" w:hAnsi="Wingdings" w:hint="default"/>
      </w:rPr>
    </w:lvl>
    <w:lvl w:ilvl="3" w:tplc="040C0001" w:tentative="1">
      <w:start w:val="1"/>
      <w:numFmt w:val="bullet"/>
      <w:lvlText w:val=""/>
      <w:lvlJc w:val="left"/>
      <w:pPr>
        <w:ind w:left="4864" w:hanging="360"/>
      </w:pPr>
      <w:rPr>
        <w:rFonts w:ascii="Symbol" w:hAnsi="Symbol" w:hint="default"/>
      </w:rPr>
    </w:lvl>
    <w:lvl w:ilvl="4" w:tplc="040C0003" w:tentative="1">
      <w:start w:val="1"/>
      <w:numFmt w:val="bullet"/>
      <w:lvlText w:val="o"/>
      <w:lvlJc w:val="left"/>
      <w:pPr>
        <w:ind w:left="5584" w:hanging="360"/>
      </w:pPr>
      <w:rPr>
        <w:rFonts w:ascii="Courier New" w:hAnsi="Courier New" w:cs="Courier New" w:hint="default"/>
      </w:rPr>
    </w:lvl>
    <w:lvl w:ilvl="5" w:tplc="040C0005" w:tentative="1">
      <w:start w:val="1"/>
      <w:numFmt w:val="bullet"/>
      <w:lvlText w:val=""/>
      <w:lvlJc w:val="left"/>
      <w:pPr>
        <w:ind w:left="6304" w:hanging="360"/>
      </w:pPr>
      <w:rPr>
        <w:rFonts w:ascii="Wingdings" w:hAnsi="Wingdings" w:hint="default"/>
      </w:rPr>
    </w:lvl>
    <w:lvl w:ilvl="6" w:tplc="040C0001" w:tentative="1">
      <w:start w:val="1"/>
      <w:numFmt w:val="bullet"/>
      <w:lvlText w:val=""/>
      <w:lvlJc w:val="left"/>
      <w:pPr>
        <w:ind w:left="7024" w:hanging="360"/>
      </w:pPr>
      <w:rPr>
        <w:rFonts w:ascii="Symbol" w:hAnsi="Symbol" w:hint="default"/>
      </w:rPr>
    </w:lvl>
    <w:lvl w:ilvl="7" w:tplc="040C0003" w:tentative="1">
      <w:start w:val="1"/>
      <w:numFmt w:val="bullet"/>
      <w:lvlText w:val="o"/>
      <w:lvlJc w:val="left"/>
      <w:pPr>
        <w:ind w:left="7744" w:hanging="360"/>
      </w:pPr>
      <w:rPr>
        <w:rFonts w:ascii="Courier New" w:hAnsi="Courier New" w:cs="Courier New" w:hint="default"/>
      </w:rPr>
    </w:lvl>
    <w:lvl w:ilvl="8" w:tplc="040C0005" w:tentative="1">
      <w:start w:val="1"/>
      <w:numFmt w:val="bullet"/>
      <w:lvlText w:val=""/>
      <w:lvlJc w:val="left"/>
      <w:pPr>
        <w:ind w:left="8464" w:hanging="360"/>
      </w:pPr>
      <w:rPr>
        <w:rFonts w:ascii="Wingdings" w:hAnsi="Wingdings" w:hint="default"/>
      </w:rPr>
    </w:lvl>
  </w:abstractNum>
  <w:abstractNum w:abstractNumId="2">
    <w:nsid w:val="07EE70F3"/>
    <w:multiLevelType w:val="hybridMultilevel"/>
    <w:tmpl w:val="E174B0EE"/>
    <w:lvl w:ilvl="0" w:tplc="040C0001">
      <w:start w:val="1"/>
      <w:numFmt w:val="bullet"/>
      <w:lvlText w:val=""/>
      <w:lvlJc w:val="left"/>
      <w:pPr>
        <w:ind w:left="2484" w:hanging="360"/>
      </w:pPr>
      <w:rPr>
        <w:rFonts w:ascii="Symbol" w:hAnsi="Symbol" w:hint="default"/>
      </w:rPr>
    </w:lvl>
    <w:lvl w:ilvl="1" w:tplc="040C0003">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nsid w:val="0FAE466B"/>
    <w:multiLevelType w:val="hybridMultilevel"/>
    <w:tmpl w:val="F0601CFC"/>
    <w:lvl w:ilvl="0" w:tplc="040C0001">
      <w:start w:val="1"/>
      <w:numFmt w:val="bullet"/>
      <w:lvlText w:val=""/>
      <w:lvlJc w:val="left"/>
      <w:pPr>
        <w:ind w:left="1075" w:hanging="360"/>
      </w:pPr>
      <w:rPr>
        <w:rFonts w:ascii="Symbol" w:hAnsi="Symbol" w:hint="default"/>
      </w:rPr>
    </w:lvl>
    <w:lvl w:ilvl="1" w:tplc="040C0003" w:tentative="1">
      <w:start w:val="1"/>
      <w:numFmt w:val="bullet"/>
      <w:lvlText w:val="o"/>
      <w:lvlJc w:val="left"/>
      <w:pPr>
        <w:ind w:left="1795" w:hanging="360"/>
      </w:pPr>
      <w:rPr>
        <w:rFonts w:ascii="Courier New" w:hAnsi="Courier New" w:cs="Courier New" w:hint="default"/>
      </w:rPr>
    </w:lvl>
    <w:lvl w:ilvl="2" w:tplc="040C0005" w:tentative="1">
      <w:start w:val="1"/>
      <w:numFmt w:val="bullet"/>
      <w:lvlText w:val=""/>
      <w:lvlJc w:val="left"/>
      <w:pPr>
        <w:ind w:left="2515" w:hanging="360"/>
      </w:pPr>
      <w:rPr>
        <w:rFonts w:ascii="Wingdings" w:hAnsi="Wingdings" w:hint="default"/>
      </w:rPr>
    </w:lvl>
    <w:lvl w:ilvl="3" w:tplc="040C0001" w:tentative="1">
      <w:start w:val="1"/>
      <w:numFmt w:val="bullet"/>
      <w:lvlText w:val=""/>
      <w:lvlJc w:val="left"/>
      <w:pPr>
        <w:ind w:left="3235" w:hanging="360"/>
      </w:pPr>
      <w:rPr>
        <w:rFonts w:ascii="Symbol" w:hAnsi="Symbol" w:hint="default"/>
      </w:rPr>
    </w:lvl>
    <w:lvl w:ilvl="4" w:tplc="040C0003" w:tentative="1">
      <w:start w:val="1"/>
      <w:numFmt w:val="bullet"/>
      <w:lvlText w:val="o"/>
      <w:lvlJc w:val="left"/>
      <w:pPr>
        <w:ind w:left="3955" w:hanging="360"/>
      </w:pPr>
      <w:rPr>
        <w:rFonts w:ascii="Courier New" w:hAnsi="Courier New" w:cs="Courier New" w:hint="default"/>
      </w:rPr>
    </w:lvl>
    <w:lvl w:ilvl="5" w:tplc="040C0005" w:tentative="1">
      <w:start w:val="1"/>
      <w:numFmt w:val="bullet"/>
      <w:lvlText w:val=""/>
      <w:lvlJc w:val="left"/>
      <w:pPr>
        <w:ind w:left="4675" w:hanging="360"/>
      </w:pPr>
      <w:rPr>
        <w:rFonts w:ascii="Wingdings" w:hAnsi="Wingdings" w:hint="default"/>
      </w:rPr>
    </w:lvl>
    <w:lvl w:ilvl="6" w:tplc="040C0001" w:tentative="1">
      <w:start w:val="1"/>
      <w:numFmt w:val="bullet"/>
      <w:lvlText w:val=""/>
      <w:lvlJc w:val="left"/>
      <w:pPr>
        <w:ind w:left="5395" w:hanging="360"/>
      </w:pPr>
      <w:rPr>
        <w:rFonts w:ascii="Symbol" w:hAnsi="Symbol" w:hint="default"/>
      </w:rPr>
    </w:lvl>
    <w:lvl w:ilvl="7" w:tplc="040C0003" w:tentative="1">
      <w:start w:val="1"/>
      <w:numFmt w:val="bullet"/>
      <w:lvlText w:val="o"/>
      <w:lvlJc w:val="left"/>
      <w:pPr>
        <w:ind w:left="6115" w:hanging="360"/>
      </w:pPr>
      <w:rPr>
        <w:rFonts w:ascii="Courier New" w:hAnsi="Courier New" w:cs="Courier New" w:hint="default"/>
      </w:rPr>
    </w:lvl>
    <w:lvl w:ilvl="8" w:tplc="040C0005" w:tentative="1">
      <w:start w:val="1"/>
      <w:numFmt w:val="bullet"/>
      <w:lvlText w:val=""/>
      <w:lvlJc w:val="left"/>
      <w:pPr>
        <w:ind w:left="6835" w:hanging="360"/>
      </w:pPr>
      <w:rPr>
        <w:rFonts w:ascii="Wingdings" w:hAnsi="Wingdings" w:hint="default"/>
      </w:rPr>
    </w:lvl>
  </w:abstractNum>
  <w:abstractNum w:abstractNumId="4">
    <w:nsid w:val="0FED1A3B"/>
    <w:multiLevelType w:val="hybridMultilevel"/>
    <w:tmpl w:val="0166E572"/>
    <w:lvl w:ilvl="0" w:tplc="C054F112">
      <w:start w:val="3"/>
      <w:numFmt w:val="bullet"/>
      <w:lvlText w:val="-"/>
      <w:lvlJc w:val="left"/>
      <w:pPr>
        <w:ind w:left="2490" w:hanging="360"/>
      </w:pPr>
      <w:rPr>
        <w:rFonts w:ascii="Comic Sans MS" w:eastAsia="Calibri" w:hAnsi="Comic Sans MS" w:cs="Times New Roman"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5">
    <w:nsid w:val="12684C7A"/>
    <w:multiLevelType w:val="hybridMultilevel"/>
    <w:tmpl w:val="D26ABD0E"/>
    <w:lvl w:ilvl="0" w:tplc="040C0001">
      <w:start w:val="1"/>
      <w:numFmt w:val="bullet"/>
      <w:lvlText w:val=""/>
      <w:lvlJc w:val="left"/>
      <w:pPr>
        <w:ind w:left="2484" w:hanging="360"/>
      </w:pPr>
      <w:rPr>
        <w:rFonts w:ascii="Symbol" w:hAnsi="Symbol" w:hint="default"/>
      </w:rPr>
    </w:lvl>
    <w:lvl w:ilvl="1" w:tplc="040C0003">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6">
    <w:nsid w:val="128E03F8"/>
    <w:multiLevelType w:val="hybridMultilevel"/>
    <w:tmpl w:val="CFEC23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332145"/>
    <w:multiLevelType w:val="hybridMultilevel"/>
    <w:tmpl w:val="CCA2F4BC"/>
    <w:lvl w:ilvl="0" w:tplc="040C0003">
      <w:start w:val="1"/>
      <w:numFmt w:val="bullet"/>
      <w:lvlText w:val="o"/>
      <w:lvlJc w:val="left"/>
      <w:pPr>
        <w:ind w:left="2484" w:hanging="360"/>
      </w:pPr>
      <w:rPr>
        <w:rFonts w:ascii="Courier New" w:hAnsi="Courier New" w:cs="Courier New"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8">
    <w:nsid w:val="26C10595"/>
    <w:multiLevelType w:val="hybridMultilevel"/>
    <w:tmpl w:val="CD3ACD3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nsid w:val="3355792B"/>
    <w:multiLevelType w:val="hybridMultilevel"/>
    <w:tmpl w:val="4ED8098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0">
    <w:nsid w:val="36C31FB6"/>
    <w:multiLevelType w:val="hybridMultilevel"/>
    <w:tmpl w:val="9CCEFAA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42BE299C"/>
    <w:multiLevelType w:val="hybridMultilevel"/>
    <w:tmpl w:val="02F82B4A"/>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2">
    <w:nsid w:val="4B181439"/>
    <w:multiLevelType w:val="hybridMultilevel"/>
    <w:tmpl w:val="2BF491D0"/>
    <w:lvl w:ilvl="0" w:tplc="040C0001">
      <w:start w:val="1"/>
      <w:numFmt w:val="bullet"/>
      <w:lvlText w:val=""/>
      <w:lvlJc w:val="left"/>
      <w:pPr>
        <w:ind w:left="2061" w:hanging="360"/>
      </w:pPr>
      <w:rPr>
        <w:rFonts w:ascii="Symbol" w:hAnsi="Symbol" w:hint="default"/>
      </w:rPr>
    </w:lvl>
    <w:lvl w:ilvl="1" w:tplc="040C0003">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3">
    <w:nsid w:val="4B8908A8"/>
    <w:multiLevelType w:val="hybridMultilevel"/>
    <w:tmpl w:val="A3B4D9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F8F5646"/>
    <w:multiLevelType w:val="hybridMultilevel"/>
    <w:tmpl w:val="93F480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60E3213"/>
    <w:multiLevelType w:val="hybridMultilevel"/>
    <w:tmpl w:val="D3FACF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9525F15"/>
    <w:multiLevelType w:val="hybridMultilevel"/>
    <w:tmpl w:val="C62AAD8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59E20463"/>
    <w:multiLevelType w:val="hybridMultilevel"/>
    <w:tmpl w:val="851E2EC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5D91519D"/>
    <w:multiLevelType w:val="hybridMultilevel"/>
    <w:tmpl w:val="8C9C9FD6"/>
    <w:lvl w:ilvl="0" w:tplc="040C0001">
      <w:start w:val="1"/>
      <w:numFmt w:val="bullet"/>
      <w:lvlText w:val=""/>
      <w:lvlJc w:val="left"/>
      <w:pPr>
        <w:ind w:left="2425" w:hanging="360"/>
      </w:pPr>
      <w:rPr>
        <w:rFonts w:ascii="Symbol" w:hAnsi="Symbol" w:hint="default"/>
      </w:rPr>
    </w:lvl>
    <w:lvl w:ilvl="1" w:tplc="040C0003" w:tentative="1">
      <w:start w:val="1"/>
      <w:numFmt w:val="bullet"/>
      <w:lvlText w:val="o"/>
      <w:lvlJc w:val="left"/>
      <w:pPr>
        <w:ind w:left="3145" w:hanging="360"/>
      </w:pPr>
      <w:rPr>
        <w:rFonts w:ascii="Courier New" w:hAnsi="Courier New" w:cs="Courier New" w:hint="default"/>
      </w:rPr>
    </w:lvl>
    <w:lvl w:ilvl="2" w:tplc="040C0005" w:tentative="1">
      <w:start w:val="1"/>
      <w:numFmt w:val="bullet"/>
      <w:lvlText w:val=""/>
      <w:lvlJc w:val="left"/>
      <w:pPr>
        <w:ind w:left="3865" w:hanging="360"/>
      </w:pPr>
      <w:rPr>
        <w:rFonts w:ascii="Wingdings" w:hAnsi="Wingdings" w:hint="default"/>
      </w:rPr>
    </w:lvl>
    <w:lvl w:ilvl="3" w:tplc="040C0001" w:tentative="1">
      <w:start w:val="1"/>
      <w:numFmt w:val="bullet"/>
      <w:lvlText w:val=""/>
      <w:lvlJc w:val="left"/>
      <w:pPr>
        <w:ind w:left="4585" w:hanging="360"/>
      </w:pPr>
      <w:rPr>
        <w:rFonts w:ascii="Symbol" w:hAnsi="Symbol" w:hint="default"/>
      </w:rPr>
    </w:lvl>
    <w:lvl w:ilvl="4" w:tplc="040C0003" w:tentative="1">
      <w:start w:val="1"/>
      <w:numFmt w:val="bullet"/>
      <w:lvlText w:val="o"/>
      <w:lvlJc w:val="left"/>
      <w:pPr>
        <w:ind w:left="5305" w:hanging="360"/>
      </w:pPr>
      <w:rPr>
        <w:rFonts w:ascii="Courier New" w:hAnsi="Courier New" w:cs="Courier New" w:hint="default"/>
      </w:rPr>
    </w:lvl>
    <w:lvl w:ilvl="5" w:tplc="040C0005" w:tentative="1">
      <w:start w:val="1"/>
      <w:numFmt w:val="bullet"/>
      <w:lvlText w:val=""/>
      <w:lvlJc w:val="left"/>
      <w:pPr>
        <w:ind w:left="6025" w:hanging="360"/>
      </w:pPr>
      <w:rPr>
        <w:rFonts w:ascii="Wingdings" w:hAnsi="Wingdings" w:hint="default"/>
      </w:rPr>
    </w:lvl>
    <w:lvl w:ilvl="6" w:tplc="040C0001" w:tentative="1">
      <w:start w:val="1"/>
      <w:numFmt w:val="bullet"/>
      <w:lvlText w:val=""/>
      <w:lvlJc w:val="left"/>
      <w:pPr>
        <w:ind w:left="6745" w:hanging="360"/>
      </w:pPr>
      <w:rPr>
        <w:rFonts w:ascii="Symbol" w:hAnsi="Symbol" w:hint="default"/>
      </w:rPr>
    </w:lvl>
    <w:lvl w:ilvl="7" w:tplc="040C0003" w:tentative="1">
      <w:start w:val="1"/>
      <w:numFmt w:val="bullet"/>
      <w:lvlText w:val="o"/>
      <w:lvlJc w:val="left"/>
      <w:pPr>
        <w:ind w:left="7465" w:hanging="360"/>
      </w:pPr>
      <w:rPr>
        <w:rFonts w:ascii="Courier New" w:hAnsi="Courier New" w:cs="Courier New" w:hint="default"/>
      </w:rPr>
    </w:lvl>
    <w:lvl w:ilvl="8" w:tplc="040C0005" w:tentative="1">
      <w:start w:val="1"/>
      <w:numFmt w:val="bullet"/>
      <w:lvlText w:val=""/>
      <w:lvlJc w:val="left"/>
      <w:pPr>
        <w:ind w:left="8185" w:hanging="360"/>
      </w:pPr>
      <w:rPr>
        <w:rFonts w:ascii="Wingdings" w:hAnsi="Wingdings" w:hint="default"/>
      </w:rPr>
    </w:lvl>
  </w:abstractNum>
  <w:abstractNum w:abstractNumId="19">
    <w:nsid w:val="6542693B"/>
    <w:multiLevelType w:val="hybridMultilevel"/>
    <w:tmpl w:val="92C4DA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D8C74A4"/>
    <w:multiLevelType w:val="hybridMultilevel"/>
    <w:tmpl w:val="004A8C1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760459B0"/>
    <w:multiLevelType w:val="multilevel"/>
    <w:tmpl w:val="73C4A4D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6"/>
  </w:num>
  <w:num w:numId="3">
    <w:abstractNumId w:val="13"/>
  </w:num>
  <w:num w:numId="4">
    <w:abstractNumId w:val="15"/>
  </w:num>
  <w:num w:numId="5">
    <w:abstractNumId w:val="19"/>
  </w:num>
  <w:num w:numId="6">
    <w:abstractNumId w:val="14"/>
  </w:num>
  <w:num w:numId="7">
    <w:abstractNumId w:val="4"/>
  </w:num>
  <w:num w:numId="8">
    <w:abstractNumId w:val="11"/>
  </w:num>
  <w:num w:numId="9">
    <w:abstractNumId w:val="0"/>
  </w:num>
  <w:num w:numId="10">
    <w:abstractNumId w:val="21"/>
  </w:num>
  <w:num w:numId="11">
    <w:abstractNumId w:val="5"/>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2"/>
  </w:num>
  <w:num w:numId="17">
    <w:abstractNumId w:val="17"/>
  </w:num>
  <w:num w:numId="18">
    <w:abstractNumId w:val="1"/>
  </w:num>
  <w:num w:numId="19">
    <w:abstractNumId w:val="2"/>
  </w:num>
  <w:num w:numId="20">
    <w:abstractNumId w:val="20"/>
  </w:num>
  <w:num w:numId="21">
    <w:abstractNumId w:val="8"/>
  </w:num>
  <w:num w:numId="22">
    <w:abstractNumId w:val="3"/>
  </w:num>
  <w:num w:numId="23">
    <w:abstractNumId w:val="9"/>
  </w:num>
  <w:num w:numId="24">
    <w:abstractNumId w:val="10"/>
  </w:num>
  <w:num w:numId="25">
    <w:abstractNumId w:val="16"/>
  </w:num>
  <w:num w:numId="26">
    <w:abstractNumId w:val="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11468"/>
    <w:rsid w:val="000062B6"/>
    <w:rsid w:val="00015194"/>
    <w:rsid w:val="00061E7E"/>
    <w:rsid w:val="00065D0A"/>
    <w:rsid w:val="00070A8F"/>
    <w:rsid w:val="00076AF8"/>
    <w:rsid w:val="00077645"/>
    <w:rsid w:val="0008012D"/>
    <w:rsid w:val="00081525"/>
    <w:rsid w:val="000A3355"/>
    <w:rsid w:val="000A5652"/>
    <w:rsid w:val="000A59E8"/>
    <w:rsid w:val="000F3E22"/>
    <w:rsid w:val="000F69E6"/>
    <w:rsid w:val="001037D6"/>
    <w:rsid w:val="00111AFE"/>
    <w:rsid w:val="00124FE0"/>
    <w:rsid w:val="00142F22"/>
    <w:rsid w:val="00151BBE"/>
    <w:rsid w:val="0016111E"/>
    <w:rsid w:val="00175CB6"/>
    <w:rsid w:val="00177BBF"/>
    <w:rsid w:val="001B26CF"/>
    <w:rsid w:val="001B5229"/>
    <w:rsid w:val="001C0539"/>
    <w:rsid w:val="001C1186"/>
    <w:rsid w:val="001C3E6C"/>
    <w:rsid w:val="001D00E5"/>
    <w:rsid w:val="001D5B1F"/>
    <w:rsid w:val="001E14B9"/>
    <w:rsid w:val="001F0CA6"/>
    <w:rsid w:val="002000AF"/>
    <w:rsid w:val="002164B1"/>
    <w:rsid w:val="00221BA5"/>
    <w:rsid w:val="00231CF0"/>
    <w:rsid w:val="0024685E"/>
    <w:rsid w:val="00250DC1"/>
    <w:rsid w:val="00263D5D"/>
    <w:rsid w:val="002725D2"/>
    <w:rsid w:val="00275B5F"/>
    <w:rsid w:val="00275E30"/>
    <w:rsid w:val="00284B62"/>
    <w:rsid w:val="00293C5B"/>
    <w:rsid w:val="002C5F65"/>
    <w:rsid w:val="002C7A44"/>
    <w:rsid w:val="00311468"/>
    <w:rsid w:val="0032533D"/>
    <w:rsid w:val="003317FD"/>
    <w:rsid w:val="00331F9C"/>
    <w:rsid w:val="0034733E"/>
    <w:rsid w:val="00354118"/>
    <w:rsid w:val="00363C54"/>
    <w:rsid w:val="003754DA"/>
    <w:rsid w:val="0037737A"/>
    <w:rsid w:val="003778F2"/>
    <w:rsid w:val="00385661"/>
    <w:rsid w:val="003A6DC8"/>
    <w:rsid w:val="003B31BC"/>
    <w:rsid w:val="003B3393"/>
    <w:rsid w:val="003B6BC2"/>
    <w:rsid w:val="003C1BD0"/>
    <w:rsid w:val="003D5817"/>
    <w:rsid w:val="003F70AE"/>
    <w:rsid w:val="00426E30"/>
    <w:rsid w:val="00431B1A"/>
    <w:rsid w:val="00434C3A"/>
    <w:rsid w:val="00435C1C"/>
    <w:rsid w:val="00442625"/>
    <w:rsid w:val="00472D77"/>
    <w:rsid w:val="0047695B"/>
    <w:rsid w:val="00477316"/>
    <w:rsid w:val="004E53EB"/>
    <w:rsid w:val="004E5F57"/>
    <w:rsid w:val="004F02AA"/>
    <w:rsid w:val="004F656D"/>
    <w:rsid w:val="005106C7"/>
    <w:rsid w:val="005139E4"/>
    <w:rsid w:val="00553AEE"/>
    <w:rsid w:val="00563113"/>
    <w:rsid w:val="00565B9B"/>
    <w:rsid w:val="00597A96"/>
    <w:rsid w:val="005B3895"/>
    <w:rsid w:val="005B7D9C"/>
    <w:rsid w:val="005C7CF1"/>
    <w:rsid w:val="005D2BC4"/>
    <w:rsid w:val="005F0B11"/>
    <w:rsid w:val="00605F5E"/>
    <w:rsid w:val="0062245B"/>
    <w:rsid w:val="0062708F"/>
    <w:rsid w:val="00645C9E"/>
    <w:rsid w:val="006702B0"/>
    <w:rsid w:val="00672DA8"/>
    <w:rsid w:val="00681E22"/>
    <w:rsid w:val="006A7609"/>
    <w:rsid w:val="006B0A39"/>
    <w:rsid w:val="006B23E8"/>
    <w:rsid w:val="006D2064"/>
    <w:rsid w:val="006E31FD"/>
    <w:rsid w:val="006E70DC"/>
    <w:rsid w:val="00702F37"/>
    <w:rsid w:val="0071169A"/>
    <w:rsid w:val="00755C1D"/>
    <w:rsid w:val="007567E1"/>
    <w:rsid w:val="0076536E"/>
    <w:rsid w:val="007716E0"/>
    <w:rsid w:val="007A2C9D"/>
    <w:rsid w:val="0080755A"/>
    <w:rsid w:val="008109AA"/>
    <w:rsid w:val="00831F11"/>
    <w:rsid w:val="008333BD"/>
    <w:rsid w:val="00833701"/>
    <w:rsid w:val="00834925"/>
    <w:rsid w:val="00845C79"/>
    <w:rsid w:val="008522EB"/>
    <w:rsid w:val="0087088E"/>
    <w:rsid w:val="008721E9"/>
    <w:rsid w:val="00877306"/>
    <w:rsid w:val="0089090D"/>
    <w:rsid w:val="008B336E"/>
    <w:rsid w:val="008B4918"/>
    <w:rsid w:val="008E23BC"/>
    <w:rsid w:val="008E4AFC"/>
    <w:rsid w:val="008E5561"/>
    <w:rsid w:val="008F7680"/>
    <w:rsid w:val="008F7B5F"/>
    <w:rsid w:val="00903C2B"/>
    <w:rsid w:val="00910FEB"/>
    <w:rsid w:val="00912807"/>
    <w:rsid w:val="009258AE"/>
    <w:rsid w:val="009532DF"/>
    <w:rsid w:val="00957B82"/>
    <w:rsid w:val="009673C5"/>
    <w:rsid w:val="0097425F"/>
    <w:rsid w:val="00976764"/>
    <w:rsid w:val="0099294F"/>
    <w:rsid w:val="00994CF1"/>
    <w:rsid w:val="009A4032"/>
    <w:rsid w:val="009B0AAF"/>
    <w:rsid w:val="009B6015"/>
    <w:rsid w:val="009C010D"/>
    <w:rsid w:val="009C0116"/>
    <w:rsid w:val="00A00810"/>
    <w:rsid w:val="00A23A89"/>
    <w:rsid w:val="00A25F58"/>
    <w:rsid w:val="00A30147"/>
    <w:rsid w:val="00A307EC"/>
    <w:rsid w:val="00A35B3F"/>
    <w:rsid w:val="00A474A6"/>
    <w:rsid w:val="00A57C75"/>
    <w:rsid w:val="00A66685"/>
    <w:rsid w:val="00A70AB8"/>
    <w:rsid w:val="00A77F56"/>
    <w:rsid w:val="00A9075B"/>
    <w:rsid w:val="00AA73A6"/>
    <w:rsid w:val="00AB1911"/>
    <w:rsid w:val="00AC6EE8"/>
    <w:rsid w:val="00AF06E6"/>
    <w:rsid w:val="00AF227B"/>
    <w:rsid w:val="00B103D7"/>
    <w:rsid w:val="00B24282"/>
    <w:rsid w:val="00B261C3"/>
    <w:rsid w:val="00B34005"/>
    <w:rsid w:val="00B3709C"/>
    <w:rsid w:val="00B4276C"/>
    <w:rsid w:val="00B47285"/>
    <w:rsid w:val="00B513F9"/>
    <w:rsid w:val="00B601D5"/>
    <w:rsid w:val="00B65B89"/>
    <w:rsid w:val="00B7657B"/>
    <w:rsid w:val="00B913CA"/>
    <w:rsid w:val="00BB48EF"/>
    <w:rsid w:val="00BB69DA"/>
    <w:rsid w:val="00BB7F6C"/>
    <w:rsid w:val="00BC065C"/>
    <w:rsid w:val="00BC7B23"/>
    <w:rsid w:val="00C06DAC"/>
    <w:rsid w:val="00C10E82"/>
    <w:rsid w:val="00C23381"/>
    <w:rsid w:val="00C3288C"/>
    <w:rsid w:val="00C46354"/>
    <w:rsid w:val="00C60502"/>
    <w:rsid w:val="00C71AA1"/>
    <w:rsid w:val="00C729B5"/>
    <w:rsid w:val="00C74999"/>
    <w:rsid w:val="00C8332E"/>
    <w:rsid w:val="00C8736E"/>
    <w:rsid w:val="00C90F2C"/>
    <w:rsid w:val="00C93666"/>
    <w:rsid w:val="00C93D54"/>
    <w:rsid w:val="00CA5E63"/>
    <w:rsid w:val="00CA7291"/>
    <w:rsid w:val="00CB36BF"/>
    <w:rsid w:val="00CB6EB2"/>
    <w:rsid w:val="00CB6F4E"/>
    <w:rsid w:val="00CD18B4"/>
    <w:rsid w:val="00CD5A17"/>
    <w:rsid w:val="00D007A8"/>
    <w:rsid w:val="00D307D0"/>
    <w:rsid w:val="00D3318C"/>
    <w:rsid w:val="00D35259"/>
    <w:rsid w:val="00D43998"/>
    <w:rsid w:val="00D55670"/>
    <w:rsid w:val="00D65484"/>
    <w:rsid w:val="00D93633"/>
    <w:rsid w:val="00D97C5F"/>
    <w:rsid w:val="00DE017B"/>
    <w:rsid w:val="00DE6F83"/>
    <w:rsid w:val="00E017B5"/>
    <w:rsid w:val="00E04BDB"/>
    <w:rsid w:val="00E134A9"/>
    <w:rsid w:val="00E31C26"/>
    <w:rsid w:val="00E3336E"/>
    <w:rsid w:val="00E83551"/>
    <w:rsid w:val="00E845CD"/>
    <w:rsid w:val="00E94B86"/>
    <w:rsid w:val="00EA0BF4"/>
    <w:rsid w:val="00EC1483"/>
    <w:rsid w:val="00EC2988"/>
    <w:rsid w:val="00ED4162"/>
    <w:rsid w:val="00ED6404"/>
    <w:rsid w:val="00EE2194"/>
    <w:rsid w:val="00EE3993"/>
    <w:rsid w:val="00EF6F72"/>
    <w:rsid w:val="00F06D9F"/>
    <w:rsid w:val="00F07BCF"/>
    <w:rsid w:val="00F119F3"/>
    <w:rsid w:val="00F34149"/>
    <w:rsid w:val="00F36713"/>
    <w:rsid w:val="00F55466"/>
    <w:rsid w:val="00F60420"/>
    <w:rsid w:val="00F6157E"/>
    <w:rsid w:val="00F61948"/>
    <w:rsid w:val="00F661BE"/>
    <w:rsid w:val="00F76F78"/>
    <w:rsid w:val="00F85D77"/>
    <w:rsid w:val="00F87F21"/>
    <w:rsid w:val="00F9537F"/>
    <w:rsid w:val="00FB0F25"/>
    <w:rsid w:val="00FB5B56"/>
    <w:rsid w:val="00FC3D64"/>
    <w:rsid w:val="00FD6603"/>
    <w:rsid w:val="00FF555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9" type="connector" idref="#_x0000_s1051"/>
        <o:r id="V:Rule10" type="connector" idref="#_x0000_s1052"/>
        <o:r id="V:Rule11" type="connector" idref="#_x0000_s1043"/>
        <o:r id="V:Rule12" type="connector" idref="#_x0000_s1045"/>
        <o:r id="V:Rule13" type="connector" idref="#_x0000_s1044"/>
        <o:r id="V:Rule14" type="connector" idref="#_x0000_s1050"/>
        <o:r id="V:Rule15" type="connector" idref="#_x0000_s1042"/>
        <o:r id="V:Rule16"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609"/>
  </w:style>
  <w:style w:type="paragraph" w:styleId="Titre1">
    <w:name w:val="heading 1"/>
    <w:basedOn w:val="Paragraphedeliste"/>
    <w:next w:val="Normal"/>
    <w:link w:val="Titre1Car"/>
    <w:uiPriority w:val="9"/>
    <w:qFormat/>
    <w:rsid w:val="00077645"/>
    <w:pPr>
      <w:numPr>
        <w:numId w:val="1"/>
      </w:numPr>
      <w:outlineLvl w:val="0"/>
    </w:pPr>
    <w:rPr>
      <w:b/>
      <w:color w:val="365F91" w:themeColor="accent1" w:themeShade="BF"/>
      <w:sz w:val="28"/>
      <w:szCs w:val="28"/>
    </w:rPr>
  </w:style>
  <w:style w:type="paragraph" w:styleId="Titre2">
    <w:name w:val="heading 2"/>
    <w:basedOn w:val="Paragraphedeliste"/>
    <w:next w:val="Normal"/>
    <w:link w:val="Titre2Car"/>
    <w:uiPriority w:val="9"/>
    <w:unhideWhenUsed/>
    <w:qFormat/>
    <w:rsid w:val="00077645"/>
    <w:pPr>
      <w:numPr>
        <w:ilvl w:val="1"/>
        <w:numId w:val="1"/>
      </w:numPr>
      <w:outlineLvl w:val="1"/>
    </w:pPr>
    <w:rPr>
      <w:b/>
      <w:i/>
      <w:color w:val="548DD4" w:themeColor="text2" w:themeTint="99"/>
    </w:rPr>
  </w:style>
  <w:style w:type="paragraph" w:styleId="Titre3">
    <w:name w:val="heading 3"/>
    <w:basedOn w:val="Normal"/>
    <w:next w:val="Normal"/>
    <w:link w:val="Titre3Car"/>
    <w:uiPriority w:val="9"/>
    <w:semiHidden/>
    <w:unhideWhenUsed/>
    <w:qFormat/>
    <w:rsid w:val="00B513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33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33BD"/>
    <w:rPr>
      <w:rFonts w:ascii="Tahoma" w:hAnsi="Tahoma" w:cs="Tahoma"/>
      <w:sz w:val="16"/>
      <w:szCs w:val="16"/>
    </w:rPr>
  </w:style>
  <w:style w:type="character" w:customStyle="1" w:styleId="Titre1Car">
    <w:name w:val="Titre 1 Car"/>
    <w:basedOn w:val="Policepardfaut"/>
    <w:link w:val="Titre1"/>
    <w:uiPriority w:val="9"/>
    <w:rsid w:val="00077645"/>
    <w:rPr>
      <w:b/>
      <w:color w:val="365F91" w:themeColor="accent1" w:themeShade="BF"/>
      <w:sz w:val="28"/>
      <w:szCs w:val="28"/>
    </w:rPr>
  </w:style>
  <w:style w:type="paragraph" w:styleId="Paragraphedeliste">
    <w:name w:val="List Paragraph"/>
    <w:basedOn w:val="Normal"/>
    <w:qFormat/>
    <w:rsid w:val="00C3288C"/>
    <w:pPr>
      <w:ind w:left="720"/>
      <w:contextualSpacing/>
    </w:pPr>
  </w:style>
  <w:style w:type="character" w:customStyle="1" w:styleId="Titre2Car">
    <w:name w:val="Titre 2 Car"/>
    <w:basedOn w:val="Policepardfaut"/>
    <w:link w:val="Titre2"/>
    <w:uiPriority w:val="9"/>
    <w:rsid w:val="00077645"/>
    <w:rPr>
      <w:b/>
      <w:i/>
      <w:color w:val="548DD4" w:themeColor="text2" w:themeTint="99"/>
    </w:rPr>
  </w:style>
  <w:style w:type="paragraph" w:styleId="En-ttedetabledesmatires">
    <w:name w:val="TOC Heading"/>
    <w:basedOn w:val="Titre1"/>
    <w:next w:val="Normal"/>
    <w:uiPriority w:val="39"/>
    <w:semiHidden/>
    <w:unhideWhenUsed/>
    <w:qFormat/>
    <w:rsid w:val="00A57C75"/>
    <w:pPr>
      <w:keepNext/>
      <w:keepLines/>
      <w:numPr>
        <w:numId w:val="0"/>
      </w:numPr>
      <w:spacing w:before="480" w:after="0"/>
      <w:contextualSpacing w:val="0"/>
      <w:outlineLvl w:val="9"/>
    </w:pPr>
    <w:rPr>
      <w:rFonts w:asciiTheme="majorHAnsi" w:eastAsiaTheme="majorEastAsia" w:hAnsiTheme="majorHAnsi" w:cstheme="majorBidi"/>
      <w:bCs/>
    </w:rPr>
  </w:style>
  <w:style w:type="paragraph" w:styleId="TM1">
    <w:name w:val="toc 1"/>
    <w:basedOn w:val="Normal"/>
    <w:next w:val="Normal"/>
    <w:autoRedefine/>
    <w:uiPriority w:val="39"/>
    <w:unhideWhenUsed/>
    <w:rsid w:val="00A57C75"/>
    <w:pPr>
      <w:spacing w:after="100"/>
    </w:pPr>
  </w:style>
  <w:style w:type="paragraph" w:styleId="TM2">
    <w:name w:val="toc 2"/>
    <w:basedOn w:val="Normal"/>
    <w:next w:val="Normal"/>
    <w:autoRedefine/>
    <w:uiPriority w:val="39"/>
    <w:unhideWhenUsed/>
    <w:rsid w:val="00A57C75"/>
    <w:pPr>
      <w:spacing w:after="100"/>
      <w:ind w:left="220"/>
    </w:pPr>
  </w:style>
  <w:style w:type="character" w:styleId="Lienhypertexte">
    <w:name w:val="Hyperlink"/>
    <w:basedOn w:val="Policepardfaut"/>
    <w:uiPriority w:val="99"/>
    <w:unhideWhenUsed/>
    <w:rsid w:val="00A57C75"/>
    <w:rPr>
      <w:color w:val="0000FF" w:themeColor="hyperlink"/>
      <w:u w:val="single"/>
    </w:rPr>
  </w:style>
  <w:style w:type="paragraph" w:styleId="En-tte">
    <w:name w:val="header"/>
    <w:basedOn w:val="Normal"/>
    <w:link w:val="En-tteCar"/>
    <w:uiPriority w:val="99"/>
    <w:unhideWhenUsed/>
    <w:rsid w:val="00E04BDB"/>
    <w:pPr>
      <w:tabs>
        <w:tab w:val="center" w:pos="4536"/>
        <w:tab w:val="right" w:pos="9072"/>
      </w:tabs>
      <w:spacing w:after="0" w:line="240" w:lineRule="auto"/>
    </w:pPr>
  </w:style>
  <w:style w:type="character" w:customStyle="1" w:styleId="En-tteCar">
    <w:name w:val="En-tête Car"/>
    <w:basedOn w:val="Policepardfaut"/>
    <w:link w:val="En-tte"/>
    <w:uiPriority w:val="99"/>
    <w:rsid w:val="00E04BDB"/>
  </w:style>
  <w:style w:type="paragraph" w:styleId="Pieddepage">
    <w:name w:val="footer"/>
    <w:basedOn w:val="Normal"/>
    <w:link w:val="PieddepageCar"/>
    <w:uiPriority w:val="99"/>
    <w:unhideWhenUsed/>
    <w:rsid w:val="00E04B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4BDB"/>
  </w:style>
  <w:style w:type="paragraph" w:customStyle="1" w:styleId="P3">
    <w:name w:val="P3"/>
    <w:basedOn w:val="Normal"/>
    <w:hidden/>
    <w:rsid w:val="00E04BDB"/>
    <w:pPr>
      <w:widowControl w:val="0"/>
      <w:suppressLineNumbers/>
      <w:adjustRightInd w:val="0"/>
      <w:snapToGrid w:val="0"/>
      <w:spacing w:after="0" w:line="240" w:lineRule="auto"/>
      <w:jc w:val="center"/>
    </w:pPr>
    <w:rPr>
      <w:rFonts w:ascii="Times New Roman" w:eastAsia="Lucida Sans Unicode1" w:hAnsi="Times New Roman" w:cs="Times New Roman"/>
      <w:sz w:val="24"/>
      <w:szCs w:val="20"/>
      <w:lang w:eastAsia="fr-FR"/>
    </w:rPr>
  </w:style>
  <w:style w:type="paragraph" w:customStyle="1" w:styleId="P6">
    <w:name w:val="P6"/>
    <w:basedOn w:val="Normal"/>
    <w:hidden/>
    <w:rsid w:val="00E04BDB"/>
    <w:pPr>
      <w:widowControl w:val="0"/>
      <w:suppressLineNumbers/>
      <w:adjustRightInd w:val="0"/>
      <w:spacing w:after="0" w:line="240" w:lineRule="auto"/>
      <w:jc w:val="center"/>
    </w:pPr>
    <w:rPr>
      <w:rFonts w:ascii="Times New Roman" w:eastAsia="Lucida Sans Unicode1" w:hAnsi="Times New Roman" w:cs="Times New Roman"/>
      <w:sz w:val="24"/>
      <w:szCs w:val="20"/>
      <w:lang w:eastAsia="fr-FR"/>
    </w:rPr>
  </w:style>
  <w:style w:type="table" w:styleId="Grilledutableau">
    <w:name w:val="Table Grid"/>
    <w:basedOn w:val="TableauNormal"/>
    <w:uiPriority w:val="59"/>
    <w:rsid w:val="00E04B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Policepardfaut"/>
    <w:rsid w:val="00E94B86"/>
  </w:style>
  <w:style w:type="character" w:customStyle="1" w:styleId="Titre3Car">
    <w:name w:val="Titre 3 Car"/>
    <w:basedOn w:val="Policepardfaut"/>
    <w:link w:val="Titre3"/>
    <w:uiPriority w:val="9"/>
    <w:semiHidden/>
    <w:rsid w:val="00B513F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694A9-6F87-46AC-A411-AEFE7E71D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3205</Words>
  <Characters>17629</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20793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perrier</dc:creator>
  <cp:lastModifiedBy>vincent</cp:lastModifiedBy>
  <cp:revision>2</cp:revision>
  <cp:lastPrinted>2017-04-05T06:36:00Z</cp:lastPrinted>
  <dcterms:created xsi:type="dcterms:W3CDTF">2018-04-04T03:30:00Z</dcterms:created>
  <dcterms:modified xsi:type="dcterms:W3CDTF">2018-04-04T03:30:00Z</dcterms:modified>
</cp:coreProperties>
</file>