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6813" w:rsidRPr="00322CE0" w:rsidRDefault="00AB6813" w:rsidP="00322CE0">
      <w:pPr>
        <w:pBdr>
          <w:bottom w:val="single" w:sz="4" w:space="1" w:color="auto"/>
        </w:pBdr>
        <w:shd w:val="clear" w:color="auto" w:fill="DAEEF3" w:themeFill="accent5" w:themeFillTint="33"/>
        <w:ind w:left="-360"/>
        <w:rPr>
          <w:rFonts w:ascii="Arial" w:hAnsi="Arial" w:cs="Arial"/>
        </w:rPr>
      </w:pPr>
      <w:r w:rsidRPr="00322CE0">
        <w:rPr>
          <w:rFonts w:ascii="Arial" w:hAnsi="Arial" w:cs="Arial"/>
          <w:b/>
        </w:rPr>
        <w:sym w:font="Symbol" w:char="F0A8"/>
      </w:r>
      <w:r w:rsidRPr="00322CE0">
        <w:rPr>
          <w:rFonts w:ascii="Arial" w:hAnsi="Arial" w:cs="Arial"/>
          <w:b/>
        </w:rPr>
        <w:t xml:space="preserve"> </w:t>
      </w:r>
      <w:r w:rsidR="00307F68" w:rsidRPr="00322CE0">
        <w:rPr>
          <w:rFonts w:ascii="Arial" w:hAnsi="Arial" w:cs="Arial"/>
          <w:b/>
          <w:caps/>
        </w:rPr>
        <w:t xml:space="preserve">Présentation du </w:t>
      </w:r>
      <w:r w:rsidR="00292B8D">
        <w:rPr>
          <w:rFonts w:ascii="Arial" w:hAnsi="Arial" w:cs="Arial"/>
          <w:b/>
          <w:caps/>
        </w:rPr>
        <w:t>PROJET</w:t>
      </w:r>
      <w:r w:rsidR="00D40770" w:rsidRPr="00322CE0">
        <w:rPr>
          <w:rFonts w:ascii="Arial" w:hAnsi="Arial" w:cs="Arial"/>
          <w:b/>
          <w:caps/>
        </w:rPr>
        <w:t xml:space="preserve"> :</w:t>
      </w:r>
      <w:r w:rsidRPr="00322CE0">
        <w:rPr>
          <w:rFonts w:ascii="Arial" w:hAnsi="Arial" w:cs="Arial"/>
        </w:rPr>
        <w:t xml:space="preserve"> </w:t>
      </w:r>
    </w:p>
    <w:p w:rsidR="00AB6813" w:rsidRPr="00044D0B" w:rsidRDefault="00AB6813" w:rsidP="00AB6813">
      <w:pPr>
        <w:ind w:left="-360"/>
        <w:rPr>
          <w:rFonts w:ascii="Arial" w:hAnsi="Arial" w:cs="Arial"/>
        </w:rPr>
      </w:pPr>
    </w:p>
    <w:p w:rsidR="00C829F0" w:rsidRDefault="00AB6813" w:rsidP="00AB6813">
      <w:pPr>
        <w:ind w:left="-360"/>
        <w:rPr>
          <w:rFonts w:ascii="Arial" w:hAnsi="Arial" w:cs="Arial"/>
        </w:rPr>
      </w:pPr>
      <w:r w:rsidRPr="00044D0B">
        <w:rPr>
          <w:rFonts w:ascii="Arial" w:hAnsi="Arial" w:cs="Arial"/>
        </w:rPr>
        <w:t xml:space="preserve">On </w:t>
      </w:r>
      <w:r w:rsidR="0002691A">
        <w:rPr>
          <w:rFonts w:ascii="Arial" w:hAnsi="Arial" w:cs="Arial"/>
        </w:rPr>
        <w:t xml:space="preserve">vous demande d'étudier </w:t>
      </w:r>
      <w:r w:rsidR="007D57AB">
        <w:rPr>
          <w:rFonts w:ascii="Arial" w:hAnsi="Arial" w:cs="Arial"/>
        </w:rPr>
        <w:t xml:space="preserve">le concept </w:t>
      </w:r>
      <w:r w:rsidR="00C829F0">
        <w:rPr>
          <w:rFonts w:ascii="Arial" w:hAnsi="Arial" w:cs="Arial"/>
        </w:rPr>
        <w:t xml:space="preserve">de gestion </w:t>
      </w:r>
      <w:r w:rsidR="0095655A">
        <w:rPr>
          <w:rFonts w:ascii="Arial" w:hAnsi="Arial" w:cs="Arial"/>
        </w:rPr>
        <w:t>de ventilation automatisée des boitiers de poste informatique</w:t>
      </w:r>
      <w:r w:rsidR="00C829F0">
        <w:rPr>
          <w:rFonts w:ascii="Arial" w:hAnsi="Arial" w:cs="Arial"/>
        </w:rPr>
        <w:t>.</w:t>
      </w:r>
    </w:p>
    <w:p w:rsidR="008C0ED8" w:rsidRDefault="007118FB" w:rsidP="00AB6813">
      <w:pPr>
        <w:ind w:left="-360"/>
        <w:rPr>
          <w:rFonts w:ascii="Arial" w:hAnsi="Arial" w:cs="Arial"/>
        </w:rPr>
      </w:pPr>
      <w:r>
        <w:rPr>
          <w:rFonts w:ascii="Arial" w:hAnsi="Arial" w:cs="Arial"/>
          <w:noProof/>
        </w:rPr>
        <w:pict>
          <v:shape id="_x0000_s1192" type="#_x0000_t75" style="position:absolute;left:0;text-align:left;margin-left:385pt;margin-top:.3pt;width:89.1pt;height:81.4pt;z-index:251661824">
            <v:imagedata r:id="rId9" o:title=""/>
            <w10:wrap type="square"/>
          </v:shape>
          <o:OLEObject Type="Embed" ProgID="CorelPhotoPaint.Image.9" ShapeID="_x0000_s1192" DrawAspect="Content" ObjectID="_1583741990" r:id="rId10"/>
        </w:pict>
      </w:r>
      <w:r w:rsidR="00C829F0">
        <w:rPr>
          <w:rFonts w:ascii="Arial" w:hAnsi="Arial" w:cs="Arial"/>
        </w:rPr>
        <w:t xml:space="preserve"> </w:t>
      </w:r>
    </w:p>
    <w:p w:rsidR="0095655A" w:rsidRDefault="0095655A" w:rsidP="0095655A">
      <w:pPr>
        <w:ind w:left="-360"/>
        <w:rPr>
          <w:rFonts w:ascii="Arial" w:hAnsi="Arial" w:cs="Arial"/>
        </w:rPr>
      </w:pPr>
      <w:r w:rsidRPr="00044D0B">
        <w:rPr>
          <w:rFonts w:ascii="Arial" w:hAnsi="Arial" w:cs="Arial"/>
        </w:rPr>
        <w:t>On désire</w:t>
      </w:r>
      <w:r>
        <w:rPr>
          <w:rFonts w:ascii="Arial" w:hAnsi="Arial" w:cs="Arial"/>
        </w:rPr>
        <w:t xml:space="preserve"> </w:t>
      </w:r>
      <w:r>
        <w:rPr>
          <w:rFonts w:ascii="Arial" w:hAnsi="Arial" w:cs="Arial"/>
          <w:b/>
        </w:rPr>
        <w:t>Mesurer</w:t>
      </w:r>
      <w:r>
        <w:rPr>
          <w:rFonts w:ascii="Arial" w:hAnsi="Arial" w:cs="Arial"/>
        </w:rPr>
        <w:t xml:space="preserve"> la température interne du boîtier</w:t>
      </w:r>
      <w:r w:rsidRPr="00545495">
        <w:rPr>
          <w:rFonts w:ascii="Arial" w:hAnsi="Arial" w:cs="Arial"/>
          <w:b/>
        </w:rPr>
        <w:t xml:space="preserve"> toute les </w:t>
      </w:r>
      <w:r>
        <w:rPr>
          <w:rFonts w:ascii="Arial" w:hAnsi="Arial" w:cs="Arial"/>
          <w:b/>
        </w:rPr>
        <w:t xml:space="preserve">5 </w:t>
      </w:r>
      <w:r w:rsidRPr="00545495">
        <w:rPr>
          <w:rFonts w:ascii="Arial" w:hAnsi="Arial" w:cs="Arial"/>
          <w:b/>
        </w:rPr>
        <w:t>secondes</w:t>
      </w:r>
      <w:r>
        <w:rPr>
          <w:rFonts w:ascii="Arial" w:hAnsi="Arial" w:cs="Arial"/>
        </w:rPr>
        <w:t>. Pour cela, il vous faudra mettre en place l'acquisition et la conversion de la température à partir d’un capteur connecté sur bus I2C.</w:t>
      </w:r>
    </w:p>
    <w:p w:rsidR="0095655A" w:rsidRDefault="0095655A" w:rsidP="00AB6813">
      <w:pPr>
        <w:ind w:left="-360"/>
        <w:rPr>
          <w:rFonts w:ascii="Arial" w:hAnsi="Arial" w:cs="Arial"/>
        </w:rPr>
      </w:pPr>
    </w:p>
    <w:p w:rsidR="0002691A" w:rsidRDefault="007921C5" w:rsidP="00AB6813">
      <w:pPr>
        <w:ind w:left="-360"/>
        <w:rPr>
          <w:rFonts w:ascii="Arial" w:hAnsi="Arial" w:cs="Arial"/>
        </w:rPr>
      </w:pPr>
      <w:r>
        <w:rPr>
          <w:rFonts w:ascii="Arial" w:hAnsi="Arial" w:cs="Arial"/>
        </w:rPr>
        <w:t xml:space="preserve">Il nous faut dans un premier temps afficher ces informations en LOCAL </w:t>
      </w:r>
      <w:r w:rsidR="008C0ED8">
        <w:rPr>
          <w:rFonts w:ascii="Arial" w:hAnsi="Arial" w:cs="Arial"/>
        </w:rPr>
        <w:t>:</w:t>
      </w:r>
    </w:p>
    <w:p w:rsidR="0002691A" w:rsidRPr="0095655A" w:rsidRDefault="007D57AB" w:rsidP="00AB6813">
      <w:pPr>
        <w:ind w:left="-360"/>
        <w:rPr>
          <w:rFonts w:ascii="Arial" w:hAnsi="Arial" w:cs="Arial"/>
          <w:sz w:val="8"/>
        </w:rPr>
      </w:pPr>
      <w:r>
        <w:tab/>
      </w:r>
    </w:p>
    <w:p w:rsidR="007D57AB" w:rsidRDefault="0095655A" w:rsidP="008C0ED8">
      <w:pPr>
        <w:ind w:left="567"/>
      </w:pPr>
      <w:r>
        <w:object w:dxaOrig="2767" w:dyaOrig="1322">
          <v:shape id="_x0000_i1025" type="#_x0000_t75" style="width:138pt;height:66pt" o:ole="">
            <v:imagedata r:id="rId11" o:title=""/>
          </v:shape>
          <o:OLEObject Type="Embed" ProgID="Visio.Drawing.11" ShapeID="_x0000_i1025" DrawAspect="Content" ObjectID="_1583741984" r:id="rId12"/>
        </w:object>
      </w:r>
    </w:p>
    <w:p w:rsidR="008C0ED8" w:rsidRPr="0095655A" w:rsidRDefault="008C0ED8" w:rsidP="00AB6813">
      <w:pPr>
        <w:ind w:left="-360"/>
        <w:rPr>
          <w:rFonts w:ascii="Arial" w:hAnsi="Arial" w:cs="Arial"/>
          <w:sz w:val="14"/>
        </w:rPr>
      </w:pPr>
    </w:p>
    <w:p w:rsidR="007D57AB" w:rsidRDefault="007D57AB" w:rsidP="00AB6813">
      <w:pPr>
        <w:ind w:left="-360"/>
        <w:rPr>
          <w:rFonts w:ascii="Arial" w:hAnsi="Arial" w:cs="Arial"/>
        </w:rPr>
      </w:pPr>
      <w:r>
        <w:rPr>
          <w:rFonts w:ascii="Arial" w:hAnsi="Arial" w:cs="Arial"/>
        </w:rPr>
        <w:t xml:space="preserve">Se pose alors plusieurs problématiques auxquelles </w:t>
      </w:r>
      <w:r w:rsidR="008C0ED8">
        <w:rPr>
          <w:rFonts w:ascii="Arial" w:hAnsi="Arial" w:cs="Arial"/>
        </w:rPr>
        <w:t xml:space="preserve">nous allons répondre aux </w:t>
      </w:r>
      <w:r w:rsidR="004E39C5">
        <w:rPr>
          <w:rFonts w:ascii="Arial" w:hAnsi="Arial" w:cs="Arial"/>
        </w:rPr>
        <w:t>travers</w:t>
      </w:r>
      <w:r w:rsidR="008C0ED8">
        <w:rPr>
          <w:rFonts w:ascii="Arial" w:hAnsi="Arial" w:cs="Arial"/>
        </w:rPr>
        <w:t xml:space="preserve"> des différents TP mettant en œuvre le principe du bus I2C :</w:t>
      </w:r>
    </w:p>
    <w:p w:rsidR="008C0ED8" w:rsidRPr="0095655A" w:rsidRDefault="008C0ED8" w:rsidP="00AB6813">
      <w:pPr>
        <w:ind w:left="-360"/>
        <w:rPr>
          <w:rFonts w:ascii="Arial" w:hAnsi="Arial" w:cs="Arial"/>
          <w:sz w:val="12"/>
        </w:rPr>
      </w:pPr>
    </w:p>
    <w:p w:rsidR="0095655A" w:rsidRPr="00D72C95" w:rsidRDefault="0095655A" w:rsidP="0095655A">
      <w:pPr>
        <w:pStyle w:val="Paragraphedeliste"/>
        <w:numPr>
          <w:ilvl w:val="0"/>
          <w:numId w:val="10"/>
        </w:numPr>
        <w:rPr>
          <w:rFonts w:ascii="Arial" w:hAnsi="Arial" w:cs="Arial"/>
          <w:b/>
          <w:i/>
          <w:sz w:val="22"/>
        </w:rPr>
      </w:pPr>
      <w:r w:rsidRPr="00D72C95">
        <w:rPr>
          <w:rFonts w:ascii="Arial" w:hAnsi="Arial" w:cs="Arial"/>
          <w:b/>
          <w:i/>
          <w:sz w:val="22"/>
        </w:rPr>
        <w:t>comment mesurer la température à l'intérieur du boitier ?</w:t>
      </w:r>
    </w:p>
    <w:p w:rsidR="0095655A" w:rsidRPr="00D72C95" w:rsidRDefault="0095655A" w:rsidP="00D72C95">
      <w:pPr>
        <w:pStyle w:val="Paragraphedeliste"/>
        <w:numPr>
          <w:ilvl w:val="0"/>
          <w:numId w:val="10"/>
        </w:numPr>
        <w:ind w:right="-569"/>
        <w:rPr>
          <w:rFonts w:ascii="Arial" w:hAnsi="Arial" w:cs="Arial"/>
          <w:i/>
          <w:color w:val="C4BC96" w:themeColor="background2" w:themeShade="BF"/>
          <w:sz w:val="22"/>
        </w:rPr>
      </w:pPr>
      <w:r w:rsidRPr="00D72C95">
        <w:rPr>
          <w:rFonts w:ascii="Arial" w:hAnsi="Arial" w:cs="Arial"/>
          <w:i/>
          <w:color w:val="C4BC96" w:themeColor="background2" w:themeShade="BF"/>
          <w:sz w:val="22"/>
        </w:rPr>
        <w:t xml:space="preserve">comment connaitre l'heure et la date indépendamment du PC ? </w:t>
      </w:r>
    </w:p>
    <w:p w:rsidR="0095655A" w:rsidRPr="00D72C95" w:rsidRDefault="0095655A" w:rsidP="0095655A">
      <w:pPr>
        <w:pStyle w:val="Paragraphedeliste"/>
        <w:numPr>
          <w:ilvl w:val="0"/>
          <w:numId w:val="10"/>
        </w:numPr>
        <w:ind w:right="-569"/>
        <w:rPr>
          <w:rFonts w:ascii="Arial" w:hAnsi="Arial" w:cs="Arial"/>
          <w:i/>
          <w:color w:val="C4BC96" w:themeColor="background2" w:themeShade="BF"/>
          <w:sz w:val="22"/>
        </w:rPr>
      </w:pPr>
      <w:r w:rsidRPr="00D72C95">
        <w:rPr>
          <w:rFonts w:ascii="Arial" w:hAnsi="Arial" w:cs="Arial"/>
          <w:i/>
          <w:color w:val="C4BC96" w:themeColor="background2" w:themeShade="BF"/>
          <w:sz w:val="22"/>
        </w:rPr>
        <w:t>comment gérer la vitesse d'extraction de chaleur du boitier en fonction de la température ?</w:t>
      </w:r>
    </w:p>
    <w:p w:rsidR="0095655A" w:rsidRPr="00D72C95" w:rsidRDefault="0095655A" w:rsidP="00D72C95">
      <w:pPr>
        <w:pStyle w:val="Paragraphedeliste"/>
        <w:numPr>
          <w:ilvl w:val="0"/>
          <w:numId w:val="10"/>
        </w:numPr>
        <w:ind w:right="-569"/>
        <w:rPr>
          <w:rFonts w:ascii="Arial" w:hAnsi="Arial" w:cs="Arial"/>
          <w:i/>
          <w:color w:val="C4BC96" w:themeColor="background2" w:themeShade="BF"/>
          <w:sz w:val="22"/>
        </w:rPr>
      </w:pPr>
      <w:r w:rsidRPr="00D72C95">
        <w:rPr>
          <w:rFonts w:ascii="Arial" w:hAnsi="Arial" w:cs="Arial"/>
          <w:i/>
          <w:color w:val="C4BC96" w:themeColor="background2" w:themeShade="BF"/>
          <w:sz w:val="22"/>
        </w:rPr>
        <w:t>comment mesurer la puissance électrique consommée par le ou les ventilateurs ?</w:t>
      </w:r>
    </w:p>
    <w:p w:rsidR="008C0ED8" w:rsidRDefault="008C0ED8" w:rsidP="00AB6813">
      <w:pPr>
        <w:ind w:left="-360"/>
        <w:rPr>
          <w:rFonts w:ascii="Arial" w:hAnsi="Arial" w:cs="Arial"/>
        </w:rPr>
      </w:pPr>
    </w:p>
    <w:p w:rsidR="00A34226" w:rsidRDefault="00A34226" w:rsidP="00AB6813">
      <w:pPr>
        <w:ind w:left="-360"/>
        <w:rPr>
          <w:rFonts w:ascii="Arial" w:hAnsi="Arial" w:cs="Arial"/>
        </w:rPr>
      </w:pPr>
      <w:r>
        <w:rPr>
          <w:rFonts w:ascii="Arial" w:hAnsi="Arial" w:cs="Arial"/>
        </w:rPr>
        <w:t>Nous nous attacherons dans cette partie à répondre au besoin de mesure de la température:</w:t>
      </w:r>
    </w:p>
    <w:p w:rsidR="00A34226" w:rsidRPr="0095655A" w:rsidRDefault="00A34226" w:rsidP="00AB6813">
      <w:pPr>
        <w:ind w:left="-360"/>
        <w:rPr>
          <w:rFonts w:ascii="Arial" w:hAnsi="Arial" w:cs="Arial"/>
          <w:sz w:val="4"/>
        </w:rPr>
      </w:pPr>
    </w:p>
    <w:p w:rsidR="004B35CB" w:rsidRDefault="00D72C95" w:rsidP="002F1808">
      <w:pPr>
        <w:ind w:left="-360"/>
        <w:jc w:val="center"/>
      </w:pPr>
      <w:r>
        <w:object w:dxaOrig="14445" w:dyaOrig="7890">
          <v:shape id="_x0000_i1026" type="#_x0000_t75" style="width:438.6pt;height:238.8pt" o:ole="">
            <v:imagedata r:id="rId13" o:title=""/>
          </v:shape>
          <o:OLEObject Type="Embed" ProgID="Visio.Drawing.11" ShapeID="_x0000_i1026" DrawAspect="Content" ObjectID="_1583741985" r:id="rId14"/>
        </w:object>
      </w:r>
    </w:p>
    <w:p w:rsidR="00D72C95" w:rsidRDefault="00D72C95" w:rsidP="00D72C95">
      <w:pPr>
        <w:ind w:left="-360"/>
        <w:rPr>
          <w:rFonts w:ascii="Arial" w:hAnsi="Arial" w:cs="Arial"/>
          <w:i/>
        </w:rPr>
      </w:pPr>
      <w:r w:rsidRPr="00472D72">
        <w:rPr>
          <w:rFonts w:ascii="Arial" w:hAnsi="Arial" w:cs="Arial"/>
          <w:b/>
        </w:rPr>
        <w:t>Problématique posée</w:t>
      </w:r>
      <w:r>
        <w:rPr>
          <w:rFonts w:ascii="Arial" w:hAnsi="Arial" w:cs="Arial"/>
        </w:rPr>
        <w:t xml:space="preserve"> : </w:t>
      </w:r>
      <w:r w:rsidRPr="00472D72">
        <w:rPr>
          <w:rFonts w:ascii="Arial" w:hAnsi="Arial" w:cs="Arial"/>
          <w:i/>
        </w:rPr>
        <w:t xml:space="preserve">Comment </w:t>
      </w:r>
      <w:r>
        <w:rPr>
          <w:rFonts w:ascii="Arial" w:hAnsi="Arial" w:cs="Arial"/>
          <w:i/>
        </w:rPr>
        <w:t>mettre en œuvre la mesure en temps réel de la température sur un système microprogrammé ?</w:t>
      </w:r>
    </w:p>
    <w:p w:rsidR="00D72C95" w:rsidRPr="00D72C95" w:rsidRDefault="00D72C95" w:rsidP="00A34226">
      <w:pPr>
        <w:ind w:left="-360"/>
        <w:rPr>
          <w:rFonts w:ascii="Arial" w:hAnsi="Arial" w:cs="Arial"/>
          <w:sz w:val="16"/>
        </w:rPr>
      </w:pPr>
    </w:p>
    <w:p w:rsidR="00D72C95" w:rsidRDefault="00D72C95" w:rsidP="00A34226">
      <w:pPr>
        <w:ind w:left="-360"/>
        <w:rPr>
          <w:rFonts w:ascii="Arial" w:hAnsi="Arial" w:cs="Arial"/>
        </w:rPr>
      </w:pPr>
      <w:r>
        <w:rPr>
          <w:noProof/>
        </w:rPr>
        <w:drawing>
          <wp:anchor distT="0" distB="0" distL="114300" distR="114300" simplePos="0" relativeHeight="251654656" behindDoc="0" locked="0" layoutInCell="1" allowOverlap="1" wp14:anchorId="5BC527CC" wp14:editId="3594B2E6">
            <wp:simplePos x="0" y="0"/>
            <wp:positionH relativeFrom="column">
              <wp:posOffset>532130</wp:posOffset>
            </wp:positionH>
            <wp:positionV relativeFrom="paragraph">
              <wp:posOffset>278130</wp:posOffset>
            </wp:positionV>
            <wp:extent cx="297815" cy="254000"/>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r w:rsidR="00A34226">
        <w:rPr>
          <w:rFonts w:ascii="Arial" w:hAnsi="Arial" w:cs="Arial"/>
        </w:rPr>
        <w:t>Le capteur de température utilisé est le TC74A, capteur numérique communicant sur BUS I2C.</w:t>
      </w:r>
    </w:p>
    <w:p w:rsidR="00D72C95" w:rsidRPr="00AD3685" w:rsidRDefault="00D72C95" w:rsidP="00D72C95">
      <w:pPr>
        <w:ind w:left="-360"/>
        <w:jc w:val="center"/>
        <w:rPr>
          <w:rFonts w:ascii="Arial" w:hAnsi="Arial" w:cs="Arial"/>
          <w:b/>
          <w:sz w:val="22"/>
        </w:rPr>
        <w:sectPr w:rsidR="00D72C95" w:rsidRPr="00AD3685" w:rsidSect="00216758">
          <w:headerReference w:type="default" r:id="rId16"/>
          <w:footerReference w:type="default" r:id="rId17"/>
          <w:pgSz w:w="11906" w:h="16838"/>
          <w:pgMar w:top="1418" w:right="992" w:bottom="1418" w:left="1418" w:header="709" w:footer="414" w:gutter="0"/>
          <w:cols w:space="708"/>
          <w:docGrid w:linePitch="360"/>
        </w:sectPr>
      </w:pPr>
      <w:r w:rsidRPr="00AD3685">
        <w:rPr>
          <w:rFonts w:ascii="Arial" w:hAnsi="Arial" w:cs="Arial"/>
          <w:b/>
          <w:sz w:val="22"/>
        </w:rPr>
        <w:t xml:space="preserve">Cette Activité est évaluée par revue de projet </w:t>
      </w:r>
      <w:r w:rsidR="00FE056B">
        <w:rPr>
          <w:rFonts w:ascii="Arial" w:hAnsi="Arial" w:cs="Arial"/>
          <w:b/>
          <w:sz w:val="22"/>
        </w:rPr>
        <w:t>individuelle</w:t>
      </w:r>
      <w:r w:rsidR="00FE056B" w:rsidRPr="00AD3685">
        <w:rPr>
          <w:rFonts w:ascii="Arial" w:hAnsi="Arial" w:cs="Arial"/>
          <w:b/>
          <w:sz w:val="22"/>
        </w:rPr>
        <w:t xml:space="preserve"> </w:t>
      </w:r>
      <w:r w:rsidR="00FE056B">
        <w:rPr>
          <w:rFonts w:ascii="Arial" w:hAnsi="Arial" w:cs="Arial"/>
          <w:b/>
          <w:sz w:val="22"/>
        </w:rPr>
        <w:t>!</w:t>
      </w:r>
    </w:p>
    <w:p w:rsidR="007F2192" w:rsidRPr="00322CE0" w:rsidRDefault="00561AC3" w:rsidP="007F2192">
      <w:pPr>
        <w:pBdr>
          <w:bottom w:val="single" w:sz="4" w:space="2" w:color="auto"/>
        </w:pBdr>
        <w:shd w:val="clear" w:color="auto" w:fill="DAEEF3" w:themeFill="accent5" w:themeFillTint="33"/>
        <w:ind w:left="-360"/>
        <w:rPr>
          <w:rFonts w:ascii="Arial" w:hAnsi="Arial" w:cs="Arial"/>
          <w:b/>
        </w:rPr>
      </w:pPr>
      <w:r w:rsidRPr="00322CE0">
        <w:rPr>
          <w:rFonts w:ascii="Arial" w:hAnsi="Arial" w:cs="Arial"/>
          <w:b/>
        </w:rPr>
        <w:lastRenderedPageBreak/>
        <w:sym w:font="Symbol" w:char="F0A8"/>
      </w:r>
      <w:r>
        <w:rPr>
          <w:rFonts w:ascii="Arial" w:hAnsi="Arial" w:cs="Arial"/>
          <w:b/>
        </w:rPr>
        <w:t xml:space="preserve"> </w:t>
      </w:r>
      <w:r w:rsidR="007F2192">
        <w:rPr>
          <w:rFonts w:ascii="Arial" w:hAnsi="Arial" w:cs="Arial"/>
          <w:b/>
        </w:rPr>
        <w:t xml:space="preserve">Programmation de la communication </w:t>
      </w:r>
      <w:r w:rsidR="00D72C95">
        <w:rPr>
          <w:rFonts w:ascii="Arial" w:hAnsi="Arial" w:cs="Arial"/>
          <w:b/>
        </w:rPr>
        <w:t>avec le</w:t>
      </w:r>
      <w:r w:rsidR="007F2192">
        <w:rPr>
          <w:rFonts w:ascii="Arial" w:hAnsi="Arial" w:cs="Arial"/>
          <w:b/>
        </w:rPr>
        <w:t xml:space="preserve"> circuit TC74A0 en Arduino</w:t>
      </w:r>
    </w:p>
    <w:p w:rsidR="007F2192" w:rsidRDefault="007F2192" w:rsidP="007F2192">
      <w:pPr>
        <w:ind w:left="-360"/>
        <w:rPr>
          <w:rFonts w:ascii="Arial" w:hAnsi="Arial" w:cs="Arial"/>
        </w:rPr>
      </w:pPr>
    </w:p>
    <w:p w:rsidR="007F2192" w:rsidRDefault="009F149F" w:rsidP="007F2192">
      <w:pPr>
        <w:ind w:left="-360"/>
        <w:rPr>
          <w:rFonts w:ascii="Arial" w:hAnsi="Arial" w:cs="Arial"/>
        </w:rPr>
      </w:pPr>
      <w:r>
        <w:rPr>
          <w:rFonts w:ascii="Arial" w:hAnsi="Arial" w:cs="Arial"/>
        </w:rPr>
        <w:t xml:space="preserve">La bibliothèque </w:t>
      </w:r>
      <w:r w:rsidRPr="009F149F">
        <w:rPr>
          <w:rFonts w:ascii="Arial" w:hAnsi="Arial" w:cs="Arial"/>
          <w:b/>
          <w:color w:val="E36C0A" w:themeColor="accent6" w:themeShade="BF"/>
        </w:rPr>
        <w:t>Wire</w:t>
      </w:r>
      <w:r>
        <w:rPr>
          <w:rFonts w:ascii="Arial" w:hAnsi="Arial" w:cs="Arial"/>
        </w:rPr>
        <w:t xml:space="preserve"> permet de communiquer sur le bus I2C en Arduino. Il est nécessaire de l'importer dans votre programme :</w:t>
      </w:r>
    </w:p>
    <w:p w:rsidR="009F149F" w:rsidRDefault="009F149F" w:rsidP="007F2192">
      <w:pPr>
        <w:ind w:left="-360"/>
        <w:rPr>
          <w:rFonts w:ascii="Arial" w:hAnsi="Arial" w:cs="Arial"/>
        </w:rPr>
      </w:pPr>
    </w:p>
    <w:p w:rsidR="009F149F" w:rsidRDefault="009F149F" w:rsidP="00FA7A4D">
      <w:pPr>
        <w:ind w:left="1134"/>
        <w:rPr>
          <w:rFonts w:ascii="Arial" w:hAnsi="Arial" w:cs="Arial"/>
        </w:rPr>
      </w:pPr>
      <w:r w:rsidRPr="009F149F">
        <w:rPr>
          <w:rFonts w:ascii="Arial" w:hAnsi="Arial" w:cs="Arial"/>
        </w:rPr>
        <w:t>#include &lt;</w:t>
      </w:r>
      <w:r w:rsidRPr="009F149F">
        <w:rPr>
          <w:rFonts w:ascii="Arial" w:hAnsi="Arial" w:cs="Arial"/>
          <w:b/>
          <w:color w:val="E36C0A" w:themeColor="accent6" w:themeShade="BF"/>
        </w:rPr>
        <w:t>Wire</w:t>
      </w:r>
      <w:r w:rsidRPr="009F149F">
        <w:rPr>
          <w:rFonts w:ascii="Arial" w:hAnsi="Arial" w:cs="Arial"/>
        </w:rPr>
        <w:t xml:space="preserve">.h&gt;   </w:t>
      </w:r>
    </w:p>
    <w:p w:rsidR="009F149F" w:rsidRDefault="009F149F" w:rsidP="007F2192">
      <w:pPr>
        <w:ind w:left="-360"/>
        <w:rPr>
          <w:rFonts w:ascii="Arial" w:hAnsi="Arial" w:cs="Arial"/>
        </w:rPr>
      </w:pPr>
    </w:p>
    <w:p w:rsidR="009F149F" w:rsidRDefault="009F149F" w:rsidP="007F2192">
      <w:pPr>
        <w:ind w:left="-360"/>
        <w:rPr>
          <w:rFonts w:ascii="Arial" w:hAnsi="Arial" w:cs="Arial"/>
        </w:rPr>
      </w:pPr>
    </w:p>
    <w:p w:rsidR="00FA7A4D" w:rsidRDefault="00FA7A4D" w:rsidP="007F2192">
      <w:pPr>
        <w:ind w:left="-360"/>
        <w:rPr>
          <w:rFonts w:ascii="Arial" w:hAnsi="Arial" w:cs="Arial"/>
        </w:rPr>
      </w:pPr>
    </w:p>
    <w:p w:rsidR="009F149F" w:rsidRPr="00FA7A4D" w:rsidRDefault="00FA7A4D" w:rsidP="007F2192">
      <w:pPr>
        <w:ind w:left="-360"/>
        <w:rPr>
          <w:rFonts w:ascii="Arial" w:hAnsi="Arial" w:cs="Arial"/>
          <w:b/>
        </w:rPr>
      </w:pPr>
      <w:r w:rsidRPr="00FA7A4D">
        <w:rPr>
          <w:rFonts w:ascii="Arial" w:hAnsi="Arial" w:cs="Arial"/>
          <w:b/>
          <w:u w:val="single"/>
        </w:rPr>
        <w:t>Description des</w:t>
      </w:r>
      <w:r w:rsidR="009F149F" w:rsidRPr="00FA7A4D">
        <w:rPr>
          <w:rFonts w:ascii="Arial" w:hAnsi="Arial" w:cs="Arial"/>
          <w:b/>
          <w:u w:val="single"/>
        </w:rPr>
        <w:t xml:space="preserve"> fonctions </w:t>
      </w:r>
      <w:r w:rsidR="00FE056B" w:rsidRPr="00FA7A4D">
        <w:rPr>
          <w:rFonts w:ascii="Arial" w:hAnsi="Arial" w:cs="Arial"/>
          <w:b/>
          <w:u w:val="single"/>
        </w:rPr>
        <w:t>I2C</w:t>
      </w:r>
      <w:r w:rsidR="00FE056B" w:rsidRPr="00FA7A4D">
        <w:rPr>
          <w:rFonts w:ascii="Arial" w:hAnsi="Arial" w:cs="Arial"/>
          <w:b/>
        </w:rPr>
        <w:t xml:space="preserve"> :</w:t>
      </w:r>
    </w:p>
    <w:p w:rsidR="009F149F" w:rsidRDefault="009F149F" w:rsidP="007F2192">
      <w:pPr>
        <w:ind w:left="-360"/>
        <w:rPr>
          <w:rFonts w:ascii="Arial" w:hAnsi="Arial" w:cs="Arial"/>
        </w:rPr>
      </w:pPr>
    </w:p>
    <w:p w:rsidR="009F149F" w:rsidRDefault="00FE056B" w:rsidP="009F149F">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rPr>
        <w:t xml:space="preserve"> (</w:t>
      </w:r>
      <w:r w:rsidR="009F149F">
        <w:rPr>
          <w:rFonts w:ascii="Arial" w:hAnsi="Arial" w:cs="Arial"/>
        </w:rPr>
        <w:t>) :</w:t>
      </w:r>
      <w:r w:rsidR="009F149F">
        <w:rPr>
          <w:rFonts w:ascii="Arial" w:hAnsi="Arial" w:cs="Arial"/>
        </w:rPr>
        <w:tab/>
        <w:t xml:space="preserve">initialise le mode de communication I2C. A écrire une fois dans la procédure </w:t>
      </w:r>
      <w:r w:rsidRPr="00FA3B79">
        <w:rPr>
          <w:rFonts w:ascii="Arial" w:hAnsi="Arial" w:cs="Arial"/>
          <w:b/>
          <w:color w:val="31849B" w:themeColor="accent5" w:themeShade="BF"/>
        </w:rPr>
        <w:t>Setup</w:t>
      </w:r>
      <w:r w:rsidRPr="00FA3B79">
        <w:rPr>
          <w:rFonts w:ascii="Arial" w:hAnsi="Arial" w:cs="Arial"/>
        </w:rPr>
        <w:t xml:space="preserve"> (</w:t>
      </w:r>
      <w:r w:rsidR="00FA3B79" w:rsidRPr="00FA3B79">
        <w:rPr>
          <w:rFonts w:ascii="Arial" w:hAnsi="Arial" w:cs="Arial"/>
        </w:rPr>
        <w:t xml:space="preserve"> )</w:t>
      </w:r>
    </w:p>
    <w:p w:rsidR="009F149F" w:rsidRDefault="009F149F" w:rsidP="009F149F">
      <w:pPr>
        <w:ind w:left="1418" w:hanging="1778"/>
        <w:rPr>
          <w:rFonts w:ascii="Arial" w:hAnsi="Arial" w:cs="Arial"/>
        </w:rPr>
      </w:pPr>
    </w:p>
    <w:p w:rsidR="009F149F" w:rsidRDefault="00FE056B" w:rsidP="00FA7A4D">
      <w:pPr>
        <w:ind w:left="3544" w:hanging="3904"/>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w:t>
      </w:r>
      <w:r w:rsidRPr="009F149F">
        <w:rPr>
          <w:rFonts w:ascii="Arial" w:hAnsi="Arial" w:cs="Arial"/>
          <w:b/>
          <w:color w:val="E36C0A" w:themeColor="accent6" w:themeShade="BF"/>
        </w:rPr>
        <w:t>begin</w:t>
      </w:r>
      <w:r>
        <w:rPr>
          <w:rFonts w:ascii="Arial" w:hAnsi="Arial" w:cs="Arial"/>
          <w:b/>
          <w:color w:val="E36C0A" w:themeColor="accent6" w:themeShade="BF"/>
        </w:rPr>
        <w:t>Transmission</w:t>
      </w:r>
      <w:r>
        <w:rPr>
          <w:rFonts w:ascii="Arial" w:hAnsi="Arial" w:cs="Arial"/>
        </w:rPr>
        <w:t xml:space="preserve"> (</w:t>
      </w:r>
      <w:r w:rsidR="00FA7A4D" w:rsidRPr="00FA7A4D">
        <w:rPr>
          <w:rFonts w:ascii="Arial" w:hAnsi="Arial" w:cs="Arial"/>
          <w:b/>
        </w:rPr>
        <w:t>adress</w:t>
      </w:r>
      <w:r w:rsidR="009F149F">
        <w:rPr>
          <w:rFonts w:ascii="Arial" w:hAnsi="Arial" w:cs="Arial"/>
        </w:rPr>
        <w:t>) :</w:t>
      </w:r>
      <w:r w:rsidR="00FA7A4D">
        <w:rPr>
          <w:rFonts w:ascii="Arial" w:hAnsi="Arial" w:cs="Arial"/>
        </w:rPr>
        <w:t xml:space="preserve"> débute une transmission avec un circuit I2C. Cette fonction permet de prendre la main sur le bus, et d'indiquer, par la variable </w:t>
      </w:r>
      <w:r w:rsidR="00FA7A4D" w:rsidRPr="00FA7A4D">
        <w:rPr>
          <w:rFonts w:ascii="Arial" w:hAnsi="Arial" w:cs="Arial"/>
          <w:b/>
        </w:rPr>
        <w:t>adress</w:t>
      </w:r>
      <w:r w:rsidR="00FA7A4D">
        <w:rPr>
          <w:rFonts w:ascii="Arial" w:hAnsi="Arial" w:cs="Arial"/>
          <w:b/>
        </w:rPr>
        <w:t>,</w:t>
      </w:r>
      <w:r w:rsidR="00FA7A4D">
        <w:rPr>
          <w:rFonts w:ascii="Arial" w:hAnsi="Arial" w:cs="Arial"/>
        </w:rPr>
        <w:t xml:space="preserve"> avec quel circuit l'on désire communiquer.</w:t>
      </w:r>
    </w:p>
    <w:p w:rsidR="00FA7A4D" w:rsidRDefault="00FA7A4D" w:rsidP="00FA7A4D">
      <w:pPr>
        <w:ind w:left="3544" w:hanging="3904"/>
        <w:rPr>
          <w:rFonts w:ascii="Arial" w:hAnsi="Arial" w:cs="Arial"/>
        </w:rPr>
      </w:pPr>
    </w:p>
    <w:p w:rsidR="003B1A89" w:rsidRPr="00703F07" w:rsidRDefault="003B1A89" w:rsidP="003B1A89">
      <w:pPr>
        <w:ind w:left="1418" w:hanging="1778"/>
        <w:rPr>
          <w:rFonts w:ascii="Arial" w:hAnsi="Arial" w:cs="Arial"/>
          <w:lang w:val="en-US"/>
        </w:rPr>
      </w:pPr>
      <w:r w:rsidRPr="00703F07">
        <w:rPr>
          <w:rFonts w:ascii="Arial" w:hAnsi="Arial" w:cs="Arial"/>
          <w:color w:val="E36C0A" w:themeColor="accent6" w:themeShade="BF"/>
          <w:lang w:val="en-US"/>
        </w:rPr>
        <w:t>Wire</w:t>
      </w:r>
      <w:r w:rsidRPr="00703F07">
        <w:rPr>
          <w:rFonts w:ascii="Arial" w:hAnsi="Arial" w:cs="Arial"/>
          <w:b/>
          <w:color w:val="E36C0A" w:themeColor="accent6" w:themeShade="BF"/>
          <w:lang w:val="en-US"/>
        </w:rPr>
        <w:t xml:space="preserve">.requestFrom </w:t>
      </w:r>
      <w:r w:rsidR="00FE056B">
        <w:rPr>
          <w:rFonts w:ascii="Arial" w:hAnsi="Arial" w:cs="Arial"/>
          <w:lang w:val="en-US"/>
        </w:rPr>
        <w:t>(</w:t>
      </w:r>
      <w:r w:rsidRPr="00703F07">
        <w:rPr>
          <w:rFonts w:ascii="Arial" w:hAnsi="Arial" w:cs="Arial"/>
          <w:b/>
          <w:i/>
          <w:lang w:val="en-US"/>
        </w:rPr>
        <w:t>adress</w:t>
      </w:r>
      <w:r w:rsidRPr="00703F07">
        <w:rPr>
          <w:rFonts w:ascii="Arial" w:hAnsi="Arial" w:cs="Arial"/>
          <w:lang w:val="en-US"/>
        </w:rPr>
        <w:t xml:space="preserve">, </w:t>
      </w:r>
      <w:r w:rsidRPr="00703F07">
        <w:rPr>
          <w:rFonts w:ascii="Arial" w:hAnsi="Arial" w:cs="Arial"/>
          <w:b/>
          <w:i/>
          <w:lang w:val="en-US"/>
        </w:rPr>
        <w:t>quantity</w:t>
      </w:r>
      <w:r w:rsidRPr="00703F07">
        <w:rPr>
          <w:rFonts w:ascii="Arial" w:hAnsi="Arial" w:cs="Arial"/>
          <w:lang w:val="en-US"/>
        </w:rPr>
        <w:t xml:space="preserve">, </w:t>
      </w:r>
      <w:r w:rsidR="00FE056B" w:rsidRPr="00703F07">
        <w:rPr>
          <w:rFonts w:ascii="Arial" w:hAnsi="Arial" w:cs="Arial"/>
          <w:b/>
          <w:i/>
          <w:lang w:val="en-US"/>
        </w:rPr>
        <w:t>STOP</w:t>
      </w:r>
      <w:r w:rsidR="00FE056B" w:rsidRPr="00703F07">
        <w:rPr>
          <w:rFonts w:ascii="Arial" w:hAnsi="Arial" w:cs="Arial"/>
          <w:lang w:val="en-US"/>
        </w:rPr>
        <w:t>)</w:t>
      </w:r>
      <w:r w:rsidRPr="00703F07">
        <w:rPr>
          <w:rFonts w:ascii="Arial" w:hAnsi="Arial" w:cs="Arial"/>
          <w:lang w:val="en-US"/>
        </w:rPr>
        <w:t xml:space="preserve"> :</w:t>
      </w:r>
      <w:r w:rsidRPr="00703F07">
        <w:rPr>
          <w:rFonts w:ascii="Arial" w:hAnsi="Arial" w:cs="Arial"/>
          <w:lang w:val="en-US"/>
        </w:rPr>
        <w:tab/>
      </w:r>
    </w:p>
    <w:p w:rsidR="003B1A89" w:rsidRPr="00703F07" w:rsidRDefault="003B1A89" w:rsidP="003B1A89">
      <w:pPr>
        <w:ind w:left="-284" w:hanging="76"/>
        <w:rPr>
          <w:rFonts w:ascii="Arial" w:hAnsi="Arial" w:cs="Arial"/>
          <w:lang w:val="en-US"/>
        </w:rPr>
      </w:pPr>
    </w:p>
    <w:p w:rsidR="003B1A89" w:rsidRDefault="003B1A89" w:rsidP="003B1A89">
      <w:pPr>
        <w:ind w:left="-284"/>
        <w:rPr>
          <w:rFonts w:ascii="Arial" w:hAnsi="Arial" w:cs="Arial"/>
        </w:rPr>
      </w:pPr>
      <w:r>
        <w:rPr>
          <w:rFonts w:ascii="Arial" w:hAnsi="Arial" w:cs="Arial"/>
        </w:rPr>
        <w:t>Requête envoyée à l'esclave (</w:t>
      </w:r>
      <w:r w:rsidRPr="003B1A89">
        <w:rPr>
          <w:rFonts w:ascii="Arial" w:hAnsi="Arial" w:cs="Arial"/>
          <w:b/>
          <w:i/>
        </w:rPr>
        <w:t>adress</w:t>
      </w:r>
      <w:r>
        <w:rPr>
          <w:rFonts w:ascii="Arial" w:hAnsi="Arial" w:cs="Arial"/>
        </w:rPr>
        <w:t xml:space="preserve">) lui demandant de placer sur le bus I2C les données de son ou de ses registres. Le bit R/W est alors automatiquement mis à 1 (Lecture). </w:t>
      </w:r>
    </w:p>
    <w:p w:rsidR="003B1A89" w:rsidRDefault="003B1A89" w:rsidP="003B1A89">
      <w:pPr>
        <w:ind w:left="-284"/>
        <w:rPr>
          <w:rFonts w:ascii="Arial" w:hAnsi="Arial" w:cs="Arial"/>
        </w:rPr>
      </w:pPr>
    </w:p>
    <w:p w:rsidR="003B1A89" w:rsidRDefault="003B1A89" w:rsidP="003B1A89">
      <w:pPr>
        <w:ind w:left="-284"/>
        <w:rPr>
          <w:rFonts w:ascii="Arial" w:hAnsi="Arial" w:cs="Arial"/>
        </w:rPr>
      </w:pPr>
      <w:r w:rsidRPr="003B1A89">
        <w:rPr>
          <w:rFonts w:ascii="Arial" w:hAnsi="Arial" w:cs="Arial"/>
          <w:b/>
          <w:i/>
        </w:rPr>
        <w:t>Quantity</w:t>
      </w:r>
      <w:r>
        <w:rPr>
          <w:rFonts w:ascii="Arial" w:hAnsi="Arial" w:cs="Arial"/>
        </w:rPr>
        <w:t xml:space="preserve"> correspond au nombre </w:t>
      </w:r>
      <w:r w:rsidRPr="00FA3B79">
        <w:rPr>
          <w:rFonts w:ascii="Arial" w:hAnsi="Arial" w:cs="Arial"/>
          <w:b/>
        </w:rPr>
        <w:t>d'octets</w:t>
      </w:r>
      <w:r>
        <w:rPr>
          <w:rFonts w:ascii="Arial" w:hAnsi="Arial" w:cs="Arial"/>
        </w:rPr>
        <w:t xml:space="preserve"> à lire. </w:t>
      </w:r>
      <w:r w:rsidRPr="003B1A89">
        <w:rPr>
          <w:rFonts w:ascii="Arial" w:hAnsi="Arial" w:cs="Arial"/>
          <w:b/>
          <w:i/>
        </w:rPr>
        <w:t>STOP</w:t>
      </w:r>
      <w:r>
        <w:rPr>
          <w:rFonts w:ascii="Arial" w:hAnsi="Arial" w:cs="Arial"/>
        </w:rPr>
        <w:t xml:space="preserve"> est un booléen (True/False) indiquant si l'on doit placer un stop après exécution de la requête pour libérer le bus.</w:t>
      </w:r>
    </w:p>
    <w:p w:rsidR="003B1A89" w:rsidRDefault="003B1A89" w:rsidP="003B1A89">
      <w:pPr>
        <w:ind w:left="1418" w:hanging="1778"/>
        <w:rPr>
          <w:rFonts w:ascii="Arial" w:hAnsi="Arial" w:cs="Arial"/>
        </w:rPr>
      </w:pPr>
    </w:p>
    <w:p w:rsidR="003B1A89" w:rsidRDefault="003B1A89" w:rsidP="003B1A89">
      <w:pPr>
        <w:ind w:left="1418" w:hanging="1778"/>
        <w:rPr>
          <w:rFonts w:ascii="Arial" w:hAnsi="Arial" w:cs="Arial"/>
        </w:rPr>
      </w:pPr>
    </w:p>
    <w:p w:rsidR="003B1A89" w:rsidRDefault="00FE056B" w:rsidP="003B1A8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 xml:space="preserve">.available </w:t>
      </w:r>
      <w:r w:rsidR="003B1A89">
        <w:rPr>
          <w:rFonts w:ascii="Arial" w:hAnsi="Arial" w:cs="Arial"/>
        </w:rPr>
        <w:t>() : vérifie si les données sont disponibles sur le BUS après le lancement d'une requête. Cette fonction renvoie le nombre d'octets disponibles.</w:t>
      </w:r>
    </w:p>
    <w:p w:rsidR="00D72C95" w:rsidRDefault="00D72C95" w:rsidP="003B1A89">
      <w:pPr>
        <w:ind w:left="1418" w:hanging="1778"/>
        <w:rPr>
          <w:rFonts w:ascii="Arial" w:hAnsi="Arial" w:cs="Arial"/>
        </w:rPr>
      </w:pPr>
    </w:p>
    <w:p w:rsidR="00D72C95" w:rsidRDefault="00D72C95" w:rsidP="003B1A89">
      <w:pPr>
        <w:ind w:left="1418" w:hanging="1778"/>
        <w:rPr>
          <w:rFonts w:ascii="Arial" w:hAnsi="Arial" w:cs="Arial"/>
        </w:rPr>
      </w:pPr>
    </w:p>
    <w:p w:rsidR="003B1A89" w:rsidRDefault="003B1A89" w:rsidP="003B1A8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.read</w:t>
      </w:r>
      <w:r w:rsidR="00FE056B">
        <w:rPr>
          <w:rFonts w:ascii="Arial" w:hAnsi="Arial" w:cs="Arial"/>
          <w:b/>
          <w:color w:val="E36C0A" w:themeColor="accent6" w:themeShade="BF"/>
        </w:rPr>
        <w:t xml:space="preserve"> </w:t>
      </w:r>
      <w:r>
        <w:rPr>
          <w:rFonts w:ascii="Arial" w:hAnsi="Arial" w:cs="Arial"/>
        </w:rPr>
        <w:t>() :</w:t>
      </w:r>
      <w:r>
        <w:rPr>
          <w:rFonts w:ascii="Arial" w:hAnsi="Arial" w:cs="Arial"/>
        </w:rPr>
        <w:tab/>
        <w:t>Permet de lire un ou plusieurs octets placés par l'esclave sur le bus. Cette fonction ne peut fonctionner que si un début de transmission est effectué et si les données sont disponibles.</w:t>
      </w:r>
    </w:p>
    <w:p w:rsidR="003B1A89" w:rsidRDefault="003B1A89" w:rsidP="003B1A89">
      <w:pPr>
        <w:ind w:left="1418" w:hanging="1778"/>
        <w:rPr>
          <w:rFonts w:ascii="Arial" w:hAnsi="Arial" w:cs="Arial"/>
        </w:rPr>
      </w:pPr>
    </w:p>
    <w:p w:rsidR="003B1A89" w:rsidRDefault="003B1A89" w:rsidP="003B1A89">
      <w:pPr>
        <w:ind w:left="1418" w:hanging="1778"/>
        <w:rPr>
          <w:rFonts w:ascii="Arial" w:hAnsi="Arial" w:cs="Arial"/>
        </w:rPr>
      </w:pPr>
    </w:p>
    <w:p w:rsidR="003B1A89" w:rsidRDefault="003B1A89" w:rsidP="003B1A89">
      <w:pPr>
        <w:ind w:left="2552" w:hanging="2912"/>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.endTransmission</w:t>
      </w:r>
      <w:r w:rsidR="00FE056B">
        <w:rPr>
          <w:rFonts w:ascii="Arial" w:hAnsi="Arial" w:cs="Arial"/>
          <w:b/>
          <w:color w:val="E36C0A" w:themeColor="accent6" w:themeShade="BF"/>
        </w:rPr>
        <w:t xml:space="preserve"> </w:t>
      </w:r>
      <w:r>
        <w:rPr>
          <w:rFonts w:ascii="Arial" w:hAnsi="Arial" w:cs="Arial"/>
        </w:rPr>
        <w:t>( ) : Termine une transmission en cours sur le bus I2C. Cette fonction permet de libérer le bus en plaçant un STOP sur la trame.</w:t>
      </w:r>
    </w:p>
    <w:p w:rsidR="003B1A89" w:rsidRDefault="003B1A89" w:rsidP="003B1A89">
      <w:pPr>
        <w:ind w:left="1418" w:hanging="1778"/>
        <w:rPr>
          <w:rFonts w:ascii="Arial" w:hAnsi="Arial" w:cs="Arial"/>
        </w:rPr>
      </w:pPr>
    </w:p>
    <w:p w:rsidR="003B1A89" w:rsidRDefault="003B1A89" w:rsidP="003B1A89">
      <w:pPr>
        <w:ind w:left="1418" w:hanging="1778"/>
        <w:rPr>
          <w:rFonts w:ascii="Arial" w:hAnsi="Arial" w:cs="Arial"/>
        </w:rPr>
      </w:pPr>
      <w:r w:rsidRPr="009F149F">
        <w:rPr>
          <w:rFonts w:ascii="Arial" w:hAnsi="Arial" w:cs="Arial"/>
          <w:color w:val="E36C0A" w:themeColor="accent6" w:themeShade="BF"/>
        </w:rPr>
        <w:t>Wire</w:t>
      </w:r>
      <w:r>
        <w:rPr>
          <w:rFonts w:ascii="Arial" w:hAnsi="Arial" w:cs="Arial"/>
          <w:b/>
          <w:color w:val="E36C0A" w:themeColor="accent6" w:themeShade="BF"/>
        </w:rPr>
        <w:t>.write</w:t>
      </w:r>
      <w:r w:rsidR="00FE056B">
        <w:rPr>
          <w:rFonts w:ascii="Arial" w:hAnsi="Arial" w:cs="Arial"/>
          <w:b/>
          <w:color w:val="E36C0A" w:themeColor="accent6" w:themeShade="BF"/>
        </w:rPr>
        <w:t xml:space="preserve"> </w:t>
      </w:r>
      <w:r>
        <w:rPr>
          <w:rFonts w:ascii="Arial" w:hAnsi="Arial" w:cs="Arial"/>
        </w:rPr>
        <w:t>(</w:t>
      </w:r>
      <w:r w:rsidR="00FE056B">
        <w:rPr>
          <w:rFonts w:ascii="Arial" w:hAnsi="Arial" w:cs="Arial"/>
        </w:rPr>
        <w:t xml:space="preserve"> </w:t>
      </w:r>
      <w:r>
        <w:rPr>
          <w:rFonts w:ascii="Arial" w:hAnsi="Arial" w:cs="Arial"/>
        </w:rPr>
        <w:t>) :</w:t>
      </w:r>
      <w:r>
        <w:rPr>
          <w:rFonts w:ascii="Arial" w:hAnsi="Arial" w:cs="Arial"/>
        </w:rPr>
        <w:tab/>
        <w:t>Permet d'écrire une donnée sur le bus. Cette fonction ne peut fonctionner que si un début de transmission est effectué. Le bit R/W est alors automatiquement mis à 0.</w:t>
      </w:r>
    </w:p>
    <w:p w:rsidR="00A22551" w:rsidRDefault="00A22551" w:rsidP="003B1A89">
      <w:pPr>
        <w:ind w:left="1418" w:hanging="1778"/>
        <w:rPr>
          <w:rFonts w:ascii="Arial" w:hAnsi="Arial" w:cs="Arial"/>
        </w:rPr>
      </w:pPr>
    </w:p>
    <w:p w:rsidR="003B1A89" w:rsidRDefault="003B1A89" w:rsidP="003B1A89">
      <w:pPr>
        <w:ind w:left="1418" w:hanging="1778"/>
        <w:rPr>
          <w:rFonts w:ascii="Arial" w:hAnsi="Arial" w:cs="Arial"/>
        </w:rPr>
      </w:pPr>
    </w:p>
    <w:p w:rsidR="00FA3B79" w:rsidRDefault="00FA3B79" w:rsidP="003B1A89">
      <w:pPr>
        <w:ind w:left="1418" w:hanging="1778"/>
        <w:rPr>
          <w:rFonts w:ascii="Arial" w:hAnsi="Arial" w:cs="Arial"/>
        </w:rPr>
      </w:pPr>
    </w:p>
    <w:p w:rsidR="009F149F" w:rsidRDefault="009F149F" w:rsidP="009F149F">
      <w:pPr>
        <w:ind w:left="1418" w:hanging="1778"/>
        <w:rPr>
          <w:rFonts w:ascii="Arial" w:hAnsi="Arial" w:cs="Arial"/>
        </w:rPr>
      </w:pPr>
    </w:p>
    <w:p w:rsidR="009F149F" w:rsidRPr="00A22551" w:rsidRDefault="003B1A89" w:rsidP="007F2192">
      <w:pPr>
        <w:ind w:left="-360"/>
        <w:rPr>
          <w:rFonts w:ascii="Arial" w:hAnsi="Arial" w:cs="Arial"/>
          <w:b/>
          <w:u w:val="single"/>
        </w:rPr>
      </w:pPr>
      <w:r w:rsidRPr="00A22551">
        <w:rPr>
          <w:rFonts w:ascii="Arial" w:hAnsi="Arial" w:cs="Arial"/>
          <w:b/>
          <w:u w:val="single"/>
        </w:rPr>
        <w:lastRenderedPageBreak/>
        <w:t xml:space="preserve">Exemple de Programme </w:t>
      </w:r>
      <w:r w:rsidR="00A22551" w:rsidRPr="00A22551">
        <w:rPr>
          <w:rFonts w:ascii="Arial" w:hAnsi="Arial" w:cs="Arial"/>
          <w:b/>
          <w:u w:val="single"/>
        </w:rPr>
        <w:t xml:space="preserve">en Écriture </w:t>
      </w:r>
      <w:r w:rsidRPr="00A22551">
        <w:rPr>
          <w:rFonts w:ascii="Arial" w:hAnsi="Arial" w:cs="Arial"/>
          <w:b/>
          <w:u w:val="single"/>
        </w:rPr>
        <w:t>:</w:t>
      </w:r>
    </w:p>
    <w:p w:rsidR="003B1A89" w:rsidRDefault="003B1A89" w:rsidP="007F2192">
      <w:pPr>
        <w:ind w:left="-360"/>
        <w:rPr>
          <w:rFonts w:ascii="Arial" w:hAnsi="Arial" w:cs="Arial"/>
        </w:rPr>
      </w:pPr>
    </w:p>
    <w:p w:rsidR="003B1A89" w:rsidRPr="003B1A89" w:rsidRDefault="003B1A89" w:rsidP="00A22551">
      <w:pPr>
        <w:spacing w:line="360" w:lineRule="auto"/>
        <w:ind w:left="-357"/>
        <w:rPr>
          <w:rFonts w:ascii="Arial" w:hAnsi="Arial" w:cs="Arial"/>
        </w:rPr>
      </w:pPr>
      <w:r w:rsidRPr="003B1A89">
        <w:rPr>
          <w:rFonts w:ascii="Arial" w:hAnsi="Arial" w:cs="Arial"/>
        </w:rPr>
        <w:t xml:space="preserve"> </w:t>
      </w:r>
      <w:r>
        <w:rPr>
          <w:rFonts w:ascii="Arial" w:hAnsi="Arial" w:cs="Arial"/>
        </w:rPr>
        <w:t xml:space="preserve"> </w:t>
      </w:r>
      <w:r w:rsidRPr="003B1A89">
        <w:rPr>
          <w:rFonts w:ascii="Arial" w:hAnsi="Arial" w:cs="Arial"/>
        </w:rPr>
        <w:t xml:space="preserve"> </w:t>
      </w:r>
      <w:r w:rsidRPr="00A22551">
        <w:rPr>
          <w:rFonts w:ascii="Arial" w:hAnsi="Arial" w:cs="Arial"/>
          <w:b/>
          <w:color w:val="E36C0A" w:themeColor="accent6" w:themeShade="BF"/>
        </w:rPr>
        <w:t>Wire</w:t>
      </w:r>
      <w:r w:rsidRPr="003B1A89">
        <w:rPr>
          <w:rFonts w:ascii="Arial" w:hAnsi="Arial" w:cs="Arial"/>
        </w:rPr>
        <w:t>.</w:t>
      </w:r>
      <w:r w:rsidRPr="003B1A89">
        <w:rPr>
          <w:rFonts w:ascii="Arial" w:hAnsi="Arial" w:cs="Arial"/>
          <w:color w:val="E36C0A" w:themeColor="accent6" w:themeShade="BF"/>
        </w:rPr>
        <w:t>beginTransmission</w:t>
      </w:r>
      <w:r w:rsidRPr="003B1A89">
        <w:rPr>
          <w:rFonts w:ascii="Arial" w:hAnsi="Arial" w:cs="Arial"/>
        </w:rPr>
        <w:t>(ADRESS);</w:t>
      </w:r>
      <w:r w:rsidR="00A22551">
        <w:rPr>
          <w:rFonts w:ascii="Arial" w:hAnsi="Arial" w:cs="Arial"/>
        </w:rPr>
        <w:tab/>
      </w:r>
      <w:r w:rsidRPr="003B1A89">
        <w:rPr>
          <w:rFonts w:ascii="Arial" w:hAnsi="Arial" w:cs="Arial"/>
        </w:rPr>
        <w:t xml:space="preserve"> </w:t>
      </w:r>
      <w:r w:rsidR="00A22551" w:rsidRPr="00C55202">
        <w:rPr>
          <w:rFonts w:ascii="Arial" w:hAnsi="Arial" w:cs="Arial"/>
          <w:i/>
          <w:color w:val="404040" w:themeColor="text1" w:themeTint="BF"/>
          <w:sz w:val="20"/>
        </w:rPr>
        <w:t>//</w:t>
      </w:r>
      <w:r w:rsidR="00612097" w:rsidRPr="00C55202">
        <w:rPr>
          <w:rFonts w:ascii="Arial" w:hAnsi="Arial" w:cs="Arial"/>
          <w:i/>
          <w:color w:val="404040" w:themeColor="text1" w:themeTint="BF"/>
          <w:sz w:val="20"/>
        </w:rPr>
        <w:t>Début de</w:t>
      </w:r>
      <w:r w:rsidR="00A22551" w:rsidRPr="00C55202">
        <w:rPr>
          <w:rFonts w:ascii="Arial" w:hAnsi="Arial" w:cs="Arial"/>
          <w:i/>
          <w:color w:val="404040" w:themeColor="text1" w:themeTint="BF"/>
          <w:sz w:val="20"/>
        </w:rPr>
        <w:t xml:space="preserve"> la transmission</w:t>
      </w:r>
    </w:p>
    <w:p w:rsidR="003B1A89" w:rsidRPr="003B1A89" w:rsidRDefault="003B1A89" w:rsidP="00A22551">
      <w:pPr>
        <w:spacing w:line="360" w:lineRule="auto"/>
        <w:ind w:left="-357"/>
        <w:rPr>
          <w:rFonts w:ascii="Arial" w:hAnsi="Arial" w:cs="Arial"/>
        </w:rPr>
      </w:pPr>
      <w:r w:rsidRPr="003B1A89">
        <w:rPr>
          <w:rFonts w:ascii="Arial" w:hAnsi="Arial" w:cs="Arial"/>
        </w:rPr>
        <w:t xml:space="preserve">   </w:t>
      </w:r>
      <w:r w:rsidRPr="00A22551">
        <w:rPr>
          <w:rFonts w:ascii="Arial" w:hAnsi="Arial" w:cs="Arial"/>
          <w:b/>
          <w:color w:val="E36C0A" w:themeColor="accent6" w:themeShade="BF"/>
        </w:rPr>
        <w:t>Wire</w:t>
      </w:r>
      <w:r w:rsidRPr="003B1A89">
        <w:rPr>
          <w:rFonts w:ascii="Arial" w:hAnsi="Arial" w:cs="Arial"/>
        </w:rPr>
        <w:t>.</w:t>
      </w:r>
      <w:r w:rsidRPr="003B1A89">
        <w:rPr>
          <w:rFonts w:ascii="Arial" w:hAnsi="Arial" w:cs="Arial"/>
          <w:color w:val="E36C0A" w:themeColor="accent6" w:themeShade="BF"/>
        </w:rPr>
        <w:t>write</w:t>
      </w:r>
      <w:r w:rsidRPr="003B1A89">
        <w:rPr>
          <w:rFonts w:ascii="Arial" w:hAnsi="Arial" w:cs="Arial"/>
        </w:rPr>
        <w:t>(0x0</w:t>
      </w:r>
      <w:r w:rsidR="00C55202">
        <w:rPr>
          <w:rFonts w:ascii="Arial" w:hAnsi="Arial" w:cs="Arial"/>
        </w:rPr>
        <w:t>4</w:t>
      </w:r>
      <w:r w:rsidRPr="003B1A89">
        <w:rPr>
          <w:rFonts w:ascii="Arial" w:hAnsi="Arial" w:cs="Arial"/>
        </w:rPr>
        <w:t>);</w:t>
      </w:r>
      <w:r w:rsidR="00A22551">
        <w:rPr>
          <w:rFonts w:ascii="Arial" w:hAnsi="Arial" w:cs="Arial"/>
        </w:rPr>
        <w:tab/>
      </w:r>
      <w:r w:rsidR="00A22551">
        <w:rPr>
          <w:rFonts w:ascii="Arial" w:hAnsi="Arial" w:cs="Arial"/>
        </w:rPr>
        <w:tab/>
      </w:r>
      <w:r w:rsidR="00A22551">
        <w:rPr>
          <w:rFonts w:ascii="Arial" w:hAnsi="Arial" w:cs="Arial"/>
        </w:rPr>
        <w:tab/>
      </w:r>
      <w:r w:rsidR="00C55202">
        <w:rPr>
          <w:rFonts w:ascii="Arial" w:hAnsi="Arial" w:cs="Arial"/>
        </w:rPr>
        <w:tab/>
      </w:r>
      <w:r w:rsidR="00A22551" w:rsidRPr="00C55202">
        <w:rPr>
          <w:rFonts w:ascii="Arial" w:hAnsi="Arial" w:cs="Arial"/>
          <w:i/>
          <w:color w:val="404040" w:themeColor="text1" w:themeTint="BF"/>
          <w:sz w:val="20"/>
        </w:rPr>
        <w:t>//</w:t>
      </w:r>
      <w:r w:rsidR="00C55202">
        <w:rPr>
          <w:rFonts w:ascii="Arial" w:hAnsi="Arial" w:cs="Arial"/>
          <w:i/>
          <w:color w:val="404040" w:themeColor="text1" w:themeTint="BF"/>
          <w:sz w:val="20"/>
        </w:rPr>
        <w:t xml:space="preserve">Commande </w:t>
      </w:r>
      <w:r w:rsidR="0045411E" w:rsidRPr="00C55202">
        <w:rPr>
          <w:rFonts w:ascii="Arial" w:hAnsi="Arial" w:cs="Arial"/>
          <w:i/>
          <w:color w:val="404040" w:themeColor="text1" w:themeTint="BF"/>
          <w:sz w:val="20"/>
        </w:rPr>
        <w:t xml:space="preserve"> :</w:t>
      </w:r>
      <w:r w:rsidR="00C55202">
        <w:rPr>
          <w:rFonts w:ascii="Arial" w:hAnsi="Arial" w:cs="Arial"/>
          <w:i/>
          <w:color w:val="404040" w:themeColor="text1" w:themeTint="BF"/>
          <w:sz w:val="20"/>
        </w:rPr>
        <w:t xml:space="preserve"> modification de la</w:t>
      </w:r>
      <w:r w:rsidR="0045411E" w:rsidRPr="00C55202">
        <w:rPr>
          <w:rFonts w:ascii="Arial" w:hAnsi="Arial" w:cs="Arial"/>
          <w:i/>
          <w:color w:val="404040" w:themeColor="text1" w:themeTint="BF"/>
          <w:sz w:val="20"/>
        </w:rPr>
        <w:t xml:space="preserve"> CONFIGURATION</w:t>
      </w:r>
    </w:p>
    <w:p w:rsidR="003B1A89" w:rsidRPr="00A22551" w:rsidRDefault="003B1A89" w:rsidP="00A22551">
      <w:pPr>
        <w:spacing w:line="360" w:lineRule="auto"/>
        <w:ind w:left="-357"/>
        <w:rPr>
          <w:rFonts w:ascii="Arial" w:hAnsi="Arial" w:cs="Arial"/>
          <w:i/>
          <w:color w:val="404040" w:themeColor="text1" w:themeTint="BF"/>
        </w:rPr>
      </w:pPr>
      <w:r>
        <w:rPr>
          <w:rFonts w:ascii="Arial" w:hAnsi="Arial" w:cs="Arial"/>
        </w:rPr>
        <w:t xml:space="preserve">   </w:t>
      </w:r>
      <w:r w:rsidRPr="00A22551">
        <w:rPr>
          <w:rFonts w:ascii="Arial" w:hAnsi="Arial" w:cs="Arial"/>
          <w:b/>
          <w:color w:val="E36C0A" w:themeColor="accent6" w:themeShade="BF"/>
        </w:rPr>
        <w:t>Wire</w:t>
      </w:r>
      <w:r>
        <w:rPr>
          <w:rFonts w:ascii="Arial" w:hAnsi="Arial" w:cs="Arial"/>
        </w:rPr>
        <w:t>.</w:t>
      </w:r>
      <w:r w:rsidRPr="00C55202">
        <w:rPr>
          <w:rFonts w:ascii="Arial" w:hAnsi="Arial" w:cs="Arial"/>
          <w:color w:val="E36C0A" w:themeColor="accent6" w:themeShade="BF"/>
        </w:rPr>
        <w:t>write</w:t>
      </w:r>
      <w:r>
        <w:rPr>
          <w:rFonts w:ascii="Arial" w:hAnsi="Arial" w:cs="Arial"/>
        </w:rPr>
        <w:t>(0x</w:t>
      </w:r>
      <w:r w:rsidR="00C55202">
        <w:rPr>
          <w:rFonts w:ascii="Arial" w:hAnsi="Arial" w:cs="Arial"/>
        </w:rPr>
        <w:t>1</w:t>
      </w:r>
      <w:r w:rsidR="0045411E">
        <w:rPr>
          <w:rFonts w:ascii="Arial" w:hAnsi="Arial" w:cs="Arial"/>
        </w:rPr>
        <w:t>0</w:t>
      </w:r>
      <w:r w:rsidRPr="003B1A89">
        <w:rPr>
          <w:rFonts w:ascii="Arial" w:hAnsi="Arial" w:cs="Arial"/>
        </w:rPr>
        <w:t xml:space="preserve">);  </w:t>
      </w:r>
      <w:r w:rsidR="00A22551">
        <w:rPr>
          <w:rFonts w:ascii="Arial" w:hAnsi="Arial" w:cs="Arial"/>
        </w:rPr>
        <w:tab/>
      </w:r>
      <w:r w:rsidR="00A22551">
        <w:rPr>
          <w:rFonts w:ascii="Arial" w:hAnsi="Arial" w:cs="Arial"/>
        </w:rPr>
        <w:tab/>
      </w:r>
      <w:r w:rsidR="00A22551">
        <w:rPr>
          <w:rFonts w:ascii="Arial" w:hAnsi="Arial" w:cs="Arial"/>
        </w:rPr>
        <w:tab/>
      </w:r>
      <w:r w:rsidR="00C55202">
        <w:rPr>
          <w:rFonts w:ascii="Arial" w:hAnsi="Arial" w:cs="Arial"/>
        </w:rPr>
        <w:tab/>
      </w:r>
      <w:r w:rsidRPr="00C55202">
        <w:rPr>
          <w:rFonts w:ascii="Arial" w:hAnsi="Arial" w:cs="Arial"/>
          <w:i/>
          <w:color w:val="404040" w:themeColor="text1" w:themeTint="BF"/>
          <w:sz w:val="20"/>
        </w:rPr>
        <w:t>//</w:t>
      </w:r>
      <w:r w:rsidR="00A22551" w:rsidRPr="00C55202">
        <w:rPr>
          <w:rFonts w:ascii="Arial" w:hAnsi="Arial" w:cs="Arial"/>
          <w:i/>
          <w:color w:val="404040" w:themeColor="text1" w:themeTint="BF"/>
          <w:sz w:val="20"/>
        </w:rPr>
        <w:t xml:space="preserve">écriture de </w:t>
      </w:r>
      <w:r w:rsidR="00C55202">
        <w:rPr>
          <w:rFonts w:ascii="Arial" w:hAnsi="Arial" w:cs="Arial"/>
          <w:i/>
          <w:color w:val="404040" w:themeColor="text1" w:themeTint="BF"/>
          <w:sz w:val="20"/>
        </w:rPr>
        <w:t>$1</w:t>
      </w:r>
      <w:r w:rsidR="0045411E" w:rsidRPr="00C55202">
        <w:rPr>
          <w:rFonts w:ascii="Arial" w:hAnsi="Arial" w:cs="Arial"/>
          <w:i/>
          <w:color w:val="404040" w:themeColor="text1" w:themeTint="BF"/>
          <w:sz w:val="20"/>
        </w:rPr>
        <w:t>0.</w:t>
      </w:r>
      <w:r w:rsidR="00A22551" w:rsidRPr="00C55202">
        <w:rPr>
          <w:rFonts w:ascii="Arial" w:hAnsi="Arial" w:cs="Arial"/>
          <w:i/>
          <w:color w:val="404040" w:themeColor="text1" w:themeTint="BF"/>
          <w:sz w:val="20"/>
        </w:rPr>
        <w:t xml:space="preserve"> : </w:t>
      </w:r>
      <w:r w:rsidRPr="00C55202">
        <w:rPr>
          <w:rFonts w:ascii="Arial" w:hAnsi="Arial" w:cs="Arial"/>
          <w:i/>
          <w:color w:val="404040" w:themeColor="text1" w:themeTint="BF"/>
          <w:sz w:val="20"/>
        </w:rPr>
        <w:t>Passage en mode Standby</w:t>
      </w:r>
      <w:r w:rsidR="0045411E" w:rsidRPr="00C55202">
        <w:rPr>
          <w:rFonts w:ascii="Arial" w:hAnsi="Arial" w:cs="Arial"/>
          <w:i/>
          <w:color w:val="404040" w:themeColor="text1" w:themeTint="BF"/>
          <w:sz w:val="20"/>
        </w:rPr>
        <w:t xml:space="preserve"> </w:t>
      </w:r>
    </w:p>
    <w:p w:rsidR="00A22551" w:rsidRPr="00C55202" w:rsidRDefault="003B1A89" w:rsidP="00A22551">
      <w:pPr>
        <w:spacing w:line="360" w:lineRule="auto"/>
        <w:ind w:left="-357"/>
        <w:rPr>
          <w:rFonts w:ascii="Arial" w:hAnsi="Arial" w:cs="Arial"/>
          <w:i/>
          <w:color w:val="404040" w:themeColor="text1" w:themeTint="BF"/>
          <w:sz w:val="20"/>
        </w:rPr>
      </w:pPr>
      <w:r w:rsidRPr="003B1A89">
        <w:rPr>
          <w:rFonts w:ascii="Arial" w:hAnsi="Arial" w:cs="Arial"/>
        </w:rPr>
        <w:t xml:space="preserve">   </w:t>
      </w:r>
      <w:r w:rsidRPr="00A22551">
        <w:rPr>
          <w:rFonts w:ascii="Arial" w:hAnsi="Arial" w:cs="Arial"/>
          <w:b/>
          <w:color w:val="E36C0A" w:themeColor="accent6" w:themeShade="BF"/>
        </w:rPr>
        <w:t>Wire</w:t>
      </w:r>
      <w:r w:rsidRPr="003B1A89">
        <w:rPr>
          <w:rFonts w:ascii="Arial" w:hAnsi="Arial" w:cs="Arial"/>
        </w:rPr>
        <w:t>.</w:t>
      </w:r>
      <w:r w:rsidRPr="00A22551">
        <w:rPr>
          <w:rFonts w:ascii="Arial" w:hAnsi="Arial" w:cs="Arial"/>
          <w:color w:val="E36C0A" w:themeColor="accent6" w:themeShade="BF"/>
        </w:rPr>
        <w:t>endTransmission</w:t>
      </w:r>
      <w:r w:rsidRPr="003B1A89">
        <w:rPr>
          <w:rFonts w:ascii="Arial" w:hAnsi="Arial" w:cs="Arial"/>
        </w:rPr>
        <w:t>(</w:t>
      </w:r>
      <w:r w:rsidR="00A22551">
        <w:rPr>
          <w:rFonts w:ascii="Arial" w:hAnsi="Arial" w:cs="Arial"/>
        </w:rPr>
        <w:t xml:space="preserve"> </w:t>
      </w:r>
      <w:r w:rsidRPr="003B1A89">
        <w:rPr>
          <w:rFonts w:ascii="Arial" w:hAnsi="Arial" w:cs="Arial"/>
        </w:rPr>
        <w:t>);</w:t>
      </w:r>
      <w:r w:rsidR="00A22551">
        <w:rPr>
          <w:rFonts w:ascii="Arial" w:hAnsi="Arial" w:cs="Arial"/>
        </w:rPr>
        <w:tab/>
      </w:r>
      <w:r w:rsidR="00A22551">
        <w:rPr>
          <w:rFonts w:ascii="Arial" w:hAnsi="Arial" w:cs="Arial"/>
        </w:rPr>
        <w:tab/>
      </w:r>
      <w:r w:rsidR="00C55202">
        <w:rPr>
          <w:rFonts w:ascii="Arial" w:hAnsi="Arial" w:cs="Arial"/>
        </w:rPr>
        <w:tab/>
      </w:r>
      <w:r w:rsidR="00612097" w:rsidRPr="00C55202">
        <w:rPr>
          <w:rFonts w:ascii="Arial" w:hAnsi="Arial" w:cs="Arial"/>
          <w:i/>
          <w:color w:val="404040" w:themeColor="text1" w:themeTint="BF"/>
          <w:sz w:val="20"/>
        </w:rPr>
        <w:t>// Arrêt de transmission : libération du BUS</w:t>
      </w:r>
    </w:p>
    <w:p w:rsidR="00A22551" w:rsidRDefault="00A22551" w:rsidP="007F2192">
      <w:pPr>
        <w:ind w:left="-360"/>
        <w:rPr>
          <w:rFonts w:ascii="Arial" w:hAnsi="Arial" w:cs="Arial"/>
        </w:rPr>
      </w:pPr>
    </w:p>
    <w:p w:rsidR="00A22551" w:rsidRPr="00A22551" w:rsidRDefault="00A22551" w:rsidP="007F2192">
      <w:pPr>
        <w:ind w:left="-360"/>
        <w:rPr>
          <w:rFonts w:ascii="Arial" w:hAnsi="Arial" w:cs="Arial"/>
          <w:b/>
          <w:u w:val="single"/>
        </w:rPr>
      </w:pPr>
      <w:r w:rsidRPr="00A22551">
        <w:rPr>
          <w:rFonts w:ascii="Arial" w:hAnsi="Arial" w:cs="Arial"/>
          <w:b/>
          <w:u w:val="single"/>
        </w:rPr>
        <w:t>Exemple de programme en Lecture :</w:t>
      </w:r>
    </w:p>
    <w:p w:rsidR="00A22551" w:rsidRDefault="00A22551" w:rsidP="007F2192">
      <w:pPr>
        <w:ind w:left="-360"/>
        <w:rPr>
          <w:rFonts w:ascii="Arial" w:hAnsi="Arial" w:cs="Arial"/>
        </w:rPr>
      </w:pPr>
    </w:p>
    <w:p w:rsidR="00A22551" w:rsidRPr="00A22551" w:rsidRDefault="00A22551" w:rsidP="00A22551">
      <w:pPr>
        <w:spacing w:line="360" w:lineRule="auto"/>
        <w:ind w:left="-357"/>
        <w:rPr>
          <w:rFonts w:ascii="Arial" w:hAnsi="Arial" w:cs="Arial"/>
        </w:rPr>
      </w:pPr>
      <w:r w:rsidRPr="00A22551">
        <w:rPr>
          <w:rFonts w:ascii="Arial" w:hAnsi="Arial" w:cs="Arial"/>
        </w:rPr>
        <w:t xml:space="preserve">  </w:t>
      </w:r>
      <w:r>
        <w:rPr>
          <w:rFonts w:ascii="Arial" w:hAnsi="Arial" w:cs="Arial"/>
        </w:rPr>
        <w:t xml:space="preserve"> </w:t>
      </w:r>
      <w:r w:rsidRPr="00A22551">
        <w:rPr>
          <w:rFonts w:ascii="Arial" w:hAnsi="Arial" w:cs="Arial"/>
          <w:b/>
          <w:color w:val="E36C0A" w:themeColor="accent6" w:themeShade="BF"/>
        </w:rPr>
        <w:t>Wire</w:t>
      </w:r>
      <w:r w:rsidRPr="00A22551">
        <w:rPr>
          <w:rFonts w:ascii="Arial" w:hAnsi="Arial" w:cs="Arial"/>
        </w:rPr>
        <w:t>.</w:t>
      </w:r>
      <w:r w:rsidRPr="00A22551">
        <w:rPr>
          <w:rFonts w:ascii="Arial" w:hAnsi="Arial" w:cs="Arial"/>
          <w:color w:val="E36C0A" w:themeColor="accent6" w:themeShade="BF"/>
        </w:rPr>
        <w:t>beginTransmission</w:t>
      </w:r>
      <w:r w:rsidR="00C55202">
        <w:rPr>
          <w:rFonts w:ascii="Arial" w:hAnsi="Arial" w:cs="Arial"/>
        </w:rPr>
        <w:t>(</w:t>
      </w:r>
      <w:r w:rsidRPr="00A22551">
        <w:rPr>
          <w:rFonts w:ascii="Arial" w:hAnsi="Arial" w:cs="Arial"/>
        </w:rPr>
        <w:t xml:space="preserve">ADRESS); </w:t>
      </w:r>
      <w:r w:rsidR="00612097">
        <w:rPr>
          <w:rFonts w:ascii="Arial" w:hAnsi="Arial" w:cs="Arial"/>
        </w:rPr>
        <w:t xml:space="preserve">   </w:t>
      </w:r>
      <w:r w:rsidR="00C55202">
        <w:rPr>
          <w:rFonts w:ascii="Arial" w:hAnsi="Arial" w:cs="Arial"/>
        </w:rPr>
        <w:tab/>
      </w:r>
      <w:r w:rsidRPr="00C55202">
        <w:rPr>
          <w:rFonts w:ascii="Arial" w:hAnsi="Arial" w:cs="Arial"/>
          <w:i/>
          <w:color w:val="404040" w:themeColor="text1" w:themeTint="BF"/>
          <w:sz w:val="20"/>
        </w:rPr>
        <w:t>// Début de transaction I2C</w:t>
      </w:r>
    </w:p>
    <w:p w:rsidR="00A22551" w:rsidRPr="00A22551" w:rsidRDefault="00A22551" w:rsidP="00C55202">
      <w:pPr>
        <w:spacing w:line="360" w:lineRule="auto"/>
        <w:ind w:left="-357"/>
        <w:rPr>
          <w:rFonts w:ascii="Arial" w:hAnsi="Arial" w:cs="Arial"/>
        </w:rPr>
      </w:pPr>
      <w:r w:rsidRPr="00A22551">
        <w:rPr>
          <w:rFonts w:ascii="Arial" w:hAnsi="Arial" w:cs="Arial"/>
        </w:rPr>
        <w:t xml:space="preserve">   </w:t>
      </w:r>
      <w:r w:rsidRPr="00A22551">
        <w:rPr>
          <w:rFonts w:ascii="Arial" w:hAnsi="Arial" w:cs="Arial"/>
          <w:b/>
          <w:color w:val="E36C0A" w:themeColor="accent6" w:themeShade="BF"/>
        </w:rPr>
        <w:t>Wire</w:t>
      </w:r>
      <w:r w:rsidRPr="00A22551">
        <w:rPr>
          <w:rFonts w:ascii="Arial" w:hAnsi="Arial" w:cs="Arial"/>
        </w:rPr>
        <w:t>.</w:t>
      </w:r>
      <w:r w:rsidRPr="00A22551">
        <w:rPr>
          <w:rFonts w:ascii="Arial" w:hAnsi="Arial" w:cs="Arial"/>
          <w:color w:val="E36C0A" w:themeColor="accent6" w:themeShade="BF"/>
        </w:rPr>
        <w:t>write</w:t>
      </w:r>
      <w:r w:rsidRPr="00A22551">
        <w:rPr>
          <w:rFonts w:ascii="Arial" w:hAnsi="Arial" w:cs="Arial"/>
        </w:rPr>
        <w:t>(0x00);</w:t>
      </w:r>
      <w:r w:rsidR="00C55202">
        <w:rPr>
          <w:rFonts w:ascii="Arial" w:hAnsi="Arial" w:cs="Arial"/>
        </w:rPr>
        <w:tab/>
      </w:r>
      <w:r w:rsidR="00C55202">
        <w:rPr>
          <w:rFonts w:ascii="Arial" w:hAnsi="Arial" w:cs="Arial"/>
        </w:rPr>
        <w:tab/>
      </w:r>
      <w:r w:rsidR="00C55202">
        <w:rPr>
          <w:rFonts w:ascii="Arial" w:hAnsi="Arial" w:cs="Arial"/>
        </w:rPr>
        <w:tab/>
        <w:t xml:space="preserve">     </w:t>
      </w:r>
      <w:r w:rsidR="00C55202">
        <w:rPr>
          <w:rFonts w:ascii="Arial" w:hAnsi="Arial" w:cs="Arial"/>
        </w:rPr>
        <w:tab/>
      </w:r>
      <w:r w:rsidR="00C55202" w:rsidRPr="00C55202">
        <w:rPr>
          <w:rFonts w:ascii="Arial" w:hAnsi="Arial" w:cs="Arial"/>
          <w:i/>
          <w:color w:val="404040" w:themeColor="text1" w:themeTint="BF"/>
          <w:sz w:val="20"/>
        </w:rPr>
        <w:t>//</w:t>
      </w:r>
      <w:r w:rsidR="00C55202">
        <w:rPr>
          <w:rFonts w:ascii="Arial" w:hAnsi="Arial" w:cs="Arial"/>
          <w:i/>
          <w:color w:val="404040" w:themeColor="text1" w:themeTint="BF"/>
          <w:sz w:val="20"/>
        </w:rPr>
        <w:t>Commande</w:t>
      </w:r>
      <w:r w:rsidR="00C55202" w:rsidRPr="00C55202">
        <w:rPr>
          <w:rFonts w:ascii="Arial" w:hAnsi="Arial" w:cs="Arial"/>
          <w:i/>
          <w:color w:val="404040" w:themeColor="text1" w:themeTint="BF"/>
          <w:sz w:val="20"/>
        </w:rPr>
        <w:t xml:space="preserve"> : </w:t>
      </w:r>
      <w:r w:rsidR="00C55202">
        <w:rPr>
          <w:rFonts w:ascii="Arial" w:hAnsi="Arial" w:cs="Arial"/>
          <w:i/>
          <w:color w:val="404040" w:themeColor="text1" w:themeTint="BF"/>
          <w:sz w:val="20"/>
        </w:rPr>
        <w:t>lecture de la donnée</w:t>
      </w:r>
    </w:p>
    <w:p w:rsidR="00A22551" w:rsidRPr="00A22551" w:rsidRDefault="00A22551" w:rsidP="00C55202">
      <w:pPr>
        <w:spacing w:after="120"/>
        <w:ind w:left="-360"/>
        <w:rPr>
          <w:rFonts w:ascii="Arial" w:hAnsi="Arial" w:cs="Arial"/>
        </w:rPr>
      </w:pPr>
      <w:r w:rsidRPr="00A22551">
        <w:rPr>
          <w:rFonts w:ascii="Arial" w:hAnsi="Arial" w:cs="Arial"/>
        </w:rPr>
        <w:t xml:space="preserve">   </w:t>
      </w:r>
      <w:r w:rsidRPr="00A22551">
        <w:rPr>
          <w:rFonts w:ascii="Arial" w:hAnsi="Arial" w:cs="Arial"/>
          <w:b/>
          <w:color w:val="E36C0A" w:themeColor="accent6" w:themeShade="BF"/>
        </w:rPr>
        <w:t>Wire</w:t>
      </w:r>
      <w:r w:rsidRPr="00A22551">
        <w:rPr>
          <w:rFonts w:ascii="Arial" w:hAnsi="Arial" w:cs="Arial"/>
        </w:rPr>
        <w:t>.</w:t>
      </w:r>
      <w:r w:rsidRPr="00A22551">
        <w:rPr>
          <w:rFonts w:ascii="Arial" w:hAnsi="Arial" w:cs="Arial"/>
          <w:color w:val="E36C0A" w:themeColor="accent6" w:themeShade="BF"/>
        </w:rPr>
        <w:t>requestFrom</w:t>
      </w:r>
      <w:r w:rsidRPr="00A22551">
        <w:rPr>
          <w:rFonts w:ascii="Arial" w:hAnsi="Arial" w:cs="Arial"/>
        </w:rPr>
        <w:t>(</w:t>
      </w:r>
      <w:r w:rsidR="0045411E" w:rsidRPr="00A22551">
        <w:rPr>
          <w:rFonts w:ascii="Arial" w:hAnsi="Arial" w:cs="Arial"/>
        </w:rPr>
        <w:t>ADRESS</w:t>
      </w:r>
      <w:r w:rsidR="00612097">
        <w:rPr>
          <w:rFonts w:ascii="Arial" w:hAnsi="Arial" w:cs="Arial"/>
        </w:rPr>
        <w:t xml:space="preserve">, </w:t>
      </w:r>
      <w:r w:rsidRPr="00A22551">
        <w:rPr>
          <w:rFonts w:ascii="Arial" w:hAnsi="Arial" w:cs="Arial"/>
        </w:rPr>
        <w:t>1,</w:t>
      </w:r>
      <w:r w:rsidR="00612097">
        <w:rPr>
          <w:rFonts w:ascii="Arial" w:hAnsi="Arial" w:cs="Arial"/>
        </w:rPr>
        <w:t xml:space="preserve"> </w:t>
      </w:r>
      <w:r w:rsidRPr="00A22551">
        <w:rPr>
          <w:rFonts w:ascii="Arial" w:hAnsi="Arial" w:cs="Arial"/>
          <w:color w:val="E36C0A" w:themeColor="accent6" w:themeShade="BF"/>
        </w:rPr>
        <w:t>true</w:t>
      </w:r>
      <w:r w:rsidRPr="00A22551">
        <w:rPr>
          <w:rFonts w:ascii="Arial" w:hAnsi="Arial" w:cs="Arial"/>
        </w:rPr>
        <w:t>);</w:t>
      </w:r>
      <w:r w:rsidR="0045411E">
        <w:rPr>
          <w:rFonts w:ascii="Arial" w:hAnsi="Arial" w:cs="Arial"/>
        </w:rPr>
        <w:tab/>
      </w:r>
      <w:r w:rsidR="00612097" w:rsidRPr="00C55202">
        <w:rPr>
          <w:rFonts w:ascii="Arial" w:hAnsi="Arial" w:cs="Arial"/>
          <w:i/>
          <w:color w:val="404040" w:themeColor="text1" w:themeTint="BF"/>
          <w:sz w:val="20"/>
        </w:rPr>
        <w:t>// requête de lecture d'un octet avec STOP</w:t>
      </w:r>
    </w:p>
    <w:p w:rsidR="00A22551" w:rsidRPr="00A22551" w:rsidRDefault="00A22551" w:rsidP="00A22551">
      <w:pPr>
        <w:spacing w:line="360" w:lineRule="auto"/>
        <w:ind w:left="-357"/>
        <w:rPr>
          <w:rFonts w:ascii="Arial" w:hAnsi="Arial" w:cs="Arial"/>
        </w:rPr>
      </w:pPr>
      <w:r w:rsidRPr="00A22551">
        <w:rPr>
          <w:rFonts w:ascii="Arial" w:hAnsi="Arial" w:cs="Arial"/>
        </w:rPr>
        <w:t xml:space="preserve">   </w:t>
      </w:r>
      <w:r w:rsidRPr="00A22551">
        <w:rPr>
          <w:rFonts w:ascii="Arial" w:hAnsi="Arial" w:cs="Arial"/>
          <w:color w:val="E36C0A" w:themeColor="accent6" w:themeShade="BF"/>
        </w:rPr>
        <w:t>if</w:t>
      </w:r>
      <w:r w:rsidRPr="00A22551">
        <w:rPr>
          <w:rFonts w:ascii="Arial" w:hAnsi="Arial" w:cs="Arial"/>
        </w:rPr>
        <w:t xml:space="preserve"> (</w:t>
      </w:r>
      <w:r>
        <w:rPr>
          <w:rFonts w:ascii="Arial" w:hAnsi="Arial" w:cs="Arial"/>
        </w:rPr>
        <w:t xml:space="preserve"> </w:t>
      </w:r>
      <w:r w:rsidRPr="00A22551">
        <w:rPr>
          <w:rFonts w:ascii="Arial" w:hAnsi="Arial" w:cs="Arial"/>
          <w:color w:val="E36C0A" w:themeColor="accent6" w:themeShade="BF"/>
        </w:rPr>
        <w:t>Wire</w:t>
      </w:r>
      <w:r w:rsidRPr="00A22551">
        <w:rPr>
          <w:rFonts w:ascii="Arial" w:hAnsi="Arial" w:cs="Arial"/>
        </w:rPr>
        <w:t>.</w:t>
      </w:r>
      <w:r w:rsidRPr="00A22551">
        <w:rPr>
          <w:rFonts w:ascii="Arial" w:hAnsi="Arial" w:cs="Arial"/>
          <w:color w:val="E36C0A" w:themeColor="accent6" w:themeShade="BF"/>
        </w:rPr>
        <w:t>available</w:t>
      </w:r>
      <w:r w:rsidRPr="00A22551">
        <w:rPr>
          <w:rFonts w:ascii="Arial" w:hAnsi="Arial" w:cs="Arial"/>
        </w:rPr>
        <w:t>(</w:t>
      </w:r>
      <w:r>
        <w:rPr>
          <w:rFonts w:ascii="Arial" w:hAnsi="Arial" w:cs="Arial"/>
        </w:rPr>
        <w:t xml:space="preserve"> </w:t>
      </w:r>
      <w:r w:rsidRPr="00A22551">
        <w:rPr>
          <w:rFonts w:ascii="Arial" w:hAnsi="Arial" w:cs="Arial"/>
        </w:rPr>
        <w:t>)</w:t>
      </w:r>
      <w:r>
        <w:rPr>
          <w:rFonts w:ascii="Arial" w:hAnsi="Arial" w:cs="Arial"/>
        </w:rPr>
        <w:t xml:space="preserve"> </w:t>
      </w:r>
      <w:r w:rsidRPr="00A22551">
        <w:rPr>
          <w:rFonts w:ascii="Arial" w:hAnsi="Arial" w:cs="Arial"/>
        </w:rPr>
        <w:t>) {</w:t>
      </w:r>
      <w:r w:rsidR="00612097">
        <w:rPr>
          <w:rFonts w:ascii="Arial" w:hAnsi="Arial" w:cs="Arial"/>
        </w:rPr>
        <w:tab/>
      </w:r>
      <w:r w:rsidR="00612097">
        <w:rPr>
          <w:rFonts w:ascii="Arial" w:hAnsi="Arial" w:cs="Arial"/>
        </w:rPr>
        <w:tab/>
      </w:r>
      <w:r w:rsidR="00C55202">
        <w:rPr>
          <w:rFonts w:ascii="Arial" w:hAnsi="Arial" w:cs="Arial"/>
        </w:rPr>
        <w:tab/>
      </w:r>
      <w:r w:rsidR="00612097" w:rsidRPr="00C55202">
        <w:rPr>
          <w:rFonts w:ascii="Arial" w:hAnsi="Arial" w:cs="Arial"/>
          <w:i/>
          <w:color w:val="404040" w:themeColor="text1" w:themeTint="BF"/>
          <w:sz w:val="20"/>
        </w:rPr>
        <w:t>// Si la donnée est présente sur le BUS</w:t>
      </w:r>
    </w:p>
    <w:p w:rsidR="00A22551" w:rsidRPr="00A22551" w:rsidRDefault="00A22551" w:rsidP="00A22551">
      <w:pPr>
        <w:spacing w:line="360" w:lineRule="auto"/>
        <w:ind w:left="-357"/>
        <w:rPr>
          <w:rFonts w:ascii="Arial" w:hAnsi="Arial" w:cs="Arial"/>
        </w:rPr>
      </w:pPr>
      <w:r>
        <w:rPr>
          <w:rFonts w:ascii="Arial" w:hAnsi="Arial" w:cs="Arial"/>
        </w:rPr>
        <w:t xml:space="preserve">     </w:t>
      </w:r>
      <w:r>
        <w:rPr>
          <w:rFonts w:ascii="Arial" w:hAnsi="Arial" w:cs="Arial"/>
        </w:rPr>
        <w:tab/>
      </w:r>
      <w:r>
        <w:rPr>
          <w:rFonts w:ascii="Arial" w:hAnsi="Arial" w:cs="Arial"/>
        </w:rPr>
        <w:tab/>
      </w:r>
      <w:r w:rsidR="00612097">
        <w:rPr>
          <w:rFonts w:ascii="Arial" w:hAnsi="Arial" w:cs="Arial"/>
        </w:rPr>
        <w:t>data</w:t>
      </w:r>
      <w:r w:rsidRPr="00A22551">
        <w:rPr>
          <w:rFonts w:ascii="Arial" w:hAnsi="Arial" w:cs="Arial"/>
        </w:rPr>
        <w:t xml:space="preserve"> = </w:t>
      </w:r>
      <w:r w:rsidRPr="00A22551">
        <w:rPr>
          <w:rFonts w:ascii="Arial" w:hAnsi="Arial" w:cs="Arial"/>
          <w:b/>
          <w:color w:val="E36C0A" w:themeColor="accent6" w:themeShade="BF"/>
        </w:rPr>
        <w:t>Wire</w:t>
      </w:r>
      <w:r w:rsidRPr="00A22551">
        <w:rPr>
          <w:rFonts w:ascii="Arial" w:hAnsi="Arial" w:cs="Arial"/>
        </w:rPr>
        <w:t>.</w:t>
      </w:r>
      <w:r w:rsidRPr="00A22551">
        <w:rPr>
          <w:rFonts w:ascii="Arial" w:hAnsi="Arial" w:cs="Arial"/>
          <w:color w:val="E36C0A" w:themeColor="accent6" w:themeShade="BF"/>
        </w:rPr>
        <w:t>read</w:t>
      </w:r>
      <w:r w:rsidRPr="00A22551">
        <w:rPr>
          <w:rFonts w:ascii="Arial" w:hAnsi="Arial" w:cs="Arial"/>
        </w:rPr>
        <w:t>(</w:t>
      </w:r>
      <w:r>
        <w:rPr>
          <w:rFonts w:ascii="Arial" w:hAnsi="Arial" w:cs="Arial"/>
        </w:rPr>
        <w:t xml:space="preserve"> </w:t>
      </w:r>
      <w:r w:rsidRPr="00A22551">
        <w:rPr>
          <w:rFonts w:ascii="Arial" w:hAnsi="Arial" w:cs="Arial"/>
        </w:rPr>
        <w:t>);</w:t>
      </w:r>
      <w:r w:rsidR="00612097">
        <w:rPr>
          <w:rFonts w:ascii="Arial" w:hAnsi="Arial" w:cs="Arial"/>
        </w:rPr>
        <w:tab/>
      </w:r>
      <w:r w:rsidR="00612097">
        <w:rPr>
          <w:rFonts w:ascii="Arial" w:hAnsi="Arial" w:cs="Arial"/>
        </w:rPr>
        <w:tab/>
      </w:r>
      <w:r w:rsidR="00C55202">
        <w:rPr>
          <w:rFonts w:ascii="Arial" w:hAnsi="Arial" w:cs="Arial"/>
        </w:rPr>
        <w:tab/>
      </w:r>
      <w:r w:rsidR="00612097" w:rsidRPr="00C55202">
        <w:rPr>
          <w:rFonts w:ascii="Arial" w:hAnsi="Arial" w:cs="Arial"/>
          <w:i/>
          <w:color w:val="404040" w:themeColor="text1" w:themeTint="BF"/>
          <w:sz w:val="20"/>
        </w:rPr>
        <w:t>// Lecture de la donnée</w:t>
      </w:r>
    </w:p>
    <w:p w:rsidR="00A22551" w:rsidRPr="00561AC3" w:rsidRDefault="00A22551" w:rsidP="00A22551">
      <w:pPr>
        <w:ind w:left="-360"/>
        <w:rPr>
          <w:rFonts w:ascii="Arial" w:hAnsi="Arial" w:cs="Arial"/>
          <w:lang w:val="en-US"/>
        </w:rPr>
      </w:pPr>
      <w:r w:rsidRPr="00A22551">
        <w:rPr>
          <w:rFonts w:ascii="Arial" w:hAnsi="Arial" w:cs="Arial"/>
        </w:rPr>
        <w:t xml:space="preserve">   </w:t>
      </w:r>
      <w:r w:rsidRPr="00561AC3">
        <w:rPr>
          <w:rFonts w:ascii="Arial" w:hAnsi="Arial" w:cs="Arial"/>
          <w:lang w:val="en-US"/>
        </w:rPr>
        <w:t xml:space="preserve">} </w:t>
      </w:r>
      <w:r w:rsidRPr="00561AC3">
        <w:rPr>
          <w:rFonts w:ascii="Arial" w:hAnsi="Arial" w:cs="Arial"/>
          <w:color w:val="E36C0A" w:themeColor="accent6" w:themeShade="BF"/>
          <w:lang w:val="en-US"/>
        </w:rPr>
        <w:t>else</w:t>
      </w:r>
      <w:r w:rsidRPr="00561AC3">
        <w:rPr>
          <w:rFonts w:ascii="Arial" w:hAnsi="Arial" w:cs="Arial"/>
          <w:lang w:val="en-US"/>
        </w:rPr>
        <w:t xml:space="preserve"> {</w:t>
      </w:r>
    </w:p>
    <w:p w:rsidR="00A22551" w:rsidRPr="00561AC3" w:rsidRDefault="00A22551" w:rsidP="00A22551">
      <w:pPr>
        <w:ind w:left="-360"/>
        <w:rPr>
          <w:rFonts w:ascii="Arial" w:hAnsi="Arial" w:cs="Arial"/>
          <w:lang w:val="en-US"/>
        </w:rPr>
      </w:pPr>
      <w:r w:rsidRPr="00561AC3">
        <w:rPr>
          <w:rFonts w:ascii="Arial" w:hAnsi="Arial" w:cs="Arial"/>
          <w:lang w:val="en-US"/>
        </w:rPr>
        <w:t xml:space="preserve">     </w:t>
      </w:r>
      <w:r w:rsidRPr="00561AC3">
        <w:rPr>
          <w:rFonts w:ascii="Arial" w:hAnsi="Arial" w:cs="Arial"/>
          <w:lang w:val="en-US"/>
        </w:rPr>
        <w:tab/>
      </w:r>
      <w:r w:rsidRPr="00561AC3">
        <w:rPr>
          <w:rFonts w:ascii="Arial" w:hAnsi="Arial" w:cs="Arial"/>
          <w:lang w:val="en-US"/>
        </w:rPr>
        <w:tab/>
        <w:t xml:space="preserve">bError = </w:t>
      </w:r>
      <w:r w:rsidRPr="00561AC3">
        <w:rPr>
          <w:rFonts w:ascii="Arial" w:hAnsi="Arial" w:cs="Arial"/>
          <w:color w:val="E36C0A" w:themeColor="accent6" w:themeShade="BF"/>
          <w:lang w:val="en-US"/>
        </w:rPr>
        <w:t>True</w:t>
      </w:r>
      <w:r w:rsidRPr="00561AC3">
        <w:rPr>
          <w:rFonts w:ascii="Arial" w:hAnsi="Arial" w:cs="Arial"/>
          <w:lang w:val="en-US"/>
        </w:rPr>
        <w:t>;</w:t>
      </w:r>
      <w:r w:rsidR="00612097" w:rsidRPr="00561AC3">
        <w:rPr>
          <w:rFonts w:ascii="Arial" w:hAnsi="Arial" w:cs="Arial"/>
          <w:lang w:val="en-US"/>
        </w:rPr>
        <w:tab/>
      </w:r>
      <w:r w:rsidR="00612097" w:rsidRPr="00561AC3">
        <w:rPr>
          <w:rFonts w:ascii="Arial" w:hAnsi="Arial" w:cs="Arial"/>
          <w:lang w:val="en-US"/>
        </w:rPr>
        <w:tab/>
      </w:r>
      <w:r w:rsidR="00C55202" w:rsidRPr="00561AC3">
        <w:rPr>
          <w:rFonts w:ascii="Arial" w:hAnsi="Arial" w:cs="Arial"/>
          <w:lang w:val="en-US"/>
        </w:rPr>
        <w:tab/>
      </w:r>
      <w:r w:rsidR="00612097" w:rsidRPr="00561AC3">
        <w:rPr>
          <w:rFonts w:ascii="Arial" w:hAnsi="Arial" w:cs="Arial"/>
          <w:i/>
          <w:color w:val="404040" w:themeColor="text1" w:themeTint="BF"/>
          <w:sz w:val="20"/>
          <w:lang w:val="en-US"/>
        </w:rPr>
        <w:t>// Sinon erreur</w:t>
      </w:r>
    </w:p>
    <w:p w:rsidR="00A22551" w:rsidRPr="00561AC3" w:rsidRDefault="00A22551" w:rsidP="00A22551">
      <w:pPr>
        <w:ind w:left="-360"/>
        <w:rPr>
          <w:rFonts w:ascii="Arial" w:hAnsi="Arial" w:cs="Arial"/>
          <w:lang w:val="en-US"/>
        </w:rPr>
      </w:pPr>
      <w:r w:rsidRPr="00561AC3">
        <w:rPr>
          <w:rFonts w:ascii="Arial" w:hAnsi="Arial" w:cs="Arial"/>
          <w:lang w:val="en-US"/>
        </w:rPr>
        <w:t xml:space="preserve">   }</w:t>
      </w:r>
    </w:p>
    <w:p w:rsidR="00612097" w:rsidRPr="00561AC3" w:rsidRDefault="00612097" w:rsidP="00A22551">
      <w:pPr>
        <w:ind w:left="-360"/>
        <w:rPr>
          <w:rFonts w:ascii="Arial" w:hAnsi="Arial" w:cs="Arial"/>
          <w:lang w:val="en-US"/>
        </w:rPr>
      </w:pPr>
    </w:p>
    <w:p w:rsidR="00A22551" w:rsidRPr="00561AC3" w:rsidRDefault="00A22551" w:rsidP="00A22551">
      <w:pPr>
        <w:ind w:left="-360"/>
        <w:rPr>
          <w:rFonts w:ascii="Arial" w:hAnsi="Arial" w:cs="Arial"/>
          <w:lang w:val="en-US"/>
        </w:rPr>
      </w:pPr>
      <w:r w:rsidRPr="00561AC3">
        <w:rPr>
          <w:rFonts w:ascii="Arial" w:hAnsi="Arial" w:cs="Arial"/>
          <w:lang w:val="en-US"/>
        </w:rPr>
        <w:t xml:space="preserve">   </w:t>
      </w:r>
      <w:r w:rsidRPr="00561AC3">
        <w:rPr>
          <w:rFonts w:ascii="Arial" w:hAnsi="Arial" w:cs="Arial"/>
          <w:color w:val="E36C0A" w:themeColor="accent6" w:themeShade="BF"/>
          <w:lang w:val="en-US"/>
        </w:rPr>
        <w:t>delay</w:t>
      </w:r>
      <w:r w:rsidRPr="00561AC3">
        <w:rPr>
          <w:rFonts w:ascii="Arial" w:hAnsi="Arial" w:cs="Arial"/>
          <w:lang w:val="en-US"/>
        </w:rPr>
        <w:t>(10);</w:t>
      </w:r>
      <w:r w:rsidR="00612097" w:rsidRPr="00561AC3">
        <w:rPr>
          <w:rFonts w:ascii="Arial" w:hAnsi="Arial" w:cs="Arial"/>
          <w:lang w:val="en-US"/>
        </w:rPr>
        <w:tab/>
      </w:r>
      <w:r w:rsidR="00612097" w:rsidRPr="00561AC3">
        <w:rPr>
          <w:rFonts w:ascii="Arial" w:hAnsi="Arial" w:cs="Arial"/>
          <w:lang w:val="en-US"/>
        </w:rPr>
        <w:tab/>
      </w:r>
      <w:r w:rsidR="00612097" w:rsidRPr="00561AC3">
        <w:rPr>
          <w:rFonts w:ascii="Arial" w:hAnsi="Arial" w:cs="Arial"/>
          <w:lang w:val="en-US"/>
        </w:rPr>
        <w:tab/>
      </w:r>
    </w:p>
    <w:p w:rsidR="00A22551" w:rsidRPr="00561AC3" w:rsidRDefault="00A22551" w:rsidP="00A22551">
      <w:pPr>
        <w:ind w:left="-360"/>
        <w:rPr>
          <w:rFonts w:ascii="Arial" w:hAnsi="Arial" w:cs="Arial"/>
          <w:lang w:val="en-US"/>
        </w:rPr>
      </w:pPr>
    </w:p>
    <w:p w:rsidR="00A22551" w:rsidRDefault="00A22551" w:rsidP="00A22551">
      <w:pPr>
        <w:spacing w:line="360" w:lineRule="auto"/>
        <w:ind w:left="-357"/>
        <w:rPr>
          <w:rFonts w:ascii="Arial" w:hAnsi="Arial" w:cs="Arial"/>
        </w:rPr>
      </w:pPr>
      <w:r w:rsidRPr="00561AC3">
        <w:rPr>
          <w:rFonts w:ascii="Arial" w:hAnsi="Arial" w:cs="Arial"/>
          <w:lang w:val="en-US"/>
        </w:rPr>
        <w:t xml:space="preserve">   </w:t>
      </w:r>
      <w:r w:rsidRPr="00A22551">
        <w:rPr>
          <w:rFonts w:ascii="Arial" w:hAnsi="Arial" w:cs="Arial"/>
          <w:b/>
          <w:color w:val="E36C0A" w:themeColor="accent6" w:themeShade="BF"/>
        </w:rPr>
        <w:t>Wire</w:t>
      </w:r>
      <w:r w:rsidRPr="00A22551">
        <w:rPr>
          <w:rFonts w:ascii="Arial" w:hAnsi="Arial" w:cs="Arial"/>
        </w:rPr>
        <w:t>.</w:t>
      </w:r>
      <w:r w:rsidRPr="00A22551">
        <w:rPr>
          <w:rFonts w:ascii="Arial" w:hAnsi="Arial" w:cs="Arial"/>
          <w:color w:val="E36C0A" w:themeColor="accent6" w:themeShade="BF"/>
        </w:rPr>
        <w:t>endTransmission</w:t>
      </w:r>
      <w:r w:rsidRPr="00A22551">
        <w:rPr>
          <w:rFonts w:ascii="Arial" w:hAnsi="Arial" w:cs="Arial"/>
        </w:rPr>
        <w:t>(</w:t>
      </w:r>
      <w:r w:rsidR="00C55202">
        <w:rPr>
          <w:rFonts w:ascii="Arial" w:hAnsi="Arial" w:cs="Arial"/>
        </w:rPr>
        <w:t xml:space="preserve"> </w:t>
      </w:r>
      <w:r w:rsidRPr="00A22551">
        <w:rPr>
          <w:rFonts w:ascii="Arial" w:hAnsi="Arial" w:cs="Arial"/>
        </w:rPr>
        <w:t>);</w:t>
      </w:r>
      <w:r w:rsidR="00612097">
        <w:rPr>
          <w:rFonts w:ascii="Arial" w:hAnsi="Arial" w:cs="Arial"/>
        </w:rPr>
        <w:tab/>
      </w:r>
      <w:r w:rsidR="00612097">
        <w:rPr>
          <w:rFonts w:ascii="Arial" w:hAnsi="Arial" w:cs="Arial"/>
        </w:rPr>
        <w:tab/>
      </w:r>
      <w:r w:rsidR="00C55202">
        <w:rPr>
          <w:rFonts w:ascii="Arial" w:hAnsi="Arial" w:cs="Arial"/>
        </w:rPr>
        <w:tab/>
      </w:r>
      <w:r w:rsidR="00612097" w:rsidRPr="00C55202">
        <w:rPr>
          <w:rFonts w:ascii="Arial" w:hAnsi="Arial" w:cs="Arial"/>
          <w:i/>
          <w:color w:val="404040" w:themeColor="text1" w:themeTint="BF"/>
          <w:sz w:val="20"/>
        </w:rPr>
        <w:t>// Arrêt de transmission : libération du BUS</w:t>
      </w:r>
    </w:p>
    <w:p w:rsidR="00A22551" w:rsidRDefault="00A22551" w:rsidP="00A22551">
      <w:pPr>
        <w:ind w:left="-360"/>
        <w:rPr>
          <w:rFonts w:ascii="Arial" w:hAnsi="Arial" w:cs="Arial"/>
        </w:rPr>
      </w:pPr>
    </w:p>
    <w:p w:rsidR="00FC0AE0" w:rsidRPr="004D5223" w:rsidRDefault="00FC0AE0" w:rsidP="00FC0AE0">
      <w:pPr>
        <w:rPr>
          <w:rFonts w:ascii="Arial" w:hAnsi="Arial" w:cs="Arial"/>
          <w:sz w:val="16"/>
        </w:rPr>
      </w:pPr>
    </w:p>
    <w:p w:rsidR="00072BA2" w:rsidRPr="00044D0B" w:rsidRDefault="00072BA2" w:rsidP="00072BA2">
      <w:pPr>
        <w:ind w:left="-360"/>
        <w:rPr>
          <w:rFonts w:ascii="Arial" w:hAnsi="Arial" w:cs="Arial"/>
        </w:rPr>
      </w:pPr>
      <w:r w:rsidRPr="00044D0B">
        <w:rPr>
          <w:rFonts w:ascii="Arial" w:hAnsi="Arial" w:cs="Arial"/>
          <w:b/>
        </w:rPr>
        <w:sym w:font="Symbol" w:char="F0A8"/>
      </w:r>
      <w:r w:rsidRPr="00044D0B">
        <w:rPr>
          <w:rFonts w:ascii="Arial" w:hAnsi="Arial" w:cs="Arial"/>
          <w:b/>
        </w:rPr>
        <w:t xml:space="preserve"> </w:t>
      </w:r>
      <w:r w:rsidRPr="00044D0B">
        <w:rPr>
          <w:rFonts w:ascii="Arial" w:hAnsi="Arial" w:cs="Arial"/>
          <w:b/>
          <w:u w:val="single"/>
        </w:rPr>
        <w:t xml:space="preserve"> REALISATION du PROGRAMME</w:t>
      </w:r>
      <w:r w:rsidRPr="00044D0B">
        <w:rPr>
          <w:rFonts w:ascii="Arial" w:hAnsi="Arial" w:cs="Arial"/>
        </w:rPr>
        <w:t xml:space="preserve"> : </w:t>
      </w:r>
    </w:p>
    <w:p w:rsidR="00072BA2" w:rsidRPr="00472D72" w:rsidRDefault="00072BA2" w:rsidP="00072BA2">
      <w:pPr>
        <w:ind w:left="-360"/>
        <w:rPr>
          <w:rFonts w:ascii="Arial" w:hAnsi="Arial" w:cs="Arial"/>
          <w:sz w:val="22"/>
        </w:rPr>
      </w:pPr>
    </w:p>
    <w:p w:rsidR="00D72C95" w:rsidRPr="00472D72" w:rsidRDefault="00D72C95" w:rsidP="00D72C95">
      <w:pPr>
        <w:pStyle w:val="titre11"/>
        <w:spacing w:after="0"/>
        <w:ind w:left="-567" w:right="-569"/>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w:t>
      </w:r>
      <w:r>
        <w:rPr>
          <w:rFonts w:ascii="Arial" w:hAnsi="Arial" w:cs="Arial"/>
          <w:b w:val="0"/>
          <w:sz w:val="22"/>
          <w:szCs w:val="24"/>
        </w:rPr>
        <w:t>Ouvrez le programme « </w:t>
      </w:r>
      <w:r w:rsidRPr="00D72C95">
        <w:rPr>
          <w:rFonts w:ascii="Arial" w:hAnsi="Arial" w:cs="Arial"/>
          <w:b w:val="0"/>
          <w:i/>
          <w:sz w:val="22"/>
          <w:szCs w:val="24"/>
        </w:rPr>
        <w:t>TP2_Arduino_Mega.ino</w:t>
      </w:r>
      <w:r>
        <w:rPr>
          <w:rFonts w:ascii="Arial" w:hAnsi="Arial" w:cs="Arial"/>
          <w:b w:val="0"/>
          <w:i/>
          <w:sz w:val="22"/>
          <w:szCs w:val="24"/>
        </w:rPr>
        <w:t xml:space="preserve"> </w:t>
      </w:r>
      <w:r>
        <w:rPr>
          <w:rFonts w:ascii="Arial" w:hAnsi="Arial" w:cs="Arial"/>
          <w:b w:val="0"/>
          <w:sz w:val="22"/>
          <w:szCs w:val="24"/>
        </w:rPr>
        <w:t>»</w:t>
      </w:r>
      <w:r w:rsidRPr="00472D72">
        <w:rPr>
          <w:rFonts w:ascii="Arial" w:hAnsi="Arial" w:cs="Arial"/>
          <w:b w:val="0"/>
          <w:sz w:val="22"/>
          <w:szCs w:val="24"/>
        </w:rPr>
        <w:t xml:space="preserve"> </w:t>
      </w:r>
      <w:r>
        <w:rPr>
          <w:rFonts w:ascii="Arial" w:hAnsi="Arial" w:cs="Arial"/>
          <w:b w:val="0"/>
          <w:sz w:val="22"/>
          <w:szCs w:val="24"/>
        </w:rPr>
        <w:t xml:space="preserve">contenu dans </w:t>
      </w:r>
      <w:r w:rsidRPr="00472D72">
        <w:rPr>
          <w:rFonts w:ascii="Arial" w:hAnsi="Arial" w:cs="Arial"/>
          <w:b w:val="0"/>
          <w:sz w:val="22"/>
          <w:szCs w:val="24"/>
        </w:rPr>
        <w:t xml:space="preserve">le dossier de </w:t>
      </w:r>
      <w:r>
        <w:rPr>
          <w:rFonts w:ascii="Arial" w:hAnsi="Arial" w:cs="Arial"/>
          <w:b w:val="0"/>
          <w:sz w:val="22"/>
          <w:szCs w:val="24"/>
        </w:rPr>
        <w:t>ressources « \</w:t>
      </w:r>
      <w:r w:rsidRPr="00AD3685">
        <w:rPr>
          <w:rFonts w:ascii="Arial" w:hAnsi="Arial" w:cs="Arial"/>
          <w:b w:val="0"/>
          <w:i/>
          <w:sz w:val="22"/>
          <w:szCs w:val="24"/>
        </w:rPr>
        <w:t>programme</w:t>
      </w:r>
      <w:r>
        <w:rPr>
          <w:rFonts w:ascii="Arial" w:hAnsi="Arial" w:cs="Arial"/>
          <w:b w:val="0"/>
          <w:sz w:val="22"/>
          <w:szCs w:val="24"/>
        </w:rPr>
        <w:t xml:space="preserve"> » </w:t>
      </w:r>
    </w:p>
    <w:p w:rsidR="00D72C95" w:rsidRPr="007E46F2" w:rsidRDefault="00D72C95" w:rsidP="00D72C95">
      <w:pPr>
        <w:pStyle w:val="titre11"/>
        <w:spacing w:after="0"/>
        <w:ind w:left="-567"/>
        <w:jc w:val="left"/>
        <w:rPr>
          <w:rFonts w:ascii="Arial" w:hAnsi="Arial" w:cs="Arial"/>
          <w:b w:val="0"/>
          <w:sz w:val="16"/>
          <w:szCs w:val="24"/>
        </w:rPr>
      </w:pPr>
    </w:p>
    <w:p w:rsidR="00D72C95" w:rsidRDefault="00D72C95" w:rsidP="00D72C95">
      <w:pPr>
        <w:pStyle w:val="titre11"/>
        <w:spacing w:after="0"/>
        <w:ind w:left="0"/>
        <w:rPr>
          <w:rFonts w:ascii="Arial" w:hAnsi="Arial" w:cs="Arial"/>
          <w:b w:val="0"/>
          <w:sz w:val="22"/>
          <w:szCs w:val="24"/>
        </w:rPr>
      </w:pPr>
      <w:r>
        <w:rPr>
          <w:rFonts w:ascii="Arial" w:hAnsi="Arial" w:cs="Arial"/>
          <w:b w:val="0"/>
          <w:sz w:val="22"/>
          <w:szCs w:val="24"/>
        </w:rPr>
        <w:t>Celui-ci est organisé en Onglets :</w:t>
      </w:r>
    </w:p>
    <w:p w:rsidR="00D72C95" w:rsidRDefault="00D72C95" w:rsidP="00D72C95">
      <w:pPr>
        <w:pStyle w:val="titre11"/>
        <w:spacing w:after="0"/>
        <w:ind w:left="0"/>
        <w:jc w:val="center"/>
      </w:pPr>
      <w:r>
        <w:object w:dxaOrig="7620" w:dyaOrig="1486">
          <v:shape id="_x0000_i1027" type="#_x0000_t75" style="width:381.6pt;height:74.4pt" o:ole="">
            <v:imagedata r:id="rId18" o:title=""/>
          </v:shape>
          <o:OLEObject Type="Embed" ProgID="Visio.Drawing.15" ShapeID="_x0000_i1027" DrawAspect="Content" ObjectID="_1583741986" r:id="rId19"/>
        </w:object>
      </w:r>
    </w:p>
    <w:p w:rsidR="00072BA2" w:rsidRPr="006A62DE" w:rsidRDefault="00072BA2" w:rsidP="00C55202">
      <w:pPr>
        <w:pStyle w:val="titre11"/>
        <w:ind w:left="-567"/>
        <w:rPr>
          <w:rFonts w:ascii="Arial" w:hAnsi="Arial" w:cs="Arial"/>
          <w:b w:val="0"/>
          <w:sz w:val="22"/>
          <w:szCs w:val="24"/>
        </w:rPr>
      </w:pPr>
    </w:p>
    <w:p w:rsidR="00072BA2" w:rsidRDefault="00072BA2" w:rsidP="00072BA2">
      <w:pPr>
        <w:pStyle w:val="titre11"/>
        <w:spacing w:after="0"/>
        <w:ind w:left="-567"/>
        <w:jc w:val="left"/>
        <w:rPr>
          <w:rFonts w:ascii="Arial" w:hAnsi="Arial" w:cs="Arial"/>
          <w:b w:val="0"/>
          <w:sz w:val="22"/>
          <w:szCs w:val="24"/>
        </w:rPr>
      </w:pPr>
      <w:r w:rsidRPr="00472D72">
        <w:rPr>
          <w:rFonts w:ascii="Arial" w:hAnsi="Arial" w:cs="Arial"/>
          <w:b w:val="0"/>
          <w:sz w:val="22"/>
          <w:szCs w:val="24"/>
        </w:rPr>
        <w:sym w:font="Wingdings" w:char="F046"/>
      </w:r>
      <w:r w:rsidRPr="00472D72">
        <w:rPr>
          <w:rFonts w:ascii="Arial" w:hAnsi="Arial" w:cs="Arial"/>
          <w:b w:val="0"/>
          <w:sz w:val="22"/>
          <w:szCs w:val="24"/>
        </w:rPr>
        <w:t xml:space="preserve"> Complétez </w:t>
      </w:r>
      <w:r>
        <w:rPr>
          <w:rFonts w:ascii="Arial" w:hAnsi="Arial" w:cs="Arial"/>
          <w:b w:val="0"/>
          <w:sz w:val="22"/>
          <w:szCs w:val="24"/>
        </w:rPr>
        <w:t xml:space="preserve">les différentes parties du </w:t>
      </w:r>
      <w:r w:rsidRPr="00472D72">
        <w:rPr>
          <w:rFonts w:ascii="Arial" w:hAnsi="Arial" w:cs="Arial"/>
          <w:b w:val="0"/>
          <w:sz w:val="22"/>
          <w:szCs w:val="24"/>
        </w:rPr>
        <w:t xml:space="preserve"> programme en vous aidant du cahier des charges, à savoir :</w:t>
      </w:r>
    </w:p>
    <w:p w:rsidR="00C55202" w:rsidRDefault="00C55202" w:rsidP="00072BA2">
      <w:pPr>
        <w:pStyle w:val="titre11"/>
        <w:spacing w:after="0"/>
        <w:ind w:left="-567"/>
        <w:jc w:val="left"/>
        <w:rPr>
          <w:rFonts w:ascii="Arial" w:hAnsi="Arial" w:cs="Arial"/>
          <w:b w:val="0"/>
          <w:sz w:val="22"/>
          <w:szCs w:val="24"/>
        </w:rPr>
      </w:pPr>
    </w:p>
    <w:p w:rsidR="00612097" w:rsidRPr="00761B00" w:rsidRDefault="00072BA2" w:rsidP="00612097">
      <w:pPr>
        <w:pStyle w:val="titre11"/>
        <w:numPr>
          <w:ilvl w:val="0"/>
          <w:numId w:val="12"/>
        </w:numPr>
        <w:spacing w:after="0"/>
        <w:ind w:left="1560"/>
        <w:jc w:val="left"/>
        <w:rPr>
          <w:rFonts w:ascii="Arial" w:hAnsi="Arial" w:cs="Arial"/>
          <w:b w:val="0"/>
          <w:sz w:val="24"/>
          <w:szCs w:val="24"/>
        </w:rPr>
      </w:pPr>
      <w:r w:rsidRPr="00761B00">
        <w:rPr>
          <w:rFonts w:ascii="Arial" w:hAnsi="Arial" w:cs="Arial"/>
          <w:b w:val="0"/>
          <w:sz w:val="24"/>
          <w:szCs w:val="24"/>
        </w:rPr>
        <w:t xml:space="preserve">Procédure </w:t>
      </w:r>
      <w:r w:rsidRPr="00761B00">
        <w:rPr>
          <w:rFonts w:ascii="Arial" w:hAnsi="Arial" w:cs="Arial"/>
          <w:sz w:val="24"/>
          <w:szCs w:val="24"/>
        </w:rPr>
        <w:t>AffichageTemp</w:t>
      </w:r>
      <w:r w:rsidRPr="00761B00">
        <w:rPr>
          <w:rFonts w:ascii="Arial" w:hAnsi="Arial" w:cs="Arial"/>
          <w:b w:val="0"/>
          <w:sz w:val="24"/>
          <w:szCs w:val="24"/>
        </w:rPr>
        <w:t>( )</w:t>
      </w:r>
      <w:r w:rsidR="00612097" w:rsidRPr="00761B00">
        <w:rPr>
          <w:rFonts w:ascii="Arial" w:hAnsi="Arial" w:cs="Arial"/>
          <w:b w:val="0"/>
          <w:sz w:val="24"/>
          <w:szCs w:val="24"/>
        </w:rPr>
        <w:t xml:space="preserve"> </w:t>
      </w:r>
    </w:p>
    <w:p w:rsidR="00072BA2" w:rsidRPr="00761B00" w:rsidRDefault="00612097" w:rsidP="00612097">
      <w:pPr>
        <w:pStyle w:val="titre11"/>
        <w:spacing w:after="0"/>
        <w:ind w:left="1560"/>
        <w:jc w:val="left"/>
        <w:rPr>
          <w:rFonts w:ascii="Arial" w:hAnsi="Arial" w:cs="Arial"/>
          <w:b w:val="0"/>
          <w:sz w:val="20"/>
          <w:szCs w:val="24"/>
        </w:rPr>
      </w:pPr>
      <w:r w:rsidRPr="00761B00">
        <w:rPr>
          <w:rFonts w:ascii="Arial" w:hAnsi="Arial" w:cs="Arial"/>
          <w:b w:val="0"/>
          <w:sz w:val="20"/>
          <w:szCs w:val="24"/>
        </w:rPr>
        <w:t xml:space="preserve">Cette procédure permet d'afficher </w:t>
      </w:r>
      <w:r w:rsidR="003B477B">
        <w:rPr>
          <w:rFonts w:ascii="Arial" w:hAnsi="Arial" w:cs="Arial"/>
          <w:b w:val="0"/>
          <w:sz w:val="20"/>
          <w:szCs w:val="24"/>
        </w:rPr>
        <w:t xml:space="preserve">sur l’écran LCD </w:t>
      </w:r>
      <w:r w:rsidRPr="00761B00">
        <w:rPr>
          <w:rFonts w:ascii="Arial" w:hAnsi="Arial" w:cs="Arial"/>
          <w:b w:val="0"/>
          <w:sz w:val="20"/>
          <w:szCs w:val="24"/>
        </w:rPr>
        <w:t xml:space="preserve">et d'envoyer en série </w:t>
      </w:r>
      <w:r w:rsidR="003B477B">
        <w:rPr>
          <w:rFonts w:ascii="Arial" w:hAnsi="Arial" w:cs="Arial"/>
          <w:b w:val="0"/>
          <w:sz w:val="20"/>
          <w:szCs w:val="24"/>
        </w:rPr>
        <w:t xml:space="preserve">pour le débogage </w:t>
      </w:r>
      <w:r w:rsidRPr="00761B00">
        <w:rPr>
          <w:rFonts w:ascii="Arial" w:hAnsi="Arial" w:cs="Arial"/>
          <w:b w:val="0"/>
          <w:sz w:val="20"/>
          <w:szCs w:val="24"/>
        </w:rPr>
        <w:t xml:space="preserve">la température mesurée par le capteur en °C </w:t>
      </w:r>
      <w:r w:rsidR="003B477B">
        <w:rPr>
          <w:rFonts w:ascii="Arial" w:hAnsi="Arial" w:cs="Arial"/>
          <w:b w:val="0"/>
          <w:sz w:val="20"/>
          <w:szCs w:val="24"/>
        </w:rPr>
        <w:t xml:space="preserve">(utilisez </w:t>
      </w:r>
      <w:r w:rsidR="003B477B" w:rsidRPr="003B477B">
        <w:rPr>
          <w:rFonts w:ascii="Arial" w:hAnsi="Arial" w:cs="Arial"/>
          <w:b w:val="0"/>
          <w:sz w:val="20"/>
          <w:szCs w:val="24"/>
        </w:rPr>
        <w:t>(</w:t>
      </w:r>
      <w:r w:rsidR="003B477B" w:rsidRPr="003B477B">
        <w:rPr>
          <w:rFonts w:ascii="Arial" w:hAnsi="Arial" w:cs="Arial"/>
          <w:b w:val="0"/>
          <w:color w:val="E36C0A" w:themeColor="accent6" w:themeShade="BF"/>
          <w:sz w:val="20"/>
          <w:szCs w:val="24"/>
        </w:rPr>
        <w:t>char</w:t>
      </w:r>
      <w:r w:rsidR="003B477B" w:rsidRPr="003B477B">
        <w:rPr>
          <w:rFonts w:ascii="Arial" w:hAnsi="Arial" w:cs="Arial"/>
          <w:b w:val="0"/>
          <w:sz w:val="20"/>
          <w:szCs w:val="24"/>
        </w:rPr>
        <w:t>)</w:t>
      </w:r>
      <w:r w:rsidR="003B477B" w:rsidRPr="003B477B">
        <w:rPr>
          <w:rFonts w:ascii="Arial" w:hAnsi="Arial" w:cs="Arial"/>
          <w:sz w:val="20"/>
          <w:szCs w:val="24"/>
        </w:rPr>
        <w:t>223</w:t>
      </w:r>
      <w:r w:rsidR="003B477B">
        <w:rPr>
          <w:rFonts w:ascii="Arial" w:hAnsi="Arial" w:cs="Arial"/>
          <w:b w:val="0"/>
          <w:sz w:val="20"/>
          <w:szCs w:val="24"/>
        </w:rPr>
        <w:t xml:space="preserve"> pour le symbole ° ).</w:t>
      </w:r>
    </w:p>
    <w:p w:rsidR="00612097" w:rsidRPr="00761B00" w:rsidRDefault="00612097" w:rsidP="00612097">
      <w:pPr>
        <w:pStyle w:val="titre11"/>
        <w:spacing w:after="0"/>
        <w:ind w:left="1560"/>
        <w:jc w:val="left"/>
        <w:rPr>
          <w:rFonts w:ascii="Arial" w:hAnsi="Arial" w:cs="Arial"/>
          <w:b w:val="0"/>
          <w:sz w:val="20"/>
          <w:szCs w:val="24"/>
        </w:rPr>
      </w:pPr>
    </w:p>
    <w:p w:rsidR="00612097" w:rsidRPr="00761B00" w:rsidRDefault="00C55202" w:rsidP="00612097">
      <w:pPr>
        <w:pStyle w:val="titre11"/>
        <w:numPr>
          <w:ilvl w:val="0"/>
          <w:numId w:val="12"/>
        </w:numPr>
        <w:spacing w:after="0"/>
        <w:ind w:left="1560"/>
        <w:jc w:val="left"/>
        <w:rPr>
          <w:rFonts w:ascii="Arial" w:hAnsi="Arial" w:cs="Arial"/>
          <w:b w:val="0"/>
          <w:sz w:val="24"/>
          <w:szCs w:val="24"/>
        </w:rPr>
      </w:pPr>
      <w:r>
        <w:rPr>
          <w:rFonts w:ascii="Arial" w:hAnsi="Arial" w:cs="Arial"/>
          <w:b w:val="0"/>
          <w:sz w:val="24"/>
          <w:szCs w:val="24"/>
        </w:rPr>
        <w:t>Fonction</w:t>
      </w:r>
      <w:r w:rsidR="00072BA2" w:rsidRPr="00761B00">
        <w:rPr>
          <w:rFonts w:ascii="Arial" w:hAnsi="Arial" w:cs="Arial"/>
          <w:b w:val="0"/>
          <w:sz w:val="24"/>
          <w:szCs w:val="24"/>
        </w:rPr>
        <w:t xml:space="preserve"> </w:t>
      </w:r>
      <w:r w:rsidRPr="00C55202">
        <w:rPr>
          <w:rFonts w:ascii="Arial" w:hAnsi="Arial" w:cs="Arial"/>
          <w:b w:val="0"/>
          <w:i/>
          <w:color w:val="365F91" w:themeColor="accent1" w:themeShade="BF"/>
          <w:sz w:val="24"/>
          <w:szCs w:val="24"/>
        </w:rPr>
        <w:t>byte</w:t>
      </w:r>
      <w:r>
        <w:rPr>
          <w:rFonts w:ascii="Arial" w:hAnsi="Arial" w:cs="Arial"/>
          <w:b w:val="0"/>
          <w:sz w:val="24"/>
          <w:szCs w:val="24"/>
        </w:rPr>
        <w:t xml:space="preserve"> </w:t>
      </w:r>
      <w:r w:rsidR="00072BA2" w:rsidRPr="00761B00">
        <w:rPr>
          <w:rFonts w:ascii="Arial" w:hAnsi="Arial" w:cs="Arial"/>
          <w:sz w:val="24"/>
          <w:szCs w:val="24"/>
        </w:rPr>
        <w:t>getTempTC74</w:t>
      </w:r>
      <w:r w:rsidR="00072BA2" w:rsidRPr="00761B00">
        <w:rPr>
          <w:rFonts w:ascii="Arial" w:hAnsi="Arial" w:cs="Arial"/>
          <w:b w:val="0"/>
          <w:sz w:val="24"/>
          <w:szCs w:val="24"/>
        </w:rPr>
        <w:t>(</w:t>
      </w:r>
      <w:bookmarkStart w:id="0" w:name="_GoBack"/>
      <w:bookmarkEnd w:id="0"/>
      <w:r w:rsidR="00072BA2" w:rsidRPr="00761B00">
        <w:rPr>
          <w:rFonts w:ascii="Arial" w:hAnsi="Arial" w:cs="Arial"/>
          <w:b w:val="0"/>
          <w:sz w:val="24"/>
          <w:szCs w:val="24"/>
        </w:rPr>
        <w:t xml:space="preserve"> )</w:t>
      </w:r>
    </w:p>
    <w:p w:rsidR="00072BA2" w:rsidRPr="00761B00" w:rsidRDefault="00612097" w:rsidP="00612097">
      <w:pPr>
        <w:pStyle w:val="titre11"/>
        <w:spacing w:after="0"/>
        <w:ind w:left="1560"/>
        <w:jc w:val="left"/>
        <w:rPr>
          <w:rFonts w:ascii="Arial" w:hAnsi="Arial" w:cs="Arial"/>
          <w:b w:val="0"/>
          <w:sz w:val="20"/>
          <w:szCs w:val="24"/>
        </w:rPr>
      </w:pPr>
      <w:r w:rsidRPr="00761B00">
        <w:rPr>
          <w:rFonts w:ascii="Arial" w:hAnsi="Arial" w:cs="Arial"/>
          <w:b w:val="0"/>
          <w:sz w:val="20"/>
          <w:szCs w:val="24"/>
        </w:rPr>
        <w:t>Cette procédure permet de lire la température sur le circuit TC74A</w:t>
      </w:r>
      <w:r w:rsidR="00C55202">
        <w:rPr>
          <w:rFonts w:ascii="Arial" w:hAnsi="Arial" w:cs="Arial"/>
          <w:b w:val="0"/>
          <w:sz w:val="20"/>
          <w:szCs w:val="24"/>
        </w:rPr>
        <w:t>. La fonction renvoie un octet</w:t>
      </w:r>
      <w:r w:rsidR="003B477B">
        <w:rPr>
          <w:rFonts w:ascii="Arial" w:hAnsi="Arial" w:cs="Arial"/>
          <w:b w:val="0"/>
          <w:sz w:val="20"/>
          <w:szCs w:val="24"/>
        </w:rPr>
        <w:t xml:space="preserve"> contenant la valeur numérique de température.</w:t>
      </w:r>
    </w:p>
    <w:p w:rsidR="00072BA2" w:rsidRPr="00472D72" w:rsidRDefault="00072BA2" w:rsidP="00072BA2">
      <w:pPr>
        <w:pStyle w:val="titre11"/>
        <w:spacing w:after="0"/>
        <w:ind w:left="567"/>
        <w:jc w:val="left"/>
        <w:rPr>
          <w:rFonts w:ascii="Arial" w:hAnsi="Arial" w:cs="Arial"/>
          <w:b w:val="0"/>
          <w:sz w:val="6"/>
          <w:szCs w:val="24"/>
        </w:rPr>
      </w:pPr>
    </w:p>
    <w:p w:rsidR="00C427CB" w:rsidRDefault="00C427CB" w:rsidP="00881BEF">
      <w:pPr>
        <w:rPr>
          <w:rFonts w:ascii="Arial" w:hAnsi="Arial" w:cs="Arial"/>
        </w:rPr>
      </w:pPr>
    </w:p>
    <w:p w:rsidR="003C0D29" w:rsidRDefault="003C0D29" w:rsidP="003C0D29">
      <w:pPr>
        <w:ind w:left="-360"/>
        <w:rPr>
          <w:rFonts w:ascii="Arial" w:hAnsi="Arial" w:cs="Arial"/>
          <w:sz w:val="22"/>
        </w:rPr>
      </w:pPr>
      <w:r w:rsidRPr="00EC039B">
        <w:rPr>
          <w:rFonts w:ascii="Arial" w:hAnsi="Arial" w:cs="Arial"/>
          <w:b/>
          <w:sz w:val="22"/>
        </w:rPr>
        <w:lastRenderedPageBreak/>
        <w:sym w:font="Symbol" w:char="F0A8"/>
      </w:r>
      <w:r w:rsidRPr="00EC039B">
        <w:rPr>
          <w:rFonts w:ascii="Arial" w:hAnsi="Arial" w:cs="Arial"/>
          <w:b/>
          <w:sz w:val="22"/>
        </w:rPr>
        <w:t xml:space="preserve"> </w:t>
      </w:r>
      <w:r w:rsidRPr="00EC039B">
        <w:rPr>
          <w:rFonts w:ascii="Arial" w:hAnsi="Arial" w:cs="Arial"/>
          <w:b/>
          <w:sz w:val="22"/>
          <w:u w:val="single"/>
        </w:rPr>
        <w:t xml:space="preserve"> SIMULATION et MISE AU POINT du PROGRAMME</w:t>
      </w:r>
      <w:r w:rsidRPr="00EC039B">
        <w:rPr>
          <w:rFonts w:ascii="Arial" w:hAnsi="Arial" w:cs="Arial"/>
          <w:sz w:val="22"/>
        </w:rPr>
        <w:t xml:space="preserve"> : </w:t>
      </w:r>
    </w:p>
    <w:p w:rsidR="00262C05" w:rsidRPr="00761B00" w:rsidRDefault="00C05D02" w:rsidP="00D72C95">
      <w:pPr>
        <w:spacing w:after="200" w:line="276" w:lineRule="auto"/>
        <w:ind w:left="-567"/>
        <w:jc w:val="right"/>
      </w:pPr>
      <w:r>
        <w:rPr>
          <w:noProof/>
        </w:rPr>
        <w:drawing>
          <wp:anchor distT="0" distB="0" distL="114300" distR="114300" simplePos="0" relativeHeight="251660288" behindDoc="0" locked="0" layoutInCell="1" allowOverlap="1" wp14:anchorId="11DE7056" wp14:editId="1D884453">
            <wp:simplePos x="0" y="0"/>
            <wp:positionH relativeFrom="column">
              <wp:posOffset>2575462</wp:posOffset>
            </wp:positionH>
            <wp:positionV relativeFrom="paragraph">
              <wp:posOffset>2662994</wp:posOffset>
            </wp:positionV>
            <wp:extent cx="297815" cy="254238"/>
            <wp:effectExtent l="0" t="0" r="0" b="0"/>
            <wp:wrapNone/>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7815" cy="254238"/>
                    </a:xfrm>
                    <a:prstGeom prst="rect">
                      <a:avLst/>
                    </a:prstGeom>
                  </pic:spPr>
                </pic:pic>
              </a:graphicData>
            </a:graphic>
            <wp14:sizeRelH relativeFrom="margin">
              <wp14:pctWidth>0</wp14:pctWidth>
            </wp14:sizeRelH>
            <wp14:sizeRelV relativeFrom="margin">
              <wp14:pctHeight>0</wp14:pctHeight>
            </wp14:sizeRelV>
          </wp:anchor>
        </w:drawing>
      </w:r>
      <w:r w:rsidR="007118FB">
        <w:rPr>
          <w:noProof/>
        </w:rPr>
        <w:pict>
          <v:shapetype id="_x0000_t202" coordsize="21600,21600" o:spt="202" path="m,l,21600r21600,l21600,xe">
            <v:stroke joinstyle="miter"/>
            <v:path gradientshapeok="t" o:connecttype="rect"/>
          </v:shapetype>
          <v:shape id="Zone de texte 2" o:spid="_x0000_s1200" type="#_x0000_t202" style="position:absolute;left:0;text-align:left;margin-left:198.85pt;margin-top:218.95pt;width:135.75pt;height:29.15pt;z-index:251657728;visibility:visible;mso-wrap-distance-left:9pt;mso-wrap-distance-top:3.6pt;mso-wrap-distance-right:9pt;mso-wrap-distance-bottom:3.6pt;mso-position-horizontal-relative:margin;mso-position-vertical-relative:margin;mso-width-relative:margin;mso-height-relative:margin;v-text-anchor:top" wrapcoords="-161 -491 -161 21600 21761 21600 21761 -491 -161 -491">
            <v:textbox style="mso-next-textbox:#Zone de texte 2">
              <w:txbxContent>
                <w:p w:rsidR="00561AC3" w:rsidRPr="00561AC3" w:rsidRDefault="00561AC3" w:rsidP="00561AC3">
                  <w:pPr>
                    <w:ind w:left="426"/>
                    <w:rPr>
                      <w:sz w:val="18"/>
                    </w:rPr>
                  </w:pPr>
                  <w:r w:rsidRPr="00561AC3">
                    <w:rPr>
                      <w:sz w:val="18"/>
                    </w:rPr>
                    <w:t>Pensez à sélectionner le bon type de circuit </w:t>
                  </w:r>
                  <w:r>
                    <w:rPr>
                      <w:sz w:val="18"/>
                    </w:rPr>
                    <w:t xml:space="preserve">TC74 </w:t>
                  </w:r>
                  <w:r w:rsidRPr="00561AC3">
                    <w:rPr>
                      <w:sz w:val="18"/>
                    </w:rPr>
                    <w:t>!</w:t>
                  </w:r>
                </w:p>
              </w:txbxContent>
            </v:textbox>
            <w10:wrap anchorx="margin" anchory="margin"/>
          </v:shape>
        </w:pict>
      </w:r>
      <w:r w:rsidR="00561AC3">
        <w:rPr>
          <w:noProof/>
        </w:rPr>
        <w:drawing>
          <wp:anchor distT="0" distB="0" distL="114300" distR="114300" simplePos="0" relativeHeight="251658240" behindDoc="0" locked="0" layoutInCell="1" allowOverlap="1" wp14:anchorId="1B663D93" wp14:editId="3C54F8DC">
            <wp:simplePos x="0" y="0"/>
            <wp:positionH relativeFrom="column">
              <wp:posOffset>2574593</wp:posOffset>
            </wp:positionH>
            <wp:positionV relativeFrom="paragraph">
              <wp:posOffset>2665423</wp:posOffset>
            </wp:positionV>
            <wp:extent cx="297815" cy="254000"/>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7815" cy="254000"/>
                    </a:xfrm>
                    <a:prstGeom prst="rect">
                      <a:avLst/>
                    </a:prstGeom>
                  </pic:spPr>
                </pic:pic>
              </a:graphicData>
            </a:graphic>
            <wp14:sizeRelH relativeFrom="margin">
              <wp14:pctWidth>0</wp14:pctWidth>
            </wp14:sizeRelH>
            <wp14:sizeRelV relativeFrom="margin">
              <wp14:pctHeight>0</wp14:pctHeight>
            </wp14:sizeRelV>
          </wp:anchor>
        </w:drawing>
      </w:r>
      <w:r w:rsidR="00D72C95">
        <w:object w:dxaOrig="7370" w:dyaOrig="4742">
          <v:shape id="_x0000_i1028" type="#_x0000_t75" style="width:363pt;height:234.6pt" o:ole="">
            <v:imagedata r:id="rId21" o:title=""/>
          </v:shape>
          <o:OLEObject Type="Embed" ProgID="Visio.Drawing.11" ShapeID="_x0000_i1028" DrawAspect="Content" ObjectID="_1583741987" r:id="rId22"/>
        </w:object>
      </w:r>
    </w:p>
    <w:p w:rsidR="003B477B" w:rsidRDefault="003B477B" w:rsidP="003B477B">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Ouvrez le </w:t>
      </w:r>
      <w:r>
        <w:rPr>
          <w:rFonts w:ascii="Arial" w:hAnsi="Arial" w:cs="Arial"/>
          <w:b w:val="0"/>
          <w:sz w:val="22"/>
          <w:szCs w:val="24"/>
        </w:rPr>
        <w:t>fichier</w:t>
      </w:r>
      <w:r w:rsidRPr="00EC039B">
        <w:rPr>
          <w:rFonts w:ascii="Arial" w:hAnsi="Arial" w:cs="Arial"/>
          <w:b w:val="0"/>
          <w:sz w:val="22"/>
          <w:szCs w:val="24"/>
        </w:rPr>
        <w:t xml:space="preserve"> de simulation </w:t>
      </w:r>
      <w:r w:rsidRPr="00EC039B">
        <w:rPr>
          <w:rFonts w:ascii="Arial" w:hAnsi="Arial" w:cs="Arial"/>
          <w:sz w:val="22"/>
          <w:szCs w:val="24"/>
        </w:rPr>
        <w:t>Proteus ISIS</w:t>
      </w:r>
      <w:r w:rsidRPr="00EC039B">
        <w:rPr>
          <w:rFonts w:ascii="Arial" w:hAnsi="Arial" w:cs="Arial"/>
          <w:b w:val="0"/>
          <w:sz w:val="22"/>
          <w:szCs w:val="24"/>
        </w:rPr>
        <w:t xml:space="preserve"> </w:t>
      </w:r>
      <w:r>
        <w:rPr>
          <w:rFonts w:ascii="Arial" w:hAnsi="Arial" w:cs="Arial"/>
          <w:b w:val="0"/>
          <w:sz w:val="22"/>
          <w:szCs w:val="24"/>
        </w:rPr>
        <w:t>« </w:t>
      </w:r>
      <w:r w:rsidRPr="003B477B">
        <w:rPr>
          <w:rFonts w:ascii="Arial" w:hAnsi="Arial" w:cs="Arial"/>
          <w:b w:val="0"/>
          <w:i/>
          <w:sz w:val="22"/>
          <w:szCs w:val="24"/>
        </w:rPr>
        <w:t>TP2-TEMP-I2C.DSN</w:t>
      </w:r>
      <w:r>
        <w:rPr>
          <w:rFonts w:ascii="Arial" w:hAnsi="Arial" w:cs="Arial"/>
          <w:b w:val="0"/>
          <w:i/>
          <w:sz w:val="22"/>
          <w:szCs w:val="24"/>
        </w:rPr>
        <w:t xml:space="preserve"> </w:t>
      </w:r>
      <w:r>
        <w:rPr>
          <w:rFonts w:ascii="Arial" w:hAnsi="Arial" w:cs="Arial"/>
          <w:b w:val="0"/>
          <w:sz w:val="22"/>
          <w:szCs w:val="24"/>
        </w:rPr>
        <w:t xml:space="preserve">» contenu dans </w:t>
      </w:r>
      <w:r w:rsidRPr="00472D72">
        <w:rPr>
          <w:rFonts w:ascii="Arial" w:hAnsi="Arial" w:cs="Arial"/>
          <w:b w:val="0"/>
          <w:sz w:val="22"/>
          <w:szCs w:val="24"/>
        </w:rPr>
        <w:t xml:space="preserve">le dossier de </w:t>
      </w:r>
      <w:r>
        <w:rPr>
          <w:rFonts w:ascii="Arial" w:hAnsi="Arial" w:cs="Arial"/>
          <w:b w:val="0"/>
          <w:sz w:val="22"/>
          <w:szCs w:val="24"/>
        </w:rPr>
        <w:t>ressources « \simulation »</w:t>
      </w:r>
      <w:r w:rsidR="00561AC3" w:rsidRPr="00561AC3">
        <w:rPr>
          <w:noProof/>
        </w:rPr>
        <w:t xml:space="preserve"> </w:t>
      </w:r>
    </w:p>
    <w:p w:rsidR="003C0D29" w:rsidRPr="00EC039B" w:rsidRDefault="003C0D29" w:rsidP="003C0D29">
      <w:pPr>
        <w:rPr>
          <w:rFonts w:ascii="Arial" w:hAnsi="Arial" w:cs="Arial"/>
          <w:sz w:val="22"/>
        </w:rPr>
      </w:pPr>
    </w:p>
    <w:p w:rsidR="003B477B" w:rsidRDefault="003B477B" w:rsidP="003B477B">
      <w:pPr>
        <w:pStyle w:val="titre11"/>
        <w:spacing w:after="0"/>
        <w:ind w:left="-567"/>
        <w:rPr>
          <w:rFonts w:ascii="Arial" w:hAnsi="Arial" w:cs="Arial"/>
          <w:b w:val="0"/>
          <w:sz w:val="22"/>
          <w:szCs w:val="24"/>
        </w:rPr>
      </w:pPr>
      <w:r w:rsidRPr="00EC039B">
        <w:rPr>
          <w:rFonts w:ascii="Arial" w:hAnsi="Arial" w:cs="Arial"/>
          <w:b w:val="0"/>
          <w:sz w:val="22"/>
          <w:szCs w:val="24"/>
        </w:rPr>
        <w:sym w:font="Wingdings" w:char="F046"/>
      </w:r>
      <w:r w:rsidRPr="00EC039B">
        <w:rPr>
          <w:rFonts w:ascii="Arial" w:hAnsi="Arial" w:cs="Arial"/>
          <w:b w:val="0"/>
          <w:sz w:val="22"/>
          <w:szCs w:val="24"/>
        </w:rPr>
        <w:t xml:space="preserve"> Placez le programme </w:t>
      </w:r>
      <w:r w:rsidRPr="003B477B">
        <w:rPr>
          <w:rFonts w:ascii="Arial" w:hAnsi="Arial" w:cs="Arial"/>
          <w:i/>
          <w:sz w:val="22"/>
          <w:szCs w:val="24"/>
        </w:rPr>
        <w:t>TP2_Arduino_Mega.ino.hex</w:t>
      </w:r>
      <w:r>
        <w:rPr>
          <w:rFonts w:ascii="Arial" w:hAnsi="Arial" w:cs="Arial"/>
          <w:i/>
          <w:sz w:val="22"/>
          <w:szCs w:val="24"/>
        </w:rPr>
        <w:t xml:space="preserve"> </w:t>
      </w:r>
      <w:r w:rsidRPr="00EC039B">
        <w:rPr>
          <w:rFonts w:ascii="Arial" w:hAnsi="Arial" w:cs="Arial"/>
          <w:b w:val="0"/>
          <w:sz w:val="22"/>
          <w:szCs w:val="24"/>
        </w:rPr>
        <w:t xml:space="preserve">dans le </w:t>
      </w:r>
      <w:r>
        <w:rPr>
          <w:rFonts w:ascii="Arial" w:hAnsi="Arial" w:cs="Arial"/>
          <w:b w:val="0"/>
          <w:sz w:val="22"/>
          <w:szCs w:val="24"/>
        </w:rPr>
        <w:t>modèle de simulation</w:t>
      </w:r>
      <w:r w:rsidRPr="00EC039B">
        <w:rPr>
          <w:rFonts w:ascii="Arial" w:hAnsi="Arial" w:cs="Arial"/>
          <w:b w:val="0"/>
          <w:sz w:val="22"/>
          <w:szCs w:val="24"/>
        </w:rPr>
        <w:t xml:space="preserve"> </w:t>
      </w:r>
      <w:r>
        <w:rPr>
          <w:rFonts w:ascii="Arial" w:hAnsi="Arial" w:cs="Arial"/>
          <w:b w:val="0"/>
          <w:sz w:val="22"/>
          <w:szCs w:val="24"/>
        </w:rPr>
        <w:t>Arduino</w:t>
      </w:r>
      <w:r w:rsidRPr="00EC039B">
        <w:rPr>
          <w:rFonts w:ascii="Arial" w:hAnsi="Arial" w:cs="Arial"/>
          <w:b w:val="0"/>
          <w:sz w:val="22"/>
          <w:szCs w:val="24"/>
        </w:rPr>
        <w:t>,</w:t>
      </w:r>
      <w:r>
        <w:rPr>
          <w:rFonts w:ascii="Arial" w:hAnsi="Arial" w:cs="Arial"/>
          <w:b w:val="0"/>
          <w:sz w:val="22"/>
          <w:szCs w:val="24"/>
        </w:rPr>
        <w:t xml:space="preserve"> </w:t>
      </w:r>
      <w:r w:rsidRPr="00EC039B">
        <w:rPr>
          <w:rFonts w:ascii="Arial" w:hAnsi="Arial" w:cs="Arial"/>
          <w:b w:val="0"/>
          <w:sz w:val="22"/>
          <w:szCs w:val="24"/>
        </w:rPr>
        <w:t>et simulez le montage. Mettre au point le programme afin de</w:t>
      </w:r>
      <w:r>
        <w:rPr>
          <w:rFonts w:ascii="Arial" w:hAnsi="Arial" w:cs="Arial"/>
          <w:b w:val="0"/>
          <w:sz w:val="22"/>
          <w:szCs w:val="24"/>
        </w:rPr>
        <w:t xml:space="preserve"> répondre au cahier des charges.</w:t>
      </w:r>
    </w:p>
    <w:p w:rsidR="003B477B" w:rsidRDefault="003B477B" w:rsidP="003B477B">
      <w:pPr>
        <w:pStyle w:val="titre11"/>
        <w:spacing w:after="0"/>
        <w:ind w:left="0"/>
        <w:rPr>
          <w:rFonts w:ascii="Arial" w:hAnsi="Arial" w:cs="Arial"/>
          <w:b w:val="0"/>
          <w:sz w:val="22"/>
          <w:szCs w:val="24"/>
        </w:rPr>
      </w:pPr>
    </w:p>
    <w:p w:rsidR="003B477B" w:rsidRDefault="003B477B" w:rsidP="003B477B">
      <w:pPr>
        <w:pStyle w:val="titre11"/>
        <w:spacing w:after="0"/>
        <w:ind w:left="-567"/>
        <w:rPr>
          <w:rFonts w:ascii="Arial" w:hAnsi="Arial" w:cs="Arial"/>
          <w:b w:val="0"/>
          <w:sz w:val="22"/>
          <w:szCs w:val="24"/>
        </w:rPr>
      </w:pPr>
      <w:r>
        <w:rPr>
          <w:noProof/>
        </w:rPr>
        <w:drawing>
          <wp:anchor distT="0" distB="0" distL="114300" distR="114300" simplePos="0" relativeHeight="251657216" behindDoc="0" locked="0" layoutInCell="1" allowOverlap="1" wp14:anchorId="22DBDC33" wp14:editId="679B66EB">
            <wp:simplePos x="0" y="0"/>
            <wp:positionH relativeFrom="column">
              <wp:posOffset>-578374</wp:posOffset>
            </wp:positionH>
            <wp:positionV relativeFrom="paragraph">
              <wp:posOffset>164962</wp:posOffset>
            </wp:positionV>
            <wp:extent cx="837565" cy="715010"/>
            <wp:effectExtent l="0" t="0" r="0" b="0"/>
            <wp:wrapThrough wrapText="bothSides">
              <wp:wrapPolygon edited="0">
                <wp:start x="0" y="0"/>
                <wp:lineTo x="0" y="21293"/>
                <wp:lineTo x="21125" y="21293"/>
                <wp:lineTo x="21125" y="0"/>
                <wp:lineTo x="0" y="0"/>
              </wp:wrapPolygon>
            </wp:wrapThrough>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837565" cy="715010"/>
                    </a:xfrm>
                    <a:prstGeom prst="rect">
                      <a:avLst/>
                    </a:prstGeom>
                  </pic:spPr>
                </pic:pic>
              </a:graphicData>
            </a:graphic>
            <wp14:sizeRelH relativeFrom="margin">
              <wp14:pctWidth>0</wp14:pctWidth>
            </wp14:sizeRelH>
            <wp14:sizeRelV relativeFrom="margin">
              <wp14:pctHeight>0</wp14:pctHeight>
            </wp14:sizeRelV>
          </wp:anchor>
        </w:drawing>
      </w:r>
    </w:p>
    <w:p w:rsidR="003B477B" w:rsidRDefault="003B477B" w:rsidP="003B477B">
      <w:pPr>
        <w:pStyle w:val="titre11"/>
        <w:spacing w:after="0"/>
        <w:ind w:left="-567"/>
        <w:rPr>
          <w:rFonts w:ascii="Arial" w:hAnsi="Arial" w:cs="Arial"/>
          <w:b w:val="0"/>
          <w:sz w:val="22"/>
          <w:szCs w:val="24"/>
        </w:rPr>
      </w:pPr>
      <w:r>
        <w:rPr>
          <w:rFonts w:ascii="Arial" w:hAnsi="Arial" w:cs="Arial"/>
          <w:b w:val="0"/>
          <w:sz w:val="22"/>
          <w:szCs w:val="24"/>
        </w:rPr>
        <w:t>TRAVAILLEZ PAR ÉTAPE !!!  Utilisez les opérateurs /* et */ pour mettre en commentaire les fonctions ou parties de programme en attentes d’écriture.</w:t>
      </w:r>
    </w:p>
    <w:p w:rsidR="003B477B" w:rsidRDefault="003B477B" w:rsidP="003B477B">
      <w:pPr>
        <w:pStyle w:val="titre11"/>
        <w:spacing w:after="0"/>
        <w:ind w:left="-567"/>
        <w:rPr>
          <w:rFonts w:ascii="Arial" w:hAnsi="Arial" w:cs="Arial"/>
          <w:b w:val="0"/>
          <w:sz w:val="22"/>
          <w:szCs w:val="24"/>
        </w:rPr>
      </w:pPr>
    </w:p>
    <w:p w:rsidR="003B477B" w:rsidRDefault="003B477B" w:rsidP="003B477B">
      <w:pPr>
        <w:pStyle w:val="titre11"/>
        <w:spacing w:after="0"/>
        <w:ind w:left="-567"/>
        <w:rPr>
          <w:rFonts w:ascii="Arial" w:hAnsi="Arial" w:cs="Arial"/>
          <w:b w:val="0"/>
          <w:sz w:val="22"/>
          <w:szCs w:val="24"/>
        </w:rPr>
      </w:pPr>
      <w:r>
        <w:rPr>
          <w:rFonts w:ascii="Arial" w:hAnsi="Arial" w:cs="Arial"/>
          <w:b w:val="0"/>
          <w:sz w:val="22"/>
          <w:szCs w:val="24"/>
        </w:rPr>
        <w:t>Utilisez le débogueur I2C pour analyser le contenu des trames !</w:t>
      </w:r>
    </w:p>
    <w:p w:rsidR="003B477B" w:rsidRPr="00CE5945" w:rsidRDefault="003B477B" w:rsidP="003B477B">
      <w:pPr>
        <w:pStyle w:val="titre11"/>
        <w:spacing w:after="0"/>
        <w:ind w:left="0"/>
        <w:rPr>
          <w:rFonts w:ascii="Arial" w:hAnsi="Arial" w:cs="Arial"/>
          <w:b w:val="0"/>
          <w:sz w:val="22"/>
          <w:szCs w:val="24"/>
        </w:rPr>
      </w:pPr>
    </w:p>
    <w:p w:rsidR="00D72C95" w:rsidRDefault="007118FB" w:rsidP="00A22551">
      <w:pPr>
        <w:pStyle w:val="titre11"/>
        <w:spacing w:after="0"/>
        <w:ind w:left="-567"/>
        <w:rPr>
          <w:rFonts w:ascii="Arial" w:hAnsi="Arial" w:cs="Arial"/>
          <w:b w:val="0"/>
          <w:sz w:val="22"/>
          <w:szCs w:val="24"/>
        </w:rPr>
      </w:pPr>
      <w:r>
        <w:rPr>
          <w:rFonts w:ascii="Arial" w:hAnsi="Arial" w:cs="Arial"/>
          <w:noProof/>
          <w:sz w:val="24"/>
          <w:szCs w:val="24"/>
        </w:rPr>
        <w:pict>
          <v:shape id="_x0000_s1180" type="#_x0000_t75" style="position:absolute;left:0;text-align:left;margin-left:229.35pt;margin-top:12.3pt;width:267.25pt;height:259.3pt;z-index:251658752">
            <v:imagedata r:id="rId24" o:title=""/>
            <w10:wrap type="square"/>
          </v:shape>
          <o:OLEObject Type="Embed" ProgID="Visio.Drawing.11" ShapeID="_x0000_s1180" DrawAspect="Content" ObjectID="_1583741991" r:id="rId25"/>
        </w:pict>
      </w:r>
    </w:p>
    <w:p w:rsidR="0089416F" w:rsidRPr="00044D0B" w:rsidRDefault="0089416F" w:rsidP="0089416F">
      <w:pPr>
        <w:ind w:left="-360"/>
        <w:rPr>
          <w:rFonts w:ascii="Arial" w:hAnsi="Arial" w:cs="Arial"/>
        </w:rPr>
      </w:pPr>
      <w:r w:rsidRPr="00044D0B">
        <w:rPr>
          <w:rFonts w:ascii="Arial" w:hAnsi="Arial" w:cs="Arial"/>
          <w:b/>
        </w:rPr>
        <w:sym w:font="Symbol" w:char="F0A8"/>
      </w:r>
      <w:r w:rsidRPr="00044D0B">
        <w:rPr>
          <w:rFonts w:ascii="Arial" w:hAnsi="Arial" w:cs="Arial"/>
          <w:b/>
        </w:rPr>
        <w:t xml:space="preserve"> </w:t>
      </w:r>
      <w:r>
        <w:rPr>
          <w:rFonts w:ascii="Arial" w:hAnsi="Arial" w:cs="Arial"/>
          <w:b/>
          <w:caps/>
          <w:u w:val="single"/>
        </w:rPr>
        <w:t>ORGANIGRAMMES des FONCTIONS :</w:t>
      </w:r>
      <w:r w:rsidRPr="00044D0B">
        <w:rPr>
          <w:rFonts w:ascii="Arial" w:hAnsi="Arial" w:cs="Arial"/>
        </w:rPr>
        <w:t xml:space="preserve"> </w:t>
      </w:r>
    </w:p>
    <w:p w:rsidR="0089416F" w:rsidRPr="00044D0B" w:rsidRDefault="0089416F" w:rsidP="0089416F">
      <w:pPr>
        <w:pStyle w:val="titre11"/>
        <w:spacing w:after="0"/>
        <w:ind w:left="426"/>
        <w:rPr>
          <w:rFonts w:ascii="Arial" w:hAnsi="Arial" w:cs="Arial"/>
          <w:b w:val="0"/>
          <w:sz w:val="24"/>
          <w:szCs w:val="24"/>
        </w:rPr>
      </w:pPr>
    </w:p>
    <w:p w:rsidR="00D72C95" w:rsidRDefault="0089416F" w:rsidP="0089416F">
      <w:pPr>
        <w:pStyle w:val="titre11"/>
        <w:spacing w:after="0"/>
        <w:ind w:left="-284"/>
        <w:rPr>
          <w:rFonts w:ascii="Arial" w:hAnsi="Arial" w:cs="Arial"/>
          <w:sz w:val="22"/>
          <w:szCs w:val="24"/>
        </w:rPr>
      </w:pPr>
      <w:r w:rsidRPr="005815DD">
        <w:rPr>
          <w:rFonts w:ascii="Arial" w:hAnsi="Arial" w:cs="Arial"/>
          <w:sz w:val="22"/>
          <w:szCs w:val="24"/>
        </w:rPr>
        <w:t>Programme PRINCIPAL </w:t>
      </w:r>
      <w:r>
        <w:rPr>
          <w:rFonts w:ascii="Arial" w:hAnsi="Arial" w:cs="Arial"/>
          <w:sz w:val="22"/>
          <w:szCs w:val="24"/>
        </w:rPr>
        <w:t xml:space="preserve">(procédure LOOP) :                      </w:t>
      </w:r>
      <w:r w:rsidRPr="005815DD">
        <w:rPr>
          <w:rFonts w:ascii="Arial" w:hAnsi="Arial" w:cs="Arial"/>
          <w:sz w:val="22"/>
          <w:szCs w:val="24"/>
        </w:rPr>
        <w:t xml:space="preserve"> </w:t>
      </w: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D72C95" w:rsidRDefault="00D72C95" w:rsidP="0089416F">
      <w:pPr>
        <w:pStyle w:val="titre11"/>
        <w:spacing w:after="0"/>
        <w:ind w:left="-284"/>
        <w:rPr>
          <w:rFonts w:ascii="Arial" w:hAnsi="Arial" w:cs="Arial"/>
          <w:sz w:val="22"/>
          <w:szCs w:val="24"/>
        </w:rPr>
      </w:pPr>
    </w:p>
    <w:p w:rsidR="0089416F" w:rsidRDefault="00D72C95" w:rsidP="0089416F">
      <w:pPr>
        <w:pStyle w:val="titre11"/>
        <w:spacing w:after="0"/>
        <w:ind w:left="-284"/>
        <w:rPr>
          <w:rFonts w:ascii="Arial" w:hAnsi="Arial" w:cs="Arial"/>
          <w:sz w:val="22"/>
          <w:szCs w:val="24"/>
        </w:rPr>
      </w:pPr>
      <w:r>
        <w:rPr>
          <w:rFonts w:ascii="Arial" w:hAnsi="Arial" w:cs="Arial"/>
          <w:sz w:val="22"/>
          <w:szCs w:val="24"/>
        </w:rPr>
        <w:lastRenderedPageBreak/>
        <w:t>SP</w:t>
      </w:r>
      <w:r w:rsidRPr="005815DD">
        <w:rPr>
          <w:rFonts w:ascii="Arial" w:hAnsi="Arial" w:cs="Arial"/>
          <w:sz w:val="22"/>
          <w:szCs w:val="24"/>
        </w:rPr>
        <w:t xml:space="preserve"> </w:t>
      </w:r>
      <w:r>
        <w:rPr>
          <w:rFonts w:ascii="Arial" w:hAnsi="Arial" w:cs="Arial"/>
          <w:sz w:val="22"/>
          <w:szCs w:val="24"/>
        </w:rPr>
        <w:t xml:space="preserve"> AffichageTemp(</w:t>
      </w:r>
      <w:r w:rsidR="00FB7C91" w:rsidRPr="00FB7C91">
        <w:rPr>
          <w:rFonts w:ascii="Arial" w:hAnsi="Arial" w:cs="Arial"/>
          <w:b w:val="0"/>
          <w:i/>
          <w:sz w:val="22"/>
          <w:szCs w:val="24"/>
        </w:rPr>
        <w:t>byte</w:t>
      </w:r>
      <w:r>
        <w:rPr>
          <w:rFonts w:ascii="Arial" w:hAnsi="Arial" w:cs="Arial"/>
          <w:sz w:val="22"/>
          <w:szCs w:val="24"/>
        </w:rPr>
        <w:t xml:space="preserve"> temperature) :</w:t>
      </w:r>
      <w:r>
        <w:rPr>
          <w:rFonts w:ascii="Arial" w:hAnsi="Arial" w:cs="Arial"/>
          <w:sz w:val="22"/>
          <w:szCs w:val="24"/>
        </w:rPr>
        <w:tab/>
      </w:r>
      <w:r>
        <w:rPr>
          <w:rFonts w:ascii="Arial" w:hAnsi="Arial" w:cs="Arial"/>
          <w:sz w:val="22"/>
          <w:szCs w:val="24"/>
        </w:rPr>
        <w:tab/>
      </w:r>
      <w:r>
        <w:rPr>
          <w:rFonts w:ascii="Arial" w:hAnsi="Arial" w:cs="Arial"/>
          <w:sz w:val="22"/>
          <w:szCs w:val="24"/>
        </w:rPr>
        <w:tab/>
      </w:r>
      <w:r w:rsidR="0089416F">
        <w:rPr>
          <w:rFonts w:ascii="Arial" w:hAnsi="Arial" w:cs="Arial"/>
          <w:sz w:val="22"/>
          <w:szCs w:val="24"/>
        </w:rPr>
        <w:t>SP</w:t>
      </w:r>
      <w:r w:rsidR="0089416F" w:rsidRPr="005815DD">
        <w:rPr>
          <w:rFonts w:ascii="Arial" w:hAnsi="Arial" w:cs="Arial"/>
          <w:sz w:val="22"/>
          <w:szCs w:val="24"/>
        </w:rPr>
        <w:t xml:space="preserve"> </w:t>
      </w:r>
      <w:r w:rsidR="0089416F">
        <w:rPr>
          <w:rFonts w:ascii="Arial" w:hAnsi="Arial" w:cs="Arial"/>
          <w:sz w:val="22"/>
          <w:szCs w:val="24"/>
        </w:rPr>
        <w:t xml:space="preserve"> Initialisation () :</w:t>
      </w:r>
    </w:p>
    <w:p w:rsidR="0089416F" w:rsidRPr="005815DD" w:rsidRDefault="007118FB" w:rsidP="0089416F">
      <w:pPr>
        <w:pStyle w:val="titre11"/>
        <w:spacing w:after="0"/>
        <w:ind w:left="-284"/>
        <w:rPr>
          <w:rFonts w:ascii="Arial" w:hAnsi="Arial" w:cs="Arial"/>
          <w:sz w:val="22"/>
          <w:szCs w:val="24"/>
        </w:rPr>
      </w:pPr>
      <w:r>
        <w:rPr>
          <w:rFonts w:ascii="Arial" w:hAnsi="Arial" w:cs="Arial"/>
          <w:noProof/>
          <w:sz w:val="22"/>
          <w:szCs w:val="24"/>
        </w:rPr>
        <w:pict>
          <v:shape id="_x0000_s1181" type="#_x0000_t75" style="position:absolute;left:0;text-align:left;margin-left:282.75pt;margin-top:9pt;width:199.35pt;height:497.75pt;z-index:251659776">
            <v:imagedata r:id="rId26" o:title=""/>
            <w10:wrap type="square"/>
          </v:shape>
          <o:OLEObject Type="Embed" ProgID="Visio.Drawing.11" ShapeID="_x0000_s1181" DrawAspect="Content" ObjectID="_1583741992" r:id="rId27"/>
        </w:pict>
      </w:r>
      <w:r>
        <w:rPr>
          <w:rFonts w:ascii="Arial" w:hAnsi="Arial" w:cs="Arial"/>
          <w:noProof/>
          <w:sz w:val="22"/>
          <w:szCs w:val="24"/>
        </w:rPr>
        <w:pict>
          <v:shape id="_x0000_s1182" type="#_x0000_t75" style="position:absolute;left:0;text-align:left;margin-left:-23.25pt;margin-top:17.4pt;width:251.6pt;height:240.65pt;z-index:251660800">
            <v:imagedata r:id="rId28" o:title=""/>
            <w10:wrap type="square"/>
          </v:shape>
          <o:OLEObject Type="Embed" ProgID="Visio.Drawing.11" ShapeID="_x0000_s1182" DrawAspect="Content" ObjectID="_1583741993" r:id="rId29"/>
        </w:pict>
      </w:r>
    </w:p>
    <w:p w:rsidR="0089416F" w:rsidRPr="00044D0B" w:rsidRDefault="0089416F" w:rsidP="0089416F">
      <w:pPr>
        <w:pStyle w:val="titre11"/>
        <w:spacing w:after="0"/>
        <w:ind w:left="426"/>
        <w:rPr>
          <w:rFonts w:ascii="Arial" w:hAnsi="Arial" w:cs="Arial"/>
          <w:b w:val="0"/>
          <w:sz w:val="24"/>
          <w:szCs w:val="24"/>
        </w:rPr>
      </w:pPr>
    </w:p>
    <w:p w:rsidR="0089416F" w:rsidRPr="00044D0B" w:rsidRDefault="0089416F" w:rsidP="0089416F">
      <w:pPr>
        <w:pStyle w:val="titre11"/>
        <w:spacing w:after="0"/>
        <w:rPr>
          <w:rFonts w:ascii="Arial" w:hAnsi="Arial" w:cs="Arial"/>
          <w:sz w:val="24"/>
          <w:szCs w:val="24"/>
        </w:rPr>
      </w:pPr>
    </w:p>
    <w:p w:rsidR="0089416F" w:rsidRPr="00044D0B" w:rsidRDefault="0089416F" w:rsidP="0089416F">
      <w:pPr>
        <w:pStyle w:val="titre11"/>
        <w:spacing w:after="0"/>
        <w:rPr>
          <w:rFonts w:ascii="Arial" w:hAnsi="Arial" w:cs="Arial"/>
          <w:sz w:val="24"/>
          <w:szCs w:val="24"/>
        </w:rPr>
      </w:pPr>
    </w:p>
    <w:p w:rsidR="0089416F" w:rsidRPr="00044D0B" w:rsidRDefault="0089416F" w:rsidP="0089416F">
      <w:pPr>
        <w:pStyle w:val="titre11"/>
        <w:spacing w:after="0"/>
        <w:rPr>
          <w:rFonts w:ascii="Arial" w:hAnsi="Arial" w:cs="Arial"/>
          <w:sz w:val="24"/>
          <w:szCs w:val="24"/>
        </w:rPr>
      </w:pPr>
    </w:p>
    <w:p w:rsidR="0089416F" w:rsidRPr="00044D0B" w:rsidRDefault="0089416F" w:rsidP="0089416F">
      <w:pPr>
        <w:pStyle w:val="titre11"/>
        <w:spacing w:after="0"/>
        <w:rPr>
          <w:rFonts w:ascii="Arial" w:hAnsi="Arial" w:cs="Arial"/>
          <w:sz w:val="24"/>
          <w:szCs w:val="24"/>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Pr="00044D0B" w:rsidRDefault="0089416F" w:rsidP="0089416F">
      <w:pPr>
        <w:pStyle w:val="titre11"/>
        <w:spacing w:after="0"/>
        <w:ind w:left="0"/>
        <w:rPr>
          <w:rFonts w:ascii="Arial" w:hAnsi="Arial" w:cs="Arial"/>
          <w:sz w:val="24"/>
          <w:szCs w:val="24"/>
          <w:u w:val="single"/>
        </w:rPr>
      </w:pPr>
    </w:p>
    <w:p w:rsidR="0089416F" w:rsidRDefault="0089416F" w:rsidP="0089416F">
      <w:pPr>
        <w:pStyle w:val="titre11"/>
        <w:spacing w:after="0"/>
        <w:ind w:left="-284"/>
        <w:rPr>
          <w:rFonts w:ascii="Arial" w:hAnsi="Arial" w:cs="Arial"/>
          <w:sz w:val="22"/>
          <w:szCs w:val="24"/>
        </w:rPr>
      </w:pPr>
    </w:p>
    <w:p w:rsidR="0089416F" w:rsidRDefault="0089416F" w:rsidP="0089416F">
      <w:pPr>
        <w:pStyle w:val="titre11"/>
        <w:spacing w:after="0"/>
        <w:ind w:left="-284"/>
        <w:rPr>
          <w:rFonts w:ascii="Arial" w:hAnsi="Arial" w:cs="Arial"/>
          <w:sz w:val="22"/>
          <w:szCs w:val="24"/>
        </w:rPr>
      </w:pPr>
      <w:r>
        <w:rPr>
          <w:rFonts w:ascii="Arial" w:hAnsi="Arial" w:cs="Arial"/>
          <w:sz w:val="22"/>
          <w:szCs w:val="24"/>
        </w:rPr>
        <w:tab/>
      </w:r>
    </w:p>
    <w:p w:rsidR="0089416F" w:rsidRDefault="0089416F" w:rsidP="0089416F">
      <w:pPr>
        <w:pStyle w:val="titre11"/>
        <w:spacing w:after="0"/>
        <w:ind w:left="-284"/>
        <w:rPr>
          <w:rFonts w:ascii="Arial" w:hAnsi="Arial" w:cs="Arial"/>
          <w:sz w:val="22"/>
          <w:szCs w:val="24"/>
        </w:rPr>
      </w:pPr>
    </w:p>
    <w:p w:rsidR="0089416F" w:rsidRDefault="0089416F" w:rsidP="0089416F">
      <w:pPr>
        <w:pStyle w:val="titre11"/>
        <w:spacing w:after="0"/>
        <w:ind w:left="0"/>
        <w:rPr>
          <w:rFonts w:ascii="Arial" w:hAnsi="Arial" w:cs="Arial"/>
          <w:sz w:val="22"/>
          <w:szCs w:val="24"/>
        </w:rPr>
      </w:pPr>
    </w:p>
    <w:p w:rsidR="0089416F" w:rsidRDefault="0089416F" w:rsidP="0089416F">
      <w:pPr>
        <w:pStyle w:val="titre11"/>
        <w:spacing w:after="0"/>
        <w:ind w:left="0"/>
        <w:rPr>
          <w:rFonts w:ascii="Arial" w:hAnsi="Arial" w:cs="Arial"/>
          <w:sz w:val="22"/>
          <w:szCs w:val="24"/>
        </w:rPr>
      </w:pPr>
    </w:p>
    <w:p w:rsidR="0089416F" w:rsidRDefault="0089416F" w:rsidP="0089416F">
      <w:pPr>
        <w:pStyle w:val="titre11"/>
        <w:spacing w:after="0"/>
        <w:ind w:left="0"/>
        <w:rPr>
          <w:rFonts w:ascii="Arial" w:hAnsi="Arial" w:cs="Arial"/>
          <w:sz w:val="22"/>
          <w:szCs w:val="24"/>
        </w:rPr>
      </w:pPr>
    </w:p>
    <w:p w:rsidR="0089416F" w:rsidRDefault="0089416F" w:rsidP="0045411E">
      <w:pPr>
        <w:rPr>
          <w:rFonts w:ascii="Arial" w:hAnsi="Arial" w:cs="Arial"/>
          <w:b/>
        </w:rPr>
      </w:pPr>
    </w:p>
    <w:sectPr w:rsidR="0089416F" w:rsidSect="00A43DAC">
      <w:headerReference w:type="default" r:id="rId30"/>
      <w:footerReference w:type="default" r:id="rId31"/>
      <w:pgSz w:w="11906" w:h="16838"/>
      <w:pgMar w:top="1418" w:right="992"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118FB" w:rsidRDefault="007118FB" w:rsidP="00AB6813">
      <w:r>
        <w:separator/>
      </w:r>
    </w:p>
  </w:endnote>
  <w:endnote w:type="continuationSeparator" w:id="0">
    <w:p w:rsidR="007118FB" w:rsidRDefault="007118FB" w:rsidP="00AB68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72C95" w:rsidRDefault="00D72C95" w:rsidP="00EA5394">
    <w:pPr>
      <w:pStyle w:val="Pieddepage"/>
      <w:pBdr>
        <w:top w:val="single" w:sz="4" w:space="1" w:color="auto"/>
      </w:pBdr>
    </w:pPr>
    <w:r w:rsidRPr="00820DF2">
      <w:t xml:space="preserve">STI2D-SIN © Lycée JB VUILLAUME            </w:t>
    </w:r>
    <w:r w:rsidRPr="00820DF2">
      <w:tab/>
      <w:t xml:space="preserve"> </w:t>
    </w:r>
    <w:r w:rsidRPr="00820DF2">
      <w:tab/>
    </w:r>
  </w:p>
  <w:p w:rsidR="00D72C95" w:rsidRPr="00EA5394" w:rsidRDefault="00D72C95" w:rsidP="00EA5394">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691A" w:rsidRDefault="00994DB6" w:rsidP="00945254">
    <w:pPr>
      <w:pStyle w:val="Pieddepage"/>
      <w:pBdr>
        <w:top w:val="single" w:sz="4" w:space="1" w:color="auto"/>
      </w:pBdr>
    </w:pPr>
    <w:r>
      <w:t>STI2D-</w:t>
    </w:r>
    <w:r w:rsidR="0002691A">
      <w:t xml:space="preserve">SIN </w:t>
    </w:r>
    <w:r w:rsidR="005472FD">
      <w:t xml:space="preserve">© </w:t>
    </w:r>
    <w:r>
      <w:t xml:space="preserve">Lycée JB VUILLAUME  </w:t>
    </w:r>
    <w:r w:rsidR="00761B00">
      <w:t xml:space="preserve">          </w:t>
    </w:r>
    <w:r w:rsidR="00761B00">
      <w:tab/>
      <w:t xml:space="preserve"> </w:t>
    </w:r>
    <w:r w:rsidR="00761B00">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118FB" w:rsidRDefault="007118FB" w:rsidP="00AB6813">
      <w:r>
        <w:separator/>
      </w:r>
    </w:p>
  </w:footnote>
  <w:footnote w:type="continuationSeparator" w:id="0">
    <w:p w:rsidR="007118FB" w:rsidRDefault="007118FB" w:rsidP="00AB68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348" w:type="dxa"/>
      <w:tblInd w:w="-699" w:type="dxa"/>
      <w:tblLayout w:type="fixed"/>
      <w:tblCellMar>
        <w:left w:w="10" w:type="dxa"/>
        <w:right w:w="10" w:type="dxa"/>
      </w:tblCellMar>
      <w:tblLook w:val="04A0" w:firstRow="1" w:lastRow="0" w:firstColumn="1" w:lastColumn="0" w:noHBand="0" w:noVBand="1"/>
    </w:tblPr>
    <w:tblGrid>
      <w:gridCol w:w="1560"/>
      <w:gridCol w:w="6946"/>
      <w:gridCol w:w="850"/>
      <w:gridCol w:w="992"/>
    </w:tblGrid>
    <w:tr w:rsidR="00D72C95" w:rsidTr="00643883">
      <w:trPr>
        <w:trHeight w:val="1056"/>
      </w:trPr>
      <w:tc>
        <w:tcPr>
          <w:tcW w:w="1560" w:type="dxa"/>
          <w:tcBorders>
            <w:top w:val="single" w:sz="4" w:space="0" w:color="auto"/>
            <w:left w:val="single" w:sz="4" w:space="0" w:color="auto"/>
            <w:bottom w:val="single" w:sz="4" w:space="0" w:color="auto"/>
            <w:right w:val="single" w:sz="4" w:space="0" w:color="auto"/>
          </w:tcBorders>
          <w:shd w:val="clear" w:color="auto" w:fill="FFFFFF"/>
          <w:vAlign w:val="center"/>
        </w:tcPr>
        <w:p w:rsidR="00D72C95" w:rsidRDefault="00D72C95"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69.6pt;height:41.4pt" o:ole="">
                <v:imagedata r:id="rId1" o:title=""/>
              </v:shape>
              <o:OLEObject Type="Embed" ProgID="CorelPhotoPaint.Image.9" ShapeID="_x0000_i1033" DrawAspect="Content" ObjectID="_1583741988" r:id="rId2"/>
            </w:object>
          </w:r>
        </w:p>
      </w:tc>
      <w:tc>
        <w:tcPr>
          <w:tcW w:w="6946" w:type="dxa"/>
          <w:tcBorders>
            <w:top w:val="single" w:sz="4" w:space="0" w:color="auto"/>
            <w:left w:val="single" w:sz="4" w:space="0" w:color="auto"/>
            <w:bottom w:val="single" w:sz="4" w:space="0" w:color="auto"/>
            <w:right w:val="single" w:sz="4" w:space="0" w:color="auto"/>
          </w:tcBorders>
          <w:shd w:val="clear" w:color="auto" w:fill="FFFFFF"/>
          <w:vAlign w:val="center"/>
        </w:tcPr>
        <w:p w:rsidR="00D72C95" w:rsidRDefault="00D72C95" w:rsidP="00820DF2">
          <w:pPr>
            <w:ind w:left="131"/>
            <w:jc w:val="center"/>
            <w:rPr>
              <w:rFonts w:ascii="Comic Sans MS" w:hAnsi="Comic Sans MS"/>
              <w:color w:val="0000FF"/>
            </w:rPr>
          </w:pPr>
          <w:r w:rsidRPr="00916284">
            <w:rPr>
              <w:sz w:val="20"/>
            </w:rPr>
            <w:t xml:space="preserve"> </w:t>
          </w:r>
          <w:r w:rsidRPr="00916284">
            <w:rPr>
              <w:rFonts w:ascii="Comic Sans MS" w:hAnsi="Comic Sans MS"/>
              <w:color w:val="0000FF"/>
            </w:rPr>
            <w:t xml:space="preserve">CI3 – </w:t>
          </w:r>
          <w:r w:rsidRPr="00994DB6">
            <w:rPr>
              <w:rFonts w:ascii="Comic Sans MS" w:hAnsi="Comic Sans MS"/>
              <w:color w:val="0000FF"/>
            </w:rPr>
            <w:t>Comment circule l’information au sein d’un système ?</w:t>
          </w:r>
        </w:p>
        <w:p w:rsidR="00D72C95" w:rsidRPr="00FF6FBF" w:rsidRDefault="00561AC3" w:rsidP="00231397">
          <w:pPr>
            <w:ind w:left="131"/>
            <w:jc w:val="center"/>
            <w:rPr>
              <w:b/>
              <w:i/>
              <w:color w:val="0F243E" w:themeColor="text2" w:themeShade="80"/>
            </w:rPr>
          </w:pPr>
          <w:r>
            <w:rPr>
              <w:b/>
              <w:i/>
              <w:color w:val="0F243E" w:themeColor="text2" w:themeShade="80"/>
            </w:rPr>
            <w:t>ACTIVITÉ 4 – Modélisation et programmation de la mesure de température</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D72C95" w:rsidRPr="00781F1B" w:rsidRDefault="00D72C95" w:rsidP="00544B99">
          <w:pPr>
            <w:jc w:val="center"/>
            <w:rPr>
              <w:rFonts w:ascii="Comic Sans MS" w:eastAsia="Comic Sans MS" w:hAnsi="Comic Sans MS" w:cs="Comic Sans MS"/>
              <w:color w:val="FF0000"/>
              <w:sz w:val="40"/>
              <w:szCs w:val="21"/>
            </w:rPr>
          </w:pPr>
          <w:r w:rsidRPr="004B35CB">
            <w:rPr>
              <w:rStyle w:val="Corpsdutexte42"/>
              <w:color w:val="FF0000"/>
              <w:sz w:val="40"/>
            </w:rPr>
            <w:t>TP</w:t>
          </w:r>
          <w:r w:rsidR="00544B99">
            <w:rPr>
              <w:rStyle w:val="Corpsdutexte42"/>
              <w:color w:val="FF0000"/>
              <w:sz w:val="40"/>
            </w:rPr>
            <w:t>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D72C95" w:rsidRDefault="00D72C95" w:rsidP="002C2EB1">
          <w:pPr>
            <w:jc w:val="center"/>
            <w:rPr>
              <w:rStyle w:val="Corpsdutexte43"/>
              <w:sz w:val="28"/>
            </w:rPr>
          </w:pPr>
          <w:r>
            <w:rPr>
              <w:rStyle w:val="Corpsdutexte43"/>
              <w:sz w:val="28"/>
            </w:rPr>
            <w:t>SIN</w:t>
          </w:r>
        </w:p>
        <w:p w:rsidR="00D72C95" w:rsidRDefault="00D72C95" w:rsidP="00DC3111">
          <w:pPr>
            <w:jc w:val="center"/>
            <w:rPr>
              <w:sz w:val="10"/>
              <w:szCs w:val="10"/>
            </w:rPr>
          </w:pPr>
          <w:r w:rsidRPr="00C5662C">
            <w:rPr>
              <w:sz w:val="28"/>
              <w:szCs w:val="10"/>
            </w:rPr>
            <w:t xml:space="preserve"> P. </w:t>
          </w:r>
          <w:r w:rsidRPr="00C5662C">
            <w:rPr>
              <w:sz w:val="28"/>
              <w:szCs w:val="10"/>
            </w:rPr>
            <w:fldChar w:fldCharType="begin"/>
          </w:r>
          <w:r w:rsidRPr="00C5662C">
            <w:rPr>
              <w:sz w:val="28"/>
              <w:szCs w:val="10"/>
            </w:rPr>
            <w:instrText xml:space="preserve"> PAGE   \* MERGEFORMAT </w:instrText>
          </w:r>
          <w:r w:rsidRPr="00C5662C">
            <w:rPr>
              <w:sz w:val="28"/>
              <w:szCs w:val="10"/>
            </w:rPr>
            <w:fldChar w:fldCharType="separate"/>
          </w:r>
          <w:r w:rsidR="00FE056B">
            <w:rPr>
              <w:noProof/>
              <w:sz w:val="28"/>
              <w:szCs w:val="10"/>
            </w:rPr>
            <w:t>1</w:t>
          </w:r>
          <w:r w:rsidRPr="00C5662C">
            <w:rPr>
              <w:sz w:val="28"/>
              <w:szCs w:val="10"/>
            </w:rPr>
            <w:fldChar w:fldCharType="end"/>
          </w:r>
        </w:p>
      </w:tc>
    </w:tr>
  </w:tbl>
  <w:p w:rsidR="00D72C95" w:rsidRDefault="00D72C95">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65" w:type="dxa"/>
      <w:tblInd w:w="-416" w:type="dxa"/>
      <w:tblLayout w:type="fixed"/>
      <w:tblCellMar>
        <w:left w:w="10" w:type="dxa"/>
        <w:right w:w="10" w:type="dxa"/>
      </w:tblCellMar>
      <w:tblLook w:val="04A0" w:firstRow="1" w:lastRow="0" w:firstColumn="1" w:lastColumn="0" w:noHBand="0" w:noVBand="1"/>
    </w:tblPr>
    <w:tblGrid>
      <w:gridCol w:w="1419"/>
      <w:gridCol w:w="6804"/>
      <w:gridCol w:w="850"/>
      <w:gridCol w:w="992"/>
    </w:tblGrid>
    <w:tr w:rsidR="0002691A" w:rsidTr="00994DB6">
      <w:trPr>
        <w:trHeight w:val="1056"/>
      </w:trPr>
      <w:tc>
        <w:tcPr>
          <w:tcW w:w="1419" w:type="dxa"/>
          <w:tcBorders>
            <w:top w:val="single" w:sz="4" w:space="0" w:color="auto"/>
            <w:left w:val="single" w:sz="4" w:space="0" w:color="auto"/>
            <w:bottom w:val="single" w:sz="4" w:space="0" w:color="auto"/>
            <w:right w:val="single" w:sz="4" w:space="0" w:color="auto"/>
          </w:tcBorders>
          <w:shd w:val="clear" w:color="auto" w:fill="FFFFFF"/>
          <w:vAlign w:val="center"/>
        </w:tcPr>
        <w:p w:rsidR="0002691A" w:rsidRDefault="0002691A" w:rsidP="002C2EB1">
          <w:pPr>
            <w:pStyle w:val="Corpsdutexte410"/>
            <w:shd w:val="clear" w:color="auto" w:fill="auto"/>
            <w:spacing w:line="240" w:lineRule="auto"/>
            <w:jc w:val="center"/>
          </w:pPr>
          <w:r>
            <w:object w:dxaOrig="192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69.6pt;height:41.4pt" o:ole="">
                <v:imagedata r:id="rId1" o:title=""/>
              </v:shape>
              <o:OLEObject Type="Embed" ProgID="CorelPhotoPaint.Image.9" ShapeID="_x0000_i1034" DrawAspect="Content" ObjectID="_1583741989" r:id="rId2"/>
            </w:object>
          </w:r>
        </w:p>
      </w:tc>
      <w:tc>
        <w:tcPr>
          <w:tcW w:w="6804" w:type="dxa"/>
          <w:tcBorders>
            <w:top w:val="single" w:sz="4" w:space="0" w:color="auto"/>
            <w:left w:val="single" w:sz="4" w:space="0" w:color="auto"/>
            <w:bottom w:val="single" w:sz="4" w:space="0" w:color="auto"/>
            <w:right w:val="single" w:sz="4" w:space="0" w:color="auto"/>
          </w:tcBorders>
          <w:shd w:val="clear" w:color="auto" w:fill="FFFFFF"/>
          <w:vAlign w:val="center"/>
        </w:tcPr>
        <w:p w:rsidR="00994DB6" w:rsidRDefault="008478B9" w:rsidP="00292B8D">
          <w:pPr>
            <w:ind w:left="131"/>
            <w:jc w:val="center"/>
            <w:rPr>
              <w:rFonts w:ascii="Comic Sans MS" w:hAnsi="Comic Sans MS"/>
              <w:color w:val="0000FF"/>
            </w:rPr>
          </w:pPr>
          <w:r w:rsidRPr="00916284">
            <w:rPr>
              <w:rFonts w:ascii="Comic Sans MS" w:hAnsi="Comic Sans MS"/>
              <w:color w:val="0000FF"/>
            </w:rPr>
            <w:t xml:space="preserve">CI3 – </w:t>
          </w:r>
          <w:r w:rsidR="00994DB6" w:rsidRPr="00994DB6">
            <w:rPr>
              <w:rFonts w:ascii="Comic Sans MS" w:hAnsi="Comic Sans MS"/>
              <w:color w:val="0000FF"/>
            </w:rPr>
            <w:t>Comment circule l’information au sein d’un système ?</w:t>
          </w:r>
        </w:p>
        <w:p w:rsidR="0002691A" w:rsidRPr="00FF6FBF" w:rsidRDefault="00D72C95" w:rsidP="00D72C95">
          <w:pPr>
            <w:spacing w:before="120"/>
            <w:ind w:left="131"/>
            <w:jc w:val="center"/>
            <w:rPr>
              <w:b/>
              <w:i/>
              <w:color w:val="0F243E" w:themeColor="text2" w:themeShade="80"/>
            </w:rPr>
          </w:pPr>
          <w:r>
            <w:rPr>
              <w:b/>
              <w:i/>
              <w:color w:val="0F243E" w:themeColor="text2" w:themeShade="80"/>
            </w:rPr>
            <w:t xml:space="preserve">ACTIVITÉ 4 – Modélisation et programmation </w:t>
          </w:r>
          <w:r w:rsidR="0002691A">
            <w:rPr>
              <w:b/>
              <w:i/>
              <w:color w:val="0F243E" w:themeColor="text2" w:themeShade="80"/>
            </w:rPr>
            <w:t>de</w:t>
          </w:r>
          <w:r w:rsidR="00561AC3">
            <w:rPr>
              <w:b/>
              <w:i/>
              <w:color w:val="0F243E" w:themeColor="text2" w:themeShade="80"/>
            </w:rPr>
            <w:t xml:space="preserve"> </w:t>
          </w:r>
          <w:r>
            <w:rPr>
              <w:b/>
              <w:i/>
              <w:color w:val="0F243E" w:themeColor="text2" w:themeShade="80"/>
            </w:rPr>
            <w:t>la mesure de température</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tcPr>
        <w:p w:rsidR="0002691A" w:rsidRPr="00781F1B" w:rsidRDefault="0002691A" w:rsidP="00D72C95">
          <w:pPr>
            <w:jc w:val="center"/>
            <w:rPr>
              <w:rFonts w:ascii="Comic Sans MS" w:eastAsia="Comic Sans MS" w:hAnsi="Comic Sans MS" w:cs="Comic Sans MS"/>
              <w:color w:val="FF0000"/>
              <w:sz w:val="40"/>
              <w:szCs w:val="21"/>
            </w:rPr>
          </w:pPr>
          <w:r w:rsidRPr="00761B00">
            <w:rPr>
              <w:rStyle w:val="Corpsdutexte42"/>
              <w:color w:val="FF0000"/>
              <w:sz w:val="40"/>
            </w:rPr>
            <w:t>TP</w:t>
          </w:r>
          <w:r w:rsidR="00D72C95">
            <w:rPr>
              <w:rStyle w:val="Corpsdutexte42"/>
              <w:color w:val="FF0000"/>
              <w:sz w:val="40"/>
            </w:rPr>
            <w:t>2</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2691A" w:rsidRDefault="0002691A" w:rsidP="002C2EB1">
          <w:pPr>
            <w:jc w:val="center"/>
            <w:rPr>
              <w:rStyle w:val="Corpsdutexte43"/>
              <w:sz w:val="28"/>
            </w:rPr>
          </w:pPr>
          <w:r>
            <w:rPr>
              <w:rStyle w:val="Corpsdutexte43"/>
              <w:sz w:val="28"/>
            </w:rPr>
            <w:t>SIN</w:t>
          </w:r>
        </w:p>
        <w:p w:rsidR="0002691A" w:rsidRDefault="0002691A" w:rsidP="00DC3111">
          <w:pPr>
            <w:jc w:val="center"/>
            <w:rPr>
              <w:sz w:val="10"/>
              <w:szCs w:val="10"/>
            </w:rPr>
          </w:pPr>
          <w:r w:rsidRPr="00C5662C">
            <w:rPr>
              <w:sz w:val="28"/>
              <w:szCs w:val="10"/>
            </w:rPr>
            <w:t xml:space="preserve"> P. </w:t>
          </w:r>
          <w:r w:rsidR="004D40C1" w:rsidRPr="00C5662C">
            <w:rPr>
              <w:sz w:val="28"/>
              <w:szCs w:val="10"/>
            </w:rPr>
            <w:fldChar w:fldCharType="begin"/>
          </w:r>
          <w:r w:rsidRPr="00C5662C">
            <w:rPr>
              <w:sz w:val="28"/>
              <w:szCs w:val="10"/>
            </w:rPr>
            <w:instrText xml:space="preserve"> PAGE   \* MERGEFORMAT </w:instrText>
          </w:r>
          <w:r w:rsidR="004D40C1" w:rsidRPr="00C5662C">
            <w:rPr>
              <w:sz w:val="28"/>
              <w:szCs w:val="10"/>
            </w:rPr>
            <w:fldChar w:fldCharType="separate"/>
          </w:r>
          <w:r w:rsidR="00FE056B">
            <w:rPr>
              <w:noProof/>
              <w:sz w:val="28"/>
              <w:szCs w:val="10"/>
            </w:rPr>
            <w:t>3</w:t>
          </w:r>
          <w:r w:rsidR="004D40C1" w:rsidRPr="00C5662C">
            <w:rPr>
              <w:sz w:val="28"/>
              <w:szCs w:val="10"/>
            </w:rPr>
            <w:fldChar w:fldCharType="end"/>
          </w:r>
        </w:p>
      </w:tc>
    </w:tr>
  </w:tbl>
  <w:p w:rsidR="0002691A" w:rsidRDefault="0002691A">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9pt;height:9pt" o:bullet="t">
        <v:imagedata r:id="rId1" o:title="BD14868_"/>
      </v:shape>
    </w:pict>
  </w:numPicBullet>
  <w:numPicBullet w:numPicBulletId="1">
    <w:pict>
      <v:shape id="_x0000_i1036" type="#_x0000_t75" style="width:11.4pt;height:11.4pt" o:bullet="t">
        <v:imagedata r:id="rId2" o:title="MC900065836[1]"/>
      </v:shape>
    </w:pict>
  </w:numPicBullet>
  <w:numPicBullet w:numPicBulletId="2">
    <w:pict>
      <v:shape id="_x0000_i1037" type="#_x0000_t75" style="width:9pt;height:9pt" o:bullet="t">
        <v:imagedata r:id="rId3" o:title="BD14868_"/>
      </v:shape>
    </w:pict>
  </w:numPicBullet>
  <w:abstractNum w:abstractNumId="0">
    <w:nsid w:val="06867690"/>
    <w:multiLevelType w:val="hybridMultilevel"/>
    <w:tmpl w:val="EB247A26"/>
    <w:lvl w:ilvl="0" w:tplc="649AF672">
      <w:start w:val="1"/>
      <w:numFmt w:val="bullet"/>
      <w:lvlText w:val=""/>
      <w:lvlPicBulletId w:val="0"/>
      <w:lvlJc w:val="left"/>
      <w:pPr>
        <w:ind w:left="0" w:hanging="360"/>
      </w:pPr>
      <w:rPr>
        <w:rFonts w:ascii="Symbol" w:hAnsi="Symbol" w:hint="default"/>
        <w:color w:val="auto"/>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
    <w:nsid w:val="0A6A2EA3"/>
    <w:multiLevelType w:val="hybridMultilevel"/>
    <w:tmpl w:val="C57CB01E"/>
    <w:lvl w:ilvl="0" w:tplc="5DAC169C">
      <w:numFmt w:val="bullet"/>
      <w:lvlText w:val="-"/>
      <w:lvlJc w:val="left"/>
      <w:pPr>
        <w:ind w:left="0" w:hanging="360"/>
      </w:pPr>
      <w:rPr>
        <w:rFonts w:ascii="Times New Roman" w:eastAsia="Times New Roman" w:hAnsi="Times New Roman" w:cs="Times New Roman" w:hint="default"/>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2">
    <w:nsid w:val="10CA5948"/>
    <w:multiLevelType w:val="hybridMultilevel"/>
    <w:tmpl w:val="EB7EBFD4"/>
    <w:lvl w:ilvl="0" w:tplc="649AF672">
      <w:start w:val="1"/>
      <w:numFmt w:val="bullet"/>
      <w:lvlText w:val=""/>
      <w:lvlPicBulletId w:val="0"/>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
    <w:nsid w:val="1A3E7EFD"/>
    <w:multiLevelType w:val="hybridMultilevel"/>
    <w:tmpl w:val="E7C61FC8"/>
    <w:lvl w:ilvl="0" w:tplc="75C2F3D6">
      <w:numFmt w:val="bullet"/>
      <w:lvlText w:val="-"/>
      <w:lvlJc w:val="left"/>
      <w:pPr>
        <w:ind w:left="0" w:hanging="360"/>
      </w:pPr>
      <w:rPr>
        <w:rFonts w:ascii="Arial" w:eastAsia="Times New Roman" w:hAnsi="Arial" w:cs="Arial" w:hint="default"/>
      </w:rPr>
    </w:lvl>
    <w:lvl w:ilvl="1" w:tplc="040C0003" w:tentative="1">
      <w:start w:val="1"/>
      <w:numFmt w:val="bullet"/>
      <w:lvlText w:val="o"/>
      <w:lvlJc w:val="left"/>
      <w:pPr>
        <w:ind w:left="720" w:hanging="360"/>
      </w:pPr>
      <w:rPr>
        <w:rFonts w:ascii="Courier New" w:hAnsi="Courier New" w:cs="Courier New" w:hint="default"/>
      </w:rPr>
    </w:lvl>
    <w:lvl w:ilvl="2" w:tplc="040C0005" w:tentative="1">
      <w:start w:val="1"/>
      <w:numFmt w:val="bullet"/>
      <w:lvlText w:val=""/>
      <w:lvlJc w:val="left"/>
      <w:pPr>
        <w:ind w:left="1440" w:hanging="360"/>
      </w:pPr>
      <w:rPr>
        <w:rFonts w:ascii="Wingdings" w:hAnsi="Wingdings" w:hint="default"/>
      </w:rPr>
    </w:lvl>
    <w:lvl w:ilvl="3" w:tplc="040C0001" w:tentative="1">
      <w:start w:val="1"/>
      <w:numFmt w:val="bullet"/>
      <w:lvlText w:val=""/>
      <w:lvlJc w:val="left"/>
      <w:pPr>
        <w:ind w:left="2160" w:hanging="360"/>
      </w:pPr>
      <w:rPr>
        <w:rFonts w:ascii="Symbol" w:hAnsi="Symbol" w:hint="default"/>
      </w:rPr>
    </w:lvl>
    <w:lvl w:ilvl="4" w:tplc="040C0003" w:tentative="1">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4">
    <w:nsid w:val="21C23890"/>
    <w:multiLevelType w:val="hybridMultilevel"/>
    <w:tmpl w:val="52444B10"/>
    <w:lvl w:ilvl="0" w:tplc="7C483556">
      <w:start w:val="1"/>
      <w:numFmt w:val="bullet"/>
      <w:lvlText w:val=""/>
      <w:lvlPicBulletId w:val="2"/>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
    <w:nsid w:val="263161E9"/>
    <w:multiLevelType w:val="hybridMultilevel"/>
    <w:tmpl w:val="074EA338"/>
    <w:lvl w:ilvl="0" w:tplc="B5529BC2">
      <w:start w:val="1"/>
      <w:numFmt w:val="bullet"/>
      <w:lvlText w:val=""/>
      <w:lvlPicBulletId w:val="1"/>
      <w:lvlJc w:val="left"/>
      <w:pPr>
        <w:ind w:left="360" w:hanging="360"/>
      </w:pPr>
      <w:rPr>
        <w:rFonts w:ascii="Symbol" w:hAnsi="Symbol" w:hint="default"/>
        <w:color w:val="auto"/>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3CEC5D69"/>
    <w:multiLevelType w:val="hybridMultilevel"/>
    <w:tmpl w:val="A88EFBBA"/>
    <w:lvl w:ilvl="0" w:tplc="B5529BC2">
      <w:start w:val="1"/>
      <w:numFmt w:val="bullet"/>
      <w:lvlText w:val=""/>
      <w:lvlPicBulletId w:val="0"/>
      <w:lvlJc w:val="left"/>
      <w:pPr>
        <w:ind w:left="862" w:hanging="360"/>
      </w:pPr>
      <w:rPr>
        <w:rFonts w:ascii="Symbol" w:hAnsi="Symbol" w:hint="default"/>
        <w:color w:val="auto"/>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7">
    <w:nsid w:val="4E8C2239"/>
    <w:multiLevelType w:val="hybridMultilevel"/>
    <w:tmpl w:val="40C89778"/>
    <w:lvl w:ilvl="0" w:tplc="B5529BC2">
      <w:start w:val="1"/>
      <w:numFmt w:val="bullet"/>
      <w:lvlText w:val=""/>
      <w:lvlPicBulletId w:val="1"/>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4F553A6A"/>
    <w:multiLevelType w:val="hybridMultilevel"/>
    <w:tmpl w:val="1F5097BE"/>
    <w:lvl w:ilvl="0" w:tplc="905E0438">
      <w:start w:val="12"/>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C8809A5"/>
    <w:multiLevelType w:val="hybridMultilevel"/>
    <w:tmpl w:val="4C3C0A4A"/>
    <w:lvl w:ilvl="0" w:tplc="649AF672">
      <w:start w:val="1"/>
      <w:numFmt w:val="bullet"/>
      <w:lvlText w:val=""/>
      <w:lvlPicBulletId w:val="0"/>
      <w:lvlJc w:val="left"/>
      <w:pPr>
        <w:ind w:left="0" w:hanging="360"/>
      </w:pPr>
      <w:rPr>
        <w:rFonts w:ascii="Symbol" w:hAnsi="Symbol" w:hint="default"/>
        <w:color w:val="auto"/>
      </w:rPr>
    </w:lvl>
    <w:lvl w:ilvl="1" w:tplc="040C0003">
      <w:start w:val="1"/>
      <w:numFmt w:val="bullet"/>
      <w:lvlText w:val="o"/>
      <w:lvlJc w:val="left"/>
      <w:pPr>
        <w:ind w:left="720" w:hanging="360"/>
      </w:pPr>
      <w:rPr>
        <w:rFonts w:ascii="Courier New" w:hAnsi="Courier New" w:cs="Courier New" w:hint="default"/>
      </w:rPr>
    </w:lvl>
    <w:lvl w:ilvl="2" w:tplc="040C0005">
      <w:start w:val="1"/>
      <w:numFmt w:val="bullet"/>
      <w:lvlText w:val=""/>
      <w:lvlJc w:val="left"/>
      <w:pPr>
        <w:ind w:left="1440" w:hanging="360"/>
      </w:pPr>
      <w:rPr>
        <w:rFonts w:ascii="Wingdings" w:hAnsi="Wingdings" w:hint="default"/>
      </w:rPr>
    </w:lvl>
    <w:lvl w:ilvl="3" w:tplc="040C0001">
      <w:start w:val="1"/>
      <w:numFmt w:val="bullet"/>
      <w:lvlText w:val=""/>
      <w:lvlJc w:val="left"/>
      <w:pPr>
        <w:ind w:left="2160" w:hanging="360"/>
      </w:pPr>
      <w:rPr>
        <w:rFonts w:ascii="Symbol" w:hAnsi="Symbol" w:hint="default"/>
      </w:rPr>
    </w:lvl>
    <w:lvl w:ilvl="4" w:tplc="040C0003">
      <w:start w:val="1"/>
      <w:numFmt w:val="bullet"/>
      <w:lvlText w:val="o"/>
      <w:lvlJc w:val="left"/>
      <w:pPr>
        <w:ind w:left="2880" w:hanging="360"/>
      </w:pPr>
      <w:rPr>
        <w:rFonts w:ascii="Courier New" w:hAnsi="Courier New" w:cs="Courier New" w:hint="default"/>
      </w:rPr>
    </w:lvl>
    <w:lvl w:ilvl="5" w:tplc="040C0005" w:tentative="1">
      <w:start w:val="1"/>
      <w:numFmt w:val="bullet"/>
      <w:lvlText w:val=""/>
      <w:lvlJc w:val="left"/>
      <w:pPr>
        <w:ind w:left="3600" w:hanging="360"/>
      </w:pPr>
      <w:rPr>
        <w:rFonts w:ascii="Wingdings" w:hAnsi="Wingdings" w:hint="default"/>
      </w:rPr>
    </w:lvl>
    <w:lvl w:ilvl="6" w:tplc="040C0001" w:tentative="1">
      <w:start w:val="1"/>
      <w:numFmt w:val="bullet"/>
      <w:lvlText w:val=""/>
      <w:lvlJc w:val="left"/>
      <w:pPr>
        <w:ind w:left="4320" w:hanging="360"/>
      </w:pPr>
      <w:rPr>
        <w:rFonts w:ascii="Symbol" w:hAnsi="Symbol" w:hint="default"/>
      </w:rPr>
    </w:lvl>
    <w:lvl w:ilvl="7" w:tplc="040C0003" w:tentative="1">
      <w:start w:val="1"/>
      <w:numFmt w:val="bullet"/>
      <w:lvlText w:val="o"/>
      <w:lvlJc w:val="left"/>
      <w:pPr>
        <w:ind w:left="5040" w:hanging="360"/>
      </w:pPr>
      <w:rPr>
        <w:rFonts w:ascii="Courier New" w:hAnsi="Courier New" w:cs="Courier New" w:hint="default"/>
      </w:rPr>
    </w:lvl>
    <w:lvl w:ilvl="8" w:tplc="040C0005" w:tentative="1">
      <w:start w:val="1"/>
      <w:numFmt w:val="bullet"/>
      <w:lvlText w:val=""/>
      <w:lvlJc w:val="left"/>
      <w:pPr>
        <w:ind w:left="5760" w:hanging="360"/>
      </w:pPr>
      <w:rPr>
        <w:rFonts w:ascii="Wingdings" w:hAnsi="Wingdings" w:hint="default"/>
      </w:rPr>
    </w:lvl>
  </w:abstractNum>
  <w:abstractNum w:abstractNumId="10">
    <w:nsid w:val="677C3CD1"/>
    <w:multiLevelType w:val="multilevel"/>
    <w:tmpl w:val="9A842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7E487491"/>
    <w:multiLevelType w:val="hybridMultilevel"/>
    <w:tmpl w:val="24F04E9E"/>
    <w:lvl w:ilvl="0" w:tplc="649AF672">
      <w:start w:val="1"/>
      <w:numFmt w:val="bullet"/>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1"/>
  </w:num>
  <w:num w:numId="4">
    <w:abstractNumId w:val="5"/>
  </w:num>
  <w:num w:numId="5">
    <w:abstractNumId w:val="7"/>
  </w:num>
  <w:num w:numId="6">
    <w:abstractNumId w:val="6"/>
  </w:num>
  <w:num w:numId="7">
    <w:abstractNumId w:val="10"/>
  </w:num>
  <w:num w:numId="8">
    <w:abstractNumId w:val="2"/>
  </w:num>
  <w:num w:numId="9">
    <w:abstractNumId w:val="8"/>
  </w:num>
  <w:num w:numId="10">
    <w:abstractNumId w:val="4"/>
  </w:num>
  <w:num w:numId="11">
    <w:abstractNumId w:val="3"/>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B6813"/>
    <w:rsid w:val="00007872"/>
    <w:rsid w:val="00016970"/>
    <w:rsid w:val="0002691A"/>
    <w:rsid w:val="000349CB"/>
    <w:rsid w:val="00036049"/>
    <w:rsid w:val="00041198"/>
    <w:rsid w:val="00044A3D"/>
    <w:rsid w:val="00044D0B"/>
    <w:rsid w:val="00045E47"/>
    <w:rsid w:val="00056D9E"/>
    <w:rsid w:val="00062925"/>
    <w:rsid w:val="00066244"/>
    <w:rsid w:val="00067EEA"/>
    <w:rsid w:val="00071F50"/>
    <w:rsid w:val="00072BA2"/>
    <w:rsid w:val="00075DFB"/>
    <w:rsid w:val="00086184"/>
    <w:rsid w:val="000B0231"/>
    <w:rsid w:val="000C057E"/>
    <w:rsid w:val="000C2BAF"/>
    <w:rsid w:val="000D40D1"/>
    <w:rsid w:val="000D6FD5"/>
    <w:rsid w:val="000E798B"/>
    <w:rsid w:val="000F0ADE"/>
    <w:rsid w:val="0010354C"/>
    <w:rsid w:val="00104C2B"/>
    <w:rsid w:val="00107949"/>
    <w:rsid w:val="001138EB"/>
    <w:rsid w:val="00114E25"/>
    <w:rsid w:val="00162732"/>
    <w:rsid w:val="001638C0"/>
    <w:rsid w:val="00167048"/>
    <w:rsid w:val="00171314"/>
    <w:rsid w:val="00176198"/>
    <w:rsid w:val="001803F3"/>
    <w:rsid w:val="00182BB2"/>
    <w:rsid w:val="00183AC0"/>
    <w:rsid w:val="001A10AE"/>
    <w:rsid w:val="001B0D34"/>
    <w:rsid w:val="001C2F2B"/>
    <w:rsid w:val="001C3BCC"/>
    <w:rsid w:val="001C53AF"/>
    <w:rsid w:val="001C5CEB"/>
    <w:rsid w:val="00216A3F"/>
    <w:rsid w:val="0024033B"/>
    <w:rsid w:val="00246733"/>
    <w:rsid w:val="00262C05"/>
    <w:rsid w:val="00271430"/>
    <w:rsid w:val="00272247"/>
    <w:rsid w:val="00292B8D"/>
    <w:rsid w:val="002936B2"/>
    <w:rsid w:val="002A5E6B"/>
    <w:rsid w:val="002C0303"/>
    <w:rsid w:val="002C2EB1"/>
    <w:rsid w:val="002D6241"/>
    <w:rsid w:val="002E037D"/>
    <w:rsid w:val="002F17B1"/>
    <w:rsid w:val="002F1808"/>
    <w:rsid w:val="002F1980"/>
    <w:rsid w:val="002F1A86"/>
    <w:rsid w:val="002F26A6"/>
    <w:rsid w:val="00301F39"/>
    <w:rsid w:val="00302482"/>
    <w:rsid w:val="00307F68"/>
    <w:rsid w:val="00315AE9"/>
    <w:rsid w:val="00322CE0"/>
    <w:rsid w:val="00324548"/>
    <w:rsid w:val="00333969"/>
    <w:rsid w:val="00335587"/>
    <w:rsid w:val="00344EFF"/>
    <w:rsid w:val="00351B7A"/>
    <w:rsid w:val="003567F8"/>
    <w:rsid w:val="00364D55"/>
    <w:rsid w:val="0037716C"/>
    <w:rsid w:val="003A064F"/>
    <w:rsid w:val="003A5627"/>
    <w:rsid w:val="003A7EA1"/>
    <w:rsid w:val="003B1A89"/>
    <w:rsid w:val="003B477B"/>
    <w:rsid w:val="003B786E"/>
    <w:rsid w:val="003B7C79"/>
    <w:rsid w:val="003C0737"/>
    <w:rsid w:val="003C0D29"/>
    <w:rsid w:val="003C1D94"/>
    <w:rsid w:val="003C21D0"/>
    <w:rsid w:val="003E0408"/>
    <w:rsid w:val="003F763A"/>
    <w:rsid w:val="004015FC"/>
    <w:rsid w:val="004047B5"/>
    <w:rsid w:val="004049BA"/>
    <w:rsid w:val="00407AEF"/>
    <w:rsid w:val="0043659E"/>
    <w:rsid w:val="0045411E"/>
    <w:rsid w:val="00465407"/>
    <w:rsid w:val="00466EA4"/>
    <w:rsid w:val="00472D72"/>
    <w:rsid w:val="004930DF"/>
    <w:rsid w:val="004B0022"/>
    <w:rsid w:val="004B35CB"/>
    <w:rsid w:val="004C3AE7"/>
    <w:rsid w:val="004C4BDC"/>
    <w:rsid w:val="004D1093"/>
    <w:rsid w:val="004D40C1"/>
    <w:rsid w:val="004D5223"/>
    <w:rsid w:val="004D7A3B"/>
    <w:rsid w:val="004E39C5"/>
    <w:rsid w:val="004F077E"/>
    <w:rsid w:val="004F33D3"/>
    <w:rsid w:val="004F364B"/>
    <w:rsid w:val="00511B75"/>
    <w:rsid w:val="00523276"/>
    <w:rsid w:val="00525771"/>
    <w:rsid w:val="0054122E"/>
    <w:rsid w:val="00544877"/>
    <w:rsid w:val="00544B99"/>
    <w:rsid w:val="005472FD"/>
    <w:rsid w:val="00561AC3"/>
    <w:rsid w:val="005815DD"/>
    <w:rsid w:val="005825A7"/>
    <w:rsid w:val="00586493"/>
    <w:rsid w:val="00593611"/>
    <w:rsid w:val="00597BE6"/>
    <w:rsid w:val="005A2714"/>
    <w:rsid w:val="005D5C37"/>
    <w:rsid w:val="005E5829"/>
    <w:rsid w:val="005F537B"/>
    <w:rsid w:val="00600070"/>
    <w:rsid w:val="00612097"/>
    <w:rsid w:val="006557F8"/>
    <w:rsid w:val="00667D4A"/>
    <w:rsid w:val="0067607F"/>
    <w:rsid w:val="00687630"/>
    <w:rsid w:val="006A62DE"/>
    <w:rsid w:val="006C0DBE"/>
    <w:rsid w:val="006D0C15"/>
    <w:rsid w:val="006F591A"/>
    <w:rsid w:val="00703F07"/>
    <w:rsid w:val="007103BC"/>
    <w:rsid w:val="007118FB"/>
    <w:rsid w:val="00735215"/>
    <w:rsid w:val="007533AD"/>
    <w:rsid w:val="00761B00"/>
    <w:rsid w:val="00772FAC"/>
    <w:rsid w:val="00777E8B"/>
    <w:rsid w:val="00781F1B"/>
    <w:rsid w:val="00785D35"/>
    <w:rsid w:val="00791530"/>
    <w:rsid w:val="007921C5"/>
    <w:rsid w:val="007A2B9C"/>
    <w:rsid w:val="007A77F1"/>
    <w:rsid w:val="007B03B9"/>
    <w:rsid w:val="007B1AE1"/>
    <w:rsid w:val="007C4CF7"/>
    <w:rsid w:val="007C762B"/>
    <w:rsid w:val="007D57AB"/>
    <w:rsid w:val="007E240C"/>
    <w:rsid w:val="007E2EF0"/>
    <w:rsid w:val="007E46F2"/>
    <w:rsid w:val="007E5334"/>
    <w:rsid w:val="007F1A85"/>
    <w:rsid w:val="007F2192"/>
    <w:rsid w:val="00804F3D"/>
    <w:rsid w:val="00807E1F"/>
    <w:rsid w:val="00812A91"/>
    <w:rsid w:val="008143C4"/>
    <w:rsid w:val="00830F85"/>
    <w:rsid w:val="00835F8C"/>
    <w:rsid w:val="008478B9"/>
    <w:rsid w:val="00851B57"/>
    <w:rsid w:val="008570B2"/>
    <w:rsid w:val="008577E5"/>
    <w:rsid w:val="00860AC0"/>
    <w:rsid w:val="008742CB"/>
    <w:rsid w:val="0088115F"/>
    <w:rsid w:val="00881BEF"/>
    <w:rsid w:val="00884258"/>
    <w:rsid w:val="00892AD2"/>
    <w:rsid w:val="0089416F"/>
    <w:rsid w:val="00894F56"/>
    <w:rsid w:val="008A7B36"/>
    <w:rsid w:val="008B17B5"/>
    <w:rsid w:val="008B342E"/>
    <w:rsid w:val="008C0ED8"/>
    <w:rsid w:val="008D0E9C"/>
    <w:rsid w:val="008F3E6F"/>
    <w:rsid w:val="00931189"/>
    <w:rsid w:val="00945254"/>
    <w:rsid w:val="00955BBC"/>
    <w:rsid w:val="0095655A"/>
    <w:rsid w:val="009943A1"/>
    <w:rsid w:val="00994DB6"/>
    <w:rsid w:val="00997E6B"/>
    <w:rsid w:val="009A3147"/>
    <w:rsid w:val="009A7CC1"/>
    <w:rsid w:val="009B3B74"/>
    <w:rsid w:val="009C644C"/>
    <w:rsid w:val="009E1FCE"/>
    <w:rsid w:val="009E641D"/>
    <w:rsid w:val="009F0355"/>
    <w:rsid w:val="009F149F"/>
    <w:rsid w:val="00A05FA1"/>
    <w:rsid w:val="00A07A5E"/>
    <w:rsid w:val="00A20E27"/>
    <w:rsid w:val="00A22551"/>
    <w:rsid w:val="00A2274E"/>
    <w:rsid w:val="00A24A24"/>
    <w:rsid w:val="00A34226"/>
    <w:rsid w:val="00A3566B"/>
    <w:rsid w:val="00A41B42"/>
    <w:rsid w:val="00A43DAC"/>
    <w:rsid w:val="00A55335"/>
    <w:rsid w:val="00A703B5"/>
    <w:rsid w:val="00A72A9C"/>
    <w:rsid w:val="00A75739"/>
    <w:rsid w:val="00A8123E"/>
    <w:rsid w:val="00A84A1C"/>
    <w:rsid w:val="00A84DBC"/>
    <w:rsid w:val="00A9148B"/>
    <w:rsid w:val="00A9303A"/>
    <w:rsid w:val="00A95965"/>
    <w:rsid w:val="00AB51B8"/>
    <w:rsid w:val="00AB52FA"/>
    <w:rsid w:val="00AB57B2"/>
    <w:rsid w:val="00AB6813"/>
    <w:rsid w:val="00AE39F2"/>
    <w:rsid w:val="00AF77AF"/>
    <w:rsid w:val="00B174C4"/>
    <w:rsid w:val="00B3797E"/>
    <w:rsid w:val="00B63C4C"/>
    <w:rsid w:val="00B66565"/>
    <w:rsid w:val="00B77784"/>
    <w:rsid w:val="00B84CA1"/>
    <w:rsid w:val="00BB3202"/>
    <w:rsid w:val="00BD316C"/>
    <w:rsid w:val="00BD44C8"/>
    <w:rsid w:val="00BD48EE"/>
    <w:rsid w:val="00BE4FCE"/>
    <w:rsid w:val="00BE7BD0"/>
    <w:rsid w:val="00C05D02"/>
    <w:rsid w:val="00C1057E"/>
    <w:rsid w:val="00C427CB"/>
    <w:rsid w:val="00C50538"/>
    <w:rsid w:val="00C550C7"/>
    <w:rsid w:val="00C55202"/>
    <w:rsid w:val="00C56F2E"/>
    <w:rsid w:val="00C60B8F"/>
    <w:rsid w:val="00C62087"/>
    <w:rsid w:val="00C666EA"/>
    <w:rsid w:val="00C712AA"/>
    <w:rsid w:val="00C74F40"/>
    <w:rsid w:val="00C829F0"/>
    <w:rsid w:val="00CA2790"/>
    <w:rsid w:val="00CB71A9"/>
    <w:rsid w:val="00CB7DF5"/>
    <w:rsid w:val="00CC23A4"/>
    <w:rsid w:val="00CC57B7"/>
    <w:rsid w:val="00CD6379"/>
    <w:rsid w:val="00CD70D7"/>
    <w:rsid w:val="00CE0AD4"/>
    <w:rsid w:val="00CE5945"/>
    <w:rsid w:val="00D00903"/>
    <w:rsid w:val="00D03356"/>
    <w:rsid w:val="00D114BC"/>
    <w:rsid w:val="00D40770"/>
    <w:rsid w:val="00D4285A"/>
    <w:rsid w:val="00D6294E"/>
    <w:rsid w:val="00D64291"/>
    <w:rsid w:val="00D67645"/>
    <w:rsid w:val="00D72C95"/>
    <w:rsid w:val="00D8020D"/>
    <w:rsid w:val="00DB0A43"/>
    <w:rsid w:val="00DB1B67"/>
    <w:rsid w:val="00DB3118"/>
    <w:rsid w:val="00DC3111"/>
    <w:rsid w:val="00DE0458"/>
    <w:rsid w:val="00DE1668"/>
    <w:rsid w:val="00DE2F48"/>
    <w:rsid w:val="00DE7D57"/>
    <w:rsid w:val="00DF22FC"/>
    <w:rsid w:val="00DF69F5"/>
    <w:rsid w:val="00E01A3C"/>
    <w:rsid w:val="00E1031B"/>
    <w:rsid w:val="00E32785"/>
    <w:rsid w:val="00E32BBD"/>
    <w:rsid w:val="00E367B4"/>
    <w:rsid w:val="00E43383"/>
    <w:rsid w:val="00E50B6E"/>
    <w:rsid w:val="00E634B2"/>
    <w:rsid w:val="00E75308"/>
    <w:rsid w:val="00E80061"/>
    <w:rsid w:val="00E9504C"/>
    <w:rsid w:val="00EB03AA"/>
    <w:rsid w:val="00EB7E07"/>
    <w:rsid w:val="00EC039B"/>
    <w:rsid w:val="00EC7B22"/>
    <w:rsid w:val="00ED7943"/>
    <w:rsid w:val="00F025C4"/>
    <w:rsid w:val="00F11BAD"/>
    <w:rsid w:val="00F222E1"/>
    <w:rsid w:val="00F26745"/>
    <w:rsid w:val="00F40FA9"/>
    <w:rsid w:val="00F52A3F"/>
    <w:rsid w:val="00F73DC1"/>
    <w:rsid w:val="00F83306"/>
    <w:rsid w:val="00F90348"/>
    <w:rsid w:val="00FA3B79"/>
    <w:rsid w:val="00FA4E12"/>
    <w:rsid w:val="00FA7A4D"/>
    <w:rsid w:val="00FB24AC"/>
    <w:rsid w:val="00FB26C2"/>
    <w:rsid w:val="00FB7C91"/>
    <w:rsid w:val="00FC0AE0"/>
    <w:rsid w:val="00FE056B"/>
    <w:rsid w:val="00FE3BC2"/>
    <w:rsid w:val="00FF465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E056B"/>
    <w:pPr>
      <w:spacing w:after="0" w:line="240" w:lineRule="auto"/>
      <w:jc w:val="both"/>
    </w:pPr>
    <w:rPr>
      <w:rFonts w:ascii="Times New Roman" w:eastAsia="Times New Roman" w:hAnsi="Times New Roman" w:cs="Times New Roman"/>
      <w:sz w:val="24"/>
      <w:szCs w:val="24"/>
      <w:lang w:eastAsia="fr-FR"/>
    </w:rPr>
  </w:style>
  <w:style w:type="paragraph" w:styleId="Titre1">
    <w:name w:val="heading 1"/>
    <w:basedOn w:val="Normal"/>
    <w:next w:val="Normal"/>
    <w:link w:val="Titre1Car"/>
    <w:uiPriority w:val="9"/>
    <w:qFormat/>
    <w:rsid w:val="003A064F"/>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AB6813"/>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AB6813"/>
    <w:rPr>
      <w:rFonts w:ascii="Tahoma" w:hAnsi="Tahoma" w:cs="Tahoma"/>
      <w:sz w:val="16"/>
      <w:szCs w:val="16"/>
    </w:rPr>
  </w:style>
  <w:style w:type="character" w:customStyle="1" w:styleId="TextedebullesCar">
    <w:name w:val="Texte de bulles Car"/>
    <w:basedOn w:val="Policepardfaut"/>
    <w:link w:val="Textedebulles"/>
    <w:uiPriority w:val="99"/>
    <w:semiHidden/>
    <w:rsid w:val="00AB6813"/>
    <w:rPr>
      <w:rFonts w:ascii="Tahoma" w:eastAsia="Times New Roman" w:hAnsi="Tahoma" w:cs="Tahoma"/>
      <w:sz w:val="16"/>
      <w:szCs w:val="16"/>
      <w:lang w:eastAsia="fr-FR"/>
    </w:rPr>
  </w:style>
  <w:style w:type="paragraph" w:styleId="En-tte">
    <w:name w:val="header"/>
    <w:basedOn w:val="Normal"/>
    <w:link w:val="En-tteCar"/>
    <w:unhideWhenUsed/>
    <w:rsid w:val="00AB6813"/>
    <w:pPr>
      <w:tabs>
        <w:tab w:val="center" w:pos="4536"/>
        <w:tab w:val="right" w:pos="9072"/>
      </w:tabs>
    </w:pPr>
  </w:style>
  <w:style w:type="character" w:customStyle="1" w:styleId="En-tteCar">
    <w:name w:val="En-tête Car"/>
    <w:basedOn w:val="Policepardfaut"/>
    <w:link w:val="En-tte"/>
    <w:rsid w:val="00AB6813"/>
    <w:rPr>
      <w:rFonts w:ascii="Times New Roman" w:eastAsia="Times New Roman" w:hAnsi="Times New Roman" w:cs="Times New Roman"/>
      <w:sz w:val="24"/>
      <w:szCs w:val="24"/>
      <w:lang w:eastAsia="fr-FR"/>
    </w:rPr>
  </w:style>
  <w:style w:type="paragraph" w:styleId="Pieddepage">
    <w:name w:val="footer"/>
    <w:basedOn w:val="Normal"/>
    <w:link w:val="PieddepageCar"/>
    <w:uiPriority w:val="99"/>
    <w:unhideWhenUsed/>
    <w:rsid w:val="00AB6813"/>
    <w:pPr>
      <w:tabs>
        <w:tab w:val="center" w:pos="4536"/>
        <w:tab w:val="right" w:pos="9072"/>
      </w:tabs>
    </w:pPr>
  </w:style>
  <w:style w:type="character" w:customStyle="1" w:styleId="PieddepageCar">
    <w:name w:val="Pied de page Car"/>
    <w:basedOn w:val="Policepardfaut"/>
    <w:link w:val="Pieddepage"/>
    <w:uiPriority w:val="99"/>
    <w:rsid w:val="00AB6813"/>
    <w:rPr>
      <w:rFonts w:ascii="Times New Roman" w:eastAsia="Times New Roman" w:hAnsi="Times New Roman" w:cs="Times New Roman"/>
      <w:sz w:val="24"/>
      <w:szCs w:val="24"/>
      <w:lang w:eastAsia="fr-FR"/>
    </w:rPr>
  </w:style>
  <w:style w:type="character" w:customStyle="1" w:styleId="Corpsdutexte41">
    <w:name w:val="Corps du texte (41)_"/>
    <w:basedOn w:val="Policepardfaut"/>
    <w:link w:val="Corpsdutexte410"/>
    <w:rsid w:val="00AB6813"/>
    <w:rPr>
      <w:rFonts w:ascii="Comic Sans MS" w:eastAsia="Comic Sans MS" w:hAnsi="Comic Sans MS" w:cs="Comic Sans MS"/>
      <w:sz w:val="21"/>
      <w:szCs w:val="21"/>
      <w:shd w:val="clear" w:color="auto" w:fill="FFFFFF"/>
    </w:rPr>
  </w:style>
  <w:style w:type="character" w:customStyle="1" w:styleId="Corpsdutexte42">
    <w:name w:val="Corps du texte (42)"/>
    <w:basedOn w:val="Policepardfaut"/>
    <w:rsid w:val="00AB6813"/>
    <w:rPr>
      <w:rFonts w:ascii="Comic Sans MS" w:eastAsia="Comic Sans MS" w:hAnsi="Comic Sans MS" w:cs="Comic Sans MS"/>
      <w:b w:val="0"/>
      <w:bCs w:val="0"/>
      <w:i w:val="0"/>
      <w:iCs w:val="0"/>
      <w:smallCaps w:val="0"/>
      <w:strike w:val="0"/>
      <w:spacing w:val="0"/>
      <w:sz w:val="21"/>
      <w:szCs w:val="21"/>
    </w:rPr>
  </w:style>
  <w:style w:type="character" w:customStyle="1" w:styleId="Corpsdutexte43">
    <w:name w:val="Corps du texte (43)"/>
    <w:basedOn w:val="Policepardfaut"/>
    <w:rsid w:val="00AB6813"/>
    <w:rPr>
      <w:rFonts w:ascii="Comic Sans MS" w:eastAsia="Comic Sans MS" w:hAnsi="Comic Sans MS" w:cs="Comic Sans MS"/>
      <w:b w:val="0"/>
      <w:bCs w:val="0"/>
      <w:i w:val="0"/>
      <w:iCs w:val="0"/>
      <w:smallCaps w:val="0"/>
      <w:strike w:val="0"/>
      <w:spacing w:val="0"/>
      <w:sz w:val="15"/>
      <w:szCs w:val="15"/>
    </w:rPr>
  </w:style>
  <w:style w:type="paragraph" w:customStyle="1" w:styleId="Corpsdutexte410">
    <w:name w:val="Corps du texte (41)"/>
    <w:basedOn w:val="Normal"/>
    <w:link w:val="Corpsdutexte41"/>
    <w:rsid w:val="00AB6813"/>
    <w:pPr>
      <w:shd w:val="clear" w:color="auto" w:fill="FFFFFF"/>
      <w:spacing w:line="0" w:lineRule="atLeast"/>
    </w:pPr>
    <w:rPr>
      <w:rFonts w:ascii="Comic Sans MS" w:eastAsia="Comic Sans MS" w:hAnsi="Comic Sans MS" w:cs="Comic Sans MS"/>
      <w:sz w:val="21"/>
      <w:szCs w:val="21"/>
      <w:lang w:eastAsia="en-US"/>
    </w:rPr>
  </w:style>
  <w:style w:type="paragraph" w:styleId="Paragraphedeliste">
    <w:name w:val="List Paragraph"/>
    <w:basedOn w:val="Normal"/>
    <w:uiPriority w:val="34"/>
    <w:qFormat/>
    <w:rsid w:val="00071F50"/>
    <w:pPr>
      <w:ind w:left="720"/>
      <w:contextualSpacing/>
    </w:pPr>
  </w:style>
  <w:style w:type="paragraph" w:customStyle="1" w:styleId="titre11">
    <w:name w:val="titre 1.1"/>
    <w:basedOn w:val="Titre1"/>
    <w:rsid w:val="003A064F"/>
    <w:pPr>
      <w:keepNext w:val="0"/>
      <w:keepLines w:val="0"/>
      <w:overflowPunct w:val="0"/>
      <w:autoSpaceDE w:val="0"/>
      <w:autoSpaceDN w:val="0"/>
      <w:adjustRightInd w:val="0"/>
      <w:spacing w:before="0" w:after="120"/>
      <w:ind w:left="284"/>
      <w:textAlignment w:val="baseline"/>
      <w:outlineLvl w:val="9"/>
    </w:pPr>
    <w:rPr>
      <w:rFonts w:ascii="Times New Roman" w:eastAsia="Times New Roman" w:hAnsi="Times New Roman" w:cs="Times New Roman"/>
      <w:color w:val="auto"/>
    </w:rPr>
  </w:style>
  <w:style w:type="character" w:customStyle="1" w:styleId="Titre1Car">
    <w:name w:val="Titre 1 Car"/>
    <w:basedOn w:val="Policepardfaut"/>
    <w:link w:val="Titre1"/>
    <w:uiPriority w:val="9"/>
    <w:rsid w:val="003A064F"/>
    <w:rPr>
      <w:rFonts w:asciiTheme="majorHAnsi" w:eastAsiaTheme="majorEastAsia" w:hAnsiTheme="majorHAnsi" w:cstheme="majorBidi"/>
      <w:b/>
      <w:bCs/>
      <w:color w:val="365F91" w:themeColor="accent1" w:themeShade="BF"/>
      <w:sz w:val="28"/>
      <w:szCs w:val="28"/>
      <w:lang w:eastAsia="fr-FR"/>
    </w:rPr>
  </w:style>
  <w:style w:type="character" w:styleId="Lienhypertexte">
    <w:name w:val="Hyperlink"/>
    <w:basedOn w:val="Policepardfaut"/>
    <w:uiPriority w:val="99"/>
    <w:unhideWhenUsed/>
    <w:rsid w:val="00C56F2E"/>
    <w:rPr>
      <w:color w:val="0000FF" w:themeColor="hyperlink"/>
      <w:u w:val="single"/>
    </w:rPr>
  </w:style>
  <w:style w:type="paragraph" w:customStyle="1" w:styleId="style1">
    <w:name w:val="style1"/>
    <w:basedOn w:val="Normal"/>
    <w:rsid w:val="00511B75"/>
    <w:pPr>
      <w:spacing w:before="100" w:beforeAutospacing="1" w:after="100" w:afterAutospacing="1"/>
    </w:pPr>
  </w:style>
  <w:style w:type="character" w:customStyle="1" w:styleId="hcp4">
    <w:name w:val="hcp4"/>
    <w:basedOn w:val="Policepardfaut"/>
    <w:rsid w:val="00BE7BD0"/>
    <w:rPr>
      <w:color w:val="000000"/>
    </w:rPr>
  </w:style>
  <w:style w:type="character" w:styleId="Marquedecommentaire">
    <w:name w:val="annotation reference"/>
    <w:basedOn w:val="Policepardfaut"/>
    <w:uiPriority w:val="99"/>
    <w:semiHidden/>
    <w:unhideWhenUsed/>
    <w:rsid w:val="00561AC3"/>
    <w:rPr>
      <w:sz w:val="16"/>
      <w:szCs w:val="16"/>
    </w:rPr>
  </w:style>
  <w:style w:type="paragraph" w:styleId="Commentaire">
    <w:name w:val="annotation text"/>
    <w:basedOn w:val="Normal"/>
    <w:link w:val="CommentaireCar"/>
    <w:uiPriority w:val="99"/>
    <w:semiHidden/>
    <w:unhideWhenUsed/>
    <w:rsid w:val="00561AC3"/>
    <w:rPr>
      <w:sz w:val="20"/>
      <w:szCs w:val="20"/>
    </w:rPr>
  </w:style>
  <w:style w:type="character" w:customStyle="1" w:styleId="CommentaireCar">
    <w:name w:val="Commentaire Car"/>
    <w:basedOn w:val="Policepardfaut"/>
    <w:link w:val="Commentaire"/>
    <w:uiPriority w:val="99"/>
    <w:semiHidden/>
    <w:rsid w:val="00561AC3"/>
    <w:rPr>
      <w:rFonts w:ascii="Times New Roman" w:eastAsia="Times New Roman" w:hAnsi="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561AC3"/>
    <w:rPr>
      <w:b/>
      <w:bCs/>
    </w:rPr>
  </w:style>
  <w:style w:type="character" w:customStyle="1" w:styleId="ObjetducommentaireCar">
    <w:name w:val="Objet du commentaire Car"/>
    <w:basedOn w:val="CommentaireCar"/>
    <w:link w:val="Objetducommentaire"/>
    <w:uiPriority w:val="99"/>
    <w:semiHidden/>
    <w:rsid w:val="00561AC3"/>
    <w:rPr>
      <w:rFonts w:ascii="Times New Roman" w:eastAsia="Times New Roman" w:hAnsi="Times New Roman" w:cs="Times New Roman"/>
      <w:b/>
      <w:bCs/>
      <w:sz w:val="20"/>
      <w:szCs w:val="20"/>
      <w:lang w:eastAsia="fr-FR"/>
    </w:rPr>
  </w:style>
  <w:style w:type="paragraph" w:styleId="Rvision">
    <w:name w:val="Revision"/>
    <w:hidden/>
    <w:uiPriority w:val="99"/>
    <w:semiHidden/>
    <w:rsid w:val="00561AC3"/>
    <w:pPr>
      <w:spacing w:after="0" w:line="240" w:lineRule="auto"/>
    </w:pPr>
    <w:rPr>
      <w:rFonts w:ascii="Times New Roman" w:eastAsia="Times New Roman" w:hAnsi="Times New Roman" w:cs="Times New Roman"/>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emf"/><Relationship Id="rId18" Type="http://schemas.openxmlformats.org/officeDocument/2006/relationships/image" Target="media/image9.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oleObject" Target="embeddings/Dessin_Microsoft_Visio_2003-20101.vsd"/><Relationship Id="rId17" Type="http://schemas.openxmlformats.org/officeDocument/2006/relationships/footer" Target="footer1.xml"/><Relationship Id="rId25" Type="http://schemas.openxmlformats.org/officeDocument/2006/relationships/oleObject" Target="embeddings/Dessin_Microsoft_Visio_2003-201034.vsd"/><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image" Target="media/image10.png"/><Relationship Id="rId29" Type="http://schemas.openxmlformats.org/officeDocument/2006/relationships/oleObject" Target="embeddings/Dessin_Microsoft_Visio_2003-201056.vsd"/><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emf"/><Relationship Id="rId24" Type="http://schemas.openxmlformats.org/officeDocument/2006/relationships/image" Target="media/image13.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package" Target="embeddings/Dessin_Microsoft_Visio1.vsdx"/><Relationship Id="rId31"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4.png"/><Relationship Id="rId14" Type="http://schemas.openxmlformats.org/officeDocument/2006/relationships/oleObject" Target="embeddings/Dessin_Microsoft_Visio_2003-201012.vsd"/><Relationship Id="rId22" Type="http://schemas.openxmlformats.org/officeDocument/2006/relationships/oleObject" Target="embeddings/Dessin_Microsoft_Visio_2003-201023.vsd"/><Relationship Id="rId27" Type="http://schemas.openxmlformats.org/officeDocument/2006/relationships/oleObject" Target="embeddings/Dessin_Microsoft_Visio_2003-201045.vsd"/><Relationship Id="rId30" Type="http://schemas.openxmlformats.org/officeDocument/2006/relationships/header" Target="header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8.png"/></Relationships>
</file>

<file path=word/_rels/numbering.xml.rels><?xml version="1.0" encoding="UTF-8" standalone="yes"?>
<Relationships xmlns="http://schemas.openxmlformats.org/package/2006/relationships"><Relationship Id="rId3" Type="http://schemas.openxmlformats.org/officeDocument/2006/relationships/image" Target="media/image3.gif"/><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B4AC51-6A23-4F29-A5FC-FB1800C99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112</TotalTime>
  <Pages>5</Pages>
  <Words>812</Words>
  <Characters>4467</Characters>
  <Application>Microsoft Office Word</Application>
  <DocSecurity>0</DocSecurity>
  <Lines>37</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5269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peuge</dc:creator>
  <cp:lastModifiedBy>jfserreau</cp:lastModifiedBy>
  <cp:revision>16</cp:revision>
  <cp:lastPrinted>2015-09-27T07:39:00Z</cp:lastPrinted>
  <dcterms:created xsi:type="dcterms:W3CDTF">2015-09-27T07:37:00Z</dcterms:created>
  <dcterms:modified xsi:type="dcterms:W3CDTF">2018-03-28T09:33:00Z</dcterms:modified>
</cp:coreProperties>
</file>