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FA6" w:rsidRDefault="00841C7E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  <w:r>
        <w:rPr>
          <w:b/>
          <w:bCs/>
        </w:rPr>
        <w:pict>
          <v:group id="Grouper 33" o:spid="_x0000_s1090" style="position:absolute;margin-left:-16.5pt;margin-top:-4.6pt;width:496.05pt;height:50.25pt;z-index:251698176" coordsize="68049,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">
            <v:rect id="Rectangle 2" o:spid="_x0000_s1091" style="position:absolute;width:19238;height:8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" fillcolor="#cdddac [1622]" strokecolor="#c00000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Idée, besoin et définition du projet</w:t>
                    </w:r>
                  </w:p>
                </w:txbxContent>
              </v:textbox>
            </v:rect>
            <v:rect id="Rectangle 3" o:spid="_x0000_s1092" style="position:absolute;left:58636;width:9413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HfLxAAAANoAAAAPAAAAZHJzL2Rvd25yZXYueG1sRI9Pa8JA&#10;FMTvgt9heQVvurFC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AAcd8v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Restitution</w:t>
                    </w:r>
                  </w:p>
                </w:txbxContent>
              </v:textbox>
            </v:rect>
            <v:rect id="Rectangle 4" o:spid="_x0000_s1093" style="position:absolute;left:19397;width:9730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e+/xAAAANoAAAAPAAAAZHJzL2Rvd25yZXYueG1sRI9Pa8JA&#10;FMTvgt9heQVvurFI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I/177/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Avant projet, conception préliminaire</w:t>
                    </w:r>
                  </w:p>
                </w:txbxContent>
              </v:textbox>
            </v:rect>
            <v:rect id="Rectangle 5" o:spid="_x0000_s1094" style="position:absolute;left:48699;width:9730;height:514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Tests &amp; Validation</w:t>
                    </w:r>
                  </w:p>
                </w:txbxContent>
              </v:textbox>
            </v:rect>
            <v:rect id="Rectangle 6" o:spid="_x0000_s1095" style="position:absolute;left:38921;width:9667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Maquettage ou prototypage</w:t>
                    </w:r>
                  </w:p>
                </w:txbxContent>
              </v:textbox>
            </v:rect>
            <v:rect id="Rectangle 7" o:spid="_x0000_s1096" style="position:absolute;left:29254;width:9572;height:5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" fillcolor="#cdddac [1622]" strokecolor="#94b64e [3046]">
              <v:fill color2="#f0f4e6 [502]" rotate="t" angle="180" colors="0 #dafda7;22938f #e4fdc2;1 #f5ffe6" focus="100%" type="gradient"/>
              <v:shadow on="t" color="black" opacity="24903f" origin=",.5" offset="0,.55556mm"/>
              <v:textbox>
                <w:txbxContent>
                  <w:p w:rsidR="005B3F87" w:rsidRDefault="005B3F87" w:rsidP="005B3F87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5B3F87">
                      <w:rPr>
                        <w:rFonts w:asciiTheme="minorHAnsi" w:hAnsi="Calibri" w:cstheme="minorBidi"/>
                        <w:color w:val="000000" w:themeColor="dark1"/>
                        <w:kern w:val="24"/>
                        <w:sz w:val="20"/>
                        <w:szCs w:val="20"/>
                      </w:rPr>
                      <w:t>Conception détaillée</w:t>
                    </w:r>
                  </w:p>
                </w:txbxContent>
              </v:textbox>
            </v:rect>
            <v:group id="Groupe 8" o:spid="_x0000_s1097" style="position:absolute;left:36873;top:1048;width:3969;height:3780" coordorigin="36871,1050" coordsize="2232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lèche en arc 9" o:spid="_x0000_s1098" style="position:absolute;left:37094;top:1167;width:2011;height:2009;rotation:7889017fd;visibility:visible;mso-wrap-style:square;v-text-anchor:middle" coordsize="201105,200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" path="m12561,100485v,-43765,32213,-80868,75574,-87044c131482,7267,172777,33878,185029,75881r11943,l175984,100484,146730,75881r11668,c146697,48430,117276,32992,88009,38945,58723,44902,37682,70630,37682,100485r-25121,xe" fillcolor="#76923c [2406]" strokecolor="#4579b8 [3044]">
                <v:shadow on="t" color="black" opacity="22937f" origin=",.5" offset="0,.63889mm"/>
                <v:path arrowok="t" o:connecttype="custom" o:connectlocs="12561,100485;88135,13441;185029,75881;196972,75881;175984,100484;146730,75881;158398,75881;88009,38945;37682,100485;12561,100485" o:connectangles="0,0,0,0,0,0,0,0,0,0"/>
              </v:shape>
              <v:shape id="Flèche en arc 10" o:spid="_x0000_s1099" style="position:absolute;left:36870;top:1051;width:2011;height:2010;rotation:-3664593fd;visibility:visible;mso-wrap-style:square;v-text-anchor:middle" coordsize="201106,200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" path="m12561,100485v,-43765,32213,-80868,75574,-87044c131482,7267,172777,33878,185029,75881r11944,l175985,100485,146730,75881r11669,c146698,48430,117277,32992,88010,38945,58724,44902,37683,70630,37683,100485r-25122,xe" fillcolor="#76923c [2406]" strokecolor="#4579b8 [3044]">
                <v:shadow on="t" color="black" opacity="22937f" origin=",.5" offset="0,.63889mm"/>
                <v:path arrowok="t" o:connecttype="custom" o:connectlocs="12561,100485;88135,13441;185029,75881;196973,75881;175985,100485;146730,75881;158399,75881;88010,38945;37683,100485;12561,100485" o:connectangles="0,0,0,0,0,0,0,0,0,0"/>
              </v:shape>
            </v:group>
          </v:group>
        </w:pict>
      </w:r>
    </w:p>
    <w:p w:rsidR="001D1FA6" w:rsidRDefault="001D1FA6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161E6D" w:rsidRDefault="00161E6D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1B33AB" w:rsidRPr="00161E6D" w:rsidRDefault="005A602F" w:rsidP="003746A5">
      <w:pPr>
        <w:overflowPunct/>
        <w:spacing w:before="86"/>
        <w:ind w:left="720" w:right="-20"/>
        <w:jc w:val="center"/>
        <w:textAlignment w:val="auto"/>
        <w:rPr>
          <w:b/>
          <w:bCs/>
        </w:rPr>
      </w:pPr>
      <w:r w:rsidRPr="00161E6D">
        <w:rPr>
          <w:b/>
          <w:bCs/>
          <w:i/>
          <w:iCs/>
        </w:rPr>
        <w:t xml:space="preserve">Investigation autour </w:t>
      </w:r>
      <w:r w:rsidR="00FB6829">
        <w:rPr>
          <w:b/>
          <w:bCs/>
          <w:i/>
          <w:iCs/>
        </w:rPr>
        <w:t>du refroidissement des unités centrales</w:t>
      </w:r>
    </w:p>
    <w:p w:rsidR="00161E6D" w:rsidRDefault="00161E6D" w:rsidP="00161E6D">
      <w:pPr>
        <w:rPr>
          <w:rFonts w:ascii="Garamond" w:hAnsi="Garamond"/>
        </w:rPr>
      </w:pPr>
    </w:p>
    <w:p w:rsidR="00161E6D" w:rsidRDefault="00161E6D" w:rsidP="00EC4B95">
      <w:pPr>
        <w:overflowPunct/>
        <w:spacing w:before="86"/>
        <w:ind w:right="-20"/>
        <w:textAlignment w:val="auto"/>
        <w:rPr>
          <w:bCs/>
        </w:rPr>
      </w:pPr>
      <w:r w:rsidRPr="00D77C44">
        <w:rPr>
          <w:b/>
          <w:bCs/>
        </w:rPr>
        <w:t>Q</w:t>
      </w:r>
      <w:r>
        <w:rPr>
          <w:b/>
          <w:bCs/>
        </w:rPr>
        <w:t>1</w:t>
      </w:r>
      <w:r>
        <w:rPr>
          <w:bCs/>
        </w:rPr>
        <w:t xml:space="preserve"> : </w:t>
      </w:r>
      <w:r w:rsidR="00FB6829">
        <w:rPr>
          <w:bCs/>
        </w:rPr>
        <w:t>Analyser la problématique du projet</w:t>
      </w:r>
      <w:r>
        <w:rPr>
          <w:bCs/>
        </w:rPr>
        <w:t>, en essayant de répondre aux questions suivantes :</w:t>
      </w:r>
    </w:p>
    <w:p w:rsidR="00FB6829" w:rsidRDefault="00FB6829" w:rsidP="00161E6D">
      <w:pPr>
        <w:overflowPunct/>
        <w:spacing w:before="86"/>
        <w:ind w:right="-20"/>
        <w:jc w:val="left"/>
        <w:textAlignment w:val="auto"/>
        <w:rPr>
          <w:bCs/>
        </w:rPr>
      </w:pPr>
    </w:p>
    <w:p w:rsidR="00FB6829" w:rsidRDefault="00841C7E" w:rsidP="00EC4B95">
      <w:pPr>
        <w:pStyle w:val="Paragraphedeliste"/>
        <w:numPr>
          <w:ilvl w:val="0"/>
          <w:numId w:val="6"/>
        </w:numPr>
        <w:overflowPunct/>
        <w:spacing w:before="86"/>
        <w:ind w:right="-20"/>
        <w:textAlignment w:val="auto"/>
        <w:rPr>
          <w:bCs/>
        </w:rPr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485.55pt;margin-top:24.6pt;width:38.25pt;height:30.6pt;z-index:251678720;mso-width-relative:margin;mso-height-relative:margin" stroked="f">
            <v:textbox>
              <w:txbxContent>
                <w:p w:rsidR="00161E6D" w:rsidRPr="00E91458" w:rsidRDefault="00161E6D" w:rsidP="00161E6D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F46">
                    <w:rPr>
                      <w:rFonts w:ascii="Calibri" w:hAnsi="Calibri"/>
                      <w:sz w:val="36"/>
                    </w:rPr>
                    <w:t>8</w:t>
                  </w:r>
                </w:p>
              </w:txbxContent>
            </v:textbox>
          </v:shape>
        </w:pict>
      </w:r>
      <w:r w:rsidR="00FB6829" w:rsidRPr="00161E6D">
        <w:rPr>
          <w:bCs/>
        </w:rPr>
        <w:t>Quelles sont les différents</w:t>
      </w:r>
      <w:bookmarkStart w:id="0" w:name="_GoBack"/>
      <w:bookmarkEnd w:id="0"/>
      <w:r w:rsidR="00FB6829" w:rsidRPr="00161E6D">
        <w:rPr>
          <w:bCs/>
        </w:rPr>
        <w:t xml:space="preserve"> </w:t>
      </w:r>
      <w:r w:rsidR="00FB6829">
        <w:rPr>
          <w:bCs/>
        </w:rPr>
        <w:t xml:space="preserve">formats de boitier utilisés en informatique </w:t>
      </w:r>
      <w:r w:rsidR="00877E28">
        <w:rPr>
          <w:bCs/>
        </w:rPr>
        <w:t>? Quels sont pour chacun d'eux les avantages et les inconvénients</w:t>
      </w:r>
      <w:r w:rsidR="00553ABC">
        <w:rPr>
          <w:bCs/>
        </w:rPr>
        <w:t xml:space="preserve"> sur les possibilités d'évolution du matériel et de ventilation ?</w:t>
      </w:r>
    </w:p>
    <w:p w:rsidR="00FB6829" w:rsidRPr="00FB6829" w:rsidRDefault="00FB6829" w:rsidP="00FB6829">
      <w:pPr>
        <w:overflowPunct/>
        <w:spacing w:before="86"/>
        <w:ind w:right="-20"/>
        <w:jc w:val="left"/>
        <w:textAlignment w:val="auto"/>
        <w:rPr>
          <w:bCs/>
        </w:rPr>
      </w:pP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1668"/>
        <w:gridCol w:w="2126"/>
        <w:gridCol w:w="2835"/>
        <w:gridCol w:w="3685"/>
      </w:tblGrid>
      <w:tr w:rsidR="00FF489D" w:rsidRPr="00FF489D" w:rsidTr="00FF489D">
        <w:tc>
          <w:tcPr>
            <w:tcW w:w="1668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Nom</w:t>
            </w:r>
          </w:p>
        </w:tc>
        <w:tc>
          <w:tcPr>
            <w:tcW w:w="2126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Facteur de forme</w:t>
            </w:r>
          </w:p>
        </w:tc>
        <w:tc>
          <w:tcPr>
            <w:tcW w:w="2835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Avantages</w:t>
            </w:r>
          </w:p>
        </w:tc>
        <w:tc>
          <w:tcPr>
            <w:tcW w:w="3685" w:type="dxa"/>
            <w:vAlign w:val="center"/>
          </w:tcPr>
          <w:p w:rsidR="00FF489D" w:rsidRPr="00553ABC" w:rsidRDefault="00553ABC" w:rsidP="00FF489D">
            <w:pPr>
              <w:overflowPunct/>
              <w:spacing w:before="80" w:after="80"/>
              <w:ind w:right="-20"/>
              <w:jc w:val="center"/>
              <w:textAlignment w:val="auto"/>
              <w:rPr>
                <w:b/>
                <w:bCs/>
              </w:rPr>
            </w:pPr>
            <w:r w:rsidRPr="00553ABC">
              <w:rPr>
                <w:b/>
                <w:bCs/>
              </w:rPr>
              <w:t>Inconvénients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Pr="00F43233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Boitier Desktop</w:t>
            </w:r>
          </w:p>
          <w:p w:rsidR="008C06FB" w:rsidRPr="00F4323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</w:tc>
        <w:tc>
          <w:tcPr>
            <w:tcW w:w="2126" w:type="dxa"/>
            <w:vAlign w:val="center"/>
          </w:tcPr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Micro ATX</w:t>
            </w:r>
          </w:p>
        </w:tc>
        <w:tc>
          <w:tcPr>
            <w:tcW w:w="283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Faible encombrant</w:t>
            </w:r>
          </w:p>
        </w:tc>
        <w:tc>
          <w:tcPr>
            <w:tcW w:w="368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 xml:space="preserve">peu de place et donc peu de </w:t>
            </w:r>
            <w:r w:rsidR="00EC2F46" w:rsidRPr="00F43233">
              <w:rPr>
                <w:bCs/>
                <w:color w:val="FFFFFF" w:themeColor="background1"/>
              </w:rPr>
              <w:t>possibilité</w:t>
            </w:r>
            <w:r w:rsidRPr="00F43233">
              <w:rPr>
                <w:bCs/>
                <w:color w:val="FFFFFF" w:themeColor="background1"/>
              </w:rPr>
              <w:t xml:space="preserve"> d'évolution et de ventilation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Pr="00F43233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color w:val="FFFFFF" w:themeColor="background1"/>
              </w:rPr>
              <w:t>Moyen tour</w:t>
            </w:r>
          </w:p>
          <w:p w:rsidR="00FF489D" w:rsidRPr="00F43233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8C06FB" w:rsidRPr="00F4323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</w:tc>
        <w:tc>
          <w:tcPr>
            <w:tcW w:w="2126" w:type="dxa"/>
            <w:vAlign w:val="center"/>
          </w:tcPr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ATX 2.0</w:t>
            </w:r>
          </w:p>
        </w:tc>
        <w:tc>
          <w:tcPr>
            <w:tcW w:w="2835" w:type="dxa"/>
            <w:vAlign w:val="center"/>
          </w:tcPr>
          <w:p w:rsidR="00FF489D" w:rsidRPr="00F4323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Bonne</w:t>
            </w:r>
            <w:r w:rsidR="00553ABC" w:rsidRPr="00F43233">
              <w:rPr>
                <w:bCs/>
                <w:color w:val="FFFFFF" w:themeColor="background1"/>
              </w:rPr>
              <w:t xml:space="preserve"> </w:t>
            </w:r>
            <w:r w:rsidRPr="00F43233">
              <w:rPr>
                <w:bCs/>
                <w:color w:val="FFFFFF" w:themeColor="background1"/>
              </w:rPr>
              <w:t>possibilité</w:t>
            </w:r>
            <w:r w:rsidR="00553ABC" w:rsidRPr="00F43233">
              <w:rPr>
                <w:bCs/>
                <w:color w:val="FFFFFF" w:themeColor="background1"/>
              </w:rPr>
              <w:t xml:space="preserve"> d'évolution</w:t>
            </w:r>
          </w:p>
          <w:p w:rsidR="008B3293" w:rsidRPr="00F4323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 xml:space="preserve">Assez bonne </w:t>
            </w:r>
            <w:r w:rsidR="00EC2F46" w:rsidRPr="00F43233">
              <w:rPr>
                <w:bCs/>
                <w:color w:val="FFFFFF" w:themeColor="background1"/>
              </w:rPr>
              <w:t>possibilité</w:t>
            </w:r>
            <w:r w:rsidRPr="00F43233">
              <w:rPr>
                <w:bCs/>
                <w:color w:val="FFFFFF" w:themeColor="background1"/>
              </w:rPr>
              <w:t xml:space="preserve"> de ventilation</w:t>
            </w:r>
          </w:p>
        </w:tc>
        <w:tc>
          <w:tcPr>
            <w:tcW w:w="3685" w:type="dxa"/>
            <w:vAlign w:val="center"/>
          </w:tcPr>
          <w:p w:rsidR="00FF489D" w:rsidRPr="00F4323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Ne convient pas à l'évolution des cartes graphiques haut de gamme.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FF489D" w:rsidRPr="00F43233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Mini PC (Barebone)</w:t>
            </w:r>
          </w:p>
          <w:p w:rsidR="00FF489D" w:rsidRPr="00F43233" w:rsidRDefault="00FF489D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EC2F46" w:rsidRPr="00F43233" w:rsidRDefault="00EC2F46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8C06FB" w:rsidRPr="00F4323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</w:tc>
        <w:tc>
          <w:tcPr>
            <w:tcW w:w="2126" w:type="dxa"/>
            <w:vAlign w:val="center"/>
          </w:tcPr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Mini ITX</w:t>
            </w:r>
          </w:p>
        </w:tc>
        <w:tc>
          <w:tcPr>
            <w:tcW w:w="283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Très faible encombrement</w:t>
            </w:r>
          </w:p>
        </w:tc>
        <w:tc>
          <w:tcPr>
            <w:tcW w:w="368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Aucune évolution possible</w:t>
            </w:r>
          </w:p>
          <w:p w:rsidR="00553ABC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 xml:space="preserve">Pas de possibilité de ventilation </w:t>
            </w:r>
            <w:r w:rsidR="008B3293" w:rsidRPr="00F43233">
              <w:rPr>
                <w:bCs/>
                <w:color w:val="FFFFFF" w:themeColor="background1"/>
              </w:rPr>
              <w:t>supplémentaire.</w:t>
            </w:r>
          </w:p>
          <w:p w:rsidR="008B3293" w:rsidRPr="00F43233" w:rsidRDefault="008B3293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Alimentation spéciale</w:t>
            </w:r>
          </w:p>
        </w:tc>
      </w:tr>
      <w:tr w:rsidR="00FF489D" w:rsidTr="008B3293">
        <w:tc>
          <w:tcPr>
            <w:tcW w:w="1668" w:type="dxa"/>
            <w:vAlign w:val="center"/>
          </w:tcPr>
          <w:p w:rsidR="00553ABC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Grand tour</w:t>
            </w:r>
          </w:p>
          <w:p w:rsidR="008C06FB" w:rsidRPr="00F43233" w:rsidRDefault="008C06FB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</w:p>
        </w:tc>
        <w:tc>
          <w:tcPr>
            <w:tcW w:w="2126" w:type="dxa"/>
            <w:vAlign w:val="center"/>
          </w:tcPr>
          <w:p w:rsidR="00FF489D" w:rsidRPr="00F43233" w:rsidRDefault="00553ABC" w:rsidP="00EC2F46">
            <w:pPr>
              <w:overflowPunct/>
              <w:spacing w:before="86"/>
              <w:ind w:right="-20"/>
              <w:jc w:val="center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ATX 2.0</w:t>
            </w:r>
          </w:p>
        </w:tc>
        <w:tc>
          <w:tcPr>
            <w:tcW w:w="283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Forte possibilité d'évolution. Contient de nombreux emplacements HDD (baies) et peu intégrer de grosses cartes graphiques.</w:t>
            </w:r>
          </w:p>
          <w:p w:rsidR="00553ABC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Système de ventilation très performant</w:t>
            </w:r>
          </w:p>
        </w:tc>
        <w:tc>
          <w:tcPr>
            <w:tcW w:w="3685" w:type="dxa"/>
            <w:vAlign w:val="center"/>
          </w:tcPr>
          <w:p w:rsidR="00FF489D" w:rsidRPr="00F43233" w:rsidRDefault="00553ABC" w:rsidP="008B3293">
            <w:pPr>
              <w:overflowPunct/>
              <w:spacing w:before="86"/>
              <w:ind w:right="-20"/>
              <w:jc w:val="left"/>
              <w:textAlignment w:val="auto"/>
              <w:rPr>
                <w:bCs/>
                <w:color w:val="FFFFFF" w:themeColor="background1"/>
              </w:rPr>
            </w:pPr>
            <w:r w:rsidRPr="00F43233">
              <w:rPr>
                <w:bCs/>
                <w:color w:val="FFFFFF" w:themeColor="background1"/>
              </w:rPr>
              <w:t>Encombrant</w:t>
            </w:r>
          </w:p>
        </w:tc>
      </w:tr>
    </w:tbl>
    <w:p w:rsidR="008B3293" w:rsidRDefault="00841C7E" w:rsidP="00EC4B95">
      <w:pPr>
        <w:pStyle w:val="Paragraphedeliste"/>
        <w:numPr>
          <w:ilvl w:val="0"/>
          <w:numId w:val="6"/>
        </w:numPr>
        <w:overflowPunct/>
        <w:spacing w:before="86"/>
        <w:ind w:right="-20"/>
        <w:textAlignment w:val="auto"/>
        <w:rPr>
          <w:bCs/>
        </w:rPr>
      </w:pPr>
      <w:r>
        <w:rPr>
          <w:bCs/>
          <w:noProof/>
          <w:color w:val="FF0000"/>
        </w:rPr>
        <w:lastRenderedPageBreak/>
        <w:pict>
          <v:shape id="_x0000_s1067" type="#_x0000_t202" style="position:absolute;left:0;text-align:left;margin-left:457.35pt;margin-top:20.6pt;width:51.45pt;height:30.6pt;z-index:251696128;mso-position-horizontal-relative:text;mso-position-vertical-relative:text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3</w:t>
                  </w:r>
                </w:p>
              </w:txbxContent>
            </v:textbox>
          </v:shape>
        </w:pict>
      </w:r>
      <w:r w:rsidR="008B3293" w:rsidRPr="00161E6D">
        <w:rPr>
          <w:bCs/>
        </w:rPr>
        <w:t xml:space="preserve">Quelles sont les différents </w:t>
      </w:r>
      <w:r w:rsidR="008B3293">
        <w:rPr>
          <w:bCs/>
        </w:rPr>
        <w:t>matériaux utilisés pour la conceptio</w:t>
      </w:r>
      <w:r w:rsidR="0002202E">
        <w:rPr>
          <w:bCs/>
        </w:rPr>
        <w:t>n des boitiers d'unité centrale </w:t>
      </w:r>
      <w:r w:rsidR="008B3293">
        <w:rPr>
          <w:bCs/>
        </w:rPr>
        <w:t>? Quels sont leur influence sur la dissipation de la chaleur ?</w:t>
      </w:r>
    </w:p>
    <w:p w:rsidR="008B3293" w:rsidRPr="00F43233" w:rsidRDefault="008B3293" w:rsidP="00D86F95">
      <w:pPr>
        <w:overflowPunct/>
        <w:ind w:right="-20"/>
        <w:jc w:val="left"/>
        <w:textAlignment w:val="auto"/>
        <w:rPr>
          <w:b/>
          <w:bCs/>
          <w:color w:val="FFFFFF" w:themeColor="background1"/>
        </w:rPr>
      </w:pPr>
    </w:p>
    <w:p w:rsidR="008B3293" w:rsidRPr="00F43233" w:rsidRDefault="008B3293" w:rsidP="00D86F95">
      <w:pPr>
        <w:overflowPunct/>
        <w:ind w:right="-20"/>
        <w:jc w:val="left"/>
        <w:textAlignment w:val="auto"/>
        <w:rPr>
          <w:b/>
          <w:bCs/>
          <w:color w:val="FFFFFF" w:themeColor="background1"/>
        </w:rPr>
      </w:pPr>
    </w:p>
    <w:p w:rsidR="008B3293" w:rsidRPr="00F43233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FFFF" w:themeColor="background1"/>
        </w:rPr>
      </w:pPr>
      <w:r w:rsidRPr="00F43233">
        <w:rPr>
          <w:bCs/>
          <w:color w:val="FFFFFF" w:themeColor="background1"/>
        </w:rPr>
        <w:t>Les matériaux les plus utilisés sont le plastique, l'acier et l'aluminium. Tous ces matériaux n'ont que très peu d'influence sur la dissipation de la chaleur à l'intérieur du boitier.</w:t>
      </w:r>
    </w:p>
    <w:p w:rsidR="008B3293" w:rsidRPr="00F43233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FFFF" w:themeColor="background1"/>
        </w:rPr>
      </w:pPr>
    </w:p>
    <w:p w:rsidR="008B3293" w:rsidRPr="00F43233" w:rsidRDefault="008B3293" w:rsidP="008B3293">
      <w:pPr>
        <w:overflowPunct/>
        <w:spacing w:line="360" w:lineRule="auto"/>
        <w:ind w:right="-23"/>
        <w:jc w:val="left"/>
        <w:textAlignment w:val="auto"/>
        <w:rPr>
          <w:bCs/>
          <w:color w:val="FFFFFF" w:themeColor="background1"/>
        </w:rPr>
      </w:pPr>
      <w:r w:rsidRPr="0002202E">
        <w:rPr>
          <w:bCs/>
          <w:color w:val="FFFFFF" w:themeColor="background1"/>
        </w:rPr>
        <w:t xml:space="preserve">Bien que l'aluminium </w:t>
      </w:r>
      <w:r w:rsidR="0002202E" w:rsidRPr="0002202E">
        <w:rPr>
          <w:bCs/>
          <w:color w:val="FFFFFF" w:themeColor="background1"/>
        </w:rPr>
        <w:t>soit</w:t>
      </w:r>
      <w:r w:rsidRPr="0002202E">
        <w:rPr>
          <w:bCs/>
          <w:color w:val="FFFFFF" w:themeColor="background1"/>
        </w:rPr>
        <w:t xml:space="preserve"> un très bon dissipateur thermique, il n'apporte</w:t>
      </w:r>
      <w:r w:rsidRPr="00F43233">
        <w:rPr>
          <w:bCs/>
          <w:color w:val="FFFFFF" w:themeColor="background1"/>
        </w:rPr>
        <w:t xml:space="preserve"> pas </w:t>
      </w:r>
      <w:r w:rsidR="0002202E" w:rsidRPr="00F43233">
        <w:rPr>
          <w:bCs/>
          <w:color w:val="FFFFFF" w:themeColor="background1"/>
        </w:rPr>
        <w:t>vraiment</w:t>
      </w:r>
      <w:r w:rsidRPr="00F43233">
        <w:rPr>
          <w:bCs/>
          <w:color w:val="FFFFFF" w:themeColor="background1"/>
        </w:rPr>
        <w:t xml:space="preserve"> d'aide à la dissipation de la chaleur dans un PC, car il n'est pas en contact direct avec les éléments (Processeur, Disque Dur, Carte graphique, etc.) !</w:t>
      </w:r>
    </w:p>
    <w:p w:rsidR="008B3293" w:rsidRDefault="008B3293" w:rsidP="00D86F95">
      <w:pPr>
        <w:overflowPunct/>
        <w:ind w:right="-20"/>
        <w:jc w:val="left"/>
        <w:textAlignment w:val="auto"/>
        <w:rPr>
          <w:b/>
          <w:bCs/>
        </w:rPr>
      </w:pPr>
    </w:p>
    <w:p w:rsidR="00EC2F46" w:rsidRDefault="00841C7E" w:rsidP="00EC4B95">
      <w:pPr>
        <w:pStyle w:val="Paragraphedeliste"/>
        <w:numPr>
          <w:ilvl w:val="0"/>
          <w:numId w:val="6"/>
        </w:numPr>
        <w:overflowPunct/>
        <w:spacing w:before="86"/>
        <w:ind w:right="-20"/>
        <w:textAlignment w:val="auto"/>
        <w:rPr>
          <w:bCs/>
        </w:rPr>
      </w:pPr>
      <w:r>
        <w:rPr>
          <w:b/>
          <w:bCs/>
          <w:noProof/>
        </w:rPr>
        <w:pict>
          <v:shape id="_x0000_s1066" type="#_x0000_t202" style="position:absolute;left:0;text-align:left;margin-left:452.85pt;margin-top:39.7pt;width:51.45pt;height:30.6pt;z-index:251695104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EC2F46">
        <w:rPr>
          <w:bCs/>
        </w:rPr>
        <w:t xml:space="preserve">Quelles sont les </w:t>
      </w:r>
      <w:r w:rsidR="00DD3844">
        <w:rPr>
          <w:bCs/>
        </w:rPr>
        <w:t xml:space="preserve">4 principales </w:t>
      </w:r>
      <w:r w:rsidR="00EC2F46">
        <w:rPr>
          <w:bCs/>
        </w:rPr>
        <w:t>caractéristiques des ventilateurs utilisés pour la dissipation de la chaleur</w:t>
      </w:r>
      <w:r w:rsidR="00DD3844">
        <w:rPr>
          <w:bCs/>
        </w:rPr>
        <w:t xml:space="preserve"> </w:t>
      </w:r>
      <w:r w:rsidR="00EC2F46">
        <w:rPr>
          <w:bCs/>
        </w:rPr>
        <w:t>? Quels sont les emplacements préconisés afin d'obtenir un bon flux d'air dans le boitier ? Pourquoi l'utilisation de nombreux ventilateurs est-il déconseillé ?</w:t>
      </w:r>
    </w:p>
    <w:p w:rsidR="008B3293" w:rsidRPr="0002202E" w:rsidRDefault="008B3293" w:rsidP="00D86F95">
      <w:pPr>
        <w:overflowPunct/>
        <w:ind w:right="-20"/>
        <w:jc w:val="left"/>
        <w:textAlignment w:val="auto"/>
        <w:rPr>
          <w:b/>
          <w:bCs/>
          <w:color w:val="FF0000"/>
        </w:rPr>
      </w:pPr>
    </w:p>
    <w:p w:rsidR="00EC2F46" w:rsidRPr="0002202E" w:rsidRDefault="00EC2F46" w:rsidP="00D86F95">
      <w:pPr>
        <w:overflowPunct/>
        <w:ind w:right="-20"/>
        <w:jc w:val="left"/>
        <w:textAlignment w:val="auto"/>
        <w:rPr>
          <w:b/>
          <w:bCs/>
          <w:color w:val="FF0000"/>
        </w:rPr>
      </w:pPr>
    </w:p>
    <w:p w:rsidR="00DD3844" w:rsidRPr="0002202E" w:rsidRDefault="00EC2F46" w:rsidP="00D86F95">
      <w:pPr>
        <w:overflowPunct/>
        <w:ind w:right="-20"/>
        <w:jc w:val="left"/>
        <w:textAlignment w:val="auto"/>
        <w:rPr>
          <w:bCs/>
          <w:color w:val="FFFFFF" w:themeColor="background1"/>
        </w:rPr>
      </w:pPr>
      <w:r w:rsidRPr="0002202E">
        <w:rPr>
          <w:bCs/>
          <w:color w:val="FFFFFF" w:themeColor="background1"/>
        </w:rPr>
        <w:t xml:space="preserve">Les ventilateurs sont caractérisés par leur </w:t>
      </w:r>
      <w:r w:rsidR="00DD3844" w:rsidRPr="0002202E">
        <w:rPr>
          <w:b/>
          <w:bCs/>
          <w:color w:val="FFFFFF" w:themeColor="background1"/>
        </w:rPr>
        <w:t>diamètre</w:t>
      </w:r>
      <w:r w:rsidRPr="0002202E">
        <w:rPr>
          <w:bCs/>
          <w:color w:val="FFFFFF" w:themeColor="background1"/>
        </w:rPr>
        <w:t xml:space="preserve"> (en cm ou mm), leur </w:t>
      </w:r>
      <w:r w:rsidRPr="0002202E">
        <w:rPr>
          <w:b/>
          <w:bCs/>
          <w:color w:val="FFFFFF" w:themeColor="background1"/>
        </w:rPr>
        <w:t>vitesse de rotation</w:t>
      </w:r>
      <w:r w:rsidRPr="0002202E">
        <w:rPr>
          <w:bCs/>
          <w:color w:val="FFFFFF" w:themeColor="background1"/>
        </w:rPr>
        <w:t xml:space="preserve"> (en</w:t>
      </w:r>
      <w:r w:rsidR="0002202E" w:rsidRPr="0002202E">
        <w:rPr>
          <w:bCs/>
          <w:color w:val="FFFFFF" w:themeColor="background1"/>
        </w:rPr>
        <w:t> </w:t>
      </w:r>
      <w:r w:rsidRPr="0002202E">
        <w:rPr>
          <w:bCs/>
          <w:color w:val="FFFFFF" w:themeColor="background1"/>
        </w:rPr>
        <w:t xml:space="preserve">rmp), le </w:t>
      </w:r>
      <w:r w:rsidR="00DD3844" w:rsidRPr="0002202E">
        <w:rPr>
          <w:b/>
          <w:bCs/>
          <w:color w:val="FFFFFF" w:themeColor="background1"/>
        </w:rPr>
        <w:t>niveau sonore</w:t>
      </w:r>
      <w:r w:rsidRPr="0002202E">
        <w:rPr>
          <w:bCs/>
          <w:color w:val="FFFFFF" w:themeColor="background1"/>
        </w:rPr>
        <w:t xml:space="preserve"> qu'ils génèrent (en dB</w:t>
      </w:r>
      <w:r w:rsidR="0002202E" w:rsidRPr="0002202E">
        <w:rPr>
          <w:bCs/>
          <w:color w:val="FFFFFF" w:themeColor="background1"/>
        </w:rPr>
        <w:t>), leur</w:t>
      </w:r>
      <w:r w:rsidR="00DD3844" w:rsidRPr="0002202E">
        <w:rPr>
          <w:bCs/>
          <w:color w:val="FFFFFF" w:themeColor="background1"/>
        </w:rPr>
        <w:t xml:space="preserve"> </w:t>
      </w:r>
      <w:r w:rsidR="00DD3844" w:rsidRPr="0002202E">
        <w:rPr>
          <w:b/>
          <w:bCs/>
          <w:color w:val="FFFFFF" w:themeColor="background1"/>
        </w:rPr>
        <w:t>débit d'air</w:t>
      </w:r>
      <w:r w:rsidR="00DD3844" w:rsidRPr="0002202E">
        <w:rPr>
          <w:bCs/>
          <w:color w:val="FFFFFF" w:themeColor="background1"/>
        </w:rPr>
        <w:t xml:space="preserve"> (en CFM</w:t>
      </w:r>
      <w:r w:rsidR="00B868CC" w:rsidRPr="0002202E">
        <w:rPr>
          <w:bCs/>
          <w:color w:val="FFFFFF" w:themeColor="background1"/>
        </w:rPr>
        <w:t>).</w:t>
      </w:r>
    </w:p>
    <w:p w:rsidR="00DD3844" w:rsidRPr="00F43233" w:rsidRDefault="00DD3844" w:rsidP="00D86F95">
      <w:pPr>
        <w:overflowPunct/>
        <w:ind w:right="-20"/>
        <w:jc w:val="left"/>
        <w:textAlignment w:val="auto"/>
        <w:rPr>
          <w:bCs/>
          <w:color w:val="FFFFFF" w:themeColor="background1"/>
        </w:rPr>
      </w:pPr>
    </w:p>
    <w:p w:rsidR="00DD3844" w:rsidRPr="00F43233" w:rsidRDefault="00DD3844" w:rsidP="00D86F95">
      <w:pPr>
        <w:overflowPunct/>
        <w:ind w:right="-20"/>
        <w:jc w:val="left"/>
        <w:textAlignment w:val="auto"/>
        <w:rPr>
          <w:bCs/>
          <w:color w:val="FFFFFF" w:themeColor="background1"/>
        </w:rPr>
      </w:pPr>
      <w:r w:rsidRPr="00F43233">
        <w:rPr>
          <w:bCs/>
          <w:color w:val="FFFFFF" w:themeColor="background1"/>
        </w:rPr>
        <w:t>Il est nécessaire de créer une circulation de l'avant vers l'arrière. L'apport d'air se fait à l'avant en bas et l'extraction à l'arrière en haut. Pour créer une dépression d'air, il est conseillé de mettre plus de débit d'extraction donc plus de ventilateurs à l'arrière qu'à l'avant.</w:t>
      </w:r>
    </w:p>
    <w:p w:rsidR="00DD3844" w:rsidRPr="00F43233" w:rsidRDefault="00DD3844" w:rsidP="00D86F95">
      <w:pPr>
        <w:overflowPunct/>
        <w:ind w:right="-20"/>
        <w:jc w:val="left"/>
        <w:textAlignment w:val="auto"/>
        <w:rPr>
          <w:bCs/>
          <w:color w:val="FFFFFF" w:themeColor="background1"/>
        </w:rPr>
      </w:pPr>
    </w:p>
    <w:p w:rsidR="00EC2F46" w:rsidRPr="00F43233" w:rsidRDefault="00DD3844" w:rsidP="00D86F95">
      <w:pPr>
        <w:overflowPunct/>
        <w:ind w:right="-20"/>
        <w:jc w:val="left"/>
        <w:textAlignment w:val="auto"/>
        <w:rPr>
          <w:bCs/>
          <w:color w:val="FFFFFF" w:themeColor="background1"/>
        </w:rPr>
      </w:pPr>
      <w:r w:rsidRPr="00F43233">
        <w:rPr>
          <w:bCs/>
          <w:color w:val="FFFFFF" w:themeColor="background1"/>
        </w:rPr>
        <w:t>Trop de ventilateurs installés produit une gêne auditive : le PC devient bruyant du fait des niveaux sonores générés par ces ventilateurs.</w:t>
      </w:r>
    </w:p>
    <w:p w:rsidR="00EC2F46" w:rsidRDefault="00EC2F46" w:rsidP="00D86F95">
      <w:pPr>
        <w:overflowPunct/>
        <w:ind w:right="-20"/>
        <w:jc w:val="left"/>
        <w:textAlignment w:val="auto"/>
        <w:rPr>
          <w:b/>
          <w:bCs/>
        </w:rPr>
      </w:pPr>
    </w:p>
    <w:p w:rsidR="00A60D2A" w:rsidRDefault="00841C7E" w:rsidP="00BB6555">
      <w:pPr>
        <w:pStyle w:val="Paragraphedeliste"/>
        <w:numPr>
          <w:ilvl w:val="0"/>
          <w:numId w:val="6"/>
        </w:numPr>
        <w:overflowPunct/>
        <w:spacing w:before="86"/>
        <w:ind w:right="-20"/>
        <w:jc w:val="left"/>
        <w:textAlignment w:val="auto"/>
        <w:rPr>
          <w:bCs/>
        </w:rPr>
      </w:pPr>
      <w:r>
        <w:rPr>
          <w:bCs/>
        </w:rPr>
        <w:pict>
          <v:shape id="_x0000_s1026" type="#_x0000_t202" style="position:absolute;left:0;text-align:left;margin-left:452.85pt;margin-top:26.65pt;width:51.45pt;height:30.6pt;z-index:251660288;mso-width-relative:margin;mso-height-relative:margin" stroked="f">
            <v:textbox>
              <w:txbxContent>
                <w:p w:rsidR="00DE11F5" w:rsidRPr="00E91458" w:rsidRDefault="00DE11F5" w:rsidP="00D77C44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BB6555">
                    <w:rPr>
                      <w:rFonts w:ascii="Calibri" w:hAnsi="Calibri"/>
                      <w:sz w:val="36"/>
                    </w:rPr>
                    <w:t>4</w:t>
                  </w:r>
                </w:p>
              </w:txbxContent>
            </v:textbox>
          </v:shape>
        </w:pict>
      </w:r>
      <w:r w:rsidR="00A60D2A">
        <w:rPr>
          <w:bCs/>
        </w:rPr>
        <w:t xml:space="preserve"> </w:t>
      </w:r>
      <w:r w:rsidR="00DD3844">
        <w:rPr>
          <w:bCs/>
        </w:rPr>
        <w:t>Quel est le rôle de chaque broche pour un ventilateur 3 et 4 broches ?</w:t>
      </w:r>
    </w:p>
    <w:p w:rsidR="00DD3844" w:rsidRDefault="00841C7E" w:rsidP="00D86F95">
      <w:pPr>
        <w:overflowPunct/>
        <w:ind w:right="-20"/>
        <w:jc w:val="left"/>
        <w:textAlignment w:val="auto"/>
        <w:rPr>
          <w:bCs/>
        </w:rPr>
      </w:pPr>
      <w:r>
        <w:rPr>
          <w:noProof/>
          <w:lang w:eastAsia="en-US"/>
        </w:rPr>
        <w:pict>
          <v:shape id="_x0000_s1062" type="#_x0000_t202" style="position:absolute;margin-left:52.1pt;margin-top:3.65pt;width:400.35pt;height:90.75pt;z-index:251691008;mso-height-percent:200;mso-height-percent:200;mso-width-relative:margin;mso-height-relative:margin">
            <v:textbox style="mso-fit-shape-to-text:t">
              <w:txbxContent>
                <w:p w:rsidR="00DD3844" w:rsidRDefault="00DD3844">
                  <w:r>
                    <w:t>Broche 1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GND (0V)</w:t>
                  </w:r>
                </w:p>
                <w:p w:rsidR="00DD3844" w:rsidRDefault="00DD3844"/>
                <w:p w:rsidR="00DD3844" w:rsidRPr="00F43233" w:rsidRDefault="00DD3844">
                  <w:pPr>
                    <w:rPr>
                      <w:color w:val="FFFFFF" w:themeColor="background1"/>
                    </w:rPr>
                  </w:pPr>
                  <w:r>
                    <w:t>Broche 2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+12V</w:t>
                  </w:r>
                </w:p>
                <w:p w:rsidR="00DD3844" w:rsidRDefault="00DD3844"/>
                <w:p w:rsidR="00DD3844" w:rsidRDefault="00DD3844">
                  <w:r>
                    <w:t>Broche 3 :</w:t>
                  </w:r>
                  <w:r w:rsidR="00BB6555" w:rsidRPr="00BB6555">
                    <w:rPr>
                      <w:color w:val="FF0000"/>
                    </w:rPr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TACHYMETRE</w:t>
                  </w:r>
                </w:p>
                <w:p w:rsidR="00DD3844" w:rsidRDefault="00DD3844"/>
              </w:txbxContent>
            </v:textbox>
          </v:shape>
        </w:pict>
      </w:r>
    </w:p>
    <w:p w:rsidR="00DD3844" w:rsidRDefault="00DD3844" w:rsidP="00D86F95">
      <w:pPr>
        <w:overflowPunct/>
        <w:ind w:right="-20"/>
        <w:jc w:val="left"/>
        <w:textAlignment w:val="auto"/>
      </w:pPr>
      <w:r>
        <w:object w:dxaOrig="1274" w:dyaOrig="2445">
          <v:shape id="_x0000_i1025" type="#_x0000_t75" style="width:42.75pt;height:81.75pt" o:ole="">
            <v:imagedata r:id="rId8" o:title=""/>
          </v:shape>
          <o:OLEObject Type="Embed" ProgID="CorelPhotoPaint.Image.9" ShapeID="_x0000_i1025" DrawAspect="Content" ObjectID="_1583743908" r:id="rId9"/>
        </w:object>
      </w:r>
    </w:p>
    <w:p w:rsidR="00DD3844" w:rsidRDefault="00841C7E" w:rsidP="00D86F95">
      <w:pPr>
        <w:overflowPunct/>
        <w:ind w:right="-20"/>
        <w:jc w:val="left"/>
        <w:textAlignment w:val="auto"/>
      </w:pPr>
      <w:r>
        <w:rPr>
          <w:noProof/>
        </w:rPr>
        <w:pict>
          <v:shape id="_x0000_s1063" type="#_x0000_t202" style="position:absolute;margin-left:52.5pt;margin-top:11.25pt;width:400.35pt;height:90.75pt;z-index:251692032;mso-height-percent:200;mso-height-percent:200;mso-width-relative:margin;mso-height-relative:margin">
            <v:textbox style="mso-fit-shape-to-text:t">
              <w:txbxContent>
                <w:p w:rsidR="00DD3844" w:rsidRPr="00F43233" w:rsidRDefault="00DD3844" w:rsidP="00DD3844">
                  <w:pPr>
                    <w:rPr>
                      <w:color w:val="FFFFFF" w:themeColor="background1"/>
                    </w:rPr>
                  </w:pPr>
                  <w:r>
                    <w:t>Broche 1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GND (0V)</w:t>
                  </w:r>
                </w:p>
                <w:p w:rsidR="00DD3844" w:rsidRDefault="00DD3844" w:rsidP="00DD3844"/>
                <w:p w:rsidR="00DD3844" w:rsidRPr="00F43233" w:rsidRDefault="00DD3844" w:rsidP="00DD3844">
                  <w:pPr>
                    <w:rPr>
                      <w:color w:val="FFFFFF" w:themeColor="background1"/>
                    </w:rPr>
                  </w:pPr>
                  <w:r>
                    <w:t>Broche 2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+12V</w:t>
                  </w:r>
                </w:p>
                <w:p w:rsidR="00DD3844" w:rsidRDefault="00DD3844" w:rsidP="00DD3844"/>
                <w:p w:rsidR="00DD3844" w:rsidRPr="00F43233" w:rsidRDefault="00DD3844" w:rsidP="00DD3844">
                  <w:pPr>
                    <w:rPr>
                      <w:color w:val="FFFFFF" w:themeColor="background1"/>
                    </w:rPr>
                  </w:pPr>
                  <w:r>
                    <w:t>Broche 3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TACHYMETRE</w:t>
                  </w:r>
                </w:p>
                <w:p w:rsidR="00DD3844" w:rsidRDefault="00DD3844" w:rsidP="00DD3844"/>
                <w:p w:rsidR="00DD3844" w:rsidRPr="00BB6555" w:rsidRDefault="00DD3844" w:rsidP="00DD3844">
                  <w:pPr>
                    <w:rPr>
                      <w:color w:val="FF0000"/>
                    </w:rPr>
                  </w:pPr>
                  <w:r>
                    <w:t>Broche 4 :</w:t>
                  </w:r>
                  <w:r w:rsidR="00BB6555">
                    <w:t xml:space="preserve"> </w:t>
                  </w:r>
                  <w:r w:rsidR="00BB6555" w:rsidRPr="00F43233">
                    <w:rPr>
                      <w:color w:val="FFFFFF" w:themeColor="background1"/>
                    </w:rPr>
                    <w:t>PWM (Commande MLI)</w:t>
                  </w:r>
                </w:p>
              </w:txbxContent>
            </v:textbox>
          </v:shape>
        </w:pict>
      </w:r>
    </w:p>
    <w:p w:rsidR="00DD3844" w:rsidRDefault="00BB6555" w:rsidP="00D86F95">
      <w:pPr>
        <w:overflowPunct/>
        <w:ind w:right="-20"/>
        <w:jc w:val="left"/>
        <w:textAlignment w:val="auto"/>
      </w:pPr>
      <w:r>
        <w:object w:dxaOrig="1305" w:dyaOrig="2730">
          <v:shape id="_x0000_i1026" type="#_x0000_t75" style="width:42.75pt;height:89.25pt" o:ole="">
            <v:imagedata r:id="rId10" o:title=""/>
          </v:shape>
          <o:OLEObject Type="Embed" ProgID="CorelPhotoPaint.Image.9" ShapeID="_x0000_i1026" DrawAspect="Content" ObjectID="_1583743909" r:id="rId11"/>
        </w:object>
      </w:r>
    </w:p>
    <w:p w:rsidR="00BB6555" w:rsidRDefault="00BB6555" w:rsidP="00D86F95">
      <w:pPr>
        <w:overflowPunct/>
        <w:ind w:right="-20"/>
        <w:jc w:val="left"/>
        <w:textAlignment w:val="auto"/>
      </w:pPr>
    </w:p>
    <w:p w:rsidR="004E4740" w:rsidRDefault="00841C7E" w:rsidP="00EC4B95">
      <w:pPr>
        <w:overflowPunct/>
        <w:spacing w:before="86"/>
        <w:ind w:right="-20"/>
        <w:textAlignment w:val="auto"/>
        <w:rPr>
          <w:bCs/>
        </w:rPr>
      </w:pPr>
      <w:r>
        <w:rPr>
          <w:noProof/>
        </w:rPr>
        <w:lastRenderedPageBreak/>
        <w:pict>
          <v:shape id="_x0000_s1065" type="#_x0000_t202" style="position:absolute;left:0;text-align:left;margin-left:452.85pt;margin-top:26.65pt;width:51.45pt;height:30.6pt;z-index:251694080;mso-width-relative:margin;mso-height-relative:margin" stroked="f">
            <v:textbox>
              <w:txbxContent>
                <w:p w:rsidR="004E4740" w:rsidRPr="00E91458" w:rsidRDefault="004E4740" w:rsidP="004E4740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EC263C">
                    <w:rPr>
                      <w:rFonts w:ascii="Calibri" w:hAnsi="Calibri"/>
                      <w:sz w:val="36"/>
                    </w:rPr>
                    <w:t>7</w:t>
                  </w:r>
                </w:p>
              </w:txbxContent>
            </v:textbox>
          </v:shape>
        </w:pict>
      </w:r>
      <w:r w:rsidR="004E4740" w:rsidRPr="00D77C44">
        <w:rPr>
          <w:b/>
          <w:bCs/>
        </w:rPr>
        <w:t>Q</w:t>
      </w:r>
      <w:r w:rsidR="004E4740">
        <w:rPr>
          <w:b/>
          <w:bCs/>
        </w:rPr>
        <w:t xml:space="preserve">2 </w:t>
      </w:r>
      <w:r w:rsidR="004E4740">
        <w:rPr>
          <w:bCs/>
        </w:rPr>
        <w:t>: A partir du dossier technique, complétez  le diagramme SysML de définition de bloc interne. Faites apparaitre la nature des flux circulant entre les différents blocs fonctions du système.</w:t>
      </w:r>
    </w:p>
    <w:p w:rsidR="00BB6555" w:rsidRDefault="00BB6555" w:rsidP="00D86F95">
      <w:pPr>
        <w:overflowPunct/>
        <w:ind w:right="-20"/>
        <w:jc w:val="left"/>
        <w:textAlignment w:val="auto"/>
        <w:rPr>
          <w:bCs/>
        </w:rPr>
      </w:pPr>
    </w:p>
    <w:p w:rsidR="00341FD3" w:rsidRDefault="00A02263" w:rsidP="00D86F95">
      <w:pPr>
        <w:overflowPunct/>
        <w:ind w:left="-709" w:right="-20"/>
        <w:jc w:val="center"/>
        <w:textAlignment w:val="auto"/>
        <w:rPr>
          <w:bCs/>
        </w:rPr>
      </w:pPr>
      <w:r>
        <w:object w:dxaOrig="10322" w:dyaOrig="17933">
          <v:shape id="_x0000_i1027" type="#_x0000_t75" style="width:338.25pt;height:587.25pt" o:ole="">
            <v:imagedata r:id="rId12" o:title=""/>
          </v:shape>
          <o:OLEObject Type="Embed" ProgID="Visio.Drawing.11" ShapeID="_x0000_i1027" DrawAspect="Content" ObjectID="_1583743910" r:id="rId13"/>
        </w:object>
      </w:r>
    </w:p>
    <w:p w:rsidR="001758F4" w:rsidRDefault="00841C7E" w:rsidP="00EC4B95">
      <w:pPr>
        <w:overflowPunct/>
        <w:spacing w:before="86"/>
        <w:ind w:right="-20"/>
        <w:textAlignment w:val="auto"/>
        <w:rPr>
          <w:bCs/>
        </w:rPr>
      </w:pPr>
      <w:r>
        <w:rPr>
          <w:b/>
          <w:bCs/>
          <w:noProof/>
        </w:rPr>
        <w:lastRenderedPageBreak/>
        <w:pict>
          <v:shape id="_x0000_s1054" type="#_x0000_t202" style="position:absolute;left:0;text-align:left;margin-left:467.85pt;margin-top:6.15pt;width:51.45pt;height:30.6pt;z-index:-251631616;mso-width-relative:margin;mso-height-relative:margin" stroked="f">
            <v:textbox>
              <w:txbxContent>
                <w:p w:rsidR="00C42FE2" w:rsidRPr="00E91458" w:rsidRDefault="00C42FE2" w:rsidP="00C42FE2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 w:rsidR="00052E8D"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C42FE2" w:rsidRPr="00D77C44">
        <w:rPr>
          <w:b/>
          <w:bCs/>
        </w:rPr>
        <w:t>Q</w:t>
      </w:r>
      <w:r w:rsidR="005D32BE">
        <w:rPr>
          <w:b/>
          <w:bCs/>
        </w:rPr>
        <w:t>3</w:t>
      </w:r>
      <w:r w:rsidR="00C42FE2">
        <w:rPr>
          <w:bCs/>
        </w:rPr>
        <w:t xml:space="preserve"> : Quels sont</w:t>
      </w:r>
      <w:r w:rsidR="00B40A34">
        <w:rPr>
          <w:bCs/>
        </w:rPr>
        <w:t xml:space="preserve"> de votre point de vu</w:t>
      </w:r>
      <w:r w:rsidR="00C42FE2">
        <w:rPr>
          <w:bCs/>
        </w:rPr>
        <w:t xml:space="preserve"> les besoins </w:t>
      </w:r>
      <w:r w:rsidR="002F4CF7">
        <w:rPr>
          <w:bCs/>
        </w:rPr>
        <w:t>nécessaires po</w:t>
      </w:r>
      <w:r w:rsidR="00DF6A84">
        <w:rPr>
          <w:bCs/>
        </w:rPr>
        <w:t>ur répondre à la problématique</w:t>
      </w:r>
      <w:r w:rsidR="002F4CF7">
        <w:rPr>
          <w:bCs/>
        </w:rPr>
        <w:t xml:space="preserve"> projet</w:t>
      </w:r>
      <w:r w:rsidR="00DF6A84">
        <w:rPr>
          <w:bCs/>
        </w:rPr>
        <w:t> </w:t>
      </w:r>
      <w:r w:rsidR="002F4CF7">
        <w:rPr>
          <w:bCs/>
        </w:rPr>
        <w:t>?</w:t>
      </w:r>
    </w:p>
    <w:p w:rsidR="001758F4" w:rsidRDefault="001758F4" w:rsidP="001758F4">
      <w:pPr>
        <w:overflowPunct/>
        <w:spacing w:before="86"/>
        <w:ind w:right="-20"/>
        <w:jc w:val="left"/>
        <w:textAlignment w:val="auto"/>
        <w:rPr>
          <w:bCs/>
        </w:rPr>
      </w:pP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Default="001758F4" w:rsidP="001758F4">
      <w:pPr>
        <w:ind w:left="284"/>
        <w:rPr>
          <w:rFonts w:ascii="Garamond" w:hAnsi="Garamond"/>
        </w:rPr>
      </w:pP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Pr="00B40A34" w:rsidRDefault="001758F4" w:rsidP="00B40A34">
      <w:pPr>
        <w:ind w:left="284"/>
        <w:rPr>
          <w:rFonts w:ascii="Garamond" w:hAnsi="Garamond"/>
        </w:rPr>
      </w:pPr>
    </w:p>
    <w:p w:rsidR="001758F4" w:rsidRDefault="001758F4" w:rsidP="001758F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758F4" w:rsidRPr="00471BD5" w:rsidRDefault="001758F4" w:rsidP="001758F4">
      <w:pPr>
        <w:ind w:left="284"/>
        <w:rPr>
          <w:rFonts w:ascii="Garamond" w:hAnsi="Garamond"/>
        </w:rPr>
      </w:pPr>
    </w:p>
    <w:p w:rsidR="002F4CF7" w:rsidRDefault="002F4CF7" w:rsidP="002F4CF7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161E6D" w:rsidRPr="00B40A34" w:rsidRDefault="00161E6D" w:rsidP="00B40A34">
      <w:pPr>
        <w:ind w:left="284"/>
        <w:rPr>
          <w:rFonts w:ascii="Garamond" w:hAnsi="Garamond"/>
        </w:rPr>
      </w:pPr>
    </w:p>
    <w:p w:rsidR="002F4CF7" w:rsidRDefault="002F4CF7" w:rsidP="002F4CF7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471BD5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471BD5" w:rsidRDefault="00B40A34" w:rsidP="00B40A34">
      <w:pPr>
        <w:ind w:left="284"/>
        <w:rPr>
          <w:rFonts w:ascii="Garamond" w:hAnsi="Garamond"/>
        </w:rPr>
      </w:pPr>
    </w:p>
    <w:p w:rsidR="00B40A34" w:rsidRDefault="00B40A34" w:rsidP="00B40A3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………………....………………………………………………..………………....………………</w:t>
      </w:r>
    </w:p>
    <w:p w:rsidR="00B40A34" w:rsidRPr="00B40A34" w:rsidRDefault="00B40A34" w:rsidP="00B40A34">
      <w:pPr>
        <w:ind w:left="284"/>
        <w:rPr>
          <w:rFonts w:ascii="Garamond" w:hAnsi="Garamond"/>
        </w:rPr>
      </w:pPr>
    </w:p>
    <w:p w:rsidR="00161E6D" w:rsidRDefault="00161E6D" w:rsidP="00B720C6">
      <w:pPr>
        <w:overflowPunct/>
        <w:spacing w:before="86"/>
        <w:ind w:right="-20"/>
        <w:jc w:val="left"/>
        <w:textAlignment w:val="auto"/>
        <w:rPr>
          <w:b/>
          <w:bCs/>
        </w:rPr>
      </w:pPr>
    </w:p>
    <w:p w:rsidR="00B40A34" w:rsidRDefault="00841C7E" w:rsidP="00EC4B95">
      <w:pPr>
        <w:overflowPunct/>
        <w:spacing w:before="86"/>
        <w:ind w:right="-20"/>
        <w:textAlignment w:val="auto"/>
        <w:rPr>
          <w:bCs/>
        </w:rPr>
      </w:pPr>
      <w:r>
        <w:rPr>
          <w:rFonts w:ascii="Garamond" w:hAnsi="Garamond"/>
          <w:noProof/>
        </w:rPr>
        <w:pict>
          <v:shape id="_x0000_s1057" type="#_x0000_t202" style="position:absolute;left:0;text-align:left;margin-left:456.6pt;margin-top:15.4pt;width:51.45pt;height:30.6pt;z-index:251688960;mso-width-relative:margin;mso-height-relative:margin" stroked="f">
            <v:textbox>
              <w:txbxContent>
                <w:p w:rsidR="00052E8D" w:rsidRPr="00E91458" w:rsidRDefault="00052E8D" w:rsidP="00052E8D">
                  <w:pPr>
                    <w:jc w:val="right"/>
                    <w:rPr>
                      <w:rFonts w:ascii="Calibri" w:hAnsi="Calibri"/>
                      <w:sz w:val="36"/>
                    </w:rPr>
                  </w:pPr>
                  <w:r w:rsidRPr="00E91458">
                    <w:rPr>
                      <w:rFonts w:ascii="Calibri" w:hAnsi="Calibri"/>
                      <w:sz w:val="36"/>
                    </w:rPr>
                    <w:t>/</w:t>
                  </w:r>
                  <w:r>
                    <w:rPr>
                      <w:rFonts w:ascii="Calibri" w:hAnsi="Calibri"/>
                      <w:sz w:val="36"/>
                    </w:rPr>
                    <w:t>6</w:t>
                  </w:r>
                </w:p>
              </w:txbxContent>
            </v:textbox>
          </v:shape>
        </w:pict>
      </w:r>
      <w:r w:rsidR="00B40A34" w:rsidRPr="00D77C44">
        <w:rPr>
          <w:b/>
          <w:bCs/>
        </w:rPr>
        <w:t>Q</w:t>
      </w:r>
      <w:r w:rsidR="005D32BE">
        <w:rPr>
          <w:b/>
          <w:bCs/>
        </w:rPr>
        <w:t>4</w:t>
      </w:r>
      <w:r w:rsidR="00B40A34">
        <w:rPr>
          <w:bCs/>
        </w:rPr>
        <w:t xml:space="preserve"> : </w:t>
      </w:r>
      <w:r w:rsidR="00052E8D">
        <w:rPr>
          <w:bCs/>
        </w:rPr>
        <w:t xml:space="preserve">citez au moins 6 contraintes </w:t>
      </w:r>
      <w:r w:rsidR="00B40A34">
        <w:rPr>
          <w:bCs/>
        </w:rPr>
        <w:t>imposés au projet</w:t>
      </w:r>
      <w:r w:rsidR="00B10C4E">
        <w:rPr>
          <w:bCs/>
        </w:rPr>
        <w:t xml:space="preserve"> </w:t>
      </w:r>
      <w:r w:rsidR="005D464C">
        <w:rPr>
          <w:bCs/>
        </w:rPr>
        <w:t>(grandeurs</w:t>
      </w:r>
      <w:r w:rsidR="00052E8D">
        <w:rPr>
          <w:bCs/>
        </w:rPr>
        <w:t xml:space="preserve"> physiques mesurées, gamme des mesures, </w:t>
      </w:r>
      <w:r w:rsidR="00B40A34">
        <w:rPr>
          <w:bCs/>
        </w:rPr>
        <w:t>alimentation du système et</w:t>
      </w:r>
      <w:r w:rsidR="00052E8D">
        <w:rPr>
          <w:bCs/>
        </w:rPr>
        <w:t>c</w:t>
      </w:r>
      <w:r w:rsidR="005D464C">
        <w:rPr>
          <w:bCs/>
        </w:rPr>
        <w:t>.)</w:t>
      </w:r>
      <w:r w:rsidR="00052E8D">
        <w:rPr>
          <w:bCs/>
        </w:rPr>
        <w:t xml:space="preserve"> :</w:t>
      </w:r>
    </w:p>
    <w:p w:rsidR="00341FD3" w:rsidRDefault="00341FD3" w:rsidP="00D77C44">
      <w:pPr>
        <w:rPr>
          <w:rFonts w:ascii="Garamond" w:hAnsi="Garamond"/>
        </w:rPr>
      </w:pPr>
    </w:p>
    <w:p w:rsidR="00D77C44" w:rsidRDefault="00D77C44" w:rsidP="00D77C44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</w:t>
      </w:r>
      <w:r w:rsidR="00161E6D">
        <w:rPr>
          <w:rFonts w:ascii="Garamond" w:hAnsi="Garamond"/>
        </w:rPr>
        <w:t>…………………</w:t>
      </w:r>
    </w:p>
    <w:p w:rsidR="00D77C44" w:rsidRDefault="00D77C44" w:rsidP="00D77C44">
      <w:pPr>
        <w:ind w:left="284"/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D77C44" w:rsidRDefault="00D77C44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161E6D" w:rsidRDefault="00161E6D" w:rsidP="00161E6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161E6D" w:rsidRDefault="00161E6D" w:rsidP="0037062B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ind w:left="284"/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052E8D" w:rsidRDefault="00052E8D" w:rsidP="00052E8D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p w:rsidR="00052E8D" w:rsidRDefault="00052E8D" w:rsidP="00052E8D">
      <w:pPr>
        <w:rPr>
          <w:rFonts w:ascii="Garamond" w:hAnsi="Garamond"/>
        </w:rPr>
      </w:pPr>
    </w:p>
    <w:p w:rsidR="00437E65" w:rsidRPr="005D32BE" w:rsidRDefault="00052E8D" w:rsidP="005D32BE">
      <w:pPr>
        <w:ind w:left="284"/>
        <w:rPr>
          <w:rFonts w:ascii="Garamond" w:hAnsi="Garamond"/>
        </w:rPr>
      </w:pPr>
      <w:r>
        <w:rPr>
          <w:rFonts w:ascii="Garamond" w:hAnsi="Garamond"/>
        </w:rPr>
        <w:t>……………………....…………………………………………………………..…………………</w:t>
      </w:r>
    </w:p>
    <w:sectPr w:rsidR="00437E65" w:rsidRPr="005D32BE" w:rsidSect="002456F7">
      <w:headerReference w:type="default" r:id="rId14"/>
      <w:footerReference w:type="default" r:id="rId15"/>
      <w:pgSz w:w="11913" w:h="16834"/>
      <w:pgMar w:top="907" w:right="1134" w:bottom="1134" w:left="567" w:header="720" w:footer="720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7E" w:rsidRDefault="00841C7E" w:rsidP="00F06744">
      <w:r>
        <w:separator/>
      </w:r>
    </w:p>
  </w:endnote>
  <w:endnote w:type="continuationSeparator" w:id="0">
    <w:p w:rsidR="00841C7E" w:rsidRDefault="00841C7E" w:rsidP="00F06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1F5" w:rsidRDefault="00B10C4E" w:rsidP="002456F7">
    <w:pPr>
      <w:pStyle w:val="Pieddepage"/>
      <w:pBdr>
        <w:top w:val="single" w:sz="4" w:space="1" w:color="auto"/>
      </w:pBdr>
    </w:pPr>
    <w:r w:rsidRPr="00B10C4E">
      <w:t xml:space="preserve">STI2D-SIN © Lycée JB VUILLAUME            </w:t>
    </w:r>
    <w:r w:rsidRPr="00B10C4E">
      <w:tab/>
      <w:t xml:space="preserve"> </w:t>
    </w:r>
    <w:r w:rsidRPr="00B10C4E">
      <w:tab/>
    </w:r>
    <w:r w:rsidR="00DE11F5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7E" w:rsidRDefault="00841C7E" w:rsidP="00F06744">
      <w:r>
        <w:separator/>
      </w:r>
    </w:p>
  </w:footnote>
  <w:footnote w:type="continuationSeparator" w:id="0">
    <w:p w:rsidR="00841C7E" w:rsidRDefault="00841C7E" w:rsidP="00F06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E6D" w:rsidRDefault="00DE11F5" w:rsidP="00161E6D">
    <w:pPr>
      <w:pStyle w:val="En-tte"/>
    </w:pPr>
    <w:r>
      <w:tab/>
    </w:r>
  </w:p>
  <w:tbl>
    <w:tblPr>
      <w:tblW w:w="10065" w:type="dxa"/>
      <w:tblInd w:w="-416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702"/>
      <w:gridCol w:w="4961"/>
      <w:gridCol w:w="2290"/>
      <w:gridCol w:w="1112"/>
    </w:tblGrid>
    <w:tr w:rsidR="00161E6D" w:rsidTr="00CB2C51">
      <w:trPr>
        <w:trHeight w:val="1240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pStyle w:val="Corpsdutexte410"/>
            <w:shd w:val="clear" w:color="auto" w:fill="auto"/>
            <w:spacing w:line="240" w:lineRule="auto"/>
            <w:jc w:val="center"/>
          </w:pPr>
          <w:r>
            <w:object w:dxaOrig="1920" w:dyaOrig="1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82.5pt;height:49.5pt" o:ole="">
                <v:imagedata r:id="rId1" o:title=""/>
              </v:shape>
              <o:OLEObject Type="Embed" ProgID="CorelPhotoPaint.Image.9" ShapeID="_x0000_i1028" DrawAspect="Content" ObjectID="_1583743911" r:id="rId2"/>
            </w:object>
          </w:r>
        </w:p>
      </w:tc>
      <w:tc>
        <w:tcPr>
          <w:tcW w:w="496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2A2215" w:rsidRDefault="002A2215" w:rsidP="002A2215">
          <w:pPr>
            <w:pStyle w:val="En-tte"/>
            <w:jc w:val="center"/>
            <w:rPr>
              <w:rFonts w:ascii="Comic Sans MS" w:hAnsi="Comic Sans MS"/>
              <w:color w:val="0000FF"/>
            </w:rPr>
          </w:pPr>
          <w:r w:rsidRPr="00916284">
            <w:rPr>
              <w:rFonts w:ascii="Comic Sans MS" w:hAnsi="Comic Sans MS"/>
              <w:color w:val="0000FF"/>
            </w:rPr>
            <w:t xml:space="preserve">CI3 – </w:t>
          </w:r>
          <w:r w:rsidR="00B10C4E" w:rsidRPr="00B10C4E">
            <w:rPr>
              <w:rFonts w:ascii="Comic Sans MS" w:hAnsi="Comic Sans MS"/>
              <w:color w:val="0000FF"/>
            </w:rPr>
            <w:t>Comment circule l’information au sein d’un système ?</w:t>
          </w:r>
        </w:p>
        <w:p w:rsidR="00B10C4E" w:rsidRPr="00B10C4E" w:rsidRDefault="00B10C4E" w:rsidP="002A2215">
          <w:pPr>
            <w:pStyle w:val="En-tte"/>
            <w:jc w:val="center"/>
            <w:rPr>
              <w:rFonts w:ascii="Arial" w:hAnsi="Arial" w:cs="Arial"/>
              <w:noProof/>
              <w:sz w:val="14"/>
              <w:vertAlign w:val="subscript"/>
            </w:rPr>
          </w:pPr>
        </w:p>
        <w:p w:rsidR="00161E6D" w:rsidRPr="00102819" w:rsidRDefault="003746A5" w:rsidP="00B10C4E">
          <w:pPr>
            <w:jc w:val="center"/>
            <w:rPr>
              <w:i/>
              <w:color w:val="FF0000"/>
            </w:rPr>
          </w:pPr>
          <w:r>
            <w:rPr>
              <w:b/>
              <w:i/>
              <w:color w:val="0F243E" w:themeColor="text2" w:themeShade="80"/>
            </w:rPr>
            <w:t>ACTIVITÉ 3 – Définition du Projet </w:t>
          </w:r>
        </w:p>
      </w:tc>
      <w:tc>
        <w:tcPr>
          <w:tcW w:w="22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jc w:val="center"/>
            <w:rPr>
              <w:rStyle w:val="Corpsdutexte42"/>
              <w:color w:val="FF0000"/>
            </w:rPr>
          </w:pPr>
          <w:r>
            <w:rPr>
              <w:rStyle w:val="Corpsdutexte42"/>
              <w:color w:val="FF0000"/>
            </w:rPr>
            <w:t>Mini-Projet</w:t>
          </w:r>
        </w:p>
        <w:p w:rsidR="00161E6D" w:rsidRDefault="00161E6D" w:rsidP="00CB2C51">
          <w:pPr>
            <w:jc w:val="center"/>
            <w:rPr>
              <w:rStyle w:val="Corpsdutexte42"/>
              <w:color w:val="FF0000"/>
            </w:rPr>
          </w:pPr>
        </w:p>
        <w:p w:rsidR="00161E6D" w:rsidRPr="00161E6D" w:rsidRDefault="003746A5" w:rsidP="00CB2C51">
          <w:pPr>
            <w:jc w:val="center"/>
            <w:rPr>
              <w:rStyle w:val="Corpsdutexte42"/>
              <w:rFonts w:asciiTheme="minorHAnsi" w:hAnsiTheme="minorHAnsi" w:cstheme="minorHAnsi"/>
              <w:sz w:val="36"/>
            </w:rPr>
          </w:pPr>
          <w:r>
            <w:rPr>
              <w:rStyle w:val="Corpsdutexte42"/>
              <w:rFonts w:asciiTheme="minorHAnsi" w:hAnsiTheme="minorHAnsi" w:cstheme="minorHAnsi"/>
              <w:sz w:val="36"/>
            </w:rPr>
            <w:t>EXERCICE 3</w:t>
          </w:r>
        </w:p>
        <w:p w:rsidR="00161E6D" w:rsidRDefault="00161E6D" w:rsidP="00CB2C51">
          <w:pPr>
            <w:spacing w:before="60" w:line="226" w:lineRule="exact"/>
            <w:jc w:val="center"/>
          </w:pPr>
        </w:p>
      </w:tc>
      <w:tc>
        <w:tcPr>
          <w:tcW w:w="11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/>
          <w:vAlign w:val="center"/>
        </w:tcPr>
        <w:p w:rsidR="00161E6D" w:rsidRDefault="00161E6D" w:rsidP="00CB2C51">
          <w:pPr>
            <w:jc w:val="center"/>
            <w:rPr>
              <w:rStyle w:val="Corpsdutexte43"/>
              <w:sz w:val="28"/>
            </w:rPr>
          </w:pPr>
          <w:r>
            <w:rPr>
              <w:rStyle w:val="Corpsdutexte43"/>
              <w:sz w:val="28"/>
            </w:rPr>
            <w:t>SIN</w:t>
          </w:r>
        </w:p>
        <w:p w:rsidR="00161E6D" w:rsidRDefault="00161E6D" w:rsidP="00CB2C51">
          <w:pPr>
            <w:jc w:val="center"/>
            <w:rPr>
              <w:sz w:val="10"/>
              <w:szCs w:val="10"/>
            </w:rPr>
          </w:pPr>
          <w:r w:rsidRPr="00C5662C">
            <w:rPr>
              <w:sz w:val="28"/>
              <w:szCs w:val="10"/>
            </w:rPr>
            <w:t xml:space="preserve"> P. </w:t>
          </w:r>
          <w:r w:rsidR="007555BA" w:rsidRPr="00C5662C">
            <w:rPr>
              <w:sz w:val="28"/>
              <w:szCs w:val="10"/>
            </w:rPr>
            <w:fldChar w:fldCharType="begin"/>
          </w:r>
          <w:r w:rsidRPr="00C5662C">
            <w:rPr>
              <w:sz w:val="28"/>
              <w:szCs w:val="10"/>
            </w:rPr>
            <w:instrText xml:space="preserve"> PAGE   \* MERGEFORMAT </w:instrText>
          </w:r>
          <w:r w:rsidR="007555BA" w:rsidRPr="00C5662C">
            <w:rPr>
              <w:sz w:val="28"/>
              <w:szCs w:val="10"/>
            </w:rPr>
            <w:fldChar w:fldCharType="separate"/>
          </w:r>
          <w:r w:rsidR="001E5E96">
            <w:rPr>
              <w:noProof/>
              <w:sz w:val="28"/>
              <w:szCs w:val="10"/>
            </w:rPr>
            <w:t>1</w:t>
          </w:r>
          <w:r w:rsidR="007555BA" w:rsidRPr="00C5662C">
            <w:rPr>
              <w:sz w:val="28"/>
              <w:szCs w:val="10"/>
            </w:rPr>
            <w:fldChar w:fldCharType="end"/>
          </w:r>
          <w:r>
            <w:rPr>
              <w:sz w:val="28"/>
              <w:szCs w:val="10"/>
            </w:rPr>
            <w:t>/</w:t>
          </w:r>
          <w:r w:rsidR="00841C7E">
            <w:fldChar w:fldCharType="begin"/>
          </w:r>
          <w:r w:rsidR="00841C7E">
            <w:instrText xml:space="preserve"> NUMPAGES   \* MERGEFORMAT </w:instrText>
          </w:r>
          <w:r w:rsidR="00841C7E">
            <w:fldChar w:fldCharType="separate"/>
          </w:r>
          <w:r w:rsidR="001E5E96" w:rsidRPr="001E5E96">
            <w:rPr>
              <w:noProof/>
              <w:sz w:val="28"/>
              <w:szCs w:val="10"/>
            </w:rPr>
            <w:t>4</w:t>
          </w:r>
          <w:r w:rsidR="00841C7E">
            <w:rPr>
              <w:noProof/>
              <w:sz w:val="28"/>
              <w:szCs w:val="10"/>
            </w:rPr>
            <w:fldChar w:fldCharType="end"/>
          </w:r>
        </w:p>
      </w:tc>
    </w:tr>
  </w:tbl>
  <w:p w:rsidR="00DE11F5" w:rsidRDefault="00DE11F5" w:rsidP="002456F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1.25pt;height:11.25pt" o:bullet="t">
        <v:imagedata r:id="rId1" o:title="mso8432"/>
      </v:shape>
    </w:pict>
  </w:numPicBullet>
  <w:numPicBullet w:numPicBulletId="1">
    <w:pict>
      <v:shape id="_x0000_i1090" type="#_x0000_t75" style="width:9pt;height:9pt" o:bullet="t">
        <v:imagedata r:id="rId2" o:title="BD14868_"/>
      </v:shape>
    </w:pict>
  </w:numPicBullet>
  <w:abstractNum w:abstractNumId="0">
    <w:nsid w:val="0D9006BA"/>
    <w:multiLevelType w:val="hybridMultilevel"/>
    <w:tmpl w:val="2DBCCCFA"/>
    <w:lvl w:ilvl="0" w:tplc="504E3F88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3CE0779"/>
    <w:multiLevelType w:val="multilevel"/>
    <w:tmpl w:val="C468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E204D"/>
    <w:multiLevelType w:val="hybridMultilevel"/>
    <w:tmpl w:val="B8AE784E"/>
    <w:lvl w:ilvl="0" w:tplc="7C483556">
      <w:start w:val="1"/>
      <w:numFmt w:val="bullet"/>
      <w:lvlText w:val=""/>
      <w:lvlPicBulletId w:val="1"/>
      <w:lvlJc w:val="left"/>
      <w:pPr>
        <w:ind w:left="9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3">
    <w:nsid w:val="381302CB"/>
    <w:multiLevelType w:val="hybridMultilevel"/>
    <w:tmpl w:val="AD00832E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91831"/>
    <w:multiLevelType w:val="hybridMultilevel"/>
    <w:tmpl w:val="B0868AAE"/>
    <w:lvl w:ilvl="0" w:tplc="9C9CAEDC">
      <w:start w:val="4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54F4B3F"/>
    <w:multiLevelType w:val="hybridMultilevel"/>
    <w:tmpl w:val="E5E06564"/>
    <w:lvl w:ilvl="0" w:tplc="1122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AAAF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6C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EF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C0BE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27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442D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9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CFD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CB1EE9"/>
    <w:multiLevelType w:val="hybridMultilevel"/>
    <w:tmpl w:val="3102A1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101A6E"/>
    <w:multiLevelType w:val="hybridMultilevel"/>
    <w:tmpl w:val="4616215C"/>
    <w:lvl w:ilvl="0" w:tplc="7C48355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ED1"/>
    <w:rsid w:val="00004AD7"/>
    <w:rsid w:val="0002202E"/>
    <w:rsid w:val="0002731D"/>
    <w:rsid w:val="00050B51"/>
    <w:rsid w:val="00052E8D"/>
    <w:rsid w:val="00057D02"/>
    <w:rsid w:val="00090F1B"/>
    <w:rsid w:val="000F494E"/>
    <w:rsid w:val="00133F39"/>
    <w:rsid w:val="00161E6D"/>
    <w:rsid w:val="001758F4"/>
    <w:rsid w:val="001A7ED1"/>
    <w:rsid w:val="001B33AB"/>
    <w:rsid w:val="001C139F"/>
    <w:rsid w:val="001D1FA6"/>
    <w:rsid w:val="001E5E96"/>
    <w:rsid w:val="002006E5"/>
    <w:rsid w:val="002456F7"/>
    <w:rsid w:val="002A0886"/>
    <w:rsid w:val="002A2215"/>
    <w:rsid w:val="002D2A64"/>
    <w:rsid w:val="002D4155"/>
    <w:rsid w:val="002E3859"/>
    <w:rsid w:val="002F4ACD"/>
    <w:rsid w:val="002F4CF7"/>
    <w:rsid w:val="0033703E"/>
    <w:rsid w:val="00341FD3"/>
    <w:rsid w:val="00363B9B"/>
    <w:rsid w:val="0037062B"/>
    <w:rsid w:val="003746A5"/>
    <w:rsid w:val="00430437"/>
    <w:rsid w:val="00437E65"/>
    <w:rsid w:val="00445FF2"/>
    <w:rsid w:val="00471BD5"/>
    <w:rsid w:val="0048183E"/>
    <w:rsid w:val="004A4241"/>
    <w:rsid w:val="004B3256"/>
    <w:rsid w:val="004B6C4B"/>
    <w:rsid w:val="004B7ACA"/>
    <w:rsid w:val="004C152E"/>
    <w:rsid w:val="004E4740"/>
    <w:rsid w:val="004E6C91"/>
    <w:rsid w:val="00551ADE"/>
    <w:rsid w:val="00553ABC"/>
    <w:rsid w:val="00564E87"/>
    <w:rsid w:val="00593D8D"/>
    <w:rsid w:val="005A39AE"/>
    <w:rsid w:val="005A602F"/>
    <w:rsid w:val="005B3F87"/>
    <w:rsid w:val="005D32BE"/>
    <w:rsid w:val="005D464C"/>
    <w:rsid w:val="006011AA"/>
    <w:rsid w:val="00601786"/>
    <w:rsid w:val="0061147F"/>
    <w:rsid w:val="00683F1B"/>
    <w:rsid w:val="0069034E"/>
    <w:rsid w:val="006A02BD"/>
    <w:rsid w:val="006A159A"/>
    <w:rsid w:val="006A2340"/>
    <w:rsid w:val="006C3A30"/>
    <w:rsid w:val="006E518A"/>
    <w:rsid w:val="00711A1F"/>
    <w:rsid w:val="007516AB"/>
    <w:rsid w:val="007555BA"/>
    <w:rsid w:val="0079065E"/>
    <w:rsid w:val="007A769B"/>
    <w:rsid w:val="007C452C"/>
    <w:rsid w:val="007E2EB9"/>
    <w:rsid w:val="007F4B38"/>
    <w:rsid w:val="00803CD0"/>
    <w:rsid w:val="00816046"/>
    <w:rsid w:val="00841C7E"/>
    <w:rsid w:val="00877E28"/>
    <w:rsid w:val="00882302"/>
    <w:rsid w:val="00890515"/>
    <w:rsid w:val="008A797B"/>
    <w:rsid w:val="008B3293"/>
    <w:rsid w:val="008C06FB"/>
    <w:rsid w:val="008E4F2D"/>
    <w:rsid w:val="00907206"/>
    <w:rsid w:val="009163D3"/>
    <w:rsid w:val="00937807"/>
    <w:rsid w:val="00973988"/>
    <w:rsid w:val="009B3D60"/>
    <w:rsid w:val="009C7DB5"/>
    <w:rsid w:val="009F234E"/>
    <w:rsid w:val="00A02263"/>
    <w:rsid w:val="00A03E9B"/>
    <w:rsid w:val="00A13D3E"/>
    <w:rsid w:val="00A40627"/>
    <w:rsid w:val="00A60D2A"/>
    <w:rsid w:val="00AA5B88"/>
    <w:rsid w:val="00AC3466"/>
    <w:rsid w:val="00AD121C"/>
    <w:rsid w:val="00B10C4E"/>
    <w:rsid w:val="00B244A4"/>
    <w:rsid w:val="00B271A4"/>
    <w:rsid w:val="00B40A34"/>
    <w:rsid w:val="00B720C6"/>
    <w:rsid w:val="00B868CC"/>
    <w:rsid w:val="00BB6555"/>
    <w:rsid w:val="00BE46CB"/>
    <w:rsid w:val="00BF60B7"/>
    <w:rsid w:val="00C42FE2"/>
    <w:rsid w:val="00CB547E"/>
    <w:rsid w:val="00D21DD1"/>
    <w:rsid w:val="00D44D54"/>
    <w:rsid w:val="00D52E9C"/>
    <w:rsid w:val="00D77C44"/>
    <w:rsid w:val="00D86F95"/>
    <w:rsid w:val="00DD3844"/>
    <w:rsid w:val="00DE11F5"/>
    <w:rsid w:val="00DF6A84"/>
    <w:rsid w:val="00E10022"/>
    <w:rsid w:val="00E443C2"/>
    <w:rsid w:val="00E46C86"/>
    <w:rsid w:val="00EB2037"/>
    <w:rsid w:val="00EC263C"/>
    <w:rsid w:val="00EC2F46"/>
    <w:rsid w:val="00EC4B95"/>
    <w:rsid w:val="00EF5FFD"/>
    <w:rsid w:val="00F06744"/>
    <w:rsid w:val="00F43233"/>
    <w:rsid w:val="00F57B73"/>
    <w:rsid w:val="00F744C0"/>
    <w:rsid w:val="00FA5EEC"/>
    <w:rsid w:val="00FB6829"/>
    <w:rsid w:val="00FD17F4"/>
    <w:rsid w:val="00FF489D"/>
    <w:rsid w:val="00FF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B4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0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7E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1A7ED1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1">
    <w:name w:val="titre 1.1"/>
    <w:basedOn w:val="Titre1"/>
    <w:rsid w:val="001A7ED1"/>
    <w:pPr>
      <w:keepNext w:val="0"/>
      <w:keepLines w:val="0"/>
      <w:spacing w:before="0" w:after="120"/>
      <w:ind w:left="284"/>
      <w:outlineLvl w:val="9"/>
    </w:pPr>
    <w:rPr>
      <w:rFonts w:ascii="Times New Roman" w:eastAsia="Times New Roman" w:hAnsi="Times New Roman" w:cs="Times New Roman"/>
      <w:color w:val="auto"/>
    </w:rPr>
  </w:style>
  <w:style w:type="paragraph" w:styleId="Pieddepage">
    <w:name w:val="footer"/>
    <w:basedOn w:val="Normal"/>
    <w:link w:val="PieddepageCar"/>
    <w:uiPriority w:val="99"/>
    <w:rsid w:val="001A7E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ED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1A7ED1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1A7ED1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1A7ED1"/>
    <w:pPr>
      <w:shd w:val="clear" w:color="auto" w:fill="FFFFFF"/>
      <w:overflowPunct/>
      <w:autoSpaceDE/>
      <w:autoSpaceDN/>
      <w:adjustRightInd/>
      <w:spacing w:line="0" w:lineRule="atLeast"/>
      <w:jc w:val="left"/>
      <w:textAlignment w:val="auto"/>
    </w:pPr>
    <w:rPr>
      <w:rFonts w:ascii="Comic Sans MS" w:eastAsia="Comic Sans MS" w:hAnsi="Comic Sans MS" w:cs="Comic Sans MS"/>
      <w:sz w:val="21"/>
      <w:szCs w:val="21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1A7E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D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D1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FF6FBF"/>
    <w:pPr>
      <w:ind w:left="720"/>
      <w:contextualSpacing/>
    </w:pPr>
  </w:style>
  <w:style w:type="table" w:styleId="Grilledutableau">
    <w:name w:val="Table Grid"/>
    <w:basedOn w:val="TableauNormal"/>
    <w:uiPriority w:val="59"/>
    <w:rsid w:val="00D77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E518A"/>
    <w:rPr>
      <w:color w:val="808080"/>
    </w:rPr>
  </w:style>
  <w:style w:type="paragraph" w:customStyle="1" w:styleId="hcp1">
    <w:name w:val="hcp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hcp8">
    <w:name w:val="hcp8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</w:rPr>
  </w:style>
  <w:style w:type="paragraph" w:customStyle="1" w:styleId="hcp15">
    <w:name w:val="hcp15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" w:hAnsi="Arial" w:cs="Arial"/>
      <w:color w:val="000000"/>
    </w:rPr>
  </w:style>
  <w:style w:type="character" w:customStyle="1" w:styleId="hcp9">
    <w:name w:val="hcp9"/>
    <w:basedOn w:val="Policepardfaut"/>
    <w:rsid w:val="00F744C0"/>
    <w:rPr>
      <w:b w:val="0"/>
      <w:bCs w:val="0"/>
      <w:color w:val="000000"/>
    </w:rPr>
  </w:style>
  <w:style w:type="character" w:customStyle="1" w:styleId="hcp10">
    <w:name w:val="hcp10"/>
    <w:basedOn w:val="Policepardfaut"/>
    <w:rsid w:val="00F744C0"/>
    <w:rPr>
      <w:b/>
      <w:bCs/>
    </w:rPr>
  </w:style>
  <w:style w:type="character" w:customStyle="1" w:styleId="hcp11">
    <w:name w:val="hcp11"/>
    <w:basedOn w:val="Policepardfaut"/>
    <w:rsid w:val="00F744C0"/>
    <w:rPr>
      <w:b w:val="0"/>
      <w:bCs w:val="0"/>
    </w:rPr>
  </w:style>
  <w:style w:type="character" w:customStyle="1" w:styleId="hcp14">
    <w:name w:val="hcp14"/>
    <w:basedOn w:val="Policepardfaut"/>
    <w:rsid w:val="00F744C0"/>
    <w:rPr>
      <w:sz w:val="16"/>
      <w:szCs w:val="16"/>
      <w:vertAlign w:val="superscript"/>
    </w:rPr>
  </w:style>
  <w:style w:type="paragraph" w:customStyle="1" w:styleId="def">
    <w:name w:val="def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styleId="NormalWeb">
    <w:name w:val="Normal (Web)"/>
    <w:basedOn w:val="Normal"/>
    <w:uiPriority w:val="99"/>
    <w:unhideWhenUsed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style1">
    <w:name w:val="style1"/>
    <w:basedOn w:val="Normal"/>
    <w:rsid w:val="00F744C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</w:style>
  <w:style w:type="paragraph" w:customStyle="1" w:styleId="Listecouleur-Accent12">
    <w:name w:val="Liste couleur - Accent 12"/>
    <w:basedOn w:val="Normal"/>
    <w:uiPriority w:val="34"/>
    <w:qFormat/>
    <w:rsid w:val="002F4CF7"/>
    <w:pPr>
      <w:widowControl w:val="0"/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5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Dessin_Microsoft_Visio_2003-20101111.vsd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622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jfserreau</cp:lastModifiedBy>
  <cp:revision>20</cp:revision>
  <cp:lastPrinted>2018-03-28T10:04:00Z</cp:lastPrinted>
  <dcterms:created xsi:type="dcterms:W3CDTF">2014-09-28T17:39:00Z</dcterms:created>
  <dcterms:modified xsi:type="dcterms:W3CDTF">2018-03-28T10:05:00Z</dcterms:modified>
</cp:coreProperties>
</file>