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4A" w:rsidRPr="00EC644A" w:rsidRDefault="00D609E4" w:rsidP="00E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Activité 3</w:t>
      </w:r>
    </w:p>
    <w:p w:rsidR="00EC644A" w:rsidRPr="00B665B7" w:rsidRDefault="00EC644A" w:rsidP="0005793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OBJECTIF :</w:t>
      </w:r>
      <w:r w:rsidRPr="00B665B7">
        <w:rPr>
          <w:sz w:val="20"/>
          <w:szCs w:val="20"/>
        </w:rPr>
        <w:t xml:space="preserve"> </w:t>
      </w:r>
      <w:r w:rsidRPr="00B665B7">
        <w:rPr>
          <w:sz w:val="20"/>
          <w:szCs w:val="20"/>
        </w:rPr>
        <w:tab/>
      </w:r>
      <w:r w:rsidR="00D609E4">
        <w:rPr>
          <w:rFonts w:ascii="Arial" w:hAnsi="Arial" w:cs="Arial"/>
          <w:sz w:val="20"/>
          <w:szCs w:val="20"/>
        </w:rPr>
        <w:t>Mettre au point un projet d'extension cohérent techniquement et esthétiquement</w:t>
      </w:r>
      <w:r w:rsidRPr="00B665B7">
        <w:rPr>
          <w:rFonts w:ascii="Arial" w:hAnsi="Arial" w:cs="Arial"/>
          <w:sz w:val="20"/>
          <w:szCs w:val="20"/>
        </w:rPr>
        <w:t>.</w:t>
      </w:r>
    </w:p>
    <w:p w:rsidR="00EC644A" w:rsidRPr="00B665B7" w:rsidRDefault="00EC644A" w:rsidP="00057930">
      <w:pPr>
        <w:spacing w:after="0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ON DONNE :</w:t>
      </w:r>
      <w:r w:rsidRPr="00B665B7">
        <w:rPr>
          <w:sz w:val="20"/>
          <w:szCs w:val="20"/>
        </w:rPr>
        <w:t xml:space="preserve"> </w:t>
      </w:r>
      <w:r w:rsidRPr="00B665B7">
        <w:rPr>
          <w:sz w:val="20"/>
          <w:szCs w:val="20"/>
        </w:rPr>
        <w:tab/>
      </w:r>
      <w:r w:rsidRPr="00B665B7">
        <w:rPr>
          <w:sz w:val="20"/>
          <w:szCs w:val="20"/>
        </w:rPr>
        <w:tab/>
      </w:r>
      <w:r w:rsidR="00057930">
        <w:rPr>
          <w:sz w:val="20"/>
          <w:szCs w:val="20"/>
        </w:rPr>
        <w:tab/>
      </w:r>
      <w:r w:rsidR="00D609E4">
        <w:rPr>
          <w:rFonts w:ascii="Arial" w:hAnsi="Arial" w:cs="Arial"/>
          <w:sz w:val="20"/>
          <w:szCs w:val="20"/>
        </w:rPr>
        <w:t>Le fichier Revit : maquette ph2</w:t>
      </w:r>
      <w:r w:rsidRPr="00B665B7">
        <w:rPr>
          <w:rFonts w:ascii="Arial" w:hAnsi="Arial" w:cs="Arial"/>
          <w:sz w:val="20"/>
          <w:szCs w:val="20"/>
        </w:rPr>
        <w:t>.rvt</w:t>
      </w:r>
    </w:p>
    <w:p w:rsidR="00B665B7" w:rsidRPr="00B665B7" w:rsidRDefault="00B665B7" w:rsidP="00057930">
      <w:pPr>
        <w:spacing w:after="0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</w:r>
      <w:r w:rsidRPr="00B665B7">
        <w:rPr>
          <w:rFonts w:ascii="Arial" w:hAnsi="Arial" w:cs="Arial"/>
          <w:sz w:val="20"/>
          <w:szCs w:val="20"/>
        </w:rPr>
        <w:tab/>
      </w:r>
      <w:r w:rsidR="00D609E4">
        <w:rPr>
          <w:rFonts w:ascii="Arial" w:hAnsi="Arial" w:cs="Arial"/>
          <w:sz w:val="20"/>
          <w:szCs w:val="20"/>
        </w:rPr>
        <w:t>Un extrait de la norme accessibilité PMR</w:t>
      </w:r>
      <w:r w:rsidRPr="00B665B7">
        <w:rPr>
          <w:rFonts w:ascii="Arial" w:hAnsi="Arial" w:cs="Arial"/>
          <w:sz w:val="20"/>
          <w:szCs w:val="20"/>
        </w:rPr>
        <w:t>.</w:t>
      </w:r>
    </w:p>
    <w:p w:rsidR="00EC644A" w:rsidRDefault="00EC644A" w:rsidP="00057930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B665B7">
        <w:rPr>
          <w:rFonts w:ascii="Arial" w:hAnsi="Arial" w:cs="Arial"/>
          <w:b/>
          <w:i/>
          <w:sz w:val="20"/>
          <w:szCs w:val="20"/>
          <w:u w:val="single"/>
        </w:rPr>
        <w:t>ON DEMANDE :</w:t>
      </w:r>
      <w:r w:rsidRPr="00B665B7">
        <w:rPr>
          <w:sz w:val="20"/>
          <w:szCs w:val="20"/>
        </w:rPr>
        <w:tab/>
      </w:r>
      <w:r w:rsidR="00D609E4">
        <w:rPr>
          <w:rFonts w:ascii="Arial" w:hAnsi="Arial" w:cs="Arial"/>
          <w:sz w:val="20"/>
          <w:szCs w:val="20"/>
        </w:rPr>
        <w:t>D'organiser les espaces de l'extension et de la modéliser dans Revit</w:t>
      </w:r>
      <w:r w:rsidR="008A0CDE" w:rsidRPr="00B665B7">
        <w:rPr>
          <w:rFonts w:ascii="Arial" w:hAnsi="Arial" w:cs="Arial"/>
          <w:sz w:val="20"/>
          <w:szCs w:val="20"/>
        </w:rPr>
        <w:t>.</w:t>
      </w:r>
    </w:p>
    <w:p w:rsidR="00057930" w:rsidRPr="00057930" w:rsidRDefault="00057930" w:rsidP="00057930">
      <w:pPr>
        <w:pStyle w:val="Paragraphedeliste"/>
        <w:rPr>
          <w:rFonts w:ascii="Arial" w:hAnsi="Arial" w:cs="Arial"/>
          <w:sz w:val="16"/>
          <w:szCs w:val="16"/>
        </w:rPr>
      </w:pPr>
    </w:p>
    <w:p w:rsidR="00D609E4" w:rsidRDefault="00606791" w:rsidP="00D609E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2pt;margin-top:.8pt;width:463.1pt;height:0;z-index:251658240" o:connectortype="straight"/>
        </w:pict>
      </w:r>
    </w:p>
    <w:p w:rsidR="00D609E4" w:rsidRDefault="00D609E4" w:rsidP="00D609E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responsable de l'agence vous laisse le message suivant sur votre bureau:</w:t>
      </w:r>
    </w:p>
    <w:p w:rsidR="00D609E4" w:rsidRDefault="00606791" w:rsidP="00D609E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30.5pt;margin-top:12.25pt;width:379.6pt;height:180.4pt;z-index:251659264" fillcolor="yellow">
            <v:textbox>
              <w:txbxContent>
                <w:p w:rsidR="00D609E4" w:rsidRPr="00900546" w:rsidRDefault="00D609E4" w:rsidP="00900546">
                  <w:pPr>
                    <w:spacing w:after="0"/>
                    <w:rPr>
                      <w:rFonts w:ascii="Brush Script MT" w:hAnsi="Brush Script MT"/>
                      <w:sz w:val="28"/>
                      <w:szCs w:val="28"/>
                    </w:rPr>
                  </w:pPr>
                  <w:r w:rsidRPr="00900546">
                    <w:rPr>
                      <w:rFonts w:ascii="Brush Script MT" w:hAnsi="Brush Script MT"/>
                      <w:sz w:val="28"/>
                      <w:szCs w:val="28"/>
                    </w:rPr>
                    <w:t>Bonjour,</w:t>
                  </w:r>
                </w:p>
                <w:p w:rsidR="00900546" w:rsidRPr="00900546" w:rsidRDefault="00D609E4" w:rsidP="00DF58F0">
                  <w:pPr>
                    <w:spacing w:after="0"/>
                    <w:rPr>
                      <w:rFonts w:ascii="Brush Script MT" w:hAnsi="Brush Script MT"/>
                      <w:sz w:val="28"/>
                      <w:szCs w:val="28"/>
                    </w:rPr>
                  </w:pPr>
                  <w:r w:rsidRPr="00900546">
                    <w:rPr>
                      <w:rFonts w:ascii="Brush Script MT" w:hAnsi="Brush Script MT"/>
                      <w:sz w:val="28"/>
                      <w:szCs w:val="28"/>
                    </w:rPr>
                    <w:t xml:space="preserve">Je suis en rendez-vous toute la journée, peux tu avancer sur le projet d'extension de M.et Mme Tournoël, </w:t>
                  </w:r>
                  <w:r w:rsidR="00F9605A">
                    <w:rPr>
                      <w:rFonts w:ascii="Brush Script MT" w:hAnsi="Brush Script MT"/>
                      <w:sz w:val="28"/>
                      <w:szCs w:val="28"/>
                    </w:rPr>
                    <w:t>J</w:t>
                  </w:r>
                  <w:r w:rsidRPr="00900546">
                    <w:rPr>
                      <w:rFonts w:ascii="Brush Script MT" w:hAnsi="Brush Script MT"/>
                      <w:sz w:val="28"/>
                      <w:szCs w:val="28"/>
                    </w:rPr>
                    <w:t xml:space="preserve">e dois les rencontrer après demain! </w:t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>Je te laisse tous les éléments nécessaires</w:t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 xml:space="preserve"> et le début de mes réflexions</w:t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>. Les dimen</w:t>
                  </w:r>
                  <w:r w:rsidR="00606791">
                    <w:rPr>
                      <w:rFonts w:ascii="Brush Script MT" w:hAnsi="Brush Script MT"/>
                      <w:sz w:val="28"/>
                      <w:szCs w:val="28"/>
                    </w:rPr>
                    <w:t>sions extérieures sont déjà cal</w:t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 xml:space="preserve">ées. Tu dois d'abord organiser les espaces intérieurs et ensuite monter l'extension sur Revit. </w:t>
                  </w:r>
                  <w:r w:rsidR="00900546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900546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900546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900546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900546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DF58F0">
                    <w:rPr>
                      <w:rFonts w:ascii="Brush Script MT" w:hAnsi="Brush Script MT"/>
                      <w:sz w:val="28"/>
                      <w:szCs w:val="28"/>
                    </w:rPr>
                    <w:tab/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>Bon courage!</w:t>
                  </w:r>
                  <w:r w:rsidR="003833B8">
                    <w:rPr>
                      <w:rFonts w:ascii="Brush Script MT" w:hAnsi="Brush Script MT"/>
                      <w:sz w:val="28"/>
                      <w:szCs w:val="28"/>
                    </w:rPr>
                    <w:t xml:space="preserve">   :)</w:t>
                  </w:r>
                </w:p>
                <w:p w:rsidR="00900546" w:rsidRPr="00900546" w:rsidRDefault="001304F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sz w:val="28"/>
                      <w:szCs w:val="28"/>
                    </w:rPr>
                    <w:t>P.S.: n'oublies</w:t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 xml:space="preserve"> pas que cette extension va recevoir du</w:t>
                  </w:r>
                  <w:r w:rsidR="00900546" w:rsidRPr="00900546">
                    <w:rPr>
                      <w:sz w:val="28"/>
                      <w:szCs w:val="28"/>
                    </w:rPr>
                    <w:t xml:space="preserve"> </w:t>
                  </w:r>
                  <w:r w:rsidR="00900546" w:rsidRPr="00900546">
                    <w:rPr>
                      <w:rFonts w:ascii="Brush Script MT" w:hAnsi="Brush Script MT"/>
                      <w:sz w:val="28"/>
                      <w:szCs w:val="28"/>
                    </w:rPr>
                    <w:t>public!</w:t>
                  </w:r>
                </w:p>
              </w:txbxContent>
            </v:textbox>
          </v:shape>
        </w:pict>
      </w: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900546" w:rsidRDefault="00900546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606791" w:rsidP="00D609E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.4pt;margin-top:13.3pt;width:260.35pt;height:335.2pt;z-index:251660288">
            <v:textbox style="mso-next-textbox:#_x0000_s1030">
              <w:txbxContent>
                <w:p w:rsidR="003833B8" w:rsidRDefault="003833B8" w:rsidP="007070F4">
                  <w:pPr>
                    <w:pStyle w:val="Paragraphedeliste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3833B8" w:rsidRDefault="003833B8" w:rsidP="007070F4">
                  <w:pPr>
                    <w:pStyle w:val="Paragraphedeliste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3833B8" w:rsidRDefault="007070F4" w:rsidP="007070F4">
                  <w:pPr>
                    <w:pStyle w:val="Paragraphedeliste"/>
                    <w:ind w:left="0"/>
                    <w:rPr>
                      <w:rFonts w:ascii="Arial" w:hAnsi="Arial" w:cs="Arial"/>
                      <w:b/>
                    </w:rPr>
                  </w:pPr>
                  <w:r w:rsidRPr="007070F4">
                    <w:rPr>
                      <w:rFonts w:ascii="Arial" w:hAnsi="Arial" w:cs="Arial"/>
                      <w:b/>
                    </w:rPr>
                    <w:t>Programme:</w:t>
                  </w:r>
                </w:p>
                <w:p w:rsidR="003833B8" w:rsidRDefault="003833B8" w:rsidP="007070F4">
                  <w:pPr>
                    <w:pStyle w:val="Paragraphedeliste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7070F4" w:rsidRPr="007070F4" w:rsidRDefault="007070F4" w:rsidP="007070F4">
                  <w:pPr>
                    <w:pStyle w:val="Paragraphedeliste"/>
                    <w:ind w:left="0"/>
                    <w:rPr>
                      <w:rFonts w:ascii="Arial" w:hAnsi="Arial" w:cs="Arial"/>
                    </w:rPr>
                  </w:pPr>
                  <w:r w:rsidRPr="007070F4">
                    <w:rPr>
                      <w:rFonts w:ascii="Arial" w:hAnsi="Arial" w:cs="Arial"/>
                    </w:rPr>
                    <w:t>Mme Tournoël a pour projet d'établir son cabinet d'ostéopathie dans une extension de sa maison. Elle a besoin:</w:t>
                  </w:r>
                </w:p>
                <w:p w:rsidR="007070F4" w:rsidRPr="007070F4" w:rsidRDefault="007070F4" w:rsidP="007070F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7070F4">
                    <w:rPr>
                      <w:rFonts w:ascii="Arial" w:hAnsi="Arial" w:cs="Arial"/>
                    </w:rPr>
                    <w:t xml:space="preserve">d'une vaste entrée qui fera office de salle d'attente, </w:t>
                  </w:r>
                </w:p>
                <w:p w:rsidR="007070F4" w:rsidRPr="007070F4" w:rsidRDefault="007070F4" w:rsidP="007070F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7070F4">
                    <w:rPr>
                      <w:rFonts w:ascii="Arial" w:hAnsi="Arial" w:cs="Arial"/>
                    </w:rPr>
                    <w:t>d'un cabinet lumineux pouvant recevoir un espace bureau et un espace pour une table de massage de 2.00 x 0.70 m (attention il faut pouvoir circuler autour); prévoir un point d'eau,</w:t>
                  </w:r>
                </w:p>
                <w:p w:rsidR="007070F4" w:rsidRPr="007070F4" w:rsidRDefault="007070F4" w:rsidP="007070F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proofErr w:type="gramStart"/>
                  <w:r w:rsidRPr="007070F4">
                    <w:rPr>
                      <w:rFonts w:ascii="Arial" w:hAnsi="Arial" w:cs="Arial"/>
                    </w:rPr>
                    <w:t>d'un</w:t>
                  </w:r>
                  <w:proofErr w:type="gramEnd"/>
                  <w:r w:rsidRPr="007070F4">
                    <w:rPr>
                      <w:rFonts w:ascii="Arial" w:hAnsi="Arial" w:cs="Arial"/>
                    </w:rPr>
                    <w:t xml:space="preserve"> toilette avec lavabo</w:t>
                  </w:r>
                </w:p>
                <w:p w:rsidR="007070F4" w:rsidRPr="007070F4" w:rsidRDefault="007070F4" w:rsidP="007070F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7070F4">
                    <w:rPr>
                      <w:rFonts w:ascii="Arial" w:hAnsi="Arial" w:cs="Arial"/>
                    </w:rPr>
                    <w:t>une porte de communication avec son sous sol.</w:t>
                  </w:r>
                </w:p>
                <w:p w:rsidR="007070F4" w:rsidRPr="007070F4" w:rsidRDefault="007070F4" w:rsidP="007070F4">
                  <w:pPr>
                    <w:pStyle w:val="Paragraphedeliste"/>
                    <w:ind w:left="0"/>
                    <w:rPr>
                      <w:rFonts w:ascii="Arial" w:hAnsi="Arial" w:cs="Arial"/>
                    </w:rPr>
                  </w:pPr>
                  <w:r w:rsidRPr="007070F4">
                    <w:rPr>
                      <w:rFonts w:ascii="Arial" w:hAnsi="Arial" w:cs="Arial"/>
                    </w:rPr>
                    <w:t>Les normes d'accessibilités PMR doivent être respectées.</w:t>
                  </w:r>
                </w:p>
                <w:p w:rsidR="007070F4" w:rsidRDefault="007070F4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33" style="position:absolute;left:0;text-align:left;margin-left:252.3pt;margin-top:13.3pt;width:238.45pt;height:335.2pt;z-index:251663360" fill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2" type="#_x0000_t202" style="position:absolute;left:0;text-align:left;margin-left:262.1pt;margin-top:15.1pt;width:160.1pt;height:25.9pt;z-index:251662336" stroked="f">
            <v:textbox>
              <w:txbxContent>
                <w:p w:rsidR="003833B8" w:rsidRPr="003833B8" w:rsidRDefault="003833B8">
                  <w:pPr>
                    <w:rPr>
                      <w:b/>
                      <w:sz w:val="24"/>
                      <w:szCs w:val="24"/>
                    </w:rPr>
                  </w:pPr>
                  <w:r w:rsidRPr="003833B8">
                    <w:rPr>
                      <w:b/>
                      <w:sz w:val="24"/>
                      <w:szCs w:val="24"/>
                    </w:rPr>
                    <w:t>Choix constructifs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7070F4" w:rsidRDefault="003833B8" w:rsidP="00D609E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172085</wp:posOffset>
            </wp:positionV>
            <wp:extent cx="2867025" cy="3847465"/>
            <wp:effectExtent l="19050" t="0" r="9525" b="0"/>
            <wp:wrapThrough wrapText="bothSides">
              <wp:wrapPolygon edited="0">
                <wp:start x="-144" y="0"/>
                <wp:lineTo x="-144" y="21497"/>
                <wp:lineTo x="21672" y="21497"/>
                <wp:lineTo x="21672" y="0"/>
                <wp:lineTo x="-14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20" t="25282" r="42418" b="1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7070F4" w:rsidRDefault="007070F4" w:rsidP="00D609E4">
      <w:pPr>
        <w:pStyle w:val="Paragraphedeliste"/>
        <w:rPr>
          <w:rFonts w:ascii="Arial" w:hAnsi="Arial" w:cs="Arial"/>
          <w:sz w:val="24"/>
          <w:szCs w:val="24"/>
        </w:rPr>
      </w:pPr>
    </w:p>
    <w:p w:rsidR="008F7D01" w:rsidRDefault="00C522D1" w:rsidP="008F7D01">
      <w:pPr>
        <w:pStyle w:val="Paragraphedelis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309880</wp:posOffset>
            </wp:positionV>
            <wp:extent cx="6468110" cy="2771775"/>
            <wp:effectExtent l="19050" t="0" r="8890" b="0"/>
            <wp:wrapThrough wrapText="bothSides">
              <wp:wrapPolygon edited="0">
                <wp:start x="-64" y="0"/>
                <wp:lineTo x="-64" y="21526"/>
                <wp:lineTo x="21630" y="21526"/>
                <wp:lineTo x="21630" y="0"/>
                <wp:lineTo x="-64" y="0"/>
              </wp:wrapPolygon>
            </wp:wrapThrough>
            <wp:docPr id="2" name="Image 1" descr="croquis ext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 exterieur.jpg"/>
                    <pic:cNvPicPr/>
                  </pic:nvPicPr>
                  <pic:blipFill>
                    <a:blip r:embed="rId6" cstate="print"/>
                    <a:srcRect b="13905"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791">
        <w:rPr>
          <w:rFonts w:ascii="Arial" w:hAnsi="Arial" w:cs="Arial"/>
          <w:noProof/>
          <w:sz w:val="24"/>
          <w:szCs w:val="24"/>
          <w:lang w:eastAsia="fr-FR"/>
        </w:rPr>
        <w:pict>
          <v:shape id="_x0000_s1041" type="#_x0000_t202" style="position:absolute;left:0;text-align:left;margin-left:284.65pt;margin-top:-36.35pt;width:198pt;height:120.75pt;z-index:251672576;mso-position-horizontal-relative:text;mso-position-vertical-relative:text" filled="f" stroked="f">
            <v:textbox>
              <w:txbxContent>
                <w:p w:rsidR="001D2A46" w:rsidRDefault="001D2A46" w:rsidP="001D2A46">
                  <w:pPr>
                    <w:jc w:val="right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 w:rsidRPr="001D2A46">
                    <w:rPr>
                      <w:rFonts w:ascii="Brush Script MT" w:hAnsi="Brush Script MT"/>
                      <w:sz w:val="44"/>
                      <w:szCs w:val="44"/>
                    </w:rPr>
                    <w:t>Projet</w:t>
                  </w:r>
                  <w:r>
                    <w:rPr>
                      <w:rFonts w:ascii="Brush Script MT" w:hAnsi="Brush Script MT"/>
                      <w:sz w:val="44"/>
                      <w:szCs w:val="44"/>
                    </w:rPr>
                    <w:t xml:space="preserve"> d'extension de M.et Mme Tournoë</w:t>
                  </w:r>
                  <w:r w:rsidRPr="001D2A46">
                    <w:rPr>
                      <w:rFonts w:ascii="Brush Script MT" w:hAnsi="Brush Script MT"/>
                      <w:sz w:val="44"/>
                      <w:szCs w:val="44"/>
                    </w:rPr>
                    <w:t>l</w:t>
                  </w:r>
                </w:p>
                <w:p w:rsidR="001D2A46" w:rsidRPr="001D2A46" w:rsidRDefault="001D2A46" w:rsidP="001D2A46">
                  <w:pPr>
                    <w:jc w:val="right"/>
                    <w:rPr>
                      <w:rFonts w:ascii="Brush Script MT" w:hAnsi="Brush Script MT"/>
                      <w:sz w:val="44"/>
                      <w:szCs w:val="44"/>
                    </w:rPr>
                  </w:pPr>
                  <w:r>
                    <w:rPr>
                      <w:rFonts w:ascii="Brush Script MT" w:hAnsi="Brush Script MT"/>
                      <w:sz w:val="44"/>
                      <w:szCs w:val="44"/>
                    </w:rPr>
                    <w:t>Croquis</w:t>
                  </w:r>
                </w:p>
              </w:txbxContent>
            </v:textbox>
          </v:shape>
        </w:pict>
      </w:r>
    </w:p>
    <w:p w:rsidR="008F7D01" w:rsidRDefault="00606791" w:rsidP="008F7D01">
      <w:pPr>
        <w:pStyle w:val="Paragraphedelis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152.65pt;margin-top:168.6pt;width:32.25pt;height:24.75pt;rotation:270;z-index:251671552" fillcolor="#d8d8d8 [2732]" strokecolor="#7f7f7f [1612]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13" style="position:absolute;left:0;text-align:left;margin-left:148.15pt;margin-top:354.6pt;width:32.25pt;height:24.75pt;rotation:270;z-index:251670528" fillcolor="#d8d8d8 [2732]" strokecolor="#7f7f7f [1612]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8" type="#_x0000_t202" style="position:absolute;left:0;text-align:left;margin-left:61.15pt;margin-top:60.25pt;width:120pt;height:82.85pt;z-index:251669504" stroked="f">
            <v:textbox style="mso-next-textbox:#_x0000_s1038">
              <w:txbxContent>
                <w:p w:rsidR="008F7D01" w:rsidRDefault="008F7D01" w:rsidP="001D2A46">
                  <w:pPr>
                    <w:jc w:val="center"/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sous</w:t>
                  </w:r>
                  <w:proofErr w:type="gramEnd"/>
                  <w:r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 xml:space="preserve"> sol</w:t>
                  </w:r>
                </w:p>
                <w:p w:rsidR="008F7D01" w:rsidRPr="008F7D01" w:rsidRDefault="008F7D01" w:rsidP="001D2A46">
                  <w:pPr>
                    <w:jc w:val="center"/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existant</w:t>
                  </w:r>
                  <w:proofErr w:type="gramEnd"/>
                </w:p>
              </w:txbxContent>
            </v:textbox>
          </v:shape>
        </w:pict>
      </w:r>
      <w:r w:rsidR="008F7D0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354330</wp:posOffset>
            </wp:positionV>
            <wp:extent cx="6469380" cy="5391150"/>
            <wp:effectExtent l="19050" t="0" r="7620" b="0"/>
            <wp:wrapThrough wrapText="bothSides">
              <wp:wrapPolygon edited="0">
                <wp:start x="-64" y="0"/>
                <wp:lineTo x="-64" y="21524"/>
                <wp:lineTo x="21625" y="21524"/>
                <wp:lineTo x="21625" y="0"/>
                <wp:lineTo x="-64" y="0"/>
              </wp:wrapPolygon>
            </wp:wrapThrough>
            <wp:docPr id="3" name="Image 2" descr="croquis 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 cabinet.jpg"/>
                    <pic:cNvPicPr/>
                  </pic:nvPicPr>
                  <pic:blipFill>
                    <a:blip r:embed="rId7" cstate="print"/>
                    <a:srcRect l="31376" t="2041" r="10182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7" type="#_x0000_t202" style="position:absolute;left:0;text-align:left;margin-left:276.15pt;margin-top:186.65pt;width:76pt;height:70.85pt;z-index:251668480;mso-position-horizontal-relative:text;mso-position-vertical-relative:text" stroked="f">
            <v:textbox style="mso-next-textbox:#_x0000_s1037">
              <w:txbxContent>
                <w:p w:rsidR="008F7D01" w:rsidRPr="008F7D01" w:rsidRDefault="008F7D01" w:rsidP="008F7D01">
                  <w:pPr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Cabinet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6" type="#_x0000_t202" style="position:absolute;left:0;text-align:left;margin-left:273pt;margin-top:319.15pt;width:99.55pt;height:41.45pt;z-index:251667456;mso-position-horizontal-relative:text;mso-position-vertical-relative:text" stroked="f">
            <v:textbox style="mso-next-textbox:#_x0000_s1036">
              <w:txbxContent>
                <w:p w:rsidR="008F7D01" w:rsidRPr="008F7D01" w:rsidRDefault="008F7D01" w:rsidP="008F7D01">
                  <w:pPr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Toilettes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202" style="position:absolute;left:0;text-align:left;margin-left:114.75pt;margin-top:219pt;width:90.9pt;height:127.9pt;z-index:251666432;mso-position-horizontal-relative:text;mso-position-vertical-relative:text" stroked="f">
            <v:textbox style="mso-next-textbox:#_x0000_s1035">
              <w:txbxContent>
                <w:p w:rsidR="008F7D01" w:rsidRPr="008F7D01" w:rsidRDefault="008F7D01" w:rsidP="008F7D01">
                  <w:pPr>
                    <w:jc w:val="center"/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Ent</w:t>
                  </w:r>
                  <w:r w:rsidR="001304F8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r</w:t>
                  </w:r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ée</w:t>
                  </w:r>
                </w:p>
                <w:p w:rsidR="008F7D01" w:rsidRPr="008F7D01" w:rsidRDefault="008F7D01" w:rsidP="008F7D01">
                  <w:pPr>
                    <w:jc w:val="center"/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</w:pPr>
                  <w:proofErr w:type="gramStart"/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>salle</w:t>
                  </w:r>
                  <w:proofErr w:type="gramEnd"/>
                  <w:r w:rsidRPr="008F7D01">
                    <w:rPr>
                      <w:rFonts w:ascii="Brush Script MT" w:hAnsi="Brush Script MT"/>
                      <w:color w:val="A6A6A6" w:themeColor="background1" w:themeShade="A6"/>
                      <w:sz w:val="48"/>
                      <w:szCs w:val="48"/>
                    </w:rPr>
                    <w:t xml:space="preserve"> d'attente</w:t>
                  </w:r>
                </w:p>
              </w:txbxContent>
            </v:textbox>
          </v:shape>
        </w:pict>
      </w:r>
    </w:p>
    <w:sectPr w:rsidR="008F7D01" w:rsidSect="00874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71C5A"/>
    <w:multiLevelType w:val="hybridMultilevel"/>
    <w:tmpl w:val="D88E70AA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154855"/>
    <w:multiLevelType w:val="hybridMultilevel"/>
    <w:tmpl w:val="0ACEFEF8"/>
    <w:lvl w:ilvl="0" w:tplc="BEFEAF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34C3"/>
    <w:multiLevelType w:val="hybridMultilevel"/>
    <w:tmpl w:val="BFEAE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0025"/>
    <w:multiLevelType w:val="hybridMultilevel"/>
    <w:tmpl w:val="A2A2960A"/>
    <w:lvl w:ilvl="0" w:tplc="3F561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425B"/>
    <w:multiLevelType w:val="hybridMultilevel"/>
    <w:tmpl w:val="C8DE6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44A"/>
    <w:rsid w:val="00057930"/>
    <w:rsid w:val="00064C2F"/>
    <w:rsid w:val="00075B3E"/>
    <w:rsid w:val="001304F8"/>
    <w:rsid w:val="00131E4C"/>
    <w:rsid w:val="001D2A46"/>
    <w:rsid w:val="00284B23"/>
    <w:rsid w:val="003833B8"/>
    <w:rsid w:val="00390490"/>
    <w:rsid w:val="003D0F74"/>
    <w:rsid w:val="00485BBC"/>
    <w:rsid w:val="004A5A03"/>
    <w:rsid w:val="00603947"/>
    <w:rsid w:val="00606791"/>
    <w:rsid w:val="00673574"/>
    <w:rsid w:val="007070F4"/>
    <w:rsid w:val="00736416"/>
    <w:rsid w:val="00773B75"/>
    <w:rsid w:val="007F6D88"/>
    <w:rsid w:val="008746D6"/>
    <w:rsid w:val="00881735"/>
    <w:rsid w:val="008A0CDE"/>
    <w:rsid w:val="008C51D4"/>
    <w:rsid w:val="008F7D01"/>
    <w:rsid w:val="00900546"/>
    <w:rsid w:val="009078D2"/>
    <w:rsid w:val="0095283B"/>
    <w:rsid w:val="009B6DA1"/>
    <w:rsid w:val="00A10B8C"/>
    <w:rsid w:val="00A52D96"/>
    <w:rsid w:val="00B25BE3"/>
    <w:rsid w:val="00B665B7"/>
    <w:rsid w:val="00C06810"/>
    <w:rsid w:val="00C522D1"/>
    <w:rsid w:val="00CC4882"/>
    <w:rsid w:val="00D609E4"/>
    <w:rsid w:val="00DF58F0"/>
    <w:rsid w:val="00E64F30"/>
    <w:rsid w:val="00E722BE"/>
    <w:rsid w:val="00EA5ABD"/>
    <w:rsid w:val="00EC644A"/>
    <w:rsid w:val="00F9605A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9850D9EB-D139-4BDC-8599-B131A23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PJB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maryline.crozat</dc:creator>
  <cp:lastModifiedBy>Manu</cp:lastModifiedBy>
  <cp:revision>9</cp:revision>
  <dcterms:created xsi:type="dcterms:W3CDTF">2016-11-30T17:31:00Z</dcterms:created>
  <dcterms:modified xsi:type="dcterms:W3CDTF">2017-03-23T13:26:00Z</dcterms:modified>
</cp:coreProperties>
</file>