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740" w:type="dxa"/>
        <w:tblInd w:w="-34" w:type="dxa"/>
        <w:tblLayout w:type="fixed"/>
        <w:tblLook w:val="04A0"/>
      </w:tblPr>
      <w:tblGrid>
        <w:gridCol w:w="1384"/>
        <w:gridCol w:w="7689"/>
        <w:gridCol w:w="1667"/>
      </w:tblGrid>
      <w:tr w:rsidR="006C5789" w:rsidTr="00234AB3">
        <w:trPr>
          <w:trHeight w:val="558"/>
        </w:trPr>
        <w:tc>
          <w:tcPr>
            <w:tcW w:w="1384" w:type="dxa"/>
            <w:shd w:val="clear" w:color="auto" w:fill="D9D9D9" w:themeFill="background1" w:themeFillShade="D9"/>
            <w:vAlign w:val="center"/>
          </w:tcPr>
          <w:p w:rsidR="006C5789" w:rsidRPr="00696E91" w:rsidRDefault="006C5789" w:rsidP="004A0A63">
            <w:pPr>
              <w:ind w:left="-142"/>
              <w:jc w:val="center"/>
              <w:rPr>
                <w:b/>
                <w:color w:val="17365D" w:themeColor="text2" w:themeShade="BF"/>
                <w:sz w:val="28"/>
                <w:szCs w:val="28"/>
              </w:rPr>
            </w:pPr>
          </w:p>
        </w:tc>
        <w:tc>
          <w:tcPr>
            <w:tcW w:w="7689" w:type="dxa"/>
            <w:shd w:val="clear" w:color="auto" w:fill="D9D9D9" w:themeFill="background1" w:themeFillShade="D9"/>
            <w:vAlign w:val="center"/>
          </w:tcPr>
          <w:p w:rsidR="006C5789" w:rsidRPr="00A135C0" w:rsidRDefault="0069536B" w:rsidP="00867469">
            <w:pPr>
              <w:jc w:val="center"/>
              <w:rPr>
                <w:b/>
                <w:color w:val="17365D" w:themeColor="text2" w:themeShade="BF"/>
                <w:sz w:val="20"/>
                <w:szCs w:val="20"/>
              </w:rPr>
            </w:pPr>
            <w:r>
              <w:rPr>
                <w:b/>
                <w:color w:val="17365D" w:themeColor="text2" w:themeShade="BF"/>
                <w:sz w:val="28"/>
                <w:szCs w:val="28"/>
              </w:rPr>
              <w:t xml:space="preserve">Lycée MONGE-La </w:t>
            </w:r>
            <w:proofErr w:type="spellStart"/>
            <w:r>
              <w:rPr>
                <w:b/>
                <w:color w:val="17365D" w:themeColor="text2" w:themeShade="BF"/>
                <w:sz w:val="28"/>
                <w:szCs w:val="28"/>
              </w:rPr>
              <w:t>Chauvinière</w:t>
            </w:r>
            <w:proofErr w:type="spellEnd"/>
          </w:p>
        </w:tc>
        <w:tc>
          <w:tcPr>
            <w:tcW w:w="1667" w:type="dxa"/>
            <w:shd w:val="clear" w:color="auto" w:fill="D9D9D9" w:themeFill="background1" w:themeFillShade="D9"/>
          </w:tcPr>
          <w:p w:rsidR="006C5789" w:rsidRPr="00696E91" w:rsidRDefault="006C5789" w:rsidP="004A0A63">
            <w:pPr>
              <w:ind w:left="-108"/>
              <w:jc w:val="center"/>
              <w:rPr>
                <w:b/>
                <w:color w:val="17365D" w:themeColor="text2" w:themeShade="BF"/>
                <w:sz w:val="28"/>
                <w:szCs w:val="28"/>
              </w:rPr>
            </w:pPr>
          </w:p>
        </w:tc>
      </w:tr>
      <w:tr w:rsidR="006C5789" w:rsidTr="00234AB3">
        <w:trPr>
          <w:trHeight w:val="842"/>
        </w:trPr>
        <w:tc>
          <w:tcPr>
            <w:tcW w:w="1384" w:type="dxa"/>
            <w:shd w:val="clear" w:color="auto" w:fill="D9D9D9" w:themeFill="background1" w:themeFillShade="D9"/>
            <w:vAlign w:val="center"/>
          </w:tcPr>
          <w:p w:rsidR="006C5789" w:rsidRPr="00F04256" w:rsidRDefault="00234AB3" w:rsidP="009F3DC2">
            <w:pPr>
              <w:ind w:left="-142" w:right="-108"/>
              <w:jc w:val="center"/>
              <w:rPr>
                <w:b/>
                <w:color w:val="17365D" w:themeColor="text2" w:themeShade="BF"/>
                <w:sz w:val="20"/>
                <w:szCs w:val="20"/>
              </w:rPr>
            </w:pPr>
            <w:r>
              <w:rPr>
                <w:b/>
                <w:noProof/>
                <w:color w:val="17365D" w:themeColor="text2" w:themeShade="BF"/>
                <w:sz w:val="20"/>
                <w:szCs w:val="20"/>
              </w:rPr>
              <w:drawing>
                <wp:inline distT="0" distB="0" distL="0" distR="0">
                  <wp:extent cx="741680" cy="859155"/>
                  <wp:effectExtent l="19050" t="0" r="1270" b="0"/>
                  <wp:docPr id="4" name="Image 3" descr="Logo_Mo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nge.jpg"/>
                          <pic:cNvPicPr/>
                        </pic:nvPicPr>
                        <pic:blipFill>
                          <a:blip r:embed="rId8" cstate="print"/>
                          <a:stretch>
                            <a:fillRect/>
                          </a:stretch>
                        </pic:blipFill>
                        <pic:spPr>
                          <a:xfrm>
                            <a:off x="0" y="0"/>
                            <a:ext cx="741680" cy="859155"/>
                          </a:xfrm>
                          <a:prstGeom prst="rect">
                            <a:avLst/>
                          </a:prstGeom>
                        </pic:spPr>
                      </pic:pic>
                    </a:graphicData>
                  </a:graphic>
                </wp:inline>
              </w:drawing>
            </w:r>
          </w:p>
        </w:tc>
        <w:tc>
          <w:tcPr>
            <w:tcW w:w="7689" w:type="dxa"/>
            <w:vAlign w:val="center"/>
          </w:tcPr>
          <w:p w:rsidR="006C5789" w:rsidRPr="00234AB3" w:rsidRDefault="00234AB3" w:rsidP="00867469">
            <w:pPr>
              <w:jc w:val="center"/>
              <w:rPr>
                <w:b/>
                <w:color w:val="17365D" w:themeColor="text2" w:themeShade="BF"/>
                <w:sz w:val="36"/>
                <w:szCs w:val="36"/>
                <w:u w:val="single"/>
              </w:rPr>
            </w:pPr>
            <w:r w:rsidRPr="00234AB3">
              <w:rPr>
                <w:b/>
                <w:i/>
                <w:sz w:val="36"/>
                <w:szCs w:val="36"/>
              </w:rPr>
              <w:t>PROJET : Agrandissement CHARBONNIER</w:t>
            </w:r>
          </w:p>
        </w:tc>
        <w:tc>
          <w:tcPr>
            <w:tcW w:w="1667" w:type="dxa"/>
            <w:shd w:val="clear" w:color="auto" w:fill="D9D9D9" w:themeFill="background1" w:themeFillShade="D9"/>
            <w:vAlign w:val="center"/>
          </w:tcPr>
          <w:p w:rsidR="006C5789" w:rsidRPr="008213EC" w:rsidRDefault="00234AB3" w:rsidP="00C279FB">
            <w:pPr>
              <w:ind w:left="-142" w:right="-108"/>
              <w:jc w:val="center"/>
              <w:rPr>
                <w:b/>
                <w:color w:val="17365D" w:themeColor="text2" w:themeShade="BF"/>
                <w:sz w:val="20"/>
                <w:szCs w:val="20"/>
              </w:rPr>
            </w:pPr>
            <w:r>
              <w:rPr>
                <w:b/>
                <w:color w:val="17365D" w:themeColor="text2" w:themeShade="BF"/>
                <w:sz w:val="28"/>
                <w:szCs w:val="28"/>
              </w:rPr>
              <w:t>BTS FED 1A</w:t>
            </w:r>
          </w:p>
        </w:tc>
      </w:tr>
    </w:tbl>
    <w:p w:rsidR="00794037" w:rsidRPr="006C5789" w:rsidRDefault="00794037" w:rsidP="002F5A43">
      <w:pPr>
        <w:spacing w:after="0" w:line="240" w:lineRule="auto"/>
        <w:jc w:val="both"/>
        <w:rPr>
          <w:rFonts w:eastAsia="Times New Roman" w:cstheme="minorHAnsi"/>
          <w:bCs/>
          <w:sz w:val="20"/>
          <w:szCs w:val="20"/>
        </w:rPr>
      </w:pPr>
    </w:p>
    <w:p w:rsidR="00511686" w:rsidRPr="00234AB3" w:rsidRDefault="006C5789" w:rsidP="00234AB3">
      <w:pPr>
        <w:spacing w:after="0" w:line="240" w:lineRule="auto"/>
        <w:jc w:val="both"/>
        <w:rPr>
          <w:sz w:val="24"/>
          <w:szCs w:val="24"/>
        </w:rPr>
      </w:pPr>
      <w:r w:rsidRPr="00034B21">
        <w:rPr>
          <w:rFonts w:ascii="Times New Roman" w:eastAsia="Times New Roman" w:hAnsi="Times New Roman" w:cs="Times New Roman"/>
          <w:b/>
          <w:bCs/>
          <w:i/>
          <w:color w:val="215868" w:themeColor="accent5" w:themeShade="80"/>
          <w:sz w:val="24"/>
          <w:szCs w:val="24"/>
          <w:u w:val="single"/>
        </w:rPr>
        <w:t>Objectif </w:t>
      </w:r>
      <w:r w:rsidR="00234AB3" w:rsidRPr="00034B21">
        <w:rPr>
          <w:rFonts w:ascii="Times New Roman" w:eastAsia="Times New Roman" w:hAnsi="Times New Roman" w:cs="Times New Roman"/>
          <w:b/>
          <w:bCs/>
          <w:i/>
          <w:color w:val="215868" w:themeColor="accent5" w:themeShade="80"/>
          <w:sz w:val="24"/>
          <w:szCs w:val="24"/>
          <w:u w:val="single"/>
        </w:rPr>
        <w:t xml:space="preserve">principal </w:t>
      </w:r>
      <w:r w:rsidRPr="00034B21">
        <w:rPr>
          <w:rFonts w:ascii="Times New Roman" w:eastAsia="Times New Roman" w:hAnsi="Times New Roman" w:cs="Times New Roman"/>
          <w:b/>
          <w:bCs/>
          <w:i/>
          <w:color w:val="215868" w:themeColor="accent5" w:themeShade="80"/>
          <w:sz w:val="24"/>
          <w:szCs w:val="24"/>
          <w:u w:val="single"/>
        </w:rPr>
        <w:t>:</w:t>
      </w:r>
      <w:r w:rsidR="00234AB3" w:rsidRPr="00234AB3">
        <w:rPr>
          <w:rFonts w:ascii="Times New Roman" w:eastAsia="Times New Roman" w:hAnsi="Times New Roman" w:cs="Times New Roman"/>
          <w:b/>
          <w:bCs/>
          <w:i/>
          <w:sz w:val="24"/>
          <w:szCs w:val="24"/>
        </w:rPr>
        <w:t xml:space="preserve">       </w:t>
      </w:r>
      <w:r w:rsidR="00234AB3">
        <w:rPr>
          <w:rFonts w:ascii="Times New Roman" w:eastAsia="Times New Roman" w:hAnsi="Times New Roman" w:cs="Times New Roman"/>
          <w:b/>
          <w:bCs/>
          <w:i/>
          <w:sz w:val="24"/>
          <w:szCs w:val="24"/>
        </w:rPr>
        <w:tab/>
      </w:r>
      <w:r w:rsidR="00234AB3" w:rsidRPr="00234AB3">
        <w:rPr>
          <w:rFonts w:ascii="Times New Roman" w:eastAsia="Times New Roman" w:hAnsi="Times New Roman" w:cs="Times New Roman"/>
          <w:b/>
          <w:bCs/>
          <w:i/>
          <w:sz w:val="24"/>
          <w:szCs w:val="24"/>
        </w:rPr>
        <w:t xml:space="preserve"> </w:t>
      </w:r>
      <w:r w:rsidR="00234AB3" w:rsidRPr="00234AB3">
        <w:rPr>
          <w:sz w:val="24"/>
          <w:szCs w:val="24"/>
        </w:rPr>
        <w:t>Effectuer un chiffrage de l’agrandissement</w:t>
      </w:r>
      <w:r w:rsidR="00511686" w:rsidRPr="00234AB3">
        <w:rPr>
          <w:sz w:val="24"/>
          <w:szCs w:val="24"/>
        </w:rPr>
        <w:t xml:space="preserve"> </w:t>
      </w:r>
    </w:p>
    <w:p w:rsidR="006C5789" w:rsidRPr="00234AB3" w:rsidRDefault="006C5789" w:rsidP="002F5A43">
      <w:pPr>
        <w:spacing w:after="0" w:line="240" w:lineRule="auto"/>
        <w:jc w:val="both"/>
        <w:rPr>
          <w:rFonts w:eastAsia="Times New Roman" w:cstheme="minorHAnsi"/>
          <w:bCs/>
          <w:sz w:val="24"/>
          <w:szCs w:val="24"/>
        </w:rPr>
      </w:pPr>
    </w:p>
    <w:p w:rsidR="00234AB3" w:rsidRDefault="00234AB3" w:rsidP="00234AB3">
      <w:pPr>
        <w:spacing w:after="0" w:line="240" w:lineRule="auto"/>
        <w:jc w:val="both"/>
        <w:rPr>
          <w:sz w:val="24"/>
          <w:szCs w:val="24"/>
        </w:rPr>
      </w:pPr>
      <w:r w:rsidRPr="00034B21">
        <w:rPr>
          <w:rFonts w:ascii="Times New Roman" w:eastAsia="Times New Roman" w:hAnsi="Times New Roman" w:cs="Times New Roman"/>
          <w:b/>
          <w:bCs/>
          <w:i/>
          <w:color w:val="215868" w:themeColor="accent5" w:themeShade="80"/>
          <w:sz w:val="24"/>
          <w:szCs w:val="24"/>
          <w:u w:val="single"/>
        </w:rPr>
        <w:t>Objectifs secondaires :</w:t>
      </w:r>
      <w:r w:rsidRPr="00234AB3">
        <w:rPr>
          <w:rFonts w:ascii="Times New Roman" w:eastAsia="Times New Roman" w:hAnsi="Times New Roman" w:cs="Times New Roman"/>
          <w:b/>
          <w:bCs/>
          <w:i/>
          <w:sz w:val="24"/>
          <w:szCs w:val="24"/>
        </w:rPr>
        <w:t xml:space="preserve">     </w:t>
      </w:r>
      <w:r w:rsidRPr="00234AB3">
        <w:rPr>
          <w:rFonts w:ascii="Times New Roman" w:eastAsia="Times New Roman" w:hAnsi="Times New Roman" w:cs="Times New Roman"/>
          <w:b/>
          <w:bCs/>
          <w:i/>
          <w:sz w:val="24"/>
          <w:szCs w:val="24"/>
        </w:rPr>
        <w:tab/>
      </w:r>
      <w:r w:rsidRPr="00234AB3">
        <w:rPr>
          <w:sz w:val="24"/>
          <w:szCs w:val="24"/>
        </w:rPr>
        <w:t>Manipuler REVIT en niveau 1 : relevé d’information</w:t>
      </w:r>
      <w:r>
        <w:rPr>
          <w:sz w:val="24"/>
          <w:szCs w:val="24"/>
        </w:rPr>
        <w:t>s</w:t>
      </w:r>
    </w:p>
    <w:p w:rsidR="00A33BEE" w:rsidRDefault="00A33BEE" w:rsidP="00234AB3">
      <w:pPr>
        <w:spacing w:after="0" w:line="240" w:lineRule="auto"/>
        <w:jc w:val="both"/>
        <w:rPr>
          <w:sz w:val="24"/>
          <w:szCs w:val="24"/>
        </w:rPr>
      </w:pPr>
      <w:r>
        <w:rPr>
          <w:sz w:val="24"/>
          <w:szCs w:val="24"/>
        </w:rPr>
        <w:tab/>
      </w:r>
      <w:r>
        <w:rPr>
          <w:sz w:val="24"/>
          <w:szCs w:val="24"/>
        </w:rPr>
        <w:tab/>
      </w:r>
      <w:r>
        <w:rPr>
          <w:sz w:val="24"/>
          <w:szCs w:val="24"/>
        </w:rPr>
        <w:tab/>
      </w:r>
      <w:r>
        <w:rPr>
          <w:sz w:val="24"/>
          <w:szCs w:val="24"/>
        </w:rPr>
        <w:tab/>
        <w:t>Lecture de plans et découverte des réseaux</w:t>
      </w:r>
    </w:p>
    <w:p w:rsidR="00234AB3" w:rsidRDefault="00234AB3" w:rsidP="00234AB3">
      <w:pPr>
        <w:spacing w:after="0" w:line="240" w:lineRule="auto"/>
        <w:jc w:val="both"/>
        <w:rPr>
          <w:sz w:val="24"/>
          <w:szCs w:val="24"/>
        </w:rPr>
      </w:pPr>
      <w:r>
        <w:rPr>
          <w:sz w:val="24"/>
          <w:szCs w:val="24"/>
        </w:rPr>
        <w:tab/>
      </w:r>
      <w:r>
        <w:rPr>
          <w:sz w:val="24"/>
          <w:szCs w:val="24"/>
        </w:rPr>
        <w:tab/>
      </w:r>
      <w:r>
        <w:rPr>
          <w:sz w:val="24"/>
          <w:szCs w:val="24"/>
        </w:rPr>
        <w:tab/>
      </w:r>
      <w:r>
        <w:rPr>
          <w:sz w:val="24"/>
          <w:szCs w:val="24"/>
        </w:rPr>
        <w:tab/>
        <w:t>Ordonner les phases d’un chantier</w:t>
      </w:r>
    </w:p>
    <w:p w:rsidR="00234AB3" w:rsidRPr="00234AB3" w:rsidRDefault="00234AB3" w:rsidP="00234AB3">
      <w:pPr>
        <w:spacing w:after="0" w:line="240" w:lineRule="auto"/>
        <w:jc w:val="both"/>
        <w:rPr>
          <w:sz w:val="24"/>
          <w:szCs w:val="24"/>
        </w:rPr>
      </w:pPr>
      <w:r>
        <w:rPr>
          <w:sz w:val="24"/>
          <w:szCs w:val="24"/>
        </w:rPr>
        <w:tab/>
      </w:r>
      <w:r>
        <w:rPr>
          <w:sz w:val="24"/>
          <w:szCs w:val="24"/>
        </w:rPr>
        <w:tab/>
      </w:r>
      <w:r>
        <w:rPr>
          <w:sz w:val="24"/>
          <w:szCs w:val="24"/>
        </w:rPr>
        <w:tab/>
      </w:r>
      <w:r>
        <w:rPr>
          <w:sz w:val="24"/>
          <w:szCs w:val="24"/>
        </w:rPr>
        <w:tab/>
        <w:t>Chiffrer le matériel et la main d’</w:t>
      </w:r>
      <w:r w:rsidR="000B1715">
        <w:rPr>
          <w:sz w:val="24"/>
          <w:szCs w:val="24"/>
        </w:rPr>
        <w:t>œuvre</w:t>
      </w:r>
    </w:p>
    <w:p w:rsidR="00E05B8B" w:rsidRPr="00034B21" w:rsidRDefault="00234AB3" w:rsidP="002F5A43">
      <w:pPr>
        <w:spacing w:after="0" w:line="240" w:lineRule="auto"/>
        <w:jc w:val="both"/>
        <w:rPr>
          <w:rFonts w:eastAsia="Times New Roman" w:cstheme="minorHAnsi"/>
          <w:bCs/>
          <w:sz w:val="24"/>
          <w:szCs w:val="24"/>
        </w:rPr>
      </w:pPr>
      <w:r w:rsidRPr="00234AB3">
        <w:rPr>
          <w:sz w:val="24"/>
          <w:szCs w:val="24"/>
        </w:rPr>
        <w:tab/>
      </w:r>
      <w:r w:rsidRPr="00234AB3">
        <w:rPr>
          <w:sz w:val="24"/>
          <w:szCs w:val="24"/>
        </w:rPr>
        <w:tab/>
      </w:r>
    </w:p>
    <w:p w:rsidR="00DC0C67" w:rsidRPr="00034B21" w:rsidRDefault="00DC0C67" w:rsidP="002F5A43">
      <w:pPr>
        <w:spacing w:after="0" w:line="240" w:lineRule="auto"/>
        <w:jc w:val="both"/>
        <w:rPr>
          <w:rFonts w:ascii="Times New Roman" w:eastAsia="Times New Roman" w:hAnsi="Times New Roman" w:cs="Times New Roman"/>
          <w:b/>
          <w:bCs/>
          <w:i/>
          <w:color w:val="215868" w:themeColor="accent5" w:themeShade="80"/>
          <w:sz w:val="24"/>
          <w:szCs w:val="24"/>
          <w:u w:val="single"/>
        </w:rPr>
      </w:pPr>
      <w:r w:rsidRPr="00034B21">
        <w:rPr>
          <w:rFonts w:ascii="Times New Roman" w:eastAsia="Times New Roman" w:hAnsi="Times New Roman" w:cs="Times New Roman"/>
          <w:b/>
          <w:bCs/>
          <w:i/>
          <w:color w:val="215868" w:themeColor="accent5" w:themeShade="80"/>
          <w:sz w:val="24"/>
          <w:szCs w:val="24"/>
          <w:u w:val="single"/>
        </w:rPr>
        <w:t>Données :</w:t>
      </w:r>
      <w:bookmarkStart w:id="0" w:name="_GoBack"/>
      <w:bookmarkEnd w:id="0"/>
    </w:p>
    <w:p w:rsidR="00DC0C67" w:rsidRDefault="0072381E" w:rsidP="009E122F">
      <w:pPr>
        <w:pStyle w:val="Paragraphedeliste"/>
        <w:numPr>
          <w:ilvl w:val="0"/>
          <w:numId w:val="16"/>
        </w:numPr>
        <w:spacing w:after="0" w:line="240" w:lineRule="auto"/>
        <w:jc w:val="both"/>
        <w:rPr>
          <w:rFonts w:eastAsia="Times New Roman" w:cstheme="minorHAnsi"/>
          <w:bCs/>
          <w:sz w:val="24"/>
          <w:szCs w:val="24"/>
        </w:rPr>
      </w:pPr>
      <w:r w:rsidRPr="00034B21">
        <w:rPr>
          <w:rFonts w:eastAsia="Times New Roman" w:cstheme="minorHAnsi"/>
          <w:bCs/>
          <w:sz w:val="24"/>
          <w:szCs w:val="24"/>
        </w:rPr>
        <w:t xml:space="preserve">Maquette 3D de la maison individuelle </w:t>
      </w:r>
      <w:r w:rsidR="00034B21" w:rsidRPr="00034B21">
        <w:rPr>
          <w:rFonts w:eastAsia="Times New Roman" w:cstheme="minorHAnsi"/>
          <w:bCs/>
          <w:sz w:val="24"/>
          <w:szCs w:val="24"/>
        </w:rPr>
        <w:t xml:space="preserve">avant </w:t>
      </w:r>
      <w:r w:rsidR="00034B21">
        <w:rPr>
          <w:rFonts w:eastAsia="Times New Roman" w:cstheme="minorHAnsi"/>
          <w:bCs/>
          <w:sz w:val="24"/>
          <w:szCs w:val="24"/>
        </w:rPr>
        <w:t>et après</w:t>
      </w:r>
    </w:p>
    <w:p w:rsidR="00034B21" w:rsidRDefault="00034B21" w:rsidP="00034B21">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9264" behindDoc="0" locked="0" layoutInCell="1" allowOverlap="1">
            <wp:simplePos x="0" y="0"/>
            <wp:positionH relativeFrom="column">
              <wp:posOffset>3357673</wp:posOffset>
            </wp:positionH>
            <wp:positionV relativeFrom="paragraph">
              <wp:posOffset>48738</wp:posOffset>
            </wp:positionV>
            <wp:extent cx="3053760" cy="1456661"/>
            <wp:effectExtent l="19050" t="0" r="0" b="0"/>
            <wp:wrapNone/>
            <wp:docPr id="5" name="Image 1" descr="Solution6 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tion6 finale.JPG"/>
                    <pic:cNvPicPr/>
                  </pic:nvPicPr>
                  <pic:blipFill>
                    <a:blip r:embed="rId9" cstate="print"/>
                    <a:stretch>
                      <a:fillRect/>
                    </a:stretch>
                  </pic:blipFill>
                  <pic:spPr>
                    <a:xfrm>
                      <a:off x="0" y="0"/>
                      <a:ext cx="3053760" cy="1456661"/>
                    </a:xfrm>
                    <a:prstGeom prst="rect">
                      <a:avLst/>
                    </a:prstGeom>
                  </pic:spPr>
                </pic:pic>
              </a:graphicData>
            </a:graphic>
          </wp:anchor>
        </w:drawing>
      </w:r>
    </w:p>
    <w:p w:rsidR="00034B21" w:rsidRDefault="00034B21" w:rsidP="00034B21">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60288" behindDoc="0" locked="0" layoutInCell="1" allowOverlap="1">
            <wp:simplePos x="0" y="0"/>
            <wp:positionH relativeFrom="column">
              <wp:posOffset>188595</wp:posOffset>
            </wp:positionH>
            <wp:positionV relativeFrom="paragraph">
              <wp:posOffset>635</wp:posOffset>
            </wp:positionV>
            <wp:extent cx="3077845" cy="1264920"/>
            <wp:effectExtent l="19050" t="0" r="8255" b="0"/>
            <wp:wrapNone/>
            <wp:docPr id="9" name="Image 0" descr="Photo V2-1 avant trav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V2-1 avant travaux.JPG"/>
                    <pic:cNvPicPr/>
                  </pic:nvPicPr>
                  <pic:blipFill>
                    <a:blip r:embed="rId10" cstate="print"/>
                    <a:stretch>
                      <a:fillRect/>
                    </a:stretch>
                  </pic:blipFill>
                  <pic:spPr>
                    <a:xfrm>
                      <a:off x="0" y="0"/>
                      <a:ext cx="3077845" cy="1264920"/>
                    </a:xfrm>
                    <a:prstGeom prst="rect">
                      <a:avLst/>
                    </a:prstGeom>
                  </pic:spPr>
                </pic:pic>
              </a:graphicData>
            </a:graphic>
          </wp:anchor>
        </w:drawing>
      </w:r>
    </w:p>
    <w:p w:rsidR="00034B21" w:rsidRPr="00034B21" w:rsidRDefault="00034B21" w:rsidP="00034B21">
      <w:pPr>
        <w:spacing w:after="0" w:line="240" w:lineRule="auto"/>
        <w:jc w:val="both"/>
        <w:rPr>
          <w:rFonts w:eastAsia="Times New Roman" w:cstheme="minorHAnsi"/>
          <w:bCs/>
          <w:sz w:val="24"/>
          <w:szCs w:val="24"/>
        </w:rPr>
      </w:pPr>
    </w:p>
    <w:p w:rsidR="00034B21" w:rsidRDefault="00034B21" w:rsidP="00034B21">
      <w:pPr>
        <w:spacing w:after="0" w:line="240" w:lineRule="auto"/>
        <w:jc w:val="both"/>
        <w:rPr>
          <w:rFonts w:eastAsia="Times New Roman" w:cstheme="minorHAnsi"/>
          <w:bCs/>
          <w:sz w:val="24"/>
          <w:szCs w:val="24"/>
        </w:rPr>
      </w:pPr>
    </w:p>
    <w:p w:rsidR="00034B21" w:rsidRDefault="00034B21" w:rsidP="00034B21">
      <w:pPr>
        <w:spacing w:after="0" w:line="240" w:lineRule="auto"/>
        <w:jc w:val="both"/>
        <w:rPr>
          <w:rFonts w:eastAsia="Times New Roman" w:cstheme="minorHAnsi"/>
          <w:bCs/>
          <w:sz w:val="24"/>
          <w:szCs w:val="24"/>
        </w:rPr>
      </w:pPr>
    </w:p>
    <w:p w:rsidR="00034B21" w:rsidRDefault="00034B21" w:rsidP="00034B21">
      <w:pPr>
        <w:spacing w:after="0" w:line="240" w:lineRule="auto"/>
        <w:jc w:val="both"/>
        <w:rPr>
          <w:rFonts w:eastAsia="Times New Roman" w:cstheme="minorHAnsi"/>
          <w:bCs/>
          <w:sz w:val="24"/>
          <w:szCs w:val="24"/>
        </w:rPr>
      </w:pPr>
    </w:p>
    <w:p w:rsidR="00034B21" w:rsidRDefault="00034B21" w:rsidP="00034B21">
      <w:pPr>
        <w:spacing w:after="0" w:line="240" w:lineRule="auto"/>
        <w:jc w:val="both"/>
        <w:rPr>
          <w:rFonts w:eastAsia="Times New Roman" w:cstheme="minorHAnsi"/>
          <w:bCs/>
          <w:sz w:val="24"/>
          <w:szCs w:val="24"/>
        </w:rPr>
      </w:pPr>
    </w:p>
    <w:p w:rsidR="00034B21" w:rsidRDefault="00034B21" w:rsidP="00034B21">
      <w:pPr>
        <w:spacing w:after="0" w:line="240" w:lineRule="auto"/>
        <w:jc w:val="both"/>
        <w:rPr>
          <w:rFonts w:eastAsia="Times New Roman" w:cstheme="minorHAnsi"/>
          <w:bCs/>
          <w:sz w:val="24"/>
          <w:szCs w:val="24"/>
        </w:rPr>
      </w:pPr>
    </w:p>
    <w:p w:rsidR="00034B21" w:rsidRPr="00034B21" w:rsidRDefault="00034B21" w:rsidP="00034B21">
      <w:pPr>
        <w:spacing w:after="0" w:line="240" w:lineRule="auto"/>
        <w:jc w:val="both"/>
        <w:rPr>
          <w:rFonts w:eastAsia="Times New Roman" w:cstheme="minorHAnsi"/>
          <w:bCs/>
          <w:sz w:val="24"/>
          <w:szCs w:val="24"/>
        </w:rPr>
      </w:pPr>
    </w:p>
    <w:p w:rsidR="00DC0C67" w:rsidRPr="00034B21" w:rsidRDefault="00034B21" w:rsidP="009E122F">
      <w:pPr>
        <w:pStyle w:val="Paragraphedeliste"/>
        <w:numPr>
          <w:ilvl w:val="0"/>
          <w:numId w:val="16"/>
        </w:numPr>
        <w:spacing w:after="0" w:line="240" w:lineRule="auto"/>
        <w:jc w:val="both"/>
        <w:rPr>
          <w:rFonts w:eastAsia="Times New Roman" w:cstheme="minorHAnsi"/>
          <w:bCs/>
          <w:sz w:val="24"/>
          <w:szCs w:val="24"/>
        </w:rPr>
      </w:pPr>
      <w:r>
        <w:rPr>
          <w:rFonts w:eastAsia="Times New Roman" w:cstheme="minorHAnsi"/>
          <w:bCs/>
          <w:sz w:val="24"/>
          <w:szCs w:val="24"/>
        </w:rPr>
        <w:t>Tutoriel d’explication du fonctionnement de REVIT</w:t>
      </w:r>
    </w:p>
    <w:p w:rsidR="00E05B8B" w:rsidRDefault="001335A5" w:rsidP="001335A5">
      <w:pPr>
        <w:pStyle w:val="Paragraphedeliste"/>
        <w:numPr>
          <w:ilvl w:val="0"/>
          <w:numId w:val="16"/>
        </w:numPr>
        <w:spacing w:after="0" w:line="240" w:lineRule="auto"/>
        <w:jc w:val="both"/>
        <w:rPr>
          <w:rFonts w:eastAsia="Times New Roman" w:cstheme="minorHAnsi"/>
          <w:bCs/>
          <w:sz w:val="24"/>
          <w:szCs w:val="24"/>
        </w:rPr>
      </w:pPr>
      <w:r w:rsidRPr="00034B21">
        <w:rPr>
          <w:rFonts w:eastAsia="Times New Roman" w:cstheme="minorHAnsi"/>
          <w:bCs/>
          <w:sz w:val="24"/>
          <w:szCs w:val="24"/>
        </w:rPr>
        <w:t>Descriptif des composants de la</w:t>
      </w:r>
      <w:r w:rsidR="00034B21">
        <w:rPr>
          <w:rFonts w:eastAsia="Times New Roman" w:cstheme="minorHAnsi"/>
          <w:bCs/>
          <w:sz w:val="24"/>
          <w:szCs w:val="24"/>
        </w:rPr>
        <w:t xml:space="preserve"> maison</w:t>
      </w:r>
    </w:p>
    <w:p w:rsidR="00034B21" w:rsidRPr="00034B21" w:rsidRDefault="00034B21" w:rsidP="001335A5">
      <w:pPr>
        <w:pStyle w:val="Paragraphedeliste"/>
        <w:numPr>
          <w:ilvl w:val="0"/>
          <w:numId w:val="16"/>
        </w:numPr>
        <w:spacing w:after="0" w:line="240" w:lineRule="auto"/>
        <w:jc w:val="both"/>
        <w:rPr>
          <w:rFonts w:eastAsia="Times New Roman" w:cstheme="minorHAnsi"/>
          <w:bCs/>
          <w:sz w:val="24"/>
          <w:szCs w:val="24"/>
        </w:rPr>
      </w:pPr>
      <w:r>
        <w:rPr>
          <w:rFonts w:eastAsia="Times New Roman" w:cstheme="minorHAnsi"/>
          <w:bCs/>
          <w:sz w:val="24"/>
          <w:szCs w:val="24"/>
        </w:rPr>
        <w:t>Barème pour la main d’œuvre</w:t>
      </w:r>
    </w:p>
    <w:p w:rsidR="001335A5" w:rsidRPr="00034B21" w:rsidRDefault="001335A5" w:rsidP="001335A5">
      <w:pPr>
        <w:spacing w:after="0" w:line="240" w:lineRule="auto"/>
        <w:jc w:val="both"/>
        <w:rPr>
          <w:rFonts w:eastAsia="Times New Roman" w:cstheme="minorHAnsi"/>
          <w:bCs/>
          <w:sz w:val="24"/>
          <w:szCs w:val="24"/>
        </w:rPr>
      </w:pPr>
    </w:p>
    <w:p w:rsidR="007B0058" w:rsidRPr="00A21917" w:rsidRDefault="00034B21" w:rsidP="001335A5">
      <w:pPr>
        <w:spacing w:after="0" w:line="240" w:lineRule="auto"/>
        <w:jc w:val="both"/>
        <w:rPr>
          <w:rFonts w:ascii="Times New Roman" w:eastAsia="Times New Roman" w:hAnsi="Times New Roman" w:cs="Times New Roman"/>
          <w:b/>
          <w:bCs/>
          <w:i/>
          <w:color w:val="215868" w:themeColor="accent5" w:themeShade="80"/>
          <w:sz w:val="24"/>
          <w:szCs w:val="24"/>
          <w:u w:val="single"/>
        </w:rPr>
      </w:pPr>
      <w:r w:rsidRPr="00A21917">
        <w:rPr>
          <w:rFonts w:ascii="Times New Roman" w:eastAsia="Times New Roman" w:hAnsi="Times New Roman" w:cs="Times New Roman"/>
          <w:b/>
          <w:bCs/>
          <w:i/>
          <w:color w:val="215868" w:themeColor="accent5" w:themeShade="80"/>
          <w:sz w:val="24"/>
          <w:szCs w:val="24"/>
          <w:u w:val="single"/>
        </w:rPr>
        <w:t>Organisation du projet :</w:t>
      </w:r>
    </w:p>
    <w:p w:rsidR="00034B21" w:rsidRDefault="00034B21" w:rsidP="001335A5">
      <w:pPr>
        <w:spacing w:after="0" w:line="240" w:lineRule="auto"/>
        <w:jc w:val="both"/>
        <w:rPr>
          <w:rFonts w:eastAsia="Times New Roman" w:cstheme="minorHAnsi"/>
          <w:bCs/>
          <w:sz w:val="24"/>
          <w:szCs w:val="24"/>
        </w:rPr>
      </w:pPr>
    </w:p>
    <w:p w:rsidR="00034B21" w:rsidRDefault="000B1715" w:rsidP="001335A5">
      <w:pPr>
        <w:spacing w:after="0" w:line="240" w:lineRule="auto"/>
        <w:jc w:val="both"/>
        <w:rPr>
          <w:rFonts w:eastAsia="Times New Roman" w:cstheme="minorHAnsi"/>
          <w:bCs/>
          <w:sz w:val="24"/>
          <w:szCs w:val="24"/>
        </w:rPr>
      </w:pPr>
      <w:r>
        <w:rPr>
          <w:rFonts w:eastAsia="Times New Roman" w:cstheme="minorHAnsi"/>
          <w:bCs/>
          <w:sz w:val="24"/>
          <w:szCs w:val="24"/>
        </w:rPr>
        <w:t xml:space="preserve">Le projet se déroule en 6 séances de 2h encadrées par 2 enseignants. </w:t>
      </w:r>
      <w:r w:rsidR="004833E9">
        <w:rPr>
          <w:rFonts w:eastAsia="Times New Roman" w:cstheme="minorHAnsi"/>
          <w:bCs/>
          <w:sz w:val="24"/>
          <w:szCs w:val="24"/>
        </w:rPr>
        <w:t xml:space="preserve">Vous </w:t>
      </w:r>
      <w:r>
        <w:rPr>
          <w:rFonts w:eastAsia="Times New Roman" w:cstheme="minorHAnsi"/>
          <w:bCs/>
          <w:sz w:val="24"/>
          <w:szCs w:val="24"/>
        </w:rPr>
        <w:t xml:space="preserve">aurez à remplir des documents </w:t>
      </w:r>
      <w:r w:rsidR="004833E9">
        <w:rPr>
          <w:rFonts w:eastAsia="Times New Roman" w:cstheme="minorHAnsi"/>
          <w:bCs/>
          <w:sz w:val="24"/>
          <w:szCs w:val="24"/>
        </w:rPr>
        <w:t xml:space="preserve">de synthèse du « Polys Projets » </w:t>
      </w:r>
      <w:r>
        <w:rPr>
          <w:rFonts w:eastAsia="Times New Roman" w:cstheme="minorHAnsi"/>
          <w:bCs/>
          <w:sz w:val="24"/>
          <w:szCs w:val="24"/>
        </w:rPr>
        <w:t>que vous devrez rendre toutes les 4h (1 par semaine) :</w:t>
      </w:r>
    </w:p>
    <w:p w:rsidR="000B1715" w:rsidRDefault="000B1715" w:rsidP="001335A5">
      <w:pPr>
        <w:spacing w:after="0" w:line="240" w:lineRule="auto"/>
        <w:jc w:val="both"/>
        <w:rPr>
          <w:rFonts w:eastAsia="Times New Roman" w:cstheme="minorHAnsi"/>
          <w:bCs/>
          <w:sz w:val="24"/>
          <w:szCs w:val="24"/>
        </w:rPr>
      </w:pPr>
    </w:p>
    <w:p w:rsidR="000B1715" w:rsidRPr="000B1715" w:rsidRDefault="000B1715" w:rsidP="000B1715">
      <w:pPr>
        <w:pStyle w:val="Paragraphedeliste"/>
        <w:numPr>
          <w:ilvl w:val="0"/>
          <w:numId w:val="30"/>
        </w:numPr>
        <w:spacing w:after="0" w:line="240" w:lineRule="auto"/>
        <w:jc w:val="both"/>
        <w:rPr>
          <w:rFonts w:eastAsia="Times New Roman" w:cstheme="minorHAnsi"/>
          <w:bCs/>
          <w:sz w:val="24"/>
          <w:szCs w:val="24"/>
        </w:rPr>
      </w:pPr>
      <w:r w:rsidRPr="000B1715">
        <w:rPr>
          <w:rFonts w:eastAsia="Times New Roman" w:cstheme="minorHAnsi"/>
          <w:b/>
          <w:bCs/>
          <w:i/>
          <w:sz w:val="24"/>
          <w:szCs w:val="24"/>
        </w:rPr>
        <w:t>Document de synthèse n°1 :</w:t>
      </w:r>
      <w:r w:rsidRPr="000B1715">
        <w:rPr>
          <w:rFonts w:eastAsia="Times New Roman" w:cstheme="minorHAnsi"/>
          <w:bCs/>
          <w:sz w:val="24"/>
          <w:szCs w:val="24"/>
        </w:rPr>
        <w:t xml:space="preserve"> Informations sur le projet et relevés de cotes</w:t>
      </w:r>
    </w:p>
    <w:p w:rsidR="000B1715" w:rsidRPr="000B1715" w:rsidRDefault="000B1715" w:rsidP="000B1715">
      <w:pPr>
        <w:pStyle w:val="Paragraphedeliste"/>
        <w:numPr>
          <w:ilvl w:val="0"/>
          <w:numId w:val="30"/>
        </w:numPr>
        <w:spacing w:after="0" w:line="240" w:lineRule="auto"/>
        <w:jc w:val="both"/>
        <w:rPr>
          <w:rFonts w:eastAsia="Times New Roman" w:cstheme="minorHAnsi"/>
          <w:bCs/>
          <w:sz w:val="24"/>
          <w:szCs w:val="24"/>
        </w:rPr>
      </w:pPr>
      <w:r w:rsidRPr="000B1715">
        <w:rPr>
          <w:rFonts w:eastAsia="Times New Roman" w:cstheme="minorHAnsi"/>
          <w:b/>
          <w:bCs/>
          <w:i/>
          <w:sz w:val="24"/>
          <w:szCs w:val="24"/>
        </w:rPr>
        <w:t>Document de synthèse n°2 :</w:t>
      </w:r>
      <w:r w:rsidRPr="000B1715">
        <w:rPr>
          <w:rFonts w:eastAsia="Times New Roman" w:cstheme="minorHAnsi"/>
          <w:bCs/>
          <w:sz w:val="24"/>
          <w:szCs w:val="24"/>
        </w:rPr>
        <w:t xml:space="preserve"> </w:t>
      </w:r>
      <w:r>
        <w:rPr>
          <w:rFonts w:eastAsia="Times New Roman" w:cstheme="minorHAnsi"/>
          <w:bCs/>
          <w:sz w:val="24"/>
          <w:szCs w:val="24"/>
        </w:rPr>
        <w:t>Organisation du chantier : ordre de réalisation + méthode de chiffrage</w:t>
      </w:r>
    </w:p>
    <w:p w:rsidR="000B1715" w:rsidRDefault="000B1715" w:rsidP="000B1715">
      <w:pPr>
        <w:pStyle w:val="Paragraphedeliste"/>
        <w:numPr>
          <w:ilvl w:val="0"/>
          <w:numId w:val="30"/>
        </w:numPr>
        <w:spacing w:after="0" w:line="240" w:lineRule="auto"/>
        <w:jc w:val="both"/>
        <w:rPr>
          <w:rFonts w:eastAsia="Times New Roman" w:cstheme="minorHAnsi"/>
          <w:bCs/>
          <w:sz w:val="24"/>
          <w:szCs w:val="24"/>
        </w:rPr>
      </w:pPr>
      <w:r w:rsidRPr="000B1715">
        <w:rPr>
          <w:rFonts w:eastAsia="Times New Roman" w:cstheme="minorHAnsi"/>
          <w:b/>
          <w:bCs/>
          <w:i/>
          <w:sz w:val="24"/>
          <w:szCs w:val="24"/>
        </w:rPr>
        <w:t>Document de synthèse n°3 :</w:t>
      </w:r>
      <w:r w:rsidRPr="000B1715">
        <w:rPr>
          <w:rFonts w:eastAsia="Times New Roman" w:cstheme="minorHAnsi"/>
          <w:bCs/>
          <w:sz w:val="24"/>
          <w:szCs w:val="24"/>
        </w:rPr>
        <w:t xml:space="preserve"> </w:t>
      </w:r>
      <w:r>
        <w:rPr>
          <w:rFonts w:eastAsia="Times New Roman" w:cstheme="minorHAnsi"/>
          <w:bCs/>
          <w:sz w:val="24"/>
          <w:szCs w:val="24"/>
        </w:rPr>
        <w:t>Chiffrage du projet</w:t>
      </w:r>
    </w:p>
    <w:p w:rsidR="000B1715" w:rsidRDefault="000B1715" w:rsidP="000B1715">
      <w:pPr>
        <w:spacing w:after="0" w:line="240" w:lineRule="auto"/>
        <w:jc w:val="both"/>
        <w:rPr>
          <w:rFonts w:eastAsia="Times New Roman" w:cstheme="minorHAnsi"/>
          <w:bCs/>
          <w:sz w:val="24"/>
          <w:szCs w:val="24"/>
        </w:rPr>
      </w:pPr>
    </w:p>
    <w:p w:rsidR="000B1715" w:rsidRPr="00A33BEE" w:rsidRDefault="00A33BEE" w:rsidP="000B1715">
      <w:pPr>
        <w:spacing w:after="0" w:line="240" w:lineRule="auto"/>
        <w:jc w:val="both"/>
        <w:rPr>
          <w:rFonts w:ascii="Times New Roman" w:eastAsia="Times New Roman" w:hAnsi="Times New Roman" w:cs="Times New Roman"/>
          <w:b/>
          <w:bCs/>
          <w:i/>
          <w:color w:val="215868" w:themeColor="accent5" w:themeShade="80"/>
          <w:sz w:val="24"/>
          <w:szCs w:val="24"/>
          <w:u w:val="single"/>
        </w:rPr>
      </w:pPr>
      <w:r w:rsidRPr="00A33BEE">
        <w:rPr>
          <w:rFonts w:ascii="Times New Roman" w:eastAsia="Times New Roman" w:hAnsi="Times New Roman" w:cs="Times New Roman"/>
          <w:b/>
          <w:bCs/>
          <w:i/>
          <w:color w:val="215868" w:themeColor="accent5" w:themeShade="80"/>
          <w:sz w:val="24"/>
          <w:szCs w:val="24"/>
          <w:u w:val="single"/>
        </w:rPr>
        <w:t xml:space="preserve">Début du projet : </w:t>
      </w:r>
    </w:p>
    <w:p w:rsidR="00A33BEE" w:rsidRPr="00A33BEE" w:rsidRDefault="00A33BEE" w:rsidP="000B1715">
      <w:pPr>
        <w:spacing w:after="0" w:line="240" w:lineRule="auto"/>
        <w:jc w:val="both"/>
        <w:rPr>
          <w:rFonts w:ascii="Times New Roman" w:eastAsia="Times New Roman" w:hAnsi="Times New Roman" w:cs="Times New Roman"/>
          <w:bCs/>
          <w:sz w:val="24"/>
          <w:szCs w:val="24"/>
        </w:rPr>
      </w:pPr>
    </w:p>
    <w:p w:rsidR="00A33BEE" w:rsidRPr="00523B01" w:rsidRDefault="00D97A7B" w:rsidP="00523B01">
      <w:pPr>
        <w:pStyle w:val="Paragraphedeliste"/>
        <w:numPr>
          <w:ilvl w:val="0"/>
          <w:numId w:val="31"/>
        </w:numPr>
        <w:spacing w:after="0" w:line="240" w:lineRule="auto"/>
        <w:jc w:val="both"/>
        <w:rPr>
          <w:rFonts w:ascii="Times New Roman" w:eastAsia="Times New Roman" w:hAnsi="Times New Roman" w:cs="Times New Roman"/>
          <w:bCs/>
          <w:sz w:val="24"/>
          <w:szCs w:val="24"/>
        </w:rPr>
      </w:pPr>
      <w:r w:rsidRPr="00523B01">
        <w:rPr>
          <w:rFonts w:ascii="Times New Roman" w:eastAsia="Times New Roman" w:hAnsi="Times New Roman" w:cs="Times New Roman"/>
          <w:bCs/>
          <w:sz w:val="24"/>
          <w:szCs w:val="24"/>
        </w:rPr>
        <w:t xml:space="preserve">Lancer le logiciel « REVIT 2015 » puis « Ouvrir un projet ». Chercher le Fichier </w:t>
      </w:r>
      <w:r w:rsidR="00523B01" w:rsidRPr="00523B01">
        <w:rPr>
          <w:rFonts w:ascii="Times New Roman" w:eastAsia="Times New Roman" w:hAnsi="Times New Roman" w:cs="Times New Roman"/>
          <w:bCs/>
          <w:sz w:val="24"/>
          <w:szCs w:val="24"/>
        </w:rPr>
        <w:t>« Maison avec agrandissement » en format .</w:t>
      </w:r>
      <w:proofErr w:type="spellStart"/>
      <w:r w:rsidR="00523B01" w:rsidRPr="00523B01">
        <w:rPr>
          <w:rFonts w:ascii="Times New Roman" w:eastAsia="Times New Roman" w:hAnsi="Times New Roman" w:cs="Times New Roman"/>
          <w:bCs/>
          <w:sz w:val="24"/>
          <w:szCs w:val="24"/>
        </w:rPr>
        <w:t>rvt</w:t>
      </w:r>
      <w:proofErr w:type="spellEnd"/>
      <w:r w:rsidR="00523B01" w:rsidRPr="00523B01">
        <w:rPr>
          <w:rFonts w:ascii="Times New Roman" w:eastAsia="Times New Roman" w:hAnsi="Times New Roman" w:cs="Times New Roman"/>
          <w:bCs/>
          <w:sz w:val="24"/>
          <w:szCs w:val="24"/>
        </w:rPr>
        <w:t xml:space="preserve"> (Revit).</w:t>
      </w:r>
    </w:p>
    <w:p w:rsidR="00D97A7B" w:rsidRDefault="00D97A7B" w:rsidP="00523B01">
      <w:pPr>
        <w:pStyle w:val="Paragraphedeliste"/>
        <w:numPr>
          <w:ilvl w:val="0"/>
          <w:numId w:val="31"/>
        </w:numPr>
        <w:spacing w:after="0" w:line="240" w:lineRule="auto"/>
        <w:jc w:val="both"/>
        <w:rPr>
          <w:rFonts w:ascii="Times New Roman" w:eastAsia="Times New Roman" w:hAnsi="Times New Roman" w:cs="Times New Roman"/>
          <w:bCs/>
          <w:sz w:val="24"/>
          <w:szCs w:val="24"/>
        </w:rPr>
      </w:pPr>
      <w:r w:rsidRPr="00523B01">
        <w:rPr>
          <w:rFonts w:ascii="Times New Roman" w:eastAsia="Times New Roman" w:hAnsi="Times New Roman" w:cs="Times New Roman"/>
          <w:bCs/>
          <w:sz w:val="24"/>
          <w:szCs w:val="24"/>
        </w:rPr>
        <w:t>Ouvr</w:t>
      </w:r>
      <w:r w:rsidR="00523B01">
        <w:rPr>
          <w:rFonts w:ascii="Times New Roman" w:eastAsia="Times New Roman" w:hAnsi="Times New Roman" w:cs="Times New Roman"/>
          <w:bCs/>
          <w:sz w:val="24"/>
          <w:szCs w:val="24"/>
        </w:rPr>
        <w:t>ir</w:t>
      </w:r>
      <w:r w:rsidRPr="00523B01">
        <w:rPr>
          <w:rFonts w:ascii="Times New Roman" w:eastAsia="Times New Roman" w:hAnsi="Times New Roman" w:cs="Times New Roman"/>
          <w:bCs/>
          <w:sz w:val="24"/>
          <w:szCs w:val="24"/>
        </w:rPr>
        <w:t xml:space="preserve"> le répertoire « CHARBONNIER » puis le répertoire « Projet Agrandissement CHARBONNIER » sur votre compte « Classe Fed1A ». </w:t>
      </w:r>
    </w:p>
    <w:p w:rsidR="00523B01" w:rsidRDefault="00FF2ED5" w:rsidP="00523B01">
      <w:pPr>
        <w:pStyle w:val="Paragraphedeliste"/>
        <w:numPr>
          <w:ilvl w:val="0"/>
          <w:numId w:val="3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Lancer la vidéo d’explication « Manipulations de base sur REVIT »</w:t>
      </w:r>
    </w:p>
    <w:p w:rsidR="00FF2ED5" w:rsidRDefault="00FF2ED5" w:rsidP="00523B01">
      <w:pPr>
        <w:pStyle w:val="Paragraphedeliste"/>
        <w:numPr>
          <w:ilvl w:val="0"/>
          <w:numId w:val="3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Découvrir les différentes vues du projet notamment la vue 3D en tournant autour.</w:t>
      </w:r>
    </w:p>
    <w:p w:rsidR="00FF2ED5" w:rsidRDefault="00FF2ED5" w:rsidP="00523B01">
      <w:pPr>
        <w:pStyle w:val="Paragraphedeliste"/>
        <w:numPr>
          <w:ilvl w:val="0"/>
          <w:numId w:val="31"/>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Lancer le fichier « </w:t>
      </w:r>
      <w:r w:rsidRPr="00FF2ED5">
        <w:rPr>
          <w:rFonts w:ascii="Times New Roman" w:eastAsia="Times New Roman" w:hAnsi="Times New Roman" w:cs="Times New Roman"/>
          <w:bCs/>
          <w:sz w:val="24"/>
          <w:szCs w:val="24"/>
        </w:rPr>
        <w:t>Plans Dépôt Permis de Construire</w:t>
      </w:r>
      <w:r>
        <w:rPr>
          <w:rFonts w:ascii="Times New Roman" w:eastAsia="Times New Roman" w:hAnsi="Times New Roman" w:cs="Times New Roman"/>
          <w:bCs/>
          <w:sz w:val="24"/>
          <w:szCs w:val="24"/>
        </w:rPr>
        <w:t> » pour une visualisation complète du projet.</w:t>
      </w:r>
    </w:p>
    <w:p w:rsidR="00FF2ED5" w:rsidRDefault="00FF2ED5" w:rsidP="00FF2ED5">
      <w:pPr>
        <w:spacing w:after="0" w:line="240" w:lineRule="auto"/>
        <w:jc w:val="both"/>
        <w:rPr>
          <w:rFonts w:ascii="Times New Roman" w:eastAsia="Times New Roman" w:hAnsi="Times New Roman" w:cs="Times New Roman"/>
          <w:bCs/>
          <w:sz w:val="24"/>
          <w:szCs w:val="24"/>
        </w:rPr>
      </w:pPr>
    </w:p>
    <w:p w:rsidR="00EC6D7F" w:rsidRPr="00EC6D7F" w:rsidRDefault="00EC6D7F" w:rsidP="00EC6D7F">
      <w:pPr>
        <w:spacing w:after="0" w:line="240" w:lineRule="auto"/>
        <w:jc w:val="both"/>
        <w:rPr>
          <w:rFonts w:ascii="Times New Roman" w:eastAsia="Times New Roman" w:hAnsi="Times New Roman" w:cs="Times New Roman"/>
          <w:b/>
          <w:bCs/>
          <w:sz w:val="24"/>
          <w:szCs w:val="24"/>
        </w:rPr>
      </w:pPr>
      <w:r w:rsidRPr="00EC6D7F">
        <w:rPr>
          <w:rFonts w:ascii="Times New Roman" w:eastAsia="Times New Roman" w:hAnsi="Times New Roman" w:cs="Times New Roman"/>
          <w:bCs/>
          <w:i/>
          <w:sz w:val="24"/>
          <w:szCs w:val="24"/>
          <w:u w:val="single"/>
        </w:rPr>
        <w:t>Remarques :</w:t>
      </w:r>
      <w:r>
        <w:rPr>
          <w:rFonts w:ascii="Times New Roman" w:eastAsia="Times New Roman" w:hAnsi="Times New Roman" w:cs="Times New Roman"/>
          <w:bCs/>
          <w:sz w:val="24"/>
          <w:szCs w:val="24"/>
        </w:rPr>
        <w:t xml:space="preserve"> </w:t>
      </w:r>
      <w:r w:rsidRPr="00EC6D7F">
        <w:rPr>
          <w:rFonts w:ascii="Times New Roman" w:eastAsia="Times New Roman" w:hAnsi="Times New Roman" w:cs="Times New Roman"/>
          <w:b/>
          <w:bCs/>
          <w:color w:val="FF0000"/>
          <w:sz w:val="24"/>
          <w:szCs w:val="24"/>
        </w:rPr>
        <w:t xml:space="preserve">Avoir rendu </w:t>
      </w:r>
      <w:proofErr w:type="gramStart"/>
      <w:r w:rsidRPr="00EC6D7F">
        <w:rPr>
          <w:rFonts w:ascii="Times New Roman" w:eastAsia="Times New Roman" w:hAnsi="Times New Roman" w:cs="Times New Roman"/>
          <w:b/>
          <w:bCs/>
          <w:color w:val="FF0000"/>
          <w:sz w:val="24"/>
          <w:szCs w:val="24"/>
        </w:rPr>
        <w:t>les documents</w:t>
      </w:r>
      <w:proofErr w:type="gramEnd"/>
      <w:r w:rsidRPr="00EC6D7F">
        <w:rPr>
          <w:rFonts w:ascii="Times New Roman" w:eastAsia="Times New Roman" w:hAnsi="Times New Roman" w:cs="Times New Roman"/>
          <w:b/>
          <w:bCs/>
          <w:color w:val="FF0000"/>
          <w:sz w:val="24"/>
          <w:szCs w:val="24"/>
        </w:rPr>
        <w:t xml:space="preserve"> 1 ou 2 ne veut pas dire que les séances 1 ou 2 s’arrêtent : il faudra travailler la suite pour réussir à finir le  projet dans les temps.</w:t>
      </w:r>
      <w:r w:rsidRPr="00EC6D7F">
        <w:rPr>
          <w:rFonts w:ascii="Times New Roman" w:eastAsia="Times New Roman" w:hAnsi="Times New Roman" w:cs="Times New Roman"/>
          <w:b/>
          <w:bCs/>
          <w:sz w:val="24"/>
          <w:szCs w:val="24"/>
        </w:rPr>
        <w:t xml:space="preserve"> </w:t>
      </w:r>
    </w:p>
    <w:p w:rsidR="00EC6D7F" w:rsidRDefault="00EC6D7F" w:rsidP="00EC6D7F">
      <w:pPr>
        <w:spacing w:after="0" w:line="240" w:lineRule="auto"/>
        <w:jc w:val="both"/>
        <w:rPr>
          <w:rFonts w:ascii="Times New Roman" w:eastAsia="Times New Roman" w:hAnsi="Times New Roman" w:cs="Times New Roman"/>
          <w:bCs/>
          <w:sz w:val="24"/>
          <w:szCs w:val="24"/>
        </w:rPr>
        <w:sectPr w:rsidR="00EC6D7F" w:rsidSect="00F35694">
          <w:footerReference w:type="default" r:id="rId11"/>
          <w:pgSz w:w="11906" w:h="16838"/>
          <w:pgMar w:top="720" w:right="720" w:bottom="720" w:left="720" w:header="708" w:footer="369" w:gutter="0"/>
          <w:cols w:space="708"/>
          <w:docGrid w:linePitch="360"/>
        </w:sectPr>
      </w:pPr>
      <w:r>
        <w:rPr>
          <w:rFonts w:ascii="Times New Roman" w:eastAsia="Times New Roman" w:hAnsi="Times New Roman" w:cs="Times New Roman"/>
          <w:bCs/>
          <w:sz w:val="24"/>
          <w:szCs w:val="24"/>
        </w:rPr>
        <w:t>Les informations supplémentaires nécessaires au chiffrage sont données en annexes de ce document.</w:t>
      </w:r>
    </w:p>
    <w:p w:rsidR="00EC6D7F" w:rsidRPr="00EC6D7F" w:rsidRDefault="00EC6D7F" w:rsidP="00EC6D7F">
      <w:pPr>
        <w:shd w:val="clear" w:color="auto" w:fill="D99594" w:themeFill="accent2" w:themeFillTint="99"/>
        <w:spacing w:after="0" w:line="240" w:lineRule="auto"/>
        <w:jc w:val="center"/>
        <w:rPr>
          <w:rFonts w:eastAsia="Times New Roman" w:cstheme="minorHAnsi"/>
          <w:bCs/>
          <w:sz w:val="28"/>
          <w:szCs w:val="28"/>
        </w:rPr>
      </w:pPr>
      <w:r w:rsidRPr="00EC6D7F">
        <w:rPr>
          <w:rFonts w:eastAsia="Times New Roman" w:cstheme="minorHAnsi"/>
          <w:b/>
          <w:bCs/>
          <w:i/>
          <w:sz w:val="28"/>
          <w:szCs w:val="28"/>
          <w:u w:val="single"/>
        </w:rPr>
        <w:lastRenderedPageBreak/>
        <w:t>Document de synthèse n°1 :</w:t>
      </w:r>
      <w:r w:rsidRPr="00EC6D7F">
        <w:rPr>
          <w:rFonts w:eastAsia="Times New Roman" w:cstheme="minorHAnsi"/>
          <w:bCs/>
          <w:sz w:val="28"/>
          <w:szCs w:val="28"/>
        </w:rPr>
        <w:t xml:space="preserve"> Informations sur le projet et relevés de cotes</w:t>
      </w:r>
      <w:r w:rsidR="005F6E51">
        <w:rPr>
          <w:rFonts w:eastAsia="Times New Roman" w:cstheme="minorHAnsi"/>
          <w:bCs/>
          <w:sz w:val="28"/>
          <w:szCs w:val="28"/>
        </w:rPr>
        <w:t xml:space="preserve"> </w:t>
      </w:r>
    </w:p>
    <w:p w:rsidR="00FF2ED5" w:rsidRPr="00FF2ED5" w:rsidRDefault="00FF2ED5" w:rsidP="00FF2ED5">
      <w:pPr>
        <w:spacing w:after="0" w:line="240" w:lineRule="auto"/>
        <w:jc w:val="both"/>
        <w:rPr>
          <w:rFonts w:ascii="Times New Roman" w:eastAsia="Times New Roman" w:hAnsi="Times New Roman" w:cs="Times New Roman"/>
          <w:bCs/>
          <w:sz w:val="24"/>
          <w:szCs w:val="24"/>
        </w:rPr>
      </w:pPr>
    </w:p>
    <w:p w:rsidR="00A33BEE" w:rsidRPr="00EC6D7F" w:rsidRDefault="00EC6D7F" w:rsidP="00EC6D7F">
      <w:pPr>
        <w:spacing w:after="0" w:line="240" w:lineRule="auto"/>
        <w:jc w:val="center"/>
        <w:rPr>
          <w:rFonts w:ascii="Times New Roman" w:eastAsia="Times New Roman" w:hAnsi="Times New Roman" w:cs="Times New Roman"/>
          <w:bCs/>
          <w:color w:val="C00000"/>
          <w:sz w:val="24"/>
          <w:szCs w:val="24"/>
          <w:u w:val="single"/>
        </w:rPr>
      </w:pPr>
      <w:r w:rsidRPr="00EC6D7F">
        <w:rPr>
          <w:rFonts w:ascii="Times New Roman" w:eastAsia="Times New Roman" w:hAnsi="Times New Roman" w:cs="Times New Roman"/>
          <w:bCs/>
          <w:color w:val="C00000"/>
          <w:sz w:val="24"/>
          <w:szCs w:val="24"/>
          <w:u w:val="single"/>
        </w:rPr>
        <w:t>A rendre à la fin de la séance n°2</w:t>
      </w:r>
      <w:r w:rsidR="004329F6">
        <w:rPr>
          <w:rFonts w:ascii="Times New Roman" w:eastAsia="Times New Roman" w:hAnsi="Times New Roman" w:cs="Times New Roman"/>
          <w:bCs/>
          <w:color w:val="C00000"/>
          <w:sz w:val="24"/>
          <w:szCs w:val="24"/>
          <w:u w:val="single"/>
        </w:rPr>
        <w:t> : remplir en Vert Foncé</w:t>
      </w:r>
      <w:r w:rsidR="005F6E51">
        <w:rPr>
          <w:rFonts w:ascii="Times New Roman" w:eastAsia="Times New Roman" w:hAnsi="Times New Roman" w:cs="Times New Roman"/>
          <w:bCs/>
          <w:color w:val="C00000"/>
          <w:sz w:val="24"/>
          <w:szCs w:val="24"/>
          <w:u w:val="single"/>
        </w:rPr>
        <w:t xml:space="preserve"> – Confronter les infos de la MN et du </w:t>
      </w:r>
      <w:proofErr w:type="spellStart"/>
      <w:r w:rsidR="005F6E51">
        <w:rPr>
          <w:rFonts w:ascii="Times New Roman" w:eastAsia="Times New Roman" w:hAnsi="Times New Roman" w:cs="Times New Roman"/>
          <w:bCs/>
          <w:color w:val="C00000"/>
          <w:sz w:val="24"/>
          <w:szCs w:val="24"/>
          <w:u w:val="single"/>
        </w:rPr>
        <w:t>PdFArchi</w:t>
      </w:r>
      <w:proofErr w:type="spellEnd"/>
    </w:p>
    <w:p w:rsidR="00EC6D7F" w:rsidRPr="00A33BEE" w:rsidRDefault="00EC6D7F" w:rsidP="00EC6D7F">
      <w:pPr>
        <w:spacing w:after="0" w:line="240" w:lineRule="auto"/>
        <w:rPr>
          <w:rFonts w:ascii="Times New Roman" w:eastAsia="Times New Roman" w:hAnsi="Times New Roman" w:cs="Times New Roman"/>
          <w:bCs/>
          <w:sz w:val="24"/>
          <w:szCs w:val="24"/>
        </w:rPr>
      </w:pPr>
    </w:p>
    <w:p w:rsidR="000B1715" w:rsidRDefault="001D69A0"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sidRPr="00605454">
        <w:rPr>
          <w:rFonts w:ascii="Times New Roman" w:eastAsia="Times New Roman" w:hAnsi="Times New Roman" w:cs="Times New Roman"/>
          <w:bCs/>
          <w:sz w:val="24"/>
          <w:szCs w:val="24"/>
        </w:rPr>
        <w:t>Sur le plan suivant, indiquer les longueurs en remplissant les rectangles. Les cotes seront à mettre en cm pour les cotes inférieures à 1 m et en m pour les cotes supérieures à 1 m.</w:t>
      </w:r>
    </w:p>
    <w:p w:rsidR="002D15AC" w:rsidRDefault="002D15AC" w:rsidP="002D15AC">
      <w:pPr>
        <w:pStyle w:val="Paragraphedeliste"/>
        <w:spacing w:after="0" w:line="240" w:lineRule="auto"/>
        <w:ind w:left="426"/>
        <w:jc w:val="both"/>
        <w:rPr>
          <w:rFonts w:ascii="Times New Roman" w:eastAsia="Times New Roman" w:hAnsi="Times New Roman" w:cs="Times New Roman"/>
          <w:bCs/>
          <w:sz w:val="24"/>
          <w:szCs w:val="24"/>
        </w:rPr>
      </w:pPr>
    </w:p>
    <w:p w:rsidR="002D15AC" w:rsidRDefault="000C0F0D" w:rsidP="002D15AC">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215.2pt;margin-top:1.85pt;width:62.2pt;height:23.45pt;z-index:251669504">
            <v:textbox>
              <w:txbxContent>
                <w:p w:rsidR="00293B3E" w:rsidRDefault="00293B3E" w:rsidP="002D15AC"/>
              </w:txbxContent>
            </v:textbox>
          </v:shape>
        </w:pict>
      </w:r>
      <w:r>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49.1pt;margin-top:1.85pt;width:0;height:26.8pt;flip:y;z-index:251667456" o:connectortype="straight"/>
        </w:pict>
      </w:r>
      <w:r>
        <w:rPr>
          <w:rFonts w:ascii="Times New Roman" w:eastAsia="Times New Roman" w:hAnsi="Times New Roman" w:cs="Times New Roman"/>
          <w:bCs/>
          <w:noProof/>
          <w:sz w:val="24"/>
          <w:szCs w:val="24"/>
        </w:rPr>
        <w:pict>
          <v:shape id="_x0000_s1032" type="#_x0000_t32" style="position:absolute;left:0;text-align:left;margin-left:148.2pt;margin-top:1.85pt;width:.8pt;height:26.8pt;flip:y;z-index:251666432" o:connectortype="straight"/>
        </w:pict>
      </w:r>
    </w:p>
    <w:p w:rsidR="00605454"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4" type="#_x0000_t32" style="position:absolute;left:0;text-align:left;margin-left:149pt;margin-top:.6pt;width:200.1pt;height:0;z-index:251668480" o:connectortype="straight">
            <v:stroke startarrow="diamond" endarrow="diamond"/>
          </v:shape>
        </w:pict>
      </w:r>
    </w:p>
    <w:p w:rsidR="00605454"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6" type="#_x0000_t32" style="position:absolute;left:0;text-align:left;margin-left:215.2pt;margin-top:11.9pt;width:177.2pt;height:23.85pt;flip:x;z-index:251680768" o:connectortype="straight">
            <v:stroke endarrow="block"/>
          </v:shape>
        </w:pict>
      </w:r>
      <w:r>
        <w:rPr>
          <w:rFonts w:ascii="Times New Roman" w:eastAsia="Times New Roman" w:hAnsi="Times New Roman" w:cs="Times New Roman"/>
          <w:bCs/>
          <w:noProof/>
          <w:sz w:val="24"/>
          <w:szCs w:val="24"/>
        </w:rPr>
        <w:pict>
          <v:shape id="_x0000_s1044" type="#_x0000_t202" style="position:absolute;left:0;text-align:left;margin-left:392.4pt;margin-top:1.05pt;width:92.35pt;height:23.45pt;z-index:251678720" fillcolor="white [3212]" strokeweight="3pt">
            <v:stroke linestyle="thinThin"/>
            <v:textbox>
              <w:txbxContent>
                <w:p w:rsidR="00293B3E" w:rsidRDefault="00293B3E" w:rsidP="00A736C1"/>
              </w:txbxContent>
            </v:textbox>
          </v:shape>
        </w:pict>
      </w:r>
      <w:r>
        <w:rPr>
          <w:rFonts w:ascii="Times New Roman" w:eastAsia="Times New Roman" w:hAnsi="Times New Roman" w:cs="Times New Roman"/>
          <w:bCs/>
          <w:noProof/>
          <w:sz w:val="24"/>
          <w:szCs w:val="24"/>
        </w:rPr>
        <w:pict>
          <v:shape id="_x0000_s1045" type="#_x0000_t32" style="position:absolute;left:0;text-align:left;margin-left:308.95pt;margin-top:11.9pt;width:83.45pt;height:46.45pt;flip:x;z-index:251679744" o:connectortype="straight">
            <v:stroke endarrow="block"/>
          </v:shape>
        </w:pict>
      </w:r>
      <w:r w:rsidR="002D15AC">
        <w:rPr>
          <w:rFonts w:ascii="Times New Roman" w:eastAsia="Times New Roman" w:hAnsi="Times New Roman" w:cs="Times New Roman"/>
          <w:bCs/>
          <w:noProof/>
          <w:sz w:val="24"/>
          <w:szCs w:val="24"/>
        </w:rPr>
        <w:drawing>
          <wp:anchor distT="0" distB="0" distL="114300" distR="114300" simplePos="0" relativeHeight="251661312" behindDoc="0" locked="0" layoutInCell="1" allowOverlap="1">
            <wp:simplePos x="0" y="0"/>
            <wp:positionH relativeFrom="column">
              <wp:posOffset>1837055</wp:posOffset>
            </wp:positionH>
            <wp:positionV relativeFrom="paragraph">
              <wp:posOffset>65405</wp:posOffset>
            </wp:positionV>
            <wp:extent cx="2936240" cy="4529455"/>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36240" cy="4529455"/>
                    </a:xfrm>
                    <a:prstGeom prst="rect">
                      <a:avLst/>
                    </a:prstGeom>
                    <a:noFill/>
                    <a:ln w="9525">
                      <a:noFill/>
                      <a:miter lim="800000"/>
                      <a:headEnd/>
                      <a:tailEnd/>
                    </a:ln>
                  </pic:spPr>
                </pic:pic>
              </a:graphicData>
            </a:graphic>
          </wp:anchor>
        </w:drawing>
      </w:r>
    </w:p>
    <w:p w:rsidR="00605454" w:rsidRDefault="00605454" w:rsidP="00605454">
      <w:pPr>
        <w:pStyle w:val="Paragraphedeliste"/>
        <w:spacing w:after="0" w:line="240" w:lineRule="auto"/>
        <w:ind w:left="426"/>
        <w:jc w:val="both"/>
        <w:rPr>
          <w:rFonts w:ascii="Times New Roman" w:eastAsia="Times New Roman" w:hAnsi="Times New Roman" w:cs="Times New Roman"/>
          <w:bCs/>
          <w:sz w:val="24"/>
          <w:szCs w:val="24"/>
        </w:rPr>
      </w:pPr>
    </w:p>
    <w:p w:rsidR="00605454"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0" type="#_x0000_t32" style="position:absolute;left:0;text-align:left;margin-left:105.15pt;margin-top:12.75pt;width:0;height:150.7pt;z-index:251664384" o:connectortype="straight">
            <v:stroke startarrow="diamond" endarrow="diamond"/>
          </v:shape>
        </w:pict>
      </w:r>
      <w:r>
        <w:rPr>
          <w:rFonts w:ascii="Times New Roman" w:eastAsia="Times New Roman" w:hAnsi="Times New Roman" w:cs="Times New Roman"/>
          <w:bCs/>
          <w:noProof/>
          <w:sz w:val="24"/>
          <w:szCs w:val="24"/>
        </w:rPr>
        <w:pict>
          <v:shape id="_x0000_s1028" type="#_x0000_t32" style="position:absolute;left:0;text-align:left;margin-left:87.05pt;margin-top:12.75pt;width:45.25pt;height:0;flip:x;z-index:251662336" o:connectortype="straight"/>
        </w:pict>
      </w:r>
    </w:p>
    <w:p w:rsidR="00605454" w:rsidRDefault="00605454"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6" type="#_x0000_t202" style="position:absolute;left:0;text-align:left;margin-left:165pt;margin-top:4.8pt;width:62.2pt;height:23.45pt;z-index:251670528" fillcolor="#f2f2f2 [3052]">
            <v:textbox>
              <w:txbxContent>
                <w:p w:rsidR="00293B3E" w:rsidRDefault="00293B3E" w:rsidP="002D15AC"/>
              </w:txbxContent>
            </v:textbox>
          </v:shape>
        </w:pict>
      </w:r>
      <w:r>
        <w:rPr>
          <w:rFonts w:ascii="Times New Roman" w:eastAsia="Times New Roman" w:hAnsi="Times New Roman" w:cs="Times New Roman"/>
          <w:bCs/>
          <w:noProof/>
          <w:sz w:val="24"/>
          <w:szCs w:val="24"/>
        </w:rPr>
        <w:pict>
          <v:shape id="_x0000_s1031" type="#_x0000_t202" style="position:absolute;left:0;text-align:left;margin-left:70.1pt;margin-top:10.35pt;width:62.2pt;height:23.45pt;z-index:251665408">
            <v:textbox>
              <w:txbxContent>
                <w:p w:rsidR="00293B3E" w:rsidRDefault="00293B3E"/>
              </w:txbxContent>
            </v:textbox>
          </v:shape>
        </w:pict>
      </w:r>
    </w:p>
    <w:p w:rsidR="002D15AC"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7" type="#_x0000_t202" style="position:absolute;left:0;text-align:left;margin-left:277.4pt;margin-top:3.25pt;width:62.2pt;height:23.45pt;z-index:251671552" fillcolor="#f2f2f2 [3052]">
            <v:textbox>
              <w:txbxContent>
                <w:p w:rsidR="00293B3E" w:rsidRDefault="00293B3E" w:rsidP="002D15AC"/>
              </w:txbxContent>
            </v:textbox>
          </v:shape>
        </w:pict>
      </w: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3" type="#_x0000_t32" style="position:absolute;left:0;text-align:left;margin-left:98.2pt;margin-top:4.2pt;width:74.25pt;height:43.5pt;flip:y;z-index:251677696" o:connectortype="straight">
            <v:stroke endarrow="block"/>
          </v:shape>
        </w:pict>
      </w:r>
      <w:r>
        <w:rPr>
          <w:rFonts w:ascii="Times New Roman" w:eastAsia="Times New Roman" w:hAnsi="Times New Roman" w:cs="Times New Roman"/>
          <w:bCs/>
          <w:noProof/>
          <w:sz w:val="24"/>
          <w:szCs w:val="24"/>
        </w:rPr>
        <w:pict>
          <v:shape id="_x0000_s1029" type="#_x0000_t32" style="position:absolute;left:0;text-align:left;margin-left:93.15pt;margin-top:11.7pt;width:45.25pt;height:0;flip:x;z-index:251663360" o:connectortype="straight"/>
        </w:pict>
      </w:r>
    </w:p>
    <w:p w:rsidR="002D15AC"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47" style="position:absolute;left:0;text-align:left;margin-left:148.2pt;margin-top:12.55pt;width:7.5pt;height:33.95pt;z-index:251681792" strokecolor="red">
            <v:stroke dashstyle="dash"/>
          </v:rect>
        </w:pict>
      </w:r>
    </w:p>
    <w:p w:rsidR="002D15AC"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1" type="#_x0000_t32" style="position:absolute;left:0;text-align:left;margin-left:339.6pt;margin-top:9.25pt;width:40.8pt;height:10.85pt;flip:x y;z-index:251675648" o:connectortype="straight">
            <v:stroke endarrow="block"/>
          </v:shape>
        </w:pict>
      </w:r>
      <w:r>
        <w:rPr>
          <w:rFonts w:ascii="Times New Roman" w:eastAsia="Times New Roman" w:hAnsi="Times New Roman" w:cs="Times New Roman"/>
          <w:bCs/>
          <w:noProof/>
          <w:sz w:val="24"/>
          <w:szCs w:val="24"/>
        </w:rPr>
        <w:pict>
          <v:shape id="_x0000_s1039" type="#_x0000_t202" style="position:absolute;left:0;text-align:left;margin-left:380.4pt;margin-top:9.25pt;width:62.2pt;height:23.45pt;z-index:251673600" fillcolor="#f2f2f2 [3052]">
            <v:textbox>
              <w:txbxContent>
                <w:p w:rsidR="00293B3E" w:rsidRDefault="00293B3E" w:rsidP="002D15AC"/>
              </w:txbxContent>
            </v:textbox>
          </v:shape>
        </w:pict>
      </w:r>
      <w:r>
        <w:rPr>
          <w:rFonts w:ascii="Times New Roman" w:eastAsia="Times New Roman" w:hAnsi="Times New Roman" w:cs="Times New Roman"/>
          <w:bCs/>
          <w:noProof/>
          <w:sz w:val="24"/>
          <w:szCs w:val="24"/>
        </w:rPr>
        <w:pict>
          <v:shape id="_x0000_s1038" type="#_x0000_t202" style="position:absolute;left:0;text-align:left;margin-left:215.2pt;margin-top:9.25pt;width:62.2pt;height:23.45pt;z-index:251672576" fillcolor="#f2f2f2 [3052]">
            <v:textbox>
              <w:txbxContent>
                <w:p w:rsidR="00293B3E" w:rsidRDefault="00293B3E" w:rsidP="002D15AC"/>
              </w:txbxContent>
            </v:textbox>
          </v:shape>
        </w:pict>
      </w:r>
    </w:p>
    <w:p w:rsidR="002D15AC"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2" type="#_x0000_t202" style="position:absolute;left:0;text-align:left;margin-left:36pt;margin-top:.05pt;width:62.2pt;height:23.45pt;z-index:251676672" fillcolor="#f2f2f2 [3052]">
            <v:textbox>
              <w:txbxContent>
                <w:p w:rsidR="00293B3E" w:rsidRDefault="00293B3E" w:rsidP="002D15AC"/>
              </w:txbxContent>
            </v:textbox>
          </v:shape>
        </w:pict>
      </w:r>
    </w:p>
    <w:p w:rsidR="002D15AC"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rect id="_x0000_s1052" style="position:absolute;left:0;text-align:left;margin-left:316.5pt;margin-top:5.1pt;width:7.15pt;height:18.35pt;z-index:251684864" fillcolor="red"/>
        </w:pict>
      </w:r>
    </w:p>
    <w:p w:rsidR="002D15AC"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54" type="#_x0000_t32" style="position:absolute;left:0;text-align:left;margin-left:323.65pt;margin-top:5.15pt;width:66.25pt;height:15.35pt;flip:x y;z-index:251686912" o:connectortype="straight">
            <v:stroke endarrow="block"/>
          </v:shape>
        </w:pict>
      </w:r>
      <w:r>
        <w:rPr>
          <w:rFonts w:ascii="Times New Roman" w:eastAsia="Times New Roman" w:hAnsi="Times New Roman" w:cs="Times New Roman"/>
          <w:bCs/>
          <w:noProof/>
          <w:sz w:val="24"/>
          <w:szCs w:val="24"/>
        </w:rPr>
        <w:pict>
          <v:shape id="_x0000_s1053" type="#_x0000_t202" style="position:absolute;left:0;text-align:left;margin-left:389.9pt;margin-top:9.65pt;width:62.2pt;height:23.45pt;z-index:251685888" fillcolor="white [3212]" stroked="f">
            <v:textbox>
              <w:txbxContent>
                <w:p w:rsidR="00417AED" w:rsidRDefault="00417AED" w:rsidP="00417AED">
                  <w:pPr>
                    <w:shd w:val="clear" w:color="auto" w:fill="FFFFFF" w:themeFill="background1"/>
                    <w:spacing w:after="0"/>
                  </w:pPr>
                  <w:r>
                    <w:t>Radiateur</w:t>
                  </w:r>
                </w:p>
              </w:txbxContent>
            </v:textbox>
          </v:shape>
        </w:pict>
      </w: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0C0F0D" w:rsidP="00605454">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0" type="#_x0000_t202" style="position:absolute;left:0;text-align:left;margin-left:227.2pt;margin-top:5.95pt;width:62.2pt;height:23.45pt;z-index:251674624" fillcolor="#f2f2f2 [3052]">
            <v:textbox>
              <w:txbxContent>
                <w:p w:rsidR="00293B3E" w:rsidRDefault="00293B3E" w:rsidP="002D15AC"/>
              </w:txbxContent>
            </v:textbox>
          </v:shape>
        </w:pict>
      </w: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2D15AC" w:rsidRDefault="002D15AC" w:rsidP="00605454">
      <w:pPr>
        <w:pStyle w:val="Paragraphedeliste"/>
        <w:spacing w:after="0" w:line="240" w:lineRule="auto"/>
        <w:ind w:left="426"/>
        <w:jc w:val="both"/>
        <w:rPr>
          <w:rFonts w:ascii="Times New Roman" w:eastAsia="Times New Roman" w:hAnsi="Times New Roman" w:cs="Times New Roman"/>
          <w:bCs/>
          <w:sz w:val="24"/>
          <w:szCs w:val="24"/>
        </w:rPr>
      </w:pPr>
    </w:p>
    <w:p w:rsidR="00605454" w:rsidRDefault="00605454"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Indiquer  </w:t>
      </w:r>
      <w:r w:rsidR="00EC2707">
        <w:rPr>
          <w:rFonts w:ascii="Times New Roman" w:eastAsia="Times New Roman" w:hAnsi="Times New Roman" w:cs="Times New Roman"/>
          <w:bCs/>
          <w:sz w:val="24"/>
          <w:szCs w:val="24"/>
        </w:rPr>
        <w:t xml:space="preserve">dans les cases grises </w:t>
      </w:r>
      <w:r w:rsidR="00A736C1">
        <w:rPr>
          <w:rFonts w:ascii="Times New Roman" w:eastAsia="Times New Roman" w:hAnsi="Times New Roman" w:cs="Times New Roman"/>
          <w:bCs/>
          <w:sz w:val="24"/>
          <w:szCs w:val="24"/>
        </w:rPr>
        <w:t>la fonction des locaux (WC, Salle de bain, …)</w:t>
      </w:r>
    </w:p>
    <w:p w:rsidR="00A736C1" w:rsidRDefault="00A736C1"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Indiquer la taille </w:t>
      </w:r>
      <w:proofErr w:type="gramStart"/>
      <w:r>
        <w:rPr>
          <w:rFonts w:ascii="Times New Roman" w:eastAsia="Times New Roman" w:hAnsi="Times New Roman" w:cs="Times New Roman"/>
          <w:bCs/>
          <w:sz w:val="24"/>
          <w:szCs w:val="24"/>
        </w:rPr>
        <w:t xml:space="preserve">des </w:t>
      </w:r>
      <w:proofErr w:type="spellStart"/>
      <w:r>
        <w:rPr>
          <w:rFonts w:ascii="Times New Roman" w:eastAsia="Times New Roman" w:hAnsi="Times New Roman" w:cs="Times New Roman"/>
          <w:bCs/>
          <w:sz w:val="24"/>
          <w:szCs w:val="24"/>
        </w:rPr>
        <w:t>porte-fenêtres</w:t>
      </w:r>
      <w:proofErr w:type="spellEnd"/>
      <w:proofErr w:type="gramEnd"/>
      <w:r>
        <w:rPr>
          <w:rFonts w:ascii="Times New Roman" w:eastAsia="Times New Roman" w:hAnsi="Times New Roman" w:cs="Times New Roman"/>
          <w:bCs/>
          <w:sz w:val="24"/>
          <w:szCs w:val="24"/>
        </w:rPr>
        <w:t xml:space="preserve"> dans l’encadré à double trait en la notant Largeur x Hauteur.</w:t>
      </w:r>
    </w:p>
    <w:p w:rsidR="00A736C1" w:rsidRDefault="009A161D"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Donner la pente des toits : </w:t>
      </w:r>
      <w:r w:rsidR="0068373D">
        <w:rPr>
          <w:rFonts w:ascii="Times New Roman" w:eastAsia="Times New Roman" w:hAnsi="Times New Roman" w:cs="Times New Roman"/>
          <w:bCs/>
          <w:sz w:val="24"/>
          <w:szCs w:val="24"/>
        </w:rPr>
        <w:t>…pente = ………….% = ………………degrés.</w:t>
      </w:r>
    </w:p>
    <w:p w:rsidR="00A736C1" w:rsidRDefault="00A736C1"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Relever sur une des vue de coté la haut</w:t>
      </w:r>
      <w:r w:rsidR="009A161D">
        <w:rPr>
          <w:rFonts w:ascii="Times New Roman" w:eastAsia="Times New Roman" w:hAnsi="Times New Roman" w:cs="Times New Roman"/>
          <w:bCs/>
          <w:sz w:val="24"/>
          <w:szCs w:val="24"/>
        </w:rPr>
        <w:t>eur de façade niveau gouttières : …H = …………….</w:t>
      </w:r>
    </w:p>
    <w:p w:rsidR="00A736C1" w:rsidRDefault="00A736C1"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Hachurer en rouge la zone qui est à 0.44 par rapport à l’entrée. Voyez-vous une différence entre le fichier .</w:t>
      </w:r>
      <w:proofErr w:type="spellStart"/>
      <w:r>
        <w:rPr>
          <w:rFonts w:ascii="Times New Roman" w:eastAsia="Times New Roman" w:hAnsi="Times New Roman" w:cs="Times New Roman"/>
          <w:bCs/>
          <w:sz w:val="24"/>
          <w:szCs w:val="24"/>
        </w:rPr>
        <w:t>rvt</w:t>
      </w:r>
      <w:proofErr w:type="spellEnd"/>
      <w:r>
        <w:rPr>
          <w:rFonts w:ascii="Times New Roman" w:eastAsia="Times New Roman" w:hAnsi="Times New Roman" w:cs="Times New Roman"/>
          <w:bCs/>
          <w:sz w:val="24"/>
          <w:szCs w:val="24"/>
        </w:rPr>
        <w:t xml:space="preserve"> et le fichier </w:t>
      </w:r>
      <w:proofErr w:type="spellStart"/>
      <w:r>
        <w:rPr>
          <w:rFonts w:ascii="Times New Roman" w:eastAsia="Times New Roman" w:hAnsi="Times New Roman" w:cs="Times New Roman"/>
          <w:bCs/>
          <w:sz w:val="24"/>
          <w:szCs w:val="24"/>
        </w:rPr>
        <w:t>PdF</w:t>
      </w:r>
      <w:proofErr w:type="spellEnd"/>
      <w:r>
        <w:rPr>
          <w:rFonts w:ascii="Times New Roman" w:eastAsia="Times New Roman" w:hAnsi="Times New Roman" w:cs="Times New Roman"/>
          <w:bCs/>
          <w:sz w:val="24"/>
          <w:szCs w:val="24"/>
        </w:rPr>
        <w:t xml:space="preserve"> à ce niveau.</w:t>
      </w:r>
    </w:p>
    <w:p w:rsidR="00A736C1" w:rsidRDefault="00A736C1"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Tracer en pointillés bleus le réseau d’eaux usées allant vers la fosse sceptique.</w:t>
      </w:r>
      <w:r w:rsidR="0068373D">
        <w:rPr>
          <w:rFonts w:ascii="Times New Roman" w:eastAsia="Times New Roman" w:hAnsi="Times New Roman" w:cs="Times New Roman"/>
          <w:bCs/>
          <w:sz w:val="24"/>
          <w:szCs w:val="24"/>
        </w:rPr>
        <w:t xml:space="preserve"> Donner les diamètres utilisés.</w:t>
      </w:r>
    </w:p>
    <w:p w:rsidR="00A736C1" w:rsidRDefault="00C12886"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Tracer en vert le réseau d’eau pluviale : un point pour les retombées, des traits pleins pour les gouttières et des pointillés pour les réseaux enterrés.</w:t>
      </w:r>
    </w:p>
    <w:p w:rsidR="00A736C1" w:rsidRDefault="00A736C1"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Déterminer si l’isolation est une </w:t>
      </w:r>
      <w:r w:rsidR="00C12886">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TI, ITE ou ITC. Donner l’épaisseur d’isolant et le matériau employé.</w:t>
      </w:r>
    </w:p>
    <w:p w:rsidR="009A161D" w:rsidRDefault="009A161D" w:rsidP="009A161D">
      <w:pPr>
        <w:spacing w:after="0" w:line="240" w:lineRule="auto"/>
        <w:ind w:left="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Type d’isolation : …………………….  Epaisseur : e = …………. Cm</w:t>
      </w:r>
    </w:p>
    <w:p w:rsidR="009A161D" w:rsidRPr="009A161D" w:rsidRDefault="009A161D" w:rsidP="009A161D">
      <w:pPr>
        <w:pStyle w:val="Paragraphedeliste"/>
        <w:numPr>
          <w:ilvl w:val="0"/>
          <w:numId w:val="33"/>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Donner les valeurs du U du mur ainsi que de son R : U = ………. W/</w:t>
      </w:r>
      <w:proofErr w:type="spellStart"/>
      <w:r>
        <w:rPr>
          <w:rFonts w:ascii="Times New Roman" w:eastAsia="Times New Roman" w:hAnsi="Times New Roman" w:cs="Times New Roman"/>
          <w:bCs/>
          <w:sz w:val="24"/>
          <w:szCs w:val="24"/>
        </w:rPr>
        <w:t>m</w:t>
      </w:r>
      <w:r w:rsidR="001A4F2A">
        <w:rPr>
          <w:rFonts w:ascii="Times New Roman" w:eastAsia="Times New Roman" w:hAnsi="Times New Roman" w:cs="Times New Roman"/>
          <w:bCs/>
          <w:sz w:val="24"/>
          <w:szCs w:val="24"/>
        </w:rPr>
        <w:t>²</w:t>
      </w:r>
      <w:r>
        <w:rPr>
          <w:rFonts w:ascii="Times New Roman" w:eastAsia="Times New Roman" w:hAnsi="Times New Roman" w:cs="Times New Roman"/>
          <w:bCs/>
          <w:sz w:val="24"/>
          <w:szCs w:val="24"/>
        </w:rPr>
        <w:t>.K</w:t>
      </w:r>
      <w:proofErr w:type="spellEnd"/>
      <w:r>
        <w:rPr>
          <w:rFonts w:ascii="Times New Roman" w:eastAsia="Times New Roman" w:hAnsi="Times New Roman" w:cs="Times New Roman"/>
          <w:bCs/>
          <w:sz w:val="24"/>
          <w:szCs w:val="24"/>
        </w:rPr>
        <w:t xml:space="preserve"> soit R = ……….m</w:t>
      </w:r>
      <w:r w:rsidR="001A4F2A">
        <w:rPr>
          <w:rFonts w:ascii="Times New Roman" w:eastAsia="Times New Roman" w:hAnsi="Times New Roman" w:cs="Times New Roman"/>
          <w:bCs/>
          <w:sz w:val="24"/>
          <w:szCs w:val="24"/>
        </w:rPr>
        <w:t>²</w:t>
      </w:r>
      <w:r>
        <w:rPr>
          <w:rFonts w:ascii="Times New Roman" w:eastAsia="Times New Roman" w:hAnsi="Times New Roman" w:cs="Times New Roman"/>
          <w:bCs/>
          <w:sz w:val="24"/>
          <w:szCs w:val="24"/>
        </w:rPr>
        <w:t>.K/W</w:t>
      </w:r>
    </w:p>
    <w:p w:rsidR="00C12886" w:rsidRDefault="00C12886"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Expliquer pourquoi la partie de mur en rouge pointillés ne peut être en dur : donne</w:t>
      </w:r>
      <w:r w:rsidR="009A161D">
        <w:rPr>
          <w:rFonts w:ascii="Times New Roman" w:eastAsia="Times New Roman" w:hAnsi="Times New Roman" w:cs="Times New Roman"/>
          <w:bCs/>
          <w:sz w:val="24"/>
          <w:szCs w:val="24"/>
        </w:rPr>
        <w:t>r une solution pour cette paroi : ………………………………</w:t>
      </w:r>
    </w:p>
    <w:p w:rsidR="009A161D" w:rsidRDefault="009A161D" w:rsidP="00605454">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Vue l’orientation, quels sont les impacts de l’avancée sur les chambres ? …………………………….</w:t>
      </w:r>
    </w:p>
    <w:p w:rsidR="0068373D" w:rsidRDefault="009A161D" w:rsidP="009A161D">
      <w:pPr>
        <w:pStyle w:val="Paragraphedeliste"/>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68373D" w:rsidRPr="0068373D" w:rsidRDefault="0068373D" w:rsidP="0068373D">
      <w:pPr>
        <w:pStyle w:val="Paragraphedeliste"/>
        <w:numPr>
          <w:ilvl w:val="0"/>
          <w:numId w:val="47"/>
        </w:numPr>
        <w:spacing w:after="0" w:line="240" w:lineRule="auto"/>
        <w:ind w:left="426"/>
        <w:jc w:val="both"/>
        <w:rPr>
          <w:rFonts w:ascii="Times New Roman" w:eastAsia="Times New Roman" w:hAnsi="Times New Roman" w:cs="Times New Roman"/>
          <w:bCs/>
          <w:sz w:val="24"/>
          <w:szCs w:val="24"/>
        </w:rPr>
      </w:pPr>
      <w:r w:rsidRPr="0068373D">
        <w:rPr>
          <w:rFonts w:ascii="Times New Roman" w:eastAsia="Times New Roman" w:hAnsi="Times New Roman" w:cs="Times New Roman"/>
          <w:bCs/>
          <w:sz w:val="24"/>
          <w:szCs w:val="24"/>
        </w:rPr>
        <w:t>Quel sont les matériaux utilisables pour l’alimentation des radiateurs de l’agrandissement ?</w:t>
      </w:r>
    </w:p>
    <w:p w:rsidR="0068373D" w:rsidRPr="0068373D" w:rsidRDefault="0068373D" w:rsidP="0068373D">
      <w:pPr>
        <w:spacing w:after="0" w:line="240" w:lineRule="auto"/>
        <w:jc w:val="both"/>
        <w:rPr>
          <w:rFonts w:ascii="Times New Roman" w:eastAsia="Times New Roman" w:hAnsi="Times New Roman" w:cs="Times New Roman"/>
          <w:bCs/>
          <w:sz w:val="24"/>
          <w:szCs w:val="24"/>
        </w:rPr>
        <w:sectPr w:rsidR="0068373D" w:rsidRPr="0068373D" w:rsidSect="00F35694">
          <w:pgSz w:w="11906" w:h="16838"/>
          <w:pgMar w:top="720" w:right="720" w:bottom="720" w:left="720" w:header="708" w:footer="369" w:gutter="0"/>
          <w:cols w:space="708"/>
          <w:docGrid w:linePitch="360"/>
        </w:sectPr>
      </w:pPr>
      <w:r>
        <w:rPr>
          <w:rFonts w:ascii="Times New Roman" w:eastAsia="Times New Roman" w:hAnsi="Times New Roman" w:cs="Times New Roman"/>
          <w:bCs/>
          <w:sz w:val="24"/>
          <w:szCs w:val="24"/>
        </w:rPr>
        <w:t>………………………………………………………………….</w:t>
      </w:r>
    </w:p>
    <w:p w:rsidR="00C85FE3" w:rsidRPr="00EC6D7F" w:rsidRDefault="00C85FE3" w:rsidP="00C85FE3">
      <w:pPr>
        <w:shd w:val="clear" w:color="auto" w:fill="D99594" w:themeFill="accent2" w:themeFillTint="99"/>
        <w:spacing w:after="0" w:line="240" w:lineRule="auto"/>
        <w:jc w:val="center"/>
        <w:rPr>
          <w:rFonts w:eastAsia="Times New Roman" w:cstheme="minorHAnsi"/>
          <w:bCs/>
          <w:sz w:val="28"/>
          <w:szCs w:val="28"/>
        </w:rPr>
      </w:pPr>
      <w:r w:rsidRPr="00EC6D7F">
        <w:rPr>
          <w:rFonts w:eastAsia="Times New Roman" w:cstheme="minorHAnsi"/>
          <w:b/>
          <w:bCs/>
          <w:i/>
          <w:sz w:val="28"/>
          <w:szCs w:val="28"/>
          <w:u w:val="single"/>
        </w:rPr>
        <w:lastRenderedPageBreak/>
        <w:t>Document de synthèse n°</w:t>
      </w:r>
      <w:r>
        <w:rPr>
          <w:rFonts w:eastAsia="Times New Roman" w:cstheme="minorHAnsi"/>
          <w:b/>
          <w:bCs/>
          <w:i/>
          <w:sz w:val="28"/>
          <w:szCs w:val="28"/>
          <w:u w:val="single"/>
        </w:rPr>
        <w:t>2</w:t>
      </w:r>
      <w:r w:rsidRPr="00EC6D7F">
        <w:rPr>
          <w:rFonts w:eastAsia="Times New Roman" w:cstheme="minorHAnsi"/>
          <w:b/>
          <w:bCs/>
          <w:i/>
          <w:sz w:val="28"/>
          <w:szCs w:val="28"/>
          <w:u w:val="single"/>
        </w:rPr>
        <w:t> :</w:t>
      </w:r>
      <w:r w:rsidRPr="00EC6D7F">
        <w:rPr>
          <w:rFonts w:eastAsia="Times New Roman" w:cstheme="minorHAnsi"/>
          <w:bCs/>
          <w:sz w:val="28"/>
          <w:szCs w:val="28"/>
        </w:rPr>
        <w:t xml:space="preserve"> </w:t>
      </w:r>
      <w:r>
        <w:rPr>
          <w:rFonts w:eastAsia="Times New Roman" w:cstheme="minorHAnsi"/>
          <w:bCs/>
          <w:sz w:val="24"/>
          <w:szCs w:val="24"/>
        </w:rPr>
        <w:t>Organisation du chantier : ordre de réalisation + méthode de chiffrage</w:t>
      </w:r>
    </w:p>
    <w:p w:rsidR="00C85FE3" w:rsidRPr="00FF2ED5" w:rsidRDefault="00C85FE3" w:rsidP="00C85FE3">
      <w:pPr>
        <w:spacing w:after="0" w:line="240" w:lineRule="auto"/>
        <w:jc w:val="both"/>
        <w:rPr>
          <w:rFonts w:ascii="Times New Roman" w:eastAsia="Times New Roman" w:hAnsi="Times New Roman" w:cs="Times New Roman"/>
          <w:bCs/>
          <w:sz w:val="24"/>
          <w:szCs w:val="24"/>
        </w:rPr>
      </w:pPr>
    </w:p>
    <w:p w:rsidR="00C85FE3" w:rsidRPr="00EC6D7F" w:rsidRDefault="00C85FE3" w:rsidP="00C85FE3">
      <w:pPr>
        <w:spacing w:after="0" w:line="240" w:lineRule="auto"/>
        <w:jc w:val="center"/>
        <w:rPr>
          <w:rFonts w:ascii="Times New Roman" w:eastAsia="Times New Roman" w:hAnsi="Times New Roman" w:cs="Times New Roman"/>
          <w:bCs/>
          <w:color w:val="C00000"/>
          <w:sz w:val="24"/>
          <w:szCs w:val="24"/>
          <w:u w:val="single"/>
        </w:rPr>
      </w:pPr>
      <w:r w:rsidRPr="00EC6D7F">
        <w:rPr>
          <w:rFonts w:ascii="Times New Roman" w:eastAsia="Times New Roman" w:hAnsi="Times New Roman" w:cs="Times New Roman"/>
          <w:bCs/>
          <w:color w:val="C00000"/>
          <w:sz w:val="24"/>
          <w:szCs w:val="24"/>
          <w:u w:val="single"/>
        </w:rPr>
        <w:t>A rendre à la fin de la séance n°</w:t>
      </w:r>
      <w:r>
        <w:rPr>
          <w:rFonts w:ascii="Times New Roman" w:eastAsia="Times New Roman" w:hAnsi="Times New Roman" w:cs="Times New Roman"/>
          <w:bCs/>
          <w:color w:val="C00000"/>
          <w:sz w:val="24"/>
          <w:szCs w:val="24"/>
          <w:u w:val="single"/>
        </w:rPr>
        <w:t>4</w:t>
      </w:r>
    </w:p>
    <w:p w:rsidR="00C85FE3" w:rsidRPr="00A33BEE" w:rsidRDefault="00C85FE3" w:rsidP="00C85FE3">
      <w:pPr>
        <w:spacing w:after="0" w:line="240" w:lineRule="auto"/>
        <w:rPr>
          <w:rFonts w:ascii="Times New Roman" w:eastAsia="Times New Roman" w:hAnsi="Times New Roman" w:cs="Times New Roman"/>
          <w:bCs/>
          <w:sz w:val="24"/>
          <w:szCs w:val="24"/>
        </w:rPr>
      </w:pPr>
    </w:p>
    <w:p w:rsidR="00C85FE3" w:rsidRDefault="00BA15E6" w:rsidP="00C85FE3">
      <w:pPr>
        <w:pStyle w:val="Paragraphedeliste"/>
        <w:numPr>
          <w:ilvl w:val="0"/>
          <w:numId w:val="32"/>
        </w:numPr>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Vous devez organiser le chantier en ordonnançant les différentes phases. Voici les phases du chantier dans le désordre : </w:t>
      </w:r>
    </w:p>
    <w:p w:rsidR="00BA15E6" w:rsidRDefault="00BA15E6" w:rsidP="00BA15E6">
      <w:pPr>
        <w:pStyle w:val="Paragraphedeliste"/>
        <w:spacing w:after="0" w:line="240" w:lineRule="auto"/>
        <w:ind w:left="426"/>
        <w:jc w:val="both"/>
        <w:rPr>
          <w:rFonts w:ascii="Times New Roman" w:eastAsia="Times New Roman" w:hAnsi="Times New Roman" w:cs="Times New Roman"/>
          <w:bCs/>
          <w:sz w:val="24"/>
          <w:szCs w:val="24"/>
        </w:rPr>
      </w:pPr>
    </w:p>
    <w:tbl>
      <w:tblPr>
        <w:tblStyle w:val="Grilledutableau"/>
        <w:tblW w:w="0" w:type="auto"/>
        <w:tblLook w:val="04A0"/>
      </w:tblPr>
      <w:tblGrid>
        <w:gridCol w:w="1767"/>
        <w:gridCol w:w="1767"/>
        <w:gridCol w:w="1768"/>
        <w:gridCol w:w="1768"/>
        <w:gridCol w:w="1768"/>
        <w:gridCol w:w="1768"/>
      </w:tblGrid>
      <w:tr w:rsidR="00BA15E6" w:rsidTr="00206443">
        <w:tc>
          <w:tcPr>
            <w:tcW w:w="1767" w:type="dxa"/>
            <w:shd w:val="clear" w:color="auto" w:fill="E5DFEC" w:themeFill="accent4" w:themeFillTint="33"/>
            <w:vAlign w:val="center"/>
          </w:tcPr>
          <w:p w:rsidR="00BA15E6" w:rsidRDefault="00BA15E6"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Couverture</w:t>
            </w:r>
          </w:p>
        </w:tc>
        <w:tc>
          <w:tcPr>
            <w:tcW w:w="1767" w:type="dxa"/>
            <w:shd w:val="clear" w:color="auto" w:fill="E5DFEC" w:themeFill="accent4" w:themeFillTint="33"/>
            <w:vAlign w:val="center"/>
          </w:tcPr>
          <w:p w:rsidR="00BA15E6" w:rsidRDefault="00BA15E6"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Mur parpaings</w:t>
            </w:r>
            <w:r w:rsidR="009B03FE">
              <w:rPr>
                <w:rFonts w:ascii="Times New Roman" w:eastAsia="Times New Roman" w:hAnsi="Times New Roman" w:cs="Times New Roman"/>
                <w:bCs/>
                <w:sz w:val="24"/>
                <w:szCs w:val="24"/>
              </w:rPr>
              <w:t>, linteaux</w:t>
            </w:r>
          </w:p>
          <w:p w:rsidR="0009312C" w:rsidRDefault="0009312C"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et chaînages</w:t>
            </w:r>
          </w:p>
        </w:tc>
        <w:tc>
          <w:tcPr>
            <w:tcW w:w="1768" w:type="dxa"/>
            <w:shd w:val="clear" w:color="auto" w:fill="E5DFEC" w:themeFill="accent4" w:themeFillTint="33"/>
            <w:vAlign w:val="center"/>
          </w:tcPr>
          <w:p w:rsidR="00BA15E6" w:rsidRPr="004A6893" w:rsidRDefault="00BA15E6" w:rsidP="00BA15E6">
            <w:pPr>
              <w:jc w:val="center"/>
              <w:rPr>
                <w:rFonts w:ascii="Times New Roman" w:eastAsia="Times New Roman" w:hAnsi="Times New Roman" w:cs="Times New Roman"/>
                <w:b/>
                <w:bCs/>
                <w:color w:val="00B050"/>
                <w:sz w:val="24"/>
                <w:szCs w:val="24"/>
              </w:rPr>
            </w:pPr>
            <w:r w:rsidRPr="004A6893">
              <w:rPr>
                <w:rFonts w:ascii="Times New Roman" w:eastAsia="Times New Roman" w:hAnsi="Times New Roman" w:cs="Times New Roman"/>
                <w:b/>
                <w:bCs/>
                <w:color w:val="007635"/>
                <w:sz w:val="24"/>
                <w:szCs w:val="24"/>
              </w:rPr>
              <w:t>Dalle béton</w:t>
            </w:r>
            <w:r w:rsidR="004A6893" w:rsidRPr="004A6893">
              <w:rPr>
                <w:rFonts w:ascii="Times New Roman" w:eastAsia="Times New Roman" w:hAnsi="Times New Roman" w:cs="Times New Roman"/>
                <w:b/>
                <w:bCs/>
                <w:color w:val="007635"/>
                <w:sz w:val="24"/>
                <w:szCs w:val="24"/>
              </w:rPr>
              <w:t xml:space="preserve"> sur terre plein</w:t>
            </w:r>
          </w:p>
        </w:tc>
        <w:tc>
          <w:tcPr>
            <w:tcW w:w="1768" w:type="dxa"/>
            <w:shd w:val="clear" w:color="auto" w:fill="E5DFEC" w:themeFill="accent4" w:themeFillTint="33"/>
            <w:vAlign w:val="center"/>
          </w:tcPr>
          <w:p w:rsidR="00BA15E6" w:rsidRDefault="00BA15E6"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Charpente</w:t>
            </w:r>
            <w:r w:rsidR="00637498">
              <w:rPr>
                <w:rFonts w:ascii="Times New Roman" w:eastAsia="Times New Roman" w:hAnsi="Times New Roman" w:cs="Times New Roman"/>
                <w:bCs/>
                <w:sz w:val="24"/>
                <w:szCs w:val="24"/>
              </w:rPr>
              <w:t xml:space="preserve"> et ossature métallique</w:t>
            </w:r>
          </w:p>
        </w:tc>
        <w:tc>
          <w:tcPr>
            <w:tcW w:w="1768" w:type="dxa"/>
            <w:shd w:val="clear" w:color="auto" w:fill="E5DFEC" w:themeFill="accent4" w:themeFillTint="33"/>
            <w:vAlign w:val="center"/>
          </w:tcPr>
          <w:p w:rsidR="00BA15E6" w:rsidRDefault="00BA15E6" w:rsidP="00BA15E6">
            <w:pPr>
              <w:jc w:val="center"/>
              <w:rPr>
                <w:rFonts w:ascii="Times New Roman" w:eastAsia="Times New Roman" w:hAnsi="Times New Roman" w:cs="Times New Roman"/>
                <w:bCs/>
                <w:sz w:val="24"/>
                <w:szCs w:val="24"/>
              </w:rPr>
            </w:pPr>
            <w:proofErr w:type="spellStart"/>
            <w:r w:rsidRPr="004A6893">
              <w:rPr>
                <w:rFonts w:ascii="Times New Roman" w:eastAsia="Times New Roman" w:hAnsi="Times New Roman" w:cs="Times New Roman"/>
                <w:b/>
                <w:bCs/>
                <w:color w:val="007635"/>
                <w:sz w:val="24"/>
                <w:szCs w:val="24"/>
              </w:rPr>
              <w:t>Placo</w:t>
            </w:r>
            <w:proofErr w:type="spellEnd"/>
            <w:r w:rsidRPr="004A6893">
              <w:rPr>
                <w:rFonts w:ascii="Times New Roman" w:eastAsia="Times New Roman" w:hAnsi="Times New Roman" w:cs="Times New Roman"/>
                <w:b/>
                <w:bCs/>
                <w:color w:val="007635"/>
                <w:sz w:val="24"/>
                <w:szCs w:val="24"/>
              </w:rPr>
              <w:t xml:space="preserve"> 10+150 mappé</w:t>
            </w:r>
          </w:p>
        </w:tc>
        <w:tc>
          <w:tcPr>
            <w:tcW w:w="1768" w:type="dxa"/>
            <w:shd w:val="clear" w:color="auto" w:fill="E5DFEC" w:themeFill="accent4" w:themeFillTint="33"/>
            <w:vAlign w:val="center"/>
          </w:tcPr>
          <w:p w:rsidR="00BA15E6" w:rsidRDefault="00BA15E6"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Passage câbles électrique</w:t>
            </w:r>
            <w:r w:rsidR="00CE5E5E">
              <w:rPr>
                <w:rFonts w:ascii="Times New Roman" w:eastAsia="Times New Roman" w:hAnsi="Times New Roman" w:cs="Times New Roman"/>
                <w:bCs/>
                <w:sz w:val="24"/>
                <w:szCs w:val="24"/>
              </w:rPr>
              <w:t xml:space="preserve"> en toiture et murs</w:t>
            </w:r>
          </w:p>
        </w:tc>
      </w:tr>
      <w:tr w:rsidR="00BA15E6" w:rsidTr="00206443">
        <w:tc>
          <w:tcPr>
            <w:tcW w:w="1767" w:type="dxa"/>
            <w:shd w:val="clear" w:color="auto" w:fill="E5DFEC" w:themeFill="accent4" w:themeFillTint="33"/>
            <w:vAlign w:val="center"/>
          </w:tcPr>
          <w:p w:rsidR="00BA15E6" w:rsidRDefault="00BA15E6" w:rsidP="00BA15E6">
            <w:pPr>
              <w:jc w:val="center"/>
              <w:rPr>
                <w:rFonts w:ascii="Times New Roman" w:eastAsia="Times New Roman" w:hAnsi="Times New Roman" w:cs="Times New Roman"/>
                <w:bCs/>
                <w:sz w:val="24"/>
                <w:szCs w:val="24"/>
              </w:rPr>
            </w:pPr>
            <w:r w:rsidRPr="00C10C5D">
              <w:rPr>
                <w:rFonts w:ascii="Times New Roman" w:eastAsia="Times New Roman" w:hAnsi="Times New Roman" w:cs="Times New Roman"/>
                <w:b/>
                <w:bCs/>
                <w:color w:val="007635"/>
                <w:sz w:val="24"/>
                <w:szCs w:val="24"/>
              </w:rPr>
              <w:t>Passage canalisations multicouche</w:t>
            </w:r>
            <w:r w:rsidR="00C10C5D" w:rsidRPr="00C10C5D">
              <w:rPr>
                <w:rFonts w:ascii="Times New Roman" w:eastAsia="Times New Roman" w:hAnsi="Times New Roman" w:cs="Times New Roman"/>
                <w:b/>
                <w:bCs/>
                <w:color w:val="007635"/>
                <w:sz w:val="24"/>
                <w:szCs w:val="24"/>
              </w:rPr>
              <w:t>s</w:t>
            </w:r>
          </w:p>
        </w:tc>
        <w:tc>
          <w:tcPr>
            <w:tcW w:w="1767" w:type="dxa"/>
            <w:shd w:val="clear" w:color="auto" w:fill="E5DFEC" w:themeFill="accent4" w:themeFillTint="33"/>
            <w:vAlign w:val="center"/>
          </w:tcPr>
          <w:p w:rsidR="00BA15E6" w:rsidRDefault="00BA15E6"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Excavation</w:t>
            </w:r>
          </w:p>
        </w:tc>
        <w:tc>
          <w:tcPr>
            <w:tcW w:w="1768" w:type="dxa"/>
            <w:shd w:val="clear" w:color="auto" w:fill="E5DFEC" w:themeFill="accent4" w:themeFillTint="33"/>
            <w:vAlign w:val="center"/>
          </w:tcPr>
          <w:p w:rsidR="00BA15E6" w:rsidRDefault="00637498"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Baies et </w:t>
            </w:r>
            <w:proofErr w:type="spellStart"/>
            <w:r>
              <w:rPr>
                <w:rFonts w:ascii="Times New Roman" w:eastAsia="Times New Roman" w:hAnsi="Times New Roman" w:cs="Times New Roman"/>
                <w:bCs/>
                <w:sz w:val="24"/>
                <w:szCs w:val="24"/>
              </w:rPr>
              <w:t>porte-fenêtres</w:t>
            </w:r>
            <w:proofErr w:type="spellEnd"/>
          </w:p>
        </w:tc>
        <w:tc>
          <w:tcPr>
            <w:tcW w:w="1768" w:type="dxa"/>
            <w:shd w:val="clear" w:color="auto" w:fill="E5DFEC" w:themeFill="accent4" w:themeFillTint="33"/>
            <w:vAlign w:val="center"/>
          </w:tcPr>
          <w:p w:rsidR="00BA15E6" w:rsidRDefault="00637498"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Enduit extérieur</w:t>
            </w:r>
          </w:p>
        </w:tc>
        <w:tc>
          <w:tcPr>
            <w:tcW w:w="1768" w:type="dxa"/>
            <w:shd w:val="clear" w:color="auto" w:fill="E5DFEC" w:themeFill="accent4" w:themeFillTint="33"/>
            <w:vAlign w:val="center"/>
          </w:tcPr>
          <w:p w:rsidR="00BA15E6" w:rsidRDefault="00637498"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Parquet plaqué</w:t>
            </w:r>
            <w:r w:rsidR="00AE2321">
              <w:rPr>
                <w:rFonts w:ascii="Times New Roman" w:eastAsia="Times New Roman" w:hAnsi="Times New Roman" w:cs="Times New Roman"/>
                <w:bCs/>
                <w:sz w:val="24"/>
                <w:szCs w:val="24"/>
              </w:rPr>
              <w:t xml:space="preserve"> </w:t>
            </w:r>
            <w:r w:rsidR="00AB0210">
              <w:rPr>
                <w:rFonts w:ascii="Times New Roman" w:eastAsia="Times New Roman" w:hAnsi="Times New Roman" w:cs="Times New Roman"/>
                <w:bCs/>
                <w:sz w:val="24"/>
                <w:szCs w:val="24"/>
              </w:rPr>
              <w:t>et plinthe</w:t>
            </w:r>
          </w:p>
        </w:tc>
        <w:tc>
          <w:tcPr>
            <w:tcW w:w="1768" w:type="dxa"/>
            <w:shd w:val="clear" w:color="auto" w:fill="E5DFEC" w:themeFill="accent4" w:themeFillTint="33"/>
            <w:vAlign w:val="center"/>
          </w:tcPr>
          <w:p w:rsidR="00BA15E6" w:rsidRDefault="00637498"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Prises électriques et luminaires</w:t>
            </w:r>
          </w:p>
        </w:tc>
      </w:tr>
      <w:tr w:rsidR="00BA15E6" w:rsidTr="00206443">
        <w:trPr>
          <w:trHeight w:val="574"/>
        </w:trPr>
        <w:tc>
          <w:tcPr>
            <w:tcW w:w="1767" w:type="dxa"/>
            <w:shd w:val="clear" w:color="auto" w:fill="E5DFEC" w:themeFill="accent4" w:themeFillTint="33"/>
            <w:vAlign w:val="center"/>
          </w:tcPr>
          <w:p w:rsidR="00BA15E6" w:rsidRDefault="00637498"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Peintures</w:t>
            </w:r>
          </w:p>
        </w:tc>
        <w:tc>
          <w:tcPr>
            <w:tcW w:w="1767" w:type="dxa"/>
            <w:shd w:val="clear" w:color="auto" w:fill="E5DFEC" w:themeFill="accent4" w:themeFillTint="33"/>
            <w:vAlign w:val="center"/>
          </w:tcPr>
          <w:p w:rsidR="00BA15E6" w:rsidRDefault="002364EA"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Pose des planelles pour coulage dalle</w:t>
            </w:r>
          </w:p>
        </w:tc>
        <w:tc>
          <w:tcPr>
            <w:tcW w:w="1768" w:type="dxa"/>
            <w:shd w:val="clear" w:color="auto" w:fill="E5DFEC" w:themeFill="accent4" w:themeFillTint="33"/>
            <w:vAlign w:val="center"/>
          </w:tcPr>
          <w:p w:rsidR="00BA15E6" w:rsidRDefault="00637498"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Toilettes et radiateurs</w:t>
            </w:r>
          </w:p>
        </w:tc>
        <w:tc>
          <w:tcPr>
            <w:tcW w:w="1768" w:type="dxa"/>
            <w:shd w:val="clear" w:color="auto" w:fill="E5DFEC" w:themeFill="accent4" w:themeFillTint="33"/>
            <w:vAlign w:val="center"/>
          </w:tcPr>
          <w:p w:rsidR="00BA15E6" w:rsidRPr="004A6893" w:rsidRDefault="00AB0210" w:rsidP="00AB0210">
            <w:pPr>
              <w:jc w:val="center"/>
              <w:rPr>
                <w:rFonts w:ascii="Times New Roman" w:eastAsia="Times New Roman" w:hAnsi="Times New Roman" w:cs="Times New Roman"/>
                <w:b/>
                <w:bCs/>
                <w:color w:val="007635"/>
                <w:sz w:val="24"/>
                <w:szCs w:val="24"/>
              </w:rPr>
            </w:pPr>
            <w:r>
              <w:rPr>
                <w:rFonts w:ascii="Times New Roman" w:eastAsia="Times New Roman" w:hAnsi="Times New Roman" w:cs="Times New Roman"/>
                <w:b/>
                <w:bCs/>
                <w:color w:val="007635"/>
                <w:sz w:val="24"/>
                <w:szCs w:val="24"/>
              </w:rPr>
              <w:t>Isolation</w:t>
            </w:r>
            <w:r w:rsidR="00637498" w:rsidRPr="004A6893">
              <w:rPr>
                <w:rFonts w:ascii="Times New Roman" w:eastAsia="Times New Roman" w:hAnsi="Times New Roman" w:cs="Times New Roman"/>
                <w:b/>
                <w:bCs/>
                <w:color w:val="007635"/>
                <w:sz w:val="24"/>
                <w:szCs w:val="24"/>
              </w:rPr>
              <w:t xml:space="preserve"> toiture</w:t>
            </w:r>
            <w:r w:rsidR="009B03FE">
              <w:rPr>
                <w:rFonts w:ascii="Times New Roman" w:eastAsia="Times New Roman" w:hAnsi="Times New Roman" w:cs="Times New Roman"/>
                <w:b/>
                <w:bCs/>
                <w:color w:val="007635"/>
                <w:sz w:val="24"/>
                <w:szCs w:val="24"/>
              </w:rPr>
              <w:t xml:space="preserve"> </w:t>
            </w:r>
          </w:p>
        </w:tc>
        <w:tc>
          <w:tcPr>
            <w:tcW w:w="1768" w:type="dxa"/>
            <w:shd w:val="clear" w:color="auto" w:fill="E5DFEC" w:themeFill="accent4" w:themeFillTint="33"/>
            <w:vAlign w:val="center"/>
          </w:tcPr>
          <w:p w:rsidR="00BA15E6" w:rsidRDefault="00C9610C"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Coulage fondations</w:t>
            </w:r>
          </w:p>
        </w:tc>
        <w:tc>
          <w:tcPr>
            <w:tcW w:w="1768" w:type="dxa"/>
            <w:shd w:val="clear" w:color="auto" w:fill="E5DFEC" w:themeFill="accent4" w:themeFillTint="33"/>
            <w:vAlign w:val="center"/>
          </w:tcPr>
          <w:p w:rsidR="00BA15E6" w:rsidRDefault="00C9610C" w:rsidP="00BA15E6">
            <w:pPr>
              <w:jc w:val="center"/>
              <w:rPr>
                <w:rFonts w:ascii="Times New Roman" w:eastAsia="Times New Roman" w:hAnsi="Times New Roman" w:cs="Times New Roman"/>
                <w:bCs/>
                <w:sz w:val="24"/>
                <w:szCs w:val="24"/>
              </w:rPr>
            </w:pPr>
            <w:r w:rsidRPr="00C10C5D">
              <w:rPr>
                <w:rFonts w:ascii="Times New Roman" w:eastAsia="Times New Roman" w:hAnsi="Times New Roman" w:cs="Times New Roman"/>
                <w:bCs/>
                <w:sz w:val="24"/>
                <w:szCs w:val="24"/>
              </w:rPr>
              <w:t>Chappe flottante</w:t>
            </w:r>
          </w:p>
        </w:tc>
      </w:tr>
      <w:tr w:rsidR="00CE5E5E" w:rsidTr="00206443">
        <w:trPr>
          <w:trHeight w:val="979"/>
        </w:trPr>
        <w:tc>
          <w:tcPr>
            <w:tcW w:w="1767" w:type="dxa"/>
            <w:shd w:val="clear" w:color="auto" w:fill="E5DFEC" w:themeFill="accent4" w:themeFillTint="33"/>
            <w:vAlign w:val="center"/>
          </w:tcPr>
          <w:p w:rsidR="00CE5E5E" w:rsidRDefault="00CE5E5E" w:rsidP="004A6893">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Rangs parpaings pleins</w:t>
            </w:r>
            <w:r w:rsidR="004A6893">
              <w:rPr>
                <w:rFonts w:ascii="Times New Roman" w:eastAsia="Times New Roman" w:hAnsi="Times New Roman" w:cs="Times New Roman"/>
                <w:bCs/>
                <w:sz w:val="24"/>
                <w:szCs w:val="24"/>
              </w:rPr>
              <w:t xml:space="preserve">+mortier anti remontée </w:t>
            </w:r>
          </w:p>
        </w:tc>
        <w:tc>
          <w:tcPr>
            <w:tcW w:w="1767" w:type="dxa"/>
            <w:shd w:val="clear" w:color="auto" w:fill="E5DFEC" w:themeFill="accent4" w:themeFillTint="33"/>
            <w:vAlign w:val="center"/>
          </w:tcPr>
          <w:p w:rsidR="00CE5E5E" w:rsidRDefault="00CE5E5E"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Isolation sol en Polystyrène extrudé</w:t>
            </w:r>
          </w:p>
        </w:tc>
        <w:tc>
          <w:tcPr>
            <w:tcW w:w="1768" w:type="dxa"/>
            <w:shd w:val="clear" w:color="auto" w:fill="E5DFEC" w:themeFill="accent4" w:themeFillTint="33"/>
            <w:vAlign w:val="center"/>
          </w:tcPr>
          <w:p w:rsidR="00CE5E5E" w:rsidRDefault="00CE5E5E" w:rsidP="00BA15E6">
            <w:pPr>
              <w:jc w:val="center"/>
              <w:rPr>
                <w:rFonts w:ascii="Times New Roman" w:eastAsia="Times New Roman" w:hAnsi="Times New Roman" w:cs="Times New Roman"/>
                <w:bCs/>
                <w:sz w:val="24"/>
                <w:szCs w:val="24"/>
              </w:rPr>
            </w:pPr>
            <w:r w:rsidRPr="004A6893">
              <w:rPr>
                <w:rFonts w:ascii="Times New Roman" w:eastAsia="Times New Roman" w:hAnsi="Times New Roman" w:cs="Times New Roman"/>
                <w:b/>
                <w:bCs/>
                <w:color w:val="007635"/>
                <w:sz w:val="24"/>
                <w:szCs w:val="24"/>
              </w:rPr>
              <w:t>Drain avec géotextile et graviers</w:t>
            </w:r>
          </w:p>
        </w:tc>
        <w:tc>
          <w:tcPr>
            <w:tcW w:w="1768" w:type="dxa"/>
            <w:shd w:val="clear" w:color="auto" w:fill="E5DFEC" w:themeFill="accent4" w:themeFillTint="33"/>
            <w:vAlign w:val="center"/>
          </w:tcPr>
          <w:p w:rsidR="00CE5E5E" w:rsidRDefault="003D1AD4"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Regards et PVC eau pluviale</w:t>
            </w:r>
          </w:p>
        </w:tc>
        <w:tc>
          <w:tcPr>
            <w:tcW w:w="1768" w:type="dxa"/>
            <w:shd w:val="clear" w:color="auto" w:fill="E5DFEC" w:themeFill="accent4" w:themeFillTint="33"/>
            <w:vAlign w:val="center"/>
          </w:tcPr>
          <w:p w:rsidR="00CE5E5E" w:rsidRDefault="0062330A" w:rsidP="000E64F7">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Réseau évacuation eaux usées</w:t>
            </w:r>
          </w:p>
        </w:tc>
        <w:tc>
          <w:tcPr>
            <w:tcW w:w="1768" w:type="dxa"/>
            <w:shd w:val="clear" w:color="auto" w:fill="E5DFEC" w:themeFill="accent4" w:themeFillTint="33"/>
            <w:vAlign w:val="center"/>
          </w:tcPr>
          <w:p w:rsidR="00CE5E5E" w:rsidRDefault="009B03FE" w:rsidP="00BA15E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Plafond </w:t>
            </w:r>
            <w:proofErr w:type="spellStart"/>
            <w:r>
              <w:rPr>
                <w:rFonts w:ascii="Times New Roman" w:eastAsia="Times New Roman" w:hAnsi="Times New Roman" w:cs="Times New Roman"/>
                <w:bCs/>
                <w:sz w:val="24"/>
                <w:szCs w:val="24"/>
              </w:rPr>
              <w:t>placo</w:t>
            </w:r>
            <w:proofErr w:type="spellEnd"/>
          </w:p>
        </w:tc>
      </w:tr>
    </w:tbl>
    <w:p w:rsidR="00BA15E6" w:rsidRDefault="00BA15E6" w:rsidP="00BA15E6">
      <w:pPr>
        <w:spacing w:after="0" w:line="240" w:lineRule="auto"/>
        <w:jc w:val="both"/>
        <w:rPr>
          <w:rFonts w:ascii="Times New Roman" w:eastAsia="Times New Roman" w:hAnsi="Times New Roman" w:cs="Times New Roman"/>
          <w:bCs/>
          <w:sz w:val="24"/>
          <w:szCs w:val="24"/>
        </w:rPr>
      </w:pPr>
    </w:p>
    <w:tbl>
      <w:tblPr>
        <w:tblStyle w:val="Grilledutableau"/>
        <w:tblW w:w="0" w:type="auto"/>
        <w:tblLook w:val="04A0"/>
      </w:tblPr>
      <w:tblGrid>
        <w:gridCol w:w="1767"/>
        <w:gridCol w:w="1767"/>
        <w:gridCol w:w="1768"/>
        <w:gridCol w:w="1768"/>
        <w:gridCol w:w="1768"/>
        <w:gridCol w:w="1768"/>
      </w:tblGrid>
      <w:tr w:rsidR="00C9610C" w:rsidTr="00C9610C">
        <w:trPr>
          <w:trHeight w:val="851"/>
        </w:trPr>
        <w:tc>
          <w:tcPr>
            <w:tcW w:w="1767"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767"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C9610C" w:rsidTr="00C9610C">
        <w:trPr>
          <w:trHeight w:val="851"/>
        </w:trPr>
        <w:tc>
          <w:tcPr>
            <w:tcW w:w="1767"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1767"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r>
      <w:tr w:rsidR="00C9610C" w:rsidTr="00C9610C">
        <w:trPr>
          <w:trHeight w:val="851"/>
        </w:trPr>
        <w:tc>
          <w:tcPr>
            <w:tcW w:w="1767"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1767"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1768" w:type="dxa"/>
          </w:tcPr>
          <w:p w:rsidR="00C9610C" w:rsidRDefault="00C9610C"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r>
      <w:tr w:rsidR="00CE5E5E" w:rsidTr="00C9610C">
        <w:trPr>
          <w:trHeight w:val="851"/>
        </w:trPr>
        <w:tc>
          <w:tcPr>
            <w:tcW w:w="1767" w:type="dxa"/>
          </w:tcPr>
          <w:p w:rsidR="00CE5E5E" w:rsidRDefault="000E64F7"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1767" w:type="dxa"/>
          </w:tcPr>
          <w:p w:rsidR="00CE5E5E" w:rsidRDefault="000E64F7"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1768" w:type="dxa"/>
          </w:tcPr>
          <w:p w:rsidR="00CE5E5E" w:rsidRDefault="000E64F7"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w:t>
            </w:r>
          </w:p>
        </w:tc>
        <w:tc>
          <w:tcPr>
            <w:tcW w:w="1768" w:type="dxa"/>
          </w:tcPr>
          <w:p w:rsidR="00CE5E5E" w:rsidRDefault="000E64F7"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1768" w:type="dxa"/>
          </w:tcPr>
          <w:p w:rsidR="00CE5E5E" w:rsidRDefault="000E64F7"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w:t>
            </w:r>
          </w:p>
        </w:tc>
        <w:tc>
          <w:tcPr>
            <w:tcW w:w="1768" w:type="dxa"/>
          </w:tcPr>
          <w:p w:rsidR="00CE5E5E" w:rsidRDefault="000E64F7" w:rsidP="00BA15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r>
    </w:tbl>
    <w:p w:rsidR="00C9610C" w:rsidRDefault="00C9610C" w:rsidP="00BA15E6">
      <w:pPr>
        <w:spacing w:after="0" w:line="240" w:lineRule="auto"/>
        <w:jc w:val="both"/>
        <w:rPr>
          <w:rFonts w:ascii="Times New Roman" w:eastAsia="Times New Roman" w:hAnsi="Times New Roman" w:cs="Times New Roman"/>
          <w:bCs/>
          <w:sz w:val="24"/>
          <w:szCs w:val="24"/>
        </w:rPr>
      </w:pPr>
    </w:p>
    <w:p w:rsidR="00A736C1" w:rsidRDefault="00637498" w:rsidP="00637498">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Identifier dans cet ordonnancement les moments où le chantier passe « Hors d’eau » </w:t>
      </w:r>
      <w:r w:rsidR="00C9610C">
        <w:rPr>
          <w:rFonts w:ascii="Times New Roman" w:eastAsia="Times New Roman" w:hAnsi="Times New Roman" w:cs="Times New Roman"/>
          <w:bCs/>
          <w:sz w:val="24"/>
          <w:szCs w:val="24"/>
        </w:rPr>
        <w:t xml:space="preserve">par un trait vertical rouge de séparation </w:t>
      </w:r>
      <w:r>
        <w:rPr>
          <w:rFonts w:ascii="Times New Roman" w:eastAsia="Times New Roman" w:hAnsi="Times New Roman" w:cs="Times New Roman"/>
          <w:bCs/>
          <w:sz w:val="24"/>
          <w:szCs w:val="24"/>
        </w:rPr>
        <w:t>et « Hors d’air »</w:t>
      </w:r>
      <w:r w:rsidR="00C9610C">
        <w:rPr>
          <w:rFonts w:ascii="Times New Roman" w:eastAsia="Times New Roman" w:hAnsi="Times New Roman" w:cs="Times New Roman"/>
          <w:bCs/>
          <w:sz w:val="24"/>
          <w:szCs w:val="24"/>
        </w:rPr>
        <w:t xml:space="preserve"> par un trait vertical vert.</w:t>
      </w:r>
    </w:p>
    <w:p w:rsidR="00637498" w:rsidRDefault="00637498" w:rsidP="00637498">
      <w:pPr>
        <w:pStyle w:val="Paragraphedeliste"/>
        <w:spacing w:after="0" w:line="240" w:lineRule="auto"/>
        <w:jc w:val="both"/>
        <w:rPr>
          <w:rFonts w:ascii="Times New Roman" w:eastAsia="Times New Roman" w:hAnsi="Times New Roman" w:cs="Times New Roman"/>
          <w:bCs/>
          <w:sz w:val="24"/>
          <w:szCs w:val="24"/>
        </w:rPr>
      </w:pPr>
    </w:p>
    <w:p w:rsidR="00637498" w:rsidRDefault="00637498" w:rsidP="00637498">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 les termes en vert gras, donner les autres solutions p</w:t>
      </w:r>
      <w:r w:rsidR="003D7A6F">
        <w:rPr>
          <w:rFonts w:ascii="Times New Roman" w:eastAsia="Times New Roman" w:hAnsi="Times New Roman" w:cs="Times New Roman"/>
          <w:bCs/>
          <w:sz w:val="24"/>
          <w:szCs w:val="24"/>
        </w:rPr>
        <w:t>roposables</w:t>
      </w:r>
      <w:r>
        <w:rPr>
          <w:rFonts w:ascii="Times New Roman" w:eastAsia="Times New Roman" w:hAnsi="Times New Roman" w:cs="Times New Roman"/>
          <w:bCs/>
          <w:sz w:val="24"/>
          <w:szCs w:val="24"/>
        </w:rPr>
        <w:t xml:space="preserve"> pour le maître d’ouvrage.</w:t>
      </w:r>
    </w:p>
    <w:p w:rsidR="00206443" w:rsidRPr="00206443" w:rsidRDefault="00206443" w:rsidP="00206443">
      <w:pPr>
        <w:pStyle w:val="Paragraphedeliste"/>
        <w:rPr>
          <w:rFonts w:ascii="Times New Roman" w:eastAsia="Times New Roman" w:hAnsi="Times New Roman" w:cs="Times New Roman"/>
          <w:bCs/>
          <w:sz w:val="24"/>
          <w:szCs w:val="24"/>
        </w:rPr>
      </w:pPr>
    </w:p>
    <w:p w:rsidR="00206443" w:rsidRPr="00C10C5D" w:rsidRDefault="00206443" w:rsidP="00206443">
      <w:pPr>
        <w:pStyle w:val="Paragraphedeliste"/>
        <w:numPr>
          <w:ilvl w:val="0"/>
          <w:numId w:val="34"/>
        </w:numPr>
        <w:spacing w:after="0" w:line="240" w:lineRule="auto"/>
        <w:jc w:val="both"/>
        <w:rPr>
          <w:rFonts w:ascii="Times New Roman" w:eastAsia="Times New Roman" w:hAnsi="Times New Roman" w:cs="Times New Roman"/>
          <w:bCs/>
          <w:sz w:val="24"/>
          <w:szCs w:val="24"/>
        </w:rPr>
      </w:pPr>
      <w:r w:rsidRPr="004A6893">
        <w:rPr>
          <w:rFonts w:ascii="Times New Roman" w:eastAsia="Times New Roman" w:hAnsi="Times New Roman" w:cs="Times New Roman"/>
          <w:b/>
          <w:bCs/>
          <w:color w:val="007635"/>
          <w:sz w:val="24"/>
          <w:szCs w:val="24"/>
        </w:rPr>
        <w:t>Dalle béton sur terre plein</w:t>
      </w:r>
      <w:r w:rsidR="00C10C5D">
        <w:rPr>
          <w:rFonts w:ascii="Times New Roman" w:eastAsia="Times New Roman" w:hAnsi="Times New Roman" w:cs="Times New Roman"/>
          <w:b/>
          <w:bCs/>
          <w:color w:val="007635"/>
          <w:sz w:val="24"/>
          <w:szCs w:val="24"/>
        </w:rPr>
        <w:t xml:space="preserve"> : </w:t>
      </w:r>
      <w:r w:rsidR="00C10C5D" w:rsidRPr="00C10C5D">
        <w:rPr>
          <w:rFonts w:ascii="Times New Roman" w:eastAsia="Times New Roman" w:hAnsi="Times New Roman" w:cs="Times New Roman"/>
          <w:bCs/>
          <w:sz w:val="24"/>
          <w:szCs w:val="24"/>
        </w:rPr>
        <w:t>…………….</w:t>
      </w:r>
    </w:p>
    <w:p w:rsid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206443">
      <w:pPr>
        <w:pStyle w:val="Paragraphedeliste"/>
        <w:numPr>
          <w:ilvl w:val="0"/>
          <w:numId w:val="34"/>
        </w:numPr>
        <w:spacing w:after="0" w:line="240" w:lineRule="auto"/>
        <w:jc w:val="both"/>
        <w:rPr>
          <w:rFonts w:ascii="Times New Roman" w:eastAsia="Times New Roman" w:hAnsi="Times New Roman" w:cs="Times New Roman"/>
          <w:bCs/>
          <w:sz w:val="24"/>
          <w:szCs w:val="24"/>
        </w:rPr>
      </w:pPr>
      <w:proofErr w:type="spellStart"/>
      <w:r w:rsidRPr="004A6893">
        <w:rPr>
          <w:rFonts w:ascii="Times New Roman" w:eastAsia="Times New Roman" w:hAnsi="Times New Roman" w:cs="Times New Roman"/>
          <w:b/>
          <w:bCs/>
          <w:color w:val="007635"/>
          <w:sz w:val="24"/>
          <w:szCs w:val="24"/>
        </w:rPr>
        <w:t>Placo</w:t>
      </w:r>
      <w:proofErr w:type="spellEnd"/>
      <w:r w:rsidRPr="004A6893">
        <w:rPr>
          <w:rFonts w:ascii="Times New Roman" w:eastAsia="Times New Roman" w:hAnsi="Times New Roman" w:cs="Times New Roman"/>
          <w:b/>
          <w:bCs/>
          <w:color w:val="007635"/>
          <w:sz w:val="24"/>
          <w:szCs w:val="24"/>
        </w:rPr>
        <w:t xml:space="preserve"> 10+150 mappé</w:t>
      </w:r>
      <w:r>
        <w:rPr>
          <w:rFonts w:ascii="Times New Roman" w:eastAsia="Times New Roman" w:hAnsi="Times New Roman" w:cs="Times New Roman"/>
          <w:b/>
          <w:bCs/>
          <w:color w:val="007635"/>
          <w:sz w:val="24"/>
          <w:szCs w:val="24"/>
        </w:rPr>
        <w:t> </w:t>
      </w:r>
      <w:r w:rsidR="00EA09BE">
        <w:rPr>
          <w:rFonts w:ascii="Times New Roman" w:eastAsia="Times New Roman" w:hAnsi="Times New Roman" w:cs="Times New Roman"/>
          <w:b/>
          <w:bCs/>
          <w:color w:val="007635"/>
          <w:sz w:val="24"/>
          <w:szCs w:val="24"/>
        </w:rPr>
        <w:t>(ITI de toute manière) </w:t>
      </w:r>
      <w:r>
        <w:rPr>
          <w:rFonts w:ascii="Times New Roman" w:eastAsia="Times New Roman" w:hAnsi="Times New Roman" w:cs="Times New Roman"/>
          <w:b/>
          <w:bCs/>
          <w:color w:val="007635"/>
          <w:sz w:val="24"/>
          <w:szCs w:val="24"/>
        </w:rPr>
        <w:t>:</w:t>
      </w:r>
      <w:r w:rsidRPr="00C10C5D">
        <w:rPr>
          <w:rFonts w:ascii="Times New Roman" w:eastAsia="Times New Roman" w:hAnsi="Times New Roman" w:cs="Times New Roman"/>
          <w:bCs/>
          <w:sz w:val="24"/>
          <w:szCs w:val="24"/>
        </w:rPr>
        <w:t xml:space="preserve"> …………….</w:t>
      </w:r>
    </w:p>
    <w:p w:rsid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206443">
      <w:pPr>
        <w:pStyle w:val="Paragraphedeliste"/>
        <w:numPr>
          <w:ilvl w:val="0"/>
          <w:numId w:val="34"/>
        </w:numPr>
        <w:spacing w:after="0" w:line="240" w:lineRule="auto"/>
        <w:jc w:val="both"/>
        <w:rPr>
          <w:rFonts w:ascii="Times New Roman" w:eastAsia="Times New Roman" w:hAnsi="Times New Roman" w:cs="Times New Roman"/>
          <w:bCs/>
          <w:sz w:val="24"/>
          <w:szCs w:val="24"/>
        </w:rPr>
      </w:pPr>
      <w:r w:rsidRPr="00C10C5D">
        <w:rPr>
          <w:rFonts w:ascii="Times New Roman" w:eastAsia="Times New Roman" w:hAnsi="Times New Roman" w:cs="Times New Roman"/>
          <w:b/>
          <w:bCs/>
          <w:color w:val="007635"/>
          <w:sz w:val="24"/>
          <w:szCs w:val="24"/>
        </w:rPr>
        <w:t>Passage canalisations multicouches</w:t>
      </w:r>
      <w:r>
        <w:rPr>
          <w:rFonts w:ascii="Times New Roman" w:eastAsia="Times New Roman" w:hAnsi="Times New Roman" w:cs="Times New Roman"/>
          <w:b/>
          <w:bCs/>
          <w:color w:val="007635"/>
          <w:sz w:val="24"/>
          <w:szCs w:val="24"/>
        </w:rPr>
        <w:t xml:space="preserve"> : </w:t>
      </w:r>
      <w:r w:rsidRPr="00C10C5D">
        <w:rPr>
          <w:rFonts w:ascii="Times New Roman" w:eastAsia="Times New Roman" w:hAnsi="Times New Roman" w:cs="Times New Roman"/>
          <w:bCs/>
          <w:sz w:val="24"/>
          <w:szCs w:val="24"/>
        </w:rPr>
        <w:t>…………….</w:t>
      </w:r>
    </w:p>
    <w:p w:rsid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206443">
      <w:pPr>
        <w:pStyle w:val="Paragraphedeliste"/>
        <w:numPr>
          <w:ilvl w:val="0"/>
          <w:numId w:val="34"/>
        </w:numPr>
        <w:spacing w:after="0" w:line="240" w:lineRule="auto"/>
        <w:jc w:val="both"/>
        <w:rPr>
          <w:rFonts w:ascii="Times New Roman" w:eastAsia="Times New Roman" w:hAnsi="Times New Roman" w:cs="Times New Roman"/>
          <w:bCs/>
          <w:sz w:val="24"/>
          <w:szCs w:val="24"/>
        </w:rPr>
      </w:pPr>
      <w:r w:rsidRPr="004A6893">
        <w:rPr>
          <w:rFonts w:ascii="Times New Roman" w:eastAsia="Times New Roman" w:hAnsi="Times New Roman" w:cs="Times New Roman"/>
          <w:b/>
          <w:bCs/>
          <w:color w:val="007635"/>
          <w:sz w:val="24"/>
          <w:szCs w:val="24"/>
        </w:rPr>
        <w:t>Ecran HPV toiture</w:t>
      </w:r>
      <w:r>
        <w:rPr>
          <w:rFonts w:ascii="Times New Roman" w:eastAsia="Times New Roman" w:hAnsi="Times New Roman" w:cs="Times New Roman"/>
          <w:b/>
          <w:bCs/>
          <w:color w:val="007635"/>
          <w:sz w:val="24"/>
          <w:szCs w:val="24"/>
        </w:rPr>
        <w:t> :</w:t>
      </w:r>
      <w:r w:rsidRPr="00C10C5D">
        <w:rPr>
          <w:rFonts w:ascii="Times New Roman" w:eastAsia="Times New Roman" w:hAnsi="Times New Roman" w:cs="Times New Roman"/>
          <w:bCs/>
          <w:sz w:val="24"/>
          <w:szCs w:val="24"/>
        </w:rPr>
        <w:t xml:space="preserve"> …………….</w:t>
      </w:r>
    </w:p>
    <w:p w:rsid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206443">
      <w:pPr>
        <w:pStyle w:val="Paragraphedeliste"/>
        <w:numPr>
          <w:ilvl w:val="0"/>
          <w:numId w:val="34"/>
        </w:numPr>
        <w:spacing w:after="0" w:line="240" w:lineRule="auto"/>
        <w:jc w:val="both"/>
        <w:rPr>
          <w:rFonts w:ascii="Times New Roman" w:eastAsia="Times New Roman" w:hAnsi="Times New Roman" w:cs="Times New Roman"/>
          <w:bCs/>
          <w:sz w:val="24"/>
          <w:szCs w:val="24"/>
        </w:rPr>
      </w:pPr>
      <w:r w:rsidRPr="004A6893">
        <w:rPr>
          <w:rFonts w:ascii="Times New Roman" w:eastAsia="Times New Roman" w:hAnsi="Times New Roman" w:cs="Times New Roman"/>
          <w:b/>
          <w:bCs/>
          <w:color w:val="007635"/>
          <w:sz w:val="24"/>
          <w:szCs w:val="24"/>
        </w:rPr>
        <w:t>Drain avec géotextile et graviers</w:t>
      </w:r>
      <w:r>
        <w:rPr>
          <w:rFonts w:ascii="Times New Roman" w:eastAsia="Times New Roman" w:hAnsi="Times New Roman" w:cs="Times New Roman"/>
          <w:b/>
          <w:bCs/>
          <w:color w:val="007635"/>
          <w:sz w:val="24"/>
          <w:szCs w:val="24"/>
        </w:rPr>
        <w:t> :</w:t>
      </w:r>
      <w:r w:rsidRPr="00C10C5D">
        <w:rPr>
          <w:rFonts w:ascii="Times New Roman" w:eastAsia="Times New Roman" w:hAnsi="Times New Roman" w:cs="Times New Roman"/>
          <w:bCs/>
          <w:sz w:val="24"/>
          <w:szCs w:val="24"/>
        </w:rPr>
        <w:t xml:space="preserve"> …………….</w:t>
      </w:r>
    </w:p>
    <w:p w:rsid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Pr="00C10C5D" w:rsidRDefault="00C10C5D" w:rsidP="00C10C5D">
      <w:pPr>
        <w:pStyle w:val="Paragraphedeliste"/>
        <w:spacing w:after="0" w:line="24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C10C5D" w:rsidRDefault="00C10C5D" w:rsidP="00637498">
      <w:pPr>
        <w:pStyle w:val="Paragraphedeliste"/>
        <w:rPr>
          <w:rFonts w:ascii="Times New Roman" w:eastAsia="Times New Roman" w:hAnsi="Times New Roman" w:cs="Times New Roman"/>
          <w:bCs/>
          <w:sz w:val="24"/>
          <w:szCs w:val="24"/>
        </w:rPr>
        <w:sectPr w:rsidR="00C10C5D" w:rsidSect="00F35694">
          <w:pgSz w:w="11906" w:h="16838"/>
          <w:pgMar w:top="720" w:right="720" w:bottom="720" w:left="720" w:header="708" w:footer="369" w:gutter="0"/>
          <w:cols w:space="708"/>
          <w:docGrid w:linePitch="360"/>
        </w:sectPr>
      </w:pPr>
    </w:p>
    <w:p w:rsidR="00637498" w:rsidRDefault="003D7A6F" w:rsidP="00637498">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Pour la réalisation du mur en parpaings, les données techniques à prendre en compte pour le chiffrage sont : </w:t>
      </w:r>
    </w:p>
    <w:p w:rsidR="003D7A6F" w:rsidRDefault="003D7A6F" w:rsidP="003D7A6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3D7A6F" w:rsidRPr="000C39C0" w:rsidRDefault="003D7A6F" w:rsidP="009A6D74">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Tarif public pour un parpaing : 0.76 €</w:t>
      </w:r>
      <w:r w:rsidR="00542AA3">
        <w:rPr>
          <w:rFonts w:ascii="Times New Roman" w:eastAsia="Times New Roman" w:hAnsi="Times New Roman" w:cs="Times New Roman"/>
          <w:bCs/>
          <w:i/>
          <w:color w:val="943634" w:themeColor="accent2" w:themeShade="BF"/>
          <w:sz w:val="24"/>
          <w:szCs w:val="24"/>
        </w:rPr>
        <w:t xml:space="preserve"> TTC</w:t>
      </w:r>
      <w:r w:rsidRPr="000C39C0">
        <w:rPr>
          <w:rFonts w:ascii="Times New Roman" w:eastAsia="Times New Roman" w:hAnsi="Times New Roman" w:cs="Times New Roman"/>
          <w:bCs/>
          <w:i/>
          <w:color w:val="943634" w:themeColor="accent2" w:themeShade="BF"/>
          <w:sz w:val="24"/>
          <w:szCs w:val="24"/>
        </w:rPr>
        <w:t>/unité</w:t>
      </w:r>
    </w:p>
    <w:p w:rsidR="009A6D74" w:rsidRPr="000C39C0" w:rsidRDefault="009A6D74" w:rsidP="009A6D74">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 xml:space="preserve">Acier de chaînage et linteau : </w:t>
      </w:r>
      <w:r w:rsidR="00887052" w:rsidRPr="000C39C0">
        <w:rPr>
          <w:rFonts w:ascii="Times New Roman" w:eastAsia="Times New Roman" w:hAnsi="Times New Roman" w:cs="Times New Roman"/>
          <w:bCs/>
          <w:i/>
          <w:color w:val="943634" w:themeColor="accent2" w:themeShade="BF"/>
          <w:sz w:val="24"/>
          <w:szCs w:val="24"/>
        </w:rPr>
        <w:t>16 €</w:t>
      </w:r>
      <w:r w:rsidR="00542AA3">
        <w:rPr>
          <w:rFonts w:ascii="Times New Roman" w:eastAsia="Times New Roman" w:hAnsi="Times New Roman" w:cs="Times New Roman"/>
          <w:bCs/>
          <w:i/>
          <w:color w:val="943634" w:themeColor="accent2" w:themeShade="BF"/>
          <w:sz w:val="24"/>
          <w:szCs w:val="24"/>
        </w:rPr>
        <w:t xml:space="preserve"> TTC </w:t>
      </w:r>
      <w:r w:rsidR="00887052" w:rsidRPr="000C39C0">
        <w:rPr>
          <w:rFonts w:ascii="Times New Roman" w:eastAsia="Times New Roman" w:hAnsi="Times New Roman" w:cs="Times New Roman"/>
          <w:bCs/>
          <w:i/>
          <w:color w:val="943634" w:themeColor="accent2" w:themeShade="BF"/>
          <w:sz w:val="24"/>
          <w:szCs w:val="24"/>
        </w:rPr>
        <w:t xml:space="preserve"> la barre de 6 m en 4x10mm ou 3x10mm</w:t>
      </w:r>
    </w:p>
    <w:p w:rsidR="00146EF2" w:rsidRDefault="00146EF2" w:rsidP="00146EF2">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 xml:space="preserve">Taille d’un parpaing : 50 x 25 x </w:t>
      </w:r>
      <w:proofErr w:type="spellStart"/>
      <w:r>
        <w:rPr>
          <w:rFonts w:ascii="Times New Roman" w:eastAsia="Times New Roman" w:hAnsi="Times New Roman" w:cs="Times New Roman"/>
          <w:bCs/>
          <w:i/>
          <w:color w:val="943634" w:themeColor="accent2" w:themeShade="BF"/>
          <w:sz w:val="24"/>
          <w:szCs w:val="24"/>
        </w:rPr>
        <w:t>ep</w:t>
      </w:r>
      <w:proofErr w:type="spellEnd"/>
      <w:r>
        <w:rPr>
          <w:rFonts w:ascii="Times New Roman" w:eastAsia="Times New Roman" w:hAnsi="Times New Roman" w:cs="Times New Roman"/>
          <w:bCs/>
          <w:i/>
          <w:color w:val="943634" w:themeColor="accent2" w:themeShade="BF"/>
          <w:sz w:val="24"/>
          <w:szCs w:val="24"/>
        </w:rPr>
        <w:t xml:space="preserve"> </w:t>
      </w:r>
      <w:r w:rsidRPr="000C39C0">
        <w:rPr>
          <w:rFonts w:ascii="Times New Roman" w:eastAsia="Times New Roman" w:hAnsi="Times New Roman" w:cs="Times New Roman"/>
          <w:bCs/>
          <w:i/>
          <w:color w:val="943634" w:themeColor="accent2" w:themeShade="BF"/>
          <w:sz w:val="24"/>
          <w:szCs w:val="24"/>
        </w:rPr>
        <w:t>20  soit 8 parpaings au m²</w:t>
      </w:r>
      <w:r>
        <w:rPr>
          <w:rFonts w:ascii="Times New Roman" w:eastAsia="Times New Roman" w:hAnsi="Times New Roman" w:cs="Times New Roman"/>
          <w:bCs/>
          <w:i/>
          <w:color w:val="943634" w:themeColor="accent2" w:themeShade="BF"/>
          <w:sz w:val="24"/>
          <w:szCs w:val="24"/>
        </w:rPr>
        <w:t xml:space="preserve"> ou </w:t>
      </w:r>
      <w:r w:rsidRPr="000C39C0">
        <w:rPr>
          <w:rFonts w:ascii="Times New Roman" w:eastAsia="Times New Roman" w:hAnsi="Times New Roman" w:cs="Times New Roman"/>
          <w:bCs/>
          <w:i/>
          <w:color w:val="943634" w:themeColor="accent2" w:themeShade="BF"/>
          <w:sz w:val="24"/>
          <w:szCs w:val="24"/>
        </w:rPr>
        <w:t>50 x 2</w:t>
      </w:r>
      <w:r>
        <w:rPr>
          <w:rFonts w:ascii="Times New Roman" w:eastAsia="Times New Roman" w:hAnsi="Times New Roman" w:cs="Times New Roman"/>
          <w:bCs/>
          <w:i/>
          <w:color w:val="943634" w:themeColor="accent2" w:themeShade="BF"/>
          <w:sz w:val="24"/>
          <w:szCs w:val="24"/>
        </w:rPr>
        <w:t>0</w:t>
      </w:r>
      <w:r w:rsidRPr="000C39C0">
        <w:rPr>
          <w:rFonts w:ascii="Times New Roman" w:eastAsia="Times New Roman" w:hAnsi="Times New Roman" w:cs="Times New Roman"/>
          <w:bCs/>
          <w:i/>
          <w:color w:val="943634" w:themeColor="accent2" w:themeShade="BF"/>
          <w:sz w:val="24"/>
          <w:szCs w:val="24"/>
        </w:rPr>
        <w:t xml:space="preserve"> x </w:t>
      </w:r>
      <w:proofErr w:type="spellStart"/>
      <w:r>
        <w:rPr>
          <w:rFonts w:ascii="Times New Roman" w:eastAsia="Times New Roman" w:hAnsi="Times New Roman" w:cs="Times New Roman"/>
          <w:bCs/>
          <w:i/>
          <w:color w:val="943634" w:themeColor="accent2" w:themeShade="BF"/>
          <w:sz w:val="24"/>
          <w:szCs w:val="24"/>
        </w:rPr>
        <w:t>ep</w:t>
      </w:r>
      <w:proofErr w:type="spellEnd"/>
      <w:r>
        <w:rPr>
          <w:rFonts w:ascii="Times New Roman" w:eastAsia="Times New Roman" w:hAnsi="Times New Roman" w:cs="Times New Roman"/>
          <w:bCs/>
          <w:i/>
          <w:color w:val="943634" w:themeColor="accent2" w:themeShade="BF"/>
          <w:sz w:val="24"/>
          <w:szCs w:val="24"/>
        </w:rPr>
        <w:t xml:space="preserve"> 15</w:t>
      </w:r>
      <w:r w:rsidRPr="000C39C0">
        <w:rPr>
          <w:rFonts w:ascii="Times New Roman" w:eastAsia="Times New Roman" w:hAnsi="Times New Roman" w:cs="Times New Roman"/>
          <w:bCs/>
          <w:i/>
          <w:color w:val="943634" w:themeColor="accent2" w:themeShade="BF"/>
          <w:sz w:val="24"/>
          <w:szCs w:val="24"/>
        </w:rPr>
        <w:t xml:space="preserve">  soit </w:t>
      </w:r>
      <w:r>
        <w:rPr>
          <w:rFonts w:ascii="Times New Roman" w:eastAsia="Times New Roman" w:hAnsi="Times New Roman" w:cs="Times New Roman"/>
          <w:bCs/>
          <w:i/>
          <w:color w:val="943634" w:themeColor="accent2" w:themeShade="BF"/>
          <w:sz w:val="24"/>
          <w:szCs w:val="24"/>
        </w:rPr>
        <w:t>10</w:t>
      </w:r>
      <w:r w:rsidRPr="000C39C0">
        <w:rPr>
          <w:rFonts w:ascii="Times New Roman" w:eastAsia="Times New Roman" w:hAnsi="Times New Roman" w:cs="Times New Roman"/>
          <w:bCs/>
          <w:i/>
          <w:color w:val="943634" w:themeColor="accent2" w:themeShade="BF"/>
          <w:sz w:val="24"/>
          <w:szCs w:val="24"/>
        </w:rPr>
        <w:t xml:space="preserve"> parpaings au m²</w:t>
      </w:r>
    </w:p>
    <w:p w:rsidR="00D32BCA" w:rsidRPr="000C39C0" w:rsidRDefault="00D32BCA" w:rsidP="009A6D74">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Pr>
          <w:rFonts w:ascii="Times New Roman" w:eastAsia="Times New Roman" w:hAnsi="Times New Roman" w:cs="Times New Roman"/>
          <w:bCs/>
          <w:i/>
          <w:color w:val="943634" w:themeColor="accent2" w:themeShade="BF"/>
          <w:sz w:val="24"/>
          <w:szCs w:val="24"/>
        </w:rPr>
        <w:t xml:space="preserve">Sac de mortier : </w:t>
      </w:r>
      <w:r w:rsidR="006E05D5">
        <w:rPr>
          <w:rFonts w:ascii="Times New Roman" w:eastAsia="Times New Roman" w:hAnsi="Times New Roman" w:cs="Times New Roman"/>
          <w:bCs/>
          <w:i/>
          <w:color w:val="943634" w:themeColor="accent2" w:themeShade="BF"/>
          <w:sz w:val="24"/>
          <w:szCs w:val="24"/>
        </w:rPr>
        <w:t>9.90</w:t>
      </w:r>
      <w:r>
        <w:rPr>
          <w:rFonts w:ascii="Times New Roman" w:eastAsia="Times New Roman" w:hAnsi="Times New Roman" w:cs="Times New Roman"/>
          <w:bCs/>
          <w:i/>
          <w:color w:val="943634" w:themeColor="accent2" w:themeShade="BF"/>
          <w:sz w:val="24"/>
          <w:szCs w:val="24"/>
        </w:rPr>
        <w:t xml:space="preserve"> €</w:t>
      </w:r>
      <w:r w:rsidR="00542AA3">
        <w:rPr>
          <w:rFonts w:ascii="Times New Roman" w:eastAsia="Times New Roman" w:hAnsi="Times New Roman" w:cs="Times New Roman"/>
          <w:bCs/>
          <w:i/>
          <w:color w:val="943634" w:themeColor="accent2" w:themeShade="BF"/>
          <w:sz w:val="24"/>
          <w:szCs w:val="24"/>
        </w:rPr>
        <w:t xml:space="preserve"> TTC </w:t>
      </w:r>
      <w:r>
        <w:rPr>
          <w:rFonts w:ascii="Times New Roman" w:eastAsia="Times New Roman" w:hAnsi="Times New Roman" w:cs="Times New Roman"/>
          <w:bCs/>
          <w:i/>
          <w:color w:val="943634" w:themeColor="accent2" w:themeShade="BF"/>
          <w:sz w:val="24"/>
          <w:szCs w:val="24"/>
        </w:rPr>
        <w:t xml:space="preserve"> le sac</w:t>
      </w:r>
    </w:p>
    <w:p w:rsidR="00BC210C" w:rsidRDefault="00D32BCA" w:rsidP="00BC210C">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Pr>
          <w:rFonts w:ascii="Times New Roman" w:eastAsia="Times New Roman" w:hAnsi="Times New Roman" w:cs="Times New Roman"/>
          <w:bCs/>
          <w:i/>
          <w:color w:val="943634" w:themeColor="accent2" w:themeShade="BF"/>
          <w:sz w:val="24"/>
          <w:szCs w:val="24"/>
        </w:rPr>
        <w:t>Consommation en mortier : 1 sac pour 2 m²</w:t>
      </w:r>
      <w:r w:rsidR="00BC210C" w:rsidRPr="00BC210C">
        <w:rPr>
          <w:rFonts w:ascii="Times New Roman" w:eastAsia="Times New Roman" w:hAnsi="Times New Roman" w:cs="Times New Roman"/>
          <w:bCs/>
          <w:i/>
          <w:color w:val="943634" w:themeColor="accent2" w:themeShade="BF"/>
          <w:sz w:val="24"/>
          <w:szCs w:val="24"/>
        </w:rPr>
        <w:t xml:space="preserve"> </w:t>
      </w:r>
    </w:p>
    <w:p w:rsidR="00D32BCA" w:rsidRPr="00BC210C" w:rsidRDefault="00BC210C" w:rsidP="00BC210C">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Pr>
          <w:rFonts w:ascii="Times New Roman" w:eastAsia="Times New Roman" w:hAnsi="Times New Roman" w:cs="Times New Roman"/>
          <w:bCs/>
          <w:i/>
          <w:color w:val="943634" w:themeColor="accent2" w:themeShade="BF"/>
          <w:sz w:val="24"/>
          <w:szCs w:val="24"/>
        </w:rPr>
        <w:t>Remise du fournisseur pour les matériaux sur prix publics : 30 %</w:t>
      </w:r>
    </w:p>
    <w:p w:rsidR="009A6D74" w:rsidRDefault="009A6D74" w:rsidP="003D7A6F">
      <w:pPr>
        <w:spacing w:after="0" w:line="240" w:lineRule="auto"/>
        <w:ind w:left="720"/>
        <w:jc w:val="both"/>
        <w:rPr>
          <w:rFonts w:ascii="Times New Roman" w:eastAsia="Times New Roman" w:hAnsi="Times New Roman" w:cs="Times New Roman"/>
          <w:bCs/>
          <w:sz w:val="24"/>
          <w:szCs w:val="24"/>
        </w:rPr>
      </w:pPr>
    </w:p>
    <w:p w:rsidR="00887052" w:rsidRPr="0025290B" w:rsidRDefault="00887052" w:rsidP="0025290B">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Calculer la surface de parpaings à monter.</w:t>
      </w:r>
    </w:p>
    <w:p w:rsidR="00887052" w:rsidRDefault="00887052" w:rsidP="003D7A6F">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887052" w:rsidRPr="0025290B" w:rsidRDefault="00887052" w:rsidP="0025290B">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Calculer les mètres linéaires de chaînages tous confondus horizontaux ou verticaux (même tarif)</w:t>
      </w:r>
    </w:p>
    <w:p w:rsidR="00887052" w:rsidRDefault="00887052" w:rsidP="003D7A6F">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887052" w:rsidRPr="0025290B" w:rsidRDefault="00887052" w:rsidP="0025290B">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 xml:space="preserve">Calculer le prix </w:t>
      </w:r>
      <w:r w:rsidR="00D32BCA">
        <w:rPr>
          <w:rFonts w:ascii="Times New Roman" w:eastAsia="Times New Roman" w:hAnsi="Times New Roman" w:cs="Times New Roman"/>
          <w:bCs/>
          <w:sz w:val="24"/>
          <w:szCs w:val="24"/>
        </w:rPr>
        <w:t xml:space="preserve">public </w:t>
      </w:r>
      <w:r w:rsidRPr="0025290B">
        <w:rPr>
          <w:rFonts w:ascii="Times New Roman" w:eastAsia="Times New Roman" w:hAnsi="Times New Roman" w:cs="Times New Roman"/>
          <w:bCs/>
          <w:sz w:val="24"/>
          <w:szCs w:val="24"/>
        </w:rPr>
        <w:t xml:space="preserve">total </w:t>
      </w:r>
      <w:r w:rsidR="00542AA3">
        <w:rPr>
          <w:rFonts w:ascii="Times New Roman" w:eastAsia="Times New Roman" w:hAnsi="Times New Roman" w:cs="Times New Roman"/>
          <w:bCs/>
          <w:sz w:val="24"/>
          <w:szCs w:val="24"/>
        </w:rPr>
        <w:t xml:space="preserve">TTC </w:t>
      </w:r>
      <w:r w:rsidRPr="0025290B">
        <w:rPr>
          <w:rFonts w:ascii="Times New Roman" w:eastAsia="Times New Roman" w:hAnsi="Times New Roman" w:cs="Times New Roman"/>
          <w:bCs/>
          <w:sz w:val="24"/>
          <w:szCs w:val="24"/>
        </w:rPr>
        <w:t>de fourniture</w:t>
      </w:r>
      <w:r w:rsidR="00D32BCA">
        <w:rPr>
          <w:rFonts w:ascii="Times New Roman" w:eastAsia="Times New Roman" w:hAnsi="Times New Roman" w:cs="Times New Roman"/>
          <w:bCs/>
          <w:sz w:val="24"/>
          <w:szCs w:val="24"/>
        </w:rPr>
        <w:t>s</w:t>
      </w:r>
      <w:r w:rsidRPr="0025290B">
        <w:rPr>
          <w:rFonts w:ascii="Times New Roman" w:eastAsia="Times New Roman" w:hAnsi="Times New Roman" w:cs="Times New Roman"/>
          <w:bCs/>
          <w:sz w:val="24"/>
          <w:szCs w:val="24"/>
        </w:rPr>
        <w:t xml:space="preserve"> pour la construction du mur</w:t>
      </w:r>
      <w:r w:rsidR="00F6383E">
        <w:rPr>
          <w:rFonts w:ascii="Times New Roman" w:eastAsia="Times New Roman" w:hAnsi="Times New Roman" w:cs="Times New Roman"/>
          <w:bCs/>
          <w:sz w:val="24"/>
          <w:szCs w:val="24"/>
        </w:rPr>
        <w:t xml:space="preserve"> en parpaings.</w:t>
      </w:r>
    </w:p>
    <w:p w:rsidR="00887052" w:rsidRDefault="00887052" w:rsidP="00887052">
      <w:pPr>
        <w:spacing w:after="0" w:line="240" w:lineRule="auto"/>
        <w:ind w:firstLine="708"/>
        <w:jc w:val="both"/>
        <w:rPr>
          <w:rFonts w:ascii="Times New Roman" w:eastAsia="Times New Roman" w:hAnsi="Times New Roman" w:cs="Times New Roman"/>
          <w:bCs/>
          <w:sz w:val="24"/>
          <w:szCs w:val="24"/>
        </w:rPr>
      </w:pPr>
      <w:r w:rsidRPr="00887052">
        <w:rPr>
          <w:rFonts w:ascii="Times New Roman" w:eastAsia="Times New Roman" w:hAnsi="Times New Roman" w:cs="Times New Roman"/>
          <w:bCs/>
          <w:sz w:val="24"/>
          <w:szCs w:val="24"/>
        </w:rPr>
        <w:t>…………………………………………………………………………………..</w:t>
      </w:r>
    </w:p>
    <w:p w:rsidR="000C39C0" w:rsidRPr="000C39C0" w:rsidRDefault="000C39C0" w:rsidP="00887052">
      <w:pPr>
        <w:spacing w:after="0" w:line="240" w:lineRule="auto"/>
        <w:ind w:firstLine="708"/>
        <w:jc w:val="both"/>
        <w:rPr>
          <w:rFonts w:ascii="Times New Roman" w:eastAsia="Times New Roman" w:hAnsi="Times New Roman" w:cs="Times New Roman"/>
          <w:bCs/>
          <w:i/>
          <w:sz w:val="24"/>
          <w:szCs w:val="24"/>
        </w:rPr>
      </w:pPr>
    </w:p>
    <w:p w:rsidR="00750D59" w:rsidRPr="000C39C0" w:rsidRDefault="00750D59" w:rsidP="00750D59">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Production d’un maçon pour mur en parpaing : 10 m² par jour hors chaînage</w:t>
      </w:r>
      <w:r w:rsidR="004B5091">
        <w:rPr>
          <w:rFonts w:ascii="Times New Roman" w:eastAsia="Times New Roman" w:hAnsi="Times New Roman" w:cs="Times New Roman"/>
          <w:bCs/>
          <w:i/>
          <w:color w:val="943634" w:themeColor="accent2" w:themeShade="BF"/>
          <w:sz w:val="24"/>
          <w:szCs w:val="24"/>
        </w:rPr>
        <w:t xml:space="preserve"> (7,5h/jour)</w:t>
      </w:r>
    </w:p>
    <w:p w:rsidR="00750D59" w:rsidRPr="000C39C0" w:rsidRDefault="00750D59" w:rsidP="00750D59">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Compter 2h par linteau (mise en place coffrage et soutien, ferraillage et béton)</w:t>
      </w:r>
    </w:p>
    <w:p w:rsidR="00750D59" w:rsidRDefault="00750D59" w:rsidP="00750D59">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Compter 15 min/m de chaînage</w:t>
      </w:r>
    </w:p>
    <w:p w:rsidR="0025290B" w:rsidRPr="00114B30" w:rsidRDefault="0025290B" w:rsidP="00114B30">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0C39C0">
        <w:rPr>
          <w:rFonts w:ascii="Times New Roman" w:eastAsia="Times New Roman" w:hAnsi="Times New Roman" w:cs="Times New Roman"/>
          <w:bCs/>
          <w:i/>
          <w:color w:val="943634" w:themeColor="accent2" w:themeShade="BF"/>
          <w:sz w:val="24"/>
          <w:szCs w:val="24"/>
        </w:rPr>
        <w:t xml:space="preserve">Coût horaire d’un maçon : 28 € </w:t>
      </w:r>
      <w:r w:rsidR="00542AA3">
        <w:rPr>
          <w:rFonts w:ascii="Times New Roman" w:eastAsia="Times New Roman" w:hAnsi="Times New Roman" w:cs="Times New Roman"/>
          <w:bCs/>
          <w:i/>
          <w:color w:val="943634" w:themeColor="accent2" w:themeShade="BF"/>
          <w:sz w:val="24"/>
          <w:szCs w:val="24"/>
        </w:rPr>
        <w:t>TTC</w:t>
      </w:r>
      <w:r w:rsidRPr="000C39C0">
        <w:rPr>
          <w:rFonts w:ascii="Times New Roman" w:eastAsia="Times New Roman" w:hAnsi="Times New Roman" w:cs="Times New Roman"/>
          <w:bCs/>
          <w:i/>
          <w:color w:val="943634" w:themeColor="accent2" w:themeShade="BF"/>
          <w:sz w:val="24"/>
          <w:szCs w:val="24"/>
        </w:rPr>
        <w:t>/ h</w:t>
      </w:r>
      <w:r w:rsidR="009A6B9D">
        <w:rPr>
          <w:rFonts w:ascii="Times New Roman" w:eastAsia="Times New Roman" w:hAnsi="Times New Roman" w:cs="Times New Roman"/>
          <w:bCs/>
          <w:i/>
          <w:color w:val="943634" w:themeColor="accent2" w:themeShade="BF"/>
          <w:sz w:val="24"/>
          <w:szCs w:val="24"/>
        </w:rPr>
        <w:t>eure</w:t>
      </w:r>
      <w:r w:rsidR="004B5091">
        <w:rPr>
          <w:rFonts w:ascii="Times New Roman" w:eastAsia="Times New Roman" w:hAnsi="Times New Roman" w:cs="Times New Roman"/>
          <w:bCs/>
          <w:i/>
          <w:color w:val="943634" w:themeColor="accent2" w:themeShade="BF"/>
          <w:sz w:val="24"/>
          <w:szCs w:val="24"/>
        </w:rPr>
        <w:t xml:space="preserve"> (coût entreprise)</w:t>
      </w:r>
    </w:p>
    <w:p w:rsidR="000C39C0" w:rsidRDefault="000C39C0" w:rsidP="000C39C0">
      <w:pPr>
        <w:spacing w:after="0" w:line="240" w:lineRule="auto"/>
        <w:ind w:left="720"/>
        <w:jc w:val="both"/>
        <w:rPr>
          <w:rFonts w:ascii="Times New Roman" w:eastAsia="Times New Roman" w:hAnsi="Times New Roman" w:cs="Times New Roman"/>
          <w:bCs/>
          <w:sz w:val="24"/>
          <w:szCs w:val="24"/>
        </w:rPr>
      </w:pPr>
    </w:p>
    <w:p w:rsidR="000C39C0" w:rsidRPr="0025290B" w:rsidRDefault="000C39C0" w:rsidP="000C39C0">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 xml:space="preserve">Calculer </w:t>
      </w:r>
      <w:r w:rsidR="00114B30">
        <w:rPr>
          <w:rFonts w:ascii="Times New Roman" w:eastAsia="Times New Roman" w:hAnsi="Times New Roman" w:cs="Times New Roman"/>
          <w:bCs/>
          <w:sz w:val="24"/>
          <w:szCs w:val="24"/>
        </w:rPr>
        <w:t>le temps total de montage pour les parpaings</w:t>
      </w:r>
    </w:p>
    <w:p w:rsidR="000C39C0" w:rsidRDefault="000C39C0" w:rsidP="000C39C0">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0C39C0" w:rsidRPr="0025290B" w:rsidRDefault="000C39C0" w:rsidP="000C39C0">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25290B">
        <w:rPr>
          <w:rFonts w:ascii="Times New Roman" w:eastAsia="Times New Roman" w:hAnsi="Times New Roman" w:cs="Times New Roman"/>
          <w:bCs/>
          <w:sz w:val="24"/>
          <w:szCs w:val="24"/>
        </w:rPr>
        <w:t>Calculer l</w:t>
      </w:r>
      <w:r w:rsidR="00114B30">
        <w:rPr>
          <w:rFonts w:ascii="Times New Roman" w:eastAsia="Times New Roman" w:hAnsi="Times New Roman" w:cs="Times New Roman"/>
          <w:bCs/>
          <w:sz w:val="24"/>
          <w:szCs w:val="24"/>
        </w:rPr>
        <w:t>e temps total pour le montage des chaînages et des linteaux.</w:t>
      </w:r>
    </w:p>
    <w:p w:rsidR="000C39C0" w:rsidRDefault="000C39C0" w:rsidP="000C39C0">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0C39C0" w:rsidRDefault="00114B30" w:rsidP="000C39C0">
      <w:pPr>
        <w:pStyle w:val="Paragraphedeliste"/>
        <w:numPr>
          <w:ilvl w:val="0"/>
          <w:numId w:val="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 déduire le coût de la main d’œuvre pour </w:t>
      </w:r>
      <w:r w:rsidR="004B5091">
        <w:rPr>
          <w:rFonts w:ascii="Times New Roman" w:eastAsia="Times New Roman" w:hAnsi="Times New Roman" w:cs="Times New Roman"/>
          <w:bCs/>
          <w:sz w:val="24"/>
          <w:szCs w:val="24"/>
        </w:rPr>
        <w:t>l’entreprise</w:t>
      </w:r>
    </w:p>
    <w:p w:rsidR="00114B30" w:rsidRDefault="00114B30" w:rsidP="00114B30">
      <w:pPr>
        <w:pStyle w:val="Paragraphedeliste"/>
        <w:spacing w:after="0" w:line="240" w:lineRule="auto"/>
        <w:jc w:val="both"/>
        <w:rPr>
          <w:rFonts w:ascii="Times New Roman" w:eastAsia="Times New Roman" w:hAnsi="Times New Roman" w:cs="Times New Roman"/>
          <w:bCs/>
          <w:sz w:val="24"/>
          <w:szCs w:val="24"/>
        </w:rPr>
      </w:pPr>
      <w:r w:rsidRPr="00114B30">
        <w:rPr>
          <w:rFonts w:ascii="Times New Roman" w:eastAsia="Times New Roman" w:hAnsi="Times New Roman" w:cs="Times New Roman"/>
          <w:bCs/>
          <w:sz w:val="24"/>
          <w:szCs w:val="24"/>
        </w:rPr>
        <w:t>…………………………………………………………………………………..</w:t>
      </w:r>
    </w:p>
    <w:p w:rsidR="00566718" w:rsidRPr="00566718" w:rsidRDefault="00566718" w:rsidP="00114B30">
      <w:pPr>
        <w:pStyle w:val="Paragraphedeliste"/>
        <w:spacing w:after="0" w:line="240" w:lineRule="auto"/>
        <w:jc w:val="both"/>
        <w:rPr>
          <w:rFonts w:ascii="Times New Roman" w:eastAsia="Times New Roman" w:hAnsi="Times New Roman" w:cs="Times New Roman"/>
          <w:bCs/>
          <w:color w:val="943634" w:themeColor="accent2" w:themeShade="BF"/>
          <w:sz w:val="24"/>
          <w:szCs w:val="24"/>
        </w:rPr>
      </w:pPr>
    </w:p>
    <w:p w:rsidR="00566718" w:rsidRDefault="00566718" w:rsidP="00566718">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566718">
        <w:rPr>
          <w:rFonts w:ascii="Times New Roman" w:eastAsia="Times New Roman" w:hAnsi="Times New Roman" w:cs="Times New Roman"/>
          <w:bCs/>
          <w:i/>
          <w:color w:val="943634" w:themeColor="accent2" w:themeShade="BF"/>
          <w:sz w:val="24"/>
          <w:szCs w:val="24"/>
        </w:rPr>
        <w:t xml:space="preserve">Frais </w:t>
      </w:r>
      <w:r w:rsidR="00293B3E">
        <w:rPr>
          <w:rFonts w:ascii="Times New Roman" w:eastAsia="Times New Roman" w:hAnsi="Times New Roman" w:cs="Times New Roman"/>
          <w:bCs/>
          <w:i/>
          <w:color w:val="943634" w:themeColor="accent2" w:themeShade="BF"/>
          <w:sz w:val="24"/>
          <w:szCs w:val="24"/>
        </w:rPr>
        <w:t>Généraux et I</w:t>
      </w:r>
      <w:r w:rsidRPr="00566718">
        <w:rPr>
          <w:rFonts w:ascii="Times New Roman" w:eastAsia="Times New Roman" w:hAnsi="Times New Roman" w:cs="Times New Roman"/>
          <w:bCs/>
          <w:i/>
          <w:color w:val="943634" w:themeColor="accent2" w:themeShade="BF"/>
          <w:sz w:val="24"/>
          <w:szCs w:val="24"/>
        </w:rPr>
        <w:t>mproductifs de l’entreprise : Coefficient FG = 1.25</w:t>
      </w:r>
      <w:r>
        <w:rPr>
          <w:rFonts w:ascii="Times New Roman" w:eastAsia="Times New Roman" w:hAnsi="Times New Roman" w:cs="Times New Roman"/>
          <w:bCs/>
          <w:i/>
          <w:color w:val="943634" w:themeColor="accent2" w:themeShade="BF"/>
          <w:sz w:val="24"/>
          <w:szCs w:val="24"/>
        </w:rPr>
        <w:t xml:space="preserve">  </w:t>
      </w:r>
      <w:r w:rsidRPr="00566718">
        <w:rPr>
          <w:rFonts w:ascii="Times New Roman" w:eastAsia="Times New Roman" w:hAnsi="Times New Roman" w:cs="Times New Roman"/>
          <w:bCs/>
          <w:i/>
          <w:color w:val="943634" w:themeColor="accent2" w:themeShade="BF"/>
          <w:sz w:val="24"/>
          <w:szCs w:val="24"/>
        </w:rPr>
        <w:t>Soit 2</w:t>
      </w:r>
      <w:r w:rsidR="005143A1">
        <w:rPr>
          <w:rFonts w:ascii="Times New Roman" w:eastAsia="Times New Roman" w:hAnsi="Times New Roman" w:cs="Times New Roman"/>
          <w:bCs/>
          <w:i/>
          <w:color w:val="943634" w:themeColor="accent2" w:themeShade="BF"/>
          <w:sz w:val="24"/>
          <w:szCs w:val="24"/>
        </w:rPr>
        <w:t>5</w:t>
      </w:r>
      <w:r w:rsidRPr="00566718">
        <w:rPr>
          <w:rFonts w:ascii="Times New Roman" w:eastAsia="Times New Roman" w:hAnsi="Times New Roman" w:cs="Times New Roman"/>
          <w:bCs/>
          <w:i/>
          <w:color w:val="943634" w:themeColor="accent2" w:themeShade="BF"/>
          <w:sz w:val="24"/>
          <w:szCs w:val="24"/>
        </w:rPr>
        <w:t>% à rajouter</w:t>
      </w:r>
      <w:r>
        <w:rPr>
          <w:rFonts w:ascii="Times New Roman" w:eastAsia="Times New Roman" w:hAnsi="Times New Roman" w:cs="Times New Roman"/>
          <w:bCs/>
          <w:i/>
          <w:color w:val="943634" w:themeColor="accent2" w:themeShade="BF"/>
          <w:sz w:val="24"/>
          <w:szCs w:val="24"/>
        </w:rPr>
        <w:t xml:space="preserve"> sur </w:t>
      </w:r>
      <w:r w:rsidRPr="00566718">
        <w:rPr>
          <w:rFonts w:ascii="Times New Roman" w:eastAsia="Times New Roman" w:hAnsi="Times New Roman" w:cs="Times New Roman"/>
          <w:b/>
          <w:bCs/>
          <w:i/>
          <w:color w:val="943634" w:themeColor="accent2" w:themeShade="BF"/>
          <w:sz w:val="24"/>
          <w:szCs w:val="24"/>
        </w:rPr>
        <w:t>la fourniture et le coût de main d’œuvre de cette partie du projet</w:t>
      </w:r>
    </w:p>
    <w:p w:rsidR="00566718" w:rsidRPr="00566718" w:rsidRDefault="00566718" w:rsidP="00566718">
      <w:pPr>
        <w:pStyle w:val="Paragraphedeliste"/>
        <w:numPr>
          <w:ilvl w:val="0"/>
          <w:numId w:val="35"/>
        </w:numPr>
        <w:spacing w:after="0" w:line="240" w:lineRule="auto"/>
        <w:jc w:val="both"/>
        <w:rPr>
          <w:rFonts w:ascii="Times New Roman" w:eastAsia="Times New Roman" w:hAnsi="Times New Roman" w:cs="Times New Roman"/>
          <w:bCs/>
          <w:i/>
          <w:color w:val="943634" w:themeColor="accent2" w:themeShade="BF"/>
          <w:sz w:val="24"/>
          <w:szCs w:val="24"/>
        </w:rPr>
      </w:pPr>
      <w:r w:rsidRPr="00566718">
        <w:rPr>
          <w:rFonts w:ascii="Times New Roman" w:eastAsia="Times New Roman" w:hAnsi="Times New Roman" w:cs="Times New Roman"/>
          <w:bCs/>
          <w:i/>
          <w:color w:val="943634" w:themeColor="accent2" w:themeShade="BF"/>
          <w:sz w:val="24"/>
          <w:szCs w:val="24"/>
        </w:rPr>
        <w:t>Marge bénéficiaire sur ce genre de projet : Coefficient Bénéfice et Aléas = 1.30 (Soit +30%)</w:t>
      </w:r>
    </w:p>
    <w:p w:rsidR="00566718" w:rsidRPr="00566718" w:rsidRDefault="00566718" w:rsidP="00566718">
      <w:pPr>
        <w:pStyle w:val="Paragraphedeliste"/>
        <w:spacing w:after="0" w:line="240" w:lineRule="auto"/>
        <w:ind w:left="1440"/>
        <w:jc w:val="both"/>
        <w:rPr>
          <w:rFonts w:ascii="Times New Roman" w:eastAsia="Times New Roman" w:hAnsi="Times New Roman" w:cs="Times New Roman"/>
          <w:bCs/>
          <w:i/>
          <w:color w:val="943634" w:themeColor="accent2" w:themeShade="BF"/>
          <w:sz w:val="24"/>
          <w:szCs w:val="24"/>
        </w:rPr>
      </w:pPr>
    </w:p>
    <w:p w:rsidR="00114B30" w:rsidRDefault="00566718" w:rsidP="00114B30">
      <w:pPr>
        <w:pStyle w:val="Paragraphedeliste"/>
        <w:numPr>
          <w:ilvl w:val="0"/>
          <w:numId w:val="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 déduire le montant total </w:t>
      </w:r>
      <w:r w:rsidR="00922F1F">
        <w:rPr>
          <w:rFonts w:ascii="Times New Roman" w:eastAsia="Times New Roman" w:hAnsi="Times New Roman" w:cs="Times New Roman"/>
          <w:bCs/>
          <w:sz w:val="24"/>
          <w:szCs w:val="24"/>
        </w:rPr>
        <w:t xml:space="preserve">HT </w:t>
      </w:r>
      <w:r>
        <w:rPr>
          <w:rFonts w:ascii="Times New Roman" w:eastAsia="Times New Roman" w:hAnsi="Times New Roman" w:cs="Times New Roman"/>
          <w:bCs/>
          <w:sz w:val="24"/>
          <w:szCs w:val="24"/>
        </w:rPr>
        <w:t>pour le mur à noter sur le devis en détaillant le calcul effectué ainsi que le résultat final :</w:t>
      </w:r>
    </w:p>
    <w:p w:rsidR="000C39C0" w:rsidRDefault="000C39C0" w:rsidP="000C39C0">
      <w:pPr>
        <w:spacing w:after="0" w:line="240" w:lineRule="auto"/>
        <w:ind w:firstLine="708"/>
        <w:jc w:val="both"/>
        <w:rPr>
          <w:rFonts w:ascii="Times New Roman" w:eastAsia="Times New Roman" w:hAnsi="Times New Roman" w:cs="Times New Roman"/>
          <w:bCs/>
          <w:sz w:val="24"/>
          <w:szCs w:val="24"/>
        </w:rPr>
      </w:pPr>
      <w:r w:rsidRPr="00887052">
        <w:rPr>
          <w:rFonts w:ascii="Times New Roman" w:eastAsia="Times New Roman" w:hAnsi="Times New Roman" w:cs="Times New Roman"/>
          <w:bCs/>
          <w:sz w:val="24"/>
          <w:szCs w:val="24"/>
        </w:rPr>
        <w:t>…………………………………………………………………………………..</w:t>
      </w:r>
    </w:p>
    <w:p w:rsidR="00566718" w:rsidRDefault="00566718" w:rsidP="00566718">
      <w:pPr>
        <w:spacing w:after="0" w:line="240" w:lineRule="auto"/>
        <w:ind w:firstLine="708"/>
        <w:jc w:val="both"/>
        <w:rPr>
          <w:rFonts w:ascii="Times New Roman" w:eastAsia="Times New Roman" w:hAnsi="Times New Roman" w:cs="Times New Roman"/>
          <w:bCs/>
          <w:sz w:val="24"/>
          <w:szCs w:val="24"/>
        </w:rPr>
      </w:pPr>
      <w:r w:rsidRPr="00887052">
        <w:rPr>
          <w:rFonts w:ascii="Times New Roman" w:eastAsia="Times New Roman" w:hAnsi="Times New Roman" w:cs="Times New Roman"/>
          <w:bCs/>
          <w:sz w:val="24"/>
          <w:szCs w:val="24"/>
        </w:rPr>
        <w:t>…………………………………………………………………………………..</w:t>
      </w:r>
    </w:p>
    <w:p w:rsidR="00566718" w:rsidRDefault="00566718" w:rsidP="00566718">
      <w:pPr>
        <w:spacing w:after="0" w:line="240" w:lineRule="auto"/>
        <w:ind w:firstLine="708"/>
        <w:jc w:val="both"/>
        <w:rPr>
          <w:rFonts w:ascii="Times New Roman" w:eastAsia="Times New Roman" w:hAnsi="Times New Roman" w:cs="Times New Roman"/>
          <w:bCs/>
          <w:sz w:val="24"/>
          <w:szCs w:val="24"/>
        </w:rPr>
      </w:pPr>
      <w:r w:rsidRPr="00887052">
        <w:rPr>
          <w:rFonts w:ascii="Times New Roman" w:eastAsia="Times New Roman" w:hAnsi="Times New Roman" w:cs="Times New Roman"/>
          <w:bCs/>
          <w:sz w:val="24"/>
          <w:szCs w:val="24"/>
        </w:rPr>
        <w:t>…………………………………………………………………………………..</w:t>
      </w:r>
    </w:p>
    <w:p w:rsidR="00566718" w:rsidRDefault="00566718" w:rsidP="00566718">
      <w:pPr>
        <w:spacing w:after="0" w:line="240" w:lineRule="auto"/>
        <w:ind w:firstLine="708"/>
        <w:jc w:val="both"/>
        <w:rPr>
          <w:rFonts w:ascii="Times New Roman" w:eastAsia="Times New Roman" w:hAnsi="Times New Roman" w:cs="Times New Roman"/>
          <w:bCs/>
          <w:sz w:val="24"/>
          <w:szCs w:val="24"/>
        </w:rPr>
      </w:pPr>
      <w:r w:rsidRPr="00887052">
        <w:rPr>
          <w:rFonts w:ascii="Times New Roman" w:eastAsia="Times New Roman" w:hAnsi="Times New Roman" w:cs="Times New Roman"/>
          <w:bCs/>
          <w:sz w:val="24"/>
          <w:szCs w:val="24"/>
        </w:rPr>
        <w:t>…………………………………………………………………………………..</w:t>
      </w:r>
    </w:p>
    <w:p w:rsidR="00293B3E" w:rsidRDefault="00293B3E" w:rsidP="00566718">
      <w:pPr>
        <w:spacing w:after="0" w:line="240" w:lineRule="auto"/>
        <w:ind w:firstLine="708"/>
        <w:jc w:val="both"/>
        <w:rPr>
          <w:rFonts w:ascii="Times New Roman" w:eastAsia="Times New Roman" w:hAnsi="Times New Roman" w:cs="Times New Roman"/>
          <w:bCs/>
          <w:sz w:val="24"/>
          <w:szCs w:val="24"/>
        </w:rPr>
      </w:pPr>
    </w:p>
    <w:p w:rsidR="00566718" w:rsidRDefault="00293B3E" w:rsidP="00293B3E">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Rappeler quels peuvent être les frais généraux d’une entreprise :</w:t>
      </w:r>
    </w:p>
    <w:p w:rsidR="00293B3E" w:rsidRPr="00293B3E" w:rsidRDefault="00293B3E" w:rsidP="00293B3E">
      <w:pPr>
        <w:pStyle w:val="Paragraphedeliste"/>
        <w:spacing w:after="0" w:line="240" w:lineRule="auto"/>
        <w:jc w:val="both"/>
        <w:rPr>
          <w:rFonts w:ascii="Times New Roman" w:eastAsia="Times New Roman" w:hAnsi="Times New Roman" w:cs="Times New Roman"/>
          <w:bCs/>
          <w:sz w:val="24"/>
          <w:szCs w:val="24"/>
        </w:rPr>
      </w:pPr>
      <w:r w:rsidRPr="00293B3E">
        <w:rPr>
          <w:rFonts w:ascii="Times New Roman" w:eastAsia="Times New Roman" w:hAnsi="Times New Roman" w:cs="Times New Roman"/>
          <w:bCs/>
          <w:sz w:val="24"/>
          <w:szCs w:val="24"/>
        </w:rPr>
        <w:t>…………………………………………………………………………………..</w:t>
      </w:r>
    </w:p>
    <w:p w:rsidR="00293B3E" w:rsidRPr="00293B3E" w:rsidRDefault="00293B3E" w:rsidP="00293B3E">
      <w:pPr>
        <w:pStyle w:val="Paragraphedeliste"/>
        <w:spacing w:after="0" w:line="240" w:lineRule="auto"/>
        <w:jc w:val="both"/>
        <w:rPr>
          <w:rFonts w:ascii="Times New Roman" w:eastAsia="Times New Roman" w:hAnsi="Times New Roman" w:cs="Times New Roman"/>
          <w:bCs/>
          <w:sz w:val="24"/>
          <w:szCs w:val="24"/>
        </w:rPr>
      </w:pPr>
      <w:r w:rsidRPr="00293B3E">
        <w:rPr>
          <w:rFonts w:ascii="Times New Roman" w:eastAsia="Times New Roman" w:hAnsi="Times New Roman" w:cs="Times New Roman"/>
          <w:bCs/>
          <w:sz w:val="24"/>
          <w:szCs w:val="24"/>
        </w:rPr>
        <w:t>…………………………………………………………………………………..</w:t>
      </w:r>
    </w:p>
    <w:p w:rsidR="00293B3E" w:rsidRPr="00293B3E" w:rsidRDefault="00293B3E" w:rsidP="00293B3E">
      <w:pPr>
        <w:pStyle w:val="Paragraphedeliste"/>
        <w:spacing w:after="0" w:line="240" w:lineRule="auto"/>
        <w:jc w:val="both"/>
        <w:rPr>
          <w:rFonts w:ascii="Times New Roman" w:eastAsia="Times New Roman" w:hAnsi="Times New Roman" w:cs="Times New Roman"/>
          <w:bCs/>
          <w:sz w:val="24"/>
          <w:szCs w:val="24"/>
        </w:rPr>
      </w:pPr>
      <w:r w:rsidRPr="00293B3E">
        <w:rPr>
          <w:rFonts w:ascii="Times New Roman" w:eastAsia="Times New Roman" w:hAnsi="Times New Roman" w:cs="Times New Roman"/>
          <w:bCs/>
          <w:sz w:val="24"/>
          <w:szCs w:val="24"/>
        </w:rPr>
        <w:t>…………………………………………………………………………………..</w:t>
      </w:r>
    </w:p>
    <w:p w:rsidR="00293B3E" w:rsidRDefault="00293B3E" w:rsidP="00293B3E">
      <w:pPr>
        <w:pStyle w:val="Paragraphedeliste"/>
        <w:spacing w:after="0" w:line="240" w:lineRule="auto"/>
        <w:jc w:val="both"/>
        <w:rPr>
          <w:rFonts w:ascii="Times New Roman" w:eastAsia="Times New Roman" w:hAnsi="Times New Roman" w:cs="Times New Roman"/>
          <w:bCs/>
          <w:sz w:val="24"/>
          <w:szCs w:val="24"/>
        </w:rPr>
      </w:pPr>
    </w:p>
    <w:p w:rsidR="00293B3E" w:rsidRDefault="00293B3E" w:rsidP="00293B3E">
      <w:pPr>
        <w:pStyle w:val="Paragraphedeliste"/>
        <w:numPr>
          <w:ilvl w:val="0"/>
          <w:numId w:val="3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Rappeler qui sont les improductifs et la raison de cette appellation pas toujours heureuse.</w:t>
      </w:r>
    </w:p>
    <w:p w:rsidR="00293B3E" w:rsidRPr="00293B3E" w:rsidRDefault="00293B3E" w:rsidP="00293B3E">
      <w:pPr>
        <w:pStyle w:val="Paragraphedeliste"/>
        <w:spacing w:after="0" w:line="240" w:lineRule="auto"/>
        <w:jc w:val="both"/>
        <w:rPr>
          <w:rFonts w:ascii="Times New Roman" w:eastAsia="Times New Roman" w:hAnsi="Times New Roman" w:cs="Times New Roman"/>
          <w:bCs/>
          <w:sz w:val="24"/>
          <w:szCs w:val="24"/>
        </w:rPr>
      </w:pPr>
      <w:r w:rsidRPr="00293B3E">
        <w:rPr>
          <w:rFonts w:ascii="Times New Roman" w:eastAsia="Times New Roman" w:hAnsi="Times New Roman" w:cs="Times New Roman"/>
          <w:bCs/>
          <w:sz w:val="24"/>
          <w:szCs w:val="24"/>
        </w:rPr>
        <w:t>…………………………………………………………………………………..</w:t>
      </w:r>
    </w:p>
    <w:p w:rsidR="00293B3E" w:rsidRPr="00293B3E" w:rsidRDefault="00293B3E" w:rsidP="00293B3E">
      <w:pPr>
        <w:pStyle w:val="Paragraphedeliste"/>
        <w:spacing w:after="0" w:line="240" w:lineRule="auto"/>
        <w:jc w:val="both"/>
        <w:rPr>
          <w:rFonts w:ascii="Times New Roman" w:eastAsia="Times New Roman" w:hAnsi="Times New Roman" w:cs="Times New Roman"/>
          <w:bCs/>
          <w:sz w:val="24"/>
          <w:szCs w:val="24"/>
        </w:rPr>
      </w:pPr>
      <w:r w:rsidRPr="00293B3E">
        <w:rPr>
          <w:rFonts w:ascii="Times New Roman" w:eastAsia="Times New Roman" w:hAnsi="Times New Roman" w:cs="Times New Roman"/>
          <w:bCs/>
          <w:sz w:val="24"/>
          <w:szCs w:val="24"/>
        </w:rPr>
        <w:t>…………………………………………………………………………………..</w:t>
      </w:r>
    </w:p>
    <w:p w:rsidR="00293B3E" w:rsidRPr="00293B3E" w:rsidRDefault="00293B3E" w:rsidP="00293B3E">
      <w:pPr>
        <w:pStyle w:val="Paragraphedeliste"/>
        <w:spacing w:after="0" w:line="240" w:lineRule="auto"/>
        <w:jc w:val="both"/>
        <w:rPr>
          <w:rFonts w:ascii="Times New Roman" w:eastAsia="Times New Roman" w:hAnsi="Times New Roman" w:cs="Times New Roman"/>
          <w:bCs/>
          <w:sz w:val="24"/>
          <w:szCs w:val="24"/>
        </w:rPr>
      </w:pPr>
      <w:r w:rsidRPr="00293B3E">
        <w:rPr>
          <w:rFonts w:ascii="Times New Roman" w:eastAsia="Times New Roman" w:hAnsi="Times New Roman" w:cs="Times New Roman"/>
          <w:bCs/>
          <w:sz w:val="24"/>
          <w:szCs w:val="24"/>
        </w:rPr>
        <w:t>…………………………………………………………………………………..</w:t>
      </w:r>
    </w:p>
    <w:p w:rsidR="00293B3E" w:rsidRDefault="00293B3E" w:rsidP="00293B3E">
      <w:pPr>
        <w:pStyle w:val="Paragraphedeliste"/>
        <w:spacing w:after="0" w:line="240" w:lineRule="auto"/>
        <w:jc w:val="both"/>
        <w:rPr>
          <w:rFonts w:ascii="Times New Roman" w:eastAsia="Times New Roman" w:hAnsi="Times New Roman" w:cs="Times New Roman"/>
          <w:bCs/>
          <w:sz w:val="24"/>
          <w:szCs w:val="24"/>
        </w:rPr>
      </w:pPr>
    </w:p>
    <w:p w:rsidR="00D61F28" w:rsidRPr="00542AA3" w:rsidRDefault="00542AA3" w:rsidP="00542AA3">
      <w:pPr>
        <w:pStyle w:val="Paragraphedeliste"/>
        <w:spacing w:after="0" w:line="240" w:lineRule="auto"/>
        <w:ind w:left="0" w:firstLine="720"/>
        <w:rPr>
          <w:rFonts w:ascii="Times New Roman" w:eastAsia="Times New Roman" w:hAnsi="Times New Roman" w:cs="Times New Roman"/>
          <w:b/>
          <w:bCs/>
          <w:sz w:val="28"/>
          <w:szCs w:val="28"/>
        </w:rPr>
        <w:sectPr w:rsidR="00D61F28" w:rsidRPr="00542AA3" w:rsidSect="00F35694">
          <w:pgSz w:w="11906" w:h="16838"/>
          <w:pgMar w:top="720" w:right="720" w:bottom="720" w:left="720" w:header="708" w:footer="369" w:gutter="0"/>
          <w:cols w:space="708"/>
          <w:docGrid w:linePitch="360"/>
        </w:sectPr>
      </w:pPr>
      <w:r>
        <w:rPr>
          <w:rFonts w:ascii="Times New Roman" w:eastAsia="Times New Roman" w:hAnsi="Times New Roman" w:cs="Times New Roman"/>
          <w:b/>
          <w:bCs/>
          <w:sz w:val="28"/>
          <w:szCs w:val="28"/>
          <w:highlight w:val="yellow"/>
        </w:rPr>
        <w:t>Commencer</w:t>
      </w:r>
      <w:r w:rsidR="00293B3E" w:rsidRPr="00D61F28">
        <w:rPr>
          <w:rFonts w:ascii="Times New Roman" w:eastAsia="Times New Roman" w:hAnsi="Times New Roman" w:cs="Times New Roman"/>
          <w:b/>
          <w:bCs/>
          <w:sz w:val="28"/>
          <w:szCs w:val="28"/>
          <w:highlight w:val="yellow"/>
        </w:rPr>
        <w:t xml:space="preserve"> </w:t>
      </w:r>
      <w:r w:rsidRPr="00D61F28">
        <w:rPr>
          <w:rFonts w:ascii="Times New Roman" w:eastAsia="Times New Roman" w:hAnsi="Times New Roman" w:cs="Times New Roman"/>
          <w:b/>
          <w:bCs/>
          <w:sz w:val="28"/>
          <w:szCs w:val="28"/>
          <w:highlight w:val="yellow"/>
        </w:rPr>
        <w:t>avant la fin de la 4</w:t>
      </w:r>
      <w:r w:rsidRPr="00D61F28">
        <w:rPr>
          <w:rFonts w:ascii="Times New Roman" w:eastAsia="Times New Roman" w:hAnsi="Times New Roman" w:cs="Times New Roman"/>
          <w:b/>
          <w:bCs/>
          <w:sz w:val="28"/>
          <w:szCs w:val="28"/>
          <w:highlight w:val="yellow"/>
          <w:vertAlign w:val="superscript"/>
        </w:rPr>
        <w:t>ème</w:t>
      </w:r>
      <w:r>
        <w:rPr>
          <w:rFonts w:ascii="Times New Roman" w:eastAsia="Times New Roman" w:hAnsi="Times New Roman" w:cs="Times New Roman"/>
          <w:b/>
          <w:bCs/>
          <w:sz w:val="28"/>
          <w:szCs w:val="28"/>
          <w:highlight w:val="yellow"/>
        </w:rPr>
        <w:t xml:space="preserve"> séance </w:t>
      </w:r>
      <w:r w:rsidR="00293B3E" w:rsidRPr="00D61F28">
        <w:rPr>
          <w:rFonts w:ascii="Times New Roman" w:eastAsia="Times New Roman" w:hAnsi="Times New Roman" w:cs="Times New Roman"/>
          <w:b/>
          <w:bCs/>
          <w:sz w:val="28"/>
          <w:szCs w:val="28"/>
          <w:highlight w:val="yellow"/>
        </w:rPr>
        <w:t>les mêmes opérations pour l’ensemble des intervenan</w:t>
      </w:r>
      <w:r w:rsidR="00FF079E" w:rsidRPr="00D61F28">
        <w:rPr>
          <w:rFonts w:ascii="Times New Roman" w:eastAsia="Times New Roman" w:hAnsi="Times New Roman" w:cs="Times New Roman"/>
          <w:b/>
          <w:bCs/>
          <w:sz w:val="28"/>
          <w:szCs w:val="28"/>
          <w:highlight w:val="yellow"/>
        </w:rPr>
        <w:t xml:space="preserve">ts dans le </w:t>
      </w:r>
      <w:r w:rsidR="00D53DFC" w:rsidRPr="00D61F28">
        <w:rPr>
          <w:rFonts w:ascii="Times New Roman" w:eastAsia="Times New Roman" w:hAnsi="Times New Roman" w:cs="Times New Roman"/>
          <w:b/>
          <w:bCs/>
          <w:sz w:val="28"/>
          <w:szCs w:val="28"/>
          <w:highlight w:val="yellow"/>
        </w:rPr>
        <w:t xml:space="preserve">projet et noter leur </w:t>
      </w:r>
      <w:r w:rsidR="00293B3E" w:rsidRPr="00D61F28">
        <w:rPr>
          <w:rFonts w:ascii="Times New Roman" w:eastAsia="Times New Roman" w:hAnsi="Times New Roman" w:cs="Times New Roman"/>
          <w:b/>
          <w:bCs/>
          <w:sz w:val="28"/>
          <w:szCs w:val="28"/>
          <w:highlight w:val="yellow"/>
        </w:rPr>
        <w:t>coût</w:t>
      </w:r>
      <w:r w:rsidR="00D53DFC" w:rsidRPr="00D61F28">
        <w:rPr>
          <w:rFonts w:ascii="Times New Roman" w:eastAsia="Times New Roman" w:hAnsi="Times New Roman" w:cs="Times New Roman"/>
          <w:b/>
          <w:bCs/>
          <w:sz w:val="28"/>
          <w:szCs w:val="28"/>
          <w:highlight w:val="yellow"/>
        </w:rPr>
        <w:t xml:space="preserve"> dans le tabl</w:t>
      </w:r>
      <w:r>
        <w:rPr>
          <w:rFonts w:ascii="Times New Roman" w:eastAsia="Times New Roman" w:hAnsi="Times New Roman" w:cs="Times New Roman"/>
          <w:b/>
          <w:bCs/>
          <w:sz w:val="28"/>
          <w:szCs w:val="28"/>
          <w:highlight w:val="yellow"/>
        </w:rPr>
        <w:t>eau du document de synthèse n°3</w:t>
      </w:r>
      <w:r w:rsidRPr="00542AA3">
        <w:rPr>
          <w:rFonts w:ascii="Times New Roman" w:eastAsia="Times New Roman" w:hAnsi="Times New Roman" w:cs="Times New Roman"/>
          <w:b/>
          <w:bCs/>
          <w:sz w:val="28"/>
          <w:szCs w:val="28"/>
          <w:highlight w:val="yellow"/>
        </w:rPr>
        <w:t>.</w:t>
      </w:r>
    </w:p>
    <w:p w:rsidR="00114B30" w:rsidRDefault="00114B30" w:rsidP="000C39C0">
      <w:pPr>
        <w:spacing w:after="0" w:line="240" w:lineRule="auto"/>
        <w:ind w:firstLine="708"/>
        <w:jc w:val="both"/>
        <w:rPr>
          <w:rFonts w:ascii="Times New Roman" w:eastAsia="Times New Roman" w:hAnsi="Times New Roman" w:cs="Times New Roman"/>
          <w:bCs/>
          <w:sz w:val="24"/>
          <w:szCs w:val="24"/>
        </w:rPr>
      </w:pPr>
    </w:p>
    <w:p w:rsidR="00A14DD9" w:rsidRPr="00EC6D7F" w:rsidRDefault="00A14DD9" w:rsidP="00A14DD9">
      <w:pPr>
        <w:shd w:val="clear" w:color="auto" w:fill="D99594" w:themeFill="accent2" w:themeFillTint="99"/>
        <w:spacing w:after="0" w:line="240" w:lineRule="auto"/>
        <w:jc w:val="center"/>
        <w:rPr>
          <w:rFonts w:eastAsia="Times New Roman" w:cstheme="minorHAnsi"/>
          <w:bCs/>
          <w:sz w:val="28"/>
          <w:szCs w:val="28"/>
        </w:rPr>
      </w:pPr>
      <w:r w:rsidRPr="00EC6D7F">
        <w:rPr>
          <w:rFonts w:eastAsia="Times New Roman" w:cstheme="minorHAnsi"/>
          <w:b/>
          <w:bCs/>
          <w:i/>
          <w:sz w:val="28"/>
          <w:szCs w:val="28"/>
          <w:u w:val="single"/>
        </w:rPr>
        <w:t>Document de synthèse n°</w:t>
      </w:r>
      <w:r>
        <w:rPr>
          <w:rFonts w:eastAsia="Times New Roman" w:cstheme="minorHAnsi"/>
          <w:b/>
          <w:bCs/>
          <w:i/>
          <w:sz w:val="28"/>
          <w:szCs w:val="28"/>
          <w:u w:val="single"/>
        </w:rPr>
        <w:t>3</w:t>
      </w:r>
      <w:r w:rsidRPr="00EC6D7F">
        <w:rPr>
          <w:rFonts w:eastAsia="Times New Roman" w:cstheme="minorHAnsi"/>
          <w:b/>
          <w:bCs/>
          <w:i/>
          <w:sz w:val="28"/>
          <w:szCs w:val="28"/>
          <w:u w:val="single"/>
        </w:rPr>
        <w:t> :</w:t>
      </w:r>
      <w:r w:rsidRPr="00EC6D7F">
        <w:rPr>
          <w:rFonts w:eastAsia="Times New Roman" w:cstheme="minorHAnsi"/>
          <w:bCs/>
          <w:sz w:val="28"/>
          <w:szCs w:val="28"/>
        </w:rPr>
        <w:t xml:space="preserve"> </w:t>
      </w:r>
      <w:r>
        <w:rPr>
          <w:rFonts w:eastAsia="Times New Roman" w:cstheme="minorHAnsi"/>
          <w:bCs/>
          <w:sz w:val="24"/>
          <w:szCs w:val="24"/>
        </w:rPr>
        <w:t>Chiffrage du projet par phase</w:t>
      </w:r>
    </w:p>
    <w:p w:rsidR="00A14DD9" w:rsidRPr="00FF2ED5" w:rsidRDefault="00A14DD9" w:rsidP="00A14DD9">
      <w:pPr>
        <w:spacing w:after="0" w:line="240" w:lineRule="auto"/>
        <w:jc w:val="both"/>
        <w:rPr>
          <w:rFonts w:ascii="Times New Roman" w:eastAsia="Times New Roman" w:hAnsi="Times New Roman" w:cs="Times New Roman"/>
          <w:bCs/>
          <w:sz w:val="24"/>
          <w:szCs w:val="24"/>
        </w:rPr>
      </w:pPr>
    </w:p>
    <w:p w:rsidR="00A14DD9" w:rsidRPr="00EC6D7F" w:rsidRDefault="00A14DD9" w:rsidP="00A14DD9">
      <w:pPr>
        <w:spacing w:after="0" w:line="240" w:lineRule="auto"/>
        <w:jc w:val="center"/>
        <w:rPr>
          <w:rFonts w:ascii="Times New Roman" w:eastAsia="Times New Roman" w:hAnsi="Times New Roman" w:cs="Times New Roman"/>
          <w:bCs/>
          <w:color w:val="C00000"/>
          <w:sz w:val="24"/>
          <w:szCs w:val="24"/>
          <w:u w:val="single"/>
        </w:rPr>
      </w:pPr>
      <w:r w:rsidRPr="00EC6D7F">
        <w:rPr>
          <w:rFonts w:ascii="Times New Roman" w:eastAsia="Times New Roman" w:hAnsi="Times New Roman" w:cs="Times New Roman"/>
          <w:bCs/>
          <w:color w:val="C00000"/>
          <w:sz w:val="24"/>
          <w:szCs w:val="24"/>
          <w:u w:val="single"/>
        </w:rPr>
        <w:t>A rendre à la fin de la séance n°</w:t>
      </w:r>
      <w:r w:rsidR="00BF778F">
        <w:rPr>
          <w:rFonts w:ascii="Times New Roman" w:eastAsia="Times New Roman" w:hAnsi="Times New Roman" w:cs="Times New Roman"/>
          <w:bCs/>
          <w:color w:val="C00000"/>
          <w:sz w:val="24"/>
          <w:szCs w:val="24"/>
          <w:u w:val="single"/>
        </w:rPr>
        <w:t>6</w:t>
      </w:r>
      <w:r w:rsidR="002C28C7">
        <w:rPr>
          <w:rFonts w:ascii="Times New Roman" w:eastAsia="Times New Roman" w:hAnsi="Times New Roman" w:cs="Times New Roman"/>
          <w:bCs/>
          <w:color w:val="C00000"/>
          <w:sz w:val="24"/>
          <w:szCs w:val="24"/>
          <w:u w:val="single"/>
        </w:rPr>
        <w:t xml:space="preserve"> avec votre note de calcul </w:t>
      </w:r>
      <w:r w:rsidR="0026709D">
        <w:rPr>
          <w:rFonts w:ascii="Times New Roman" w:eastAsia="Times New Roman" w:hAnsi="Times New Roman" w:cs="Times New Roman"/>
          <w:bCs/>
          <w:color w:val="C00000"/>
          <w:sz w:val="24"/>
          <w:szCs w:val="24"/>
          <w:u w:val="single"/>
        </w:rPr>
        <w:t>personnelle manuscrite</w:t>
      </w:r>
      <w:r w:rsidR="002C28C7">
        <w:rPr>
          <w:rFonts w:ascii="Times New Roman" w:eastAsia="Times New Roman" w:hAnsi="Times New Roman" w:cs="Times New Roman"/>
          <w:bCs/>
          <w:color w:val="C00000"/>
          <w:sz w:val="24"/>
          <w:szCs w:val="24"/>
          <w:u w:val="single"/>
        </w:rPr>
        <w:t xml:space="preserve"> proprement rédigée</w:t>
      </w:r>
    </w:p>
    <w:p w:rsidR="00A14DD9" w:rsidRPr="00A33BEE" w:rsidRDefault="00A14DD9" w:rsidP="00A14DD9">
      <w:pPr>
        <w:spacing w:after="0" w:line="240" w:lineRule="auto"/>
        <w:rPr>
          <w:rFonts w:ascii="Times New Roman" w:eastAsia="Times New Roman" w:hAnsi="Times New Roman" w:cs="Times New Roman"/>
          <w:bCs/>
          <w:sz w:val="24"/>
          <w:szCs w:val="24"/>
        </w:rPr>
      </w:pPr>
    </w:p>
    <w:p w:rsidR="00BF778F" w:rsidRDefault="00680D8A" w:rsidP="00542AA3">
      <w:pPr>
        <w:pStyle w:val="Paragraphedeliste"/>
        <w:spacing w:after="0" w:line="240" w:lineRule="auto"/>
        <w:ind w:left="0" w:firstLine="28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 la même manière que sur le </w:t>
      </w:r>
      <w:r w:rsidRPr="00680D8A">
        <w:rPr>
          <w:rFonts w:ascii="Times New Roman" w:eastAsia="Times New Roman" w:hAnsi="Times New Roman" w:cs="Times New Roman"/>
          <w:b/>
          <w:bCs/>
          <w:i/>
          <w:sz w:val="24"/>
          <w:szCs w:val="24"/>
        </w:rPr>
        <w:t>D</w:t>
      </w:r>
      <w:r w:rsidR="00BF778F" w:rsidRPr="00680D8A">
        <w:rPr>
          <w:rFonts w:ascii="Times New Roman" w:eastAsia="Times New Roman" w:hAnsi="Times New Roman" w:cs="Times New Roman"/>
          <w:b/>
          <w:bCs/>
          <w:i/>
          <w:sz w:val="24"/>
          <w:szCs w:val="24"/>
        </w:rPr>
        <w:t>ocument de synthèse n°2</w:t>
      </w:r>
      <w:r w:rsidR="00BF778F">
        <w:rPr>
          <w:rFonts w:ascii="Times New Roman" w:eastAsia="Times New Roman" w:hAnsi="Times New Roman" w:cs="Times New Roman"/>
          <w:bCs/>
          <w:sz w:val="24"/>
          <w:szCs w:val="24"/>
        </w:rPr>
        <w:t>, remplir le tableau suivant permettant d’obtenir le chiffrage final.</w:t>
      </w:r>
      <w:r w:rsidR="00D32BCA">
        <w:rPr>
          <w:rFonts w:ascii="Times New Roman" w:eastAsia="Times New Roman" w:hAnsi="Times New Roman" w:cs="Times New Roman"/>
          <w:bCs/>
          <w:sz w:val="24"/>
          <w:szCs w:val="24"/>
        </w:rPr>
        <w:t xml:space="preserve"> Il est à noter</w:t>
      </w:r>
      <w:r w:rsidR="00080AAA">
        <w:rPr>
          <w:rFonts w:ascii="Times New Roman" w:eastAsia="Times New Roman" w:hAnsi="Times New Roman" w:cs="Times New Roman"/>
          <w:bCs/>
          <w:sz w:val="24"/>
          <w:szCs w:val="24"/>
        </w:rPr>
        <w:t xml:space="preserve"> que</w:t>
      </w:r>
      <w:r w:rsidR="00D32BCA">
        <w:rPr>
          <w:rFonts w:ascii="Times New Roman" w:eastAsia="Times New Roman" w:hAnsi="Times New Roman" w:cs="Times New Roman"/>
          <w:bCs/>
          <w:sz w:val="24"/>
          <w:szCs w:val="24"/>
        </w:rPr>
        <w:t xml:space="preserve"> vous devez faire </w:t>
      </w:r>
      <w:r w:rsidR="00542AA3">
        <w:rPr>
          <w:rFonts w:ascii="Times New Roman" w:eastAsia="Times New Roman" w:hAnsi="Times New Roman" w:cs="Times New Roman"/>
          <w:bCs/>
          <w:sz w:val="24"/>
          <w:szCs w:val="24"/>
        </w:rPr>
        <w:t xml:space="preserve">apparaître les coûts HT et la TVA en fin de </w:t>
      </w:r>
      <w:r w:rsidR="00080AAA">
        <w:rPr>
          <w:rFonts w:ascii="Times New Roman" w:eastAsia="Times New Roman" w:hAnsi="Times New Roman" w:cs="Times New Roman"/>
          <w:bCs/>
          <w:sz w:val="24"/>
          <w:szCs w:val="24"/>
        </w:rPr>
        <w:t>tableau.</w:t>
      </w:r>
    </w:p>
    <w:tbl>
      <w:tblPr>
        <w:tblStyle w:val="Grilleclaire-Accent1"/>
        <w:tblpPr w:leftFromText="141" w:rightFromText="141" w:vertAnchor="text" w:horzAnchor="margin" w:tblpXSpec="center" w:tblpY="203"/>
        <w:tblW w:w="9605" w:type="dxa"/>
        <w:tblLook w:val="04A0"/>
      </w:tblPr>
      <w:tblGrid>
        <w:gridCol w:w="1242"/>
        <w:gridCol w:w="4771"/>
        <w:gridCol w:w="1891"/>
        <w:gridCol w:w="1701"/>
      </w:tblGrid>
      <w:tr w:rsidR="001D5781" w:rsidTr="001D5781">
        <w:trPr>
          <w:cnfStyle w:val="100000000000"/>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N° Phase</w:t>
            </w:r>
          </w:p>
        </w:tc>
        <w:tc>
          <w:tcPr>
            <w:tcW w:w="4771" w:type="dxa"/>
            <w:vAlign w:val="center"/>
          </w:tcPr>
          <w:p w:rsidR="001D5781" w:rsidRDefault="001D5781" w:rsidP="001D5781">
            <w:pPr>
              <w:pStyle w:val="Paragraphedeliste"/>
              <w:ind w:left="0"/>
              <w:cnfStyle w:val="100000000000"/>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Détails</w:t>
            </w:r>
          </w:p>
        </w:tc>
        <w:tc>
          <w:tcPr>
            <w:tcW w:w="1891" w:type="dxa"/>
            <w:vAlign w:val="center"/>
          </w:tcPr>
          <w:p w:rsidR="001D5781" w:rsidRDefault="001D5781" w:rsidP="001D5781">
            <w:pPr>
              <w:pStyle w:val="Paragraphedeliste"/>
              <w:ind w:left="0"/>
              <w:jc w:val="center"/>
              <w:cnfStyle w:val="100000000000"/>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Fournitures</w:t>
            </w:r>
          </w:p>
          <w:p w:rsidR="001D5781" w:rsidRDefault="001D5781" w:rsidP="001D5781">
            <w:pPr>
              <w:pStyle w:val="Paragraphedeliste"/>
              <w:ind w:left="0"/>
              <w:jc w:val="center"/>
              <w:cnfStyle w:val="100000000000"/>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 HT)</w:t>
            </w:r>
          </w:p>
        </w:tc>
        <w:tc>
          <w:tcPr>
            <w:tcW w:w="1701" w:type="dxa"/>
            <w:vAlign w:val="center"/>
          </w:tcPr>
          <w:p w:rsidR="001D5781" w:rsidRDefault="001D5781" w:rsidP="001D5781">
            <w:pPr>
              <w:pStyle w:val="Paragraphedeliste"/>
              <w:ind w:left="0"/>
              <w:jc w:val="center"/>
              <w:cnfStyle w:val="100000000000"/>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MO (€ HT)</w:t>
            </w:r>
          </w:p>
        </w:tc>
      </w:tr>
      <w:tr w:rsidR="001D5781" w:rsidTr="0024532B">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w:t>
            </w:r>
          </w:p>
        </w:tc>
        <w:tc>
          <w:tcPr>
            <w:tcW w:w="4771" w:type="dxa"/>
            <w:vAlign w:val="center"/>
          </w:tcPr>
          <w:p w:rsidR="001D5781" w:rsidRDefault="001D5781"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r>
      <w:tr w:rsidR="001D5781" w:rsidTr="0024532B">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w:t>
            </w:r>
          </w:p>
        </w:tc>
        <w:tc>
          <w:tcPr>
            <w:tcW w:w="4771" w:type="dxa"/>
            <w:vAlign w:val="center"/>
          </w:tcPr>
          <w:p w:rsidR="001D5781" w:rsidRDefault="001D5781"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r>
      <w:tr w:rsidR="001D5781" w:rsidTr="0024532B">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3</w:t>
            </w:r>
          </w:p>
        </w:tc>
        <w:tc>
          <w:tcPr>
            <w:tcW w:w="4771" w:type="dxa"/>
            <w:vAlign w:val="center"/>
          </w:tcPr>
          <w:p w:rsidR="001D5781" w:rsidRDefault="001D5781"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r>
      <w:tr w:rsidR="001D5781" w:rsidTr="0024532B">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4</w:t>
            </w:r>
          </w:p>
        </w:tc>
        <w:tc>
          <w:tcPr>
            <w:tcW w:w="4771" w:type="dxa"/>
            <w:vAlign w:val="center"/>
          </w:tcPr>
          <w:p w:rsidR="001D5781" w:rsidRDefault="001D5781"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r>
      <w:tr w:rsidR="001D5781" w:rsidTr="0024532B">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5</w:t>
            </w:r>
          </w:p>
        </w:tc>
        <w:tc>
          <w:tcPr>
            <w:tcW w:w="4771" w:type="dxa"/>
            <w:vAlign w:val="center"/>
          </w:tcPr>
          <w:p w:rsidR="001D5781" w:rsidRDefault="001D5781"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r>
      <w:tr w:rsidR="001D5781" w:rsidTr="0024532B">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6</w:t>
            </w:r>
          </w:p>
        </w:tc>
        <w:tc>
          <w:tcPr>
            <w:tcW w:w="4771" w:type="dxa"/>
            <w:vAlign w:val="center"/>
          </w:tcPr>
          <w:p w:rsidR="001D5781" w:rsidRDefault="001D5781"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r>
      <w:tr w:rsidR="001D5781" w:rsidTr="0024532B">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7</w:t>
            </w:r>
          </w:p>
        </w:tc>
        <w:tc>
          <w:tcPr>
            <w:tcW w:w="4771" w:type="dxa"/>
            <w:vAlign w:val="center"/>
          </w:tcPr>
          <w:p w:rsidR="001D5781" w:rsidRDefault="001D5781"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r>
      <w:tr w:rsidR="001D5781" w:rsidTr="0024532B">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8</w:t>
            </w:r>
          </w:p>
        </w:tc>
        <w:tc>
          <w:tcPr>
            <w:tcW w:w="4771" w:type="dxa"/>
            <w:vAlign w:val="center"/>
          </w:tcPr>
          <w:p w:rsidR="001D5781" w:rsidRDefault="001D5781"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r>
      <w:tr w:rsidR="001D5781" w:rsidTr="0024532B">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9</w:t>
            </w:r>
          </w:p>
        </w:tc>
        <w:tc>
          <w:tcPr>
            <w:tcW w:w="4771" w:type="dxa"/>
            <w:vAlign w:val="center"/>
          </w:tcPr>
          <w:p w:rsidR="001D5781" w:rsidRDefault="001D5781"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r>
      <w:tr w:rsidR="001D5781" w:rsidTr="0024532B">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10</w:t>
            </w:r>
          </w:p>
        </w:tc>
        <w:tc>
          <w:tcPr>
            <w:tcW w:w="4771" w:type="dxa"/>
            <w:vAlign w:val="center"/>
          </w:tcPr>
          <w:p w:rsidR="001D5781" w:rsidRDefault="001D5781"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r>
      <w:tr w:rsidR="001D5781" w:rsidTr="0024532B">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11</w:t>
            </w:r>
          </w:p>
        </w:tc>
        <w:tc>
          <w:tcPr>
            <w:tcW w:w="4771" w:type="dxa"/>
            <w:vAlign w:val="center"/>
          </w:tcPr>
          <w:p w:rsidR="001D5781" w:rsidRDefault="001D5781"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r>
      <w:tr w:rsidR="001D5781" w:rsidTr="0024532B">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12</w:t>
            </w:r>
          </w:p>
        </w:tc>
        <w:tc>
          <w:tcPr>
            <w:tcW w:w="4771" w:type="dxa"/>
            <w:vAlign w:val="center"/>
          </w:tcPr>
          <w:p w:rsidR="001D5781" w:rsidRDefault="001D5781"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r>
      <w:tr w:rsidR="001D5781" w:rsidTr="0024532B">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13</w:t>
            </w:r>
          </w:p>
        </w:tc>
        <w:tc>
          <w:tcPr>
            <w:tcW w:w="4771" w:type="dxa"/>
            <w:vAlign w:val="center"/>
          </w:tcPr>
          <w:p w:rsidR="001D5781" w:rsidRDefault="001D5781"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r>
      <w:tr w:rsidR="001D5781" w:rsidTr="0024532B">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14</w:t>
            </w:r>
          </w:p>
        </w:tc>
        <w:tc>
          <w:tcPr>
            <w:tcW w:w="4771" w:type="dxa"/>
            <w:vAlign w:val="center"/>
          </w:tcPr>
          <w:p w:rsidR="001D5781" w:rsidRDefault="001D5781"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r>
      <w:tr w:rsidR="001D5781" w:rsidTr="0024532B">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15</w:t>
            </w:r>
          </w:p>
        </w:tc>
        <w:tc>
          <w:tcPr>
            <w:tcW w:w="4771" w:type="dxa"/>
            <w:vAlign w:val="center"/>
          </w:tcPr>
          <w:p w:rsidR="001D5781" w:rsidRDefault="001D5781"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r>
      <w:tr w:rsidR="001D5781" w:rsidTr="0024532B">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16</w:t>
            </w:r>
          </w:p>
        </w:tc>
        <w:tc>
          <w:tcPr>
            <w:tcW w:w="4771" w:type="dxa"/>
            <w:vAlign w:val="center"/>
          </w:tcPr>
          <w:p w:rsidR="001D5781" w:rsidRDefault="001D5781"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r>
      <w:tr w:rsidR="001D5781" w:rsidTr="0024532B">
        <w:trPr>
          <w:cnfStyle w:val="00000010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17</w:t>
            </w:r>
          </w:p>
        </w:tc>
        <w:tc>
          <w:tcPr>
            <w:tcW w:w="4771" w:type="dxa"/>
            <w:vAlign w:val="center"/>
          </w:tcPr>
          <w:p w:rsidR="001D5781" w:rsidRDefault="001D5781"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100000"/>
              <w:rPr>
                <w:rFonts w:ascii="Times New Roman" w:eastAsia="Times New Roman" w:hAnsi="Times New Roman" w:cs="Times New Roman"/>
                <w:bCs/>
                <w:sz w:val="24"/>
                <w:szCs w:val="24"/>
              </w:rPr>
            </w:pPr>
          </w:p>
        </w:tc>
      </w:tr>
      <w:tr w:rsidR="001D5781" w:rsidTr="0024532B">
        <w:trPr>
          <w:cnfStyle w:val="000000010000"/>
          <w:trHeight w:val="397"/>
        </w:trPr>
        <w:tc>
          <w:tcPr>
            <w:cnfStyle w:val="001000000000"/>
            <w:tcW w:w="1242" w:type="dxa"/>
            <w:vAlign w:val="center"/>
          </w:tcPr>
          <w:p w:rsidR="001D5781" w:rsidRDefault="001D5781"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18</w:t>
            </w:r>
          </w:p>
        </w:tc>
        <w:tc>
          <w:tcPr>
            <w:tcW w:w="4771" w:type="dxa"/>
            <w:vAlign w:val="center"/>
          </w:tcPr>
          <w:p w:rsidR="001D5781" w:rsidRDefault="001D5781"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1D5781" w:rsidRDefault="001D5781" w:rsidP="0024532B">
            <w:pPr>
              <w:pStyle w:val="Paragraphedeliste"/>
              <w:ind w:left="0"/>
              <w:jc w:val="center"/>
              <w:cnfStyle w:val="000000010000"/>
              <w:rPr>
                <w:rFonts w:ascii="Times New Roman" w:eastAsia="Times New Roman" w:hAnsi="Times New Roman" w:cs="Times New Roman"/>
                <w:bCs/>
                <w:sz w:val="24"/>
                <w:szCs w:val="24"/>
              </w:rPr>
            </w:pPr>
          </w:p>
        </w:tc>
      </w:tr>
      <w:tr w:rsidR="00C02EAF" w:rsidTr="0024532B">
        <w:trPr>
          <w:cnfStyle w:val="000000100000"/>
          <w:trHeight w:val="397"/>
        </w:trPr>
        <w:tc>
          <w:tcPr>
            <w:cnfStyle w:val="001000000000"/>
            <w:tcW w:w="1242" w:type="dxa"/>
            <w:vAlign w:val="center"/>
          </w:tcPr>
          <w:p w:rsidR="00C02EAF" w:rsidRDefault="00C02EAF"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19</w:t>
            </w:r>
          </w:p>
        </w:tc>
        <w:tc>
          <w:tcPr>
            <w:tcW w:w="4771" w:type="dxa"/>
            <w:vAlign w:val="center"/>
          </w:tcPr>
          <w:p w:rsidR="00C02EAF" w:rsidRDefault="00C02EAF"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C02EAF" w:rsidRDefault="00C02EAF"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C02EAF" w:rsidRDefault="00C02EAF" w:rsidP="0024532B">
            <w:pPr>
              <w:pStyle w:val="Paragraphedeliste"/>
              <w:ind w:left="0"/>
              <w:jc w:val="center"/>
              <w:cnfStyle w:val="000000100000"/>
              <w:rPr>
                <w:rFonts w:ascii="Times New Roman" w:eastAsia="Times New Roman" w:hAnsi="Times New Roman" w:cs="Times New Roman"/>
                <w:bCs/>
                <w:sz w:val="24"/>
                <w:szCs w:val="24"/>
              </w:rPr>
            </w:pPr>
          </w:p>
        </w:tc>
      </w:tr>
      <w:tr w:rsidR="00C02EAF" w:rsidTr="0024532B">
        <w:trPr>
          <w:cnfStyle w:val="000000010000"/>
          <w:trHeight w:val="397"/>
        </w:trPr>
        <w:tc>
          <w:tcPr>
            <w:cnfStyle w:val="001000000000"/>
            <w:tcW w:w="1242" w:type="dxa"/>
            <w:vAlign w:val="center"/>
          </w:tcPr>
          <w:p w:rsidR="00C02EAF" w:rsidRDefault="00C02EAF"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20</w:t>
            </w:r>
          </w:p>
        </w:tc>
        <w:tc>
          <w:tcPr>
            <w:tcW w:w="4771" w:type="dxa"/>
            <w:vAlign w:val="center"/>
          </w:tcPr>
          <w:p w:rsidR="00C02EAF" w:rsidRDefault="00C02EAF"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C02EAF" w:rsidRDefault="00C02EAF"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C02EAF" w:rsidRDefault="00C02EAF" w:rsidP="0024532B">
            <w:pPr>
              <w:pStyle w:val="Paragraphedeliste"/>
              <w:ind w:left="0"/>
              <w:jc w:val="center"/>
              <w:cnfStyle w:val="000000010000"/>
              <w:rPr>
                <w:rFonts w:ascii="Times New Roman" w:eastAsia="Times New Roman" w:hAnsi="Times New Roman" w:cs="Times New Roman"/>
                <w:bCs/>
                <w:sz w:val="24"/>
                <w:szCs w:val="24"/>
              </w:rPr>
            </w:pPr>
          </w:p>
        </w:tc>
      </w:tr>
      <w:tr w:rsidR="00C02EAF" w:rsidTr="0024532B">
        <w:trPr>
          <w:cnfStyle w:val="000000100000"/>
          <w:trHeight w:val="397"/>
        </w:trPr>
        <w:tc>
          <w:tcPr>
            <w:cnfStyle w:val="001000000000"/>
            <w:tcW w:w="1242" w:type="dxa"/>
            <w:vAlign w:val="center"/>
          </w:tcPr>
          <w:p w:rsidR="00C02EAF" w:rsidRDefault="00C02EAF"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21</w:t>
            </w:r>
          </w:p>
        </w:tc>
        <w:tc>
          <w:tcPr>
            <w:tcW w:w="4771" w:type="dxa"/>
            <w:vAlign w:val="center"/>
          </w:tcPr>
          <w:p w:rsidR="00C02EAF" w:rsidRDefault="00C02EAF"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C02EAF" w:rsidRDefault="00C02EAF"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C02EAF" w:rsidRDefault="00C02EAF" w:rsidP="0024532B">
            <w:pPr>
              <w:pStyle w:val="Paragraphedeliste"/>
              <w:ind w:left="0"/>
              <w:jc w:val="center"/>
              <w:cnfStyle w:val="000000100000"/>
              <w:rPr>
                <w:rFonts w:ascii="Times New Roman" w:eastAsia="Times New Roman" w:hAnsi="Times New Roman" w:cs="Times New Roman"/>
                <w:bCs/>
                <w:sz w:val="24"/>
                <w:szCs w:val="24"/>
              </w:rPr>
            </w:pPr>
          </w:p>
        </w:tc>
      </w:tr>
      <w:tr w:rsidR="00C02EAF" w:rsidTr="0024532B">
        <w:trPr>
          <w:cnfStyle w:val="000000010000"/>
          <w:trHeight w:val="397"/>
        </w:trPr>
        <w:tc>
          <w:tcPr>
            <w:cnfStyle w:val="001000000000"/>
            <w:tcW w:w="1242" w:type="dxa"/>
            <w:vAlign w:val="center"/>
          </w:tcPr>
          <w:p w:rsidR="00C02EAF" w:rsidRDefault="00C02EAF"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22</w:t>
            </w:r>
          </w:p>
        </w:tc>
        <w:tc>
          <w:tcPr>
            <w:tcW w:w="4771" w:type="dxa"/>
            <w:vAlign w:val="center"/>
          </w:tcPr>
          <w:p w:rsidR="00C02EAF" w:rsidRDefault="00C02EAF"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C02EAF" w:rsidRDefault="00C02EAF"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C02EAF" w:rsidRDefault="00C02EAF" w:rsidP="0024532B">
            <w:pPr>
              <w:pStyle w:val="Paragraphedeliste"/>
              <w:ind w:left="0"/>
              <w:jc w:val="center"/>
              <w:cnfStyle w:val="000000010000"/>
              <w:rPr>
                <w:rFonts w:ascii="Times New Roman" w:eastAsia="Times New Roman" w:hAnsi="Times New Roman" w:cs="Times New Roman"/>
                <w:bCs/>
                <w:sz w:val="24"/>
                <w:szCs w:val="24"/>
              </w:rPr>
            </w:pPr>
          </w:p>
        </w:tc>
      </w:tr>
      <w:tr w:rsidR="00C02EAF" w:rsidTr="0024532B">
        <w:trPr>
          <w:cnfStyle w:val="000000100000"/>
          <w:trHeight w:val="397"/>
        </w:trPr>
        <w:tc>
          <w:tcPr>
            <w:cnfStyle w:val="001000000000"/>
            <w:tcW w:w="1242" w:type="dxa"/>
            <w:vAlign w:val="center"/>
          </w:tcPr>
          <w:p w:rsidR="00C02EAF" w:rsidRDefault="00C02EAF"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23</w:t>
            </w:r>
          </w:p>
        </w:tc>
        <w:tc>
          <w:tcPr>
            <w:tcW w:w="4771" w:type="dxa"/>
            <w:vAlign w:val="center"/>
          </w:tcPr>
          <w:p w:rsidR="00C02EAF" w:rsidRDefault="00C02EAF" w:rsidP="0024532B">
            <w:pPr>
              <w:pStyle w:val="Paragraphedeliste"/>
              <w:ind w:left="0"/>
              <w:cnfStyle w:val="000000100000"/>
              <w:rPr>
                <w:rFonts w:ascii="Times New Roman" w:eastAsia="Times New Roman" w:hAnsi="Times New Roman" w:cs="Times New Roman"/>
                <w:bCs/>
                <w:sz w:val="24"/>
                <w:szCs w:val="24"/>
              </w:rPr>
            </w:pPr>
          </w:p>
        </w:tc>
        <w:tc>
          <w:tcPr>
            <w:tcW w:w="1891" w:type="dxa"/>
            <w:vAlign w:val="center"/>
          </w:tcPr>
          <w:p w:rsidR="00C02EAF" w:rsidRDefault="00C02EAF" w:rsidP="0024532B">
            <w:pPr>
              <w:pStyle w:val="Paragraphedeliste"/>
              <w:ind w:left="0"/>
              <w:jc w:val="center"/>
              <w:cnfStyle w:val="000000100000"/>
              <w:rPr>
                <w:rFonts w:ascii="Times New Roman" w:eastAsia="Times New Roman" w:hAnsi="Times New Roman" w:cs="Times New Roman"/>
                <w:bCs/>
                <w:sz w:val="24"/>
                <w:szCs w:val="24"/>
              </w:rPr>
            </w:pPr>
          </w:p>
        </w:tc>
        <w:tc>
          <w:tcPr>
            <w:tcW w:w="1701" w:type="dxa"/>
            <w:vAlign w:val="center"/>
          </w:tcPr>
          <w:p w:rsidR="00C02EAF" w:rsidRDefault="00C02EAF" w:rsidP="0024532B">
            <w:pPr>
              <w:pStyle w:val="Paragraphedeliste"/>
              <w:ind w:left="0"/>
              <w:jc w:val="center"/>
              <w:cnfStyle w:val="000000100000"/>
              <w:rPr>
                <w:rFonts w:ascii="Times New Roman" w:eastAsia="Times New Roman" w:hAnsi="Times New Roman" w:cs="Times New Roman"/>
                <w:bCs/>
                <w:sz w:val="24"/>
                <w:szCs w:val="24"/>
              </w:rPr>
            </w:pPr>
          </w:p>
        </w:tc>
      </w:tr>
      <w:tr w:rsidR="00C02EAF" w:rsidTr="0024532B">
        <w:trPr>
          <w:cnfStyle w:val="000000010000"/>
          <w:trHeight w:val="397"/>
        </w:trPr>
        <w:tc>
          <w:tcPr>
            <w:cnfStyle w:val="001000000000"/>
            <w:tcW w:w="1242" w:type="dxa"/>
            <w:vAlign w:val="center"/>
          </w:tcPr>
          <w:p w:rsidR="00C02EAF" w:rsidRDefault="00C02EAF" w:rsidP="001D5781">
            <w:pPr>
              <w:pStyle w:val="Paragraphedeliste"/>
              <w:ind w:left="0"/>
              <w:jc w:val="center"/>
              <w:rPr>
                <w:rFonts w:ascii="Times New Roman" w:eastAsia="Times New Roman" w:hAnsi="Times New Roman" w:cs="Times New Roman"/>
                <w:bCs w:val="0"/>
                <w:sz w:val="24"/>
                <w:szCs w:val="24"/>
              </w:rPr>
            </w:pPr>
            <w:r>
              <w:rPr>
                <w:rFonts w:ascii="Times New Roman" w:eastAsia="Times New Roman" w:hAnsi="Times New Roman" w:cs="Times New Roman"/>
                <w:bCs w:val="0"/>
                <w:sz w:val="24"/>
                <w:szCs w:val="24"/>
              </w:rPr>
              <w:t>24</w:t>
            </w:r>
          </w:p>
        </w:tc>
        <w:tc>
          <w:tcPr>
            <w:tcW w:w="4771" w:type="dxa"/>
            <w:vAlign w:val="center"/>
          </w:tcPr>
          <w:p w:rsidR="00C02EAF" w:rsidRDefault="00C02EAF" w:rsidP="0024532B">
            <w:pPr>
              <w:pStyle w:val="Paragraphedeliste"/>
              <w:ind w:left="0"/>
              <w:cnfStyle w:val="000000010000"/>
              <w:rPr>
                <w:rFonts w:ascii="Times New Roman" w:eastAsia="Times New Roman" w:hAnsi="Times New Roman" w:cs="Times New Roman"/>
                <w:bCs/>
                <w:sz w:val="24"/>
                <w:szCs w:val="24"/>
              </w:rPr>
            </w:pPr>
          </w:p>
        </w:tc>
        <w:tc>
          <w:tcPr>
            <w:tcW w:w="1891" w:type="dxa"/>
            <w:vAlign w:val="center"/>
          </w:tcPr>
          <w:p w:rsidR="00C02EAF" w:rsidRDefault="00C02EAF" w:rsidP="0024532B">
            <w:pPr>
              <w:pStyle w:val="Paragraphedeliste"/>
              <w:ind w:left="0"/>
              <w:jc w:val="center"/>
              <w:cnfStyle w:val="000000010000"/>
              <w:rPr>
                <w:rFonts w:ascii="Times New Roman" w:eastAsia="Times New Roman" w:hAnsi="Times New Roman" w:cs="Times New Roman"/>
                <w:bCs/>
                <w:sz w:val="24"/>
                <w:szCs w:val="24"/>
              </w:rPr>
            </w:pPr>
          </w:p>
        </w:tc>
        <w:tc>
          <w:tcPr>
            <w:tcW w:w="1701" w:type="dxa"/>
            <w:vAlign w:val="center"/>
          </w:tcPr>
          <w:p w:rsidR="00C02EAF" w:rsidRDefault="00C02EAF" w:rsidP="0024532B">
            <w:pPr>
              <w:pStyle w:val="Paragraphedeliste"/>
              <w:ind w:left="0"/>
              <w:jc w:val="center"/>
              <w:cnfStyle w:val="000000010000"/>
              <w:rPr>
                <w:rFonts w:ascii="Times New Roman" w:eastAsia="Times New Roman" w:hAnsi="Times New Roman" w:cs="Times New Roman"/>
                <w:bCs/>
                <w:sz w:val="24"/>
                <w:szCs w:val="24"/>
              </w:rPr>
            </w:pPr>
          </w:p>
        </w:tc>
      </w:tr>
      <w:tr w:rsidR="00680D8A" w:rsidTr="00284268">
        <w:trPr>
          <w:cnfStyle w:val="000000100000"/>
        </w:trPr>
        <w:tc>
          <w:tcPr>
            <w:cnfStyle w:val="001000000000"/>
            <w:tcW w:w="9605" w:type="dxa"/>
            <w:gridSpan w:val="4"/>
          </w:tcPr>
          <w:p w:rsidR="00680D8A" w:rsidRDefault="00680D8A" w:rsidP="001D5781">
            <w:pPr>
              <w:pStyle w:val="Paragraphedeliste"/>
              <w:ind w:left="0"/>
              <w:jc w:val="both"/>
              <w:rPr>
                <w:rFonts w:ascii="Times New Roman" w:eastAsia="Times New Roman" w:hAnsi="Times New Roman" w:cs="Times New Roman"/>
                <w:bCs w:val="0"/>
                <w:sz w:val="24"/>
                <w:szCs w:val="24"/>
              </w:rPr>
            </w:pPr>
          </w:p>
        </w:tc>
      </w:tr>
      <w:tr w:rsidR="00680D8A" w:rsidTr="009C15F6">
        <w:trPr>
          <w:cnfStyle w:val="000000010000"/>
          <w:trHeight w:val="454"/>
        </w:trPr>
        <w:tc>
          <w:tcPr>
            <w:cnfStyle w:val="001000000000"/>
            <w:tcW w:w="1242" w:type="dxa"/>
            <w:tcBorders>
              <w:left w:val="nil"/>
              <w:bottom w:val="nil"/>
            </w:tcBorders>
            <w:shd w:val="clear" w:color="auto" w:fill="auto"/>
            <w:vAlign w:val="center"/>
          </w:tcPr>
          <w:p w:rsidR="00680D8A" w:rsidRDefault="00680D8A" w:rsidP="00680D8A">
            <w:pPr>
              <w:pStyle w:val="Paragraphedeliste"/>
              <w:ind w:left="0"/>
              <w:rPr>
                <w:rFonts w:ascii="Times New Roman" w:eastAsia="Times New Roman" w:hAnsi="Times New Roman" w:cs="Times New Roman"/>
                <w:bCs w:val="0"/>
                <w:sz w:val="24"/>
                <w:szCs w:val="24"/>
              </w:rPr>
            </w:pPr>
          </w:p>
        </w:tc>
        <w:tc>
          <w:tcPr>
            <w:tcW w:w="4771" w:type="dxa"/>
            <w:vAlign w:val="center"/>
          </w:tcPr>
          <w:p w:rsidR="00680D8A" w:rsidRPr="001D5781" w:rsidRDefault="00680D8A" w:rsidP="00680D8A">
            <w:pPr>
              <w:pStyle w:val="Paragraphedeliste"/>
              <w:ind w:left="0"/>
              <w:cnfStyle w:val="000000010000"/>
              <w:rPr>
                <w:rFonts w:ascii="Times New Roman" w:eastAsia="Times New Roman" w:hAnsi="Times New Roman" w:cs="Times New Roman"/>
                <w:b/>
                <w:bCs/>
                <w:sz w:val="24"/>
                <w:szCs w:val="24"/>
              </w:rPr>
            </w:pPr>
            <w:r w:rsidRPr="001D5781">
              <w:rPr>
                <w:rFonts w:ascii="Times New Roman" w:eastAsia="Times New Roman" w:hAnsi="Times New Roman" w:cs="Times New Roman"/>
                <w:b/>
                <w:bCs/>
                <w:sz w:val="24"/>
                <w:szCs w:val="24"/>
              </w:rPr>
              <w:t>Total HT</w:t>
            </w:r>
          </w:p>
        </w:tc>
        <w:tc>
          <w:tcPr>
            <w:tcW w:w="3592" w:type="dxa"/>
            <w:gridSpan w:val="2"/>
            <w:vAlign w:val="center"/>
          </w:tcPr>
          <w:p w:rsidR="00680D8A" w:rsidRDefault="00680D8A" w:rsidP="00680D8A">
            <w:pPr>
              <w:pStyle w:val="Paragraphedeliste"/>
              <w:ind w:left="0"/>
              <w:cnfStyle w:val="000000010000"/>
              <w:rPr>
                <w:rFonts w:ascii="Times New Roman" w:eastAsia="Times New Roman" w:hAnsi="Times New Roman" w:cs="Times New Roman"/>
                <w:bCs/>
                <w:sz w:val="24"/>
                <w:szCs w:val="24"/>
              </w:rPr>
            </w:pPr>
          </w:p>
        </w:tc>
      </w:tr>
      <w:tr w:rsidR="00680D8A" w:rsidTr="003C05E9">
        <w:trPr>
          <w:cnfStyle w:val="000000100000"/>
          <w:trHeight w:val="454"/>
        </w:trPr>
        <w:tc>
          <w:tcPr>
            <w:cnfStyle w:val="001000000000"/>
            <w:tcW w:w="1242" w:type="dxa"/>
            <w:tcBorders>
              <w:top w:val="nil"/>
              <w:left w:val="nil"/>
              <w:bottom w:val="nil"/>
            </w:tcBorders>
            <w:shd w:val="clear" w:color="auto" w:fill="auto"/>
            <w:vAlign w:val="center"/>
          </w:tcPr>
          <w:p w:rsidR="00680D8A" w:rsidRDefault="00680D8A" w:rsidP="00680D8A">
            <w:pPr>
              <w:pStyle w:val="Paragraphedeliste"/>
              <w:ind w:left="0"/>
              <w:rPr>
                <w:rFonts w:ascii="Times New Roman" w:eastAsia="Times New Roman" w:hAnsi="Times New Roman" w:cs="Times New Roman"/>
                <w:bCs w:val="0"/>
                <w:sz w:val="24"/>
                <w:szCs w:val="24"/>
              </w:rPr>
            </w:pPr>
          </w:p>
        </w:tc>
        <w:tc>
          <w:tcPr>
            <w:tcW w:w="4771" w:type="dxa"/>
            <w:vAlign w:val="center"/>
          </w:tcPr>
          <w:p w:rsidR="00680D8A" w:rsidRPr="001D5781" w:rsidRDefault="00680D8A" w:rsidP="00680D8A">
            <w:pPr>
              <w:pStyle w:val="Paragraphedeliste"/>
              <w:ind w:left="0"/>
              <w:cnfStyle w:val="000000100000"/>
              <w:rPr>
                <w:rFonts w:ascii="Times New Roman" w:eastAsia="Times New Roman" w:hAnsi="Times New Roman" w:cs="Times New Roman"/>
                <w:b/>
                <w:bCs/>
                <w:sz w:val="24"/>
                <w:szCs w:val="24"/>
              </w:rPr>
            </w:pPr>
            <w:r w:rsidRPr="001D5781">
              <w:rPr>
                <w:rFonts w:ascii="Times New Roman" w:eastAsia="Times New Roman" w:hAnsi="Times New Roman" w:cs="Times New Roman"/>
                <w:b/>
                <w:bCs/>
                <w:sz w:val="24"/>
                <w:szCs w:val="24"/>
              </w:rPr>
              <w:t>TVA (20%)</w:t>
            </w:r>
          </w:p>
        </w:tc>
        <w:tc>
          <w:tcPr>
            <w:tcW w:w="3592" w:type="dxa"/>
            <w:gridSpan w:val="2"/>
            <w:vAlign w:val="center"/>
          </w:tcPr>
          <w:p w:rsidR="00680D8A" w:rsidRDefault="00680D8A" w:rsidP="00680D8A">
            <w:pPr>
              <w:pStyle w:val="Paragraphedeliste"/>
              <w:ind w:left="0"/>
              <w:cnfStyle w:val="000000100000"/>
              <w:rPr>
                <w:rFonts w:ascii="Times New Roman" w:eastAsia="Times New Roman" w:hAnsi="Times New Roman" w:cs="Times New Roman"/>
                <w:bCs/>
                <w:sz w:val="24"/>
                <w:szCs w:val="24"/>
              </w:rPr>
            </w:pPr>
          </w:p>
        </w:tc>
      </w:tr>
      <w:tr w:rsidR="00680D8A" w:rsidTr="00A17699">
        <w:trPr>
          <w:cnfStyle w:val="000000010000"/>
          <w:trHeight w:val="454"/>
        </w:trPr>
        <w:tc>
          <w:tcPr>
            <w:cnfStyle w:val="001000000000"/>
            <w:tcW w:w="1242" w:type="dxa"/>
            <w:tcBorders>
              <w:top w:val="nil"/>
              <w:left w:val="nil"/>
              <w:bottom w:val="nil"/>
            </w:tcBorders>
            <w:shd w:val="clear" w:color="auto" w:fill="auto"/>
            <w:vAlign w:val="center"/>
          </w:tcPr>
          <w:p w:rsidR="00680D8A" w:rsidRDefault="00680D8A" w:rsidP="00680D8A">
            <w:pPr>
              <w:pStyle w:val="Paragraphedeliste"/>
              <w:ind w:left="0"/>
              <w:rPr>
                <w:rFonts w:ascii="Times New Roman" w:eastAsia="Times New Roman" w:hAnsi="Times New Roman" w:cs="Times New Roman"/>
                <w:bCs w:val="0"/>
                <w:sz w:val="24"/>
                <w:szCs w:val="24"/>
              </w:rPr>
            </w:pPr>
          </w:p>
        </w:tc>
        <w:tc>
          <w:tcPr>
            <w:tcW w:w="4771" w:type="dxa"/>
            <w:vAlign w:val="center"/>
          </w:tcPr>
          <w:p w:rsidR="00680D8A" w:rsidRPr="001D5781" w:rsidRDefault="00680D8A" w:rsidP="00680D8A">
            <w:pPr>
              <w:pStyle w:val="Paragraphedeliste"/>
              <w:ind w:left="0"/>
              <w:cnfStyle w:val="000000010000"/>
              <w:rPr>
                <w:rFonts w:ascii="Times New Roman" w:eastAsia="Times New Roman" w:hAnsi="Times New Roman" w:cs="Times New Roman"/>
                <w:b/>
                <w:bCs/>
                <w:sz w:val="24"/>
                <w:szCs w:val="24"/>
              </w:rPr>
            </w:pPr>
            <w:r w:rsidRPr="001D5781">
              <w:rPr>
                <w:rFonts w:ascii="Times New Roman" w:eastAsia="Times New Roman" w:hAnsi="Times New Roman" w:cs="Times New Roman"/>
                <w:b/>
                <w:bCs/>
                <w:sz w:val="24"/>
                <w:szCs w:val="24"/>
              </w:rPr>
              <w:t>Total TTC</w:t>
            </w:r>
          </w:p>
        </w:tc>
        <w:tc>
          <w:tcPr>
            <w:tcW w:w="3592" w:type="dxa"/>
            <w:gridSpan w:val="2"/>
            <w:vAlign w:val="center"/>
          </w:tcPr>
          <w:p w:rsidR="00680D8A" w:rsidRDefault="00680D8A" w:rsidP="00680D8A">
            <w:pPr>
              <w:pStyle w:val="Paragraphedeliste"/>
              <w:ind w:left="0"/>
              <w:cnfStyle w:val="000000010000"/>
              <w:rPr>
                <w:rFonts w:ascii="Times New Roman" w:eastAsia="Times New Roman" w:hAnsi="Times New Roman" w:cs="Times New Roman"/>
                <w:bCs/>
                <w:sz w:val="24"/>
                <w:szCs w:val="24"/>
              </w:rPr>
            </w:pPr>
          </w:p>
        </w:tc>
      </w:tr>
    </w:tbl>
    <w:p w:rsidR="00BF778F" w:rsidRDefault="00BF778F" w:rsidP="00A14DD9">
      <w:pPr>
        <w:pStyle w:val="Paragraphedeliste"/>
        <w:spacing w:after="0" w:line="240" w:lineRule="auto"/>
        <w:ind w:left="426"/>
        <w:jc w:val="both"/>
        <w:rPr>
          <w:rFonts w:ascii="Times New Roman" w:eastAsia="Times New Roman" w:hAnsi="Times New Roman" w:cs="Times New Roman"/>
          <w:bCs/>
          <w:sz w:val="24"/>
          <w:szCs w:val="24"/>
        </w:rPr>
      </w:pPr>
    </w:p>
    <w:p w:rsidR="00D61F28" w:rsidRDefault="00D61F28" w:rsidP="00A736C1">
      <w:pPr>
        <w:pStyle w:val="Paragraphedeliste"/>
        <w:spacing w:after="0" w:line="240" w:lineRule="auto"/>
        <w:ind w:left="426"/>
        <w:jc w:val="both"/>
        <w:rPr>
          <w:rFonts w:ascii="Times New Roman" w:eastAsia="Times New Roman" w:hAnsi="Times New Roman" w:cs="Times New Roman"/>
          <w:bCs/>
          <w:sz w:val="24"/>
          <w:szCs w:val="24"/>
        </w:rPr>
      </w:pPr>
    </w:p>
    <w:p w:rsidR="00680D8A" w:rsidRDefault="00680D8A" w:rsidP="00D53DFC">
      <w:pPr>
        <w:spacing w:after="0" w:line="240" w:lineRule="auto"/>
        <w:jc w:val="center"/>
        <w:rPr>
          <w:rFonts w:ascii="Times New Roman" w:eastAsia="Times New Roman" w:hAnsi="Times New Roman" w:cs="Times New Roman"/>
          <w:b/>
          <w:bCs/>
          <w:smallCaps/>
          <w:shadow/>
          <w:sz w:val="36"/>
          <w:szCs w:val="36"/>
          <w:highlight w:val="yellow"/>
          <w:u w:val="single"/>
        </w:rPr>
        <w:sectPr w:rsidR="00680D8A" w:rsidSect="00F35694">
          <w:pgSz w:w="11906" w:h="16838"/>
          <w:pgMar w:top="720" w:right="720" w:bottom="720" w:left="720" w:header="708" w:footer="369" w:gutter="0"/>
          <w:cols w:space="708"/>
          <w:docGrid w:linePitch="360"/>
        </w:sectPr>
      </w:pPr>
    </w:p>
    <w:p w:rsidR="001D69A0" w:rsidRPr="00D53DFC" w:rsidRDefault="00D53DFC" w:rsidP="00D53DFC">
      <w:pPr>
        <w:spacing w:after="0" w:line="240" w:lineRule="auto"/>
        <w:jc w:val="center"/>
        <w:rPr>
          <w:rFonts w:ascii="Times New Roman" w:eastAsia="Times New Roman" w:hAnsi="Times New Roman" w:cs="Times New Roman"/>
          <w:bCs/>
          <w:smallCaps/>
          <w:shadow/>
          <w:sz w:val="36"/>
          <w:szCs w:val="36"/>
        </w:rPr>
      </w:pPr>
      <w:r w:rsidRPr="00D61F28">
        <w:rPr>
          <w:rFonts w:ascii="Times New Roman" w:eastAsia="Times New Roman" w:hAnsi="Times New Roman" w:cs="Times New Roman"/>
          <w:b/>
          <w:bCs/>
          <w:smallCaps/>
          <w:shadow/>
          <w:sz w:val="36"/>
          <w:szCs w:val="36"/>
          <w:highlight w:val="yellow"/>
          <w:u w:val="single"/>
        </w:rPr>
        <w:lastRenderedPageBreak/>
        <w:t>Annexe :</w:t>
      </w:r>
      <w:r w:rsidRPr="00D61F28">
        <w:rPr>
          <w:rFonts w:ascii="Times New Roman" w:eastAsia="Times New Roman" w:hAnsi="Times New Roman" w:cs="Times New Roman"/>
          <w:bCs/>
          <w:smallCaps/>
          <w:shadow/>
          <w:sz w:val="36"/>
          <w:szCs w:val="36"/>
          <w:highlight w:val="yellow"/>
        </w:rPr>
        <w:t xml:space="preserve"> informations permettant la réalisation du chiffrage pour les autres interventions</w:t>
      </w:r>
    </w:p>
    <w:p w:rsidR="00D53DFC" w:rsidRDefault="00D53DFC" w:rsidP="000B1715">
      <w:pPr>
        <w:spacing w:after="0" w:line="240" w:lineRule="auto"/>
        <w:jc w:val="both"/>
        <w:rPr>
          <w:rFonts w:ascii="Times New Roman" w:eastAsia="Times New Roman" w:hAnsi="Times New Roman" w:cs="Times New Roman"/>
          <w:bCs/>
          <w:sz w:val="24"/>
          <w:szCs w:val="24"/>
        </w:rPr>
      </w:pPr>
    </w:p>
    <w:p w:rsidR="00D53DFC" w:rsidRDefault="002E790C" w:rsidP="000B17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82816" behindDoc="0" locked="0" layoutInCell="1" allowOverlap="1">
            <wp:simplePos x="0" y="0"/>
            <wp:positionH relativeFrom="column">
              <wp:posOffset>19050</wp:posOffset>
            </wp:positionH>
            <wp:positionV relativeFrom="paragraph">
              <wp:posOffset>137160</wp:posOffset>
            </wp:positionV>
            <wp:extent cx="2665730" cy="1952625"/>
            <wp:effectExtent l="19050" t="0" r="1270" b="0"/>
            <wp:wrapSquare wrapText="bothSides"/>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cstate="print"/>
                    <a:srcRect/>
                    <a:stretch>
                      <a:fillRect/>
                    </a:stretch>
                  </pic:blipFill>
                  <pic:spPr bwMode="auto">
                    <a:xfrm>
                      <a:off x="0" y="0"/>
                      <a:ext cx="2665730" cy="1952625"/>
                    </a:xfrm>
                    <a:prstGeom prst="rect">
                      <a:avLst/>
                    </a:prstGeom>
                    <a:noFill/>
                    <a:ln w="9525">
                      <a:noFill/>
                      <a:miter lim="800000"/>
                      <a:headEnd/>
                      <a:tailEnd/>
                    </a:ln>
                  </pic:spPr>
                </pic:pic>
              </a:graphicData>
            </a:graphic>
          </wp:anchor>
        </w:drawing>
      </w:r>
    </w:p>
    <w:p w:rsidR="002E790C" w:rsidRPr="00CE286B" w:rsidRDefault="00CE286B" w:rsidP="00CE286B">
      <w:pPr>
        <w:pStyle w:val="Paragraphedeliste"/>
        <w:numPr>
          <w:ilvl w:val="0"/>
          <w:numId w:val="41"/>
        </w:numPr>
        <w:spacing w:after="0" w:line="240" w:lineRule="auto"/>
        <w:ind w:left="426" w:hanging="349"/>
        <w:jc w:val="both"/>
        <w:rPr>
          <w:rFonts w:ascii="Times New Roman" w:eastAsia="Times New Roman" w:hAnsi="Times New Roman" w:cs="Times New Roman"/>
          <w:bCs/>
          <w:sz w:val="24"/>
          <w:szCs w:val="24"/>
          <w:u w:val="single"/>
        </w:rPr>
      </w:pPr>
      <w:r w:rsidRPr="00CE286B">
        <w:rPr>
          <w:rFonts w:ascii="Times New Roman" w:eastAsia="Times New Roman" w:hAnsi="Times New Roman" w:cs="Times New Roman"/>
          <w:bCs/>
          <w:sz w:val="24"/>
          <w:szCs w:val="24"/>
          <w:u w:val="single"/>
        </w:rPr>
        <w:t>Fondations, dalle et drainage :</w:t>
      </w:r>
    </w:p>
    <w:p w:rsidR="002028EF" w:rsidRDefault="002E790C" w:rsidP="000B17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Location Pelle 2,8t : 320 € TTC/jour</w:t>
      </w:r>
    </w:p>
    <w:p w:rsidR="002E790C" w:rsidRDefault="002E790C" w:rsidP="000B17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Gravier : 23 € TTC le m</w:t>
      </w:r>
      <w:r>
        <w:rPr>
          <w:rFonts w:ascii="Times New Roman" w:eastAsia="Times New Roman" w:hAnsi="Times New Roman" w:cs="Times New Roman"/>
          <w:bCs/>
          <w:sz w:val="24"/>
          <w:szCs w:val="24"/>
          <w:vertAlign w:val="superscript"/>
        </w:rPr>
        <w:t>3</w:t>
      </w:r>
    </w:p>
    <w:p w:rsidR="002E790C" w:rsidRDefault="002E790C" w:rsidP="000B1715">
      <w:pPr>
        <w:spacing w:after="0" w:line="240" w:lineRule="auto"/>
        <w:jc w:val="both"/>
        <w:rPr>
          <w:rFonts w:ascii="Times New Roman" w:eastAsia="Times New Roman" w:hAnsi="Times New Roman" w:cs="Times New Roman"/>
          <w:bCs/>
          <w:sz w:val="24"/>
          <w:szCs w:val="24"/>
        </w:rPr>
      </w:pPr>
    </w:p>
    <w:p w:rsidR="002E790C" w:rsidRPr="002E790C" w:rsidRDefault="002E790C" w:rsidP="000B1715">
      <w:pPr>
        <w:spacing w:after="0" w:line="240" w:lineRule="auto"/>
        <w:jc w:val="both"/>
        <w:rPr>
          <w:rFonts w:ascii="Times New Roman" w:eastAsia="Times New Roman" w:hAnsi="Times New Roman" w:cs="Times New Roman"/>
          <w:bCs/>
          <w:sz w:val="24"/>
          <w:szCs w:val="24"/>
          <w:u w:val="single"/>
        </w:rPr>
      </w:pPr>
      <w:r w:rsidRPr="002E790C">
        <w:rPr>
          <w:rFonts w:ascii="Times New Roman" w:eastAsia="Times New Roman" w:hAnsi="Times New Roman" w:cs="Times New Roman"/>
          <w:bCs/>
          <w:sz w:val="24"/>
          <w:szCs w:val="24"/>
          <w:u w:val="single"/>
        </w:rPr>
        <w:t>Ratios</w:t>
      </w:r>
      <w:r w:rsidR="00B8757E">
        <w:rPr>
          <w:rFonts w:ascii="Times New Roman" w:eastAsia="Times New Roman" w:hAnsi="Times New Roman" w:cs="Times New Roman"/>
          <w:bCs/>
          <w:sz w:val="24"/>
          <w:szCs w:val="24"/>
          <w:u w:val="single"/>
        </w:rPr>
        <w:t xml:space="preserve"> pour </w:t>
      </w:r>
      <w:r w:rsidR="00B8757E" w:rsidRPr="008A174A">
        <w:rPr>
          <w:rFonts w:ascii="Times New Roman" w:eastAsia="Times New Roman" w:hAnsi="Times New Roman" w:cs="Times New Roman"/>
          <w:b/>
          <w:bCs/>
          <w:sz w:val="24"/>
          <w:szCs w:val="24"/>
          <w:u w:val="single"/>
        </w:rPr>
        <w:t>une personne / une machine</w:t>
      </w:r>
      <w:r w:rsidRPr="002E790C">
        <w:rPr>
          <w:rFonts w:ascii="Times New Roman" w:eastAsia="Times New Roman" w:hAnsi="Times New Roman" w:cs="Times New Roman"/>
          <w:bCs/>
          <w:sz w:val="24"/>
          <w:szCs w:val="24"/>
          <w:u w:val="single"/>
        </w:rPr>
        <w:t> :</w:t>
      </w:r>
    </w:p>
    <w:p w:rsidR="002E790C" w:rsidRPr="000D7894" w:rsidRDefault="002E790C" w:rsidP="000D7894">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0D7894">
        <w:rPr>
          <w:rFonts w:ascii="Times New Roman" w:eastAsia="Times New Roman" w:hAnsi="Times New Roman" w:cs="Times New Roman"/>
          <w:bCs/>
          <w:sz w:val="24"/>
          <w:szCs w:val="24"/>
        </w:rPr>
        <w:t>Excavation Fondations : 10 ml / heure</w:t>
      </w:r>
    </w:p>
    <w:p w:rsidR="002E790C" w:rsidRDefault="002E790C" w:rsidP="000D7894">
      <w:pPr>
        <w:pStyle w:val="Paragraphedeliste"/>
        <w:numPr>
          <w:ilvl w:val="0"/>
          <w:numId w:val="37"/>
        </w:numPr>
        <w:spacing w:after="0" w:line="240" w:lineRule="auto"/>
        <w:jc w:val="both"/>
        <w:rPr>
          <w:rFonts w:ascii="Times New Roman" w:eastAsia="Times New Roman" w:hAnsi="Times New Roman" w:cs="Times New Roman"/>
          <w:bCs/>
          <w:sz w:val="24"/>
          <w:szCs w:val="24"/>
        </w:rPr>
      </w:pPr>
      <w:r w:rsidRPr="000D7894">
        <w:rPr>
          <w:rFonts w:ascii="Times New Roman" w:eastAsia="Times New Roman" w:hAnsi="Times New Roman" w:cs="Times New Roman"/>
          <w:bCs/>
          <w:sz w:val="24"/>
          <w:szCs w:val="24"/>
        </w:rPr>
        <w:t>Mise en place géotextile</w:t>
      </w:r>
      <w:r w:rsidR="00754E52">
        <w:rPr>
          <w:rFonts w:ascii="Times New Roman" w:eastAsia="Times New Roman" w:hAnsi="Times New Roman" w:cs="Times New Roman"/>
          <w:bCs/>
          <w:sz w:val="24"/>
          <w:szCs w:val="24"/>
        </w:rPr>
        <w:t xml:space="preserve"> drain</w:t>
      </w:r>
      <w:r w:rsidRPr="000D7894">
        <w:rPr>
          <w:rFonts w:ascii="Times New Roman" w:eastAsia="Times New Roman" w:hAnsi="Times New Roman" w:cs="Times New Roman"/>
          <w:bCs/>
          <w:sz w:val="24"/>
          <w:szCs w:val="24"/>
        </w:rPr>
        <w:t> : 5 ml / heure</w:t>
      </w:r>
      <w:r w:rsidR="00B8757E" w:rsidRPr="000D7894">
        <w:rPr>
          <w:rFonts w:ascii="Times New Roman" w:eastAsia="Times New Roman" w:hAnsi="Times New Roman" w:cs="Times New Roman"/>
          <w:bCs/>
          <w:sz w:val="24"/>
          <w:szCs w:val="24"/>
        </w:rPr>
        <w:t xml:space="preserve"> </w:t>
      </w:r>
    </w:p>
    <w:p w:rsidR="00754E52" w:rsidRPr="000D7894" w:rsidRDefault="00754E52" w:rsidP="000D7894">
      <w:pPr>
        <w:pStyle w:val="Paragraphedeliste"/>
        <w:numPr>
          <w:ilvl w:val="0"/>
          <w:numId w:val="37"/>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 litres de gravier au mètre</w:t>
      </w:r>
      <w:r w:rsidR="0028751F">
        <w:rPr>
          <w:rFonts w:ascii="Times New Roman" w:eastAsia="Times New Roman" w:hAnsi="Times New Roman" w:cs="Times New Roman"/>
          <w:bCs/>
          <w:sz w:val="24"/>
          <w:szCs w:val="24"/>
        </w:rPr>
        <w:t xml:space="preserve"> pour le drain</w:t>
      </w:r>
    </w:p>
    <w:p w:rsidR="002E790C" w:rsidRPr="002E790C" w:rsidRDefault="002E790C" w:rsidP="000B1715">
      <w:pPr>
        <w:spacing w:after="0" w:line="240" w:lineRule="auto"/>
        <w:jc w:val="both"/>
        <w:rPr>
          <w:rFonts w:ascii="Times New Roman" w:eastAsia="Times New Roman" w:hAnsi="Times New Roman" w:cs="Times New Roman"/>
          <w:bCs/>
          <w:sz w:val="24"/>
          <w:szCs w:val="24"/>
        </w:rPr>
      </w:pPr>
    </w:p>
    <w:p w:rsidR="001D69A0" w:rsidRDefault="00754E52" w:rsidP="000B17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83840" behindDoc="0" locked="0" layoutInCell="1" allowOverlap="1">
            <wp:simplePos x="0" y="0"/>
            <wp:positionH relativeFrom="column">
              <wp:posOffset>1409700</wp:posOffset>
            </wp:positionH>
            <wp:positionV relativeFrom="paragraph">
              <wp:posOffset>499110</wp:posOffset>
            </wp:positionV>
            <wp:extent cx="2438400" cy="1809750"/>
            <wp:effectExtent l="19050" t="0" r="0" b="0"/>
            <wp:wrapSquare wrapText="bothSides"/>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cstate="print"/>
                    <a:srcRect/>
                    <a:stretch>
                      <a:fillRect/>
                    </a:stretch>
                  </pic:blipFill>
                  <pic:spPr bwMode="auto">
                    <a:xfrm>
                      <a:off x="0" y="0"/>
                      <a:ext cx="2438400" cy="1809750"/>
                    </a:xfrm>
                    <a:prstGeom prst="rect">
                      <a:avLst/>
                    </a:prstGeom>
                    <a:noFill/>
                    <a:ln w="9525">
                      <a:noFill/>
                      <a:miter lim="800000"/>
                      <a:headEnd/>
                      <a:tailEnd/>
                    </a:ln>
                  </pic:spPr>
                </pic:pic>
              </a:graphicData>
            </a:graphic>
          </wp:anchor>
        </w:drawing>
      </w:r>
      <w:r w:rsidR="002E790C">
        <w:rPr>
          <w:rFonts w:ascii="Times New Roman" w:eastAsia="Times New Roman" w:hAnsi="Times New Roman" w:cs="Times New Roman"/>
          <w:bCs/>
          <w:sz w:val="24"/>
          <w:szCs w:val="24"/>
        </w:rPr>
        <w:t xml:space="preserve"> La mise en place des aciers de fondation et le coulage</w:t>
      </w:r>
      <w:r w:rsidR="00B8757E">
        <w:rPr>
          <w:rFonts w:ascii="Times New Roman" w:eastAsia="Times New Roman" w:hAnsi="Times New Roman" w:cs="Times New Roman"/>
          <w:bCs/>
          <w:sz w:val="24"/>
          <w:szCs w:val="24"/>
        </w:rPr>
        <w:t xml:space="preserve"> des fondations</w:t>
      </w:r>
      <w:r w:rsidR="002E790C">
        <w:rPr>
          <w:rFonts w:ascii="Times New Roman" w:eastAsia="Times New Roman" w:hAnsi="Times New Roman" w:cs="Times New Roman"/>
          <w:bCs/>
          <w:sz w:val="24"/>
          <w:szCs w:val="24"/>
        </w:rPr>
        <w:t xml:space="preserve"> </w:t>
      </w:r>
      <w:r w:rsidR="00B8757E">
        <w:rPr>
          <w:rFonts w:ascii="Times New Roman" w:eastAsia="Times New Roman" w:hAnsi="Times New Roman" w:cs="Times New Roman"/>
          <w:bCs/>
          <w:sz w:val="24"/>
          <w:szCs w:val="24"/>
        </w:rPr>
        <w:t>prennent</w:t>
      </w:r>
      <w:r w:rsidR="002E790C">
        <w:rPr>
          <w:rFonts w:ascii="Times New Roman" w:eastAsia="Times New Roman" w:hAnsi="Times New Roman" w:cs="Times New Roman"/>
          <w:bCs/>
          <w:sz w:val="24"/>
          <w:szCs w:val="24"/>
        </w:rPr>
        <w:t xml:space="preserve"> une </w:t>
      </w:r>
      <w:r w:rsidR="000D7894">
        <w:rPr>
          <w:rFonts w:ascii="Times New Roman" w:eastAsia="Times New Roman" w:hAnsi="Times New Roman" w:cs="Times New Roman"/>
          <w:bCs/>
          <w:sz w:val="24"/>
          <w:szCs w:val="24"/>
        </w:rPr>
        <w:t>demi-</w:t>
      </w:r>
      <w:r w:rsidR="002E790C">
        <w:rPr>
          <w:rFonts w:ascii="Times New Roman" w:eastAsia="Times New Roman" w:hAnsi="Times New Roman" w:cs="Times New Roman"/>
          <w:bCs/>
          <w:sz w:val="24"/>
          <w:szCs w:val="24"/>
        </w:rPr>
        <w:t>journée</w:t>
      </w:r>
      <w:r>
        <w:rPr>
          <w:rFonts w:ascii="Times New Roman" w:eastAsia="Times New Roman" w:hAnsi="Times New Roman" w:cs="Times New Roman"/>
          <w:bCs/>
          <w:sz w:val="24"/>
          <w:szCs w:val="24"/>
        </w:rPr>
        <w:t>.</w:t>
      </w:r>
    </w:p>
    <w:p w:rsidR="00B8757E" w:rsidRDefault="00B8757E" w:rsidP="000B1715">
      <w:pPr>
        <w:spacing w:after="0" w:line="240" w:lineRule="auto"/>
        <w:jc w:val="both"/>
        <w:rPr>
          <w:rFonts w:ascii="Times New Roman" w:eastAsia="Times New Roman" w:hAnsi="Times New Roman" w:cs="Times New Roman"/>
          <w:bCs/>
          <w:sz w:val="24"/>
          <w:szCs w:val="24"/>
        </w:rPr>
      </w:pPr>
    </w:p>
    <w:p w:rsidR="00B8757E" w:rsidRDefault="00B8757E" w:rsidP="000B1715">
      <w:pPr>
        <w:spacing w:after="0" w:line="240" w:lineRule="auto"/>
        <w:jc w:val="both"/>
        <w:rPr>
          <w:rFonts w:ascii="Times New Roman" w:eastAsia="Times New Roman" w:hAnsi="Times New Roman" w:cs="Times New Roman"/>
          <w:bCs/>
          <w:sz w:val="24"/>
          <w:szCs w:val="24"/>
        </w:rPr>
      </w:pPr>
    </w:p>
    <w:p w:rsidR="00B8757E" w:rsidRDefault="000D7894"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sidRPr="000D7894">
        <w:rPr>
          <w:rFonts w:ascii="Times New Roman" w:eastAsia="Times New Roman" w:hAnsi="Times New Roman" w:cs="Times New Roman"/>
          <w:bCs/>
          <w:sz w:val="24"/>
          <w:szCs w:val="24"/>
        </w:rPr>
        <w:t>Remblaiement, tassage, mise en place du polyane</w:t>
      </w:r>
      <w:r>
        <w:rPr>
          <w:rFonts w:ascii="Times New Roman" w:eastAsia="Times New Roman" w:hAnsi="Times New Roman" w:cs="Times New Roman"/>
          <w:bCs/>
          <w:sz w:val="24"/>
          <w:szCs w:val="24"/>
        </w:rPr>
        <w:t xml:space="preserve">, mise en place du treillis (pour zones sismiques 1 et 2) : </w:t>
      </w:r>
      <w:r w:rsidR="00507423">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m²</w:t>
      </w:r>
      <w:r w:rsidR="00507423">
        <w:rPr>
          <w:rFonts w:ascii="Times New Roman" w:eastAsia="Times New Roman" w:hAnsi="Times New Roman" w:cs="Times New Roman"/>
          <w:bCs/>
          <w:sz w:val="24"/>
          <w:szCs w:val="24"/>
        </w:rPr>
        <w:t xml:space="preserve"> / heure</w:t>
      </w:r>
    </w:p>
    <w:p w:rsidR="002F412F" w:rsidRDefault="002F412F"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 le coulage des fondations et de  la dalle, les conditions d’accès imposent une la livraison par toupie équipée d’une pompe</w:t>
      </w:r>
      <w:r w:rsidR="00754E52">
        <w:rPr>
          <w:rFonts w:ascii="Times New Roman" w:eastAsia="Times New Roman" w:hAnsi="Times New Roman" w:cs="Times New Roman"/>
          <w:bCs/>
          <w:sz w:val="24"/>
          <w:szCs w:val="24"/>
        </w:rPr>
        <w:t xml:space="preserve"> (</w:t>
      </w:r>
      <w:proofErr w:type="spellStart"/>
      <w:r w:rsidR="00754E52">
        <w:rPr>
          <w:rFonts w:ascii="Times New Roman" w:eastAsia="Times New Roman" w:hAnsi="Times New Roman" w:cs="Times New Roman"/>
          <w:bCs/>
          <w:sz w:val="24"/>
          <w:szCs w:val="24"/>
        </w:rPr>
        <w:t>cf</w:t>
      </w:r>
      <w:proofErr w:type="spellEnd"/>
      <w:r w:rsidR="00754E52">
        <w:rPr>
          <w:rFonts w:ascii="Times New Roman" w:eastAsia="Times New Roman" w:hAnsi="Times New Roman" w:cs="Times New Roman"/>
          <w:bCs/>
          <w:sz w:val="24"/>
          <w:szCs w:val="24"/>
        </w:rPr>
        <w:t xml:space="preserve"> prix sur internet)</w:t>
      </w:r>
      <w:r>
        <w:rPr>
          <w:rFonts w:ascii="Times New Roman" w:eastAsia="Times New Roman" w:hAnsi="Times New Roman" w:cs="Times New Roman"/>
          <w:bCs/>
          <w:sz w:val="24"/>
          <w:szCs w:val="24"/>
        </w:rPr>
        <w:t>.</w:t>
      </w:r>
    </w:p>
    <w:p w:rsidR="008A174A" w:rsidRDefault="008A174A"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Pose du polystyrène expansé sur dalle : 10 m²</w:t>
      </w:r>
      <w:r w:rsidR="00507423">
        <w:rPr>
          <w:rFonts w:ascii="Times New Roman" w:eastAsia="Times New Roman" w:hAnsi="Times New Roman" w:cs="Times New Roman"/>
          <w:bCs/>
          <w:sz w:val="24"/>
          <w:szCs w:val="24"/>
        </w:rPr>
        <w:t> / heure</w:t>
      </w:r>
    </w:p>
    <w:p w:rsidR="008A174A" w:rsidRDefault="008A174A"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Mise en place de la chape épaisseur 5cm : </w:t>
      </w:r>
      <w:r w:rsidR="00507423">
        <w:rPr>
          <w:rFonts w:ascii="Times New Roman" w:eastAsia="Times New Roman" w:hAnsi="Times New Roman" w:cs="Times New Roman"/>
          <w:bCs/>
          <w:sz w:val="24"/>
          <w:szCs w:val="24"/>
        </w:rPr>
        <w:t>2.5 m²/ heure</w:t>
      </w:r>
    </w:p>
    <w:p w:rsidR="001B38DD" w:rsidRDefault="001B38DD" w:rsidP="000D7894">
      <w:pPr>
        <w:pStyle w:val="Paragraphedeliste"/>
        <w:numPr>
          <w:ilvl w:val="0"/>
          <w:numId w:val="3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Mise en place regards et PVC pour écoulement eau pluviale : 4 h </w:t>
      </w:r>
    </w:p>
    <w:p w:rsidR="005055E5" w:rsidRDefault="005055E5" w:rsidP="005055E5">
      <w:pPr>
        <w:pStyle w:val="Paragraphedeliste"/>
        <w:spacing w:after="0" w:line="240" w:lineRule="auto"/>
        <w:jc w:val="both"/>
        <w:rPr>
          <w:rFonts w:ascii="Times New Roman" w:eastAsia="Times New Roman" w:hAnsi="Times New Roman" w:cs="Times New Roman"/>
          <w:bCs/>
          <w:sz w:val="24"/>
          <w:szCs w:val="24"/>
        </w:rPr>
      </w:pPr>
    </w:p>
    <w:p w:rsidR="005055E5" w:rsidRDefault="005055E5" w:rsidP="00A86C31">
      <w:pPr>
        <w:pStyle w:val="Paragraphedeliste"/>
        <w:numPr>
          <w:ilvl w:val="0"/>
          <w:numId w:val="32"/>
        </w:numPr>
        <w:spacing w:after="0" w:line="240" w:lineRule="auto"/>
        <w:ind w:left="0" w:firstLine="360"/>
        <w:jc w:val="both"/>
        <w:rPr>
          <w:rFonts w:ascii="Times New Roman" w:eastAsia="Times New Roman" w:hAnsi="Times New Roman" w:cs="Times New Roman"/>
          <w:bCs/>
          <w:sz w:val="24"/>
          <w:szCs w:val="24"/>
        </w:rPr>
      </w:pPr>
      <w:r w:rsidRPr="005055E5">
        <w:rPr>
          <w:rFonts w:ascii="Times New Roman" w:eastAsia="Times New Roman" w:hAnsi="Times New Roman" w:cs="Times New Roman"/>
          <w:bCs/>
          <w:sz w:val="24"/>
          <w:szCs w:val="24"/>
          <w:u w:val="single"/>
        </w:rPr>
        <w:t>Charpente :</w:t>
      </w:r>
      <w:r>
        <w:rPr>
          <w:rFonts w:ascii="Times New Roman" w:eastAsia="Times New Roman" w:hAnsi="Times New Roman" w:cs="Times New Roman"/>
          <w:bCs/>
          <w:sz w:val="24"/>
          <w:szCs w:val="24"/>
        </w:rPr>
        <w:t xml:space="preserve"> les pannes seront posées sur les murs extérieurs et en appui sur le mur intérieur créant les placards. L’avantage est de réduire les portées de pannes donc les coûts et l’épaisseur des pannes.</w:t>
      </w:r>
    </w:p>
    <w:p w:rsidR="005055E5" w:rsidRDefault="005055E5" w:rsidP="005055E5">
      <w:pPr>
        <w:pStyle w:val="Paragraphedeliste"/>
        <w:spacing w:after="0" w:line="240" w:lineRule="auto"/>
        <w:ind w:left="0" w:firstLine="709"/>
        <w:jc w:val="both"/>
        <w:rPr>
          <w:rFonts w:ascii="Times New Roman" w:eastAsia="Times New Roman" w:hAnsi="Times New Roman" w:cs="Times New Roman"/>
          <w:bCs/>
          <w:sz w:val="24"/>
          <w:szCs w:val="24"/>
        </w:rPr>
      </w:pPr>
    </w:p>
    <w:p w:rsidR="005055E5" w:rsidRDefault="005055E5" w:rsidP="009E2759">
      <w:pPr>
        <w:pStyle w:val="Paragraphedeliste"/>
        <w:numPr>
          <w:ilvl w:val="0"/>
          <w:numId w:val="39"/>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Pose de la charpente et poteaux </w:t>
      </w:r>
      <w:proofErr w:type="spellStart"/>
      <w:r>
        <w:rPr>
          <w:rFonts w:ascii="Times New Roman" w:eastAsia="Times New Roman" w:hAnsi="Times New Roman" w:cs="Times New Roman"/>
          <w:bCs/>
          <w:sz w:val="24"/>
          <w:szCs w:val="24"/>
        </w:rPr>
        <w:t>galva</w:t>
      </w:r>
      <w:proofErr w:type="spellEnd"/>
      <w:r>
        <w:rPr>
          <w:rFonts w:ascii="Times New Roman" w:eastAsia="Times New Roman" w:hAnsi="Times New Roman" w:cs="Times New Roman"/>
          <w:bCs/>
          <w:sz w:val="24"/>
          <w:szCs w:val="24"/>
        </w:rPr>
        <w:t xml:space="preserve"> : compter 1 journée à 2 personnes</w:t>
      </w:r>
    </w:p>
    <w:p w:rsidR="005055E5" w:rsidRDefault="005055E5" w:rsidP="009E2759">
      <w:pPr>
        <w:pStyle w:val="Paragraphedeliste"/>
        <w:numPr>
          <w:ilvl w:val="0"/>
          <w:numId w:val="39"/>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Sous-traitance pour les 4 poteaux </w:t>
      </w:r>
      <w:proofErr w:type="spellStart"/>
      <w:r>
        <w:rPr>
          <w:rFonts w:ascii="Times New Roman" w:eastAsia="Times New Roman" w:hAnsi="Times New Roman" w:cs="Times New Roman"/>
          <w:bCs/>
          <w:sz w:val="24"/>
          <w:szCs w:val="24"/>
        </w:rPr>
        <w:t>galva</w:t>
      </w:r>
      <w:proofErr w:type="spellEnd"/>
      <w:r>
        <w:rPr>
          <w:rFonts w:ascii="Times New Roman" w:eastAsia="Times New Roman" w:hAnsi="Times New Roman" w:cs="Times New Roman"/>
          <w:bCs/>
          <w:sz w:val="24"/>
          <w:szCs w:val="24"/>
        </w:rPr>
        <w:t xml:space="preserve"> : </w:t>
      </w:r>
      <w:r w:rsidR="009E2759">
        <w:rPr>
          <w:rFonts w:ascii="Times New Roman" w:eastAsia="Times New Roman" w:hAnsi="Times New Roman" w:cs="Times New Roman"/>
          <w:bCs/>
          <w:sz w:val="24"/>
          <w:szCs w:val="24"/>
        </w:rPr>
        <w:t xml:space="preserve">devis à 950 € TTC (ne pas appliquer de remise car </w:t>
      </w:r>
      <w:r w:rsidR="002666A7">
        <w:rPr>
          <w:rFonts w:ascii="Times New Roman" w:eastAsia="Times New Roman" w:hAnsi="Times New Roman" w:cs="Times New Roman"/>
          <w:bCs/>
          <w:sz w:val="24"/>
          <w:szCs w:val="24"/>
        </w:rPr>
        <w:t>sous-traitant</w:t>
      </w:r>
      <w:r w:rsidR="009E2759">
        <w:rPr>
          <w:rFonts w:ascii="Times New Roman" w:eastAsia="Times New Roman" w:hAnsi="Times New Roman" w:cs="Times New Roman"/>
          <w:bCs/>
          <w:sz w:val="24"/>
          <w:szCs w:val="24"/>
        </w:rPr>
        <w:t>)</w:t>
      </w:r>
    </w:p>
    <w:p w:rsidR="009E2759" w:rsidRDefault="009E2759" w:rsidP="009E2759">
      <w:pPr>
        <w:pStyle w:val="Paragraphedeliste"/>
        <w:numPr>
          <w:ilvl w:val="0"/>
          <w:numId w:val="39"/>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Pose des pannes : espacement de 1 m 50 maxi</w:t>
      </w:r>
    </w:p>
    <w:p w:rsidR="009E2759" w:rsidRDefault="009E2759" w:rsidP="009E2759">
      <w:pPr>
        <w:pStyle w:val="Paragraphedeliste"/>
        <w:numPr>
          <w:ilvl w:val="0"/>
          <w:numId w:val="39"/>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Pose des chevrons 8x10 : espacement de 60 cm maxi</w:t>
      </w:r>
    </w:p>
    <w:p w:rsidR="009E2759" w:rsidRDefault="009E2759" w:rsidP="005055E5">
      <w:pPr>
        <w:pStyle w:val="Paragraphedeliste"/>
        <w:spacing w:after="0" w:line="240" w:lineRule="auto"/>
        <w:jc w:val="both"/>
        <w:rPr>
          <w:rFonts w:ascii="Times New Roman" w:eastAsia="Times New Roman" w:hAnsi="Times New Roman" w:cs="Times New Roman"/>
          <w:bCs/>
          <w:sz w:val="24"/>
          <w:szCs w:val="24"/>
        </w:rPr>
      </w:pPr>
    </w:p>
    <w:p w:rsidR="009E2759" w:rsidRDefault="003B791E" w:rsidP="00A86C31">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4D62E1">
        <w:rPr>
          <w:rFonts w:ascii="Times New Roman" w:eastAsia="Times New Roman" w:hAnsi="Times New Roman" w:cs="Times New Roman"/>
          <w:bCs/>
          <w:sz w:val="24"/>
          <w:szCs w:val="24"/>
          <w:u w:val="single"/>
        </w:rPr>
        <w:t xml:space="preserve">Complexe </w:t>
      </w:r>
      <w:proofErr w:type="spellStart"/>
      <w:r w:rsidR="004D62E1" w:rsidRPr="004D62E1">
        <w:rPr>
          <w:rFonts w:ascii="Times New Roman" w:eastAsia="Times New Roman" w:hAnsi="Times New Roman" w:cs="Times New Roman"/>
          <w:bCs/>
          <w:sz w:val="24"/>
          <w:szCs w:val="24"/>
          <w:u w:val="single"/>
        </w:rPr>
        <w:t>Placo</w:t>
      </w:r>
      <w:proofErr w:type="spellEnd"/>
      <w:r w:rsidR="004D62E1" w:rsidRPr="004D62E1">
        <w:rPr>
          <w:rFonts w:ascii="Times New Roman" w:eastAsia="Times New Roman" w:hAnsi="Times New Roman" w:cs="Times New Roman"/>
          <w:bCs/>
          <w:sz w:val="24"/>
          <w:szCs w:val="24"/>
          <w:u w:val="single"/>
        </w:rPr>
        <w:t>-Isolant mappé</w:t>
      </w:r>
      <w:r w:rsidR="00741BD0">
        <w:rPr>
          <w:rFonts w:ascii="Times New Roman" w:eastAsia="Times New Roman" w:hAnsi="Times New Roman" w:cs="Times New Roman"/>
          <w:bCs/>
          <w:sz w:val="24"/>
          <w:szCs w:val="24"/>
          <w:u w:val="single"/>
        </w:rPr>
        <w:t xml:space="preserve"> sur mur et </w:t>
      </w:r>
      <w:proofErr w:type="spellStart"/>
      <w:r w:rsidR="00741BD0">
        <w:rPr>
          <w:rFonts w:ascii="Times New Roman" w:eastAsia="Times New Roman" w:hAnsi="Times New Roman" w:cs="Times New Roman"/>
          <w:bCs/>
          <w:sz w:val="24"/>
          <w:szCs w:val="24"/>
          <w:u w:val="single"/>
        </w:rPr>
        <w:t>placo</w:t>
      </w:r>
      <w:proofErr w:type="spellEnd"/>
      <w:r w:rsidR="00741BD0">
        <w:rPr>
          <w:rFonts w:ascii="Times New Roman" w:eastAsia="Times New Roman" w:hAnsi="Times New Roman" w:cs="Times New Roman"/>
          <w:bCs/>
          <w:sz w:val="24"/>
          <w:szCs w:val="24"/>
          <w:u w:val="single"/>
        </w:rPr>
        <w:t xml:space="preserve"> simple sur fourrures pour le plafond HSP = 2.70 m</w:t>
      </w:r>
      <w:r w:rsidR="004D62E1" w:rsidRPr="004D62E1">
        <w:rPr>
          <w:rFonts w:ascii="Times New Roman" w:eastAsia="Times New Roman" w:hAnsi="Times New Roman" w:cs="Times New Roman"/>
          <w:bCs/>
          <w:sz w:val="24"/>
          <w:szCs w:val="24"/>
          <w:u w:val="single"/>
        </w:rPr>
        <w:t xml:space="preserve"> : </w:t>
      </w:r>
    </w:p>
    <w:p w:rsidR="00507423" w:rsidRPr="00507423" w:rsidRDefault="00507423" w:rsidP="00507423">
      <w:pPr>
        <w:spacing w:after="0" w:line="240" w:lineRule="auto"/>
        <w:jc w:val="both"/>
        <w:rPr>
          <w:rFonts w:ascii="Times New Roman" w:eastAsia="Times New Roman" w:hAnsi="Times New Roman" w:cs="Times New Roman"/>
          <w:bCs/>
          <w:sz w:val="24"/>
          <w:szCs w:val="24"/>
          <w:u w:val="single"/>
        </w:rPr>
      </w:pPr>
    </w:p>
    <w:p w:rsidR="004D62E1" w:rsidRDefault="00507423" w:rsidP="00507423">
      <w:pPr>
        <w:pStyle w:val="Paragraphedeliste"/>
        <w:numPr>
          <w:ilvl w:val="0"/>
          <w:numId w:val="40"/>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7.5 m² / h (environ 3 plaques comptant livraison, collage, passages câbles)</w:t>
      </w:r>
    </w:p>
    <w:p w:rsidR="00507423" w:rsidRDefault="00507423" w:rsidP="00507423">
      <w:pPr>
        <w:pStyle w:val="Paragraphedeliste"/>
        <w:numPr>
          <w:ilvl w:val="0"/>
          <w:numId w:val="40"/>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Bandes : </w:t>
      </w:r>
      <w:r w:rsidR="0019607F">
        <w:rPr>
          <w:rFonts w:ascii="Times New Roman" w:eastAsia="Times New Roman" w:hAnsi="Times New Roman" w:cs="Times New Roman"/>
          <w:bCs/>
          <w:sz w:val="24"/>
          <w:szCs w:val="24"/>
        </w:rPr>
        <w:t>un total de 10 m² / heure pour les 3 passes</w:t>
      </w:r>
    </w:p>
    <w:p w:rsidR="0019607F" w:rsidRDefault="00ED2C49" w:rsidP="00507423">
      <w:pPr>
        <w:pStyle w:val="Paragraphedeliste"/>
        <w:numPr>
          <w:ilvl w:val="0"/>
          <w:numId w:val="40"/>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 </w:t>
      </w:r>
      <w:proofErr w:type="spellStart"/>
      <w:r>
        <w:rPr>
          <w:rFonts w:ascii="Times New Roman" w:eastAsia="Times New Roman" w:hAnsi="Times New Roman" w:cs="Times New Roman"/>
          <w:bCs/>
          <w:sz w:val="24"/>
          <w:szCs w:val="24"/>
        </w:rPr>
        <w:t>placo</w:t>
      </w:r>
      <w:proofErr w:type="spellEnd"/>
      <w:r>
        <w:rPr>
          <w:rFonts w:ascii="Times New Roman" w:eastAsia="Times New Roman" w:hAnsi="Times New Roman" w:cs="Times New Roman"/>
          <w:bCs/>
          <w:sz w:val="24"/>
          <w:szCs w:val="24"/>
        </w:rPr>
        <w:t xml:space="preserve"> simple sera collé sur les faces de la séparation des chambres.</w:t>
      </w:r>
    </w:p>
    <w:p w:rsidR="00741BD0" w:rsidRDefault="00741BD0" w:rsidP="00507423">
      <w:pPr>
        <w:pStyle w:val="Paragraphedeliste"/>
        <w:numPr>
          <w:ilvl w:val="0"/>
          <w:numId w:val="40"/>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 la pose du plafond, compter 2.5 m² / heure (environ 1 plaque comptant pose des fourrures sur pannes,</w:t>
      </w:r>
      <w:r w:rsidR="0098384F">
        <w:rPr>
          <w:rFonts w:ascii="Times New Roman" w:eastAsia="Times New Roman" w:hAnsi="Times New Roman" w:cs="Times New Roman"/>
          <w:bCs/>
          <w:sz w:val="24"/>
          <w:szCs w:val="24"/>
        </w:rPr>
        <w:t xml:space="preserve"> fixation avec lève </w:t>
      </w:r>
      <w:r>
        <w:rPr>
          <w:rFonts w:ascii="Times New Roman" w:eastAsia="Times New Roman" w:hAnsi="Times New Roman" w:cs="Times New Roman"/>
          <w:bCs/>
          <w:sz w:val="24"/>
          <w:szCs w:val="24"/>
        </w:rPr>
        <w:t>plaques, passages câbles)</w:t>
      </w:r>
    </w:p>
    <w:p w:rsidR="00ED2C49" w:rsidRPr="00ED2C49" w:rsidRDefault="00ED2C49" w:rsidP="00ED2C49">
      <w:pPr>
        <w:spacing w:after="0" w:line="240" w:lineRule="auto"/>
        <w:jc w:val="both"/>
        <w:rPr>
          <w:rFonts w:ascii="Times New Roman" w:eastAsia="Times New Roman" w:hAnsi="Times New Roman" w:cs="Times New Roman"/>
          <w:bCs/>
          <w:sz w:val="24"/>
          <w:szCs w:val="24"/>
        </w:rPr>
      </w:pPr>
    </w:p>
    <w:p w:rsidR="0019607F" w:rsidRDefault="009855F3" w:rsidP="009855F3">
      <w:pPr>
        <w:pStyle w:val="Paragraphedeliste"/>
        <w:numPr>
          <w:ilvl w:val="0"/>
          <w:numId w:val="32"/>
        </w:numPr>
        <w:spacing w:after="0" w:line="240" w:lineRule="auto"/>
        <w:jc w:val="both"/>
        <w:rPr>
          <w:rFonts w:ascii="Times New Roman" w:eastAsia="Times New Roman" w:hAnsi="Times New Roman" w:cs="Times New Roman"/>
          <w:bCs/>
          <w:sz w:val="24"/>
          <w:szCs w:val="24"/>
        </w:rPr>
      </w:pPr>
      <w:r w:rsidRPr="009855F3">
        <w:rPr>
          <w:rFonts w:ascii="Times New Roman" w:eastAsia="Times New Roman" w:hAnsi="Times New Roman" w:cs="Times New Roman"/>
          <w:bCs/>
          <w:sz w:val="24"/>
          <w:szCs w:val="24"/>
          <w:u w:val="single"/>
        </w:rPr>
        <w:t>Electricité :</w:t>
      </w:r>
      <w:r>
        <w:rPr>
          <w:rFonts w:ascii="Times New Roman" w:eastAsia="Times New Roman" w:hAnsi="Times New Roman" w:cs="Times New Roman"/>
          <w:bCs/>
          <w:sz w:val="24"/>
          <w:szCs w:val="24"/>
        </w:rPr>
        <w:t xml:space="preserve"> utiliser la norme NFC1500 bien détaillée sur le site de la marque HAGER (</w:t>
      </w:r>
      <w:r w:rsidRPr="00741BD0">
        <w:rPr>
          <w:rFonts w:ascii="Times New Roman" w:eastAsia="Times New Roman" w:hAnsi="Times New Roman" w:cs="Times New Roman"/>
          <w:bCs/>
          <w:color w:val="0070C0"/>
          <w:sz w:val="24"/>
          <w:szCs w:val="24"/>
        </w:rPr>
        <w:t>http://www.hager.fr/professionnels/normes/norme-electrique-nf-c15-100/123.htm</w:t>
      </w:r>
      <w:r>
        <w:rPr>
          <w:rFonts w:ascii="Times New Roman" w:eastAsia="Times New Roman" w:hAnsi="Times New Roman" w:cs="Times New Roman"/>
          <w:bCs/>
          <w:sz w:val="24"/>
          <w:szCs w:val="24"/>
        </w:rPr>
        <w:t>) pour avoir le nombre de prises et points pour l’éclairage</w:t>
      </w:r>
      <w:r w:rsidR="00741B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la taille des câbles (3x1.5mm² ou 3x2.5mm²) et le nombre de disjoncteurs</w:t>
      </w:r>
      <w:r w:rsidR="00741BD0">
        <w:rPr>
          <w:rFonts w:ascii="Times New Roman" w:eastAsia="Times New Roman" w:hAnsi="Times New Roman" w:cs="Times New Roman"/>
          <w:bCs/>
          <w:sz w:val="24"/>
          <w:szCs w:val="24"/>
        </w:rPr>
        <w:t>.</w:t>
      </w:r>
    </w:p>
    <w:p w:rsidR="00741BD0" w:rsidRDefault="00741BD0" w:rsidP="00741BD0">
      <w:pPr>
        <w:pStyle w:val="Paragraphedeliste"/>
        <w:numPr>
          <w:ilvl w:val="0"/>
          <w:numId w:val="42"/>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8 h pour passer tous les câbles et branchement au tableau situé à droite de la porte d’entrée en entrant dans la maison</w:t>
      </w:r>
    </w:p>
    <w:p w:rsidR="00741BD0" w:rsidRDefault="00741BD0" w:rsidP="00741BD0">
      <w:pPr>
        <w:pStyle w:val="Paragraphedeliste"/>
        <w:spacing w:after="0" w:line="240" w:lineRule="auto"/>
        <w:jc w:val="both"/>
        <w:rPr>
          <w:rFonts w:ascii="Times New Roman" w:eastAsia="Times New Roman" w:hAnsi="Times New Roman" w:cs="Times New Roman"/>
          <w:bCs/>
          <w:sz w:val="24"/>
          <w:szCs w:val="24"/>
        </w:rPr>
      </w:pPr>
    </w:p>
    <w:p w:rsidR="00741BD0" w:rsidRPr="00417AED" w:rsidRDefault="00741BD0" w:rsidP="009855F3">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417AED">
        <w:rPr>
          <w:rFonts w:ascii="Times New Roman" w:eastAsia="Times New Roman" w:hAnsi="Times New Roman" w:cs="Times New Roman"/>
          <w:bCs/>
          <w:sz w:val="24"/>
          <w:szCs w:val="24"/>
          <w:u w:val="single"/>
        </w:rPr>
        <w:t>Chauffage </w:t>
      </w:r>
      <w:r w:rsidR="00130B6B">
        <w:rPr>
          <w:rFonts w:ascii="Times New Roman" w:eastAsia="Times New Roman" w:hAnsi="Times New Roman" w:cs="Times New Roman"/>
          <w:bCs/>
          <w:sz w:val="24"/>
          <w:szCs w:val="24"/>
          <w:u w:val="single"/>
        </w:rPr>
        <w:t xml:space="preserve">et eau froide </w:t>
      </w:r>
      <w:r w:rsidRPr="00417AED">
        <w:rPr>
          <w:rFonts w:ascii="Times New Roman" w:eastAsia="Times New Roman" w:hAnsi="Times New Roman" w:cs="Times New Roman"/>
          <w:bCs/>
          <w:sz w:val="24"/>
          <w:szCs w:val="24"/>
          <w:u w:val="single"/>
        </w:rPr>
        <w:t>:</w:t>
      </w:r>
    </w:p>
    <w:p w:rsidR="00741BD0" w:rsidRDefault="00741BD0" w:rsidP="00741BD0">
      <w:pPr>
        <w:pStyle w:val="Paragraphedeliste"/>
        <w:numPr>
          <w:ilvl w:val="0"/>
          <w:numId w:val="42"/>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Radiateurs eau chaude de 500W dans les chambres et l’espace bureau. Reprise sur le radiateur de la salle de bain.</w:t>
      </w:r>
    </w:p>
    <w:p w:rsidR="00741BD0" w:rsidRDefault="00741BD0" w:rsidP="00741BD0">
      <w:pPr>
        <w:pStyle w:val="Paragraphedeliste"/>
        <w:numPr>
          <w:ilvl w:val="0"/>
          <w:numId w:val="42"/>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Compter </w:t>
      </w:r>
      <w:r w:rsidR="00130B6B">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xml:space="preserve"> h pour les 4 radiateurs et raccordements en multicouches. Pour un gros pro</w:t>
      </w:r>
      <w:r w:rsidR="00303FA7">
        <w:rPr>
          <w:rFonts w:ascii="Times New Roman" w:eastAsia="Times New Roman" w:hAnsi="Times New Roman" w:cs="Times New Roman"/>
          <w:bCs/>
          <w:sz w:val="24"/>
          <w:szCs w:val="24"/>
        </w:rPr>
        <w:t>jet, on aurait utilisé</w:t>
      </w:r>
      <w:r>
        <w:rPr>
          <w:rFonts w:ascii="Times New Roman" w:eastAsia="Times New Roman" w:hAnsi="Times New Roman" w:cs="Times New Roman"/>
          <w:bCs/>
          <w:sz w:val="24"/>
          <w:szCs w:val="24"/>
        </w:rPr>
        <w:t xml:space="preserve"> un ratio au m</w:t>
      </w:r>
      <w:r w:rsidR="00303FA7">
        <w:rPr>
          <w:rFonts w:ascii="Times New Roman" w:eastAsia="Times New Roman" w:hAnsi="Times New Roman" w:cs="Times New Roman"/>
          <w:bCs/>
          <w:sz w:val="24"/>
          <w:szCs w:val="24"/>
        </w:rPr>
        <w:t>è</w:t>
      </w:r>
      <w:r>
        <w:rPr>
          <w:rFonts w:ascii="Times New Roman" w:eastAsia="Times New Roman" w:hAnsi="Times New Roman" w:cs="Times New Roman"/>
          <w:bCs/>
          <w:sz w:val="24"/>
          <w:szCs w:val="24"/>
        </w:rPr>
        <w:t>tre linéaire</w:t>
      </w:r>
      <w:r w:rsidR="00303FA7">
        <w:rPr>
          <w:rFonts w:ascii="Times New Roman" w:eastAsia="Times New Roman" w:hAnsi="Times New Roman" w:cs="Times New Roman"/>
          <w:bCs/>
          <w:sz w:val="24"/>
          <w:szCs w:val="24"/>
        </w:rPr>
        <w:t>.</w:t>
      </w:r>
    </w:p>
    <w:p w:rsidR="00130B6B" w:rsidRDefault="00130B6B" w:rsidP="00741BD0">
      <w:pPr>
        <w:pStyle w:val="Paragraphedeliste"/>
        <w:numPr>
          <w:ilvl w:val="0"/>
          <w:numId w:val="42"/>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Pour l’alimentation des toilettes avec reprise sur eau froide de la salle de bain : 2 h</w:t>
      </w:r>
    </w:p>
    <w:p w:rsidR="00303FA7" w:rsidRDefault="00532EAF" w:rsidP="00303FA7">
      <w:pPr>
        <w:pStyle w:val="Paragraphedeliste"/>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88960" behindDoc="0" locked="0" layoutInCell="1" allowOverlap="1">
            <wp:simplePos x="0" y="0"/>
            <wp:positionH relativeFrom="column">
              <wp:posOffset>2503805</wp:posOffset>
            </wp:positionH>
            <wp:positionV relativeFrom="paragraph">
              <wp:posOffset>93345</wp:posOffset>
            </wp:positionV>
            <wp:extent cx="2248535" cy="2047875"/>
            <wp:effectExtent l="19050" t="0" r="0" b="0"/>
            <wp:wrapSquare wrapText="bothSides"/>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cstate="print"/>
                    <a:srcRect/>
                    <a:stretch>
                      <a:fillRect/>
                    </a:stretch>
                  </pic:blipFill>
                  <pic:spPr bwMode="auto">
                    <a:xfrm>
                      <a:off x="0" y="0"/>
                      <a:ext cx="2248535" cy="2047875"/>
                    </a:xfrm>
                    <a:prstGeom prst="rect">
                      <a:avLst/>
                    </a:prstGeom>
                    <a:noFill/>
                    <a:ln w="9525">
                      <a:noFill/>
                      <a:miter lim="800000"/>
                      <a:headEnd/>
                      <a:tailEnd/>
                    </a:ln>
                  </pic:spPr>
                </pic:pic>
              </a:graphicData>
            </a:graphic>
          </wp:anchor>
        </w:drawing>
      </w:r>
      <w:r w:rsidR="00205C30">
        <w:rPr>
          <w:rFonts w:ascii="Times New Roman" w:eastAsia="Times New Roman" w:hAnsi="Times New Roman" w:cs="Times New Roman"/>
          <w:bCs/>
          <w:noProof/>
          <w:sz w:val="24"/>
          <w:szCs w:val="24"/>
        </w:rPr>
        <w:drawing>
          <wp:anchor distT="0" distB="0" distL="114300" distR="114300" simplePos="0" relativeHeight="251687936" behindDoc="0" locked="0" layoutInCell="1" allowOverlap="1">
            <wp:simplePos x="0" y="0"/>
            <wp:positionH relativeFrom="column">
              <wp:posOffset>4819650</wp:posOffset>
            </wp:positionH>
            <wp:positionV relativeFrom="paragraph">
              <wp:posOffset>93345</wp:posOffset>
            </wp:positionV>
            <wp:extent cx="1885950" cy="2051685"/>
            <wp:effectExtent l="19050" t="0" r="0" b="0"/>
            <wp:wrapSquare wrapText="bothSides"/>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cstate="print"/>
                    <a:srcRect/>
                    <a:stretch>
                      <a:fillRect/>
                    </a:stretch>
                  </pic:blipFill>
                  <pic:spPr bwMode="auto">
                    <a:xfrm>
                      <a:off x="0" y="0"/>
                      <a:ext cx="1885950" cy="2051685"/>
                    </a:xfrm>
                    <a:prstGeom prst="rect">
                      <a:avLst/>
                    </a:prstGeom>
                    <a:noFill/>
                    <a:ln w="9525">
                      <a:noFill/>
                      <a:miter lim="800000"/>
                      <a:headEnd/>
                      <a:tailEnd/>
                    </a:ln>
                  </pic:spPr>
                </pic:pic>
              </a:graphicData>
            </a:graphic>
          </wp:anchor>
        </w:drawing>
      </w:r>
    </w:p>
    <w:p w:rsidR="00303FA7" w:rsidRPr="0051693D" w:rsidRDefault="0051693D" w:rsidP="0051693D">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51693D">
        <w:rPr>
          <w:rFonts w:ascii="Times New Roman" w:eastAsia="Times New Roman" w:hAnsi="Times New Roman" w:cs="Times New Roman"/>
          <w:bCs/>
          <w:sz w:val="24"/>
          <w:szCs w:val="24"/>
          <w:u w:val="single"/>
        </w:rPr>
        <w:t>Isolation :</w:t>
      </w:r>
    </w:p>
    <w:p w:rsidR="0051693D" w:rsidRDefault="0051693D" w:rsidP="0051693D">
      <w:pPr>
        <w:pStyle w:val="Paragraphedeliste"/>
        <w:numPr>
          <w:ilvl w:val="0"/>
          <w:numId w:val="43"/>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Assurée</w:t>
      </w:r>
      <w:r w:rsidR="00532EAF">
        <w:rPr>
          <w:rFonts w:ascii="Times New Roman" w:eastAsia="Times New Roman" w:hAnsi="Times New Roman" w:cs="Times New Roman"/>
          <w:bCs/>
          <w:sz w:val="24"/>
          <w:szCs w:val="24"/>
        </w:rPr>
        <w:t xml:space="preserve"> par</w:t>
      </w:r>
      <w:r>
        <w:rPr>
          <w:rFonts w:ascii="Times New Roman" w:eastAsia="Times New Roman" w:hAnsi="Times New Roman" w:cs="Times New Roman"/>
          <w:bCs/>
          <w:sz w:val="24"/>
          <w:szCs w:val="24"/>
        </w:rPr>
        <w:t xml:space="preserve"> le complexe </w:t>
      </w:r>
      <w:proofErr w:type="spellStart"/>
      <w:r>
        <w:rPr>
          <w:rFonts w:ascii="Times New Roman" w:eastAsia="Times New Roman" w:hAnsi="Times New Roman" w:cs="Times New Roman"/>
          <w:bCs/>
          <w:sz w:val="24"/>
          <w:szCs w:val="24"/>
        </w:rPr>
        <w:t>Placo</w:t>
      </w:r>
      <w:proofErr w:type="spellEnd"/>
      <w:r>
        <w:rPr>
          <w:rFonts w:ascii="Times New Roman" w:eastAsia="Times New Roman" w:hAnsi="Times New Roman" w:cs="Times New Roman"/>
          <w:bCs/>
          <w:sz w:val="24"/>
          <w:szCs w:val="24"/>
        </w:rPr>
        <w:t>+polystyrène mappé pour les murs, on choisira de la laine de verre en vrac sur le plafond des chambres si la hauteur est suffisante et un doublé entre chevrons de 70 mm plus du rouleau de 150 mm contre les chevrons.</w:t>
      </w:r>
      <w:r w:rsidR="00205C30" w:rsidRPr="00205C30">
        <w:t xml:space="preserve"> </w:t>
      </w:r>
    </w:p>
    <w:p w:rsidR="0051693D" w:rsidRDefault="0051693D" w:rsidP="0051693D">
      <w:pPr>
        <w:pStyle w:val="Paragraphedeliste"/>
        <w:numPr>
          <w:ilvl w:val="0"/>
          <w:numId w:val="43"/>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5 m² / heure</w:t>
      </w:r>
    </w:p>
    <w:p w:rsidR="0051693D" w:rsidRDefault="0051693D" w:rsidP="0051693D">
      <w:pPr>
        <w:spacing w:after="0" w:line="240" w:lineRule="auto"/>
        <w:jc w:val="both"/>
        <w:rPr>
          <w:rFonts w:ascii="Times New Roman" w:eastAsia="Times New Roman" w:hAnsi="Times New Roman" w:cs="Times New Roman"/>
          <w:bCs/>
          <w:sz w:val="24"/>
          <w:szCs w:val="24"/>
        </w:rPr>
      </w:pPr>
    </w:p>
    <w:p w:rsidR="0051693D" w:rsidRPr="002666A7" w:rsidRDefault="002666A7" w:rsidP="002666A7">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2666A7">
        <w:rPr>
          <w:rFonts w:ascii="Times New Roman" w:eastAsia="Times New Roman" w:hAnsi="Times New Roman" w:cs="Times New Roman"/>
          <w:bCs/>
          <w:sz w:val="24"/>
          <w:szCs w:val="24"/>
          <w:u w:val="single"/>
        </w:rPr>
        <w:t xml:space="preserve">Toiture : </w:t>
      </w:r>
    </w:p>
    <w:p w:rsidR="002666A7" w:rsidRDefault="002666A7" w:rsidP="002666A7">
      <w:pPr>
        <w:pStyle w:val="Paragraphedeliste"/>
        <w:numPr>
          <w:ilvl w:val="0"/>
          <w:numId w:val="45"/>
        </w:numPr>
        <w:spacing w:after="0" w:line="240" w:lineRule="auto"/>
        <w:jc w:val="both"/>
        <w:rPr>
          <w:rFonts w:ascii="Times New Roman" w:eastAsia="Times New Roman" w:hAnsi="Times New Roman" w:cs="Times New Roman"/>
          <w:bCs/>
          <w:sz w:val="24"/>
          <w:szCs w:val="24"/>
        </w:rPr>
      </w:pPr>
      <w:r w:rsidRPr="002666A7">
        <w:rPr>
          <w:rFonts w:ascii="Times New Roman" w:eastAsia="Times New Roman" w:hAnsi="Times New Roman" w:cs="Times New Roman"/>
          <w:bCs/>
          <w:sz w:val="24"/>
          <w:szCs w:val="24"/>
        </w:rPr>
        <w:t>Pose des</w:t>
      </w:r>
      <w:r>
        <w:rPr>
          <w:rFonts w:ascii="Times New Roman" w:eastAsia="Times New Roman" w:hAnsi="Times New Roman" w:cs="Times New Roman"/>
          <w:bCs/>
          <w:sz w:val="24"/>
          <w:szCs w:val="24"/>
        </w:rPr>
        <w:t xml:space="preserve"> tuiles</w:t>
      </w:r>
      <w:r w:rsidRPr="002666A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GR13 (environ 13 au m²) : compter 2 m² / heure à 2 ouvriers comptant la pose des liteaux, de l’écran HPV et des tuiles, l’étanchéité des noues et des jointures mur/toit par solins, la pose et le scellement des tuiles faîtières et de rive </w:t>
      </w:r>
      <w:r w:rsidR="00114F57">
        <w:rPr>
          <w:rFonts w:ascii="Times New Roman" w:eastAsia="Times New Roman" w:hAnsi="Times New Roman" w:cs="Times New Roman"/>
          <w:bCs/>
          <w:sz w:val="24"/>
          <w:szCs w:val="24"/>
        </w:rPr>
        <w:t xml:space="preserve"> ainsi que les gouttières.</w:t>
      </w:r>
    </w:p>
    <w:p w:rsidR="002666A7" w:rsidRDefault="002666A7" w:rsidP="002666A7">
      <w:pPr>
        <w:pStyle w:val="Paragraphedeliste"/>
        <w:numPr>
          <w:ilvl w:val="0"/>
          <w:numId w:val="45"/>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Pour les </w:t>
      </w:r>
      <w:r w:rsidRPr="002666A7">
        <w:rPr>
          <w:rFonts w:ascii="Times New Roman" w:eastAsia="Times New Roman" w:hAnsi="Times New Roman" w:cs="Times New Roman"/>
          <w:bCs/>
          <w:sz w:val="24"/>
          <w:szCs w:val="24"/>
        </w:rPr>
        <w:t>liteaux : respecter la ventilation entre le HPV et les tuiles. Le pureau vaut 36,5 cm</w:t>
      </w:r>
    </w:p>
    <w:p w:rsidR="002666A7" w:rsidRDefault="002666A7" w:rsidP="002666A7">
      <w:p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91008" behindDoc="0" locked="0" layoutInCell="1" allowOverlap="1">
            <wp:simplePos x="0" y="0"/>
            <wp:positionH relativeFrom="column">
              <wp:posOffset>3476625</wp:posOffset>
            </wp:positionH>
            <wp:positionV relativeFrom="paragraph">
              <wp:posOffset>108585</wp:posOffset>
            </wp:positionV>
            <wp:extent cx="3347085" cy="2257425"/>
            <wp:effectExtent l="19050" t="0" r="5715" b="0"/>
            <wp:wrapNone/>
            <wp:docPr id="1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7" cstate="print"/>
                    <a:srcRect/>
                    <a:stretch>
                      <a:fillRect/>
                    </a:stretch>
                  </pic:blipFill>
                  <pic:spPr bwMode="auto">
                    <a:xfrm>
                      <a:off x="0" y="0"/>
                      <a:ext cx="3347085" cy="2257425"/>
                    </a:xfrm>
                    <a:prstGeom prst="rect">
                      <a:avLst/>
                    </a:prstGeom>
                    <a:noFill/>
                    <a:ln w="9525">
                      <a:noFill/>
                      <a:miter lim="800000"/>
                      <a:headEnd/>
                      <a:tailEnd/>
                    </a:ln>
                  </pic:spPr>
                </pic:pic>
              </a:graphicData>
            </a:graphic>
          </wp:anchor>
        </w:drawing>
      </w:r>
      <w:r>
        <w:rPr>
          <w:rFonts w:ascii="Times New Roman" w:eastAsia="Times New Roman" w:hAnsi="Times New Roman" w:cs="Times New Roman"/>
          <w:bCs/>
          <w:noProof/>
          <w:sz w:val="24"/>
          <w:szCs w:val="24"/>
        </w:rPr>
        <w:drawing>
          <wp:anchor distT="0" distB="0" distL="114300" distR="114300" simplePos="0" relativeHeight="251689984" behindDoc="0" locked="0" layoutInCell="1" allowOverlap="1">
            <wp:simplePos x="0" y="0"/>
            <wp:positionH relativeFrom="column">
              <wp:posOffset>371475</wp:posOffset>
            </wp:positionH>
            <wp:positionV relativeFrom="paragraph">
              <wp:posOffset>108585</wp:posOffset>
            </wp:positionV>
            <wp:extent cx="3009900" cy="2257425"/>
            <wp:effectExtent l="19050" t="0" r="0" b="0"/>
            <wp:wrapSquare wrapText="bothSides"/>
            <wp:docPr id="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8" cstate="print"/>
                    <a:srcRect/>
                    <a:stretch>
                      <a:fillRect/>
                    </a:stretch>
                  </pic:blipFill>
                  <pic:spPr bwMode="auto">
                    <a:xfrm>
                      <a:off x="0" y="0"/>
                      <a:ext cx="3009900" cy="2257425"/>
                    </a:xfrm>
                    <a:prstGeom prst="rect">
                      <a:avLst/>
                    </a:prstGeom>
                    <a:noFill/>
                    <a:ln w="9525">
                      <a:noFill/>
                      <a:miter lim="800000"/>
                      <a:headEnd/>
                      <a:tailEnd/>
                    </a:ln>
                  </pic:spPr>
                </pic:pic>
              </a:graphicData>
            </a:graphic>
          </wp:anchor>
        </w:drawing>
      </w:r>
    </w:p>
    <w:p w:rsid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Pr="002666A7" w:rsidRDefault="002666A7" w:rsidP="002666A7">
      <w:pPr>
        <w:spacing w:after="0" w:line="240" w:lineRule="auto"/>
        <w:ind w:left="360"/>
        <w:jc w:val="both"/>
        <w:rPr>
          <w:rFonts w:ascii="Times New Roman" w:eastAsia="Times New Roman" w:hAnsi="Times New Roman" w:cs="Times New Roman"/>
          <w:bCs/>
          <w:sz w:val="24"/>
          <w:szCs w:val="24"/>
        </w:rPr>
      </w:pPr>
    </w:p>
    <w:p w:rsidR="002666A7" w:rsidRDefault="002666A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0C0F0D" w:rsidP="002666A7">
      <w:pPr>
        <w:pStyle w:val="Paragraphedeliste"/>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56" type="#_x0000_t202" style="position:absolute;left:0;text-align:left;margin-left:286.5pt;margin-top:5.3pt;width:105.75pt;height:21.75pt;z-index:251693056">
            <v:textbox>
              <w:txbxContent>
                <w:p w:rsidR="00847FBC" w:rsidRDefault="00847FBC" w:rsidP="00847FBC">
                  <w:r>
                    <w:t>Etanchéité par solin</w:t>
                  </w:r>
                </w:p>
              </w:txbxContent>
            </v:textbox>
          </v:shape>
        </w:pict>
      </w:r>
      <w:r>
        <w:rPr>
          <w:rFonts w:ascii="Times New Roman" w:eastAsia="Times New Roman" w:hAnsi="Times New Roman" w:cs="Times New Roman"/>
          <w:bCs/>
          <w:noProof/>
          <w:sz w:val="24"/>
          <w:szCs w:val="24"/>
        </w:rPr>
        <w:pict>
          <v:shape id="_x0000_s1055" type="#_x0000_t202" style="position:absolute;left:0;text-align:left;margin-left:39.75pt;margin-top:5.3pt;width:114pt;height:21.75pt;z-index:251692032">
            <v:textbox>
              <w:txbxContent>
                <w:p w:rsidR="00114F57" w:rsidRDefault="00114F57">
                  <w:r>
                    <w:t>Etanchéité de la noue</w:t>
                  </w:r>
                </w:p>
              </w:txbxContent>
            </v:textbox>
          </v:shape>
        </w:pict>
      </w: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114F57" w:rsidRDefault="00114F57" w:rsidP="002666A7">
      <w:pPr>
        <w:pStyle w:val="Paragraphedeliste"/>
        <w:spacing w:after="0" w:line="240" w:lineRule="auto"/>
        <w:jc w:val="both"/>
        <w:rPr>
          <w:rFonts w:ascii="Times New Roman" w:eastAsia="Times New Roman" w:hAnsi="Times New Roman" w:cs="Times New Roman"/>
          <w:bCs/>
          <w:sz w:val="24"/>
          <w:szCs w:val="24"/>
        </w:rPr>
      </w:pPr>
    </w:p>
    <w:p w:rsidR="005055E5" w:rsidRPr="0098384F" w:rsidRDefault="0098384F" w:rsidP="0098384F">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sidRPr="0098384F">
        <w:rPr>
          <w:rFonts w:ascii="Times New Roman" w:eastAsia="Times New Roman" w:hAnsi="Times New Roman" w:cs="Times New Roman"/>
          <w:bCs/>
          <w:sz w:val="24"/>
          <w:szCs w:val="24"/>
          <w:u w:val="single"/>
        </w:rPr>
        <w:t>Baies :</w:t>
      </w:r>
    </w:p>
    <w:p w:rsidR="005055E5" w:rsidRDefault="0098384F" w:rsidP="0098384F">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2 h à 2 ouvriers par baies (Porte fenêtres) comptant : déballage, étanchéité et pose en applique, réglage et joint supplémentaire pour une meilleure étanchéité.</w:t>
      </w:r>
    </w:p>
    <w:p w:rsidR="0098384F" w:rsidRDefault="0098384F" w:rsidP="0098384F">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1 h à 2 ouvriers pour la petite fenêtre.</w:t>
      </w:r>
    </w:p>
    <w:p w:rsidR="0098384F" w:rsidRPr="0098384F" w:rsidRDefault="0098384F" w:rsidP="0098384F">
      <w:pPr>
        <w:spacing w:after="0" w:line="240" w:lineRule="auto"/>
        <w:jc w:val="both"/>
        <w:rPr>
          <w:rFonts w:ascii="Times New Roman" w:eastAsia="Times New Roman" w:hAnsi="Times New Roman" w:cs="Times New Roman"/>
          <w:bCs/>
          <w:sz w:val="24"/>
          <w:szCs w:val="24"/>
        </w:rPr>
      </w:pPr>
    </w:p>
    <w:p w:rsidR="0098384F" w:rsidRPr="0098384F" w:rsidRDefault="0098384F" w:rsidP="0098384F">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Parquet plaqué et plinthe</w:t>
      </w:r>
      <w:r w:rsidRPr="0098384F">
        <w:rPr>
          <w:rFonts w:ascii="Times New Roman" w:eastAsia="Times New Roman" w:hAnsi="Times New Roman" w:cs="Times New Roman"/>
          <w:bCs/>
          <w:sz w:val="24"/>
          <w:szCs w:val="24"/>
          <w:u w:val="single"/>
        </w:rPr>
        <w:t> :</w:t>
      </w:r>
    </w:p>
    <w:p w:rsidR="0098384F" w:rsidRDefault="0098384F" w:rsidP="0098384F">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Compter </w:t>
      </w:r>
      <w:r w:rsidR="00D02E53">
        <w:rPr>
          <w:rFonts w:ascii="Times New Roman" w:eastAsia="Times New Roman" w:hAnsi="Times New Roman" w:cs="Times New Roman"/>
          <w:bCs/>
          <w:sz w:val="24"/>
          <w:szCs w:val="24"/>
        </w:rPr>
        <w:t>2 m² / heure comptant la pose d’une sous-couche acoustique, la pose du parquet et des plinthes.</w:t>
      </w:r>
    </w:p>
    <w:p w:rsidR="0098384F" w:rsidRDefault="0098384F" w:rsidP="00D02E53">
      <w:pPr>
        <w:spacing w:after="0" w:line="240" w:lineRule="auto"/>
        <w:ind w:left="349"/>
        <w:jc w:val="both"/>
        <w:rPr>
          <w:rFonts w:ascii="Times New Roman" w:eastAsia="Times New Roman" w:hAnsi="Times New Roman" w:cs="Times New Roman"/>
          <w:bCs/>
          <w:sz w:val="24"/>
          <w:szCs w:val="24"/>
        </w:rPr>
      </w:pPr>
    </w:p>
    <w:p w:rsidR="00D02E53" w:rsidRPr="0098384F" w:rsidRDefault="00D02E53" w:rsidP="00D02E53">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Peinture</w:t>
      </w:r>
      <w:r w:rsidRPr="0098384F">
        <w:rPr>
          <w:rFonts w:ascii="Times New Roman" w:eastAsia="Times New Roman" w:hAnsi="Times New Roman" w:cs="Times New Roman"/>
          <w:bCs/>
          <w:sz w:val="24"/>
          <w:szCs w:val="24"/>
          <w:u w:val="single"/>
        </w:rPr>
        <w:t> :</w:t>
      </w:r>
    </w:p>
    <w:p w:rsidR="00D02E53" w:rsidRDefault="00D02E53" w:rsidP="00D02E53">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5 m² / heure comptant la préparation du support, la protection du sol et la peinture</w:t>
      </w:r>
    </w:p>
    <w:p w:rsidR="00D02E53" w:rsidRPr="00D02E53" w:rsidRDefault="00D02E53" w:rsidP="00D02E53">
      <w:pPr>
        <w:spacing w:after="0" w:line="240" w:lineRule="auto"/>
        <w:ind w:left="349"/>
        <w:jc w:val="both"/>
        <w:rPr>
          <w:rFonts w:ascii="Times New Roman" w:eastAsia="Times New Roman" w:hAnsi="Times New Roman" w:cs="Times New Roman"/>
          <w:bCs/>
          <w:sz w:val="24"/>
          <w:szCs w:val="24"/>
        </w:rPr>
      </w:pPr>
    </w:p>
    <w:p w:rsidR="00D02E53" w:rsidRPr="0098384F" w:rsidRDefault="00D02E53" w:rsidP="00D02E53">
      <w:pPr>
        <w:pStyle w:val="Paragraphedeliste"/>
        <w:numPr>
          <w:ilvl w:val="0"/>
          <w:numId w:val="32"/>
        </w:num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Enduit extérieur</w:t>
      </w:r>
      <w:r w:rsidRPr="0098384F">
        <w:rPr>
          <w:rFonts w:ascii="Times New Roman" w:eastAsia="Times New Roman" w:hAnsi="Times New Roman" w:cs="Times New Roman"/>
          <w:bCs/>
          <w:sz w:val="24"/>
          <w:szCs w:val="24"/>
          <w:u w:val="single"/>
        </w:rPr>
        <w:t> :</w:t>
      </w:r>
    </w:p>
    <w:p w:rsidR="002F412F" w:rsidRDefault="00D02E53" w:rsidP="00D02E53">
      <w:pPr>
        <w:pStyle w:val="Paragraphedeliste"/>
        <w:numPr>
          <w:ilvl w:val="0"/>
          <w:numId w:val="46"/>
        </w:numPr>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Compter 6 m² / heure comptant la finition grattée sur les murs et talochée sur les contours de fenêtre. en enduit monocouche ton pierre et ton orangé.</w:t>
      </w:r>
    </w:p>
    <w:p w:rsidR="008A174A" w:rsidRPr="000D7894" w:rsidRDefault="008A174A" w:rsidP="005E1C4C">
      <w:pPr>
        <w:pStyle w:val="Paragraphedeliste"/>
        <w:spacing w:after="0" w:line="240" w:lineRule="auto"/>
        <w:jc w:val="both"/>
        <w:rPr>
          <w:rFonts w:ascii="Times New Roman" w:eastAsia="Times New Roman" w:hAnsi="Times New Roman" w:cs="Times New Roman"/>
          <w:bCs/>
          <w:sz w:val="24"/>
          <w:szCs w:val="24"/>
        </w:rPr>
      </w:pPr>
    </w:p>
    <w:sectPr w:rsidR="008A174A" w:rsidRPr="000D7894" w:rsidSect="00F35694">
      <w:pgSz w:w="11906" w:h="16838"/>
      <w:pgMar w:top="720" w:right="720" w:bottom="720" w:left="720" w:header="708"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25" w:rsidRDefault="00EF5B25" w:rsidP="00696E91">
      <w:pPr>
        <w:spacing w:after="0" w:line="240" w:lineRule="auto"/>
      </w:pPr>
      <w:r>
        <w:separator/>
      </w:r>
    </w:p>
  </w:endnote>
  <w:endnote w:type="continuationSeparator" w:id="0">
    <w:p w:rsidR="00EF5B25" w:rsidRDefault="00EF5B25" w:rsidP="00696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3E" w:rsidRPr="00696E91" w:rsidRDefault="00293B3E" w:rsidP="008F12A5">
    <w:pPr>
      <w:pStyle w:val="Pieddepage"/>
      <w:pBdr>
        <w:top w:val="thinThickSmallGap" w:sz="24" w:space="1" w:color="76923C" w:themeColor="accent3" w:themeShade="BF"/>
      </w:pBdr>
      <w:rPr>
        <w:b/>
        <w:i/>
        <w:sz w:val="18"/>
        <w:szCs w:val="18"/>
      </w:rPr>
    </w:pPr>
    <w:r>
      <w:rPr>
        <w:b/>
        <w:i/>
        <w:sz w:val="18"/>
        <w:szCs w:val="18"/>
      </w:rPr>
      <w:t>Projet Agrandissement CHARBONNIER - FED1A</w:t>
    </w:r>
    <w:r>
      <w:rPr>
        <w:b/>
        <w:i/>
        <w:sz w:val="18"/>
        <w:szCs w:val="18"/>
      </w:rPr>
      <w:tab/>
    </w:r>
    <w:r>
      <w:rPr>
        <w:b/>
        <w:i/>
        <w:sz w:val="18"/>
        <w:szCs w:val="18"/>
      </w:rPr>
      <w:tab/>
    </w:r>
    <w:r>
      <w:rPr>
        <w:b/>
        <w:i/>
        <w:sz w:val="18"/>
        <w:szCs w:val="18"/>
      </w:rPr>
      <w:tab/>
    </w:r>
    <w:r>
      <w:rPr>
        <w:b/>
        <w:i/>
        <w:sz w:val="18"/>
        <w:szCs w:val="18"/>
      </w:rPr>
      <w:tab/>
    </w:r>
    <w:r w:rsidR="000C0F0D" w:rsidRPr="00696E91">
      <w:rPr>
        <w:b/>
        <w:i/>
        <w:sz w:val="18"/>
        <w:szCs w:val="18"/>
      </w:rPr>
      <w:fldChar w:fldCharType="begin"/>
    </w:r>
    <w:r w:rsidRPr="00696E91">
      <w:rPr>
        <w:b/>
        <w:i/>
        <w:sz w:val="18"/>
        <w:szCs w:val="18"/>
      </w:rPr>
      <w:instrText xml:space="preserve"> PAGE   \* MERGEFORMAT </w:instrText>
    </w:r>
    <w:r w:rsidR="000C0F0D" w:rsidRPr="00696E91">
      <w:rPr>
        <w:b/>
        <w:i/>
        <w:sz w:val="18"/>
        <w:szCs w:val="18"/>
      </w:rPr>
      <w:fldChar w:fldCharType="separate"/>
    </w:r>
    <w:r w:rsidR="00C21232">
      <w:rPr>
        <w:b/>
        <w:i/>
        <w:noProof/>
        <w:sz w:val="18"/>
        <w:szCs w:val="18"/>
      </w:rPr>
      <w:t>7</w:t>
    </w:r>
    <w:r w:rsidR="000C0F0D" w:rsidRPr="00696E91">
      <w:rPr>
        <w:b/>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25" w:rsidRDefault="00EF5B25" w:rsidP="00696E91">
      <w:pPr>
        <w:spacing w:after="0" w:line="240" w:lineRule="auto"/>
      </w:pPr>
      <w:r>
        <w:separator/>
      </w:r>
    </w:p>
  </w:footnote>
  <w:footnote w:type="continuationSeparator" w:id="0">
    <w:p w:rsidR="00EF5B25" w:rsidRDefault="00EF5B25" w:rsidP="00696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4871_"/>
      </v:shape>
    </w:pict>
  </w:numPicBullet>
  <w:numPicBullet w:numPicBulletId="1">
    <w:pict>
      <v:shape id="_x0000_i1051" type="#_x0000_t75" style="width:11.25pt;height:11.25pt" o:bullet="t">
        <v:imagedata r:id="rId2" o:title="msoE"/>
      </v:shape>
    </w:pict>
  </w:numPicBullet>
  <w:numPicBullet w:numPicBulletId="2">
    <w:pict>
      <v:shape id="_x0000_i1052" type="#_x0000_t75" style="width:9pt;height:9pt" o:bullet="t">
        <v:imagedata r:id="rId3" o:title="BD10268_"/>
      </v:shape>
    </w:pict>
  </w:numPicBullet>
  <w:abstractNum w:abstractNumId="0">
    <w:nsid w:val="00183FE0"/>
    <w:multiLevelType w:val="hybridMultilevel"/>
    <w:tmpl w:val="6546AB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7B2001"/>
    <w:multiLevelType w:val="hybridMultilevel"/>
    <w:tmpl w:val="842067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BC2F9C"/>
    <w:multiLevelType w:val="hybridMultilevel"/>
    <w:tmpl w:val="0DCCCBB8"/>
    <w:lvl w:ilvl="0" w:tplc="99F01AA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DE5032"/>
    <w:multiLevelType w:val="hybridMultilevel"/>
    <w:tmpl w:val="BDD2AE6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A95239C"/>
    <w:multiLevelType w:val="hybridMultilevel"/>
    <w:tmpl w:val="7F1CE49C"/>
    <w:lvl w:ilvl="0" w:tplc="99F01AAE">
      <w:numFmt w:val="bullet"/>
      <w:lvlText w:val="-"/>
      <w:lvlJc w:val="left"/>
      <w:pPr>
        <w:ind w:left="1440" w:hanging="360"/>
      </w:pPr>
      <w:rPr>
        <w:rFonts w:ascii="Calibri" w:eastAsia="Times New Roman" w:hAnsi="Calibri" w:cstheme="minorHAns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EBF6C5C"/>
    <w:multiLevelType w:val="hybridMultilevel"/>
    <w:tmpl w:val="94F4024E"/>
    <w:lvl w:ilvl="0" w:tplc="040C0007">
      <w:start w:val="1"/>
      <w:numFmt w:val="bullet"/>
      <w:lvlText w:val=""/>
      <w:lvlPicBulletId w:val="1"/>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11940FF8"/>
    <w:multiLevelType w:val="hybridMultilevel"/>
    <w:tmpl w:val="7E76E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3B467E"/>
    <w:multiLevelType w:val="hybridMultilevel"/>
    <w:tmpl w:val="702A9D38"/>
    <w:lvl w:ilvl="0" w:tplc="443C3E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D67FFB"/>
    <w:multiLevelType w:val="hybridMultilevel"/>
    <w:tmpl w:val="304E82B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179C02EC"/>
    <w:multiLevelType w:val="hybridMultilevel"/>
    <w:tmpl w:val="E856D8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9D6A3B"/>
    <w:multiLevelType w:val="hybridMultilevel"/>
    <w:tmpl w:val="8A74064A"/>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C61CD2"/>
    <w:multiLevelType w:val="hybridMultilevel"/>
    <w:tmpl w:val="B1FA4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4018EA"/>
    <w:multiLevelType w:val="hybridMultilevel"/>
    <w:tmpl w:val="EF981F46"/>
    <w:lvl w:ilvl="0" w:tplc="4DB81430">
      <w:numFmt w:val="bullet"/>
      <w:lvlText w:val="-"/>
      <w:lvlJc w:val="left"/>
      <w:pPr>
        <w:ind w:left="1770" w:hanging="360"/>
      </w:pPr>
      <w:rPr>
        <w:rFonts w:ascii="Arial" w:eastAsia="Calisto MT"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3">
    <w:nsid w:val="1C621380"/>
    <w:multiLevelType w:val="hybridMultilevel"/>
    <w:tmpl w:val="7DC0BA9C"/>
    <w:lvl w:ilvl="0" w:tplc="5EC0679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6530D7"/>
    <w:multiLevelType w:val="hybridMultilevel"/>
    <w:tmpl w:val="08BED90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FE22FB"/>
    <w:multiLevelType w:val="hybridMultilevel"/>
    <w:tmpl w:val="6DF6E2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45E6580"/>
    <w:multiLevelType w:val="hybridMultilevel"/>
    <w:tmpl w:val="A99C4618"/>
    <w:lvl w:ilvl="0" w:tplc="284E9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4F4562"/>
    <w:multiLevelType w:val="hybridMultilevel"/>
    <w:tmpl w:val="54F49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F9566F"/>
    <w:multiLevelType w:val="hybridMultilevel"/>
    <w:tmpl w:val="32A2E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5B6BC2"/>
    <w:multiLevelType w:val="hybridMultilevel"/>
    <w:tmpl w:val="933861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2D9E4DD8"/>
    <w:multiLevelType w:val="hybridMultilevel"/>
    <w:tmpl w:val="3686FE82"/>
    <w:lvl w:ilvl="0" w:tplc="85DE02EA">
      <w:start w:val="1"/>
      <w:numFmt w:val="decimal"/>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21">
    <w:nsid w:val="2DB40E15"/>
    <w:multiLevelType w:val="hybridMultilevel"/>
    <w:tmpl w:val="A8E62A18"/>
    <w:lvl w:ilvl="0" w:tplc="5872718C">
      <w:start w:val="1"/>
      <w:numFmt w:val="decimal"/>
      <w:lvlText w:val="%1."/>
      <w:lvlJc w:val="left"/>
      <w:pPr>
        <w:ind w:left="5310" w:hanging="360"/>
      </w:pPr>
      <w:rPr>
        <w:rFonts w:hint="default"/>
      </w:rPr>
    </w:lvl>
    <w:lvl w:ilvl="1" w:tplc="040C0019" w:tentative="1">
      <w:start w:val="1"/>
      <w:numFmt w:val="lowerLetter"/>
      <w:lvlText w:val="%2."/>
      <w:lvlJc w:val="left"/>
      <w:pPr>
        <w:ind w:left="6030" w:hanging="360"/>
      </w:pPr>
    </w:lvl>
    <w:lvl w:ilvl="2" w:tplc="040C001B" w:tentative="1">
      <w:start w:val="1"/>
      <w:numFmt w:val="lowerRoman"/>
      <w:lvlText w:val="%3."/>
      <w:lvlJc w:val="right"/>
      <w:pPr>
        <w:ind w:left="6750" w:hanging="180"/>
      </w:pPr>
    </w:lvl>
    <w:lvl w:ilvl="3" w:tplc="040C000F" w:tentative="1">
      <w:start w:val="1"/>
      <w:numFmt w:val="decimal"/>
      <w:lvlText w:val="%4."/>
      <w:lvlJc w:val="left"/>
      <w:pPr>
        <w:ind w:left="7470" w:hanging="360"/>
      </w:pPr>
    </w:lvl>
    <w:lvl w:ilvl="4" w:tplc="040C0019" w:tentative="1">
      <w:start w:val="1"/>
      <w:numFmt w:val="lowerLetter"/>
      <w:lvlText w:val="%5."/>
      <w:lvlJc w:val="left"/>
      <w:pPr>
        <w:ind w:left="8190" w:hanging="360"/>
      </w:pPr>
    </w:lvl>
    <w:lvl w:ilvl="5" w:tplc="040C001B" w:tentative="1">
      <w:start w:val="1"/>
      <w:numFmt w:val="lowerRoman"/>
      <w:lvlText w:val="%6."/>
      <w:lvlJc w:val="right"/>
      <w:pPr>
        <w:ind w:left="8910" w:hanging="180"/>
      </w:pPr>
    </w:lvl>
    <w:lvl w:ilvl="6" w:tplc="040C000F" w:tentative="1">
      <w:start w:val="1"/>
      <w:numFmt w:val="decimal"/>
      <w:lvlText w:val="%7."/>
      <w:lvlJc w:val="left"/>
      <w:pPr>
        <w:ind w:left="9630" w:hanging="360"/>
      </w:pPr>
    </w:lvl>
    <w:lvl w:ilvl="7" w:tplc="040C0019" w:tentative="1">
      <w:start w:val="1"/>
      <w:numFmt w:val="lowerLetter"/>
      <w:lvlText w:val="%8."/>
      <w:lvlJc w:val="left"/>
      <w:pPr>
        <w:ind w:left="10350" w:hanging="360"/>
      </w:pPr>
    </w:lvl>
    <w:lvl w:ilvl="8" w:tplc="040C001B" w:tentative="1">
      <w:start w:val="1"/>
      <w:numFmt w:val="lowerRoman"/>
      <w:lvlText w:val="%9."/>
      <w:lvlJc w:val="right"/>
      <w:pPr>
        <w:ind w:left="11070" w:hanging="180"/>
      </w:pPr>
    </w:lvl>
  </w:abstractNum>
  <w:abstractNum w:abstractNumId="22">
    <w:nsid w:val="2ED3188A"/>
    <w:multiLevelType w:val="hybridMultilevel"/>
    <w:tmpl w:val="5172067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232658D"/>
    <w:multiLevelType w:val="hybridMultilevel"/>
    <w:tmpl w:val="5E787FB0"/>
    <w:lvl w:ilvl="0" w:tplc="99F01AAE">
      <w:numFmt w:val="bullet"/>
      <w:lvlText w:val="-"/>
      <w:lvlPicBulletId w:val="0"/>
      <w:lvlJc w:val="left"/>
      <w:pPr>
        <w:ind w:left="1440" w:hanging="360"/>
      </w:pPr>
      <w:rPr>
        <w:rFonts w:ascii="Calibri" w:eastAsia="Times New Roman" w:hAnsi="Calibri" w:cstheme="minorHAnsi"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382C30C4"/>
    <w:multiLevelType w:val="hybridMultilevel"/>
    <w:tmpl w:val="3AB45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A05420"/>
    <w:multiLevelType w:val="hybridMultilevel"/>
    <w:tmpl w:val="A8E62A18"/>
    <w:lvl w:ilvl="0" w:tplc="5872718C">
      <w:start w:val="1"/>
      <w:numFmt w:val="decimal"/>
      <w:lvlText w:val="%1."/>
      <w:lvlJc w:val="left"/>
      <w:pPr>
        <w:ind w:left="5310" w:hanging="360"/>
      </w:pPr>
      <w:rPr>
        <w:rFonts w:hint="default"/>
      </w:rPr>
    </w:lvl>
    <w:lvl w:ilvl="1" w:tplc="040C0019" w:tentative="1">
      <w:start w:val="1"/>
      <w:numFmt w:val="lowerLetter"/>
      <w:lvlText w:val="%2."/>
      <w:lvlJc w:val="left"/>
      <w:pPr>
        <w:ind w:left="6030" w:hanging="360"/>
      </w:pPr>
    </w:lvl>
    <w:lvl w:ilvl="2" w:tplc="040C001B" w:tentative="1">
      <w:start w:val="1"/>
      <w:numFmt w:val="lowerRoman"/>
      <w:lvlText w:val="%3."/>
      <w:lvlJc w:val="right"/>
      <w:pPr>
        <w:ind w:left="6750" w:hanging="180"/>
      </w:pPr>
    </w:lvl>
    <w:lvl w:ilvl="3" w:tplc="040C000F" w:tentative="1">
      <w:start w:val="1"/>
      <w:numFmt w:val="decimal"/>
      <w:lvlText w:val="%4."/>
      <w:lvlJc w:val="left"/>
      <w:pPr>
        <w:ind w:left="7470" w:hanging="360"/>
      </w:pPr>
    </w:lvl>
    <w:lvl w:ilvl="4" w:tplc="040C0019" w:tentative="1">
      <w:start w:val="1"/>
      <w:numFmt w:val="lowerLetter"/>
      <w:lvlText w:val="%5."/>
      <w:lvlJc w:val="left"/>
      <w:pPr>
        <w:ind w:left="8190" w:hanging="360"/>
      </w:pPr>
    </w:lvl>
    <w:lvl w:ilvl="5" w:tplc="040C001B" w:tentative="1">
      <w:start w:val="1"/>
      <w:numFmt w:val="lowerRoman"/>
      <w:lvlText w:val="%6."/>
      <w:lvlJc w:val="right"/>
      <w:pPr>
        <w:ind w:left="8910" w:hanging="180"/>
      </w:pPr>
    </w:lvl>
    <w:lvl w:ilvl="6" w:tplc="040C000F" w:tentative="1">
      <w:start w:val="1"/>
      <w:numFmt w:val="decimal"/>
      <w:lvlText w:val="%7."/>
      <w:lvlJc w:val="left"/>
      <w:pPr>
        <w:ind w:left="9630" w:hanging="360"/>
      </w:pPr>
    </w:lvl>
    <w:lvl w:ilvl="7" w:tplc="040C0019" w:tentative="1">
      <w:start w:val="1"/>
      <w:numFmt w:val="lowerLetter"/>
      <w:lvlText w:val="%8."/>
      <w:lvlJc w:val="left"/>
      <w:pPr>
        <w:ind w:left="10350" w:hanging="360"/>
      </w:pPr>
    </w:lvl>
    <w:lvl w:ilvl="8" w:tplc="040C001B" w:tentative="1">
      <w:start w:val="1"/>
      <w:numFmt w:val="lowerRoman"/>
      <w:lvlText w:val="%9."/>
      <w:lvlJc w:val="right"/>
      <w:pPr>
        <w:ind w:left="11070" w:hanging="180"/>
      </w:pPr>
    </w:lvl>
  </w:abstractNum>
  <w:abstractNum w:abstractNumId="26">
    <w:nsid w:val="3F1E2E3F"/>
    <w:multiLevelType w:val="hybridMultilevel"/>
    <w:tmpl w:val="B234EED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2D10366"/>
    <w:multiLevelType w:val="hybridMultilevel"/>
    <w:tmpl w:val="0C74090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2EF02BC"/>
    <w:multiLevelType w:val="hybridMultilevel"/>
    <w:tmpl w:val="2872F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38C11D3"/>
    <w:multiLevelType w:val="hybridMultilevel"/>
    <w:tmpl w:val="012C67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3B53C5F"/>
    <w:multiLevelType w:val="hybridMultilevel"/>
    <w:tmpl w:val="A94A1A36"/>
    <w:lvl w:ilvl="0" w:tplc="99F01AAE">
      <w:numFmt w:val="bullet"/>
      <w:lvlText w:val="-"/>
      <w:lvlPicBulletId w:val="0"/>
      <w:lvlJc w:val="left"/>
      <w:pPr>
        <w:ind w:left="720" w:hanging="360"/>
      </w:pPr>
      <w:rPr>
        <w:rFonts w:ascii="Calibri" w:eastAsia="Times New Roman" w:hAnsi="Calibri" w:cstheme="minorHAns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3F12DE8"/>
    <w:multiLevelType w:val="hybridMultilevel"/>
    <w:tmpl w:val="D0E0B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46529C8"/>
    <w:multiLevelType w:val="hybridMultilevel"/>
    <w:tmpl w:val="F6BAC6D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44C32F32"/>
    <w:multiLevelType w:val="hybridMultilevel"/>
    <w:tmpl w:val="39C6A95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455D4996"/>
    <w:multiLevelType w:val="hybridMultilevel"/>
    <w:tmpl w:val="8D36B8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4D9352CE"/>
    <w:multiLevelType w:val="hybridMultilevel"/>
    <w:tmpl w:val="E12291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F536F15"/>
    <w:multiLevelType w:val="singleLevel"/>
    <w:tmpl w:val="114E3C9C"/>
    <w:lvl w:ilvl="0">
      <w:start w:val="1"/>
      <w:numFmt w:val="lowerLetter"/>
      <w:lvlText w:val="%1."/>
      <w:lvlJc w:val="left"/>
      <w:pPr>
        <w:tabs>
          <w:tab w:val="num" w:pos="1494"/>
        </w:tabs>
        <w:ind w:left="1494" w:hanging="360"/>
      </w:pPr>
      <w:rPr>
        <w:rFonts w:hint="default"/>
      </w:rPr>
    </w:lvl>
  </w:abstractNum>
  <w:abstractNum w:abstractNumId="37">
    <w:nsid w:val="503E115F"/>
    <w:multiLevelType w:val="hybridMultilevel"/>
    <w:tmpl w:val="C1BE157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C436A5"/>
    <w:multiLevelType w:val="hybridMultilevel"/>
    <w:tmpl w:val="06F42E4C"/>
    <w:lvl w:ilvl="0" w:tplc="040C0007">
      <w:start w:val="1"/>
      <w:numFmt w:val="bullet"/>
      <w:lvlText w:val=""/>
      <w:lvlPicBulletId w:val="1"/>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nsid w:val="5563018A"/>
    <w:multiLevelType w:val="hybridMultilevel"/>
    <w:tmpl w:val="5BC4C5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6A2970B7"/>
    <w:multiLevelType w:val="singleLevel"/>
    <w:tmpl w:val="018CB830"/>
    <w:lvl w:ilvl="0">
      <w:start w:val="1"/>
      <w:numFmt w:val="upperRoman"/>
      <w:pStyle w:val="Titre3"/>
      <w:lvlText w:val="%1-"/>
      <w:lvlJc w:val="left"/>
      <w:pPr>
        <w:tabs>
          <w:tab w:val="num" w:pos="720"/>
        </w:tabs>
        <w:ind w:left="720" w:hanging="720"/>
      </w:pPr>
      <w:rPr>
        <w:rFonts w:hint="default"/>
      </w:rPr>
    </w:lvl>
  </w:abstractNum>
  <w:abstractNum w:abstractNumId="41">
    <w:nsid w:val="722E0F99"/>
    <w:multiLevelType w:val="singleLevel"/>
    <w:tmpl w:val="114E3C9C"/>
    <w:lvl w:ilvl="0">
      <w:start w:val="1"/>
      <w:numFmt w:val="lowerLetter"/>
      <w:lvlText w:val="%1."/>
      <w:lvlJc w:val="left"/>
      <w:pPr>
        <w:tabs>
          <w:tab w:val="num" w:pos="1494"/>
        </w:tabs>
        <w:ind w:left="1494" w:hanging="360"/>
      </w:pPr>
      <w:rPr>
        <w:rFonts w:hint="default"/>
      </w:rPr>
    </w:lvl>
  </w:abstractNum>
  <w:abstractNum w:abstractNumId="42">
    <w:nsid w:val="72AE5534"/>
    <w:multiLevelType w:val="hybridMultilevel"/>
    <w:tmpl w:val="C13A836C"/>
    <w:lvl w:ilvl="0" w:tplc="AB88F670">
      <w:numFmt w:val="bullet"/>
      <w:lvlText w:val="-"/>
      <w:lvlJc w:val="left"/>
      <w:pPr>
        <w:ind w:left="2490" w:hanging="360"/>
      </w:pPr>
      <w:rPr>
        <w:rFonts w:ascii="Arial" w:eastAsia="Calisto MT"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43">
    <w:nsid w:val="77067184"/>
    <w:multiLevelType w:val="hybridMultilevel"/>
    <w:tmpl w:val="52469998"/>
    <w:lvl w:ilvl="0" w:tplc="5EC0679A">
      <w:start w:val="1"/>
      <w:numFmt w:val="bullet"/>
      <w:lvlText w:val=""/>
      <w:lvlPicBulletId w:val="0"/>
      <w:lvlJc w:val="left"/>
      <w:pPr>
        <w:ind w:left="1440" w:hanging="360"/>
      </w:pPr>
      <w:rPr>
        <w:rFonts w:ascii="Symbol" w:hAnsi="Symbol"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79883564"/>
    <w:multiLevelType w:val="hybridMultilevel"/>
    <w:tmpl w:val="F150202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7C517833"/>
    <w:multiLevelType w:val="hybridMultilevel"/>
    <w:tmpl w:val="A99C4618"/>
    <w:lvl w:ilvl="0" w:tplc="284E9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F37276F"/>
    <w:multiLevelType w:val="hybridMultilevel"/>
    <w:tmpl w:val="D840B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6"/>
  </w:num>
  <w:num w:numId="3">
    <w:abstractNumId w:val="34"/>
  </w:num>
  <w:num w:numId="4">
    <w:abstractNumId w:val="39"/>
  </w:num>
  <w:num w:numId="5">
    <w:abstractNumId w:val="45"/>
  </w:num>
  <w:num w:numId="6">
    <w:abstractNumId w:val="14"/>
  </w:num>
  <w:num w:numId="7">
    <w:abstractNumId w:val="32"/>
  </w:num>
  <w:num w:numId="8">
    <w:abstractNumId w:val="18"/>
  </w:num>
  <w:num w:numId="9">
    <w:abstractNumId w:val="40"/>
  </w:num>
  <w:num w:numId="10">
    <w:abstractNumId w:val="17"/>
  </w:num>
  <w:num w:numId="11">
    <w:abstractNumId w:val="41"/>
  </w:num>
  <w:num w:numId="12">
    <w:abstractNumId w:val="36"/>
  </w:num>
  <w:num w:numId="13">
    <w:abstractNumId w:val="46"/>
  </w:num>
  <w:num w:numId="14">
    <w:abstractNumId w:val="9"/>
  </w:num>
  <w:num w:numId="15">
    <w:abstractNumId w:val="31"/>
  </w:num>
  <w:num w:numId="16">
    <w:abstractNumId w:val="2"/>
  </w:num>
  <w:num w:numId="17">
    <w:abstractNumId w:val="6"/>
  </w:num>
  <w:num w:numId="18">
    <w:abstractNumId w:val="4"/>
  </w:num>
  <w:num w:numId="19">
    <w:abstractNumId w:val="43"/>
  </w:num>
  <w:num w:numId="20">
    <w:abstractNumId w:val="13"/>
  </w:num>
  <w:num w:numId="21">
    <w:abstractNumId w:val="30"/>
  </w:num>
  <w:num w:numId="22">
    <w:abstractNumId w:val="23"/>
  </w:num>
  <w:num w:numId="23">
    <w:abstractNumId w:val="42"/>
  </w:num>
  <w:num w:numId="24">
    <w:abstractNumId w:val="25"/>
  </w:num>
  <w:num w:numId="25">
    <w:abstractNumId w:val="12"/>
  </w:num>
  <w:num w:numId="26">
    <w:abstractNumId w:val="21"/>
  </w:num>
  <w:num w:numId="27">
    <w:abstractNumId w:val="5"/>
  </w:num>
  <w:num w:numId="28">
    <w:abstractNumId w:val="7"/>
  </w:num>
  <w:num w:numId="29">
    <w:abstractNumId w:val="20"/>
  </w:num>
  <w:num w:numId="30">
    <w:abstractNumId w:val="24"/>
  </w:num>
  <w:num w:numId="31">
    <w:abstractNumId w:val="28"/>
  </w:num>
  <w:num w:numId="32">
    <w:abstractNumId w:val="37"/>
  </w:num>
  <w:num w:numId="33">
    <w:abstractNumId w:val="10"/>
  </w:num>
  <w:num w:numId="34">
    <w:abstractNumId w:val="19"/>
  </w:num>
  <w:num w:numId="35">
    <w:abstractNumId w:val="3"/>
  </w:num>
  <w:num w:numId="36">
    <w:abstractNumId w:val="15"/>
  </w:num>
  <w:num w:numId="37">
    <w:abstractNumId w:val="1"/>
  </w:num>
  <w:num w:numId="38">
    <w:abstractNumId w:val="35"/>
  </w:num>
  <w:num w:numId="39">
    <w:abstractNumId w:val="33"/>
  </w:num>
  <w:num w:numId="40">
    <w:abstractNumId w:val="27"/>
  </w:num>
  <w:num w:numId="41">
    <w:abstractNumId w:val="26"/>
  </w:num>
  <w:num w:numId="42">
    <w:abstractNumId w:val="22"/>
  </w:num>
  <w:num w:numId="43">
    <w:abstractNumId w:val="44"/>
  </w:num>
  <w:num w:numId="44">
    <w:abstractNumId w:val="0"/>
  </w:num>
  <w:num w:numId="45">
    <w:abstractNumId w:val="29"/>
  </w:num>
  <w:num w:numId="46">
    <w:abstractNumId w:val="8"/>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2530">
      <o:colormenu v:ext="edit" fillcolor="none [3212]" strokecolor="none"/>
    </o:shapedefaults>
  </w:hdrShapeDefaults>
  <w:footnotePr>
    <w:footnote w:id="-1"/>
    <w:footnote w:id="0"/>
  </w:footnotePr>
  <w:endnotePr>
    <w:endnote w:id="-1"/>
    <w:endnote w:id="0"/>
  </w:endnotePr>
  <w:compat>
    <w:useFELayout/>
  </w:compat>
  <w:rsids>
    <w:rsidRoot w:val="00273D2D"/>
    <w:rsid w:val="00000346"/>
    <w:rsid w:val="00002341"/>
    <w:rsid w:val="0001337A"/>
    <w:rsid w:val="00030CA0"/>
    <w:rsid w:val="00033859"/>
    <w:rsid w:val="00034B21"/>
    <w:rsid w:val="00040907"/>
    <w:rsid w:val="000431B8"/>
    <w:rsid w:val="00052BB8"/>
    <w:rsid w:val="00056BCC"/>
    <w:rsid w:val="000658DC"/>
    <w:rsid w:val="0006627E"/>
    <w:rsid w:val="000679B6"/>
    <w:rsid w:val="00070F87"/>
    <w:rsid w:val="00071B6B"/>
    <w:rsid w:val="00072845"/>
    <w:rsid w:val="00076A5C"/>
    <w:rsid w:val="00080AAA"/>
    <w:rsid w:val="00084129"/>
    <w:rsid w:val="0009312C"/>
    <w:rsid w:val="00096760"/>
    <w:rsid w:val="000A09F0"/>
    <w:rsid w:val="000B1715"/>
    <w:rsid w:val="000C0F0D"/>
    <w:rsid w:val="000C1B83"/>
    <w:rsid w:val="000C39C0"/>
    <w:rsid w:val="000D6F93"/>
    <w:rsid w:val="000D7894"/>
    <w:rsid w:val="000E37B0"/>
    <w:rsid w:val="000E3F06"/>
    <w:rsid w:val="000E64F7"/>
    <w:rsid w:val="000F0B62"/>
    <w:rsid w:val="000F60F6"/>
    <w:rsid w:val="00106E48"/>
    <w:rsid w:val="00107CF2"/>
    <w:rsid w:val="00113D15"/>
    <w:rsid w:val="00114B30"/>
    <w:rsid w:val="00114F57"/>
    <w:rsid w:val="00116FBF"/>
    <w:rsid w:val="00130B6B"/>
    <w:rsid w:val="001335A5"/>
    <w:rsid w:val="00134C31"/>
    <w:rsid w:val="0014042C"/>
    <w:rsid w:val="0014273F"/>
    <w:rsid w:val="00142C11"/>
    <w:rsid w:val="00144C2D"/>
    <w:rsid w:val="00146EF2"/>
    <w:rsid w:val="0016653A"/>
    <w:rsid w:val="0017027A"/>
    <w:rsid w:val="00175AC0"/>
    <w:rsid w:val="0018462D"/>
    <w:rsid w:val="00191739"/>
    <w:rsid w:val="0019607F"/>
    <w:rsid w:val="001A03E2"/>
    <w:rsid w:val="001A4F2A"/>
    <w:rsid w:val="001B069E"/>
    <w:rsid w:val="001B38DD"/>
    <w:rsid w:val="001B43AD"/>
    <w:rsid w:val="001B5AA7"/>
    <w:rsid w:val="001C571B"/>
    <w:rsid w:val="001D5781"/>
    <w:rsid w:val="001D69A0"/>
    <w:rsid w:val="001D7E7E"/>
    <w:rsid w:val="001E09D5"/>
    <w:rsid w:val="001E4B80"/>
    <w:rsid w:val="001E5A45"/>
    <w:rsid w:val="001E7618"/>
    <w:rsid w:val="002028EF"/>
    <w:rsid w:val="00205C30"/>
    <w:rsid w:val="00206443"/>
    <w:rsid w:val="00213F39"/>
    <w:rsid w:val="00214618"/>
    <w:rsid w:val="00230934"/>
    <w:rsid w:val="002315C8"/>
    <w:rsid w:val="0023245D"/>
    <w:rsid w:val="00234AB3"/>
    <w:rsid w:val="00234F18"/>
    <w:rsid w:val="002364EA"/>
    <w:rsid w:val="002432FF"/>
    <w:rsid w:val="00243585"/>
    <w:rsid w:val="0024532B"/>
    <w:rsid w:val="0025290B"/>
    <w:rsid w:val="00253E18"/>
    <w:rsid w:val="002648FF"/>
    <w:rsid w:val="002666A7"/>
    <w:rsid w:val="0026709D"/>
    <w:rsid w:val="00271B49"/>
    <w:rsid w:val="00273D2D"/>
    <w:rsid w:val="0028751F"/>
    <w:rsid w:val="00293B3E"/>
    <w:rsid w:val="00296203"/>
    <w:rsid w:val="002A1FCD"/>
    <w:rsid w:val="002B39B1"/>
    <w:rsid w:val="002C17AA"/>
    <w:rsid w:val="002C28C7"/>
    <w:rsid w:val="002C3924"/>
    <w:rsid w:val="002D15AC"/>
    <w:rsid w:val="002D436B"/>
    <w:rsid w:val="002E5581"/>
    <w:rsid w:val="002E790C"/>
    <w:rsid w:val="002F412F"/>
    <w:rsid w:val="002F5A43"/>
    <w:rsid w:val="002F6BD8"/>
    <w:rsid w:val="00300848"/>
    <w:rsid w:val="00303FA7"/>
    <w:rsid w:val="00326521"/>
    <w:rsid w:val="00327CCA"/>
    <w:rsid w:val="00335963"/>
    <w:rsid w:val="00346914"/>
    <w:rsid w:val="00355F04"/>
    <w:rsid w:val="00357458"/>
    <w:rsid w:val="00360AC3"/>
    <w:rsid w:val="003625F9"/>
    <w:rsid w:val="00373545"/>
    <w:rsid w:val="003742B4"/>
    <w:rsid w:val="00376426"/>
    <w:rsid w:val="00390D8F"/>
    <w:rsid w:val="003A062C"/>
    <w:rsid w:val="003A575B"/>
    <w:rsid w:val="003B263B"/>
    <w:rsid w:val="003B791E"/>
    <w:rsid w:val="003C3091"/>
    <w:rsid w:val="003C7B13"/>
    <w:rsid w:val="003D1AD4"/>
    <w:rsid w:val="003D4B21"/>
    <w:rsid w:val="003D7A6F"/>
    <w:rsid w:val="003E3D8D"/>
    <w:rsid w:val="003F23F2"/>
    <w:rsid w:val="003F6C33"/>
    <w:rsid w:val="00403EA7"/>
    <w:rsid w:val="00417AED"/>
    <w:rsid w:val="004239E5"/>
    <w:rsid w:val="00426816"/>
    <w:rsid w:val="00431F74"/>
    <w:rsid w:val="004329F6"/>
    <w:rsid w:val="00441761"/>
    <w:rsid w:val="00443673"/>
    <w:rsid w:val="00460E9D"/>
    <w:rsid w:val="004622E1"/>
    <w:rsid w:val="0046403C"/>
    <w:rsid w:val="00464328"/>
    <w:rsid w:val="0047109F"/>
    <w:rsid w:val="004833E9"/>
    <w:rsid w:val="00495557"/>
    <w:rsid w:val="00495DDF"/>
    <w:rsid w:val="004A0A63"/>
    <w:rsid w:val="004A1FF0"/>
    <w:rsid w:val="004A2700"/>
    <w:rsid w:val="004A6893"/>
    <w:rsid w:val="004B36B9"/>
    <w:rsid w:val="004B49CE"/>
    <w:rsid w:val="004B5091"/>
    <w:rsid w:val="004C32D0"/>
    <w:rsid w:val="004D62E1"/>
    <w:rsid w:val="004E052C"/>
    <w:rsid w:val="004E17D8"/>
    <w:rsid w:val="004E74F3"/>
    <w:rsid w:val="004F2570"/>
    <w:rsid w:val="004F4538"/>
    <w:rsid w:val="00501BC7"/>
    <w:rsid w:val="005055E5"/>
    <w:rsid w:val="00507423"/>
    <w:rsid w:val="0050776C"/>
    <w:rsid w:val="00511686"/>
    <w:rsid w:val="00512F19"/>
    <w:rsid w:val="005143A1"/>
    <w:rsid w:val="0051589D"/>
    <w:rsid w:val="0051693D"/>
    <w:rsid w:val="00516C0E"/>
    <w:rsid w:val="00523B01"/>
    <w:rsid w:val="005258CF"/>
    <w:rsid w:val="00532EAF"/>
    <w:rsid w:val="00533A59"/>
    <w:rsid w:val="00537375"/>
    <w:rsid w:val="00542AA3"/>
    <w:rsid w:val="00544435"/>
    <w:rsid w:val="00546D8C"/>
    <w:rsid w:val="0056295B"/>
    <w:rsid w:val="00563056"/>
    <w:rsid w:val="00565846"/>
    <w:rsid w:val="00566718"/>
    <w:rsid w:val="00572FE7"/>
    <w:rsid w:val="00584D8A"/>
    <w:rsid w:val="00596D06"/>
    <w:rsid w:val="005A3EF0"/>
    <w:rsid w:val="005D4CF2"/>
    <w:rsid w:val="005E1C4C"/>
    <w:rsid w:val="005E25EF"/>
    <w:rsid w:val="005E3836"/>
    <w:rsid w:val="005E40EE"/>
    <w:rsid w:val="005F08F8"/>
    <w:rsid w:val="005F19EB"/>
    <w:rsid w:val="005F27AA"/>
    <w:rsid w:val="005F6E51"/>
    <w:rsid w:val="00601E57"/>
    <w:rsid w:val="00605454"/>
    <w:rsid w:val="00613949"/>
    <w:rsid w:val="0062330A"/>
    <w:rsid w:val="00625050"/>
    <w:rsid w:val="006255C9"/>
    <w:rsid w:val="00637498"/>
    <w:rsid w:val="00637FF9"/>
    <w:rsid w:val="006529CC"/>
    <w:rsid w:val="00664FFD"/>
    <w:rsid w:val="00667329"/>
    <w:rsid w:val="00674BA1"/>
    <w:rsid w:val="00680D8A"/>
    <w:rsid w:val="0068373D"/>
    <w:rsid w:val="006858C5"/>
    <w:rsid w:val="00691392"/>
    <w:rsid w:val="00694BA8"/>
    <w:rsid w:val="0069536B"/>
    <w:rsid w:val="00696E91"/>
    <w:rsid w:val="006A4CB5"/>
    <w:rsid w:val="006A5697"/>
    <w:rsid w:val="006B10FD"/>
    <w:rsid w:val="006C0DA5"/>
    <w:rsid w:val="006C1680"/>
    <w:rsid w:val="006C5789"/>
    <w:rsid w:val="006D4C29"/>
    <w:rsid w:val="006D7D88"/>
    <w:rsid w:val="006E05D5"/>
    <w:rsid w:val="006E34AB"/>
    <w:rsid w:val="006E394B"/>
    <w:rsid w:val="006E3C97"/>
    <w:rsid w:val="006F05D5"/>
    <w:rsid w:val="006F1CAB"/>
    <w:rsid w:val="006F32E0"/>
    <w:rsid w:val="0070024E"/>
    <w:rsid w:val="0071447D"/>
    <w:rsid w:val="00715429"/>
    <w:rsid w:val="0072381E"/>
    <w:rsid w:val="00730E1A"/>
    <w:rsid w:val="007377C5"/>
    <w:rsid w:val="00737C70"/>
    <w:rsid w:val="007412B3"/>
    <w:rsid w:val="00741BD0"/>
    <w:rsid w:val="007426F9"/>
    <w:rsid w:val="00742CA8"/>
    <w:rsid w:val="007478EF"/>
    <w:rsid w:val="00747EB2"/>
    <w:rsid w:val="00750D59"/>
    <w:rsid w:val="007549A8"/>
    <w:rsid w:val="00754E52"/>
    <w:rsid w:val="00766586"/>
    <w:rsid w:val="00772F07"/>
    <w:rsid w:val="007745D3"/>
    <w:rsid w:val="00786DC8"/>
    <w:rsid w:val="0079029A"/>
    <w:rsid w:val="00791AC4"/>
    <w:rsid w:val="00794037"/>
    <w:rsid w:val="007A0BD9"/>
    <w:rsid w:val="007A5A25"/>
    <w:rsid w:val="007B0058"/>
    <w:rsid w:val="007B2C4C"/>
    <w:rsid w:val="007B718E"/>
    <w:rsid w:val="007C4A20"/>
    <w:rsid w:val="007D2086"/>
    <w:rsid w:val="007E17B9"/>
    <w:rsid w:val="007E30A4"/>
    <w:rsid w:val="007E3CC3"/>
    <w:rsid w:val="007E46DE"/>
    <w:rsid w:val="007F2FF9"/>
    <w:rsid w:val="00805377"/>
    <w:rsid w:val="008121A9"/>
    <w:rsid w:val="008134BD"/>
    <w:rsid w:val="0081418F"/>
    <w:rsid w:val="008151A4"/>
    <w:rsid w:val="0083157E"/>
    <w:rsid w:val="0083179C"/>
    <w:rsid w:val="00842D7C"/>
    <w:rsid w:val="0084458E"/>
    <w:rsid w:val="00847529"/>
    <w:rsid w:val="00847FBC"/>
    <w:rsid w:val="0085271D"/>
    <w:rsid w:val="008573AE"/>
    <w:rsid w:val="00867469"/>
    <w:rsid w:val="008717D6"/>
    <w:rsid w:val="00873A33"/>
    <w:rsid w:val="00885DCB"/>
    <w:rsid w:val="00887052"/>
    <w:rsid w:val="0089207B"/>
    <w:rsid w:val="008A174A"/>
    <w:rsid w:val="008A31A4"/>
    <w:rsid w:val="008A62D5"/>
    <w:rsid w:val="008A75A2"/>
    <w:rsid w:val="008B3D63"/>
    <w:rsid w:val="008C26C0"/>
    <w:rsid w:val="008C3502"/>
    <w:rsid w:val="008E684C"/>
    <w:rsid w:val="008F12A5"/>
    <w:rsid w:val="008F382D"/>
    <w:rsid w:val="008F4F91"/>
    <w:rsid w:val="008F4FFB"/>
    <w:rsid w:val="008F5A47"/>
    <w:rsid w:val="008F5E71"/>
    <w:rsid w:val="009038E2"/>
    <w:rsid w:val="00906764"/>
    <w:rsid w:val="00906880"/>
    <w:rsid w:val="00910020"/>
    <w:rsid w:val="009118DA"/>
    <w:rsid w:val="00916CD4"/>
    <w:rsid w:val="009228BA"/>
    <w:rsid w:val="00922F1F"/>
    <w:rsid w:val="00923038"/>
    <w:rsid w:val="00923EF5"/>
    <w:rsid w:val="00934164"/>
    <w:rsid w:val="009523CA"/>
    <w:rsid w:val="00952EBB"/>
    <w:rsid w:val="00955612"/>
    <w:rsid w:val="009602A8"/>
    <w:rsid w:val="0096236B"/>
    <w:rsid w:val="00977C38"/>
    <w:rsid w:val="0098384F"/>
    <w:rsid w:val="009855F3"/>
    <w:rsid w:val="00985DE6"/>
    <w:rsid w:val="00986692"/>
    <w:rsid w:val="009A161D"/>
    <w:rsid w:val="009A378A"/>
    <w:rsid w:val="009A6B9D"/>
    <w:rsid w:val="009A6D74"/>
    <w:rsid w:val="009A726F"/>
    <w:rsid w:val="009B03FE"/>
    <w:rsid w:val="009B347C"/>
    <w:rsid w:val="009B4D17"/>
    <w:rsid w:val="009B6284"/>
    <w:rsid w:val="009B6662"/>
    <w:rsid w:val="009B7D2A"/>
    <w:rsid w:val="009C4A86"/>
    <w:rsid w:val="009C7809"/>
    <w:rsid w:val="009D0764"/>
    <w:rsid w:val="009D45BA"/>
    <w:rsid w:val="009E122F"/>
    <w:rsid w:val="009E2759"/>
    <w:rsid w:val="009F0262"/>
    <w:rsid w:val="009F3DC2"/>
    <w:rsid w:val="009F4118"/>
    <w:rsid w:val="009F43D7"/>
    <w:rsid w:val="00A02588"/>
    <w:rsid w:val="00A135C0"/>
    <w:rsid w:val="00A14DD9"/>
    <w:rsid w:val="00A17F3C"/>
    <w:rsid w:val="00A21917"/>
    <w:rsid w:val="00A317F9"/>
    <w:rsid w:val="00A33BEE"/>
    <w:rsid w:val="00A33CD4"/>
    <w:rsid w:val="00A42835"/>
    <w:rsid w:val="00A51DDE"/>
    <w:rsid w:val="00A532F7"/>
    <w:rsid w:val="00A66AC1"/>
    <w:rsid w:val="00A736C1"/>
    <w:rsid w:val="00A7713E"/>
    <w:rsid w:val="00A828F5"/>
    <w:rsid w:val="00A86C31"/>
    <w:rsid w:val="00A9316C"/>
    <w:rsid w:val="00A95434"/>
    <w:rsid w:val="00A95C4A"/>
    <w:rsid w:val="00A95F7F"/>
    <w:rsid w:val="00A97D70"/>
    <w:rsid w:val="00AB0210"/>
    <w:rsid w:val="00AC1F78"/>
    <w:rsid w:val="00AC5B1B"/>
    <w:rsid w:val="00AD398B"/>
    <w:rsid w:val="00AD58A0"/>
    <w:rsid w:val="00AE2321"/>
    <w:rsid w:val="00AE3F0D"/>
    <w:rsid w:val="00AF346E"/>
    <w:rsid w:val="00B065C3"/>
    <w:rsid w:val="00B1442A"/>
    <w:rsid w:val="00B244EC"/>
    <w:rsid w:val="00B26D35"/>
    <w:rsid w:val="00B27A72"/>
    <w:rsid w:val="00B33C71"/>
    <w:rsid w:val="00B3426B"/>
    <w:rsid w:val="00B34DCA"/>
    <w:rsid w:val="00B35489"/>
    <w:rsid w:val="00B422BF"/>
    <w:rsid w:val="00B42DB4"/>
    <w:rsid w:val="00B43093"/>
    <w:rsid w:val="00B45660"/>
    <w:rsid w:val="00B5694B"/>
    <w:rsid w:val="00B6526B"/>
    <w:rsid w:val="00B654A9"/>
    <w:rsid w:val="00B8697C"/>
    <w:rsid w:val="00B8757E"/>
    <w:rsid w:val="00B9663D"/>
    <w:rsid w:val="00BA15E6"/>
    <w:rsid w:val="00BA26DB"/>
    <w:rsid w:val="00BB27E0"/>
    <w:rsid w:val="00BB42C3"/>
    <w:rsid w:val="00BC210C"/>
    <w:rsid w:val="00BE464D"/>
    <w:rsid w:val="00BE74A2"/>
    <w:rsid w:val="00BE7853"/>
    <w:rsid w:val="00BF3E39"/>
    <w:rsid w:val="00BF778F"/>
    <w:rsid w:val="00C02BF2"/>
    <w:rsid w:val="00C02EAF"/>
    <w:rsid w:val="00C10C5D"/>
    <w:rsid w:val="00C12886"/>
    <w:rsid w:val="00C21232"/>
    <w:rsid w:val="00C218F9"/>
    <w:rsid w:val="00C24D23"/>
    <w:rsid w:val="00C279FB"/>
    <w:rsid w:val="00C338D6"/>
    <w:rsid w:val="00C35B80"/>
    <w:rsid w:val="00C36A6E"/>
    <w:rsid w:val="00C3721C"/>
    <w:rsid w:val="00C44975"/>
    <w:rsid w:val="00C52B81"/>
    <w:rsid w:val="00C52D6C"/>
    <w:rsid w:val="00C53B88"/>
    <w:rsid w:val="00C61940"/>
    <w:rsid w:val="00C62059"/>
    <w:rsid w:val="00C62E91"/>
    <w:rsid w:val="00C640B4"/>
    <w:rsid w:val="00C705E6"/>
    <w:rsid w:val="00C75C53"/>
    <w:rsid w:val="00C77365"/>
    <w:rsid w:val="00C804C7"/>
    <w:rsid w:val="00C85FE3"/>
    <w:rsid w:val="00C86757"/>
    <w:rsid w:val="00C868E9"/>
    <w:rsid w:val="00C9610C"/>
    <w:rsid w:val="00CA0537"/>
    <w:rsid w:val="00CA2E0D"/>
    <w:rsid w:val="00CB3971"/>
    <w:rsid w:val="00CC55C8"/>
    <w:rsid w:val="00CC698C"/>
    <w:rsid w:val="00CE190E"/>
    <w:rsid w:val="00CE286B"/>
    <w:rsid w:val="00CE5E5E"/>
    <w:rsid w:val="00CF4406"/>
    <w:rsid w:val="00CF6451"/>
    <w:rsid w:val="00D00465"/>
    <w:rsid w:val="00D02E53"/>
    <w:rsid w:val="00D06503"/>
    <w:rsid w:val="00D12FED"/>
    <w:rsid w:val="00D245C4"/>
    <w:rsid w:val="00D32BCA"/>
    <w:rsid w:val="00D40331"/>
    <w:rsid w:val="00D43D99"/>
    <w:rsid w:val="00D4661E"/>
    <w:rsid w:val="00D51E25"/>
    <w:rsid w:val="00D53DFC"/>
    <w:rsid w:val="00D61F28"/>
    <w:rsid w:val="00D97A7B"/>
    <w:rsid w:val="00DA6D85"/>
    <w:rsid w:val="00DB2A39"/>
    <w:rsid w:val="00DC0C67"/>
    <w:rsid w:val="00DC0E3C"/>
    <w:rsid w:val="00DC0F52"/>
    <w:rsid w:val="00DC2501"/>
    <w:rsid w:val="00DC3FF8"/>
    <w:rsid w:val="00DC4344"/>
    <w:rsid w:val="00DD2011"/>
    <w:rsid w:val="00DF16F6"/>
    <w:rsid w:val="00E04845"/>
    <w:rsid w:val="00E05B8B"/>
    <w:rsid w:val="00E114B2"/>
    <w:rsid w:val="00E222D6"/>
    <w:rsid w:val="00E22CC2"/>
    <w:rsid w:val="00E27AF4"/>
    <w:rsid w:val="00E344F5"/>
    <w:rsid w:val="00E430EA"/>
    <w:rsid w:val="00E51CA7"/>
    <w:rsid w:val="00E52D90"/>
    <w:rsid w:val="00E54A37"/>
    <w:rsid w:val="00E61977"/>
    <w:rsid w:val="00E7371A"/>
    <w:rsid w:val="00E826FA"/>
    <w:rsid w:val="00E831C8"/>
    <w:rsid w:val="00E863EE"/>
    <w:rsid w:val="00E8672A"/>
    <w:rsid w:val="00E91E88"/>
    <w:rsid w:val="00EA09BE"/>
    <w:rsid w:val="00EA3E88"/>
    <w:rsid w:val="00EA5761"/>
    <w:rsid w:val="00EB0929"/>
    <w:rsid w:val="00EB4BF5"/>
    <w:rsid w:val="00EB50B8"/>
    <w:rsid w:val="00EB74F3"/>
    <w:rsid w:val="00EB759C"/>
    <w:rsid w:val="00EC1AAA"/>
    <w:rsid w:val="00EC2707"/>
    <w:rsid w:val="00EC67A5"/>
    <w:rsid w:val="00EC6D7F"/>
    <w:rsid w:val="00ED2C49"/>
    <w:rsid w:val="00ED3BF9"/>
    <w:rsid w:val="00ED6184"/>
    <w:rsid w:val="00EE57DE"/>
    <w:rsid w:val="00EE5DE5"/>
    <w:rsid w:val="00EF1646"/>
    <w:rsid w:val="00EF5B25"/>
    <w:rsid w:val="00F039A7"/>
    <w:rsid w:val="00F13B83"/>
    <w:rsid w:val="00F35694"/>
    <w:rsid w:val="00F55B02"/>
    <w:rsid w:val="00F6383E"/>
    <w:rsid w:val="00F91F5E"/>
    <w:rsid w:val="00FB1A6C"/>
    <w:rsid w:val="00FB4847"/>
    <w:rsid w:val="00FC19FB"/>
    <w:rsid w:val="00FC2109"/>
    <w:rsid w:val="00FC250B"/>
    <w:rsid w:val="00FC28B5"/>
    <w:rsid w:val="00FC365A"/>
    <w:rsid w:val="00FD0099"/>
    <w:rsid w:val="00FD42CF"/>
    <w:rsid w:val="00FE7D92"/>
    <w:rsid w:val="00FE7DC3"/>
    <w:rsid w:val="00FF0687"/>
    <w:rsid w:val="00FF06A0"/>
    <w:rsid w:val="00FF079E"/>
    <w:rsid w:val="00FF2E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strokecolor="none"/>
    </o:shapedefaults>
    <o:shapelayout v:ext="edit">
      <o:idmap v:ext="edit" data="1"/>
      <o:rules v:ext="edit">
        <o:r id="V:Rule12" type="connector" idref="#_x0000_s1045"/>
        <o:r id="V:Rule13" type="connector" idref="#_x0000_s1033"/>
        <o:r id="V:Rule14" type="connector" idref="#_x0000_s1054"/>
        <o:r id="V:Rule15" type="connector" idref="#_x0000_s1046"/>
        <o:r id="V:Rule16" type="connector" idref="#_x0000_s1028"/>
        <o:r id="V:Rule17" type="connector" idref="#_x0000_s1032"/>
        <o:r id="V:Rule18" type="connector" idref="#_x0000_s1029"/>
        <o:r id="V:Rule19" type="connector" idref="#_x0000_s1041"/>
        <o:r id="V:Rule20" type="connector" idref="#_x0000_s1030"/>
        <o:r id="V:Rule21" type="connector" idref="#_x0000_s1043"/>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71"/>
  </w:style>
  <w:style w:type="paragraph" w:styleId="Titre3">
    <w:name w:val="heading 3"/>
    <w:basedOn w:val="Normal"/>
    <w:next w:val="Normal"/>
    <w:link w:val="Titre3Car"/>
    <w:qFormat/>
    <w:rsid w:val="00E7371A"/>
    <w:pPr>
      <w:keepNext/>
      <w:numPr>
        <w:numId w:val="9"/>
      </w:numPr>
      <w:tabs>
        <w:tab w:val="clear" w:pos="720"/>
        <w:tab w:val="num" w:pos="284"/>
      </w:tabs>
      <w:spacing w:after="0" w:line="240" w:lineRule="auto"/>
      <w:outlineLvl w:val="2"/>
    </w:pPr>
    <w:rPr>
      <w:rFonts w:ascii="Comic Sans MS" w:eastAsia="Times New Roman" w:hAnsi="Comic Sans MS" w:cs="Times New Roman"/>
      <w:b/>
      <w:color w:val="FF0000"/>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3D2D"/>
    <w:pPr>
      <w:ind w:left="720"/>
      <w:contextualSpacing/>
    </w:pPr>
  </w:style>
  <w:style w:type="table" w:styleId="Grilledutableau">
    <w:name w:val="Table Grid"/>
    <w:basedOn w:val="TableauNormal"/>
    <w:uiPriority w:val="59"/>
    <w:rsid w:val="00B24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5F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F7F"/>
    <w:rPr>
      <w:rFonts w:ascii="Tahoma" w:hAnsi="Tahoma" w:cs="Tahoma"/>
      <w:sz w:val="16"/>
      <w:szCs w:val="16"/>
    </w:rPr>
  </w:style>
  <w:style w:type="paragraph" w:styleId="En-tte">
    <w:name w:val="header"/>
    <w:basedOn w:val="Normal"/>
    <w:link w:val="En-tteCar"/>
    <w:unhideWhenUsed/>
    <w:rsid w:val="00696E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6E91"/>
  </w:style>
  <w:style w:type="paragraph" w:styleId="Pieddepage">
    <w:name w:val="footer"/>
    <w:basedOn w:val="Normal"/>
    <w:link w:val="PieddepageCar"/>
    <w:unhideWhenUsed/>
    <w:rsid w:val="00696E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6E91"/>
  </w:style>
  <w:style w:type="character" w:customStyle="1" w:styleId="Titre3Car">
    <w:name w:val="Titre 3 Car"/>
    <w:basedOn w:val="Policepardfaut"/>
    <w:link w:val="Titre3"/>
    <w:rsid w:val="00E7371A"/>
    <w:rPr>
      <w:rFonts w:ascii="Comic Sans MS" w:eastAsia="Times New Roman" w:hAnsi="Comic Sans MS" w:cs="Times New Roman"/>
      <w:b/>
      <w:color w:val="FF0000"/>
      <w:sz w:val="24"/>
      <w:szCs w:val="20"/>
      <w:u w:val="single"/>
      <w:lang w:eastAsia="fr-FR"/>
    </w:rPr>
  </w:style>
  <w:style w:type="paragraph" w:styleId="Sansinterligne">
    <w:name w:val="No Spacing"/>
    <w:basedOn w:val="Normal"/>
    <w:link w:val="SansinterligneCar"/>
    <w:uiPriority w:val="1"/>
    <w:qFormat/>
    <w:rsid w:val="0018462D"/>
    <w:pPr>
      <w:spacing w:after="0" w:line="240" w:lineRule="auto"/>
    </w:pPr>
    <w:rPr>
      <w:rFonts w:ascii="Calibri" w:eastAsia="Times New Roman" w:hAnsi="Calibri" w:cs="Times New Roman"/>
      <w:lang w:val="en-US" w:bidi="en-US"/>
    </w:rPr>
  </w:style>
  <w:style w:type="character" w:customStyle="1" w:styleId="SansinterligneCar">
    <w:name w:val="Sans interligne Car"/>
    <w:basedOn w:val="Policepardfaut"/>
    <w:link w:val="Sansinterligne"/>
    <w:uiPriority w:val="1"/>
    <w:rsid w:val="0018462D"/>
    <w:rPr>
      <w:rFonts w:ascii="Calibri" w:eastAsia="Times New Roman" w:hAnsi="Calibri" w:cs="Times New Roman"/>
      <w:lang w:val="en-US" w:bidi="en-US"/>
    </w:rPr>
  </w:style>
  <w:style w:type="character" w:styleId="Numrodepage">
    <w:name w:val="page number"/>
    <w:basedOn w:val="Policepardfaut"/>
    <w:rsid w:val="0018462D"/>
  </w:style>
  <w:style w:type="character" w:styleId="Lienhypertexte">
    <w:name w:val="Hyperlink"/>
    <w:basedOn w:val="Policepardfaut"/>
    <w:uiPriority w:val="99"/>
    <w:unhideWhenUsed/>
    <w:rsid w:val="00DC0F52"/>
    <w:rPr>
      <w:color w:val="0000FF" w:themeColor="hyperlink"/>
      <w:u w:val="single"/>
    </w:rPr>
  </w:style>
  <w:style w:type="character" w:styleId="Lienhypertextesuivivisit">
    <w:name w:val="FollowedHyperlink"/>
    <w:basedOn w:val="Policepardfaut"/>
    <w:uiPriority w:val="99"/>
    <w:semiHidden/>
    <w:unhideWhenUsed/>
    <w:rsid w:val="00376426"/>
    <w:rPr>
      <w:color w:val="800080" w:themeColor="followedHyperlink"/>
      <w:u w:val="single"/>
    </w:rPr>
  </w:style>
  <w:style w:type="table" w:styleId="Grilleclaire-Accent1">
    <w:name w:val="Light Grid Accent 1"/>
    <w:basedOn w:val="TableauNormal"/>
    <w:uiPriority w:val="62"/>
    <w:rsid w:val="001D578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742022319">
      <w:bodyDiv w:val="1"/>
      <w:marLeft w:val="0"/>
      <w:marRight w:val="0"/>
      <w:marTop w:val="0"/>
      <w:marBottom w:val="0"/>
      <w:divBdr>
        <w:top w:val="none" w:sz="0" w:space="0" w:color="auto"/>
        <w:left w:val="none" w:sz="0" w:space="0" w:color="auto"/>
        <w:bottom w:val="none" w:sz="0" w:space="0" w:color="auto"/>
        <w:right w:val="none" w:sz="0" w:space="0" w:color="auto"/>
      </w:divBdr>
    </w:div>
    <w:div w:id="2079084252">
      <w:bodyDiv w:val="1"/>
      <w:marLeft w:val="0"/>
      <w:marRight w:val="0"/>
      <w:marTop w:val="0"/>
      <w:marBottom w:val="0"/>
      <w:divBdr>
        <w:top w:val="none" w:sz="0" w:space="0" w:color="auto"/>
        <w:left w:val="none" w:sz="0" w:space="0" w:color="auto"/>
        <w:bottom w:val="none" w:sz="0" w:space="0" w:color="auto"/>
        <w:right w:val="none" w:sz="0" w:space="0" w:color="auto"/>
      </w:divBdr>
    </w:div>
    <w:div w:id="2144999023">
      <w:bodyDiv w:val="1"/>
      <w:marLeft w:val="0"/>
      <w:marRight w:val="0"/>
      <w:marTop w:val="0"/>
      <w:marBottom w:val="0"/>
      <w:divBdr>
        <w:top w:val="none" w:sz="0" w:space="0" w:color="auto"/>
        <w:left w:val="none" w:sz="0" w:space="0" w:color="auto"/>
        <w:bottom w:val="none" w:sz="0" w:space="0" w:color="auto"/>
        <w:right w:val="none" w:sz="0" w:space="0" w:color="auto"/>
      </w:divBdr>
      <w:divsChild>
        <w:div w:id="2123257045">
          <w:marLeft w:val="0"/>
          <w:marRight w:val="0"/>
          <w:marTop w:val="0"/>
          <w:marBottom w:val="0"/>
          <w:divBdr>
            <w:top w:val="none" w:sz="0" w:space="0" w:color="auto"/>
            <w:left w:val="none" w:sz="0" w:space="0" w:color="auto"/>
            <w:bottom w:val="none" w:sz="0" w:space="0" w:color="auto"/>
            <w:right w:val="none" w:sz="0" w:space="0" w:color="auto"/>
          </w:divBdr>
          <w:divsChild>
            <w:div w:id="1414007688">
              <w:marLeft w:val="0"/>
              <w:marRight w:val="0"/>
              <w:marTop w:val="0"/>
              <w:marBottom w:val="0"/>
              <w:divBdr>
                <w:top w:val="none" w:sz="0" w:space="0" w:color="auto"/>
                <w:left w:val="none" w:sz="0" w:space="0" w:color="auto"/>
                <w:bottom w:val="none" w:sz="0" w:space="0" w:color="auto"/>
                <w:right w:val="none" w:sz="0" w:space="0" w:color="auto"/>
              </w:divBdr>
            </w:div>
            <w:div w:id="1784377961">
              <w:marLeft w:val="0"/>
              <w:marRight w:val="0"/>
              <w:marTop w:val="0"/>
              <w:marBottom w:val="0"/>
              <w:divBdr>
                <w:top w:val="none" w:sz="0" w:space="0" w:color="auto"/>
                <w:left w:val="none" w:sz="0" w:space="0" w:color="auto"/>
                <w:bottom w:val="none" w:sz="0" w:space="0" w:color="auto"/>
                <w:right w:val="none" w:sz="0" w:space="0" w:color="auto"/>
              </w:divBdr>
            </w:div>
            <w:div w:id="1500653370">
              <w:marLeft w:val="0"/>
              <w:marRight w:val="0"/>
              <w:marTop w:val="0"/>
              <w:marBottom w:val="0"/>
              <w:divBdr>
                <w:top w:val="none" w:sz="0" w:space="0" w:color="auto"/>
                <w:left w:val="none" w:sz="0" w:space="0" w:color="auto"/>
                <w:bottom w:val="none" w:sz="0" w:space="0" w:color="auto"/>
                <w:right w:val="none" w:sz="0" w:space="0" w:color="auto"/>
              </w:divBdr>
            </w:div>
            <w:div w:id="1831486390">
              <w:marLeft w:val="0"/>
              <w:marRight w:val="0"/>
              <w:marTop w:val="0"/>
              <w:marBottom w:val="0"/>
              <w:divBdr>
                <w:top w:val="none" w:sz="0" w:space="0" w:color="auto"/>
                <w:left w:val="none" w:sz="0" w:space="0" w:color="auto"/>
                <w:bottom w:val="none" w:sz="0" w:space="0" w:color="auto"/>
                <w:right w:val="none" w:sz="0" w:space="0" w:color="auto"/>
              </w:divBdr>
            </w:div>
            <w:div w:id="1085490214">
              <w:marLeft w:val="0"/>
              <w:marRight w:val="0"/>
              <w:marTop w:val="0"/>
              <w:marBottom w:val="0"/>
              <w:divBdr>
                <w:top w:val="none" w:sz="0" w:space="0" w:color="auto"/>
                <w:left w:val="none" w:sz="0" w:space="0" w:color="auto"/>
                <w:bottom w:val="none" w:sz="0" w:space="0" w:color="auto"/>
                <w:right w:val="none" w:sz="0" w:space="0" w:color="auto"/>
              </w:divBdr>
            </w:div>
            <w:div w:id="2030598963">
              <w:marLeft w:val="0"/>
              <w:marRight w:val="0"/>
              <w:marTop w:val="0"/>
              <w:marBottom w:val="0"/>
              <w:divBdr>
                <w:top w:val="none" w:sz="0" w:space="0" w:color="auto"/>
                <w:left w:val="none" w:sz="0" w:space="0" w:color="auto"/>
                <w:bottom w:val="none" w:sz="0" w:space="0" w:color="auto"/>
                <w:right w:val="none" w:sz="0" w:space="0" w:color="auto"/>
              </w:divBdr>
            </w:div>
            <w:div w:id="191038865">
              <w:marLeft w:val="0"/>
              <w:marRight w:val="0"/>
              <w:marTop w:val="0"/>
              <w:marBottom w:val="0"/>
              <w:divBdr>
                <w:top w:val="none" w:sz="0" w:space="0" w:color="auto"/>
                <w:left w:val="none" w:sz="0" w:space="0" w:color="auto"/>
                <w:bottom w:val="none" w:sz="0" w:space="0" w:color="auto"/>
                <w:right w:val="none" w:sz="0" w:space="0" w:color="auto"/>
              </w:divBdr>
            </w:div>
            <w:div w:id="281693822">
              <w:marLeft w:val="0"/>
              <w:marRight w:val="0"/>
              <w:marTop w:val="0"/>
              <w:marBottom w:val="0"/>
              <w:divBdr>
                <w:top w:val="none" w:sz="0" w:space="0" w:color="auto"/>
                <w:left w:val="none" w:sz="0" w:space="0" w:color="auto"/>
                <w:bottom w:val="none" w:sz="0" w:space="0" w:color="auto"/>
                <w:right w:val="none" w:sz="0" w:space="0" w:color="auto"/>
              </w:divBdr>
            </w:div>
            <w:div w:id="1759671402">
              <w:marLeft w:val="0"/>
              <w:marRight w:val="0"/>
              <w:marTop w:val="0"/>
              <w:marBottom w:val="0"/>
              <w:divBdr>
                <w:top w:val="none" w:sz="0" w:space="0" w:color="auto"/>
                <w:left w:val="none" w:sz="0" w:space="0" w:color="auto"/>
                <w:bottom w:val="none" w:sz="0" w:space="0" w:color="auto"/>
                <w:right w:val="none" w:sz="0" w:space="0" w:color="auto"/>
              </w:divBdr>
            </w:div>
            <w:div w:id="875771956">
              <w:marLeft w:val="0"/>
              <w:marRight w:val="0"/>
              <w:marTop w:val="0"/>
              <w:marBottom w:val="0"/>
              <w:divBdr>
                <w:top w:val="none" w:sz="0" w:space="0" w:color="auto"/>
                <w:left w:val="none" w:sz="0" w:space="0" w:color="auto"/>
                <w:bottom w:val="none" w:sz="0" w:space="0" w:color="auto"/>
                <w:right w:val="none" w:sz="0" w:space="0" w:color="auto"/>
              </w:divBdr>
            </w:div>
            <w:div w:id="9496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90F4-15D7-477F-A173-7F0616E4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10221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LJM49</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 Jean Moulin</dc:creator>
  <cp:lastModifiedBy>Tony charbonnier</cp:lastModifiedBy>
  <cp:revision>2</cp:revision>
  <dcterms:created xsi:type="dcterms:W3CDTF">2016-12-08T20:47:00Z</dcterms:created>
  <dcterms:modified xsi:type="dcterms:W3CDTF">2016-12-08T20:47:00Z</dcterms:modified>
</cp:coreProperties>
</file>