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Grilledutableau"/>
        <w:tblW w:w="9747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1384"/>
        <w:gridCol w:w="7229"/>
        <w:gridCol w:w="1134"/>
      </w:tblGrid>
      <w:tr w:rsidR="00184F1C" w:rsidTr="000C0743">
        <w:tc>
          <w:tcPr>
            <w:tcW w:w="1384" w:type="dxa"/>
            <w:vMerge w:val="restart"/>
          </w:tcPr>
          <w:p w:rsidR="00184F1C" w:rsidRPr="005E39B9" w:rsidRDefault="00184F1C" w:rsidP="000C2B32">
            <w:pPr>
              <w:ind w:left="-108"/>
              <w:jc w:val="center"/>
              <w:rPr>
                <w:b/>
                <w:color w:val="17365D" w:themeColor="text2" w:themeShade="BF"/>
                <w:sz w:val="12"/>
                <w:szCs w:val="12"/>
              </w:rPr>
            </w:pPr>
          </w:p>
          <w:p w:rsidR="00184F1C" w:rsidRPr="00696E91" w:rsidRDefault="00184F1C" w:rsidP="000C2B32">
            <w:pPr>
              <w:ind w:left="-142"/>
              <w:jc w:val="center"/>
              <w:rPr>
                <w:b/>
                <w:color w:val="17365D" w:themeColor="text2" w:themeShade="BF"/>
                <w:sz w:val="28"/>
                <w:szCs w:val="28"/>
              </w:rPr>
            </w:pPr>
            <w:r w:rsidRPr="006A0791">
              <w:rPr>
                <w:b/>
                <w:noProof/>
                <w:color w:val="17365D" w:themeColor="text2" w:themeShade="BF"/>
                <w:sz w:val="10"/>
                <w:szCs w:val="10"/>
              </w:rPr>
              <w:drawing>
                <wp:inline distT="0" distB="0" distL="0" distR="0">
                  <wp:extent cx="800555" cy="482577"/>
                  <wp:effectExtent l="19050" t="0" r="0" b="0"/>
                  <wp:docPr id="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555" cy="4825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9" w:type="dxa"/>
          </w:tcPr>
          <w:p w:rsidR="00184F1C" w:rsidRDefault="00184F1C" w:rsidP="000C2B32">
            <w:pPr>
              <w:jc w:val="center"/>
              <w:rPr>
                <w:b/>
                <w:color w:val="17365D" w:themeColor="text2" w:themeShade="BF"/>
                <w:sz w:val="20"/>
                <w:szCs w:val="20"/>
              </w:rPr>
            </w:pPr>
            <w:r>
              <w:rPr>
                <w:b/>
                <w:color w:val="17365D" w:themeColor="text2" w:themeShade="BF"/>
                <w:sz w:val="28"/>
                <w:szCs w:val="28"/>
              </w:rPr>
              <w:t>1</w:t>
            </w:r>
            <w:r w:rsidRPr="00696E91">
              <w:rPr>
                <w:b/>
                <w:color w:val="17365D" w:themeColor="text2" w:themeShade="BF"/>
                <w:sz w:val="28"/>
                <w:szCs w:val="28"/>
                <w:vertAlign w:val="superscript"/>
              </w:rPr>
              <w:t>ère</w:t>
            </w:r>
            <w:r w:rsidRPr="00A135C0">
              <w:rPr>
                <w:b/>
                <w:color w:val="17365D" w:themeColor="text2" w:themeShade="BF"/>
                <w:sz w:val="28"/>
                <w:szCs w:val="28"/>
              </w:rPr>
              <w:t>S</w:t>
            </w:r>
            <w:r w:rsidRPr="00A135C0">
              <w:rPr>
                <w:b/>
                <w:color w:val="17365D" w:themeColor="text2" w:themeShade="BF"/>
                <w:sz w:val="20"/>
                <w:szCs w:val="20"/>
              </w:rPr>
              <w:t xml:space="preserve">ciences et </w:t>
            </w:r>
            <w:r w:rsidRPr="00A135C0">
              <w:rPr>
                <w:b/>
                <w:color w:val="17365D" w:themeColor="text2" w:themeShade="BF"/>
                <w:sz w:val="28"/>
                <w:szCs w:val="28"/>
              </w:rPr>
              <w:t>T</w:t>
            </w:r>
            <w:r w:rsidRPr="00A135C0">
              <w:rPr>
                <w:b/>
                <w:color w:val="17365D" w:themeColor="text2" w:themeShade="BF"/>
                <w:sz w:val="20"/>
                <w:szCs w:val="20"/>
              </w:rPr>
              <w:t>echnologies de l’</w:t>
            </w:r>
            <w:r w:rsidRPr="00A135C0">
              <w:rPr>
                <w:b/>
                <w:color w:val="17365D" w:themeColor="text2" w:themeShade="BF"/>
                <w:sz w:val="28"/>
                <w:szCs w:val="28"/>
              </w:rPr>
              <w:t>I</w:t>
            </w:r>
            <w:r w:rsidRPr="00A135C0">
              <w:rPr>
                <w:b/>
                <w:color w:val="17365D" w:themeColor="text2" w:themeShade="BF"/>
                <w:sz w:val="20"/>
                <w:szCs w:val="20"/>
              </w:rPr>
              <w:t xml:space="preserve">ndustrie et du </w:t>
            </w:r>
            <w:r w:rsidRPr="00A135C0">
              <w:rPr>
                <w:b/>
                <w:color w:val="17365D" w:themeColor="text2" w:themeShade="BF"/>
                <w:sz w:val="28"/>
                <w:szCs w:val="28"/>
              </w:rPr>
              <w:t>D</w:t>
            </w:r>
            <w:r w:rsidRPr="00A135C0">
              <w:rPr>
                <w:b/>
                <w:color w:val="17365D" w:themeColor="text2" w:themeShade="BF"/>
                <w:sz w:val="20"/>
                <w:szCs w:val="20"/>
              </w:rPr>
              <w:t xml:space="preserve">éveloppement </w:t>
            </w:r>
            <w:r w:rsidRPr="00A135C0">
              <w:rPr>
                <w:b/>
                <w:color w:val="17365D" w:themeColor="text2" w:themeShade="BF"/>
                <w:sz w:val="28"/>
                <w:szCs w:val="28"/>
              </w:rPr>
              <w:t>D</w:t>
            </w:r>
            <w:r w:rsidRPr="00A135C0">
              <w:rPr>
                <w:b/>
                <w:color w:val="17365D" w:themeColor="text2" w:themeShade="BF"/>
                <w:sz w:val="20"/>
                <w:szCs w:val="20"/>
              </w:rPr>
              <w:t>urable</w:t>
            </w:r>
          </w:p>
          <w:p w:rsidR="00184F1C" w:rsidRPr="00A135C0" w:rsidRDefault="005E39B9" w:rsidP="000C2B32">
            <w:pPr>
              <w:jc w:val="center"/>
              <w:rPr>
                <w:b/>
                <w:color w:val="17365D" w:themeColor="text2" w:themeShade="BF"/>
                <w:sz w:val="20"/>
                <w:szCs w:val="20"/>
              </w:rPr>
            </w:pPr>
            <w:r>
              <w:rPr>
                <w:b/>
                <w:i/>
                <w:color w:val="17365D" w:themeColor="text2" w:themeShade="BF"/>
                <w:sz w:val="24"/>
                <w:szCs w:val="24"/>
              </w:rPr>
              <w:t>Spécialité</w:t>
            </w:r>
            <w:r w:rsidR="00732E6F">
              <w:rPr>
                <w:b/>
                <w:i/>
                <w:color w:val="17365D" w:themeColor="text2" w:themeShade="BF"/>
                <w:sz w:val="24"/>
                <w:szCs w:val="24"/>
              </w:rPr>
              <w:t xml:space="preserve"> </w:t>
            </w:r>
            <w:r w:rsidR="000C2B32">
              <w:rPr>
                <w:b/>
                <w:i/>
                <w:color w:val="17365D" w:themeColor="text2" w:themeShade="BF"/>
                <w:sz w:val="24"/>
                <w:szCs w:val="24"/>
              </w:rPr>
              <w:t>Energie et Environnement</w:t>
            </w:r>
          </w:p>
        </w:tc>
        <w:tc>
          <w:tcPr>
            <w:tcW w:w="1134" w:type="dxa"/>
          </w:tcPr>
          <w:p w:rsidR="00184F1C" w:rsidRPr="00FF4545" w:rsidRDefault="00184F1C" w:rsidP="000C2B32">
            <w:pPr>
              <w:ind w:left="-108"/>
              <w:jc w:val="center"/>
              <w:rPr>
                <w:b/>
                <w:color w:val="17365D" w:themeColor="text2" w:themeShade="BF"/>
                <w:sz w:val="10"/>
                <w:szCs w:val="10"/>
              </w:rPr>
            </w:pPr>
            <w:r w:rsidRPr="006A0791">
              <w:rPr>
                <w:b/>
                <w:noProof/>
                <w:color w:val="17365D" w:themeColor="text2" w:themeShade="BF"/>
                <w:sz w:val="10"/>
                <w:szCs w:val="10"/>
              </w:rPr>
              <w:drawing>
                <wp:inline distT="0" distB="0" distL="0" distR="0">
                  <wp:extent cx="467257" cy="429371"/>
                  <wp:effectExtent l="19050" t="0" r="8993" b="0"/>
                  <wp:docPr id="4" name="Imag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" name="Imag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t="19339" r="6329" b="173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900" cy="431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4F1C" w:rsidTr="000C0743">
        <w:tc>
          <w:tcPr>
            <w:tcW w:w="1384" w:type="dxa"/>
            <w:vMerge/>
          </w:tcPr>
          <w:p w:rsidR="00184F1C" w:rsidRPr="00F04256" w:rsidRDefault="00184F1C" w:rsidP="000C2B32">
            <w:pPr>
              <w:ind w:left="-142" w:right="-108"/>
              <w:jc w:val="center"/>
              <w:rPr>
                <w:b/>
                <w:color w:val="17365D" w:themeColor="text2" w:themeShade="BF"/>
                <w:sz w:val="20"/>
                <w:szCs w:val="20"/>
              </w:rPr>
            </w:pPr>
          </w:p>
        </w:tc>
        <w:tc>
          <w:tcPr>
            <w:tcW w:w="7229" w:type="dxa"/>
          </w:tcPr>
          <w:p w:rsidR="00184F1C" w:rsidRPr="001124A2" w:rsidRDefault="00665996" w:rsidP="00665996">
            <w:pPr>
              <w:jc w:val="center"/>
              <w:rPr>
                <w:b/>
                <w:color w:val="17365D" w:themeColor="text2" w:themeShade="BF"/>
                <w:sz w:val="24"/>
                <w:szCs w:val="24"/>
                <w:u w:val="single"/>
              </w:rPr>
            </w:pPr>
            <w:r>
              <w:rPr>
                <w:b/>
              </w:rPr>
              <w:t>Démarche de simulation</w:t>
            </w:r>
            <w:r>
              <w:rPr>
                <w:b/>
              </w:rPr>
              <w:t xml:space="preserve"> sous </w:t>
            </w:r>
            <w:proofErr w:type="spellStart"/>
            <w:r>
              <w:rPr>
                <w:b/>
              </w:rPr>
              <w:t>Kozibox</w:t>
            </w:r>
            <w:proofErr w:type="spellEnd"/>
          </w:p>
        </w:tc>
        <w:tc>
          <w:tcPr>
            <w:tcW w:w="1134" w:type="dxa"/>
          </w:tcPr>
          <w:p w:rsidR="008F0428" w:rsidRPr="008213EC" w:rsidRDefault="008F0428" w:rsidP="008F0428">
            <w:pPr>
              <w:ind w:right="-108"/>
              <w:rPr>
                <w:b/>
                <w:color w:val="17365D" w:themeColor="text2" w:themeShade="BF"/>
                <w:sz w:val="20"/>
                <w:szCs w:val="20"/>
              </w:rPr>
            </w:pPr>
          </w:p>
        </w:tc>
      </w:tr>
    </w:tbl>
    <w:p w:rsidR="00EA51C6" w:rsidRDefault="00EA51C6" w:rsidP="00B07C14">
      <w:pPr>
        <w:spacing w:after="0"/>
        <w:jc w:val="both"/>
        <w:rPr>
          <w:b/>
          <w:color w:val="17365D" w:themeColor="text2" w:themeShade="BF"/>
          <w:sz w:val="12"/>
          <w:szCs w:val="12"/>
          <w:u w:val="single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4673"/>
        <w:gridCol w:w="4593"/>
      </w:tblGrid>
      <w:tr w:rsidR="000C0743" w:rsidTr="00C435B6">
        <w:tc>
          <w:tcPr>
            <w:tcW w:w="4673" w:type="dxa"/>
          </w:tcPr>
          <w:p w:rsidR="000C0743" w:rsidRPr="003124F8" w:rsidRDefault="000C0743" w:rsidP="000C0743">
            <w:pPr>
              <w:rPr>
                <w:b/>
                <w:sz w:val="20"/>
                <w:szCs w:val="20"/>
                <w:u w:val="single"/>
              </w:rPr>
            </w:pPr>
            <w:bookmarkStart w:id="0" w:name="_GoBack"/>
            <w:bookmarkEnd w:id="0"/>
            <w:r>
              <w:rPr>
                <w:b/>
                <w:sz w:val="20"/>
                <w:szCs w:val="20"/>
                <w:u w:val="single"/>
              </w:rPr>
              <w:t>Période de simulation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Choisir la période : année entière, hiver, été, …</w:t>
            </w:r>
          </w:p>
          <w:p w:rsidR="000C0743" w:rsidRDefault="000C0743" w:rsidP="003124F8">
            <w:pPr>
              <w:rPr>
                <w:sz w:val="20"/>
                <w:szCs w:val="20"/>
              </w:rPr>
            </w:pPr>
          </w:p>
        </w:tc>
        <w:tc>
          <w:tcPr>
            <w:tcW w:w="4593" w:type="dxa"/>
          </w:tcPr>
          <w:p w:rsidR="000C0743" w:rsidRDefault="000C0743" w:rsidP="003124F8">
            <w:pPr>
              <w:rPr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B202F06" wp14:editId="1CB8F6D6">
                  <wp:extent cx="2630170" cy="2659380"/>
                  <wp:effectExtent l="0" t="0" r="0" b="762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r="54343" b="17898"/>
                          <a:stretch/>
                        </pic:blipFill>
                        <pic:spPr bwMode="auto">
                          <a:xfrm>
                            <a:off x="0" y="0"/>
                            <a:ext cx="2630170" cy="2659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0743" w:rsidTr="00C435B6">
        <w:tc>
          <w:tcPr>
            <w:tcW w:w="4673" w:type="dxa"/>
          </w:tcPr>
          <w:p w:rsidR="000C0743" w:rsidRPr="003124F8" w:rsidRDefault="000C0743" w:rsidP="000C0743">
            <w:pPr>
              <w:rPr>
                <w:b/>
                <w:sz w:val="20"/>
                <w:szCs w:val="20"/>
                <w:u w:val="single"/>
              </w:rPr>
            </w:pPr>
            <w:r w:rsidRPr="003124F8">
              <w:rPr>
                <w:b/>
                <w:sz w:val="20"/>
                <w:szCs w:val="20"/>
                <w:u w:val="single"/>
              </w:rPr>
              <w:t>Environnement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Définir l’</w:t>
            </w:r>
            <w:proofErr w:type="spellStart"/>
            <w:r>
              <w:rPr>
                <w:sz w:val="20"/>
                <w:szCs w:val="20"/>
              </w:rPr>
              <w:t>albedo</w:t>
            </w:r>
            <w:proofErr w:type="spellEnd"/>
            <w:r>
              <w:rPr>
                <w:sz w:val="20"/>
                <w:szCs w:val="20"/>
              </w:rPr>
              <w:t xml:space="preserve"> (pouvoir réfléchissant du sol), la situation, l’orientation du mur de « devant ».</w:t>
            </w:r>
          </w:p>
          <w:p w:rsidR="000C0743" w:rsidRDefault="000C0743" w:rsidP="000C0743">
            <w:pPr>
              <w:rPr>
                <w:b/>
                <w:sz w:val="20"/>
                <w:szCs w:val="20"/>
                <w:u w:val="single"/>
              </w:rPr>
            </w:pPr>
          </w:p>
        </w:tc>
        <w:tc>
          <w:tcPr>
            <w:tcW w:w="4593" w:type="dxa"/>
          </w:tcPr>
          <w:p w:rsidR="000C0743" w:rsidRDefault="000C0743" w:rsidP="003124F8">
            <w:pPr>
              <w:rPr>
                <w:noProof/>
              </w:rPr>
            </w:pPr>
          </w:p>
        </w:tc>
      </w:tr>
      <w:tr w:rsidR="000C0743" w:rsidTr="00C435B6">
        <w:tc>
          <w:tcPr>
            <w:tcW w:w="4673" w:type="dxa"/>
          </w:tcPr>
          <w:p w:rsidR="000C0743" w:rsidRPr="003124F8" w:rsidRDefault="000C0743" w:rsidP="000C0743">
            <w:pPr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Dimensions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Sélectionner </w:t>
            </w:r>
            <w:proofErr w:type="gramStart"/>
            <w:r>
              <w:rPr>
                <w:sz w:val="20"/>
                <w:szCs w:val="20"/>
              </w:rPr>
              <w:t>les largeur</w:t>
            </w:r>
            <w:proofErr w:type="gramEnd"/>
            <w:r>
              <w:rPr>
                <w:sz w:val="20"/>
                <w:szCs w:val="20"/>
              </w:rPr>
              <w:t>, longueur et hauteur du bâtiment (dimensions  intérieures)</w:t>
            </w:r>
          </w:p>
          <w:p w:rsidR="000C0743" w:rsidRDefault="000C0743" w:rsidP="000C0743">
            <w:pPr>
              <w:rPr>
                <w:b/>
                <w:sz w:val="20"/>
                <w:szCs w:val="20"/>
                <w:u w:val="single"/>
              </w:rPr>
            </w:pPr>
          </w:p>
        </w:tc>
        <w:tc>
          <w:tcPr>
            <w:tcW w:w="4593" w:type="dxa"/>
          </w:tcPr>
          <w:p w:rsidR="000C0743" w:rsidRDefault="000C0743" w:rsidP="003124F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EE23ABE" wp14:editId="47F48468">
                  <wp:extent cx="2630659" cy="2553286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-244" t="3040" r="54570" b="18119"/>
                          <a:stretch/>
                        </pic:blipFill>
                        <pic:spPr bwMode="auto">
                          <a:xfrm>
                            <a:off x="0" y="0"/>
                            <a:ext cx="2631150" cy="25537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0743" w:rsidTr="00C435B6">
        <w:tc>
          <w:tcPr>
            <w:tcW w:w="4673" w:type="dxa"/>
          </w:tcPr>
          <w:p w:rsidR="000C0743" w:rsidRPr="003124F8" w:rsidRDefault="000C0743" w:rsidP="000C0743">
            <w:pPr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Définir la composition des parois (murs, plafonds, planchers)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Sélectionner les caractéristiques de chaque paroi (murs extérieurs, plancher, plafond) suivant les caractéristiques du cahier des charges :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CG sur la bibliothèque des éléments</w:t>
            </w:r>
          </w:p>
          <w:p w:rsidR="000C0743" w:rsidRDefault="000C0743" w:rsidP="000C0743">
            <w:pPr>
              <w:rPr>
                <w:b/>
                <w:sz w:val="20"/>
                <w:szCs w:val="20"/>
                <w:u w:val="single"/>
              </w:rPr>
            </w:pPr>
          </w:p>
        </w:tc>
        <w:tc>
          <w:tcPr>
            <w:tcW w:w="4593" w:type="dxa"/>
          </w:tcPr>
          <w:p w:rsidR="000C0743" w:rsidRDefault="000C0743" w:rsidP="003124F8">
            <w:pPr>
              <w:rPr>
                <w:noProof/>
              </w:rPr>
            </w:pPr>
            <w:r w:rsidRPr="00895866">
              <w:rPr>
                <w:noProof/>
              </w:rPr>
              <w:drawing>
                <wp:inline distT="0" distB="0" distL="0" distR="0" wp14:anchorId="0A886D84" wp14:editId="2EDE0B5D">
                  <wp:extent cx="2708031" cy="2419643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244" t="3040" r="52739" b="22245"/>
                          <a:stretch/>
                        </pic:blipFill>
                        <pic:spPr bwMode="auto">
                          <a:xfrm>
                            <a:off x="0" y="0"/>
                            <a:ext cx="2708536" cy="24200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0743" w:rsidTr="00C435B6">
        <w:tc>
          <w:tcPr>
            <w:tcW w:w="4673" w:type="dxa"/>
          </w:tcPr>
          <w:p w:rsidR="000C0743" w:rsidRDefault="000C0743" w:rsidP="000C0743">
            <w:pPr>
              <w:rPr>
                <w:sz w:val="20"/>
                <w:szCs w:val="20"/>
              </w:rPr>
            </w:pPr>
            <w:r w:rsidRPr="00895866">
              <w:rPr>
                <w:sz w:val="20"/>
                <w:szCs w:val="20"/>
              </w:rPr>
              <w:lastRenderedPageBreak/>
              <w:t>DCG sur la paroi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Pr="00895866" w:rsidRDefault="000C0743" w:rsidP="000C0743">
            <w:pPr>
              <w:rPr>
                <w:sz w:val="20"/>
                <w:szCs w:val="20"/>
              </w:rPr>
            </w:pPr>
          </w:p>
          <w:p w:rsidR="000C0743" w:rsidRPr="00895866" w:rsidRDefault="000C0743" w:rsidP="000C0743">
            <w:pPr>
              <w:rPr>
                <w:sz w:val="20"/>
                <w:szCs w:val="20"/>
              </w:rPr>
            </w:pPr>
            <w:r w:rsidRPr="00895866">
              <w:rPr>
                <w:sz w:val="20"/>
                <w:szCs w:val="20"/>
              </w:rPr>
              <w:t xml:space="preserve">Ajouter (EDITION / NOUVEAU) ou modifier (CD) </w:t>
            </w:r>
            <w:r>
              <w:rPr>
                <w:sz w:val="20"/>
                <w:szCs w:val="20"/>
              </w:rPr>
              <w:t xml:space="preserve">ou supprimer (SUPPR) </w:t>
            </w:r>
            <w:r w:rsidRPr="00895866">
              <w:rPr>
                <w:sz w:val="20"/>
                <w:szCs w:val="20"/>
              </w:rPr>
              <w:t xml:space="preserve">les matériaux de construction ou </w:t>
            </w:r>
            <w:r>
              <w:rPr>
                <w:sz w:val="20"/>
                <w:szCs w:val="20"/>
              </w:rPr>
              <w:t xml:space="preserve">modifier </w:t>
            </w:r>
            <w:r w:rsidRPr="00895866">
              <w:rPr>
                <w:sz w:val="20"/>
                <w:szCs w:val="20"/>
              </w:rPr>
              <w:t>l’épaisseur (DCG)</w:t>
            </w:r>
            <w:r>
              <w:rPr>
                <w:sz w:val="20"/>
                <w:szCs w:val="20"/>
              </w:rPr>
              <w:t>.</w:t>
            </w:r>
          </w:p>
          <w:p w:rsidR="000C0743" w:rsidRDefault="000C0743" w:rsidP="000C0743">
            <w:pPr>
              <w:rPr>
                <w:b/>
                <w:sz w:val="20"/>
                <w:szCs w:val="20"/>
                <w:u w:val="single"/>
              </w:rPr>
            </w:pPr>
          </w:p>
        </w:tc>
        <w:tc>
          <w:tcPr>
            <w:tcW w:w="4593" w:type="dxa"/>
          </w:tcPr>
          <w:p w:rsidR="000C0743" w:rsidRPr="00895866" w:rsidRDefault="000C0743" w:rsidP="003124F8">
            <w:pPr>
              <w:rPr>
                <w:noProof/>
              </w:rPr>
            </w:pPr>
            <w:r w:rsidRPr="00895866">
              <w:rPr>
                <w:noProof/>
              </w:rPr>
              <w:drawing>
                <wp:inline distT="0" distB="0" distL="0" distR="0" wp14:anchorId="1766C149" wp14:editId="5C11C078">
                  <wp:extent cx="2609557" cy="2489982"/>
                  <wp:effectExtent l="0" t="0" r="635" b="571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r="54701" b="23128"/>
                          <a:stretch/>
                        </pic:blipFill>
                        <pic:spPr bwMode="auto">
                          <a:xfrm>
                            <a:off x="0" y="0"/>
                            <a:ext cx="2609557" cy="24899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0743" w:rsidTr="00C435B6">
        <w:tc>
          <w:tcPr>
            <w:tcW w:w="4673" w:type="dxa"/>
          </w:tcPr>
          <w:p w:rsidR="000C0743" w:rsidRPr="003124F8" w:rsidRDefault="000C0743" w:rsidP="000C0743">
            <w:pPr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Définir la composition des parois vitrées 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Sélectionner les caractéristiques des vitrages suivant les caractéristiques du cahier des charges :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CG sur la bibliothèque des éléments et choisir la Bibliothèque des fenêtres.</w:t>
            </w:r>
          </w:p>
          <w:p w:rsidR="000C0743" w:rsidRPr="00895866" w:rsidRDefault="000C0743" w:rsidP="000C0743">
            <w:pPr>
              <w:rPr>
                <w:sz w:val="20"/>
                <w:szCs w:val="20"/>
              </w:rPr>
            </w:pPr>
          </w:p>
        </w:tc>
        <w:tc>
          <w:tcPr>
            <w:tcW w:w="4593" w:type="dxa"/>
          </w:tcPr>
          <w:p w:rsidR="000C0743" w:rsidRPr="00895866" w:rsidRDefault="000C0743" w:rsidP="003124F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011A937" wp14:editId="309572DB">
                  <wp:extent cx="2735580" cy="2476500"/>
                  <wp:effectExtent l="0" t="0" r="762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r="52513" b="23544"/>
                          <a:stretch/>
                        </pic:blipFill>
                        <pic:spPr bwMode="auto">
                          <a:xfrm>
                            <a:off x="0" y="0"/>
                            <a:ext cx="2735580" cy="2476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0743" w:rsidTr="00C435B6">
        <w:tc>
          <w:tcPr>
            <w:tcW w:w="4673" w:type="dxa"/>
          </w:tcPr>
          <w:p w:rsidR="000C0743" w:rsidRPr="008B66E4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Créer 1</w:t>
            </w:r>
            <w:r w:rsidRPr="008B66E4">
              <w:rPr>
                <w:sz w:val="20"/>
                <w:szCs w:val="20"/>
              </w:rPr>
              <w:t xml:space="preserve"> fen</w:t>
            </w:r>
            <w:r>
              <w:rPr>
                <w:sz w:val="20"/>
                <w:szCs w:val="20"/>
              </w:rPr>
              <w:t>être pour</w:t>
            </w:r>
            <w:r w:rsidRPr="008B66E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une</w:t>
            </w:r>
            <w:r w:rsidRPr="008B66E4">
              <w:rPr>
                <w:sz w:val="20"/>
                <w:szCs w:val="20"/>
              </w:rPr>
              <w:t xml:space="preserve"> orientation (EDITION / DUPLIQUER)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 w:rsidRPr="008B66E4">
              <w:rPr>
                <w:sz w:val="20"/>
                <w:szCs w:val="20"/>
              </w:rPr>
              <w:t>Modifier</w:t>
            </w:r>
            <w:r>
              <w:rPr>
                <w:sz w:val="20"/>
                <w:szCs w:val="20"/>
              </w:rPr>
              <w:t xml:space="preserve"> si nécessaire </w:t>
            </w:r>
            <w:r w:rsidRPr="008B66E4">
              <w:rPr>
                <w:sz w:val="20"/>
                <w:szCs w:val="20"/>
              </w:rPr>
              <w:t xml:space="preserve"> les valeurs </w:t>
            </w:r>
            <w:r>
              <w:rPr>
                <w:sz w:val="20"/>
                <w:szCs w:val="20"/>
              </w:rPr>
              <w:t xml:space="preserve">des vitrages </w:t>
            </w:r>
            <w:r w:rsidRPr="008B66E4">
              <w:rPr>
                <w:sz w:val="20"/>
                <w:szCs w:val="20"/>
              </w:rPr>
              <w:t>pour les adapter à la situation (DCG)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Pr="008B66E4" w:rsidRDefault="000C0743" w:rsidP="000C0743">
            <w:pPr>
              <w:rPr>
                <w:sz w:val="20"/>
                <w:szCs w:val="20"/>
              </w:rPr>
            </w:pPr>
          </w:p>
          <w:p w:rsidR="000C0743" w:rsidRPr="008B66E4" w:rsidRDefault="000C0743" w:rsidP="000C0743">
            <w:pPr>
              <w:rPr>
                <w:sz w:val="20"/>
                <w:szCs w:val="20"/>
              </w:rPr>
            </w:pPr>
            <w:r w:rsidRPr="008B66E4">
              <w:rPr>
                <w:sz w:val="20"/>
                <w:szCs w:val="20"/>
              </w:rPr>
              <w:t xml:space="preserve">Modifier les </w:t>
            </w:r>
            <w:r>
              <w:rPr>
                <w:sz w:val="20"/>
                <w:szCs w:val="20"/>
              </w:rPr>
              <w:t>surfaces et conductances</w:t>
            </w:r>
            <w:r w:rsidRPr="008B66E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des fenêtres </w:t>
            </w:r>
            <w:r w:rsidRPr="008B66E4">
              <w:rPr>
                <w:sz w:val="20"/>
                <w:szCs w:val="20"/>
              </w:rPr>
              <w:t>pour les adapter à la situation (DCG)</w:t>
            </w:r>
          </w:p>
          <w:p w:rsidR="000C0743" w:rsidRDefault="000C0743" w:rsidP="00C435B6">
            <w:pPr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Dupliquer cette fenêtre pour les autres orientations et modifier les surfaces.</w:t>
            </w:r>
          </w:p>
        </w:tc>
        <w:tc>
          <w:tcPr>
            <w:tcW w:w="4593" w:type="dxa"/>
          </w:tcPr>
          <w:p w:rsidR="000C0743" w:rsidRDefault="000C0743" w:rsidP="003124F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0640729" wp14:editId="4873944C">
                  <wp:extent cx="2712720" cy="2491740"/>
                  <wp:effectExtent l="0" t="0" r="0" b="381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r="52910" b="23074"/>
                          <a:stretch/>
                        </pic:blipFill>
                        <pic:spPr bwMode="auto">
                          <a:xfrm>
                            <a:off x="0" y="0"/>
                            <a:ext cx="2712720" cy="2491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0743" w:rsidTr="00C435B6">
        <w:tc>
          <w:tcPr>
            <w:tcW w:w="4673" w:type="dxa"/>
          </w:tcPr>
          <w:p w:rsidR="000C0743" w:rsidRPr="00ED551B" w:rsidRDefault="000C0743" w:rsidP="000C0743">
            <w:pPr>
              <w:rPr>
                <w:b/>
                <w:sz w:val="20"/>
                <w:szCs w:val="20"/>
                <w:u w:val="single"/>
              </w:rPr>
            </w:pPr>
            <w:r w:rsidRPr="00ED551B">
              <w:rPr>
                <w:b/>
                <w:sz w:val="20"/>
                <w:szCs w:val="20"/>
                <w:u w:val="single"/>
              </w:rPr>
              <w:lastRenderedPageBreak/>
              <w:t>Equipements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 w:rsidRPr="00ED551B">
              <w:rPr>
                <w:sz w:val="20"/>
                <w:szCs w:val="20"/>
              </w:rPr>
              <w:t>Sélectionner les équipements et consignes</w:t>
            </w:r>
          </w:p>
          <w:p w:rsidR="000C0743" w:rsidRDefault="000C0743" w:rsidP="000C0743">
            <w:pPr>
              <w:rPr>
                <w:b/>
                <w:sz w:val="20"/>
                <w:szCs w:val="20"/>
                <w:u w:val="single"/>
              </w:rPr>
            </w:pPr>
          </w:p>
        </w:tc>
        <w:tc>
          <w:tcPr>
            <w:tcW w:w="4593" w:type="dxa"/>
          </w:tcPr>
          <w:p w:rsidR="000C0743" w:rsidRDefault="000C0743" w:rsidP="003124F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50D10BD" wp14:editId="3147D011">
                  <wp:extent cx="2613660" cy="2659380"/>
                  <wp:effectExtent l="0" t="0" r="0" b="762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65" t="-706" r="54365" b="18604"/>
                          <a:stretch/>
                        </pic:blipFill>
                        <pic:spPr bwMode="auto">
                          <a:xfrm>
                            <a:off x="0" y="0"/>
                            <a:ext cx="2613660" cy="2659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0743" w:rsidTr="00C435B6">
        <w:tc>
          <w:tcPr>
            <w:tcW w:w="4673" w:type="dxa"/>
          </w:tcPr>
          <w:p w:rsidR="000C0743" w:rsidRPr="00ED551B" w:rsidRDefault="000C0743" w:rsidP="000C0743">
            <w:pPr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Profils  de température, d’activité, de puissance, … 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Pour définir, modifier les profils de fonctionnement : 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BIBLIOTHEQUE DES REGULATEURS/ REGULATEURS DE TEMPERATURE/ 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BIBLIOTHEQUE DES CHARGES INTERNES / </w:t>
            </w:r>
          </w:p>
          <w:p w:rsidR="000C0743" w:rsidRPr="00ED551B" w:rsidRDefault="000C0743" w:rsidP="000C0743">
            <w:pPr>
              <w:rPr>
                <w:b/>
                <w:sz w:val="20"/>
                <w:szCs w:val="20"/>
                <w:u w:val="single"/>
              </w:rPr>
            </w:pPr>
          </w:p>
        </w:tc>
        <w:tc>
          <w:tcPr>
            <w:tcW w:w="4593" w:type="dxa"/>
          </w:tcPr>
          <w:p w:rsidR="000C0743" w:rsidRDefault="000C0743" w:rsidP="003124F8">
            <w:pPr>
              <w:rPr>
                <w:noProof/>
              </w:rPr>
            </w:pPr>
          </w:p>
        </w:tc>
      </w:tr>
      <w:tr w:rsidR="000C0743" w:rsidTr="00C435B6">
        <w:tc>
          <w:tcPr>
            <w:tcW w:w="4673" w:type="dxa"/>
          </w:tcPr>
          <w:p w:rsidR="000C0743" w:rsidRPr="00ED551B" w:rsidRDefault="000C0743" w:rsidP="000C0743">
            <w:pPr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Simulation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Lancer le calcul.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  <w:p w:rsidR="000C0743" w:rsidRDefault="000C0743" w:rsidP="000C0743">
            <w:pPr>
              <w:rPr>
                <w:b/>
                <w:sz w:val="20"/>
                <w:szCs w:val="20"/>
                <w:u w:val="single"/>
              </w:rPr>
            </w:pPr>
          </w:p>
        </w:tc>
        <w:tc>
          <w:tcPr>
            <w:tcW w:w="4593" w:type="dxa"/>
          </w:tcPr>
          <w:p w:rsidR="000C0743" w:rsidRDefault="000C0743" w:rsidP="003124F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B05F8DD" wp14:editId="1F290437">
                  <wp:extent cx="2636520" cy="2651760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r="54233" b="18133"/>
                          <a:stretch/>
                        </pic:blipFill>
                        <pic:spPr bwMode="auto">
                          <a:xfrm>
                            <a:off x="0" y="0"/>
                            <a:ext cx="2636520" cy="26517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0743" w:rsidTr="00C435B6">
        <w:tc>
          <w:tcPr>
            <w:tcW w:w="4673" w:type="dxa"/>
          </w:tcPr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INITIALISER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LANCER</w:t>
            </w:r>
          </w:p>
          <w:p w:rsidR="000C0743" w:rsidRDefault="000C0743" w:rsidP="000C0743">
            <w:pPr>
              <w:rPr>
                <w:b/>
                <w:sz w:val="20"/>
                <w:szCs w:val="20"/>
                <w:u w:val="single"/>
              </w:rPr>
            </w:pPr>
          </w:p>
        </w:tc>
        <w:tc>
          <w:tcPr>
            <w:tcW w:w="4593" w:type="dxa"/>
          </w:tcPr>
          <w:p w:rsidR="000C0743" w:rsidRDefault="00F86B4D" w:rsidP="003124F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C9E457D" wp14:editId="4EDC9AB6">
                  <wp:extent cx="2667000" cy="2362200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r="55109" b="29278"/>
                          <a:stretch/>
                        </pic:blipFill>
                        <pic:spPr bwMode="auto">
                          <a:xfrm>
                            <a:off x="0" y="0"/>
                            <a:ext cx="2667000" cy="236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0743" w:rsidTr="00C435B6">
        <w:tc>
          <w:tcPr>
            <w:tcW w:w="4673" w:type="dxa"/>
          </w:tcPr>
          <w:p w:rsidR="000C0743" w:rsidRPr="00ED551B" w:rsidRDefault="000C0743" w:rsidP="000C0743">
            <w:pPr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lastRenderedPageBreak/>
              <w:t>Affichage des résultats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Sélectionner le paramètre à afficher</w:t>
            </w:r>
          </w:p>
          <w:p w:rsidR="000C0743" w:rsidRDefault="000C0743" w:rsidP="000C0743">
            <w:pPr>
              <w:rPr>
                <w:sz w:val="20"/>
                <w:szCs w:val="20"/>
              </w:rPr>
            </w:pPr>
          </w:p>
        </w:tc>
        <w:tc>
          <w:tcPr>
            <w:tcW w:w="4593" w:type="dxa"/>
          </w:tcPr>
          <w:p w:rsidR="000C0743" w:rsidRDefault="00F86B4D" w:rsidP="003124F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D363BA0" wp14:editId="349A4882">
                  <wp:extent cx="3040380" cy="2400300"/>
                  <wp:effectExtent l="0" t="0" r="762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/>
                          <a:srcRect r="48824" b="28137"/>
                          <a:stretch/>
                        </pic:blipFill>
                        <pic:spPr bwMode="auto">
                          <a:xfrm>
                            <a:off x="0" y="0"/>
                            <a:ext cx="3040380" cy="2400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86B4D" w:rsidRDefault="00F86B4D" w:rsidP="003124F8">
            <w:pPr>
              <w:rPr>
                <w:noProof/>
              </w:rPr>
            </w:pPr>
          </w:p>
          <w:p w:rsidR="000C0743" w:rsidRDefault="00F86B4D" w:rsidP="003124F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249E0FC" wp14:editId="6748CDCE">
                  <wp:extent cx="3078480" cy="2758440"/>
                  <wp:effectExtent l="0" t="0" r="7620" b="381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r="48183" b="17414"/>
                          <a:stretch/>
                        </pic:blipFill>
                        <pic:spPr bwMode="auto">
                          <a:xfrm>
                            <a:off x="0" y="0"/>
                            <a:ext cx="3078480" cy="2758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0743" w:rsidRDefault="000C0743" w:rsidP="003124F8">
      <w:pPr>
        <w:spacing w:after="0" w:line="240" w:lineRule="auto"/>
        <w:rPr>
          <w:sz w:val="20"/>
          <w:szCs w:val="20"/>
        </w:rPr>
      </w:pPr>
    </w:p>
    <w:p w:rsidR="003124F8" w:rsidRPr="008B66E4" w:rsidRDefault="003124F8" w:rsidP="003124F8">
      <w:pPr>
        <w:spacing w:after="0" w:line="240" w:lineRule="auto"/>
        <w:rPr>
          <w:sz w:val="20"/>
          <w:szCs w:val="20"/>
        </w:rPr>
      </w:pPr>
    </w:p>
    <w:p w:rsidR="003124F8" w:rsidRDefault="003124F8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C47350">
      <w:pPr>
        <w:spacing w:after="0" w:line="240" w:lineRule="auto"/>
        <w:rPr>
          <w:sz w:val="20"/>
          <w:szCs w:val="20"/>
        </w:rPr>
      </w:pPr>
    </w:p>
    <w:p w:rsidR="003124F8" w:rsidRDefault="003124F8" w:rsidP="003124F8">
      <w:pPr>
        <w:spacing w:after="0" w:line="240" w:lineRule="auto"/>
        <w:rPr>
          <w:sz w:val="20"/>
          <w:szCs w:val="20"/>
        </w:rPr>
      </w:pPr>
    </w:p>
    <w:p w:rsidR="003124F8" w:rsidRDefault="003124F8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C47350" w:rsidRDefault="00C47350" w:rsidP="003124F8">
      <w:pPr>
        <w:spacing w:after="0" w:line="240" w:lineRule="auto"/>
        <w:rPr>
          <w:sz w:val="20"/>
          <w:szCs w:val="20"/>
        </w:rPr>
      </w:pPr>
    </w:p>
    <w:p w:rsidR="003124F8" w:rsidRDefault="003124F8" w:rsidP="003124F8">
      <w:pPr>
        <w:spacing w:after="0" w:line="240" w:lineRule="auto"/>
        <w:rPr>
          <w:sz w:val="20"/>
          <w:szCs w:val="20"/>
        </w:rPr>
      </w:pPr>
    </w:p>
    <w:p w:rsidR="003124F8" w:rsidRDefault="003124F8" w:rsidP="003124F8">
      <w:pPr>
        <w:spacing w:after="0" w:line="240" w:lineRule="auto"/>
        <w:rPr>
          <w:sz w:val="20"/>
          <w:szCs w:val="20"/>
        </w:rPr>
      </w:pPr>
    </w:p>
    <w:p w:rsidR="003124F8" w:rsidRDefault="003124F8" w:rsidP="003124F8">
      <w:pPr>
        <w:spacing w:after="0" w:line="240" w:lineRule="auto"/>
        <w:rPr>
          <w:sz w:val="20"/>
          <w:szCs w:val="20"/>
        </w:rPr>
      </w:pPr>
    </w:p>
    <w:p w:rsidR="003124F8" w:rsidRDefault="003124F8" w:rsidP="003124F8">
      <w:pPr>
        <w:spacing w:after="0" w:line="240" w:lineRule="auto"/>
        <w:rPr>
          <w:sz w:val="20"/>
          <w:szCs w:val="20"/>
        </w:rPr>
      </w:pPr>
    </w:p>
    <w:p w:rsidR="003124F8" w:rsidRDefault="003124F8" w:rsidP="003124F8">
      <w:pPr>
        <w:spacing w:after="0" w:line="240" w:lineRule="auto"/>
        <w:rPr>
          <w:sz w:val="20"/>
          <w:szCs w:val="20"/>
        </w:rPr>
      </w:pPr>
    </w:p>
    <w:p w:rsidR="003124F8" w:rsidRDefault="003124F8" w:rsidP="003124F8">
      <w:pPr>
        <w:spacing w:after="0" w:line="240" w:lineRule="auto"/>
        <w:rPr>
          <w:sz w:val="12"/>
          <w:szCs w:val="12"/>
        </w:rPr>
      </w:pPr>
    </w:p>
    <w:sectPr w:rsidR="003124F8" w:rsidSect="000C0743">
      <w:footerReference w:type="default" r:id="rId20"/>
      <w:pgSz w:w="11906" w:h="16838"/>
      <w:pgMar w:top="709" w:right="1133" w:bottom="1135" w:left="1417" w:header="708" w:footer="48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07691" w:rsidRDefault="00707691" w:rsidP="00696E91">
      <w:pPr>
        <w:spacing w:after="0" w:line="240" w:lineRule="auto"/>
      </w:pPr>
      <w:r>
        <w:separator/>
      </w:r>
    </w:p>
  </w:endnote>
  <w:endnote w:type="continuationSeparator" w:id="0">
    <w:p w:rsidR="00707691" w:rsidRDefault="00707691" w:rsidP="00696E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6A64" w:rsidRDefault="008F0428" w:rsidP="006319A2">
    <w:pPr>
      <w:pStyle w:val="Pieddepage"/>
      <w:pBdr>
        <w:top w:val="thinThickSmallGap" w:sz="24" w:space="1" w:color="76923C" w:themeColor="accent3" w:themeShade="BF"/>
      </w:pBdr>
    </w:pPr>
    <w:r>
      <w:rPr>
        <w:b/>
        <w:i/>
        <w:sz w:val="18"/>
        <w:szCs w:val="18"/>
      </w:rPr>
      <w:t>CCTP maison – Situation initiale</w:t>
    </w:r>
    <w:r w:rsidR="00A56A64" w:rsidRPr="00696E91">
      <w:rPr>
        <w:b/>
        <w:i/>
        <w:sz w:val="18"/>
        <w:szCs w:val="18"/>
      </w:rPr>
      <w:ptab w:relativeTo="margin" w:alignment="right" w:leader="none"/>
    </w:r>
    <w:r w:rsidR="00A56A64" w:rsidRPr="00696E91">
      <w:rPr>
        <w:b/>
        <w:i/>
        <w:sz w:val="18"/>
        <w:szCs w:val="18"/>
      </w:rPr>
      <w:t xml:space="preserve">Page </w:t>
    </w:r>
    <w:r w:rsidR="00F064E0" w:rsidRPr="00696E91">
      <w:rPr>
        <w:b/>
        <w:i/>
        <w:sz w:val="18"/>
        <w:szCs w:val="18"/>
      </w:rPr>
      <w:fldChar w:fldCharType="begin"/>
    </w:r>
    <w:r w:rsidR="00A56A64" w:rsidRPr="00696E91">
      <w:rPr>
        <w:b/>
        <w:i/>
        <w:sz w:val="18"/>
        <w:szCs w:val="18"/>
      </w:rPr>
      <w:instrText xml:space="preserve"> PAGE   \* MERGEFORMAT </w:instrText>
    </w:r>
    <w:r w:rsidR="00F064E0" w:rsidRPr="00696E91">
      <w:rPr>
        <w:b/>
        <w:i/>
        <w:sz w:val="18"/>
        <w:szCs w:val="18"/>
      </w:rPr>
      <w:fldChar w:fldCharType="separate"/>
    </w:r>
    <w:r w:rsidR="00665996">
      <w:rPr>
        <w:b/>
        <w:i/>
        <w:noProof/>
        <w:sz w:val="18"/>
        <w:szCs w:val="18"/>
      </w:rPr>
      <w:t>2</w:t>
    </w:r>
    <w:r w:rsidR="00F064E0" w:rsidRPr="00696E91">
      <w:rPr>
        <w:b/>
        <w:i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07691" w:rsidRDefault="00707691" w:rsidP="00696E91">
      <w:pPr>
        <w:spacing w:after="0" w:line="240" w:lineRule="auto"/>
      </w:pPr>
      <w:r>
        <w:separator/>
      </w:r>
    </w:p>
  </w:footnote>
  <w:footnote w:type="continuationSeparator" w:id="0">
    <w:p w:rsidR="00707691" w:rsidRDefault="00707691" w:rsidP="00696E9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B32D64"/>
    <w:multiLevelType w:val="hybridMultilevel"/>
    <w:tmpl w:val="406E2B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927CAD"/>
    <w:multiLevelType w:val="hybridMultilevel"/>
    <w:tmpl w:val="8F808D26"/>
    <w:lvl w:ilvl="0" w:tplc="9D4E49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C61CD2"/>
    <w:multiLevelType w:val="hybridMultilevel"/>
    <w:tmpl w:val="B1FA4C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6530D7"/>
    <w:multiLevelType w:val="hybridMultilevel"/>
    <w:tmpl w:val="08BED9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5E6580"/>
    <w:multiLevelType w:val="hybridMultilevel"/>
    <w:tmpl w:val="A99C4618"/>
    <w:lvl w:ilvl="0" w:tplc="284E97A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145ED2"/>
    <w:multiLevelType w:val="hybridMultilevel"/>
    <w:tmpl w:val="C7104B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83B10D8"/>
    <w:multiLevelType w:val="singleLevel"/>
    <w:tmpl w:val="040C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2AFD553F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2B0E6942"/>
    <w:multiLevelType w:val="multilevel"/>
    <w:tmpl w:val="920A16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2127DDC"/>
    <w:multiLevelType w:val="hybridMultilevel"/>
    <w:tmpl w:val="46B29A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6529C8"/>
    <w:multiLevelType w:val="hybridMultilevel"/>
    <w:tmpl w:val="F6BAC6D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455D4996"/>
    <w:multiLevelType w:val="hybridMultilevel"/>
    <w:tmpl w:val="8D36B87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5563018A"/>
    <w:multiLevelType w:val="hybridMultilevel"/>
    <w:tmpl w:val="5BC4C578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563D2A30"/>
    <w:multiLevelType w:val="hybridMultilevel"/>
    <w:tmpl w:val="DF265A4A"/>
    <w:lvl w:ilvl="0" w:tplc="040C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D3E816E">
      <w:start w:val="3"/>
      <w:numFmt w:val="bullet"/>
      <w:lvlText w:val="-"/>
      <w:lvlJc w:val="left"/>
      <w:pPr>
        <w:ind w:left="2880" w:hanging="360"/>
      </w:pPr>
      <w:rPr>
        <w:rFonts w:ascii="Comic Sans MS" w:eastAsia="Times New Roman" w:hAnsi="Comic Sans MS" w:cs="Aria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00D19F8"/>
    <w:multiLevelType w:val="hybridMultilevel"/>
    <w:tmpl w:val="C5DAB0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6D586B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6CC76644"/>
    <w:multiLevelType w:val="singleLevel"/>
    <w:tmpl w:val="6D8E77AE"/>
    <w:lvl w:ilvl="0">
      <w:start w:val="1"/>
      <w:numFmt w:val="bullet"/>
      <w:lvlText w:val="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 w15:restartNumberingAfterBreak="0">
    <w:nsid w:val="785C3020"/>
    <w:multiLevelType w:val="hybridMultilevel"/>
    <w:tmpl w:val="CC22ED9E"/>
    <w:lvl w:ilvl="0" w:tplc="6EAA0344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732"/>
        </w:tabs>
        <w:ind w:left="732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1452"/>
        </w:tabs>
        <w:ind w:left="145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172"/>
        </w:tabs>
        <w:ind w:left="2172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2892"/>
        </w:tabs>
        <w:ind w:left="289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612"/>
        </w:tabs>
        <w:ind w:left="361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332"/>
        </w:tabs>
        <w:ind w:left="433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052"/>
        </w:tabs>
        <w:ind w:left="505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5772"/>
        </w:tabs>
        <w:ind w:left="5772" w:hanging="360"/>
      </w:pPr>
      <w:rPr>
        <w:rFonts w:ascii="Wingdings" w:hAnsi="Wingdings" w:hint="default"/>
      </w:rPr>
    </w:lvl>
  </w:abstractNum>
  <w:abstractNum w:abstractNumId="18" w15:restartNumberingAfterBreak="0">
    <w:nsid w:val="7C517833"/>
    <w:multiLevelType w:val="hybridMultilevel"/>
    <w:tmpl w:val="A99C4618"/>
    <w:lvl w:ilvl="0" w:tplc="284E97A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1"/>
  </w:num>
  <w:num w:numId="4">
    <w:abstractNumId w:val="12"/>
  </w:num>
  <w:num w:numId="5">
    <w:abstractNumId w:val="18"/>
  </w:num>
  <w:num w:numId="6">
    <w:abstractNumId w:val="3"/>
  </w:num>
  <w:num w:numId="7">
    <w:abstractNumId w:val="10"/>
  </w:num>
  <w:num w:numId="8">
    <w:abstractNumId w:val="5"/>
  </w:num>
  <w:num w:numId="9">
    <w:abstractNumId w:val="9"/>
  </w:num>
  <w:num w:numId="10">
    <w:abstractNumId w:val="1"/>
  </w:num>
  <w:num w:numId="11">
    <w:abstractNumId w:val="0"/>
  </w:num>
  <w:num w:numId="12">
    <w:abstractNumId w:val="8"/>
  </w:num>
  <w:num w:numId="13">
    <w:abstractNumId w:val="16"/>
  </w:num>
  <w:num w:numId="14">
    <w:abstractNumId w:val="17"/>
  </w:num>
  <w:num w:numId="15">
    <w:abstractNumId w:val="7"/>
  </w:num>
  <w:num w:numId="16">
    <w:abstractNumId w:val="15"/>
  </w:num>
  <w:num w:numId="17">
    <w:abstractNumId w:val="6"/>
  </w:num>
  <w:num w:numId="18">
    <w:abstractNumId w:val="13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3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3D2D"/>
    <w:rsid w:val="00026612"/>
    <w:rsid w:val="0004020E"/>
    <w:rsid w:val="0005394E"/>
    <w:rsid w:val="000679B6"/>
    <w:rsid w:val="00071B6B"/>
    <w:rsid w:val="00072845"/>
    <w:rsid w:val="000B4469"/>
    <w:rsid w:val="000C0743"/>
    <w:rsid w:val="000C1B83"/>
    <w:rsid w:val="000C2991"/>
    <w:rsid w:val="000C2B32"/>
    <w:rsid w:val="000E5A25"/>
    <w:rsid w:val="000E7117"/>
    <w:rsid w:val="000F164B"/>
    <w:rsid w:val="000F1949"/>
    <w:rsid w:val="001124A2"/>
    <w:rsid w:val="00116D22"/>
    <w:rsid w:val="00120FA3"/>
    <w:rsid w:val="001244AE"/>
    <w:rsid w:val="00125011"/>
    <w:rsid w:val="00127321"/>
    <w:rsid w:val="00134C31"/>
    <w:rsid w:val="0013726C"/>
    <w:rsid w:val="0014042C"/>
    <w:rsid w:val="00142CDA"/>
    <w:rsid w:val="0017027A"/>
    <w:rsid w:val="00182658"/>
    <w:rsid w:val="00184F1C"/>
    <w:rsid w:val="001A03E2"/>
    <w:rsid w:val="001B069E"/>
    <w:rsid w:val="001B67D9"/>
    <w:rsid w:val="001C25FE"/>
    <w:rsid w:val="001D553A"/>
    <w:rsid w:val="001E36E6"/>
    <w:rsid w:val="001F440B"/>
    <w:rsid w:val="00205170"/>
    <w:rsid w:val="0020671D"/>
    <w:rsid w:val="00206C6F"/>
    <w:rsid w:val="00211528"/>
    <w:rsid w:val="00217789"/>
    <w:rsid w:val="00253E18"/>
    <w:rsid w:val="00262D78"/>
    <w:rsid w:val="00273CC4"/>
    <w:rsid w:val="00273D2D"/>
    <w:rsid w:val="00282EFB"/>
    <w:rsid w:val="002839E4"/>
    <w:rsid w:val="002C3D7B"/>
    <w:rsid w:val="002C7B7D"/>
    <w:rsid w:val="002D436B"/>
    <w:rsid w:val="002D4760"/>
    <w:rsid w:val="002D5814"/>
    <w:rsid w:val="003124F8"/>
    <w:rsid w:val="00335963"/>
    <w:rsid w:val="003522FF"/>
    <w:rsid w:val="00364585"/>
    <w:rsid w:val="003B4203"/>
    <w:rsid w:val="003C7136"/>
    <w:rsid w:val="003F04DD"/>
    <w:rsid w:val="003F6A50"/>
    <w:rsid w:val="00421699"/>
    <w:rsid w:val="00425BC2"/>
    <w:rsid w:val="0043161C"/>
    <w:rsid w:val="00445742"/>
    <w:rsid w:val="00464328"/>
    <w:rsid w:val="00484F5E"/>
    <w:rsid w:val="004872F7"/>
    <w:rsid w:val="004A6CC2"/>
    <w:rsid w:val="004C22C7"/>
    <w:rsid w:val="004C4117"/>
    <w:rsid w:val="004D1E97"/>
    <w:rsid w:val="00500AC9"/>
    <w:rsid w:val="005012CB"/>
    <w:rsid w:val="00534AD0"/>
    <w:rsid w:val="00561AE6"/>
    <w:rsid w:val="005772F5"/>
    <w:rsid w:val="00577F18"/>
    <w:rsid w:val="00581B4E"/>
    <w:rsid w:val="00590E9A"/>
    <w:rsid w:val="005955D8"/>
    <w:rsid w:val="00597035"/>
    <w:rsid w:val="005A16A2"/>
    <w:rsid w:val="005A1B15"/>
    <w:rsid w:val="005A27E4"/>
    <w:rsid w:val="005A37A6"/>
    <w:rsid w:val="005C2809"/>
    <w:rsid w:val="005E39B9"/>
    <w:rsid w:val="006319A2"/>
    <w:rsid w:val="006441BD"/>
    <w:rsid w:val="00665996"/>
    <w:rsid w:val="0067415F"/>
    <w:rsid w:val="00694BA8"/>
    <w:rsid w:val="00696E91"/>
    <w:rsid w:val="006A0791"/>
    <w:rsid w:val="006E2760"/>
    <w:rsid w:val="007001B8"/>
    <w:rsid w:val="007011C2"/>
    <w:rsid w:val="00707691"/>
    <w:rsid w:val="0071359B"/>
    <w:rsid w:val="00732E6F"/>
    <w:rsid w:val="00756D5A"/>
    <w:rsid w:val="00766586"/>
    <w:rsid w:val="007764CC"/>
    <w:rsid w:val="007845DA"/>
    <w:rsid w:val="00791AC4"/>
    <w:rsid w:val="007953F2"/>
    <w:rsid w:val="007C22EF"/>
    <w:rsid w:val="0081646C"/>
    <w:rsid w:val="008213EC"/>
    <w:rsid w:val="00834B0F"/>
    <w:rsid w:val="008526E8"/>
    <w:rsid w:val="0086517E"/>
    <w:rsid w:val="0087513A"/>
    <w:rsid w:val="00886BCD"/>
    <w:rsid w:val="00895866"/>
    <w:rsid w:val="008B66E4"/>
    <w:rsid w:val="008C15E6"/>
    <w:rsid w:val="008D5D35"/>
    <w:rsid w:val="008F0428"/>
    <w:rsid w:val="00914D71"/>
    <w:rsid w:val="00923038"/>
    <w:rsid w:val="00933710"/>
    <w:rsid w:val="00946154"/>
    <w:rsid w:val="00961BFF"/>
    <w:rsid w:val="0096236B"/>
    <w:rsid w:val="00996A94"/>
    <w:rsid w:val="009B399C"/>
    <w:rsid w:val="009C113B"/>
    <w:rsid w:val="009D6986"/>
    <w:rsid w:val="009E6E99"/>
    <w:rsid w:val="00A02F83"/>
    <w:rsid w:val="00A05943"/>
    <w:rsid w:val="00A135C0"/>
    <w:rsid w:val="00A2210C"/>
    <w:rsid w:val="00A30D27"/>
    <w:rsid w:val="00A47547"/>
    <w:rsid w:val="00A5443E"/>
    <w:rsid w:val="00A56A64"/>
    <w:rsid w:val="00A7213A"/>
    <w:rsid w:val="00A874BC"/>
    <w:rsid w:val="00A90522"/>
    <w:rsid w:val="00A90ED6"/>
    <w:rsid w:val="00A95F7F"/>
    <w:rsid w:val="00A97D70"/>
    <w:rsid w:val="00AA326F"/>
    <w:rsid w:val="00AD58A0"/>
    <w:rsid w:val="00B07C14"/>
    <w:rsid w:val="00B244EC"/>
    <w:rsid w:val="00B33C1C"/>
    <w:rsid w:val="00B35489"/>
    <w:rsid w:val="00B654A9"/>
    <w:rsid w:val="00B768EE"/>
    <w:rsid w:val="00BD5A02"/>
    <w:rsid w:val="00C14284"/>
    <w:rsid w:val="00C24D23"/>
    <w:rsid w:val="00C35269"/>
    <w:rsid w:val="00C435B6"/>
    <w:rsid w:val="00C47350"/>
    <w:rsid w:val="00C5243C"/>
    <w:rsid w:val="00C61940"/>
    <w:rsid w:val="00C73C6C"/>
    <w:rsid w:val="00C83B38"/>
    <w:rsid w:val="00C93EA2"/>
    <w:rsid w:val="00CA2E0D"/>
    <w:rsid w:val="00CA6796"/>
    <w:rsid w:val="00CB6C4B"/>
    <w:rsid w:val="00CC2821"/>
    <w:rsid w:val="00CC387C"/>
    <w:rsid w:val="00CE7ADF"/>
    <w:rsid w:val="00D138B0"/>
    <w:rsid w:val="00D14932"/>
    <w:rsid w:val="00D24592"/>
    <w:rsid w:val="00D3708C"/>
    <w:rsid w:val="00D61EF5"/>
    <w:rsid w:val="00D7262C"/>
    <w:rsid w:val="00DC7180"/>
    <w:rsid w:val="00DE0265"/>
    <w:rsid w:val="00E114B2"/>
    <w:rsid w:val="00E1263D"/>
    <w:rsid w:val="00E430EA"/>
    <w:rsid w:val="00E5049F"/>
    <w:rsid w:val="00E52B05"/>
    <w:rsid w:val="00E7130B"/>
    <w:rsid w:val="00E8132F"/>
    <w:rsid w:val="00E857A9"/>
    <w:rsid w:val="00EA0459"/>
    <w:rsid w:val="00EA51C6"/>
    <w:rsid w:val="00EC67A5"/>
    <w:rsid w:val="00ED2E66"/>
    <w:rsid w:val="00ED3AA8"/>
    <w:rsid w:val="00ED551B"/>
    <w:rsid w:val="00ED651F"/>
    <w:rsid w:val="00EF1157"/>
    <w:rsid w:val="00EF353D"/>
    <w:rsid w:val="00F04256"/>
    <w:rsid w:val="00F064E0"/>
    <w:rsid w:val="00F22BA4"/>
    <w:rsid w:val="00F26847"/>
    <w:rsid w:val="00F442BD"/>
    <w:rsid w:val="00F55B02"/>
    <w:rsid w:val="00F6162E"/>
    <w:rsid w:val="00F61DF8"/>
    <w:rsid w:val="00F67902"/>
    <w:rsid w:val="00F86B4D"/>
    <w:rsid w:val="00FA2B89"/>
    <w:rsid w:val="00FA34E3"/>
    <w:rsid w:val="00FD0099"/>
    <w:rsid w:val="00FD4D8C"/>
    <w:rsid w:val="00FF03F6"/>
    <w:rsid w:val="00FF4545"/>
    <w:rsid w:val="00FF5BF4"/>
    <w:rsid w:val="00FF7B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8F74B8CE-5A6C-4923-AFE0-3F51A1043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73D2D"/>
    <w:pPr>
      <w:ind w:left="720"/>
      <w:contextualSpacing/>
    </w:pPr>
  </w:style>
  <w:style w:type="table" w:styleId="Grilledutableau">
    <w:name w:val="Table Grid"/>
    <w:basedOn w:val="TableauNormal"/>
    <w:uiPriority w:val="59"/>
    <w:rsid w:val="00B244E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95F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95F7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696E9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96E91"/>
  </w:style>
  <w:style w:type="paragraph" w:styleId="Pieddepage">
    <w:name w:val="footer"/>
    <w:basedOn w:val="Normal"/>
    <w:link w:val="PieddepageCar"/>
    <w:unhideWhenUsed/>
    <w:rsid w:val="00696E9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96E91"/>
  </w:style>
  <w:style w:type="character" w:styleId="lev">
    <w:name w:val="Strong"/>
    <w:basedOn w:val="Policepardfaut"/>
    <w:uiPriority w:val="22"/>
    <w:qFormat/>
    <w:rsid w:val="004872F7"/>
    <w:rPr>
      <w:b/>
      <w:bCs/>
    </w:rPr>
  </w:style>
  <w:style w:type="paragraph" w:styleId="Retraitcorpsdetexte">
    <w:name w:val="Body Text Indent"/>
    <w:basedOn w:val="Normal"/>
    <w:link w:val="RetraitcorpsdetexteCar"/>
    <w:semiHidden/>
    <w:rsid w:val="008F0428"/>
    <w:pPr>
      <w:spacing w:after="0" w:line="240" w:lineRule="auto"/>
      <w:ind w:left="357"/>
      <w:jc w:val="both"/>
    </w:pPr>
    <w:rPr>
      <w:rFonts w:ascii="Comic Sans MS" w:eastAsia="Times New Roman" w:hAnsi="Comic Sans MS" w:cs="Times New Roman"/>
      <w:sz w:val="20"/>
      <w:szCs w:val="20"/>
    </w:rPr>
  </w:style>
  <w:style w:type="character" w:customStyle="1" w:styleId="RetraitcorpsdetexteCar">
    <w:name w:val="Retrait corps de texte Car"/>
    <w:basedOn w:val="Policepardfaut"/>
    <w:link w:val="Retraitcorpsdetexte"/>
    <w:semiHidden/>
    <w:rsid w:val="008F0428"/>
    <w:rPr>
      <w:rFonts w:ascii="Comic Sans MS" w:eastAsia="Times New Roman" w:hAnsi="Comic Sans MS" w:cs="Times New Roman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8071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09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664745">
              <w:marLeft w:val="0"/>
              <w:marRight w:val="0"/>
              <w:marTop w:val="1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365114">
                  <w:marLeft w:val="300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909485">
                      <w:marLeft w:val="0"/>
                      <w:marRight w:val="0"/>
                      <w:marTop w:val="0"/>
                      <w:marBottom w:val="188"/>
                      <w:divBdr>
                        <w:top w:val="single" w:sz="4" w:space="3" w:color="999999"/>
                        <w:left w:val="single" w:sz="4" w:space="3" w:color="999999"/>
                        <w:bottom w:val="single" w:sz="4" w:space="3" w:color="999999"/>
                        <w:right w:val="single" w:sz="4" w:space="3" w:color="999999"/>
                      </w:divBdr>
                      <w:divsChild>
                        <w:div w:id="129173713">
                          <w:marLeft w:val="0"/>
                          <w:marRight w:val="0"/>
                          <w:marTop w:val="100"/>
                          <w:marBottom w:val="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2621118">
                              <w:blockQuote w:val="1"/>
                              <w:marLeft w:val="720"/>
                              <w:marRight w:val="72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4</Pages>
  <Words>280</Words>
  <Characters>1542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LJM49</Company>
  <LinksUpToDate>false</LinksUpToDate>
  <CharactersWithSpaces>1819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Lycée Jean Moulin</dc:creator>
  <cp:lastModifiedBy>Loïc PINEAU</cp:lastModifiedBy>
  <cp:revision>19</cp:revision>
  <dcterms:created xsi:type="dcterms:W3CDTF">2016-03-09T13:22:00Z</dcterms:created>
  <dcterms:modified xsi:type="dcterms:W3CDTF">2016-06-23T14:25:00Z</dcterms:modified>
</cp:coreProperties>
</file>