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Grilledutableau"/>
        <w:tblW w:w="10740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384"/>
        <w:gridCol w:w="7689"/>
        <w:gridCol w:w="1667"/>
      </w:tblGrid>
      <w:tr w:rsidR="006C5789" w:rsidTr="006C5789">
        <w:trPr>
          <w:trHeight w:val="983"/>
        </w:trPr>
        <w:tc>
          <w:tcPr>
            <w:tcW w:w="1384" w:type="dxa"/>
            <w:vAlign w:val="center"/>
          </w:tcPr>
          <w:p w:rsidR="006C5789" w:rsidRPr="00696E91" w:rsidRDefault="001F0D98" w:rsidP="004A0A63">
            <w:pPr>
              <w:ind w:left="-142"/>
              <w:jc w:val="center"/>
              <w:rPr>
                <w:b/>
                <w:color w:val="17365D" w:themeColor="text2" w:themeShade="BF"/>
                <w:sz w:val="28"/>
                <w:szCs w:val="28"/>
              </w:rPr>
            </w:pPr>
            <w:r w:rsidRPr="006A0791">
              <w:rPr>
                <w:b/>
                <w:noProof/>
                <w:color w:val="17365D" w:themeColor="text2" w:themeShade="BF"/>
                <w:sz w:val="10"/>
                <w:szCs w:val="10"/>
              </w:rPr>
              <w:drawing>
                <wp:inline distT="0" distB="0" distL="0" distR="0" wp14:anchorId="59061043" wp14:editId="58AABC0C">
                  <wp:extent cx="800555" cy="482577"/>
                  <wp:effectExtent l="19050" t="0" r="0" b="0"/>
                  <wp:docPr id="3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555" cy="4825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89" w:type="dxa"/>
            <w:vAlign w:val="center"/>
          </w:tcPr>
          <w:p w:rsidR="006C5789" w:rsidRPr="00A135C0" w:rsidRDefault="006C5789" w:rsidP="00FD5CEF">
            <w:pPr>
              <w:jc w:val="center"/>
              <w:rPr>
                <w:b/>
                <w:color w:val="17365D" w:themeColor="text2" w:themeShade="BF"/>
                <w:sz w:val="20"/>
                <w:szCs w:val="20"/>
              </w:rPr>
            </w:pPr>
            <w:r w:rsidRPr="00A135C0">
              <w:rPr>
                <w:b/>
                <w:color w:val="17365D" w:themeColor="text2" w:themeShade="BF"/>
                <w:sz w:val="28"/>
                <w:szCs w:val="28"/>
              </w:rPr>
              <w:t>S</w:t>
            </w:r>
            <w:r w:rsidRPr="00A135C0">
              <w:rPr>
                <w:b/>
                <w:color w:val="17365D" w:themeColor="text2" w:themeShade="BF"/>
                <w:sz w:val="20"/>
                <w:szCs w:val="20"/>
              </w:rPr>
              <w:t xml:space="preserve">ciences et </w:t>
            </w:r>
            <w:r w:rsidRPr="00A135C0">
              <w:rPr>
                <w:b/>
                <w:color w:val="17365D" w:themeColor="text2" w:themeShade="BF"/>
                <w:sz w:val="28"/>
                <w:szCs w:val="28"/>
              </w:rPr>
              <w:t>T</w:t>
            </w:r>
            <w:r w:rsidRPr="00A135C0">
              <w:rPr>
                <w:b/>
                <w:color w:val="17365D" w:themeColor="text2" w:themeShade="BF"/>
                <w:sz w:val="20"/>
                <w:szCs w:val="20"/>
              </w:rPr>
              <w:t>echnologies de l’</w:t>
            </w:r>
            <w:r w:rsidRPr="00A135C0">
              <w:rPr>
                <w:b/>
                <w:color w:val="17365D" w:themeColor="text2" w:themeShade="BF"/>
                <w:sz w:val="28"/>
                <w:szCs w:val="28"/>
              </w:rPr>
              <w:t>I</w:t>
            </w:r>
            <w:r w:rsidRPr="00A135C0">
              <w:rPr>
                <w:b/>
                <w:color w:val="17365D" w:themeColor="text2" w:themeShade="BF"/>
                <w:sz w:val="20"/>
                <w:szCs w:val="20"/>
              </w:rPr>
              <w:t xml:space="preserve">ndustrie et du </w:t>
            </w:r>
            <w:r w:rsidRPr="00A135C0">
              <w:rPr>
                <w:b/>
                <w:color w:val="17365D" w:themeColor="text2" w:themeShade="BF"/>
                <w:sz w:val="28"/>
                <w:szCs w:val="28"/>
              </w:rPr>
              <w:t>D</w:t>
            </w:r>
            <w:r w:rsidRPr="00A135C0">
              <w:rPr>
                <w:b/>
                <w:color w:val="17365D" w:themeColor="text2" w:themeShade="BF"/>
                <w:sz w:val="20"/>
                <w:szCs w:val="20"/>
              </w:rPr>
              <w:t xml:space="preserve">éveloppement </w:t>
            </w:r>
            <w:r w:rsidRPr="00A135C0">
              <w:rPr>
                <w:b/>
                <w:color w:val="17365D" w:themeColor="text2" w:themeShade="BF"/>
                <w:sz w:val="28"/>
                <w:szCs w:val="28"/>
              </w:rPr>
              <w:t>D</w:t>
            </w:r>
            <w:r w:rsidRPr="00A135C0">
              <w:rPr>
                <w:b/>
                <w:color w:val="17365D" w:themeColor="text2" w:themeShade="BF"/>
                <w:sz w:val="20"/>
                <w:szCs w:val="20"/>
              </w:rPr>
              <w:t>urable</w:t>
            </w:r>
          </w:p>
        </w:tc>
        <w:tc>
          <w:tcPr>
            <w:tcW w:w="1667" w:type="dxa"/>
          </w:tcPr>
          <w:p w:rsidR="006C5789" w:rsidRPr="00696E91" w:rsidRDefault="001F0D98" w:rsidP="004A0A63">
            <w:pPr>
              <w:ind w:left="-108"/>
              <w:jc w:val="center"/>
              <w:rPr>
                <w:b/>
                <w:color w:val="17365D" w:themeColor="text2" w:themeShade="BF"/>
                <w:sz w:val="28"/>
                <w:szCs w:val="28"/>
              </w:rPr>
            </w:pPr>
            <w:r w:rsidRPr="006A0791">
              <w:rPr>
                <w:b/>
                <w:noProof/>
                <w:color w:val="17365D" w:themeColor="text2" w:themeShade="BF"/>
                <w:sz w:val="10"/>
                <w:szCs w:val="10"/>
              </w:rPr>
              <w:drawing>
                <wp:inline distT="0" distB="0" distL="0" distR="0" wp14:anchorId="727D95C9" wp14:editId="56E83FFF">
                  <wp:extent cx="467257" cy="429371"/>
                  <wp:effectExtent l="19050" t="0" r="8993" b="0"/>
                  <wp:docPr id="4" name="Imag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" name="Imag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19339" r="6329" b="173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900" cy="431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5789" w:rsidTr="006C5789">
        <w:trPr>
          <w:trHeight w:val="510"/>
        </w:trPr>
        <w:tc>
          <w:tcPr>
            <w:tcW w:w="1384" w:type="dxa"/>
            <w:vAlign w:val="center"/>
          </w:tcPr>
          <w:p w:rsidR="006C5789" w:rsidRPr="00F04256" w:rsidRDefault="006C5789" w:rsidP="009F3DC2">
            <w:pPr>
              <w:ind w:left="-142" w:right="-108"/>
              <w:jc w:val="center"/>
              <w:rPr>
                <w:b/>
                <w:color w:val="17365D" w:themeColor="text2" w:themeShade="BF"/>
                <w:sz w:val="20"/>
                <w:szCs w:val="20"/>
              </w:rPr>
            </w:pPr>
          </w:p>
        </w:tc>
        <w:tc>
          <w:tcPr>
            <w:tcW w:w="7689" w:type="dxa"/>
            <w:vAlign w:val="center"/>
          </w:tcPr>
          <w:p w:rsidR="00282FD9" w:rsidRPr="00282FD9" w:rsidRDefault="00FD5CEF" w:rsidP="00282FD9">
            <w:pPr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Comparaison de logiciels de Simulation Thermique Dynamique</w:t>
            </w:r>
          </w:p>
        </w:tc>
        <w:tc>
          <w:tcPr>
            <w:tcW w:w="1667" w:type="dxa"/>
            <w:vAlign w:val="center"/>
          </w:tcPr>
          <w:p w:rsidR="006C5789" w:rsidRPr="008213EC" w:rsidRDefault="00B5475E" w:rsidP="00C279FB">
            <w:pPr>
              <w:ind w:left="-142" w:right="-108"/>
              <w:jc w:val="center"/>
              <w:rPr>
                <w:b/>
                <w:color w:val="17365D" w:themeColor="text2" w:themeShade="BF"/>
                <w:sz w:val="20"/>
                <w:szCs w:val="20"/>
              </w:rPr>
            </w:pPr>
            <w:r>
              <w:rPr>
                <w:b/>
                <w:color w:val="17365D" w:themeColor="text2" w:themeShade="BF"/>
                <w:sz w:val="20"/>
                <w:szCs w:val="20"/>
              </w:rPr>
              <w:t>NIVEAU 2</w:t>
            </w:r>
          </w:p>
        </w:tc>
      </w:tr>
    </w:tbl>
    <w:p w:rsidR="00794037" w:rsidRDefault="00794037" w:rsidP="002F5A43">
      <w:pPr>
        <w:spacing w:after="0" w:line="240" w:lineRule="auto"/>
        <w:jc w:val="both"/>
        <w:rPr>
          <w:rFonts w:eastAsia="Times New Roman" w:cstheme="minorHAnsi"/>
          <w:bCs/>
          <w:sz w:val="20"/>
          <w:szCs w:val="20"/>
        </w:rPr>
      </w:pPr>
    </w:p>
    <w:p w:rsidR="009F3DC2" w:rsidRDefault="006C5789" w:rsidP="002F5A43">
      <w:pPr>
        <w:spacing w:after="0" w:line="240" w:lineRule="auto"/>
        <w:jc w:val="both"/>
        <w:rPr>
          <w:rFonts w:eastAsia="Times New Roman" w:cstheme="minorHAnsi"/>
          <w:b/>
          <w:bCs/>
          <w:sz w:val="20"/>
          <w:szCs w:val="20"/>
          <w:u w:val="single"/>
        </w:rPr>
      </w:pPr>
      <w:r w:rsidRPr="003F7B2D">
        <w:rPr>
          <w:rFonts w:eastAsia="Times New Roman" w:cstheme="minorHAnsi"/>
          <w:b/>
          <w:bCs/>
          <w:sz w:val="20"/>
          <w:szCs w:val="20"/>
          <w:u w:val="single"/>
        </w:rPr>
        <w:t>Objectif</w:t>
      </w:r>
      <w:r w:rsidR="00B1442A" w:rsidRPr="003F7B2D">
        <w:rPr>
          <w:rFonts w:eastAsia="Times New Roman" w:cstheme="minorHAnsi"/>
          <w:b/>
          <w:bCs/>
          <w:sz w:val="20"/>
          <w:szCs w:val="20"/>
          <w:u w:val="single"/>
        </w:rPr>
        <w:t>s</w:t>
      </w:r>
      <w:r w:rsidRPr="003F7B2D">
        <w:rPr>
          <w:rFonts w:eastAsia="Times New Roman" w:cstheme="minorHAnsi"/>
          <w:b/>
          <w:bCs/>
          <w:sz w:val="20"/>
          <w:szCs w:val="20"/>
          <w:u w:val="single"/>
        </w:rPr>
        <w:t> :</w:t>
      </w:r>
    </w:p>
    <w:p w:rsidR="003F7B2D" w:rsidRPr="00006C32" w:rsidRDefault="0062522A" w:rsidP="003F7B2D">
      <w:pPr>
        <w:spacing w:after="0" w:line="240" w:lineRule="auto"/>
        <w:jc w:val="both"/>
        <w:rPr>
          <w:rFonts w:eastAsia="Times New Roman" w:cstheme="minorHAnsi"/>
          <w:bCs/>
          <w:sz w:val="20"/>
          <w:szCs w:val="20"/>
        </w:rPr>
      </w:pPr>
      <w:r>
        <w:rPr>
          <w:rFonts w:eastAsia="Times New Roman" w:cstheme="minorHAnsi"/>
          <w:bCs/>
          <w:sz w:val="20"/>
          <w:szCs w:val="20"/>
        </w:rPr>
        <w:t>Il s’agit</w:t>
      </w:r>
      <w:r w:rsidR="00A13224">
        <w:rPr>
          <w:rFonts w:eastAsia="Times New Roman" w:cstheme="minorHAnsi"/>
          <w:bCs/>
          <w:sz w:val="20"/>
          <w:szCs w:val="20"/>
        </w:rPr>
        <w:t xml:space="preserve"> de</w:t>
      </w:r>
      <w:r w:rsidR="00282FD9">
        <w:rPr>
          <w:rFonts w:eastAsia="Times New Roman" w:cstheme="minorHAnsi"/>
          <w:bCs/>
          <w:sz w:val="20"/>
          <w:szCs w:val="20"/>
        </w:rPr>
        <w:t xml:space="preserve"> </w:t>
      </w:r>
      <w:r w:rsidR="00B5475E">
        <w:rPr>
          <w:rFonts w:eastAsia="Times New Roman" w:cstheme="minorHAnsi"/>
          <w:bCs/>
          <w:sz w:val="20"/>
          <w:szCs w:val="20"/>
        </w:rPr>
        <w:t xml:space="preserve">réaliser des simulations thermiques dynamiques sur la maquette d’un bâtiment pour </w:t>
      </w:r>
      <w:r w:rsidR="00B5475E" w:rsidRPr="00006C32">
        <w:rPr>
          <w:rFonts w:eastAsia="Times New Roman" w:cstheme="minorHAnsi"/>
          <w:bCs/>
          <w:sz w:val="20"/>
          <w:szCs w:val="20"/>
        </w:rPr>
        <w:t>mettre en évidence les paramètres influant sur les performances énergétiques</w:t>
      </w:r>
    </w:p>
    <w:p w:rsidR="0062522A" w:rsidRPr="003F7B2D" w:rsidRDefault="0062522A" w:rsidP="0062522A">
      <w:pPr>
        <w:spacing w:after="0" w:line="240" w:lineRule="auto"/>
        <w:jc w:val="both"/>
        <w:rPr>
          <w:rFonts w:eastAsia="Times New Roman" w:cstheme="minorHAnsi"/>
          <w:bCs/>
          <w:sz w:val="20"/>
          <w:szCs w:val="20"/>
        </w:rPr>
      </w:pPr>
      <w:r>
        <w:rPr>
          <w:rFonts w:eastAsia="Times New Roman" w:cstheme="minorHAnsi"/>
          <w:bCs/>
          <w:sz w:val="20"/>
          <w:szCs w:val="20"/>
        </w:rPr>
        <w:t>Le bâtiment utilisé comme support à l’étude est</w:t>
      </w:r>
      <w:r w:rsidRPr="003F7B2D">
        <w:rPr>
          <w:rFonts w:eastAsia="Times New Roman" w:cstheme="minorHAnsi"/>
          <w:bCs/>
          <w:sz w:val="20"/>
          <w:szCs w:val="20"/>
        </w:rPr>
        <w:t xml:space="preserve"> une maison </w:t>
      </w:r>
      <w:r>
        <w:rPr>
          <w:rFonts w:eastAsia="Times New Roman" w:cstheme="minorHAnsi"/>
          <w:bCs/>
          <w:sz w:val="20"/>
          <w:szCs w:val="20"/>
        </w:rPr>
        <w:t xml:space="preserve">individuelle type T6 situé dans un </w:t>
      </w:r>
      <w:r w:rsidRPr="003F7B2D">
        <w:rPr>
          <w:rFonts w:eastAsia="Times New Roman" w:cstheme="minorHAnsi"/>
          <w:bCs/>
          <w:sz w:val="20"/>
          <w:szCs w:val="20"/>
        </w:rPr>
        <w:t xml:space="preserve">éco-quartier </w:t>
      </w:r>
      <w:r>
        <w:rPr>
          <w:rFonts w:eastAsia="Times New Roman" w:cstheme="minorHAnsi"/>
          <w:bCs/>
          <w:sz w:val="20"/>
          <w:szCs w:val="20"/>
        </w:rPr>
        <w:t>près de Rennes</w:t>
      </w:r>
      <w:r w:rsidRPr="003F7B2D">
        <w:rPr>
          <w:rFonts w:eastAsia="Times New Roman" w:cstheme="minorHAnsi"/>
          <w:bCs/>
          <w:sz w:val="20"/>
          <w:szCs w:val="20"/>
        </w:rPr>
        <w:t>.</w:t>
      </w:r>
    </w:p>
    <w:p w:rsidR="003F7B2D" w:rsidRPr="00DC0C67" w:rsidRDefault="003F7B2D" w:rsidP="002F5A43">
      <w:pPr>
        <w:spacing w:after="0" w:line="240" w:lineRule="auto"/>
        <w:jc w:val="both"/>
        <w:rPr>
          <w:rFonts w:eastAsia="Times New Roman" w:cstheme="minorHAnsi"/>
          <w:b/>
          <w:bCs/>
          <w:sz w:val="20"/>
          <w:szCs w:val="20"/>
        </w:rPr>
      </w:pPr>
    </w:p>
    <w:p w:rsidR="00DC0C67" w:rsidRPr="00DC0C67" w:rsidRDefault="00DC0C67" w:rsidP="002F5A43">
      <w:pPr>
        <w:spacing w:after="0" w:line="240" w:lineRule="auto"/>
        <w:jc w:val="both"/>
        <w:rPr>
          <w:rFonts w:eastAsia="Times New Roman" w:cstheme="minorHAnsi"/>
          <w:b/>
          <w:bCs/>
          <w:sz w:val="20"/>
          <w:szCs w:val="20"/>
        </w:rPr>
      </w:pPr>
      <w:r w:rsidRPr="00DC0C67">
        <w:rPr>
          <w:rFonts w:eastAsia="Times New Roman" w:cstheme="minorHAnsi"/>
          <w:b/>
          <w:bCs/>
          <w:sz w:val="20"/>
          <w:szCs w:val="20"/>
        </w:rPr>
        <w:t>Données :</w:t>
      </w:r>
    </w:p>
    <w:p w:rsidR="00282FD9" w:rsidRPr="00006C32" w:rsidRDefault="00282FD9" w:rsidP="00E9780A">
      <w:pPr>
        <w:pStyle w:val="Paragraphedeliste"/>
        <w:numPr>
          <w:ilvl w:val="0"/>
          <w:numId w:val="2"/>
        </w:numPr>
        <w:spacing w:after="0" w:line="240" w:lineRule="auto"/>
        <w:jc w:val="both"/>
        <w:rPr>
          <w:rFonts w:eastAsia="Times New Roman" w:cstheme="minorHAnsi"/>
          <w:bCs/>
          <w:sz w:val="20"/>
          <w:szCs w:val="20"/>
        </w:rPr>
      </w:pPr>
      <w:r w:rsidRPr="00006C32">
        <w:rPr>
          <w:rFonts w:eastAsia="Times New Roman" w:cstheme="minorHAnsi"/>
          <w:bCs/>
          <w:sz w:val="20"/>
          <w:szCs w:val="20"/>
        </w:rPr>
        <w:t>3 logiciels de STD : Kozibox, Archiwizard et Pleiades.</w:t>
      </w:r>
    </w:p>
    <w:p w:rsidR="003F7B2D" w:rsidRPr="00006C32" w:rsidRDefault="003F7B2D" w:rsidP="00E9780A">
      <w:pPr>
        <w:pStyle w:val="Paragraphedeliste"/>
        <w:numPr>
          <w:ilvl w:val="0"/>
          <w:numId w:val="2"/>
        </w:numPr>
        <w:spacing w:after="0" w:line="240" w:lineRule="auto"/>
        <w:jc w:val="both"/>
        <w:rPr>
          <w:rFonts w:eastAsia="Times New Roman" w:cstheme="minorHAnsi"/>
          <w:bCs/>
          <w:sz w:val="20"/>
          <w:szCs w:val="20"/>
        </w:rPr>
      </w:pPr>
      <w:r w:rsidRPr="00006C32">
        <w:rPr>
          <w:rFonts w:eastAsia="Times New Roman" w:cstheme="minorHAnsi"/>
          <w:bCs/>
          <w:sz w:val="20"/>
          <w:szCs w:val="20"/>
        </w:rPr>
        <w:t xml:space="preserve">Les plans de la maison au format </w:t>
      </w:r>
      <w:r w:rsidR="00A13224" w:rsidRPr="00006C32">
        <w:rPr>
          <w:rFonts w:eastAsia="Times New Roman" w:cstheme="minorHAnsi"/>
          <w:bCs/>
          <w:sz w:val="20"/>
          <w:szCs w:val="20"/>
        </w:rPr>
        <w:t>AutoCAD</w:t>
      </w:r>
    </w:p>
    <w:p w:rsidR="00B5475E" w:rsidRPr="00006C32" w:rsidRDefault="003F7B2D" w:rsidP="00E9780A">
      <w:pPr>
        <w:pStyle w:val="Paragraphedeliste"/>
        <w:numPr>
          <w:ilvl w:val="0"/>
          <w:numId w:val="2"/>
        </w:numPr>
        <w:spacing w:after="0" w:line="240" w:lineRule="auto"/>
        <w:jc w:val="both"/>
        <w:rPr>
          <w:rFonts w:eastAsia="Times New Roman" w:cstheme="minorHAnsi"/>
          <w:bCs/>
          <w:sz w:val="20"/>
          <w:szCs w:val="20"/>
        </w:rPr>
      </w:pPr>
      <w:r w:rsidRPr="00006C32">
        <w:rPr>
          <w:rFonts w:eastAsia="Times New Roman" w:cstheme="minorHAnsi"/>
          <w:bCs/>
          <w:sz w:val="20"/>
          <w:szCs w:val="20"/>
        </w:rPr>
        <w:t xml:space="preserve">Le </w:t>
      </w:r>
      <w:r w:rsidR="00A13224" w:rsidRPr="00006C32">
        <w:rPr>
          <w:rFonts w:eastAsia="Times New Roman" w:cstheme="minorHAnsi"/>
          <w:bCs/>
          <w:sz w:val="20"/>
          <w:szCs w:val="20"/>
        </w:rPr>
        <w:t xml:space="preserve">descriptif </w:t>
      </w:r>
      <w:r w:rsidRPr="00006C32">
        <w:rPr>
          <w:rFonts w:eastAsia="Times New Roman" w:cstheme="minorHAnsi"/>
          <w:bCs/>
          <w:sz w:val="20"/>
          <w:szCs w:val="20"/>
        </w:rPr>
        <w:t xml:space="preserve">simplifié </w:t>
      </w:r>
      <w:r w:rsidR="00A13224" w:rsidRPr="00006C32">
        <w:rPr>
          <w:rFonts w:eastAsia="Times New Roman" w:cstheme="minorHAnsi"/>
          <w:bCs/>
          <w:sz w:val="20"/>
          <w:szCs w:val="20"/>
        </w:rPr>
        <w:t>de la maison</w:t>
      </w:r>
    </w:p>
    <w:p w:rsidR="00D0239D" w:rsidRPr="00006C32" w:rsidRDefault="00D0239D" w:rsidP="00E9780A">
      <w:pPr>
        <w:pStyle w:val="Paragraphedeliste"/>
        <w:numPr>
          <w:ilvl w:val="0"/>
          <w:numId w:val="2"/>
        </w:numPr>
        <w:spacing w:after="0" w:line="240" w:lineRule="auto"/>
        <w:jc w:val="both"/>
        <w:rPr>
          <w:rFonts w:eastAsia="Times New Roman" w:cstheme="minorHAnsi"/>
          <w:bCs/>
          <w:sz w:val="20"/>
          <w:szCs w:val="20"/>
        </w:rPr>
      </w:pPr>
      <w:r w:rsidRPr="00006C32">
        <w:rPr>
          <w:rFonts w:eastAsia="Times New Roman" w:cstheme="minorHAnsi"/>
          <w:bCs/>
          <w:sz w:val="20"/>
          <w:szCs w:val="20"/>
        </w:rPr>
        <w:t>Le fichier de la maison sous ArchiWIZARD</w:t>
      </w:r>
      <w:r w:rsidR="0077590A" w:rsidRPr="00006C32">
        <w:rPr>
          <w:rFonts w:eastAsia="Times New Roman" w:cstheme="minorHAnsi"/>
          <w:bCs/>
          <w:sz w:val="20"/>
          <w:szCs w:val="20"/>
        </w:rPr>
        <w:t xml:space="preserve"> </w:t>
      </w:r>
      <w:r w:rsidR="0077590A" w:rsidRPr="00006C32">
        <w:rPr>
          <w:i/>
          <w:sz w:val="20"/>
          <w:szCs w:val="20"/>
        </w:rPr>
        <w:t>« Maison individuelle (ArchiWIZARD)initial.AWZ»</w:t>
      </w:r>
    </w:p>
    <w:p w:rsidR="00D0239D" w:rsidRPr="00006C32" w:rsidRDefault="00D0239D" w:rsidP="00E9780A">
      <w:pPr>
        <w:pStyle w:val="Paragraphedeliste"/>
        <w:numPr>
          <w:ilvl w:val="0"/>
          <w:numId w:val="2"/>
        </w:numPr>
        <w:spacing w:after="0" w:line="240" w:lineRule="auto"/>
        <w:jc w:val="both"/>
        <w:rPr>
          <w:rFonts w:eastAsia="Times New Roman" w:cstheme="minorHAnsi"/>
          <w:bCs/>
          <w:sz w:val="20"/>
          <w:szCs w:val="20"/>
        </w:rPr>
      </w:pPr>
      <w:r w:rsidRPr="00006C32">
        <w:rPr>
          <w:rFonts w:eastAsia="Times New Roman" w:cstheme="minorHAnsi"/>
          <w:bCs/>
          <w:sz w:val="20"/>
          <w:szCs w:val="20"/>
        </w:rPr>
        <w:t>Le fichier de la maison sous KOZIBOX</w:t>
      </w:r>
      <w:r w:rsidR="0077590A" w:rsidRPr="00006C32">
        <w:rPr>
          <w:rFonts w:eastAsia="Times New Roman" w:cstheme="minorHAnsi"/>
          <w:bCs/>
          <w:sz w:val="20"/>
          <w:szCs w:val="20"/>
        </w:rPr>
        <w:t xml:space="preserve"> </w:t>
      </w:r>
      <w:r w:rsidR="0077590A" w:rsidRPr="00006C32">
        <w:rPr>
          <w:i/>
          <w:sz w:val="20"/>
          <w:szCs w:val="20"/>
        </w:rPr>
        <w:t>« Ecoquartier des près.KZB»</w:t>
      </w:r>
    </w:p>
    <w:p w:rsidR="00B5475E" w:rsidRPr="00006C32" w:rsidRDefault="00B5475E" w:rsidP="00E9780A">
      <w:pPr>
        <w:numPr>
          <w:ilvl w:val="0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Le descriptif des paramètres à faire varier.</w:t>
      </w:r>
    </w:p>
    <w:p w:rsidR="00B5475E" w:rsidRPr="00006C32" w:rsidRDefault="00B5475E" w:rsidP="00E9780A">
      <w:pPr>
        <w:numPr>
          <w:ilvl w:val="0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Le bâtiment et les scénarios de base sont déjà saisis pour les 3 logiciels</w:t>
      </w:r>
    </w:p>
    <w:p w:rsidR="00B5475E" w:rsidRPr="00006C32" w:rsidRDefault="00B5475E" w:rsidP="00E9780A">
      <w:pPr>
        <w:numPr>
          <w:ilvl w:val="0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Pour Pleiades, les résultats des simulations sont fournis</w:t>
      </w:r>
    </w:p>
    <w:p w:rsidR="00B5475E" w:rsidRPr="00006C32" w:rsidRDefault="00B5475E" w:rsidP="00E9780A">
      <w:pPr>
        <w:numPr>
          <w:ilvl w:val="0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Un tableau définissant les facteurs à faire varier et permettant la collecte des résultats simulés :</w:t>
      </w:r>
    </w:p>
    <w:p w:rsidR="00B5475E" w:rsidRPr="00006C32" w:rsidRDefault="00B5475E" w:rsidP="00E9780A">
      <w:pPr>
        <w:numPr>
          <w:ilvl w:val="1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paramètres concernant la situation du bâtiment :</w:t>
      </w:r>
    </w:p>
    <w:p w:rsidR="00B5475E" w:rsidRPr="00006C32" w:rsidRDefault="00B5475E" w:rsidP="00E9780A">
      <w:pPr>
        <w:numPr>
          <w:ilvl w:val="2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Orientation de la façade principale</w:t>
      </w:r>
    </w:p>
    <w:p w:rsidR="00B5475E" w:rsidRPr="00006C32" w:rsidRDefault="00B5475E" w:rsidP="00E9780A">
      <w:pPr>
        <w:numPr>
          <w:ilvl w:val="2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Situation de la maison (Sud de la France, Nord de la France, …)</w:t>
      </w:r>
    </w:p>
    <w:p w:rsidR="00B5475E" w:rsidRPr="00006C32" w:rsidRDefault="00B5475E" w:rsidP="00E9780A">
      <w:pPr>
        <w:numPr>
          <w:ilvl w:val="2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Classe d’inertie</w:t>
      </w:r>
    </w:p>
    <w:p w:rsidR="00B5475E" w:rsidRPr="00006C32" w:rsidRDefault="00B5475E" w:rsidP="00E9780A">
      <w:pPr>
        <w:numPr>
          <w:ilvl w:val="2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Positionner un masque solaire (une autre maison, un arbre)</w:t>
      </w:r>
    </w:p>
    <w:p w:rsidR="00B5475E" w:rsidRPr="00006C32" w:rsidRDefault="00B5475E" w:rsidP="00E9780A">
      <w:pPr>
        <w:numPr>
          <w:ilvl w:val="1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paramètres concernant le bâti :</w:t>
      </w:r>
    </w:p>
    <w:p w:rsidR="00B5475E" w:rsidRPr="00006C32" w:rsidRDefault="00B5475E" w:rsidP="00E9780A">
      <w:pPr>
        <w:numPr>
          <w:ilvl w:val="2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 xml:space="preserve"> Augmenter épaisseur isolants murs</w:t>
      </w:r>
    </w:p>
    <w:p w:rsidR="00B5475E" w:rsidRPr="00006C32" w:rsidRDefault="00B5475E" w:rsidP="00E9780A">
      <w:pPr>
        <w:numPr>
          <w:ilvl w:val="2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Changer perméabilité de l’enveloppe</w:t>
      </w:r>
    </w:p>
    <w:p w:rsidR="00B5475E" w:rsidRPr="00006C32" w:rsidRDefault="00B5475E" w:rsidP="00E9780A">
      <w:pPr>
        <w:numPr>
          <w:ilvl w:val="2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Changer baies vitrées</w:t>
      </w:r>
    </w:p>
    <w:p w:rsidR="00B5475E" w:rsidRPr="00006C32" w:rsidRDefault="00B5475E" w:rsidP="00E9780A">
      <w:pPr>
        <w:numPr>
          <w:ilvl w:val="2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Augmenter surface baies vitrées</w:t>
      </w:r>
    </w:p>
    <w:p w:rsidR="00B5475E" w:rsidRPr="00006C32" w:rsidRDefault="00B5475E" w:rsidP="00E9780A">
      <w:pPr>
        <w:numPr>
          <w:ilvl w:val="2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Changer l’inertie d’une paroi (mur en béton lourd ou en terre)</w:t>
      </w:r>
    </w:p>
    <w:p w:rsidR="00B5475E" w:rsidRPr="00006C32" w:rsidRDefault="00B5475E" w:rsidP="00E9780A">
      <w:pPr>
        <w:numPr>
          <w:ilvl w:val="1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paramètres concernant les équipements :</w:t>
      </w:r>
    </w:p>
    <w:p w:rsidR="00B5475E" w:rsidRPr="00006C32" w:rsidRDefault="00B5475E" w:rsidP="00E9780A">
      <w:pPr>
        <w:numPr>
          <w:ilvl w:val="2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Modifier la température de consigne de chauffage</w:t>
      </w:r>
    </w:p>
    <w:p w:rsidR="00B5475E" w:rsidRPr="00006C32" w:rsidRDefault="00B5475E" w:rsidP="00E9780A">
      <w:pPr>
        <w:numPr>
          <w:ilvl w:val="2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Mettre une VMC double flux avec échangeur</w:t>
      </w:r>
    </w:p>
    <w:p w:rsidR="00B5475E" w:rsidRPr="00006C32" w:rsidRDefault="00B5475E" w:rsidP="00E9780A">
      <w:pPr>
        <w:numPr>
          <w:ilvl w:val="2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Diminuer la consommation d’ECS (mise en place de mousseurs)</w:t>
      </w:r>
    </w:p>
    <w:p w:rsidR="00B5475E" w:rsidRPr="00006C32" w:rsidRDefault="00B5475E" w:rsidP="00E9780A">
      <w:pPr>
        <w:numPr>
          <w:ilvl w:val="2"/>
          <w:numId w:val="2"/>
        </w:numPr>
        <w:spacing w:after="0" w:line="240" w:lineRule="auto"/>
        <w:jc w:val="both"/>
        <w:rPr>
          <w:rFonts w:ascii="Calibri" w:hAnsi="Calibri" w:cs="Arial"/>
          <w:color w:val="222222"/>
          <w:sz w:val="20"/>
          <w:szCs w:val="20"/>
          <w:shd w:val="clear" w:color="auto" w:fill="FFFFFF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Implanter des capteurs solaires photovoltaïques</w:t>
      </w:r>
    </w:p>
    <w:p w:rsidR="001335A5" w:rsidRPr="00006C32" w:rsidRDefault="00B5475E" w:rsidP="00E9780A">
      <w:pPr>
        <w:numPr>
          <w:ilvl w:val="2"/>
          <w:numId w:val="2"/>
        </w:numPr>
        <w:spacing w:after="0" w:line="240" w:lineRule="auto"/>
        <w:jc w:val="both"/>
        <w:rPr>
          <w:rFonts w:eastAsia="Times New Roman" w:cstheme="minorHAnsi"/>
          <w:bCs/>
          <w:sz w:val="20"/>
          <w:szCs w:val="20"/>
        </w:rPr>
      </w:pPr>
      <w:r w:rsidRPr="00006C32">
        <w:rPr>
          <w:rFonts w:ascii="Calibri" w:hAnsi="Calibri" w:cs="Arial"/>
          <w:color w:val="222222"/>
          <w:sz w:val="20"/>
          <w:szCs w:val="20"/>
          <w:shd w:val="clear" w:color="auto" w:fill="FFFFFF"/>
        </w:rPr>
        <w:t>Implanter des capteurs solaires thermiques</w:t>
      </w:r>
    </w:p>
    <w:p w:rsidR="00595776" w:rsidRPr="00006C32" w:rsidRDefault="00595776" w:rsidP="00EB5E74">
      <w:pPr>
        <w:spacing w:after="0" w:line="240" w:lineRule="auto"/>
        <w:jc w:val="both"/>
        <w:rPr>
          <w:rFonts w:ascii="Calibri" w:eastAsia="Times New Roman" w:hAnsi="Calibri" w:cstheme="minorHAnsi"/>
          <w:bCs/>
          <w:sz w:val="20"/>
          <w:szCs w:val="20"/>
        </w:rPr>
      </w:pPr>
    </w:p>
    <w:p w:rsidR="00595776" w:rsidRPr="00006C32" w:rsidRDefault="00595776" w:rsidP="00EB5E74">
      <w:pPr>
        <w:spacing w:after="0" w:line="240" w:lineRule="auto"/>
        <w:jc w:val="both"/>
        <w:rPr>
          <w:rFonts w:ascii="Calibri" w:eastAsia="Times New Roman" w:hAnsi="Calibri" w:cstheme="minorHAnsi"/>
          <w:bCs/>
          <w:sz w:val="20"/>
          <w:szCs w:val="20"/>
        </w:rPr>
      </w:pPr>
    </w:p>
    <w:p w:rsidR="00EB5E74" w:rsidRDefault="00EB5E74" w:rsidP="00EB5E74">
      <w:pPr>
        <w:spacing w:after="0" w:line="240" w:lineRule="auto"/>
        <w:jc w:val="both"/>
        <w:rPr>
          <w:rFonts w:ascii="Calibri" w:eastAsia="Times New Roman" w:hAnsi="Calibri" w:cstheme="minorHAnsi"/>
          <w:bCs/>
          <w:sz w:val="20"/>
          <w:szCs w:val="20"/>
        </w:rPr>
      </w:pPr>
      <w:r>
        <w:rPr>
          <w:rFonts w:ascii="Calibri" w:eastAsia="Times New Roman" w:hAnsi="Calibri" w:cstheme="minorHAnsi"/>
          <w:bCs/>
          <w:sz w:val="20"/>
          <w:szCs w:val="20"/>
        </w:rPr>
        <w:t>L</w:t>
      </w:r>
      <w:r w:rsidRPr="00C62E91">
        <w:rPr>
          <w:rFonts w:ascii="Calibri" w:eastAsia="Times New Roman" w:hAnsi="Calibri" w:cstheme="minorHAnsi"/>
          <w:bCs/>
          <w:sz w:val="20"/>
          <w:szCs w:val="20"/>
        </w:rPr>
        <w:t>e</w:t>
      </w:r>
      <w:r>
        <w:rPr>
          <w:rFonts w:ascii="Calibri" w:eastAsia="Times New Roman" w:hAnsi="Calibri" w:cstheme="minorHAnsi"/>
          <w:bCs/>
          <w:sz w:val="20"/>
          <w:szCs w:val="20"/>
        </w:rPr>
        <w:t>s</w:t>
      </w:r>
      <w:r w:rsidRPr="00C62E91">
        <w:rPr>
          <w:rFonts w:ascii="Calibri" w:eastAsia="Times New Roman" w:hAnsi="Calibri" w:cstheme="minorHAnsi"/>
          <w:bCs/>
          <w:sz w:val="20"/>
          <w:szCs w:val="20"/>
        </w:rPr>
        <w:t xml:space="preserve"> logiciel</w:t>
      </w:r>
      <w:r>
        <w:rPr>
          <w:rFonts w:ascii="Calibri" w:eastAsia="Times New Roman" w:hAnsi="Calibri" w:cstheme="minorHAnsi"/>
          <w:bCs/>
          <w:sz w:val="20"/>
          <w:szCs w:val="20"/>
        </w:rPr>
        <w:t>s de Simulation Thermique Dynamique</w:t>
      </w:r>
      <w:r w:rsidR="000D3656">
        <w:rPr>
          <w:rFonts w:ascii="Calibri" w:eastAsia="Times New Roman" w:hAnsi="Calibri" w:cstheme="minorHAnsi"/>
          <w:bCs/>
          <w:sz w:val="20"/>
          <w:szCs w:val="20"/>
        </w:rPr>
        <w:t xml:space="preserve"> (STD)</w:t>
      </w:r>
      <w:r>
        <w:rPr>
          <w:rFonts w:ascii="Calibri" w:eastAsia="Times New Roman" w:hAnsi="Calibri" w:cstheme="minorHAnsi"/>
          <w:bCs/>
          <w:sz w:val="20"/>
          <w:szCs w:val="20"/>
        </w:rPr>
        <w:t xml:space="preserve"> </w:t>
      </w:r>
      <w:r w:rsidRPr="00C62E91">
        <w:rPr>
          <w:rFonts w:ascii="Calibri" w:eastAsia="Times New Roman" w:hAnsi="Calibri" w:cstheme="minorHAnsi"/>
          <w:bCs/>
          <w:sz w:val="20"/>
          <w:szCs w:val="20"/>
        </w:rPr>
        <w:t>permet</w:t>
      </w:r>
      <w:r>
        <w:rPr>
          <w:rFonts w:ascii="Calibri" w:eastAsia="Times New Roman" w:hAnsi="Calibri" w:cstheme="minorHAnsi"/>
          <w:bCs/>
          <w:sz w:val="20"/>
          <w:szCs w:val="20"/>
        </w:rPr>
        <w:t xml:space="preserve">tent </w:t>
      </w:r>
      <w:r w:rsidRPr="00C62E91">
        <w:rPr>
          <w:rFonts w:ascii="Calibri" w:eastAsia="Times New Roman" w:hAnsi="Calibri" w:cstheme="minorHAnsi"/>
          <w:bCs/>
          <w:sz w:val="20"/>
          <w:szCs w:val="20"/>
        </w:rPr>
        <w:t xml:space="preserve"> de simule</w:t>
      </w:r>
      <w:r>
        <w:rPr>
          <w:rFonts w:ascii="Calibri" w:eastAsia="Times New Roman" w:hAnsi="Calibri" w:cstheme="minorHAnsi"/>
          <w:bCs/>
          <w:sz w:val="20"/>
          <w:szCs w:val="20"/>
        </w:rPr>
        <w:t>r le comportement énergétique d’un</w:t>
      </w:r>
      <w:r w:rsidRPr="00C62E91">
        <w:rPr>
          <w:rFonts w:ascii="Calibri" w:eastAsia="Times New Roman" w:hAnsi="Calibri" w:cstheme="minorHAnsi"/>
          <w:bCs/>
          <w:sz w:val="20"/>
          <w:szCs w:val="20"/>
        </w:rPr>
        <w:t xml:space="preserve"> bâtiment en fonction de sa constitution, en tenant compte des </w:t>
      </w:r>
      <w:r>
        <w:rPr>
          <w:rFonts w:ascii="Calibri" w:eastAsia="Times New Roman" w:hAnsi="Calibri" w:cstheme="minorHAnsi"/>
          <w:bCs/>
          <w:sz w:val="20"/>
          <w:szCs w:val="20"/>
        </w:rPr>
        <w:t xml:space="preserve">échanges </w:t>
      </w:r>
      <w:r w:rsidRPr="00C62E91">
        <w:rPr>
          <w:rFonts w:ascii="Calibri" w:eastAsia="Times New Roman" w:hAnsi="Calibri" w:cstheme="minorHAnsi"/>
          <w:bCs/>
          <w:sz w:val="20"/>
          <w:szCs w:val="20"/>
        </w:rPr>
        <w:t xml:space="preserve">énergétiques </w:t>
      </w:r>
      <w:r>
        <w:rPr>
          <w:rFonts w:ascii="Calibri" w:eastAsia="Times New Roman" w:hAnsi="Calibri" w:cstheme="minorHAnsi"/>
          <w:bCs/>
          <w:sz w:val="20"/>
          <w:szCs w:val="20"/>
        </w:rPr>
        <w:t>avec son environnement</w:t>
      </w:r>
      <w:r w:rsidRPr="00C62E91">
        <w:rPr>
          <w:rFonts w:ascii="Calibri" w:eastAsia="Times New Roman" w:hAnsi="Calibri" w:cstheme="minorHAnsi"/>
          <w:bCs/>
          <w:sz w:val="20"/>
          <w:szCs w:val="20"/>
        </w:rPr>
        <w:t>. Il</w:t>
      </w:r>
      <w:r w:rsidR="000D3656">
        <w:rPr>
          <w:rFonts w:ascii="Calibri" w:eastAsia="Times New Roman" w:hAnsi="Calibri" w:cstheme="minorHAnsi"/>
          <w:bCs/>
          <w:sz w:val="20"/>
          <w:szCs w:val="20"/>
        </w:rPr>
        <w:t>s</w:t>
      </w:r>
      <w:r w:rsidRPr="00C62E91">
        <w:rPr>
          <w:rFonts w:ascii="Calibri" w:eastAsia="Times New Roman" w:hAnsi="Calibri" w:cstheme="minorHAnsi"/>
          <w:bCs/>
          <w:sz w:val="20"/>
          <w:szCs w:val="20"/>
        </w:rPr>
        <w:t xml:space="preserve"> permet</w:t>
      </w:r>
      <w:r w:rsidR="000D3656">
        <w:rPr>
          <w:rFonts w:ascii="Calibri" w:eastAsia="Times New Roman" w:hAnsi="Calibri" w:cstheme="minorHAnsi"/>
          <w:bCs/>
          <w:sz w:val="20"/>
          <w:szCs w:val="20"/>
        </w:rPr>
        <w:t>tent</w:t>
      </w:r>
      <w:r w:rsidRPr="00C62E91">
        <w:rPr>
          <w:rFonts w:ascii="Calibri" w:eastAsia="Times New Roman" w:hAnsi="Calibri" w:cstheme="minorHAnsi"/>
          <w:bCs/>
          <w:sz w:val="20"/>
          <w:szCs w:val="20"/>
        </w:rPr>
        <w:t xml:space="preserve"> donc des calculs sur la performance thermique de l’enveloppe du bâtiment et de faire </w:t>
      </w:r>
      <w:r w:rsidR="000D3656">
        <w:rPr>
          <w:rFonts w:ascii="Calibri" w:eastAsia="Times New Roman" w:hAnsi="Calibri" w:cstheme="minorHAnsi"/>
          <w:bCs/>
          <w:sz w:val="20"/>
          <w:szCs w:val="20"/>
        </w:rPr>
        <w:t>un</w:t>
      </w:r>
      <w:r w:rsidRPr="00C62E91">
        <w:rPr>
          <w:rFonts w:ascii="Calibri" w:eastAsia="Times New Roman" w:hAnsi="Calibri" w:cstheme="minorHAnsi"/>
          <w:bCs/>
          <w:sz w:val="20"/>
          <w:szCs w:val="20"/>
        </w:rPr>
        <w:t xml:space="preserve"> bilan énergétique global. </w:t>
      </w:r>
    </w:p>
    <w:p w:rsidR="0043558B" w:rsidRDefault="0043558B" w:rsidP="00EB5E74">
      <w:pPr>
        <w:spacing w:after="0" w:line="240" w:lineRule="auto"/>
        <w:jc w:val="both"/>
        <w:rPr>
          <w:rFonts w:ascii="Calibri" w:eastAsia="Times New Roman" w:hAnsi="Calibri" w:cstheme="minorHAnsi"/>
          <w:bCs/>
          <w:sz w:val="20"/>
          <w:szCs w:val="20"/>
        </w:rPr>
      </w:pPr>
    </w:p>
    <w:p w:rsidR="00CC4567" w:rsidRDefault="00CC4567" w:rsidP="00EB5E74">
      <w:pPr>
        <w:spacing w:after="0" w:line="240" w:lineRule="auto"/>
        <w:jc w:val="both"/>
        <w:rPr>
          <w:rFonts w:ascii="Calibri" w:eastAsia="Times New Roman" w:hAnsi="Calibri" w:cstheme="minorHAnsi"/>
          <w:bCs/>
          <w:sz w:val="20"/>
          <w:szCs w:val="20"/>
        </w:rPr>
      </w:pPr>
    </w:p>
    <w:p w:rsidR="00CC4567" w:rsidRPr="0043558B" w:rsidRDefault="00CC4567" w:rsidP="00CC4567">
      <w:pPr>
        <w:jc w:val="both"/>
        <w:rPr>
          <w:rFonts w:ascii="Calibri" w:eastAsia="Times New Roman" w:hAnsi="Calibri" w:cstheme="minorHAnsi"/>
          <w:b/>
          <w:bCs/>
          <w:color w:val="C00000"/>
          <w:sz w:val="24"/>
          <w:szCs w:val="24"/>
        </w:rPr>
      </w:pPr>
      <w:r w:rsidRPr="0043558B">
        <w:rPr>
          <w:rFonts w:ascii="Calibri" w:eastAsia="Times New Roman" w:hAnsi="Calibri" w:cstheme="minorHAnsi"/>
          <w:b/>
          <w:bCs/>
          <w:color w:val="C00000"/>
          <w:sz w:val="24"/>
          <w:szCs w:val="24"/>
        </w:rPr>
        <w:t>L’objectif de ce travail est d’observer l’influence de certaines modifications de la situation et de la configuration du bâtiment sur le bilan énergétique de la maison.</w:t>
      </w:r>
      <w:r w:rsidR="00F85421" w:rsidRPr="0043558B">
        <w:rPr>
          <w:rFonts w:ascii="Calibri" w:eastAsia="Times New Roman" w:hAnsi="Calibri" w:cstheme="minorHAnsi"/>
          <w:b/>
          <w:bCs/>
          <w:color w:val="C00000"/>
          <w:sz w:val="24"/>
          <w:szCs w:val="24"/>
        </w:rPr>
        <w:t xml:space="preserve"> Il s’agit donc de faire varier un à un des paramètres de situation, de composition ou d’équipement du bâtiment et de simuler son comportement thermique pour en évaluer les consommations énergétiques et les puissances de chauffage </w:t>
      </w:r>
      <w:r w:rsidR="0043558B">
        <w:rPr>
          <w:rFonts w:ascii="Calibri" w:eastAsia="Times New Roman" w:hAnsi="Calibri" w:cstheme="minorHAnsi"/>
          <w:b/>
          <w:bCs/>
          <w:color w:val="C00000"/>
          <w:sz w:val="24"/>
          <w:szCs w:val="24"/>
        </w:rPr>
        <w:t>ainsi que</w:t>
      </w:r>
      <w:bookmarkStart w:id="0" w:name="_GoBack"/>
      <w:bookmarkEnd w:id="0"/>
      <w:r w:rsidR="00F85421" w:rsidRPr="0043558B">
        <w:rPr>
          <w:rFonts w:ascii="Calibri" w:eastAsia="Times New Roman" w:hAnsi="Calibri" w:cstheme="minorHAnsi"/>
          <w:b/>
          <w:bCs/>
          <w:color w:val="C00000"/>
          <w:sz w:val="24"/>
          <w:szCs w:val="24"/>
        </w:rPr>
        <w:t xml:space="preserve"> la température intérieure maxi en été.</w:t>
      </w:r>
    </w:p>
    <w:p w:rsidR="00EB5E74" w:rsidRDefault="00EB5E74" w:rsidP="00EB5E74">
      <w:pPr>
        <w:pStyle w:val="Paragraphedeliste"/>
        <w:ind w:left="360"/>
        <w:jc w:val="both"/>
        <w:rPr>
          <w:sz w:val="20"/>
          <w:szCs w:val="20"/>
        </w:rPr>
      </w:pPr>
    </w:p>
    <w:p w:rsidR="00595776" w:rsidRDefault="001E2F5B" w:rsidP="00EB5E74">
      <w:pPr>
        <w:pStyle w:val="Paragraphedeliste"/>
        <w:ind w:left="360"/>
        <w:jc w:val="both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EB5E74" w:rsidRPr="007F6349" w:rsidRDefault="00B5475E" w:rsidP="00E9780A">
      <w:pPr>
        <w:pStyle w:val="Paragraphedeliste"/>
        <w:numPr>
          <w:ilvl w:val="1"/>
          <w:numId w:val="3"/>
        </w:numPr>
        <w:shd w:val="clear" w:color="auto" w:fill="DBE5F1" w:themeFill="accent1" w:themeFillTint="33"/>
        <w:jc w:val="both"/>
        <w:rPr>
          <w:b/>
          <w:sz w:val="28"/>
          <w:szCs w:val="28"/>
        </w:rPr>
      </w:pPr>
      <w:r w:rsidRPr="007F6349">
        <w:rPr>
          <w:b/>
          <w:sz w:val="28"/>
          <w:szCs w:val="28"/>
        </w:rPr>
        <w:t>Simulation</w:t>
      </w:r>
      <w:r w:rsidR="00CC4567" w:rsidRPr="007F6349">
        <w:rPr>
          <w:b/>
          <w:sz w:val="28"/>
          <w:szCs w:val="28"/>
        </w:rPr>
        <w:t xml:space="preserve">s </w:t>
      </w:r>
      <w:r w:rsidRPr="007F6349">
        <w:rPr>
          <w:b/>
          <w:sz w:val="28"/>
          <w:szCs w:val="28"/>
        </w:rPr>
        <w:t xml:space="preserve"> </w:t>
      </w:r>
      <w:r w:rsidR="00CC4567" w:rsidRPr="007F6349">
        <w:rPr>
          <w:b/>
          <w:sz w:val="28"/>
          <w:szCs w:val="28"/>
        </w:rPr>
        <w:t>sous KOZIBOX</w:t>
      </w:r>
    </w:p>
    <w:p w:rsidR="001C4546" w:rsidRDefault="001C4546" w:rsidP="001C4546">
      <w:pPr>
        <w:pStyle w:val="Paragraphedeliste"/>
        <w:ind w:left="495"/>
        <w:jc w:val="both"/>
        <w:rPr>
          <w:sz w:val="20"/>
          <w:szCs w:val="20"/>
        </w:rPr>
      </w:pPr>
    </w:p>
    <w:p w:rsidR="001C4546" w:rsidRDefault="001C4546" w:rsidP="001C4546">
      <w:pPr>
        <w:pStyle w:val="Paragraphedeliste"/>
        <w:ind w:left="360"/>
        <w:jc w:val="both"/>
        <w:rPr>
          <w:sz w:val="20"/>
          <w:szCs w:val="20"/>
        </w:rPr>
      </w:pPr>
      <w:r>
        <w:rPr>
          <w:sz w:val="20"/>
          <w:szCs w:val="20"/>
        </w:rPr>
        <w:t>Le logiciel Kozibox permet de simuler un bâtiment de géométrie simple assimilé à un parallélépipède rectangle.</w:t>
      </w:r>
    </w:p>
    <w:p w:rsidR="00EB5E74" w:rsidRDefault="00EB5E74" w:rsidP="00EB5E74">
      <w:pPr>
        <w:pStyle w:val="Paragraphedeliste"/>
        <w:ind w:left="360"/>
        <w:jc w:val="both"/>
        <w:rPr>
          <w:sz w:val="20"/>
          <w:szCs w:val="20"/>
        </w:rPr>
      </w:pPr>
    </w:p>
    <w:p w:rsidR="001907D3" w:rsidRDefault="001E2F5B" w:rsidP="001E2F5B">
      <w:pPr>
        <w:pStyle w:val="Paragraphedeliste"/>
        <w:spacing w:after="0"/>
        <w:ind w:left="855"/>
        <w:jc w:val="both"/>
        <w:rPr>
          <w:b/>
          <w:sz w:val="20"/>
          <w:szCs w:val="20"/>
        </w:rPr>
      </w:pPr>
      <w:r w:rsidRPr="001E2F5B">
        <w:rPr>
          <w:b/>
          <w:sz w:val="20"/>
          <w:szCs w:val="20"/>
        </w:rPr>
        <w:sym w:font="Wingdings" w:char="F0E8"/>
      </w:r>
      <w:r w:rsidR="001907D3">
        <w:rPr>
          <w:b/>
          <w:sz w:val="20"/>
          <w:szCs w:val="20"/>
        </w:rPr>
        <w:t>Ouvrir le logiciel LOZIBOX</w:t>
      </w:r>
    </w:p>
    <w:p w:rsidR="00BC7124" w:rsidRPr="001E2F5B" w:rsidRDefault="001E2F5B" w:rsidP="001E2F5B">
      <w:pPr>
        <w:pStyle w:val="Paragraphedeliste"/>
        <w:spacing w:after="0"/>
        <w:ind w:left="855"/>
        <w:jc w:val="both"/>
        <w:rPr>
          <w:b/>
          <w:sz w:val="20"/>
          <w:szCs w:val="20"/>
        </w:rPr>
      </w:pPr>
      <w:r w:rsidRPr="001E2F5B">
        <w:rPr>
          <w:b/>
          <w:sz w:val="20"/>
          <w:szCs w:val="20"/>
        </w:rPr>
        <w:sym w:font="Wingdings" w:char="F0E8"/>
      </w:r>
      <w:r w:rsidR="00BC7124" w:rsidRPr="001E2F5B">
        <w:rPr>
          <w:b/>
          <w:sz w:val="20"/>
          <w:szCs w:val="20"/>
        </w:rPr>
        <w:t xml:space="preserve">Ouvrir le fichier </w:t>
      </w:r>
      <w:r w:rsidR="00BC7124" w:rsidRPr="001E2F5B">
        <w:rPr>
          <w:b/>
          <w:i/>
          <w:sz w:val="20"/>
          <w:szCs w:val="20"/>
        </w:rPr>
        <w:t>« Ecoquartier des près.kzb»</w:t>
      </w:r>
      <w:r w:rsidR="001907D3" w:rsidRPr="001E2F5B">
        <w:rPr>
          <w:b/>
          <w:sz w:val="20"/>
          <w:szCs w:val="20"/>
        </w:rPr>
        <w:t>.</w:t>
      </w:r>
    </w:p>
    <w:p w:rsidR="00EA046E" w:rsidRPr="00B5475E" w:rsidRDefault="00EA046E" w:rsidP="001907D3">
      <w:pPr>
        <w:pStyle w:val="Paragraphedeliste"/>
        <w:spacing w:after="0"/>
        <w:ind w:left="495"/>
        <w:jc w:val="both"/>
        <w:rPr>
          <w:sz w:val="20"/>
          <w:szCs w:val="20"/>
          <w:highlight w:val="yellow"/>
        </w:rPr>
      </w:pPr>
    </w:p>
    <w:p w:rsidR="001C4546" w:rsidRPr="00444B0C" w:rsidRDefault="001C4546" w:rsidP="001C4546">
      <w:pPr>
        <w:pStyle w:val="Paragraphedeliste"/>
        <w:shd w:val="clear" w:color="auto" w:fill="DDD9C3" w:themeFill="background2" w:themeFillShade="E6"/>
        <w:spacing w:after="0"/>
        <w:ind w:left="495"/>
        <w:jc w:val="both"/>
        <w:rPr>
          <w:b/>
          <w:color w:val="C00000"/>
          <w:sz w:val="20"/>
          <w:szCs w:val="20"/>
          <w:u w:val="single"/>
        </w:rPr>
      </w:pPr>
      <w:r w:rsidRPr="00444B0C">
        <w:rPr>
          <w:b/>
          <w:color w:val="C00000"/>
          <w:sz w:val="20"/>
          <w:szCs w:val="20"/>
          <w:u w:val="single"/>
        </w:rPr>
        <w:t>Pour chaque modification :</w:t>
      </w:r>
    </w:p>
    <w:p w:rsidR="001C4546" w:rsidRPr="00444B0C" w:rsidRDefault="001C4546" w:rsidP="00E9780A">
      <w:pPr>
        <w:pStyle w:val="Paragraphedeliste"/>
        <w:numPr>
          <w:ilvl w:val="0"/>
          <w:numId w:val="5"/>
        </w:numPr>
        <w:shd w:val="clear" w:color="auto" w:fill="DDD9C3" w:themeFill="background2" w:themeFillShade="E6"/>
        <w:spacing w:after="0"/>
        <w:jc w:val="both"/>
        <w:rPr>
          <w:b/>
          <w:color w:val="C00000"/>
          <w:sz w:val="20"/>
          <w:szCs w:val="20"/>
        </w:rPr>
      </w:pPr>
      <w:r w:rsidRPr="00444B0C">
        <w:rPr>
          <w:b/>
          <w:color w:val="C00000"/>
          <w:sz w:val="20"/>
          <w:szCs w:val="20"/>
        </w:rPr>
        <w:t>Lancer une simulation</w:t>
      </w:r>
    </w:p>
    <w:p w:rsidR="001C4546" w:rsidRPr="00444B0C" w:rsidRDefault="001C4546" w:rsidP="00E9780A">
      <w:pPr>
        <w:pStyle w:val="Paragraphedeliste"/>
        <w:numPr>
          <w:ilvl w:val="0"/>
          <w:numId w:val="5"/>
        </w:numPr>
        <w:shd w:val="clear" w:color="auto" w:fill="DDD9C3" w:themeFill="background2" w:themeFillShade="E6"/>
        <w:spacing w:after="0"/>
        <w:jc w:val="both"/>
        <w:rPr>
          <w:b/>
          <w:color w:val="C00000"/>
          <w:sz w:val="20"/>
          <w:szCs w:val="20"/>
        </w:rPr>
      </w:pPr>
      <w:r>
        <w:rPr>
          <w:b/>
          <w:color w:val="C00000"/>
          <w:sz w:val="20"/>
          <w:szCs w:val="20"/>
        </w:rPr>
        <w:t>collecter dans le tableau</w:t>
      </w:r>
      <w:r w:rsidRPr="00444B0C">
        <w:rPr>
          <w:b/>
          <w:color w:val="C00000"/>
          <w:sz w:val="20"/>
          <w:szCs w:val="20"/>
        </w:rPr>
        <w:t xml:space="preserve"> les résultats de la STD (besoins de chauffage</w:t>
      </w:r>
      <w:r>
        <w:rPr>
          <w:b/>
          <w:color w:val="C00000"/>
          <w:sz w:val="20"/>
          <w:szCs w:val="20"/>
        </w:rPr>
        <w:t xml:space="preserve"> et refroidissement</w:t>
      </w:r>
      <w:r w:rsidRPr="00444B0C">
        <w:rPr>
          <w:b/>
          <w:color w:val="C00000"/>
          <w:sz w:val="20"/>
          <w:szCs w:val="20"/>
        </w:rPr>
        <w:t>, puissance de chauffage</w:t>
      </w:r>
      <w:r>
        <w:rPr>
          <w:b/>
          <w:color w:val="C00000"/>
          <w:sz w:val="20"/>
          <w:szCs w:val="20"/>
        </w:rPr>
        <w:t xml:space="preserve"> et de refroidissement</w:t>
      </w:r>
      <w:r w:rsidRPr="00444B0C">
        <w:rPr>
          <w:b/>
          <w:color w:val="C00000"/>
          <w:sz w:val="20"/>
          <w:szCs w:val="20"/>
        </w:rPr>
        <w:t>, température intérieure max) :</w:t>
      </w:r>
    </w:p>
    <w:p w:rsidR="001C4546" w:rsidRPr="00444B0C" w:rsidRDefault="001C4546" w:rsidP="00E9780A">
      <w:pPr>
        <w:pStyle w:val="Paragraphedeliste"/>
        <w:numPr>
          <w:ilvl w:val="0"/>
          <w:numId w:val="5"/>
        </w:numPr>
        <w:shd w:val="clear" w:color="auto" w:fill="DDD9C3" w:themeFill="background2" w:themeFillShade="E6"/>
        <w:spacing w:after="0"/>
        <w:jc w:val="both"/>
        <w:rPr>
          <w:b/>
          <w:color w:val="C00000"/>
          <w:sz w:val="20"/>
          <w:szCs w:val="20"/>
        </w:rPr>
      </w:pPr>
      <w:r w:rsidRPr="00444B0C">
        <w:rPr>
          <w:b/>
          <w:color w:val="C00000"/>
          <w:sz w:val="20"/>
          <w:szCs w:val="20"/>
          <w:u w:val="single"/>
        </w:rPr>
        <w:t>revenir à l’état initial à chaque fois.</w:t>
      </w:r>
    </w:p>
    <w:p w:rsidR="001C4546" w:rsidRDefault="001C4546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CC4567" w:rsidRDefault="00CC4567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7F6349" w:rsidRPr="007F6349" w:rsidRDefault="007F6349" w:rsidP="00E9780A">
      <w:pPr>
        <w:pStyle w:val="Paragraphedeliste"/>
        <w:numPr>
          <w:ilvl w:val="1"/>
          <w:numId w:val="7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7F6349">
        <w:rPr>
          <w:b/>
          <w:sz w:val="24"/>
          <w:szCs w:val="24"/>
        </w:rPr>
        <w:t>Orienter la façade principale au nord</w:t>
      </w:r>
    </w:p>
    <w:p w:rsidR="007F6349" w:rsidRDefault="000A3B3D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Orienter la façade principale au Nord, simuler et observer l’évolution des besoins.</w:t>
      </w:r>
    </w:p>
    <w:p w:rsidR="001C4546" w:rsidRDefault="00B700D1" w:rsidP="001C4546">
      <w:pPr>
        <w:pStyle w:val="Paragraphedeliste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1B8E0676" wp14:editId="2C285C12">
            <wp:extent cx="2955851" cy="2817628"/>
            <wp:effectExtent l="0" t="0" r="0" b="1905"/>
            <wp:docPr id="65" name="Imag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480" t="5407" r="55037" b="19170"/>
                    <a:stretch/>
                  </pic:blipFill>
                  <pic:spPr bwMode="auto">
                    <a:xfrm>
                      <a:off x="0" y="0"/>
                      <a:ext cx="2956308" cy="2818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2A1F92" wp14:editId="5F09CEE5">
            <wp:extent cx="2923953" cy="1988288"/>
            <wp:effectExtent l="0" t="0" r="0" b="0"/>
            <wp:docPr id="66" name="Imag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80" t="4268" r="55518" b="42509"/>
                    <a:stretch/>
                  </pic:blipFill>
                  <pic:spPr bwMode="auto">
                    <a:xfrm>
                      <a:off x="0" y="0"/>
                      <a:ext cx="2924388" cy="19885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4546" w:rsidRDefault="001C4546" w:rsidP="001C4546">
      <w:pPr>
        <w:pStyle w:val="Paragraphedeliste"/>
        <w:ind w:left="495"/>
        <w:jc w:val="both"/>
        <w:rPr>
          <w:sz w:val="20"/>
          <w:szCs w:val="20"/>
        </w:rPr>
      </w:pPr>
    </w:p>
    <w:p w:rsidR="001C4546" w:rsidRPr="007F6349" w:rsidRDefault="001C4546" w:rsidP="00E9780A">
      <w:pPr>
        <w:pStyle w:val="Paragraphedeliste"/>
        <w:numPr>
          <w:ilvl w:val="1"/>
          <w:numId w:val="7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7F6349">
        <w:rPr>
          <w:b/>
          <w:sz w:val="24"/>
          <w:szCs w:val="24"/>
        </w:rPr>
        <w:t xml:space="preserve">Situer la maison à Nancy </w:t>
      </w:r>
    </w:p>
    <w:p w:rsidR="001C4546" w:rsidRDefault="000A3B3D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Situer la maison à Nancy, simuler et observer l’évolution des besoins.</w:t>
      </w:r>
    </w:p>
    <w:p w:rsidR="00692528" w:rsidRDefault="00692528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43ADCF3E" wp14:editId="5F57632D">
            <wp:extent cx="2997835" cy="2944668"/>
            <wp:effectExtent l="0" t="0" r="0" b="8255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992" r="54884" b="19181"/>
                    <a:stretch/>
                  </pic:blipFill>
                  <pic:spPr bwMode="auto">
                    <a:xfrm>
                      <a:off x="0" y="0"/>
                      <a:ext cx="2998381" cy="29452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 </w:t>
      </w:r>
      <w:r>
        <w:rPr>
          <w:noProof/>
        </w:rPr>
        <w:drawing>
          <wp:inline distT="0" distB="0" distL="0" distR="0" wp14:anchorId="57EC42B7" wp14:editId="1DC8403F">
            <wp:extent cx="2987749" cy="2307265"/>
            <wp:effectExtent l="0" t="0" r="3175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20" t="5690" r="54722" b="32554"/>
                    <a:stretch/>
                  </pic:blipFill>
                  <pic:spPr bwMode="auto">
                    <a:xfrm>
                      <a:off x="0" y="0"/>
                      <a:ext cx="2987896" cy="23073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4546" w:rsidRDefault="001C4546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1C4546" w:rsidRDefault="001C4546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C80D6E" w:rsidRPr="007F6349" w:rsidRDefault="00C80D6E" w:rsidP="00E9780A">
      <w:pPr>
        <w:pStyle w:val="Paragraphedeliste"/>
        <w:numPr>
          <w:ilvl w:val="1"/>
          <w:numId w:val="7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7F6349">
        <w:rPr>
          <w:b/>
          <w:sz w:val="24"/>
          <w:szCs w:val="24"/>
        </w:rPr>
        <w:t>Situer la maison à Nice</w:t>
      </w:r>
    </w:p>
    <w:p w:rsidR="001C4546" w:rsidRDefault="000A3B3D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Situer la maison à Nice, simuler et observer l’évolution des besoins.</w:t>
      </w:r>
    </w:p>
    <w:p w:rsidR="000A3B3D" w:rsidRDefault="000A3B3D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609B0267" wp14:editId="35B82367">
            <wp:extent cx="2838893" cy="2045212"/>
            <wp:effectExtent l="0" t="0" r="0" b="0"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2845" r="55364" b="39956"/>
                    <a:stretch/>
                  </pic:blipFill>
                  <pic:spPr bwMode="auto">
                    <a:xfrm>
                      <a:off x="0" y="0"/>
                      <a:ext cx="2844112" cy="2048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4546" w:rsidRDefault="001C4546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1C4546" w:rsidRPr="007F6349" w:rsidRDefault="00CE23CF" w:rsidP="00E9780A">
      <w:pPr>
        <w:pStyle w:val="Paragraphedeliste"/>
        <w:numPr>
          <w:ilvl w:val="1"/>
          <w:numId w:val="7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Augmenter la c</w:t>
      </w:r>
      <w:r w:rsidRPr="00A71D04">
        <w:rPr>
          <w:b/>
          <w:sz w:val="24"/>
          <w:szCs w:val="24"/>
        </w:rPr>
        <w:t>lasse d'inertie :</w:t>
      </w:r>
      <w:r>
        <w:rPr>
          <w:b/>
          <w:sz w:val="24"/>
          <w:szCs w:val="24"/>
        </w:rPr>
        <w:t xml:space="preserve"> Classe d’inertie</w:t>
      </w:r>
      <w:r w:rsidRPr="00A71D04">
        <w:rPr>
          <w:b/>
          <w:sz w:val="24"/>
          <w:szCs w:val="24"/>
        </w:rPr>
        <w:t xml:space="preserve"> très lourde</w:t>
      </w:r>
    </w:p>
    <w:p w:rsidR="00FA61E9" w:rsidRPr="000A3B3D" w:rsidRDefault="000A3B3D" w:rsidP="000A3B3D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Augmenter l’inertie du bâtiment en choisissant les parois les plus lourdes, simuler et observer l’évolution des besoins.</w:t>
      </w:r>
    </w:p>
    <w:p w:rsidR="000A3B3D" w:rsidRPr="000E37B0" w:rsidRDefault="000A3B3D" w:rsidP="001C4546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</w:p>
    <w:p w:rsidR="001C4546" w:rsidRPr="007F6349" w:rsidRDefault="00CE23CF" w:rsidP="00E9780A">
      <w:pPr>
        <w:pStyle w:val="Paragraphedeliste"/>
        <w:numPr>
          <w:ilvl w:val="1"/>
          <w:numId w:val="7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Diminuer la c</w:t>
      </w:r>
      <w:r w:rsidRPr="00A71D04">
        <w:rPr>
          <w:b/>
          <w:sz w:val="24"/>
          <w:szCs w:val="24"/>
        </w:rPr>
        <w:t>lasse d'inertie :</w:t>
      </w:r>
      <w:r>
        <w:rPr>
          <w:b/>
          <w:sz w:val="24"/>
          <w:szCs w:val="24"/>
        </w:rPr>
        <w:t xml:space="preserve"> Classe d’inertie</w:t>
      </w:r>
      <w:r w:rsidRPr="00A71D04">
        <w:rPr>
          <w:b/>
          <w:sz w:val="24"/>
          <w:szCs w:val="24"/>
        </w:rPr>
        <w:t xml:space="preserve"> très </w:t>
      </w:r>
      <w:r>
        <w:rPr>
          <w:b/>
          <w:sz w:val="24"/>
          <w:szCs w:val="24"/>
        </w:rPr>
        <w:t>légère</w:t>
      </w:r>
    </w:p>
    <w:p w:rsidR="001C4546" w:rsidRDefault="000A3B3D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Diminuer l’inertie du bâtiment en choisissant les parois les </w:t>
      </w:r>
      <w:r w:rsidR="00B12691">
        <w:rPr>
          <w:sz w:val="20"/>
          <w:szCs w:val="20"/>
        </w:rPr>
        <w:t>moins</w:t>
      </w:r>
      <w:r>
        <w:rPr>
          <w:sz w:val="20"/>
          <w:szCs w:val="20"/>
        </w:rPr>
        <w:t xml:space="preserve"> lourdes, simuler et observer l’évolution des besoins.</w:t>
      </w:r>
    </w:p>
    <w:p w:rsidR="001C4546" w:rsidRDefault="000A3B3D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35D86EF0" wp14:editId="4B24AAB4">
            <wp:extent cx="2806995" cy="2563773"/>
            <wp:effectExtent l="0" t="0" r="0" b="8255"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480" t="5407" r="55204" b="22597"/>
                    <a:stretch/>
                  </pic:blipFill>
                  <pic:spPr bwMode="auto">
                    <a:xfrm>
                      <a:off x="0" y="0"/>
                      <a:ext cx="2811280" cy="2567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3B3D" w:rsidRDefault="000A3B3D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1C4546" w:rsidRPr="007F6349" w:rsidRDefault="001C4546" w:rsidP="00E9780A">
      <w:pPr>
        <w:pStyle w:val="Paragraphedeliste"/>
        <w:numPr>
          <w:ilvl w:val="1"/>
          <w:numId w:val="7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7F6349">
        <w:rPr>
          <w:b/>
          <w:sz w:val="24"/>
          <w:szCs w:val="24"/>
        </w:rPr>
        <w:t>Climatiser la maison</w:t>
      </w:r>
    </w:p>
    <w:p w:rsidR="000A3B3D" w:rsidRDefault="000A3B3D" w:rsidP="000A3B3D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Choisir le mode refroidissement, simuler et observer l’évolution des besoins.</w:t>
      </w:r>
    </w:p>
    <w:p w:rsidR="001C4546" w:rsidRDefault="000A3B3D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5C69B5F5" wp14:editId="5E766759">
            <wp:extent cx="2668037" cy="2573079"/>
            <wp:effectExtent l="0" t="0" r="0" b="0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2277" r="55044" b="20605"/>
                    <a:stretch/>
                  </pic:blipFill>
                  <pic:spPr bwMode="auto">
                    <a:xfrm>
                      <a:off x="0" y="0"/>
                      <a:ext cx="2679739" cy="2584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4546" w:rsidRPr="00144C2D" w:rsidRDefault="001C4546" w:rsidP="001C4546">
      <w:pPr>
        <w:pStyle w:val="Paragraphedeliste"/>
        <w:spacing w:after="0"/>
        <w:ind w:left="495"/>
        <w:jc w:val="both"/>
        <w:rPr>
          <w:sz w:val="10"/>
          <w:szCs w:val="10"/>
        </w:rPr>
      </w:pPr>
    </w:p>
    <w:p w:rsidR="001C4546" w:rsidRDefault="001C4546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0A3B3D" w:rsidRDefault="000A3B3D" w:rsidP="001C4546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CC4567" w:rsidRPr="007F6349" w:rsidRDefault="00CC4567" w:rsidP="00E9780A">
      <w:pPr>
        <w:pStyle w:val="Paragraphedeliste"/>
        <w:numPr>
          <w:ilvl w:val="1"/>
          <w:numId w:val="7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7F6349">
        <w:rPr>
          <w:b/>
          <w:sz w:val="24"/>
          <w:szCs w:val="24"/>
        </w:rPr>
        <w:t>Augmenter le niveau d'isolation de l'enveloppe (murs déperditifs, plancher bas et plancher haut)</w:t>
      </w:r>
    </w:p>
    <w:p w:rsidR="00CC4567" w:rsidRDefault="00CC4567" w:rsidP="00CC4567">
      <w:pPr>
        <w:pStyle w:val="Paragraphedeliste"/>
        <w:spacing w:after="0"/>
        <w:ind w:left="495"/>
        <w:jc w:val="both"/>
        <w:rPr>
          <w:sz w:val="20"/>
          <w:szCs w:val="20"/>
        </w:rPr>
      </w:pPr>
      <w:r w:rsidRPr="00FE17BB">
        <w:rPr>
          <w:b/>
          <w:sz w:val="20"/>
          <w:szCs w:val="20"/>
          <w:u w:val="single"/>
        </w:rPr>
        <w:t>Doubler</w:t>
      </w:r>
      <w:r>
        <w:rPr>
          <w:sz w:val="20"/>
          <w:szCs w:val="20"/>
        </w:rPr>
        <w:t xml:space="preserve"> l’épaisseur des isolants : </w:t>
      </w:r>
    </w:p>
    <w:p w:rsidR="00CC4567" w:rsidRDefault="00CC4567" w:rsidP="00E9780A">
      <w:pPr>
        <w:pStyle w:val="Paragraphedeliste"/>
        <w:numPr>
          <w:ilvl w:val="0"/>
          <w:numId w:val="6"/>
        </w:numP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>murs extérieurs : passer de 10 cm à 20 cm</w:t>
      </w:r>
    </w:p>
    <w:p w:rsidR="00CC4567" w:rsidRDefault="00CC4567" w:rsidP="00E9780A">
      <w:pPr>
        <w:pStyle w:val="Paragraphedeliste"/>
        <w:numPr>
          <w:ilvl w:val="0"/>
          <w:numId w:val="6"/>
        </w:numP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>plancher bas : passer de 6 cm à 12 cm d’isolant</w:t>
      </w:r>
    </w:p>
    <w:p w:rsidR="00CC4567" w:rsidRDefault="00CC4567" w:rsidP="00E9780A">
      <w:pPr>
        <w:pStyle w:val="Paragraphedeliste"/>
        <w:numPr>
          <w:ilvl w:val="0"/>
          <w:numId w:val="6"/>
        </w:numPr>
        <w:spacing w:after="0"/>
        <w:jc w:val="both"/>
        <w:rPr>
          <w:sz w:val="20"/>
          <w:szCs w:val="20"/>
        </w:rPr>
      </w:pPr>
      <w:r w:rsidRPr="00FE7D92">
        <w:rPr>
          <w:sz w:val="20"/>
          <w:szCs w:val="20"/>
        </w:rPr>
        <w:t>plancher haut</w:t>
      </w:r>
      <w:r>
        <w:rPr>
          <w:sz w:val="20"/>
          <w:szCs w:val="20"/>
        </w:rPr>
        <w:t> : passer de 25 cm à 40 cm d’isolant.</w:t>
      </w:r>
    </w:p>
    <w:p w:rsidR="00CC4567" w:rsidRDefault="000A3B3D" w:rsidP="00CC4567">
      <w:pPr>
        <w:pStyle w:val="Paragraphedeliste"/>
        <w:spacing w:after="0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  <w:r>
        <w:rPr>
          <w:sz w:val="20"/>
          <w:szCs w:val="20"/>
        </w:rPr>
        <w:t>Simuler et observer l’évolution des besoins.</w:t>
      </w:r>
    </w:p>
    <w:p w:rsidR="00CC4567" w:rsidRDefault="00CC4567" w:rsidP="00CC4567">
      <w:pPr>
        <w:pStyle w:val="Paragraphedeliste"/>
        <w:ind w:left="360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017AC36D" wp14:editId="5DA7DAE7">
            <wp:extent cx="3028950" cy="2809875"/>
            <wp:effectExtent l="0" t="0" r="0" b="952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87" t="3059" r="54137" b="21737"/>
                    <a:stretch/>
                  </pic:blipFill>
                  <pic:spPr bwMode="auto">
                    <a:xfrm>
                      <a:off x="0" y="0"/>
                      <a:ext cx="3028950" cy="2809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4567" w:rsidRDefault="00CC4567" w:rsidP="00CC4567">
      <w:pPr>
        <w:pStyle w:val="Paragraphedeliste"/>
        <w:ind w:left="360"/>
        <w:jc w:val="both"/>
        <w:rPr>
          <w:sz w:val="20"/>
          <w:szCs w:val="20"/>
        </w:rPr>
      </w:pPr>
    </w:p>
    <w:p w:rsidR="00CC4567" w:rsidRDefault="00CC4567" w:rsidP="00CC4567">
      <w:pPr>
        <w:pStyle w:val="Paragraphedeliste"/>
        <w:ind w:left="360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0715D468" wp14:editId="6B825DE4">
            <wp:extent cx="2604430" cy="1562716"/>
            <wp:effectExtent l="0" t="0" r="5715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6561" t="18232" r="34245" b="39938"/>
                    <a:stretch/>
                  </pic:blipFill>
                  <pic:spPr bwMode="auto">
                    <a:xfrm>
                      <a:off x="0" y="0"/>
                      <a:ext cx="2604756" cy="1562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4567" w:rsidRDefault="00CC4567" w:rsidP="00CC4567">
      <w:pPr>
        <w:pStyle w:val="Paragraphedeliste"/>
        <w:ind w:left="360"/>
        <w:jc w:val="both"/>
        <w:rPr>
          <w:sz w:val="20"/>
          <w:szCs w:val="20"/>
        </w:rPr>
      </w:pPr>
    </w:p>
    <w:p w:rsidR="00CC4567" w:rsidRDefault="00CC4567" w:rsidP="00CC4567">
      <w:pPr>
        <w:pStyle w:val="Paragraphedeliste"/>
        <w:ind w:left="360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61793F78" wp14:editId="0384CE64">
            <wp:extent cx="2865198" cy="2775097"/>
            <wp:effectExtent l="0" t="0" r="0" b="635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2549" r="54424" b="18932"/>
                    <a:stretch/>
                  </pic:blipFill>
                  <pic:spPr bwMode="auto">
                    <a:xfrm>
                      <a:off x="0" y="0"/>
                      <a:ext cx="2872102" cy="27817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A3B3D">
        <w:rPr>
          <w:noProof/>
        </w:rPr>
        <w:drawing>
          <wp:inline distT="0" distB="0" distL="0" distR="0" wp14:anchorId="4208C3AC" wp14:editId="654770F4">
            <wp:extent cx="2700670" cy="2648399"/>
            <wp:effectExtent l="0" t="0" r="4445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574" t="3060" r="54997" b="19443"/>
                    <a:stretch/>
                  </pic:blipFill>
                  <pic:spPr bwMode="auto">
                    <a:xfrm>
                      <a:off x="0" y="0"/>
                      <a:ext cx="2705205" cy="26528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3B3D" w:rsidRDefault="000A3B3D" w:rsidP="00CC4567">
      <w:pPr>
        <w:pStyle w:val="Paragraphedeliste"/>
        <w:ind w:left="360"/>
        <w:jc w:val="both"/>
        <w:rPr>
          <w:sz w:val="20"/>
          <w:szCs w:val="20"/>
        </w:rPr>
      </w:pPr>
    </w:p>
    <w:p w:rsidR="000A3B3D" w:rsidRDefault="000A3B3D" w:rsidP="00CC4567">
      <w:pPr>
        <w:pStyle w:val="Paragraphedeliste"/>
        <w:ind w:left="360"/>
        <w:jc w:val="both"/>
        <w:rPr>
          <w:sz w:val="20"/>
          <w:szCs w:val="20"/>
        </w:rPr>
      </w:pPr>
    </w:p>
    <w:p w:rsidR="000A3B3D" w:rsidRDefault="000A3B3D" w:rsidP="00CC4567">
      <w:pPr>
        <w:pStyle w:val="Paragraphedeliste"/>
        <w:ind w:left="360"/>
        <w:jc w:val="both"/>
        <w:rPr>
          <w:sz w:val="20"/>
          <w:szCs w:val="20"/>
        </w:rPr>
      </w:pPr>
    </w:p>
    <w:p w:rsidR="000A3B3D" w:rsidRDefault="000A3B3D" w:rsidP="00CC4567">
      <w:pPr>
        <w:pStyle w:val="Paragraphedeliste"/>
        <w:ind w:left="360"/>
        <w:jc w:val="both"/>
        <w:rPr>
          <w:sz w:val="20"/>
          <w:szCs w:val="20"/>
        </w:rPr>
      </w:pPr>
    </w:p>
    <w:p w:rsidR="000A3B3D" w:rsidRDefault="000A3B3D" w:rsidP="00CC4567">
      <w:pPr>
        <w:pStyle w:val="Paragraphedeliste"/>
        <w:ind w:left="360"/>
        <w:jc w:val="both"/>
        <w:rPr>
          <w:sz w:val="20"/>
          <w:szCs w:val="20"/>
        </w:rPr>
      </w:pPr>
    </w:p>
    <w:p w:rsidR="00CC4567" w:rsidRPr="007F6349" w:rsidRDefault="00CC4567" w:rsidP="00E9780A">
      <w:pPr>
        <w:pStyle w:val="Paragraphedeliste"/>
        <w:numPr>
          <w:ilvl w:val="1"/>
          <w:numId w:val="7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7F6349">
        <w:rPr>
          <w:b/>
          <w:sz w:val="24"/>
          <w:szCs w:val="24"/>
        </w:rPr>
        <w:lastRenderedPageBreak/>
        <w:t>Augmenter la perméabilité de l'enveloppe à 1,3 m3/(h.m²)</w:t>
      </w:r>
    </w:p>
    <w:p w:rsidR="00CC4567" w:rsidRDefault="00A76A30" w:rsidP="00CC4567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Augmenter la perméabilité de l’enveloppe à 1,3 m3/(h.m²)</w:t>
      </w:r>
    </w:p>
    <w:p w:rsidR="00CC4567" w:rsidRDefault="00A76A30" w:rsidP="00CC4567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Cette</w:t>
      </w:r>
      <w:r w:rsidR="00CC4567">
        <w:rPr>
          <w:sz w:val="20"/>
          <w:szCs w:val="20"/>
        </w:rPr>
        <w:t xml:space="preserve"> perméabilité de l’enveloppe à 1,3 m3/(h.m²) correspond à ajouter 0,14 vol/h </w:t>
      </w:r>
      <w:r>
        <w:rPr>
          <w:sz w:val="20"/>
          <w:szCs w:val="20"/>
        </w:rPr>
        <w:t>à la ventilation mécanique du</w:t>
      </w:r>
      <w:r w:rsidR="00CC4567">
        <w:rPr>
          <w:sz w:val="20"/>
          <w:szCs w:val="20"/>
        </w:rPr>
        <w:t xml:space="preserve"> logement.</w:t>
      </w:r>
    </w:p>
    <w:p w:rsidR="00A76A30" w:rsidRDefault="00A76A30" w:rsidP="00A76A30">
      <w:pPr>
        <w:pStyle w:val="Paragraphedeliste"/>
        <w:spacing w:after="0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  <w:r>
        <w:rPr>
          <w:sz w:val="20"/>
          <w:szCs w:val="20"/>
        </w:rPr>
        <w:t>Simuler et observer l’évolution des besoins.</w:t>
      </w:r>
    </w:p>
    <w:p w:rsidR="00CC4567" w:rsidRDefault="00CC4567" w:rsidP="00CC4567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5652B7C3" wp14:editId="3E608D61">
            <wp:extent cx="3000375" cy="2781300"/>
            <wp:effectExtent l="0" t="0" r="9525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287" t="3824" r="54567" b="21737"/>
                    <a:stretch/>
                  </pic:blipFill>
                  <pic:spPr bwMode="auto">
                    <a:xfrm>
                      <a:off x="0" y="0"/>
                      <a:ext cx="3000375" cy="2781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76A30">
        <w:rPr>
          <w:noProof/>
        </w:rPr>
        <w:drawing>
          <wp:inline distT="0" distB="0" distL="0" distR="0" wp14:anchorId="610F1651" wp14:editId="1AD8145E">
            <wp:extent cx="2913321" cy="2752725"/>
            <wp:effectExtent l="0" t="0" r="1905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430" t="5354" r="55733" b="20972"/>
                    <a:stretch/>
                  </pic:blipFill>
                  <pic:spPr bwMode="auto">
                    <a:xfrm>
                      <a:off x="0" y="0"/>
                      <a:ext cx="2913321" cy="275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4567" w:rsidRDefault="00CC4567" w:rsidP="00CC4567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</w:p>
    <w:p w:rsidR="00CC4567" w:rsidRDefault="00CC4567" w:rsidP="00CC4567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  <w:r>
        <w:rPr>
          <w:noProof/>
        </w:rPr>
        <w:drawing>
          <wp:inline distT="0" distB="0" distL="0" distR="0" wp14:anchorId="5DF8AF30" wp14:editId="28659E47">
            <wp:extent cx="2990850" cy="3000375"/>
            <wp:effectExtent l="0" t="0" r="0" b="952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2805" r="54997" b="16893"/>
                    <a:stretch/>
                  </pic:blipFill>
                  <pic:spPr bwMode="auto">
                    <a:xfrm>
                      <a:off x="0" y="0"/>
                      <a:ext cx="2990850" cy="3000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76A30">
        <w:rPr>
          <w:noProof/>
        </w:rPr>
        <w:drawing>
          <wp:inline distT="0" distB="0" distL="0" distR="0" wp14:anchorId="4BDA93F6" wp14:editId="1B6B161E">
            <wp:extent cx="2924175" cy="2838450"/>
            <wp:effectExtent l="0" t="0" r="952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573" t="3314" r="55427" b="20717"/>
                    <a:stretch/>
                  </pic:blipFill>
                  <pic:spPr bwMode="auto">
                    <a:xfrm>
                      <a:off x="0" y="0"/>
                      <a:ext cx="2924175" cy="283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4567" w:rsidRDefault="00CC4567" w:rsidP="00CC4567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</w:p>
    <w:p w:rsidR="00CC4567" w:rsidRDefault="00CC4567" w:rsidP="00CC4567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  <w:r>
        <w:rPr>
          <w:noProof/>
        </w:rPr>
        <w:drawing>
          <wp:inline distT="0" distB="0" distL="0" distR="0" wp14:anchorId="4C55CAFD" wp14:editId="125917AA">
            <wp:extent cx="2962275" cy="2790825"/>
            <wp:effectExtent l="0" t="0" r="9525" b="9525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430" t="3824" r="54997" b="21482"/>
                    <a:stretch/>
                  </pic:blipFill>
                  <pic:spPr bwMode="auto">
                    <a:xfrm>
                      <a:off x="0" y="0"/>
                      <a:ext cx="2962275" cy="2790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4567" w:rsidRDefault="00CC4567" w:rsidP="00CC4567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</w:p>
    <w:p w:rsidR="00CC4567" w:rsidRPr="007F6349" w:rsidRDefault="00CC4567" w:rsidP="00E9780A">
      <w:pPr>
        <w:pStyle w:val="Paragraphedeliste"/>
        <w:numPr>
          <w:ilvl w:val="1"/>
          <w:numId w:val="7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7F6349">
        <w:rPr>
          <w:b/>
          <w:sz w:val="24"/>
          <w:szCs w:val="24"/>
        </w:rPr>
        <w:t>Augmenter l'isolation des baies vitrées (type logement neuf RT 2012 Uw = 1.35 W/m².°C)</w:t>
      </w:r>
    </w:p>
    <w:p w:rsidR="00A76A30" w:rsidRDefault="00A76A30" w:rsidP="00A76A30">
      <w:pPr>
        <w:pStyle w:val="Paragraphedeliste"/>
        <w:spacing w:after="0"/>
        <w:ind w:left="360"/>
        <w:jc w:val="both"/>
        <w:rPr>
          <w:sz w:val="20"/>
          <w:szCs w:val="20"/>
        </w:rPr>
      </w:pPr>
      <w:r>
        <w:rPr>
          <w:sz w:val="20"/>
          <w:szCs w:val="20"/>
        </w:rPr>
        <w:t>Augmenter l’isolation des baies vitrées à Uw = 1.35 W/m².°C.</w:t>
      </w:r>
    </w:p>
    <w:p w:rsidR="00A76A30" w:rsidRDefault="00A76A30" w:rsidP="00A76A30">
      <w:pPr>
        <w:pStyle w:val="Paragraphedeliste"/>
        <w:spacing w:after="0"/>
        <w:ind w:left="360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  <w:r>
        <w:rPr>
          <w:sz w:val="20"/>
          <w:szCs w:val="20"/>
        </w:rPr>
        <w:t>Simuler et observer l’évolution des besoins.</w:t>
      </w:r>
    </w:p>
    <w:p w:rsidR="00CC4567" w:rsidRDefault="00CC4567" w:rsidP="00CC4567">
      <w:pPr>
        <w:pStyle w:val="Paragraphedeliste"/>
        <w:ind w:left="360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7EEDA0BB" wp14:editId="7D3C2D2D">
            <wp:extent cx="3114675" cy="2819400"/>
            <wp:effectExtent l="0" t="0" r="9525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573" t="3824" r="52561" b="20718"/>
                    <a:stretch/>
                  </pic:blipFill>
                  <pic:spPr bwMode="auto">
                    <a:xfrm>
                      <a:off x="0" y="0"/>
                      <a:ext cx="3114675" cy="281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4567" w:rsidRDefault="00A87735" w:rsidP="00CC4567">
      <w:pPr>
        <w:pStyle w:val="Paragraphedeliste"/>
        <w:ind w:left="360"/>
        <w:jc w:val="both"/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1D482AE7" wp14:editId="74A2A287">
            <wp:simplePos x="0" y="0"/>
            <wp:positionH relativeFrom="column">
              <wp:posOffset>2343150</wp:posOffset>
            </wp:positionH>
            <wp:positionV relativeFrom="paragraph">
              <wp:posOffset>819150</wp:posOffset>
            </wp:positionV>
            <wp:extent cx="3752850" cy="2000250"/>
            <wp:effectExtent l="0" t="0" r="0" b="0"/>
            <wp:wrapNone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77" t="25748" r="10854" b="20718"/>
                    <a:stretch/>
                  </pic:blipFill>
                  <pic:spPr bwMode="auto">
                    <a:xfrm>
                      <a:off x="0" y="0"/>
                      <a:ext cx="3752850" cy="2000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4567">
        <w:rPr>
          <w:noProof/>
        </w:rPr>
        <w:drawing>
          <wp:inline distT="0" distB="0" distL="0" distR="0" wp14:anchorId="5D8EFD7A" wp14:editId="519F2409">
            <wp:extent cx="2943225" cy="2819400"/>
            <wp:effectExtent l="0" t="0" r="9525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717" t="3824" r="54997" b="20718"/>
                    <a:stretch/>
                  </pic:blipFill>
                  <pic:spPr bwMode="auto">
                    <a:xfrm>
                      <a:off x="0" y="0"/>
                      <a:ext cx="2943225" cy="281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6349" w:rsidRDefault="007F6349" w:rsidP="00CC4567">
      <w:pPr>
        <w:pStyle w:val="Paragraphedeliste"/>
        <w:ind w:left="360"/>
        <w:jc w:val="both"/>
        <w:rPr>
          <w:sz w:val="20"/>
          <w:szCs w:val="20"/>
        </w:rPr>
      </w:pPr>
    </w:p>
    <w:p w:rsidR="007F6349" w:rsidRDefault="007F6349" w:rsidP="00CC4567">
      <w:pPr>
        <w:pStyle w:val="Paragraphedeliste"/>
        <w:ind w:left="360"/>
        <w:jc w:val="both"/>
        <w:rPr>
          <w:sz w:val="20"/>
          <w:szCs w:val="20"/>
        </w:rPr>
      </w:pPr>
    </w:p>
    <w:p w:rsidR="007F6349" w:rsidRDefault="007F6349" w:rsidP="00CC4567">
      <w:pPr>
        <w:pStyle w:val="Paragraphedeliste"/>
        <w:ind w:left="360"/>
        <w:jc w:val="both"/>
        <w:rPr>
          <w:sz w:val="20"/>
          <w:szCs w:val="20"/>
        </w:rPr>
      </w:pPr>
    </w:p>
    <w:p w:rsidR="007F6349" w:rsidRDefault="007F6349" w:rsidP="00CC4567">
      <w:pPr>
        <w:pStyle w:val="Paragraphedeliste"/>
        <w:ind w:left="360"/>
        <w:jc w:val="both"/>
        <w:rPr>
          <w:sz w:val="20"/>
          <w:szCs w:val="20"/>
        </w:rPr>
      </w:pPr>
    </w:p>
    <w:p w:rsidR="001C4546" w:rsidRDefault="00CC4567" w:rsidP="00A71D04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EB5E74" w:rsidRPr="00A71D04" w:rsidRDefault="00EB5E74" w:rsidP="00E9780A">
      <w:pPr>
        <w:pStyle w:val="Paragraphedeliste"/>
        <w:numPr>
          <w:ilvl w:val="1"/>
          <w:numId w:val="3"/>
        </w:numPr>
        <w:shd w:val="clear" w:color="auto" w:fill="DBE5F1" w:themeFill="accent1" w:themeFillTint="33"/>
        <w:jc w:val="both"/>
        <w:rPr>
          <w:b/>
          <w:sz w:val="28"/>
          <w:szCs w:val="28"/>
        </w:rPr>
      </w:pPr>
      <w:r w:rsidRPr="00A71D04">
        <w:rPr>
          <w:b/>
          <w:sz w:val="28"/>
          <w:szCs w:val="28"/>
        </w:rPr>
        <w:t>Simulation</w:t>
      </w:r>
      <w:r w:rsidR="00314ECA" w:rsidRPr="00A71D04">
        <w:rPr>
          <w:b/>
          <w:sz w:val="28"/>
          <w:szCs w:val="28"/>
        </w:rPr>
        <w:t>s</w:t>
      </w:r>
      <w:r w:rsidRPr="00A71D04">
        <w:rPr>
          <w:b/>
          <w:sz w:val="28"/>
          <w:szCs w:val="28"/>
        </w:rPr>
        <w:t xml:space="preserve"> sous ArchiWIZARD</w:t>
      </w:r>
    </w:p>
    <w:p w:rsidR="00EE107E" w:rsidRPr="00A57A61" w:rsidRDefault="001E2F5B" w:rsidP="00A57A61">
      <w:pPr>
        <w:spacing w:after="0"/>
        <w:ind w:left="360"/>
        <w:jc w:val="both"/>
        <w:rPr>
          <w:b/>
          <w:sz w:val="20"/>
          <w:szCs w:val="20"/>
        </w:rPr>
      </w:pPr>
      <w:r>
        <w:t xml:space="preserve"> </w:t>
      </w:r>
      <w:r>
        <w:sym w:font="Wingdings" w:char="F0E8"/>
      </w:r>
      <w:r>
        <w:t xml:space="preserve"> </w:t>
      </w:r>
      <w:r w:rsidRPr="001E2F5B">
        <w:rPr>
          <w:b/>
        </w:rPr>
        <w:t>O</w:t>
      </w:r>
      <w:r w:rsidR="00EE107E" w:rsidRPr="00A57A61">
        <w:rPr>
          <w:b/>
          <w:sz w:val="20"/>
          <w:szCs w:val="20"/>
        </w:rPr>
        <w:t>uvrir le logiciel ArchiWIZARD</w:t>
      </w:r>
    </w:p>
    <w:p w:rsidR="00EE107E" w:rsidRDefault="001E2F5B" w:rsidP="00A57A61">
      <w:pPr>
        <w:spacing w:after="0"/>
        <w:ind w:left="360"/>
        <w:jc w:val="both"/>
        <w:rPr>
          <w:b/>
          <w:i/>
          <w:sz w:val="20"/>
          <w:szCs w:val="20"/>
        </w:rPr>
      </w:pPr>
      <w:r>
        <w:t xml:space="preserve"> </w:t>
      </w:r>
      <w:r>
        <w:sym w:font="Wingdings" w:char="F0E8"/>
      </w:r>
      <w:r>
        <w:t xml:space="preserve"> </w:t>
      </w:r>
      <w:r w:rsidR="00EE107E" w:rsidRPr="00A57A61">
        <w:rPr>
          <w:b/>
          <w:sz w:val="20"/>
          <w:szCs w:val="20"/>
        </w:rPr>
        <w:t xml:space="preserve">Ouvrir le fichier </w:t>
      </w:r>
      <w:r w:rsidR="00EE107E" w:rsidRPr="00A57A61">
        <w:rPr>
          <w:b/>
          <w:i/>
          <w:sz w:val="20"/>
          <w:szCs w:val="20"/>
        </w:rPr>
        <w:t>« Maison individuelle</w:t>
      </w:r>
      <w:r w:rsidR="00E96CFF">
        <w:rPr>
          <w:b/>
          <w:i/>
          <w:sz w:val="20"/>
          <w:szCs w:val="20"/>
        </w:rPr>
        <w:t>.AWZ</w:t>
      </w:r>
      <w:r w:rsidR="00EE107E" w:rsidRPr="00A57A61">
        <w:rPr>
          <w:b/>
          <w:i/>
          <w:sz w:val="20"/>
          <w:szCs w:val="20"/>
        </w:rPr>
        <w:t>»</w:t>
      </w:r>
    </w:p>
    <w:p w:rsidR="00E96CFF" w:rsidRPr="00A57A61" w:rsidRDefault="00E96CFF" w:rsidP="00A57A61">
      <w:pPr>
        <w:spacing w:after="0"/>
        <w:ind w:left="360"/>
        <w:jc w:val="both"/>
        <w:rPr>
          <w:b/>
          <w:sz w:val="20"/>
          <w:szCs w:val="20"/>
        </w:rPr>
      </w:pPr>
      <w:r>
        <w:rPr>
          <w:noProof/>
        </w:rPr>
        <w:drawing>
          <wp:inline distT="0" distB="0" distL="0" distR="0" wp14:anchorId="40416831" wp14:editId="7A13DA9F">
            <wp:extent cx="4381500" cy="2219325"/>
            <wp:effectExtent l="0" t="0" r="0" b="9525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16768" t="18355" r="17304" b="22247"/>
                    <a:stretch/>
                  </pic:blipFill>
                  <pic:spPr bwMode="auto">
                    <a:xfrm>
                      <a:off x="0" y="0"/>
                      <a:ext cx="4381500" cy="2219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6CFF" w:rsidRPr="00BC7124" w:rsidRDefault="00E96CFF" w:rsidP="00DE11DD">
      <w:pPr>
        <w:jc w:val="center"/>
        <w:rPr>
          <w:sz w:val="20"/>
          <w:szCs w:val="20"/>
        </w:rPr>
      </w:pPr>
      <w:r>
        <w:rPr>
          <w:noProof/>
        </w:rPr>
        <w:drawing>
          <wp:inline distT="0" distB="0" distL="0" distR="0" wp14:anchorId="3154DC6F" wp14:editId="3600D606">
            <wp:extent cx="6133672" cy="3235034"/>
            <wp:effectExtent l="0" t="0" r="635" b="381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b="6186"/>
                    <a:stretch/>
                  </pic:blipFill>
                  <pic:spPr bwMode="auto">
                    <a:xfrm>
                      <a:off x="0" y="0"/>
                      <a:ext cx="6136586" cy="3236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6CFF" w:rsidRPr="00E96CFF" w:rsidRDefault="00E96CFF" w:rsidP="00E96CFF">
      <w:pPr>
        <w:pStyle w:val="Paragraphedeliste"/>
        <w:ind w:left="360"/>
        <w:jc w:val="both"/>
        <w:rPr>
          <w:sz w:val="20"/>
          <w:szCs w:val="20"/>
        </w:rPr>
      </w:pPr>
      <w:r w:rsidRPr="00E96CFF">
        <w:rPr>
          <w:sz w:val="20"/>
          <w:szCs w:val="20"/>
        </w:rPr>
        <w:t>Le logiciel ArchiWIZARD permet deux approches de  simulation :</w:t>
      </w:r>
    </w:p>
    <w:p w:rsidR="00E96CFF" w:rsidRPr="00E96CFF" w:rsidRDefault="00F85421" w:rsidP="00E9780A">
      <w:pPr>
        <w:pStyle w:val="Paragraphedeliste"/>
        <w:numPr>
          <w:ilvl w:val="0"/>
          <w:numId w:val="8"/>
        </w:numPr>
        <w:jc w:val="both"/>
        <w:rPr>
          <w:sz w:val="20"/>
          <w:szCs w:val="20"/>
        </w:rPr>
      </w:pPr>
      <w:r>
        <w:rPr>
          <w:sz w:val="20"/>
          <w:szCs w:val="20"/>
        </w:rPr>
        <w:t>Une simulation rapide</w:t>
      </w:r>
      <w:r w:rsidR="00E96CFF" w:rsidRPr="00E96CFF">
        <w:rPr>
          <w:sz w:val="20"/>
          <w:szCs w:val="20"/>
        </w:rPr>
        <w:t>, en première approche, des performances du bâtiment (</w:t>
      </w:r>
      <w:r>
        <w:rPr>
          <w:sz w:val="20"/>
          <w:szCs w:val="20"/>
        </w:rPr>
        <w:t xml:space="preserve">résultats immédiatement  </w:t>
      </w:r>
      <w:r w:rsidR="00E96CFF" w:rsidRPr="00E96CFF">
        <w:rPr>
          <w:sz w:val="20"/>
          <w:szCs w:val="20"/>
        </w:rPr>
        <w:t>disponibles dans le bandeau bas)</w:t>
      </w:r>
    </w:p>
    <w:p w:rsidR="00E96CFF" w:rsidRPr="00E96CFF" w:rsidRDefault="003E3337" w:rsidP="00E9780A">
      <w:pPr>
        <w:pStyle w:val="Paragraphedeliste"/>
        <w:numPr>
          <w:ilvl w:val="0"/>
          <w:numId w:val="8"/>
        </w:numPr>
        <w:jc w:val="both"/>
        <w:rPr>
          <w:sz w:val="20"/>
          <w:szCs w:val="20"/>
        </w:rPr>
      </w:pPr>
      <w:r>
        <w:rPr>
          <w:sz w:val="20"/>
          <w:szCs w:val="20"/>
        </w:rPr>
        <w:t>u</w:t>
      </w:r>
      <w:r w:rsidR="00E96CFF" w:rsidRPr="00E96CFF">
        <w:rPr>
          <w:sz w:val="20"/>
          <w:szCs w:val="20"/>
        </w:rPr>
        <w:t>ne Simulation Thermique Dynamique des performances du bâtiment</w:t>
      </w:r>
    </w:p>
    <w:p w:rsidR="00006C32" w:rsidRDefault="00006C32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006C32" w:rsidRPr="00444B0C" w:rsidRDefault="00006C32" w:rsidP="00444B0C">
      <w:pPr>
        <w:pStyle w:val="Paragraphedeliste"/>
        <w:shd w:val="clear" w:color="auto" w:fill="DDD9C3" w:themeFill="background2" w:themeFillShade="E6"/>
        <w:spacing w:after="0"/>
        <w:ind w:left="495"/>
        <w:jc w:val="both"/>
        <w:rPr>
          <w:b/>
          <w:color w:val="C00000"/>
          <w:sz w:val="20"/>
          <w:szCs w:val="20"/>
          <w:u w:val="single"/>
        </w:rPr>
      </w:pPr>
      <w:r w:rsidRPr="00444B0C">
        <w:rPr>
          <w:b/>
          <w:color w:val="C00000"/>
          <w:sz w:val="20"/>
          <w:szCs w:val="20"/>
          <w:u w:val="single"/>
        </w:rPr>
        <w:t>Pour chaque modification :</w:t>
      </w:r>
    </w:p>
    <w:p w:rsidR="00006C32" w:rsidRPr="00444B0C" w:rsidRDefault="00756BA3" w:rsidP="00E9780A">
      <w:pPr>
        <w:pStyle w:val="Paragraphedeliste"/>
        <w:numPr>
          <w:ilvl w:val="0"/>
          <w:numId w:val="5"/>
        </w:numPr>
        <w:shd w:val="clear" w:color="auto" w:fill="DDD9C3" w:themeFill="background2" w:themeFillShade="E6"/>
        <w:spacing w:after="0"/>
        <w:jc w:val="both"/>
        <w:rPr>
          <w:b/>
          <w:color w:val="C00000"/>
          <w:sz w:val="20"/>
          <w:szCs w:val="20"/>
        </w:rPr>
      </w:pPr>
      <w:r w:rsidRPr="00444B0C">
        <w:rPr>
          <w:b/>
          <w:color w:val="C00000"/>
          <w:sz w:val="20"/>
          <w:szCs w:val="20"/>
        </w:rPr>
        <w:t>Lancer une simulation</w:t>
      </w:r>
    </w:p>
    <w:p w:rsidR="00756BA3" w:rsidRPr="00444B0C" w:rsidRDefault="00463B80" w:rsidP="00E9780A">
      <w:pPr>
        <w:pStyle w:val="Paragraphedeliste"/>
        <w:numPr>
          <w:ilvl w:val="0"/>
          <w:numId w:val="5"/>
        </w:numPr>
        <w:shd w:val="clear" w:color="auto" w:fill="DDD9C3" w:themeFill="background2" w:themeFillShade="E6"/>
        <w:spacing w:after="0"/>
        <w:jc w:val="both"/>
        <w:rPr>
          <w:b/>
          <w:color w:val="C00000"/>
          <w:sz w:val="20"/>
          <w:szCs w:val="20"/>
        </w:rPr>
      </w:pPr>
      <w:r>
        <w:rPr>
          <w:b/>
          <w:color w:val="C00000"/>
          <w:sz w:val="20"/>
          <w:szCs w:val="20"/>
        </w:rPr>
        <w:t>Collecter dans le tableau</w:t>
      </w:r>
      <w:r w:rsidR="00756BA3" w:rsidRPr="00444B0C">
        <w:rPr>
          <w:b/>
          <w:color w:val="C00000"/>
          <w:sz w:val="20"/>
          <w:szCs w:val="20"/>
        </w:rPr>
        <w:t xml:space="preserve"> </w:t>
      </w:r>
      <w:r w:rsidR="00F85421">
        <w:rPr>
          <w:b/>
          <w:color w:val="C00000"/>
          <w:sz w:val="20"/>
          <w:szCs w:val="20"/>
        </w:rPr>
        <w:t xml:space="preserve">joint </w:t>
      </w:r>
      <w:r w:rsidR="00756BA3" w:rsidRPr="00444B0C">
        <w:rPr>
          <w:b/>
          <w:color w:val="C00000"/>
          <w:sz w:val="20"/>
          <w:szCs w:val="20"/>
        </w:rPr>
        <w:t>les résultats de la simulation rapide :</w:t>
      </w:r>
    </w:p>
    <w:p w:rsidR="00756BA3" w:rsidRPr="00444B0C" w:rsidRDefault="00756BA3" w:rsidP="00E9780A">
      <w:pPr>
        <w:pStyle w:val="Paragraphedeliste"/>
        <w:numPr>
          <w:ilvl w:val="1"/>
          <w:numId w:val="5"/>
        </w:numPr>
        <w:shd w:val="clear" w:color="auto" w:fill="DDD9C3" w:themeFill="background2" w:themeFillShade="E6"/>
        <w:spacing w:after="0"/>
        <w:jc w:val="both"/>
        <w:rPr>
          <w:b/>
          <w:color w:val="C00000"/>
          <w:sz w:val="20"/>
          <w:szCs w:val="20"/>
        </w:rPr>
      </w:pPr>
      <w:r w:rsidRPr="00444B0C">
        <w:rPr>
          <w:b/>
          <w:color w:val="C00000"/>
          <w:sz w:val="20"/>
          <w:szCs w:val="20"/>
        </w:rPr>
        <w:t xml:space="preserve">besoins de chauffage </w:t>
      </w:r>
      <w:r w:rsidR="003E3337">
        <w:rPr>
          <w:b/>
          <w:color w:val="C00000"/>
          <w:sz w:val="20"/>
          <w:szCs w:val="20"/>
        </w:rPr>
        <w:t>(lecture dans</w:t>
      </w:r>
      <w:r w:rsidRPr="00444B0C">
        <w:rPr>
          <w:b/>
          <w:color w:val="C00000"/>
          <w:sz w:val="20"/>
          <w:szCs w:val="20"/>
        </w:rPr>
        <w:t xml:space="preserve"> le bandeau bas</w:t>
      </w:r>
      <w:r w:rsidR="003E3337">
        <w:rPr>
          <w:b/>
          <w:color w:val="C00000"/>
          <w:sz w:val="20"/>
          <w:szCs w:val="20"/>
        </w:rPr>
        <w:t>)</w:t>
      </w:r>
    </w:p>
    <w:p w:rsidR="00756BA3" w:rsidRPr="00444B0C" w:rsidRDefault="00756BA3" w:rsidP="00E9780A">
      <w:pPr>
        <w:pStyle w:val="Paragraphedeliste"/>
        <w:numPr>
          <w:ilvl w:val="1"/>
          <w:numId w:val="5"/>
        </w:numPr>
        <w:shd w:val="clear" w:color="auto" w:fill="DDD9C3" w:themeFill="background2" w:themeFillShade="E6"/>
        <w:spacing w:after="0"/>
        <w:jc w:val="both"/>
        <w:rPr>
          <w:b/>
          <w:color w:val="C00000"/>
          <w:sz w:val="20"/>
          <w:szCs w:val="20"/>
        </w:rPr>
      </w:pPr>
      <w:r w:rsidRPr="00444B0C">
        <w:rPr>
          <w:b/>
          <w:color w:val="C00000"/>
          <w:sz w:val="20"/>
          <w:szCs w:val="20"/>
        </w:rPr>
        <w:t>la puissance de chauffage en kW (</w:t>
      </w:r>
      <w:r w:rsidR="00F85421">
        <w:rPr>
          <w:b/>
          <w:color w:val="C00000"/>
          <w:sz w:val="20"/>
          <w:szCs w:val="20"/>
        </w:rPr>
        <w:t>Déperditions par transmission +</w:t>
      </w:r>
      <w:r w:rsidRPr="00444B0C">
        <w:rPr>
          <w:b/>
          <w:color w:val="C00000"/>
          <w:sz w:val="20"/>
          <w:szCs w:val="20"/>
        </w:rPr>
        <w:t xml:space="preserve"> déperditions par renouvellement d’air) calculés par le logiciel </w:t>
      </w:r>
      <w:r w:rsidR="003E3337">
        <w:rPr>
          <w:b/>
          <w:color w:val="C00000"/>
          <w:sz w:val="20"/>
          <w:szCs w:val="20"/>
        </w:rPr>
        <w:t>(lecture dans EN 12831- Calcul des déperditions)</w:t>
      </w:r>
    </w:p>
    <w:p w:rsidR="00756BA3" w:rsidRPr="00444B0C" w:rsidRDefault="00463B80" w:rsidP="00E9780A">
      <w:pPr>
        <w:pStyle w:val="Paragraphedeliste"/>
        <w:numPr>
          <w:ilvl w:val="0"/>
          <w:numId w:val="5"/>
        </w:numPr>
        <w:shd w:val="clear" w:color="auto" w:fill="DDD9C3" w:themeFill="background2" w:themeFillShade="E6"/>
        <w:spacing w:after="0"/>
        <w:jc w:val="both"/>
        <w:rPr>
          <w:b/>
          <w:color w:val="C00000"/>
          <w:sz w:val="20"/>
          <w:szCs w:val="20"/>
        </w:rPr>
      </w:pPr>
      <w:r>
        <w:rPr>
          <w:b/>
          <w:color w:val="C00000"/>
          <w:sz w:val="20"/>
          <w:szCs w:val="20"/>
        </w:rPr>
        <w:t>collecter dans le tableau</w:t>
      </w:r>
      <w:r w:rsidR="00756BA3" w:rsidRPr="00444B0C">
        <w:rPr>
          <w:b/>
          <w:color w:val="C00000"/>
          <w:sz w:val="20"/>
          <w:szCs w:val="20"/>
        </w:rPr>
        <w:t xml:space="preserve"> </w:t>
      </w:r>
      <w:r w:rsidR="00F85421">
        <w:rPr>
          <w:b/>
          <w:color w:val="C00000"/>
          <w:sz w:val="20"/>
          <w:szCs w:val="20"/>
        </w:rPr>
        <w:t xml:space="preserve">joint </w:t>
      </w:r>
      <w:r w:rsidR="00756BA3" w:rsidRPr="00444B0C">
        <w:rPr>
          <w:b/>
          <w:color w:val="C00000"/>
          <w:sz w:val="20"/>
          <w:szCs w:val="20"/>
        </w:rPr>
        <w:t>les résultats de la STD (besoins de chauffage</w:t>
      </w:r>
      <w:r>
        <w:rPr>
          <w:b/>
          <w:color w:val="C00000"/>
          <w:sz w:val="20"/>
          <w:szCs w:val="20"/>
        </w:rPr>
        <w:t xml:space="preserve"> et refroidissement</w:t>
      </w:r>
      <w:r w:rsidR="00756BA3" w:rsidRPr="00444B0C">
        <w:rPr>
          <w:b/>
          <w:color w:val="C00000"/>
          <w:sz w:val="20"/>
          <w:szCs w:val="20"/>
        </w:rPr>
        <w:t>, puissance de chauffage</w:t>
      </w:r>
      <w:r>
        <w:rPr>
          <w:b/>
          <w:color w:val="C00000"/>
          <w:sz w:val="20"/>
          <w:szCs w:val="20"/>
        </w:rPr>
        <w:t xml:space="preserve"> et de refroidissement</w:t>
      </w:r>
      <w:r w:rsidR="003E3337">
        <w:rPr>
          <w:b/>
          <w:color w:val="C00000"/>
          <w:sz w:val="20"/>
          <w:szCs w:val="20"/>
        </w:rPr>
        <w:t>, températu</w:t>
      </w:r>
      <w:r w:rsidR="00F85421">
        <w:rPr>
          <w:b/>
          <w:color w:val="C00000"/>
          <w:sz w:val="20"/>
          <w:szCs w:val="20"/>
        </w:rPr>
        <w:t>re intérieure max)</w:t>
      </w:r>
      <w:r w:rsidR="003E3337">
        <w:rPr>
          <w:b/>
          <w:color w:val="C00000"/>
          <w:sz w:val="20"/>
          <w:szCs w:val="20"/>
        </w:rPr>
        <w:t xml:space="preserve"> </w:t>
      </w:r>
    </w:p>
    <w:p w:rsidR="00006C32" w:rsidRPr="00444B0C" w:rsidRDefault="00006C32" w:rsidP="00E9780A">
      <w:pPr>
        <w:pStyle w:val="Paragraphedeliste"/>
        <w:numPr>
          <w:ilvl w:val="0"/>
          <w:numId w:val="5"/>
        </w:numPr>
        <w:shd w:val="clear" w:color="auto" w:fill="DDD9C3" w:themeFill="background2" w:themeFillShade="E6"/>
        <w:spacing w:after="0"/>
        <w:jc w:val="both"/>
        <w:rPr>
          <w:b/>
          <w:color w:val="C00000"/>
          <w:sz w:val="20"/>
          <w:szCs w:val="20"/>
        </w:rPr>
      </w:pPr>
      <w:r w:rsidRPr="00444B0C">
        <w:rPr>
          <w:b/>
          <w:color w:val="C00000"/>
          <w:sz w:val="20"/>
          <w:szCs w:val="20"/>
          <w:u w:val="single"/>
        </w:rPr>
        <w:t>revenir à l’état initial à chaque fois.</w:t>
      </w:r>
    </w:p>
    <w:p w:rsidR="00D764D9" w:rsidRDefault="00D764D9" w:rsidP="00D764D9">
      <w:pPr>
        <w:spacing w:after="0"/>
        <w:ind w:left="855"/>
        <w:jc w:val="both"/>
        <w:rPr>
          <w:b/>
          <w:i/>
          <w:color w:val="E36C0A" w:themeColor="accent6" w:themeShade="BF"/>
          <w:sz w:val="20"/>
          <w:szCs w:val="20"/>
        </w:rPr>
      </w:pPr>
    </w:p>
    <w:p w:rsidR="00D764D9" w:rsidRPr="00D764D9" w:rsidRDefault="00D764D9" w:rsidP="00D764D9">
      <w:pPr>
        <w:spacing w:after="0"/>
        <w:ind w:left="855"/>
        <w:jc w:val="both"/>
        <w:rPr>
          <w:b/>
          <w:i/>
          <w:color w:val="E36C0A" w:themeColor="accent6" w:themeShade="BF"/>
          <w:sz w:val="20"/>
          <w:szCs w:val="20"/>
        </w:rPr>
      </w:pPr>
      <w:r w:rsidRPr="00D764D9">
        <w:rPr>
          <w:b/>
          <w:i/>
          <w:color w:val="E36C0A" w:themeColor="accent6" w:themeShade="BF"/>
          <w:sz w:val="20"/>
          <w:szCs w:val="20"/>
        </w:rPr>
        <w:t xml:space="preserve"> (</w:t>
      </w:r>
      <w:r w:rsidRPr="00D764D9">
        <w:rPr>
          <w:b/>
          <w:i/>
          <w:color w:val="E36C0A" w:themeColor="accent6" w:themeShade="BF"/>
          <w:sz w:val="20"/>
          <w:szCs w:val="20"/>
          <w:u w:val="single"/>
        </w:rPr>
        <w:t>Attention</w:t>
      </w:r>
      <w:r w:rsidRPr="00D764D9">
        <w:rPr>
          <w:b/>
          <w:i/>
          <w:color w:val="E36C0A" w:themeColor="accent6" w:themeShade="BF"/>
          <w:sz w:val="20"/>
          <w:szCs w:val="20"/>
        </w:rPr>
        <w:t> : La simulation ne peut pas être lancée si le fichier de travail sous ARchiWIZARD est sur une clé USB ou un disque externe)</w:t>
      </w:r>
    </w:p>
    <w:p w:rsidR="00E96CFF" w:rsidRPr="00F85421" w:rsidRDefault="002B19B5" w:rsidP="002B19B5">
      <w:pPr>
        <w:pStyle w:val="Paragraphedeliste"/>
        <w:ind w:left="360"/>
        <w:rPr>
          <w:b/>
          <w:sz w:val="28"/>
          <w:szCs w:val="28"/>
          <w:u w:val="single"/>
        </w:rPr>
      </w:pPr>
      <w:r w:rsidRPr="00F85421">
        <w:rPr>
          <w:b/>
          <w:sz w:val="28"/>
          <w:szCs w:val="28"/>
          <w:u w:val="single"/>
        </w:rPr>
        <w:lastRenderedPageBreak/>
        <w:t>Procédure pour la simulation rapide :</w:t>
      </w:r>
    </w:p>
    <w:p w:rsidR="002B19B5" w:rsidRDefault="002B19B5" w:rsidP="002B19B5">
      <w:pPr>
        <w:pStyle w:val="Paragraphedeliste"/>
        <w:ind w:left="360"/>
        <w:rPr>
          <w:b/>
          <w:u w:val="single"/>
        </w:rPr>
      </w:pPr>
    </w:p>
    <w:p w:rsidR="002B19B5" w:rsidRDefault="002B19B5" w:rsidP="00E9780A">
      <w:pPr>
        <w:pStyle w:val="Paragraphedeliste"/>
        <w:numPr>
          <w:ilvl w:val="0"/>
          <w:numId w:val="9"/>
        </w:numPr>
      </w:pPr>
      <w:r w:rsidRPr="002B19B5">
        <w:t xml:space="preserve">Lire les valeurs dans le bandeau bas </w:t>
      </w:r>
    </w:p>
    <w:p w:rsidR="002B19B5" w:rsidRPr="002B19B5" w:rsidRDefault="002B19B5" w:rsidP="002B19B5">
      <w:pPr>
        <w:pStyle w:val="Paragraphedeliste"/>
        <w:ind w:left="360"/>
      </w:pPr>
      <w:r>
        <w:rPr>
          <w:noProof/>
        </w:rPr>
        <w:drawing>
          <wp:inline distT="0" distB="0" distL="0" distR="0" wp14:anchorId="1F5B1AD8" wp14:editId="05219628">
            <wp:extent cx="6641713" cy="340242"/>
            <wp:effectExtent l="0" t="0" r="0" b="3175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t="86225" b="4663"/>
                    <a:stretch/>
                  </pic:blipFill>
                  <pic:spPr bwMode="auto">
                    <a:xfrm>
                      <a:off x="0" y="0"/>
                      <a:ext cx="6645910" cy="3404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19B5" w:rsidRDefault="002B19B5" w:rsidP="002B19B5">
      <w:pPr>
        <w:pStyle w:val="Paragraphedeliste"/>
        <w:ind w:left="360"/>
        <w:rPr>
          <w:b/>
          <w:u w:val="single"/>
        </w:rPr>
      </w:pPr>
    </w:p>
    <w:p w:rsidR="002B19B5" w:rsidRDefault="002B19B5" w:rsidP="00E9780A">
      <w:pPr>
        <w:pStyle w:val="Paragraphedeliste"/>
        <w:numPr>
          <w:ilvl w:val="0"/>
          <w:numId w:val="9"/>
        </w:numPr>
      </w:pPr>
      <w:r>
        <w:t xml:space="preserve">Relever </w:t>
      </w:r>
      <w:r w:rsidRPr="002B19B5">
        <w:t xml:space="preserve">la puissance de chauffage en kW (Déperditions par transmission et déperditions par renouvellement d’air) calculés par le logiciel </w:t>
      </w:r>
      <w:r w:rsidR="00310C1E" w:rsidRPr="00310C1E">
        <w:rPr>
          <w:i/>
        </w:rPr>
        <w:t>[</w:t>
      </w:r>
      <w:r w:rsidRPr="00310C1E">
        <w:rPr>
          <w:i/>
        </w:rPr>
        <w:t>lecture dans EN</w:t>
      </w:r>
      <w:r w:rsidR="00310C1E" w:rsidRPr="00310C1E">
        <w:rPr>
          <w:i/>
        </w:rPr>
        <w:t xml:space="preserve"> 12831- Calcul des déperditions]</w:t>
      </w:r>
    </w:p>
    <w:p w:rsidR="002B19B5" w:rsidRPr="002B19B5" w:rsidRDefault="002B19B5" w:rsidP="002B19B5">
      <w:pPr>
        <w:ind w:left="360"/>
      </w:pPr>
      <w:r>
        <w:rPr>
          <w:noProof/>
        </w:rPr>
        <w:drawing>
          <wp:inline distT="0" distB="0" distL="0" distR="0" wp14:anchorId="06699CA5" wp14:editId="1CAB1406">
            <wp:extent cx="6645910" cy="3505200"/>
            <wp:effectExtent l="0" t="0" r="2540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b="6186"/>
                    <a:stretch/>
                  </pic:blipFill>
                  <pic:spPr bwMode="auto">
                    <a:xfrm>
                      <a:off x="0" y="0"/>
                      <a:ext cx="6645910" cy="350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19B5" w:rsidRDefault="002B19B5" w:rsidP="002B19B5">
      <w:pPr>
        <w:pStyle w:val="Paragraphedeliste"/>
        <w:ind w:left="360"/>
        <w:rPr>
          <w:b/>
          <w:highlight w:val="yellow"/>
          <w:u w:val="single"/>
        </w:rPr>
      </w:pPr>
      <w:r>
        <w:rPr>
          <w:b/>
          <w:highlight w:val="yellow"/>
          <w:u w:val="single"/>
        </w:rPr>
        <w:br w:type="column"/>
      </w:r>
    </w:p>
    <w:p w:rsidR="002B19B5" w:rsidRPr="00F85421" w:rsidRDefault="002B19B5" w:rsidP="002B19B5">
      <w:pPr>
        <w:pStyle w:val="Paragraphedeliste"/>
        <w:ind w:left="360"/>
        <w:rPr>
          <w:b/>
          <w:sz w:val="28"/>
          <w:szCs w:val="28"/>
          <w:u w:val="single"/>
        </w:rPr>
      </w:pPr>
      <w:r w:rsidRPr="00F85421">
        <w:rPr>
          <w:b/>
          <w:sz w:val="28"/>
          <w:szCs w:val="28"/>
          <w:u w:val="single"/>
        </w:rPr>
        <w:t>Procédure pour la Simulation Thermique Dynamique :</w:t>
      </w:r>
    </w:p>
    <w:p w:rsidR="002B19B5" w:rsidRPr="00310C1E" w:rsidRDefault="002B19B5" w:rsidP="00E9780A">
      <w:pPr>
        <w:pStyle w:val="Paragraphedeliste"/>
        <w:numPr>
          <w:ilvl w:val="0"/>
          <w:numId w:val="10"/>
        </w:numPr>
        <w:rPr>
          <w:i/>
        </w:rPr>
      </w:pPr>
      <w:r>
        <w:t>Lancer le gestionnaire de simulation </w:t>
      </w:r>
      <w:r w:rsidR="00310C1E" w:rsidRPr="00310C1E">
        <w:rPr>
          <w:i/>
        </w:rPr>
        <w:t>[</w:t>
      </w:r>
      <w:r w:rsidRPr="00310C1E">
        <w:rPr>
          <w:i/>
        </w:rPr>
        <w:t>STD- EnergyPlus / Gestionnaire de simulations</w:t>
      </w:r>
      <w:r w:rsidR="00310C1E" w:rsidRPr="00310C1E">
        <w:rPr>
          <w:i/>
        </w:rPr>
        <w:t>]</w:t>
      </w:r>
    </w:p>
    <w:p w:rsidR="002B19B5" w:rsidRDefault="002B19B5" w:rsidP="009C7348">
      <w:pPr>
        <w:jc w:val="center"/>
      </w:pPr>
      <w:r>
        <w:rPr>
          <w:noProof/>
        </w:rPr>
        <w:drawing>
          <wp:inline distT="0" distB="0" distL="0" distR="0" wp14:anchorId="2BB25898" wp14:editId="5D59EEA4">
            <wp:extent cx="6645910" cy="3533775"/>
            <wp:effectExtent l="0" t="0" r="2540" b="9525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b="5421"/>
                    <a:stretch/>
                  </pic:blipFill>
                  <pic:spPr bwMode="auto">
                    <a:xfrm>
                      <a:off x="0" y="0"/>
                      <a:ext cx="6645910" cy="3533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19B5" w:rsidRDefault="002B19B5" w:rsidP="00E9780A">
      <w:pPr>
        <w:pStyle w:val="Paragraphedeliste"/>
        <w:numPr>
          <w:ilvl w:val="0"/>
          <w:numId w:val="10"/>
        </w:numPr>
      </w:pPr>
      <w:r w:rsidRPr="002B19B5">
        <w:t>Créer une simulation</w:t>
      </w:r>
    </w:p>
    <w:p w:rsidR="002B19B5" w:rsidRDefault="002B19B5" w:rsidP="009C7348">
      <w:pPr>
        <w:ind w:left="360"/>
      </w:pPr>
      <w:r>
        <w:rPr>
          <w:noProof/>
        </w:rPr>
        <w:drawing>
          <wp:inline distT="0" distB="0" distL="0" distR="0" wp14:anchorId="63744D08" wp14:editId="685DA7AA">
            <wp:extent cx="6645910" cy="3552825"/>
            <wp:effectExtent l="0" t="0" r="2540" b="9525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b="4912"/>
                    <a:stretch/>
                  </pic:blipFill>
                  <pic:spPr bwMode="auto">
                    <a:xfrm>
                      <a:off x="0" y="0"/>
                      <a:ext cx="6645910" cy="3552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19B5" w:rsidRDefault="002B19B5" w:rsidP="002B19B5">
      <w:pPr>
        <w:pStyle w:val="Paragraphedeliste"/>
      </w:pPr>
    </w:p>
    <w:p w:rsidR="002B19B5" w:rsidRDefault="002B19B5" w:rsidP="00E9780A">
      <w:pPr>
        <w:pStyle w:val="Paragraphedeliste"/>
        <w:numPr>
          <w:ilvl w:val="0"/>
          <w:numId w:val="10"/>
        </w:numPr>
      </w:pPr>
      <w:r>
        <w:t>Lancer la simulation</w:t>
      </w:r>
    </w:p>
    <w:p w:rsidR="002B19B5" w:rsidRDefault="002B19B5" w:rsidP="009C7348">
      <w:pPr>
        <w:pStyle w:val="Paragraphedeliste"/>
        <w:ind w:left="360"/>
      </w:pPr>
      <w:r>
        <w:rPr>
          <w:noProof/>
        </w:rPr>
        <w:lastRenderedPageBreak/>
        <w:drawing>
          <wp:inline distT="0" distB="0" distL="0" distR="0" wp14:anchorId="6E7C5F47" wp14:editId="0123D924">
            <wp:extent cx="6581775" cy="3552825"/>
            <wp:effectExtent l="0" t="0" r="9525" b="9525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r="965" b="4912"/>
                    <a:stretch/>
                  </pic:blipFill>
                  <pic:spPr bwMode="auto">
                    <a:xfrm>
                      <a:off x="0" y="0"/>
                      <a:ext cx="6581775" cy="3552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19B5" w:rsidRDefault="002B19B5" w:rsidP="002B19B5">
      <w:pPr>
        <w:pStyle w:val="Paragraphedeliste"/>
      </w:pPr>
    </w:p>
    <w:p w:rsidR="002B19B5" w:rsidRDefault="002B19B5" w:rsidP="00E9780A">
      <w:pPr>
        <w:pStyle w:val="Paragraphedeliste"/>
        <w:numPr>
          <w:ilvl w:val="0"/>
          <w:numId w:val="10"/>
        </w:numPr>
      </w:pPr>
      <w:r>
        <w:t>Afficher les résultats de la simulation</w:t>
      </w:r>
    </w:p>
    <w:p w:rsidR="002B19B5" w:rsidRPr="002B19B5" w:rsidRDefault="002B19B5" w:rsidP="009C7348">
      <w:pPr>
        <w:pStyle w:val="Paragraphedeliste"/>
        <w:ind w:left="360"/>
      </w:pPr>
      <w:r>
        <w:rPr>
          <w:noProof/>
        </w:rPr>
        <w:drawing>
          <wp:inline distT="0" distB="0" distL="0" distR="0" wp14:anchorId="4693E2D0" wp14:editId="409C5645">
            <wp:extent cx="6610350" cy="3552825"/>
            <wp:effectExtent l="0" t="0" r="0" b="9525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r="535" b="4912"/>
                    <a:stretch/>
                  </pic:blipFill>
                  <pic:spPr bwMode="auto">
                    <a:xfrm>
                      <a:off x="0" y="0"/>
                      <a:ext cx="6610350" cy="3552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19B5" w:rsidRPr="00E96CFF" w:rsidRDefault="002B19B5" w:rsidP="00E96CFF">
      <w:pPr>
        <w:pStyle w:val="Paragraphedeliste"/>
        <w:ind w:left="360"/>
        <w:jc w:val="center"/>
        <w:rPr>
          <w:b/>
          <w:highlight w:val="yellow"/>
          <w:u w:val="single"/>
        </w:rPr>
      </w:pPr>
      <w:r>
        <w:rPr>
          <w:b/>
          <w:highlight w:val="yellow"/>
          <w:u w:val="single"/>
        </w:rPr>
        <w:br w:type="column"/>
      </w:r>
    </w:p>
    <w:p w:rsidR="00006C32" w:rsidRPr="00310C1E" w:rsidRDefault="00006C32" w:rsidP="00310C1E">
      <w:pPr>
        <w:pStyle w:val="Paragraphedeliste"/>
        <w:numPr>
          <w:ilvl w:val="1"/>
          <w:numId w:val="16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310C1E">
        <w:rPr>
          <w:b/>
          <w:sz w:val="24"/>
          <w:szCs w:val="24"/>
        </w:rPr>
        <w:t>Orienter la façade principale au nord</w:t>
      </w:r>
    </w:p>
    <w:p w:rsidR="00310C1E" w:rsidRDefault="00310C1E" w:rsidP="00310C1E">
      <w:pPr>
        <w:pStyle w:val="Paragraphedeliste"/>
        <w:spacing w:after="0"/>
        <w:ind w:left="360"/>
        <w:jc w:val="both"/>
        <w:rPr>
          <w:sz w:val="20"/>
          <w:szCs w:val="20"/>
        </w:rPr>
      </w:pPr>
      <w:r>
        <w:rPr>
          <w:sz w:val="20"/>
          <w:szCs w:val="20"/>
        </w:rPr>
        <w:t>Orienter la façade principale au Nord, simuler et observer l’évolution des besoins.</w:t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Bâtiment et Environnement </w:t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 Double clic sur bâtiment.</w:t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 Tourner la molette ou indiquer l’angle.</w:t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Observer l’évolution des </w:t>
      </w:r>
      <w:r w:rsidR="00756BA3">
        <w:rPr>
          <w:sz w:val="20"/>
          <w:szCs w:val="20"/>
        </w:rPr>
        <w:t>résultats</w:t>
      </w:r>
    </w:p>
    <w:p w:rsidR="00006C32" w:rsidRDefault="003E3337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39683598" wp14:editId="4F1A3119">
            <wp:extent cx="5276850" cy="3181350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r="20600" b="14854"/>
                    <a:stretch/>
                  </pic:blipFill>
                  <pic:spPr bwMode="auto">
                    <a:xfrm>
                      <a:off x="0" y="0"/>
                      <a:ext cx="5276850" cy="3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3B1D" w:rsidRDefault="00863B1D" w:rsidP="00006C32">
      <w:pPr>
        <w:pStyle w:val="Paragraphedeliste"/>
        <w:ind w:left="495"/>
        <w:jc w:val="both"/>
        <w:rPr>
          <w:sz w:val="20"/>
          <w:szCs w:val="20"/>
        </w:rPr>
      </w:pPr>
    </w:p>
    <w:p w:rsidR="00863B1D" w:rsidRDefault="00863B1D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638436E0" wp14:editId="20D9B61A">
            <wp:extent cx="6641713" cy="340242"/>
            <wp:effectExtent l="0" t="0" r="0" b="3175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t="86225" b="4663"/>
                    <a:stretch/>
                  </pic:blipFill>
                  <pic:spPr bwMode="auto">
                    <a:xfrm>
                      <a:off x="0" y="0"/>
                      <a:ext cx="6645910" cy="3404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</w:p>
    <w:p w:rsidR="00863B1D" w:rsidRDefault="00863B1D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3F710F80" wp14:editId="044EE428">
            <wp:extent cx="6645910" cy="3505200"/>
            <wp:effectExtent l="0" t="0" r="254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b="6186"/>
                    <a:stretch/>
                  </pic:blipFill>
                  <pic:spPr bwMode="auto">
                    <a:xfrm>
                      <a:off x="0" y="0"/>
                      <a:ext cx="6645910" cy="350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3B1D" w:rsidRDefault="00863B1D" w:rsidP="00006C32">
      <w:pPr>
        <w:pStyle w:val="Paragraphedeliste"/>
        <w:ind w:left="495"/>
        <w:jc w:val="both"/>
        <w:rPr>
          <w:sz w:val="20"/>
          <w:szCs w:val="20"/>
        </w:rPr>
      </w:pPr>
    </w:p>
    <w:p w:rsidR="00863B1D" w:rsidRDefault="00863B1D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6C9D9321" wp14:editId="002DF66D">
            <wp:extent cx="6645910" cy="3514725"/>
            <wp:effectExtent l="0" t="0" r="2540" b="952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b="5932"/>
                    <a:stretch/>
                  </pic:blipFill>
                  <pic:spPr bwMode="auto">
                    <a:xfrm>
                      <a:off x="0" y="0"/>
                      <a:ext cx="6645910" cy="3514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</w:p>
    <w:p w:rsidR="00863B1D" w:rsidRDefault="00863B1D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096DB2FE" wp14:editId="749A9780">
            <wp:extent cx="6645910" cy="3514725"/>
            <wp:effectExtent l="0" t="0" r="2540" b="9525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b="5932"/>
                    <a:stretch/>
                  </pic:blipFill>
                  <pic:spPr bwMode="auto">
                    <a:xfrm>
                      <a:off x="0" y="0"/>
                      <a:ext cx="6645910" cy="3514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3B1D" w:rsidRDefault="00863B1D" w:rsidP="00006C32">
      <w:pPr>
        <w:pStyle w:val="Paragraphedeliste"/>
        <w:ind w:left="495"/>
        <w:jc w:val="both"/>
        <w:rPr>
          <w:sz w:val="20"/>
          <w:szCs w:val="20"/>
        </w:rPr>
      </w:pP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</w:p>
    <w:p w:rsidR="00006C32" w:rsidRPr="00A71D04" w:rsidRDefault="00444B0C" w:rsidP="00310C1E">
      <w:pPr>
        <w:pStyle w:val="Paragraphedeliste"/>
        <w:numPr>
          <w:ilvl w:val="1"/>
          <w:numId w:val="16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A71D04">
        <w:rPr>
          <w:b/>
          <w:sz w:val="24"/>
          <w:szCs w:val="24"/>
        </w:rPr>
        <w:t>Situer la maison à Nancy</w:t>
      </w:r>
      <w:r w:rsidR="00724CAE" w:rsidRPr="00A71D04">
        <w:rPr>
          <w:b/>
          <w:sz w:val="24"/>
          <w:szCs w:val="24"/>
        </w:rPr>
        <w:t xml:space="preserve"> </w:t>
      </w:r>
    </w:p>
    <w:p w:rsidR="00310C1E" w:rsidRDefault="00310C1E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Situer la maison à Nancy, simuler et observer l’évolution des besoins.</w:t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Bâtiment et Environnement </w:t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 Double clic sur Héliodon.</w:t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 Changer le lieu.</w:t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Observer l’évolution des valeurs.</w:t>
      </w:r>
    </w:p>
    <w:p w:rsidR="00006C32" w:rsidRDefault="00006C32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006C32" w:rsidRDefault="00006C32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444B0C" w:rsidRDefault="00444B0C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444B0C" w:rsidRDefault="00B84CE1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0DFFFC42" wp14:editId="009D88DF">
            <wp:extent cx="5559957" cy="925032"/>
            <wp:effectExtent l="0" t="0" r="3175" b="889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t="14228" r="16327" b="61011"/>
                    <a:stretch/>
                  </pic:blipFill>
                  <pic:spPr bwMode="auto">
                    <a:xfrm>
                      <a:off x="0" y="0"/>
                      <a:ext cx="5560828" cy="925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4B0C" w:rsidRDefault="00444B0C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444B0C" w:rsidRDefault="00444B0C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444B0C" w:rsidRDefault="006F3F93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4CE143BD" wp14:editId="0D3F55C4">
            <wp:extent cx="6645464" cy="3296093"/>
            <wp:effectExtent l="0" t="0" r="3175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t="5976" b="5801"/>
                    <a:stretch/>
                  </pic:blipFill>
                  <pic:spPr bwMode="auto">
                    <a:xfrm>
                      <a:off x="0" y="0"/>
                      <a:ext cx="6645910" cy="32963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4B0C" w:rsidRDefault="00444B0C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1E687E" w:rsidRPr="00A71D04" w:rsidRDefault="001E687E" w:rsidP="00310C1E">
      <w:pPr>
        <w:pStyle w:val="Paragraphedeliste"/>
        <w:numPr>
          <w:ilvl w:val="1"/>
          <w:numId w:val="16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A71D04">
        <w:rPr>
          <w:b/>
          <w:sz w:val="24"/>
          <w:szCs w:val="24"/>
        </w:rPr>
        <w:t>Situer la maison à Nice</w:t>
      </w:r>
    </w:p>
    <w:p w:rsidR="00310C1E" w:rsidRDefault="00310C1E" w:rsidP="001E687E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Situer la maison à Nice, simuler et observer l’évolution des besoins.</w:t>
      </w:r>
    </w:p>
    <w:p w:rsidR="001E687E" w:rsidRDefault="001E687E" w:rsidP="001E687E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Bâtiment et Environnement </w:t>
      </w:r>
    </w:p>
    <w:p w:rsidR="001E687E" w:rsidRDefault="001E687E" w:rsidP="001E687E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 Double clic sur Héliodon.</w:t>
      </w:r>
    </w:p>
    <w:p w:rsidR="001E687E" w:rsidRDefault="001E687E" w:rsidP="001E687E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 Changer le lieu.</w:t>
      </w:r>
    </w:p>
    <w:p w:rsidR="001E687E" w:rsidRDefault="001E687E" w:rsidP="001E687E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Observer l’évolution des valeurs.</w:t>
      </w:r>
    </w:p>
    <w:p w:rsidR="00444B0C" w:rsidRDefault="00444B0C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1E687E" w:rsidRDefault="001E687E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006C32" w:rsidRDefault="00297991" w:rsidP="00310C1E">
      <w:pPr>
        <w:pStyle w:val="Paragraphedeliste"/>
        <w:numPr>
          <w:ilvl w:val="1"/>
          <w:numId w:val="16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Augmenter la c</w:t>
      </w:r>
      <w:r w:rsidR="00006C32" w:rsidRPr="00A71D04">
        <w:rPr>
          <w:b/>
          <w:sz w:val="24"/>
          <w:szCs w:val="24"/>
        </w:rPr>
        <w:t>lasse d'inertie :</w:t>
      </w:r>
      <w:r>
        <w:rPr>
          <w:b/>
          <w:sz w:val="24"/>
          <w:szCs w:val="24"/>
        </w:rPr>
        <w:t xml:space="preserve"> Classe d’inertie</w:t>
      </w:r>
      <w:r w:rsidR="00006C32" w:rsidRPr="00A71D04">
        <w:rPr>
          <w:b/>
          <w:sz w:val="24"/>
          <w:szCs w:val="24"/>
        </w:rPr>
        <w:t xml:space="preserve"> très lourde</w:t>
      </w:r>
    </w:p>
    <w:p w:rsidR="001E687E" w:rsidRDefault="00310C1E" w:rsidP="001E687E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Augmenter l’inertie du bâtiment en choisissant les parois les plus lourdes</w:t>
      </w:r>
      <w:r w:rsidR="00F85421">
        <w:rPr>
          <w:sz w:val="20"/>
          <w:szCs w:val="20"/>
        </w:rPr>
        <w:t xml:space="preserve"> (murs béton, planchers bétons)</w:t>
      </w:r>
      <w:r>
        <w:rPr>
          <w:sz w:val="20"/>
          <w:szCs w:val="20"/>
        </w:rPr>
        <w:t>, simuler et observer l’évolution des besoins.</w:t>
      </w:r>
    </w:p>
    <w:p w:rsidR="00310C1E" w:rsidRDefault="00310C1E" w:rsidP="00310C1E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Bâtiment et Environnement </w:t>
      </w:r>
    </w:p>
    <w:p w:rsidR="00310C1E" w:rsidRDefault="00310C1E" w:rsidP="00310C1E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 Bâtiment</w:t>
      </w:r>
    </w:p>
    <w:p w:rsidR="00310C1E" w:rsidRDefault="00310C1E" w:rsidP="00310C1E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Double clic sur Bâti.</w:t>
      </w:r>
    </w:p>
    <w:p w:rsidR="00310C1E" w:rsidRDefault="00310C1E" w:rsidP="00310C1E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 Changer la classe d’inertie.</w:t>
      </w:r>
    </w:p>
    <w:p w:rsidR="00310C1E" w:rsidRDefault="00310C1E" w:rsidP="00310C1E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Observer l’évolution des valeurs.</w:t>
      </w:r>
    </w:p>
    <w:p w:rsidR="00310C1E" w:rsidRDefault="00B12691" w:rsidP="00310C1E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13786D49" wp14:editId="0E054AEF">
            <wp:extent cx="6613451" cy="946298"/>
            <wp:effectExtent l="0" t="0" r="0" b="635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t="4268" r="474" b="70401"/>
                    <a:stretch/>
                  </pic:blipFill>
                  <pic:spPr bwMode="auto">
                    <a:xfrm>
                      <a:off x="0" y="0"/>
                      <a:ext cx="6614435" cy="9464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687E" w:rsidRPr="001E687E" w:rsidRDefault="001E687E" w:rsidP="001E687E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006C32" w:rsidRPr="00A71D04" w:rsidRDefault="00CE23CF" w:rsidP="00310C1E">
      <w:pPr>
        <w:pStyle w:val="Paragraphedeliste"/>
        <w:numPr>
          <w:ilvl w:val="1"/>
          <w:numId w:val="16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Diminuer </w:t>
      </w:r>
      <w:r w:rsidR="00297991">
        <w:rPr>
          <w:b/>
          <w:sz w:val="24"/>
          <w:szCs w:val="24"/>
        </w:rPr>
        <w:t>la c</w:t>
      </w:r>
      <w:r w:rsidR="00006C32" w:rsidRPr="00A71D04">
        <w:rPr>
          <w:b/>
          <w:sz w:val="24"/>
          <w:szCs w:val="24"/>
        </w:rPr>
        <w:t xml:space="preserve">lasse d'inertie : </w:t>
      </w:r>
      <w:r w:rsidR="00297991">
        <w:rPr>
          <w:b/>
          <w:sz w:val="24"/>
          <w:szCs w:val="24"/>
        </w:rPr>
        <w:t xml:space="preserve">Classe d’inertie </w:t>
      </w:r>
      <w:r w:rsidR="00006C32" w:rsidRPr="00A71D04">
        <w:rPr>
          <w:b/>
          <w:sz w:val="24"/>
          <w:szCs w:val="24"/>
        </w:rPr>
        <w:t>très légère</w:t>
      </w:r>
    </w:p>
    <w:p w:rsidR="00310C1E" w:rsidRDefault="00310C1E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Diminuer l’inertie du bâtiment en choisissant les parois les moins lourdes, simuler et observer l’évolution des besoins.</w:t>
      </w:r>
    </w:p>
    <w:p w:rsidR="002320D5" w:rsidRDefault="002320D5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2320D5" w:rsidRDefault="002320D5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2320D5" w:rsidRDefault="002320D5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006C32" w:rsidRPr="00297991" w:rsidRDefault="00006C32" w:rsidP="00E9780A">
      <w:pPr>
        <w:pStyle w:val="Paragraphedeliste"/>
        <w:numPr>
          <w:ilvl w:val="1"/>
          <w:numId w:val="7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297991">
        <w:rPr>
          <w:b/>
          <w:sz w:val="24"/>
          <w:szCs w:val="24"/>
        </w:rPr>
        <w:t>Climatiser la maison</w:t>
      </w:r>
    </w:p>
    <w:p w:rsidR="00006C32" w:rsidRPr="00910020" w:rsidRDefault="00300C1D" w:rsidP="00006C32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10"/>
          <w:szCs w:val="10"/>
          <w:u w:val="single"/>
        </w:rPr>
      </w:pPr>
      <w:r>
        <w:rPr>
          <w:sz w:val="20"/>
          <w:szCs w:val="20"/>
        </w:rPr>
        <w:t>Choisir le mode refroidissement, simuler et observer l’évolution des besoins.</w:t>
      </w:r>
    </w:p>
    <w:p w:rsidR="00C07F5C" w:rsidRDefault="00C07F5C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Bâtiment et Environnement </w:t>
      </w: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 Zones  </w:t>
      </w: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Double clic sur Maison individuelle </w:t>
      </w: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 Pastille verte sur Refroidissement</w:t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Observer l’évolution des valeurs.</w:t>
      </w:r>
    </w:p>
    <w:p w:rsidR="00006C32" w:rsidRPr="00144C2D" w:rsidRDefault="00006C32" w:rsidP="00006C32">
      <w:pPr>
        <w:pStyle w:val="Paragraphedeliste"/>
        <w:spacing w:after="0"/>
        <w:ind w:left="495"/>
        <w:jc w:val="both"/>
        <w:rPr>
          <w:sz w:val="10"/>
          <w:szCs w:val="10"/>
        </w:rPr>
      </w:pPr>
    </w:p>
    <w:p w:rsidR="00006C32" w:rsidRPr="00144C2D" w:rsidRDefault="00006C32" w:rsidP="00006C32">
      <w:pPr>
        <w:pStyle w:val="Paragraphedeliste"/>
        <w:spacing w:after="0"/>
        <w:ind w:left="495"/>
        <w:jc w:val="both"/>
        <w:rPr>
          <w:i/>
          <w:sz w:val="20"/>
          <w:szCs w:val="20"/>
        </w:rPr>
      </w:pPr>
      <w:r w:rsidRPr="00144C2D">
        <w:rPr>
          <w:i/>
          <w:sz w:val="20"/>
          <w:szCs w:val="20"/>
        </w:rPr>
        <w:t>Pour la partie masque solaire, vous pourrez laisser le refroidissement activé.</w:t>
      </w:r>
    </w:p>
    <w:p w:rsidR="00006C32" w:rsidRDefault="00297991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34C7FCD4" wp14:editId="773B1CC4">
            <wp:extent cx="6645829" cy="1392865"/>
            <wp:effectExtent l="0" t="0" r="3175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t="3416" b="59305"/>
                    <a:stretch/>
                  </pic:blipFill>
                  <pic:spPr bwMode="auto">
                    <a:xfrm>
                      <a:off x="0" y="0"/>
                      <a:ext cx="6645910" cy="13928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7991" w:rsidRDefault="00297991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006C32" w:rsidRPr="00A71D04" w:rsidRDefault="00006C32" w:rsidP="00310C1E">
      <w:pPr>
        <w:pStyle w:val="Paragraphedeliste"/>
        <w:numPr>
          <w:ilvl w:val="1"/>
          <w:numId w:val="16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A71D04">
        <w:rPr>
          <w:b/>
          <w:sz w:val="24"/>
          <w:szCs w:val="24"/>
        </w:rPr>
        <w:t>Masque solaire : Positionner une maison devant la facade SUD</w:t>
      </w:r>
      <w:r w:rsidR="0011513E" w:rsidRPr="00A71D04">
        <w:rPr>
          <w:b/>
          <w:sz w:val="24"/>
          <w:szCs w:val="24"/>
        </w:rPr>
        <w:t xml:space="preserve"> – Conserver la climatisation</w:t>
      </w:r>
    </w:p>
    <w:p w:rsidR="00867B34" w:rsidRDefault="00867B34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Positionner au SUD une maison de même gabarit à une distance d’environ 6 m pour créer un masque solaire.</w:t>
      </w:r>
    </w:p>
    <w:p w:rsidR="00867B34" w:rsidRDefault="00867B34" w:rsidP="00006C32">
      <w:pPr>
        <w:pStyle w:val="Paragraphedeliste"/>
        <w:ind w:left="495"/>
        <w:jc w:val="both"/>
        <w:rPr>
          <w:sz w:val="20"/>
          <w:szCs w:val="20"/>
        </w:rPr>
      </w:pP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Bâtiment et Environnement </w:t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 Bibliothèque de base</w:t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Objets divers.</w:t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sym w:font="Symbol" w:char="F0DE"/>
      </w:r>
      <w:r>
        <w:rPr>
          <w:sz w:val="20"/>
          <w:szCs w:val="20"/>
        </w:rPr>
        <w:t xml:space="preserve">  Bâtiments</w:t>
      </w:r>
    </w:p>
    <w:p w:rsidR="00006C32" w:rsidRDefault="00042FB1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4D6A0372" wp14:editId="7712FF82">
            <wp:simplePos x="0" y="0"/>
            <wp:positionH relativeFrom="column">
              <wp:posOffset>4380112</wp:posOffset>
            </wp:positionH>
            <wp:positionV relativeFrom="paragraph">
              <wp:posOffset>783738</wp:posOffset>
            </wp:positionV>
            <wp:extent cx="2243426" cy="1137274"/>
            <wp:effectExtent l="0" t="0" r="5080" b="6350"/>
            <wp:wrapTight wrapText="bothSides">
              <wp:wrapPolygon edited="0">
                <wp:start x="0" y="0"/>
                <wp:lineTo x="0" y="21359"/>
                <wp:lineTo x="21465" y="21359"/>
                <wp:lineTo x="21465" y="0"/>
                <wp:lineTo x="0" y="0"/>
              </wp:wrapPolygon>
            </wp:wrapTight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30" t="38986" r="33101" b="30565"/>
                    <a:stretch/>
                  </pic:blipFill>
                  <pic:spPr bwMode="auto">
                    <a:xfrm>
                      <a:off x="0" y="0"/>
                      <a:ext cx="2243426" cy="11372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6C32">
        <w:rPr>
          <w:sz w:val="20"/>
          <w:szCs w:val="20"/>
        </w:rPr>
        <w:t xml:space="preserve"> Sélectionner la première maison </w:t>
      </w:r>
      <w:r w:rsidR="004B3923">
        <w:rPr>
          <w:sz w:val="20"/>
          <w:szCs w:val="20"/>
        </w:rPr>
        <w:t xml:space="preserve">(de même taille) </w:t>
      </w:r>
      <w:r w:rsidR="00006C32">
        <w:rPr>
          <w:sz w:val="20"/>
          <w:szCs w:val="20"/>
        </w:rPr>
        <w:t>et la faire glisser devant la façade Sud</w:t>
      </w:r>
      <w:r w:rsidR="004B3923">
        <w:rPr>
          <w:sz w:val="20"/>
          <w:szCs w:val="20"/>
        </w:rPr>
        <w:t xml:space="preserve"> à une distance égale à la profondeur.</w:t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Observer l’évolution des valeurs.</w:t>
      </w:r>
    </w:p>
    <w:p w:rsidR="00042FB1" w:rsidRDefault="00042FB1" w:rsidP="00006C32">
      <w:pPr>
        <w:pStyle w:val="Paragraphedeliste"/>
        <w:ind w:left="495"/>
        <w:jc w:val="both"/>
        <w:rPr>
          <w:i/>
          <w:sz w:val="20"/>
          <w:szCs w:val="20"/>
        </w:rPr>
      </w:pPr>
    </w:p>
    <w:p w:rsidR="00006C32" w:rsidRDefault="00006C32" w:rsidP="00006C32">
      <w:pPr>
        <w:pStyle w:val="Paragraphedeliste"/>
        <w:ind w:left="495"/>
        <w:jc w:val="both"/>
        <w:rPr>
          <w:i/>
          <w:sz w:val="20"/>
          <w:szCs w:val="20"/>
        </w:rPr>
      </w:pPr>
      <w:r w:rsidRPr="004A0A63">
        <w:rPr>
          <w:i/>
          <w:sz w:val="20"/>
          <w:szCs w:val="20"/>
        </w:rPr>
        <w:t>++ Par curiosité, vous pouvez positionner le b</w:t>
      </w:r>
      <w:r>
        <w:rPr>
          <w:i/>
          <w:sz w:val="20"/>
          <w:szCs w:val="20"/>
        </w:rPr>
        <w:t>âtiment incorporé</w:t>
      </w:r>
      <w:r w:rsidRPr="004A0A63">
        <w:rPr>
          <w:i/>
          <w:sz w:val="20"/>
          <w:szCs w:val="20"/>
        </w:rPr>
        <w:t xml:space="preserve"> devant les autres façades pour voir l’influence.</w:t>
      </w:r>
    </w:p>
    <w:p w:rsidR="00042FB1" w:rsidRDefault="00042FB1" w:rsidP="00006C32">
      <w:pPr>
        <w:pStyle w:val="Paragraphedeliste"/>
        <w:ind w:left="495"/>
        <w:jc w:val="both"/>
        <w:rPr>
          <w:i/>
          <w:sz w:val="20"/>
          <w:szCs w:val="20"/>
        </w:rPr>
      </w:pPr>
    </w:p>
    <w:p w:rsidR="00042FB1" w:rsidRDefault="00042FB1" w:rsidP="00006C32">
      <w:pPr>
        <w:pStyle w:val="Paragraphedeliste"/>
        <w:ind w:left="495"/>
        <w:jc w:val="both"/>
        <w:rPr>
          <w:i/>
          <w:sz w:val="20"/>
          <w:szCs w:val="20"/>
        </w:rPr>
      </w:pPr>
    </w:p>
    <w:p w:rsidR="00006C32" w:rsidRDefault="00006C32" w:rsidP="00EB5E74">
      <w:pPr>
        <w:pStyle w:val="Paragraphedeliste"/>
        <w:ind w:left="360"/>
        <w:jc w:val="both"/>
        <w:rPr>
          <w:sz w:val="20"/>
          <w:szCs w:val="20"/>
        </w:rPr>
      </w:pPr>
    </w:p>
    <w:p w:rsidR="005859DC" w:rsidRDefault="0019739E" w:rsidP="00EB5E74">
      <w:pPr>
        <w:pStyle w:val="Paragraphedeliste"/>
        <w:ind w:left="360"/>
        <w:jc w:val="both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006C32" w:rsidRPr="00A71D04" w:rsidRDefault="00006C32" w:rsidP="00310C1E">
      <w:pPr>
        <w:pStyle w:val="Paragraphedeliste"/>
        <w:numPr>
          <w:ilvl w:val="1"/>
          <w:numId w:val="16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A71D04">
        <w:rPr>
          <w:b/>
          <w:sz w:val="24"/>
          <w:szCs w:val="24"/>
        </w:rPr>
        <w:t>Augmenter l'isolation de l'enveloppe (murs déperditifs, plancher bas et plancher haut)</w:t>
      </w:r>
    </w:p>
    <w:p w:rsidR="00FE17BB" w:rsidRDefault="00FE17BB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  <w:r w:rsidRPr="00FE17BB">
        <w:rPr>
          <w:b/>
          <w:sz w:val="20"/>
          <w:szCs w:val="20"/>
          <w:u w:val="single"/>
        </w:rPr>
        <w:t>Doubler</w:t>
      </w:r>
      <w:r>
        <w:rPr>
          <w:sz w:val="20"/>
          <w:szCs w:val="20"/>
        </w:rPr>
        <w:t xml:space="preserve"> l’épaisseur des </w:t>
      </w:r>
      <w:r w:rsidR="00006C32">
        <w:rPr>
          <w:sz w:val="20"/>
          <w:szCs w:val="20"/>
        </w:rPr>
        <w:t>isolant</w:t>
      </w:r>
      <w:r>
        <w:rPr>
          <w:sz w:val="20"/>
          <w:szCs w:val="20"/>
        </w:rPr>
        <w:t xml:space="preserve">s : </w:t>
      </w:r>
    </w:p>
    <w:p w:rsidR="00FE17BB" w:rsidRDefault="005859DC" w:rsidP="00E9780A">
      <w:pPr>
        <w:pStyle w:val="Paragraphedeliste"/>
        <w:numPr>
          <w:ilvl w:val="0"/>
          <w:numId w:val="6"/>
        </w:numP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>murs extérieurs : passer de 10 cm à 20 cm</w:t>
      </w:r>
    </w:p>
    <w:p w:rsidR="00FE17BB" w:rsidRDefault="00FE17BB" w:rsidP="00E9780A">
      <w:pPr>
        <w:pStyle w:val="Paragraphedeliste"/>
        <w:numPr>
          <w:ilvl w:val="0"/>
          <w:numId w:val="6"/>
        </w:numPr>
        <w:spacing w:after="0"/>
        <w:jc w:val="both"/>
        <w:rPr>
          <w:sz w:val="20"/>
          <w:szCs w:val="20"/>
        </w:rPr>
      </w:pPr>
      <w:r>
        <w:rPr>
          <w:sz w:val="20"/>
          <w:szCs w:val="20"/>
        </w:rPr>
        <w:t>plancher bas</w:t>
      </w:r>
      <w:r w:rsidR="005859DC">
        <w:rPr>
          <w:sz w:val="20"/>
          <w:szCs w:val="20"/>
        </w:rPr>
        <w:t> : passer de 6 cm à 12 cm d’isolant</w:t>
      </w:r>
    </w:p>
    <w:p w:rsidR="00006C32" w:rsidRDefault="00006C32" w:rsidP="00E9780A">
      <w:pPr>
        <w:pStyle w:val="Paragraphedeliste"/>
        <w:numPr>
          <w:ilvl w:val="0"/>
          <w:numId w:val="6"/>
        </w:numPr>
        <w:spacing w:after="0"/>
        <w:jc w:val="both"/>
        <w:rPr>
          <w:sz w:val="20"/>
          <w:szCs w:val="20"/>
        </w:rPr>
      </w:pPr>
      <w:r w:rsidRPr="00FE7D92">
        <w:rPr>
          <w:sz w:val="20"/>
          <w:szCs w:val="20"/>
        </w:rPr>
        <w:t>plancher haut</w:t>
      </w:r>
      <w:r w:rsidR="005859DC">
        <w:rPr>
          <w:sz w:val="20"/>
          <w:szCs w:val="20"/>
        </w:rPr>
        <w:t> : passer de 25 cm à 40 cm d’isolant.</w:t>
      </w:r>
    </w:p>
    <w:p w:rsidR="00006C32" w:rsidRDefault="00006C32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Observer l’évolution des  besoins en chauffage.</w:t>
      </w:r>
    </w:p>
    <w:p w:rsidR="00006C32" w:rsidRDefault="00006C32" w:rsidP="00006C32">
      <w:pPr>
        <w:pStyle w:val="Paragraphedeliste"/>
        <w:spacing w:after="0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</w:p>
    <w:p w:rsidR="00006C32" w:rsidRPr="00FE7D92" w:rsidRDefault="00006C32" w:rsidP="00006C32">
      <w:pPr>
        <w:pStyle w:val="Paragraphedeliste"/>
        <w:spacing w:after="0"/>
        <w:ind w:left="495"/>
        <w:jc w:val="both"/>
        <w:rPr>
          <w:sz w:val="6"/>
          <w:szCs w:val="6"/>
        </w:rPr>
      </w:pPr>
    </w:p>
    <w:p w:rsidR="00006C32" w:rsidRDefault="009A7D20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0F26853C" wp14:editId="5430183D">
            <wp:extent cx="6645910" cy="3551275"/>
            <wp:effectExtent l="0" t="0" r="254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b="4953"/>
                    <a:stretch/>
                  </pic:blipFill>
                  <pic:spPr bwMode="auto">
                    <a:xfrm>
                      <a:off x="0" y="0"/>
                      <a:ext cx="6645910" cy="3551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6C32" w:rsidRDefault="00006C32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006C32" w:rsidRDefault="009A7D20" w:rsidP="00006C32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  <w:r>
        <w:rPr>
          <w:noProof/>
        </w:rPr>
        <w:drawing>
          <wp:inline distT="0" distB="0" distL="0" distR="0" wp14:anchorId="250B6BAB" wp14:editId="7CE8967C">
            <wp:extent cx="6645910" cy="3540642"/>
            <wp:effectExtent l="0" t="0" r="2540" b="3175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b="5238"/>
                    <a:stretch/>
                  </pic:blipFill>
                  <pic:spPr bwMode="auto">
                    <a:xfrm>
                      <a:off x="0" y="0"/>
                      <a:ext cx="6645910" cy="35406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7D20" w:rsidRDefault="009A7D20" w:rsidP="00006C32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</w:p>
    <w:p w:rsidR="009A7D20" w:rsidRDefault="009A7D20" w:rsidP="00006C32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</w:p>
    <w:p w:rsidR="009A7D20" w:rsidRDefault="009A7D20" w:rsidP="00006C32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  <w:r>
        <w:rPr>
          <w:noProof/>
        </w:rPr>
        <w:lastRenderedPageBreak/>
        <w:drawing>
          <wp:inline distT="0" distB="0" distL="0" distR="0" wp14:anchorId="597362B6" wp14:editId="74C32855">
            <wp:extent cx="6645910" cy="3583172"/>
            <wp:effectExtent l="0" t="0" r="2540" b="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b="4099"/>
                    <a:stretch/>
                  </pic:blipFill>
                  <pic:spPr bwMode="auto">
                    <a:xfrm>
                      <a:off x="0" y="0"/>
                      <a:ext cx="6645910" cy="35831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6C32" w:rsidRDefault="00006C32" w:rsidP="00006C32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</w:p>
    <w:p w:rsidR="00F85421" w:rsidRDefault="00F85421" w:rsidP="00006C32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</w:p>
    <w:p w:rsidR="00006C32" w:rsidRPr="00A71D04" w:rsidRDefault="00006C32" w:rsidP="00E9780A">
      <w:pPr>
        <w:pStyle w:val="Paragraphedeliste"/>
        <w:numPr>
          <w:ilvl w:val="1"/>
          <w:numId w:val="7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A71D04">
        <w:rPr>
          <w:b/>
          <w:sz w:val="24"/>
          <w:szCs w:val="24"/>
        </w:rPr>
        <w:t>Augmenter la perméabilité de l'enveloppe</w:t>
      </w:r>
      <w:r w:rsidR="00D656E2" w:rsidRPr="00A71D04">
        <w:rPr>
          <w:b/>
          <w:sz w:val="24"/>
          <w:szCs w:val="24"/>
        </w:rPr>
        <w:t xml:space="preserve"> à 1,3</w:t>
      </w:r>
      <w:r w:rsidRPr="00A71D04">
        <w:rPr>
          <w:b/>
          <w:sz w:val="24"/>
          <w:szCs w:val="24"/>
        </w:rPr>
        <w:t xml:space="preserve"> m3/(h.m²)</w:t>
      </w:r>
    </w:p>
    <w:p w:rsidR="001E6D16" w:rsidRDefault="001E6D16" w:rsidP="001E6D16">
      <w:pPr>
        <w:pStyle w:val="Paragraphedeliste"/>
        <w:spacing w:after="0"/>
        <w:ind w:left="360"/>
        <w:jc w:val="both"/>
        <w:rPr>
          <w:sz w:val="20"/>
          <w:szCs w:val="20"/>
        </w:rPr>
      </w:pPr>
      <w:r>
        <w:rPr>
          <w:sz w:val="20"/>
          <w:szCs w:val="20"/>
        </w:rPr>
        <w:t>Augmenter la perméabilité de l’enveloppe à 1,3 m3/(h.m²)</w:t>
      </w:r>
    </w:p>
    <w:p w:rsidR="001E6D16" w:rsidRDefault="001E6D16" w:rsidP="001E6D16">
      <w:pPr>
        <w:pStyle w:val="Paragraphedeliste"/>
        <w:spacing w:after="0"/>
        <w:ind w:left="360"/>
        <w:jc w:val="both"/>
        <w:rPr>
          <w:sz w:val="20"/>
          <w:szCs w:val="20"/>
        </w:rPr>
      </w:pPr>
      <w:r>
        <w:rPr>
          <w:sz w:val="20"/>
          <w:szCs w:val="20"/>
        </w:rPr>
        <w:t>Cette perméabilité de l’enveloppe à 1,3 m3/(h.m²) correspond à ajouter 0,14 vol/h à la ventilation mécanique du logement.</w:t>
      </w:r>
    </w:p>
    <w:p w:rsidR="001E6D16" w:rsidRDefault="001E6D16" w:rsidP="001E6D16">
      <w:pPr>
        <w:pStyle w:val="Paragraphedeliste"/>
        <w:spacing w:after="0"/>
        <w:ind w:left="360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  <w:r>
        <w:rPr>
          <w:sz w:val="20"/>
          <w:szCs w:val="20"/>
        </w:rPr>
        <w:t>Simuler et observer l’évolution des besoins.</w:t>
      </w:r>
    </w:p>
    <w:p w:rsidR="00006C32" w:rsidRDefault="00006C32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006C32" w:rsidRDefault="0008245D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4ED79708" wp14:editId="7A86AC9D">
            <wp:extent cx="6645910" cy="3530009"/>
            <wp:effectExtent l="0" t="0" r="2540" b="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b="5523"/>
                    <a:stretch/>
                  </pic:blipFill>
                  <pic:spPr bwMode="auto">
                    <a:xfrm>
                      <a:off x="0" y="0"/>
                      <a:ext cx="6645910" cy="35300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6C32" w:rsidRDefault="00006C32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006C32" w:rsidRDefault="00006C32" w:rsidP="00006C32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</w:p>
    <w:p w:rsidR="00006C32" w:rsidRDefault="001E6D16" w:rsidP="00006C32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  <w:r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  <w:br w:type="column"/>
      </w:r>
    </w:p>
    <w:p w:rsidR="00006C32" w:rsidRPr="00A71D04" w:rsidRDefault="00006C32" w:rsidP="00310C1E">
      <w:pPr>
        <w:pStyle w:val="Paragraphedeliste"/>
        <w:numPr>
          <w:ilvl w:val="1"/>
          <w:numId w:val="16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A71D04">
        <w:rPr>
          <w:b/>
          <w:sz w:val="24"/>
          <w:szCs w:val="24"/>
        </w:rPr>
        <w:t>Augmenter l'isolation des baies vitrées (type logement neuf RT 2012</w:t>
      </w:r>
      <w:r w:rsidR="0043734F" w:rsidRPr="00A71D04">
        <w:rPr>
          <w:b/>
          <w:sz w:val="24"/>
          <w:szCs w:val="24"/>
        </w:rPr>
        <w:t xml:space="preserve"> – Uw = 1,.35 W/m2.°C</w:t>
      </w:r>
      <w:r w:rsidRPr="00A71D04">
        <w:rPr>
          <w:b/>
          <w:sz w:val="24"/>
          <w:szCs w:val="24"/>
        </w:rPr>
        <w:t>)</w:t>
      </w:r>
    </w:p>
    <w:p w:rsidR="001E6D16" w:rsidRDefault="001E6D16" w:rsidP="001E6D16">
      <w:pPr>
        <w:pStyle w:val="Paragraphedeliste"/>
        <w:spacing w:after="0"/>
        <w:ind w:left="360"/>
        <w:jc w:val="both"/>
        <w:rPr>
          <w:sz w:val="20"/>
          <w:szCs w:val="20"/>
        </w:rPr>
      </w:pPr>
      <w:r>
        <w:rPr>
          <w:sz w:val="20"/>
          <w:szCs w:val="20"/>
        </w:rPr>
        <w:t>Augmenter l’isolation des baies vitrées à Uw = 1.35 W/m².°C.</w:t>
      </w:r>
    </w:p>
    <w:p w:rsidR="00006C32" w:rsidRPr="001E6D16" w:rsidRDefault="001E6D16" w:rsidP="001E6D16">
      <w:pPr>
        <w:pStyle w:val="Paragraphedeliste"/>
        <w:spacing w:after="0" w:line="240" w:lineRule="auto"/>
        <w:ind w:left="360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  <w:r w:rsidRPr="001E6D16">
        <w:rPr>
          <w:sz w:val="20"/>
          <w:szCs w:val="20"/>
        </w:rPr>
        <w:t>Simuler et observer l’évolution des besoins.</w:t>
      </w:r>
    </w:p>
    <w:p w:rsidR="00EB01B1" w:rsidRPr="005258CF" w:rsidRDefault="00EB01B1" w:rsidP="00006C32">
      <w:pPr>
        <w:spacing w:after="0" w:line="240" w:lineRule="auto"/>
        <w:ind w:left="495"/>
        <w:jc w:val="both"/>
        <w:rPr>
          <w:rFonts w:ascii="Calibri" w:eastAsia="Times New Roman" w:hAnsi="Calibri" w:cstheme="minorHAnsi"/>
          <w:b/>
          <w:bCs/>
          <w:noProof/>
          <w:sz w:val="20"/>
          <w:szCs w:val="20"/>
          <w:u w:val="single"/>
        </w:rPr>
      </w:pPr>
      <w:r>
        <w:rPr>
          <w:noProof/>
        </w:rPr>
        <w:drawing>
          <wp:inline distT="0" distB="0" distL="0" distR="0" wp14:anchorId="015E889F" wp14:editId="046BEE02">
            <wp:extent cx="6645910" cy="3540642"/>
            <wp:effectExtent l="0" t="0" r="2540" b="3175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b="5238"/>
                    <a:stretch/>
                  </pic:blipFill>
                  <pic:spPr bwMode="auto">
                    <a:xfrm>
                      <a:off x="0" y="0"/>
                      <a:ext cx="6645910" cy="35406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6C32" w:rsidRDefault="00006C32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006C32" w:rsidRDefault="00006C32" w:rsidP="00006C32">
      <w:pPr>
        <w:pStyle w:val="Paragraphedeliste"/>
        <w:spacing w:after="0"/>
        <w:ind w:left="495"/>
        <w:jc w:val="both"/>
        <w:rPr>
          <w:sz w:val="20"/>
          <w:szCs w:val="20"/>
        </w:rPr>
      </w:pPr>
    </w:p>
    <w:p w:rsidR="00006C32" w:rsidRPr="00A71D04" w:rsidRDefault="00006C32" w:rsidP="00310C1E">
      <w:pPr>
        <w:pStyle w:val="Paragraphedeliste"/>
        <w:numPr>
          <w:ilvl w:val="1"/>
          <w:numId w:val="16"/>
        </w:numPr>
        <w:shd w:val="clear" w:color="auto" w:fill="DBE5F1" w:themeFill="accent1" w:themeFillTint="33"/>
        <w:jc w:val="both"/>
        <w:rPr>
          <w:b/>
          <w:sz w:val="24"/>
          <w:szCs w:val="24"/>
        </w:rPr>
      </w:pPr>
      <w:r w:rsidRPr="00A71D04">
        <w:rPr>
          <w:b/>
          <w:sz w:val="24"/>
          <w:szCs w:val="24"/>
        </w:rPr>
        <w:t>Mettre des masques solaires</w:t>
      </w:r>
    </w:p>
    <w:p w:rsidR="00006C32" w:rsidRDefault="00006C32" w:rsidP="00006C32">
      <w:pPr>
        <w:pStyle w:val="Paragraphedeliste"/>
        <w:ind w:left="495"/>
        <w:jc w:val="both"/>
        <w:rPr>
          <w:sz w:val="20"/>
          <w:szCs w:val="20"/>
        </w:rPr>
      </w:pPr>
    </w:p>
    <w:p w:rsidR="00006C32" w:rsidRDefault="001E6D16" w:rsidP="001E6D16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Pour </w:t>
      </w:r>
      <w:r w:rsidR="00006C32">
        <w:rPr>
          <w:sz w:val="20"/>
          <w:szCs w:val="20"/>
        </w:rPr>
        <w:t>diminuer le taux d’inconfort du bâtiment en été en diminuant le nombre d’heures ou la te</w:t>
      </w:r>
      <w:r>
        <w:rPr>
          <w:sz w:val="20"/>
          <w:szCs w:val="20"/>
        </w:rPr>
        <w:t>mpérature est supérieure à 28°C, mettre en place une casquette</w:t>
      </w:r>
      <w:r w:rsidR="00006C32">
        <w:rPr>
          <w:sz w:val="20"/>
          <w:szCs w:val="20"/>
        </w:rPr>
        <w:t xml:space="preserve"> </w:t>
      </w:r>
      <w:r>
        <w:rPr>
          <w:sz w:val="20"/>
          <w:szCs w:val="20"/>
        </w:rPr>
        <w:t>solaire</w:t>
      </w:r>
      <w:r w:rsidR="00006C32">
        <w:rPr>
          <w:sz w:val="20"/>
          <w:szCs w:val="20"/>
        </w:rPr>
        <w:t xml:space="preserve"> (avancée de toit, balcon,…),</w:t>
      </w:r>
    </w:p>
    <w:p w:rsidR="00404451" w:rsidRDefault="00F85421" w:rsidP="00404451">
      <w:pPr>
        <w:pStyle w:val="Paragraphedeliste"/>
        <w:ind w:left="495"/>
        <w:jc w:val="both"/>
        <w:rPr>
          <w:sz w:val="20"/>
          <w:szCs w:val="20"/>
        </w:rPr>
      </w:pPr>
      <w:r>
        <w:rPr>
          <w:sz w:val="20"/>
          <w:szCs w:val="20"/>
        </w:rPr>
        <w:t>C</w:t>
      </w:r>
      <w:r w:rsidR="00404451">
        <w:rPr>
          <w:sz w:val="20"/>
          <w:szCs w:val="20"/>
        </w:rPr>
        <w:t>asquette de 5m x 1m x 0.1m au-dessus des fenêtres SUD de l’étage.</w:t>
      </w:r>
    </w:p>
    <w:p w:rsidR="00006C32" w:rsidRDefault="00006C32" w:rsidP="00006C32">
      <w:pPr>
        <w:ind w:left="567"/>
        <w:jc w:val="both"/>
        <w:rPr>
          <w:sz w:val="20"/>
          <w:szCs w:val="20"/>
        </w:rPr>
      </w:pPr>
      <w:r>
        <w:rPr>
          <w:sz w:val="20"/>
          <w:szCs w:val="20"/>
        </w:rPr>
        <w:t>La vidéo vous explique comment faire : “</w:t>
      </w:r>
      <w:r w:rsidRPr="00A66AC1">
        <w:rPr>
          <w:sz w:val="20"/>
          <w:szCs w:val="20"/>
        </w:rPr>
        <w:t>Mettre en place et optimiser une casquette solaire.swf</w:t>
      </w:r>
      <w:r>
        <w:rPr>
          <w:sz w:val="20"/>
          <w:szCs w:val="20"/>
        </w:rPr>
        <w:t>”</w:t>
      </w:r>
    </w:p>
    <w:p w:rsidR="00006C32" w:rsidRDefault="00DB623B" w:rsidP="00006C32">
      <w:pPr>
        <w:pStyle w:val="Paragraphedeliste"/>
        <w:ind w:left="495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476E362D" wp14:editId="23926FD9">
            <wp:extent cx="6645910" cy="3540642"/>
            <wp:effectExtent l="0" t="0" r="2540" b="3175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b="5238"/>
                    <a:stretch/>
                  </pic:blipFill>
                  <pic:spPr bwMode="auto">
                    <a:xfrm>
                      <a:off x="0" y="0"/>
                      <a:ext cx="6645910" cy="35406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0F9A" w:rsidRDefault="00EB0F9A" w:rsidP="00EB5E74">
      <w:pPr>
        <w:pStyle w:val="Paragraphedeliste"/>
        <w:ind w:left="360"/>
        <w:jc w:val="both"/>
        <w:rPr>
          <w:sz w:val="20"/>
          <w:szCs w:val="20"/>
        </w:rPr>
      </w:pPr>
    </w:p>
    <w:p w:rsidR="00EB0F9A" w:rsidRDefault="00DB623B" w:rsidP="00EB5E74">
      <w:pPr>
        <w:pStyle w:val="Paragraphedeliste"/>
        <w:ind w:left="360"/>
        <w:jc w:val="both"/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09A6B933" wp14:editId="468AAAAA">
            <wp:extent cx="6645910" cy="3551274"/>
            <wp:effectExtent l="0" t="0" r="2540" b="0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b="4953"/>
                    <a:stretch/>
                  </pic:blipFill>
                  <pic:spPr bwMode="auto">
                    <a:xfrm>
                      <a:off x="0" y="0"/>
                      <a:ext cx="6645910" cy="35512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0F9A" w:rsidRDefault="00EB0F9A" w:rsidP="00EB5E74">
      <w:pPr>
        <w:pStyle w:val="Paragraphedeliste"/>
        <w:ind w:left="360"/>
        <w:jc w:val="both"/>
        <w:rPr>
          <w:sz w:val="20"/>
          <w:szCs w:val="20"/>
        </w:rPr>
      </w:pPr>
    </w:p>
    <w:p w:rsidR="00DB623B" w:rsidRDefault="00DB623B" w:rsidP="00EB5E74">
      <w:pPr>
        <w:pStyle w:val="Paragraphedeliste"/>
        <w:ind w:left="360"/>
        <w:jc w:val="both"/>
        <w:rPr>
          <w:sz w:val="20"/>
          <w:szCs w:val="20"/>
        </w:rPr>
      </w:pPr>
      <w:r>
        <w:rPr>
          <w:sz w:val="20"/>
          <w:szCs w:val="20"/>
        </w:rPr>
        <w:t>Double CLIC sur la casquette</w:t>
      </w:r>
    </w:p>
    <w:p w:rsidR="0077590A" w:rsidRDefault="00DB623B" w:rsidP="00EB5E74">
      <w:pPr>
        <w:pStyle w:val="Paragraphedeliste"/>
        <w:ind w:left="360"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0A5F9756" wp14:editId="24068EE3">
            <wp:extent cx="6645910" cy="3561907"/>
            <wp:effectExtent l="0" t="0" r="2540" b="635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b="4669"/>
                    <a:stretch/>
                  </pic:blipFill>
                  <pic:spPr bwMode="auto">
                    <a:xfrm>
                      <a:off x="0" y="0"/>
                      <a:ext cx="6645910" cy="35619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590A" w:rsidRDefault="001E6D16" w:rsidP="00EB5E74">
      <w:pPr>
        <w:pStyle w:val="Paragraphedeliste"/>
        <w:ind w:left="360"/>
        <w:jc w:val="both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1E76DC" w:rsidRPr="00F85421" w:rsidRDefault="001E76DC" w:rsidP="00E9780A">
      <w:pPr>
        <w:pStyle w:val="Paragraphedeliste"/>
        <w:numPr>
          <w:ilvl w:val="1"/>
          <w:numId w:val="3"/>
        </w:numPr>
        <w:shd w:val="clear" w:color="auto" w:fill="DBE5F1" w:themeFill="accent1" w:themeFillTint="33"/>
        <w:jc w:val="both"/>
        <w:rPr>
          <w:b/>
          <w:sz w:val="28"/>
          <w:szCs w:val="28"/>
        </w:rPr>
      </w:pPr>
      <w:r w:rsidRPr="00F85421">
        <w:rPr>
          <w:b/>
          <w:sz w:val="28"/>
          <w:szCs w:val="28"/>
        </w:rPr>
        <w:t>Comparaison des résultats des simulations sous les 3 logiciels de STD</w:t>
      </w:r>
    </w:p>
    <w:p w:rsidR="001E76DC" w:rsidRDefault="001E76DC" w:rsidP="001E76DC">
      <w:pPr>
        <w:pStyle w:val="Paragraphedeliste"/>
        <w:ind w:left="360"/>
        <w:jc w:val="both"/>
        <w:rPr>
          <w:sz w:val="20"/>
          <w:szCs w:val="20"/>
        </w:rPr>
      </w:pPr>
    </w:p>
    <w:p w:rsidR="007C3290" w:rsidRPr="007C3290" w:rsidRDefault="001E2F5B" w:rsidP="001E76DC">
      <w:pPr>
        <w:pStyle w:val="Paragraphedeliste"/>
        <w:spacing w:after="0"/>
        <w:ind w:left="495"/>
        <w:jc w:val="both"/>
        <w:rPr>
          <w:b/>
          <w:sz w:val="20"/>
          <w:szCs w:val="20"/>
        </w:rPr>
      </w:pPr>
      <w:r w:rsidRPr="007C3290">
        <w:rPr>
          <w:b/>
          <w:sz w:val="20"/>
          <w:szCs w:val="20"/>
        </w:rPr>
        <w:sym w:font="Wingdings" w:char="F0E8"/>
      </w:r>
      <w:r w:rsidR="001E76DC" w:rsidRPr="007C3290">
        <w:rPr>
          <w:b/>
          <w:sz w:val="20"/>
          <w:szCs w:val="20"/>
        </w:rPr>
        <w:t xml:space="preserve"> </w:t>
      </w:r>
      <w:r w:rsidR="007C3290" w:rsidRPr="007C3290">
        <w:rPr>
          <w:b/>
          <w:sz w:val="20"/>
          <w:szCs w:val="20"/>
        </w:rPr>
        <w:t xml:space="preserve">Tracer </w:t>
      </w:r>
      <w:r w:rsidR="001E76DC" w:rsidRPr="007C3290">
        <w:rPr>
          <w:b/>
          <w:sz w:val="20"/>
          <w:szCs w:val="20"/>
        </w:rPr>
        <w:t xml:space="preserve">les résultats </w:t>
      </w:r>
      <w:r w:rsidR="007C3290" w:rsidRPr="007C3290">
        <w:rPr>
          <w:b/>
          <w:sz w:val="20"/>
          <w:szCs w:val="20"/>
        </w:rPr>
        <w:t xml:space="preserve">des 3 logiciels saisis dans le tableau </w:t>
      </w:r>
      <w:r w:rsidR="001E76DC" w:rsidRPr="007C3290">
        <w:rPr>
          <w:b/>
          <w:sz w:val="20"/>
          <w:szCs w:val="20"/>
        </w:rPr>
        <w:t xml:space="preserve">dans </w:t>
      </w:r>
      <w:r w:rsidR="007C3290" w:rsidRPr="007C3290">
        <w:rPr>
          <w:b/>
          <w:sz w:val="20"/>
          <w:szCs w:val="20"/>
        </w:rPr>
        <w:t>des</w:t>
      </w:r>
      <w:r w:rsidR="001E76DC" w:rsidRPr="007C3290">
        <w:rPr>
          <w:b/>
          <w:sz w:val="20"/>
          <w:szCs w:val="20"/>
        </w:rPr>
        <w:t xml:space="preserve"> graphe</w:t>
      </w:r>
      <w:r w:rsidR="007C3290" w:rsidRPr="007C3290">
        <w:rPr>
          <w:b/>
          <w:sz w:val="20"/>
          <w:szCs w:val="20"/>
        </w:rPr>
        <w:t>s :</w:t>
      </w:r>
    </w:p>
    <w:p w:rsidR="007C3290" w:rsidRPr="007C3290" w:rsidRDefault="007C3290" w:rsidP="007C3290">
      <w:pPr>
        <w:pStyle w:val="Paragraphedeliste"/>
        <w:numPr>
          <w:ilvl w:val="0"/>
          <w:numId w:val="17"/>
        </w:numPr>
        <w:spacing w:after="0"/>
        <w:jc w:val="both"/>
        <w:rPr>
          <w:b/>
          <w:sz w:val="20"/>
          <w:szCs w:val="20"/>
        </w:rPr>
      </w:pPr>
      <w:r w:rsidRPr="007C3290">
        <w:rPr>
          <w:b/>
          <w:sz w:val="20"/>
          <w:szCs w:val="20"/>
        </w:rPr>
        <w:t>Un graphe pour les consommations de chauffage</w:t>
      </w:r>
    </w:p>
    <w:p w:rsidR="007C3290" w:rsidRPr="007C3290" w:rsidRDefault="007C3290" w:rsidP="007C3290">
      <w:pPr>
        <w:pStyle w:val="Paragraphedeliste"/>
        <w:numPr>
          <w:ilvl w:val="0"/>
          <w:numId w:val="17"/>
        </w:numPr>
        <w:spacing w:after="0"/>
        <w:jc w:val="both"/>
        <w:rPr>
          <w:b/>
          <w:sz w:val="20"/>
          <w:szCs w:val="20"/>
        </w:rPr>
      </w:pPr>
      <w:r w:rsidRPr="007C3290">
        <w:rPr>
          <w:b/>
          <w:sz w:val="20"/>
          <w:szCs w:val="20"/>
        </w:rPr>
        <w:t>Un graphe pour les puissances de chauffage</w:t>
      </w:r>
    </w:p>
    <w:p w:rsidR="007C3290" w:rsidRDefault="007C3290" w:rsidP="007C3290">
      <w:pPr>
        <w:pStyle w:val="Paragraphedeliste"/>
        <w:numPr>
          <w:ilvl w:val="0"/>
          <w:numId w:val="17"/>
        </w:numPr>
        <w:spacing w:after="0"/>
        <w:jc w:val="both"/>
        <w:rPr>
          <w:b/>
          <w:sz w:val="20"/>
          <w:szCs w:val="20"/>
        </w:rPr>
      </w:pPr>
      <w:r w:rsidRPr="007C3290">
        <w:rPr>
          <w:b/>
          <w:sz w:val="20"/>
          <w:szCs w:val="20"/>
        </w:rPr>
        <w:t>Un graphe pour les températures intérieures maxi.</w:t>
      </w:r>
    </w:p>
    <w:p w:rsidR="00EA3B7E" w:rsidRDefault="00EA3B7E" w:rsidP="00EA3B7E">
      <w:pPr>
        <w:spacing w:after="0"/>
        <w:ind w:left="855"/>
        <w:jc w:val="both"/>
        <w:rPr>
          <w:b/>
          <w:sz w:val="20"/>
          <w:szCs w:val="20"/>
        </w:rPr>
      </w:pPr>
    </w:p>
    <w:p w:rsidR="00EA3B7E" w:rsidRPr="00EA3B7E" w:rsidRDefault="00EA3B7E" w:rsidP="00EA3B7E">
      <w:pPr>
        <w:spacing w:after="0"/>
        <w:ind w:left="855"/>
        <w:jc w:val="both"/>
        <w:rPr>
          <w:b/>
          <w:sz w:val="20"/>
          <w:szCs w:val="20"/>
        </w:rPr>
      </w:pPr>
      <w:r w:rsidRPr="00EA3B7E">
        <w:rPr>
          <w:b/>
          <w:sz w:val="20"/>
          <w:szCs w:val="20"/>
        </w:rPr>
        <w:t xml:space="preserve">Identifier les résultats qui varient et analyser le pourquoi de ces variations  </w:t>
      </w:r>
      <w:r>
        <w:rPr>
          <w:b/>
          <w:sz w:val="20"/>
          <w:szCs w:val="20"/>
        </w:rPr>
        <w:t>(voir tableau)</w:t>
      </w:r>
    </w:p>
    <w:p w:rsidR="007C3290" w:rsidRDefault="007C3290" w:rsidP="007C3290">
      <w:pPr>
        <w:pStyle w:val="Paragraphedeliste"/>
        <w:spacing w:after="0"/>
        <w:ind w:left="1215"/>
        <w:jc w:val="both"/>
        <w:rPr>
          <w:b/>
          <w:sz w:val="20"/>
          <w:szCs w:val="20"/>
        </w:rPr>
      </w:pPr>
    </w:p>
    <w:p w:rsidR="00BE7B14" w:rsidRDefault="00BE7B14" w:rsidP="002F3669">
      <w:pPr>
        <w:pStyle w:val="Paragraphedeliste"/>
        <w:spacing w:after="0"/>
        <w:ind w:left="1215"/>
        <w:jc w:val="center"/>
        <w:rPr>
          <w:b/>
          <w:sz w:val="20"/>
          <w:szCs w:val="20"/>
        </w:rPr>
      </w:pPr>
      <w:r>
        <w:rPr>
          <w:noProof/>
        </w:rPr>
        <w:drawing>
          <wp:inline distT="0" distB="0" distL="0" distR="0" wp14:anchorId="7D43A800" wp14:editId="2F09702B">
            <wp:extent cx="3949700" cy="2778826"/>
            <wp:effectExtent l="0" t="0" r="12700" b="2540"/>
            <wp:docPr id="15" name="Graphique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BE7B14" w:rsidRDefault="00BE7B14" w:rsidP="007C3290">
      <w:pPr>
        <w:pStyle w:val="Paragraphedeliste"/>
        <w:spacing w:after="0"/>
        <w:ind w:left="1215"/>
        <w:jc w:val="both"/>
        <w:rPr>
          <w:b/>
          <w:sz w:val="20"/>
          <w:szCs w:val="20"/>
        </w:rPr>
      </w:pPr>
    </w:p>
    <w:p w:rsidR="00BE7B14" w:rsidRDefault="00BE7B14" w:rsidP="002F3669">
      <w:pPr>
        <w:pStyle w:val="Paragraphedeliste"/>
        <w:spacing w:after="0"/>
        <w:ind w:left="1215"/>
        <w:jc w:val="center"/>
        <w:rPr>
          <w:b/>
          <w:sz w:val="20"/>
          <w:szCs w:val="20"/>
        </w:rPr>
      </w:pPr>
      <w:r>
        <w:rPr>
          <w:noProof/>
        </w:rPr>
        <w:drawing>
          <wp:inline distT="0" distB="0" distL="0" distR="0" wp14:anchorId="0AEDB2F0" wp14:editId="0FC88F3D">
            <wp:extent cx="4163967" cy="2931234"/>
            <wp:effectExtent l="0" t="0" r="8255" b="2540"/>
            <wp:docPr id="16" name="Graphique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BE7B14" w:rsidRDefault="00BE7B14" w:rsidP="007C3290">
      <w:pPr>
        <w:pStyle w:val="Paragraphedeliste"/>
        <w:spacing w:after="0"/>
        <w:ind w:left="1215"/>
        <w:jc w:val="both"/>
        <w:rPr>
          <w:b/>
          <w:sz w:val="20"/>
          <w:szCs w:val="20"/>
        </w:rPr>
      </w:pPr>
    </w:p>
    <w:p w:rsidR="00BE7B14" w:rsidRDefault="00BE7B14" w:rsidP="002F3669">
      <w:pPr>
        <w:pStyle w:val="Paragraphedeliste"/>
        <w:spacing w:after="0"/>
        <w:ind w:left="1215"/>
        <w:jc w:val="center"/>
        <w:rPr>
          <w:b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2D5C0803" wp14:editId="4957CAFF">
            <wp:extent cx="4686481" cy="3327136"/>
            <wp:effectExtent l="0" t="0" r="0" b="6985"/>
            <wp:docPr id="18" name="Graphique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:rsidR="00BE7B14" w:rsidRDefault="00BE7B14" w:rsidP="007C3290">
      <w:pPr>
        <w:pStyle w:val="Paragraphedeliste"/>
        <w:spacing w:after="0"/>
        <w:ind w:left="1215"/>
        <w:jc w:val="both"/>
        <w:rPr>
          <w:b/>
          <w:sz w:val="20"/>
          <w:szCs w:val="20"/>
        </w:rPr>
      </w:pPr>
    </w:p>
    <w:p w:rsidR="00BE7B14" w:rsidRPr="007C3290" w:rsidRDefault="00BE7B14" w:rsidP="007C3290">
      <w:pPr>
        <w:pStyle w:val="Paragraphedeliste"/>
        <w:spacing w:after="0"/>
        <w:ind w:left="1215"/>
        <w:jc w:val="both"/>
        <w:rPr>
          <w:b/>
          <w:sz w:val="20"/>
          <w:szCs w:val="20"/>
        </w:rPr>
      </w:pPr>
    </w:p>
    <w:p w:rsidR="001E76DC" w:rsidRDefault="001E76DC" w:rsidP="001E76DC">
      <w:pPr>
        <w:pStyle w:val="Paragraphedeliste"/>
        <w:spacing w:after="0"/>
        <w:ind w:left="495"/>
        <w:jc w:val="both"/>
        <w:rPr>
          <w:b/>
          <w:sz w:val="20"/>
          <w:szCs w:val="20"/>
        </w:rPr>
      </w:pPr>
      <w:r w:rsidRPr="007C3290">
        <w:rPr>
          <w:b/>
          <w:sz w:val="20"/>
          <w:szCs w:val="20"/>
        </w:rPr>
        <w:t xml:space="preserve"> </w:t>
      </w:r>
      <w:r w:rsidR="007073F8" w:rsidRPr="007C3290">
        <w:rPr>
          <w:b/>
          <w:sz w:val="20"/>
          <w:szCs w:val="20"/>
        </w:rPr>
        <w:t xml:space="preserve"> </w:t>
      </w:r>
      <w:r w:rsidR="007C3290" w:rsidRPr="007C3290">
        <w:rPr>
          <w:b/>
          <w:sz w:val="20"/>
          <w:szCs w:val="20"/>
        </w:rPr>
        <w:sym w:font="Wingdings" w:char="F0E8"/>
      </w:r>
      <w:r w:rsidR="007C3290" w:rsidRPr="007C3290">
        <w:rPr>
          <w:b/>
          <w:sz w:val="20"/>
          <w:szCs w:val="20"/>
        </w:rPr>
        <w:t xml:space="preserve"> </w:t>
      </w:r>
      <w:r w:rsidR="007073F8" w:rsidRPr="007C3290">
        <w:rPr>
          <w:b/>
          <w:sz w:val="20"/>
          <w:szCs w:val="20"/>
        </w:rPr>
        <w:t>Calculer les écarts par rapport au</w:t>
      </w:r>
      <w:r w:rsidR="007C3290" w:rsidRPr="007C3290">
        <w:rPr>
          <w:b/>
          <w:sz w:val="20"/>
          <w:szCs w:val="20"/>
        </w:rPr>
        <w:t>x valeurs données sous Pleiades et tracer dans des graphes.</w:t>
      </w:r>
    </w:p>
    <w:p w:rsidR="00EA3B7E" w:rsidRDefault="00EA3B7E" w:rsidP="001E76DC">
      <w:pPr>
        <w:pStyle w:val="Paragraphedeliste"/>
        <w:spacing w:after="0"/>
        <w:ind w:left="495"/>
        <w:jc w:val="both"/>
        <w:rPr>
          <w:b/>
          <w:sz w:val="20"/>
          <w:szCs w:val="20"/>
        </w:rPr>
      </w:pPr>
    </w:p>
    <w:p w:rsidR="00BE7B14" w:rsidRDefault="002F3669" w:rsidP="00EA3B7E">
      <w:pPr>
        <w:pStyle w:val="Paragraphedeliste"/>
        <w:spacing w:after="0"/>
        <w:ind w:left="495"/>
        <w:jc w:val="center"/>
        <w:rPr>
          <w:b/>
          <w:sz w:val="20"/>
          <w:szCs w:val="20"/>
        </w:rPr>
      </w:pPr>
      <w:r>
        <w:rPr>
          <w:noProof/>
        </w:rPr>
        <w:drawing>
          <wp:inline distT="0" distB="0" distL="0" distR="0" wp14:anchorId="53398189" wp14:editId="0DD41DB9">
            <wp:extent cx="5498275" cy="3776353"/>
            <wp:effectExtent l="0" t="0" r="7620" b="14605"/>
            <wp:docPr id="2" name="Graphique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EA3B7E" w:rsidRDefault="00EA3B7E" w:rsidP="001E76DC">
      <w:pPr>
        <w:pStyle w:val="Paragraphedeliste"/>
        <w:spacing w:after="0"/>
        <w:ind w:left="495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Comparativement à la simulation sous Pleiades :</w:t>
      </w:r>
    </w:p>
    <w:p w:rsidR="00BE7B14" w:rsidRDefault="00EA3B7E" w:rsidP="00EA3B7E">
      <w:pPr>
        <w:pStyle w:val="Paragraphedeliste"/>
        <w:numPr>
          <w:ilvl w:val="0"/>
          <w:numId w:val="18"/>
        </w:numPr>
        <w:spacing w:after="0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La simulation rapide sous Archiwizard donne des résultats systématiquement sous évalués,</w:t>
      </w:r>
    </w:p>
    <w:p w:rsidR="00EA3B7E" w:rsidRDefault="00EA3B7E" w:rsidP="00EA3B7E">
      <w:pPr>
        <w:pStyle w:val="Paragraphedeliste"/>
        <w:numPr>
          <w:ilvl w:val="0"/>
          <w:numId w:val="18"/>
        </w:numPr>
        <w:spacing w:after="0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La </w:t>
      </w:r>
      <w:r w:rsidR="00432760">
        <w:rPr>
          <w:b/>
          <w:sz w:val="20"/>
          <w:szCs w:val="20"/>
        </w:rPr>
        <w:t>STD sous Archiwizard donne des résultats légèrement surévalués</w:t>
      </w:r>
    </w:p>
    <w:p w:rsidR="00432760" w:rsidRDefault="00432760" w:rsidP="00EA3B7E">
      <w:pPr>
        <w:pStyle w:val="Paragraphedeliste"/>
        <w:numPr>
          <w:ilvl w:val="0"/>
          <w:numId w:val="18"/>
        </w:numPr>
        <w:spacing w:after="0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La STD sous Kozibox donne des résultats légèrement surévalués.</w:t>
      </w:r>
    </w:p>
    <w:p w:rsidR="00432760" w:rsidRDefault="00432760" w:rsidP="00432760">
      <w:pPr>
        <w:spacing w:after="0"/>
        <w:ind w:left="495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La variation de l’inertie augmente la dispersion des résultats.</w:t>
      </w:r>
    </w:p>
    <w:p w:rsidR="00432760" w:rsidRPr="00432760" w:rsidRDefault="00432760" w:rsidP="00432760">
      <w:pPr>
        <w:spacing w:after="0"/>
        <w:ind w:left="495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Des anomalies dans les résultats de Kozibox en inertie lourde et sous Archiwizard au changement des menuiseries.</w:t>
      </w:r>
    </w:p>
    <w:p w:rsidR="002F3669" w:rsidRDefault="002F3669" w:rsidP="00EA3B7E">
      <w:pPr>
        <w:pStyle w:val="Paragraphedeliste"/>
        <w:spacing w:after="0"/>
        <w:ind w:left="495"/>
        <w:jc w:val="center"/>
        <w:rPr>
          <w:b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1A48D227" wp14:editId="2786066C">
            <wp:extent cx="5177642" cy="3716976"/>
            <wp:effectExtent l="0" t="0" r="4445" b="17145"/>
            <wp:docPr id="49" name="Graphique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:rsidR="00DC1AFA" w:rsidRDefault="00DC1AFA" w:rsidP="00EA3B7E">
      <w:pPr>
        <w:pStyle w:val="Paragraphedeliste"/>
        <w:spacing w:after="0"/>
        <w:ind w:left="495"/>
        <w:jc w:val="center"/>
        <w:rPr>
          <w:b/>
          <w:sz w:val="20"/>
          <w:szCs w:val="20"/>
        </w:rPr>
      </w:pPr>
    </w:p>
    <w:p w:rsidR="00432760" w:rsidRDefault="00432760" w:rsidP="00432760">
      <w:pPr>
        <w:pStyle w:val="Paragraphedeliste"/>
        <w:spacing w:after="0"/>
        <w:ind w:left="495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A l’état initial les résultats sont très convergents.</w:t>
      </w:r>
    </w:p>
    <w:p w:rsidR="00432760" w:rsidRDefault="00432760" w:rsidP="00432760">
      <w:pPr>
        <w:pStyle w:val="Paragraphedeliste"/>
        <w:spacing w:after="0"/>
        <w:ind w:left="495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En faisant varier les paramètres, comparativement à la simulation sous Pleiades :</w:t>
      </w:r>
    </w:p>
    <w:p w:rsidR="00432760" w:rsidRDefault="00432760" w:rsidP="00432760">
      <w:pPr>
        <w:pStyle w:val="Paragraphedeliste"/>
        <w:numPr>
          <w:ilvl w:val="0"/>
          <w:numId w:val="18"/>
        </w:numPr>
        <w:spacing w:after="0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La STD sous Archiwizard donne des résultats proches</w:t>
      </w:r>
    </w:p>
    <w:p w:rsidR="00432760" w:rsidRDefault="00432760" w:rsidP="00432760">
      <w:pPr>
        <w:pStyle w:val="Paragraphedeliste"/>
        <w:numPr>
          <w:ilvl w:val="0"/>
          <w:numId w:val="18"/>
        </w:numPr>
        <w:spacing w:after="0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Les simulations rapides sous Archiwizard et sous Kozibox donnent des résultats assez divergents</w:t>
      </w:r>
    </w:p>
    <w:p w:rsidR="002F3669" w:rsidRDefault="002F3669" w:rsidP="001E76DC">
      <w:pPr>
        <w:pStyle w:val="Paragraphedeliste"/>
        <w:spacing w:after="0"/>
        <w:ind w:left="495"/>
        <w:jc w:val="both"/>
        <w:rPr>
          <w:b/>
          <w:sz w:val="20"/>
          <w:szCs w:val="20"/>
        </w:rPr>
      </w:pPr>
    </w:p>
    <w:p w:rsidR="002F3669" w:rsidRDefault="002F3669" w:rsidP="001E76DC">
      <w:pPr>
        <w:pStyle w:val="Paragraphedeliste"/>
        <w:spacing w:after="0"/>
        <w:ind w:left="495"/>
        <w:jc w:val="both"/>
        <w:rPr>
          <w:b/>
          <w:sz w:val="20"/>
          <w:szCs w:val="20"/>
        </w:rPr>
      </w:pPr>
    </w:p>
    <w:p w:rsidR="002F3669" w:rsidRDefault="002F3669" w:rsidP="00EA3B7E">
      <w:pPr>
        <w:pStyle w:val="Paragraphedeliste"/>
        <w:spacing w:after="0"/>
        <w:ind w:left="495"/>
        <w:jc w:val="center"/>
        <w:rPr>
          <w:b/>
          <w:sz w:val="20"/>
          <w:szCs w:val="20"/>
        </w:rPr>
      </w:pPr>
      <w:r>
        <w:rPr>
          <w:noProof/>
        </w:rPr>
        <w:drawing>
          <wp:inline distT="0" distB="0" distL="0" distR="0" wp14:anchorId="052ED9F9" wp14:editId="03FB4F21">
            <wp:extent cx="5165766" cy="3099460"/>
            <wp:effectExtent l="0" t="0" r="15875" b="5715"/>
            <wp:docPr id="50" name="Graphique 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:rsidR="00BE7B14" w:rsidRDefault="00BE7B14" w:rsidP="002F3669">
      <w:pPr>
        <w:pStyle w:val="Paragraphedeliste"/>
        <w:spacing w:after="0"/>
        <w:ind w:left="495"/>
        <w:jc w:val="center"/>
        <w:rPr>
          <w:b/>
          <w:sz w:val="20"/>
          <w:szCs w:val="20"/>
        </w:rPr>
      </w:pPr>
    </w:p>
    <w:p w:rsidR="00DC1AFA" w:rsidRDefault="00DC1AFA" w:rsidP="00DC1AFA">
      <w:pPr>
        <w:pStyle w:val="Paragraphedeliste"/>
        <w:spacing w:after="0"/>
        <w:ind w:left="495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De grandes variations des résultats avec des écarts jusqu’à 5°C.</w:t>
      </w:r>
    </w:p>
    <w:p w:rsidR="00DC1AFA" w:rsidRDefault="00DC1AFA" w:rsidP="00DC1AFA">
      <w:pPr>
        <w:pStyle w:val="Paragraphedeliste"/>
        <w:spacing w:after="0"/>
        <w:ind w:left="495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Les écarts les plus importants pour la STD Archiwizard.</w:t>
      </w:r>
    </w:p>
    <w:p w:rsidR="00087E92" w:rsidRDefault="00087E92" w:rsidP="00DC1AFA">
      <w:pPr>
        <w:pStyle w:val="Paragraphedeliste"/>
        <w:spacing w:after="0"/>
        <w:ind w:left="495"/>
        <w:jc w:val="both"/>
        <w:rPr>
          <w:b/>
          <w:sz w:val="20"/>
          <w:szCs w:val="20"/>
        </w:rPr>
      </w:pPr>
    </w:p>
    <w:p w:rsidR="000930ED" w:rsidRDefault="00087E92" w:rsidP="00DC1AFA">
      <w:pPr>
        <w:pStyle w:val="Paragraphedeliste"/>
        <w:spacing w:after="0"/>
        <w:ind w:left="495"/>
        <w:jc w:val="both"/>
        <w:rPr>
          <w:rFonts w:ascii="Calibri" w:eastAsia="Times New Roman" w:hAnsi="Calibri" w:cs="Times New Roman"/>
          <w:b/>
          <w:color w:val="000000"/>
          <w:u w:val="single"/>
        </w:rPr>
      </w:pPr>
      <w:r>
        <w:rPr>
          <w:b/>
          <w:sz w:val="20"/>
          <w:szCs w:val="20"/>
        </w:rPr>
        <w:br w:type="column"/>
      </w:r>
      <w:r w:rsidR="000930ED" w:rsidRPr="000930ED">
        <w:rPr>
          <w:rFonts w:ascii="Calibri" w:eastAsia="Times New Roman" w:hAnsi="Calibri" w:cs="Times New Roman"/>
          <w:b/>
          <w:color w:val="000000"/>
          <w:u w:val="single"/>
        </w:rPr>
        <w:lastRenderedPageBreak/>
        <w:t>Remarques :</w:t>
      </w:r>
    </w:p>
    <w:p w:rsidR="000930ED" w:rsidRPr="000930ED" w:rsidRDefault="000930ED" w:rsidP="00DC1AFA">
      <w:pPr>
        <w:pStyle w:val="Paragraphedeliste"/>
        <w:spacing w:after="0"/>
        <w:ind w:left="495"/>
        <w:jc w:val="both"/>
        <w:rPr>
          <w:rFonts w:ascii="Calibri" w:eastAsia="Times New Roman" w:hAnsi="Calibri" w:cs="Times New Roman"/>
          <w:b/>
          <w:color w:val="000000"/>
          <w:u w:val="single"/>
        </w:rPr>
      </w:pPr>
    </w:p>
    <w:p w:rsidR="000930ED" w:rsidRPr="000930ED" w:rsidRDefault="000930ED" w:rsidP="00DC1AFA">
      <w:pPr>
        <w:pStyle w:val="Paragraphedeliste"/>
        <w:spacing w:after="0"/>
        <w:ind w:left="495"/>
        <w:jc w:val="both"/>
        <w:rPr>
          <w:rFonts w:ascii="Calibri" w:eastAsia="Times New Roman" w:hAnsi="Calibri" w:cs="Times New Roman"/>
          <w:b/>
          <w:color w:val="000000"/>
          <w:u w:val="single"/>
        </w:rPr>
      </w:pPr>
      <w:r w:rsidRPr="000930ED">
        <w:rPr>
          <w:rFonts w:ascii="Calibri" w:eastAsia="Times New Roman" w:hAnsi="Calibri" w:cs="Times New Roman"/>
          <w:b/>
          <w:color w:val="000000"/>
          <w:u w:val="single"/>
        </w:rPr>
        <w:t>Sous Kozibox :</w:t>
      </w:r>
    </w:p>
    <w:p w:rsidR="000930ED" w:rsidRDefault="000930ED" w:rsidP="00DC1AFA">
      <w:pPr>
        <w:pStyle w:val="Paragraphedeliste"/>
        <w:spacing w:after="0"/>
        <w:ind w:left="495"/>
        <w:jc w:val="both"/>
        <w:rPr>
          <w:rFonts w:ascii="Calibri" w:eastAsia="Times New Roman" w:hAnsi="Calibri" w:cs="Times New Roman"/>
          <w:color w:val="000000"/>
        </w:rPr>
      </w:pPr>
      <w:r>
        <w:rPr>
          <w:rFonts w:ascii="Calibri" w:eastAsia="Times New Roman" w:hAnsi="Calibri" w:cs="Times New Roman"/>
          <w:color w:val="000000"/>
        </w:rPr>
        <w:t xml:space="preserve">Les résultats des consommations données par </w:t>
      </w:r>
      <w:r w:rsidRPr="000930ED">
        <w:rPr>
          <w:rFonts w:ascii="Calibri" w:eastAsia="Times New Roman" w:hAnsi="Calibri" w:cs="Times New Roman"/>
          <w:color w:val="000000"/>
        </w:rPr>
        <w:t xml:space="preserve">m² </w:t>
      </w:r>
      <w:r>
        <w:rPr>
          <w:rFonts w:ascii="Calibri" w:eastAsia="Times New Roman" w:hAnsi="Calibri" w:cs="Times New Roman"/>
          <w:color w:val="000000"/>
        </w:rPr>
        <w:t xml:space="preserve">ne sont pas </w:t>
      </w:r>
      <w:r w:rsidRPr="000930ED">
        <w:rPr>
          <w:rFonts w:ascii="Calibri" w:eastAsia="Times New Roman" w:hAnsi="Calibri" w:cs="Times New Roman"/>
          <w:color w:val="000000"/>
        </w:rPr>
        <w:t>significative</w:t>
      </w:r>
      <w:r>
        <w:rPr>
          <w:rFonts w:ascii="Calibri" w:eastAsia="Times New Roman" w:hAnsi="Calibri" w:cs="Times New Roman"/>
          <w:color w:val="000000"/>
        </w:rPr>
        <w:t>s</w:t>
      </w:r>
      <w:r w:rsidRPr="000930ED">
        <w:rPr>
          <w:rFonts w:ascii="Calibri" w:eastAsia="Times New Roman" w:hAnsi="Calibri" w:cs="Times New Roman"/>
          <w:color w:val="000000"/>
        </w:rPr>
        <w:t xml:space="preserve"> car </w:t>
      </w:r>
      <w:r>
        <w:rPr>
          <w:rFonts w:ascii="Calibri" w:eastAsia="Times New Roman" w:hAnsi="Calibri" w:cs="Times New Roman"/>
          <w:color w:val="000000"/>
        </w:rPr>
        <w:t>le bâ</w:t>
      </w:r>
      <w:r w:rsidRPr="000930ED">
        <w:rPr>
          <w:rFonts w:ascii="Calibri" w:eastAsia="Times New Roman" w:hAnsi="Calibri" w:cs="Times New Roman"/>
          <w:color w:val="000000"/>
        </w:rPr>
        <w:t xml:space="preserve">timent </w:t>
      </w:r>
      <w:r>
        <w:rPr>
          <w:rFonts w:ascii="Calibri" w:eastAsia="Times New Roman" w:hAnsi="Calibri" w:cs="Times New Roman"/>
          <w:color w:val="000000"/>
        </w:rPr>
        <w:t xml:space="preserve">est </w:t>
      </w:r>
      <w:r w:rsidRPr="000930ED">
        <w:rPr>
          <w:rFonts w:ascii="Calibri" w:eastAsia="Times New Roman" w:hAnsi="Calibri" w:cs="Times New Roman"/>
          <w:color w:val="000000"/>
        </w:rPr>
        <w:t xml:space="preserve">considéré sur un seul niveau donc </w:t>
      </w:r>
      <w:r>
        <w:rPr>
          <w:rFonts w:ascii="Calibri" w:eastAsia="Times New Roman" w:hAnsi="Calibri" w:cs="Times New Roman"/>
          <w:color w:val="000000"/>
        </w:rPr>
        <w:t xml:space="preserve">la </w:t>
      </w:r>
      <w:r w:rsidRPr="000930ED">
        <w:rPr>
          <w:rFonts w:ascii="Calibri" w:eastAsia="Times New Roman" w:hAnsi="Calibri" w:cs="Times New Roman"/>
          <w:color w:val="000000"/>
        </w:rPr>
        <w:t>surface divisée par deux</w:t>
      </w:r>
      <w:r>
        <w:rPr>
          <w:rFonts w:ascii="Calibri" w:eastAsia="Times New Roman" w:hAnsi="Calibri" w:cs="Times New Roman"/>
          <w:color w:val="000000"/>
        </w:rPr>
        <w:t>.</w:t>
      </w:r>
    </w:p>
    <w:p w:rsidR="000930ED" w:rsidRPr="000930ED" w:rsidRDefault="000930ED" w:rsidP="00DC1AFA">
      <w:pPr>
        <w:pStyle w:val="Paragraphedeliste"/>
        <w:spacing w:after="0"/>
        <w:ind w:left="495"/>
        <w:jc w:val="both"/>
        <w:rPr>
          <w:rFonts w:ascii="Calibri" w:eastAsia="Times New Roman" w:hAnsi="Calibri" w:cs="Times New Roman"/>
          <w:b/>
          <w:color w:val="000000"/>
          <w:u w:val="single"/>
        </w:rPr>
      </w:pPr>
      <w:r w:rsidRPr="000930ED">
        <w:rPr>
          <w:rFonts w:ascii="Calibri" w:eastAsia="Times New Roman" w:hAnsi="Calibri" w:cs="Times New Roman"/>
          <w:b/>
          <w:color w:val="000000"/>
          <w:u w:val="single"/>
        </w:rPr>
        <w:t>Sous Archiwizard </w:t>
      </w:r>
    </w:p>
    <w:p w:rsidR="000930ED" w:rsidRDefault="000930ED" w:rsidP="00DC1AFA">
      <w:pPr>
        <w:pStyle w:val="Paragraphedeliste"/>
        <w:spacing w:after="0"/>
        <w:ind w:left="495"/>
        <w:jc w:val="both"/>
        <w:rPr>
          <w:rFonts w:ascii="Calibri" w:eastAsia="Times New Roman" w:hAnsi="Calibri" w:cs="Times New Roman"/>
          <w:color w:val="000000"/>
        </w:rPr>
      </w:pPr>
      <w:r>
        <w:rPr>
          <w:rFonts w:ascii="Calibri" w:eastAsia="Times New Roman" w:hAnsi="Calibri" w:cs="Times New Roman"/>
          <w:color w:val="000000"/>
        </w:rPr>
        <w:t>Le logiciel n</w:t>
      </w:r>
      <w:r w:rsidRPr="000930ED">
        <w:rPr>
          <w:rFonts w:ascii="Calibri" w:eastAsia="Times New Roman" w:hAnsi="Calibri" w:cs="Times New Roman"/>
          <w:color w:val="000000"/>
        </w:rPr>
        <w:t>e prend pas en compte les ponts thermiques sous EnergyPlus (mode Expert)</w:t>
      </w:r>
    </w:p>
    <w:p w:rsidR="000930ED" w:rsidRDefault="000930ED" w:rsidP="00DC1AFA">
      <w:pPr>
        <w:pStyle w:val="Paragraphedeliste"/>
        <w:spacing w:after="0"/>
        <w:ind w:left="495"/>
        <w:jc w:val="both"/>
        <w:rPr>
          <w:rFonts w:ascii="Calibri" w:eastAsia="Times New Roman" w:hAnsi="Calibri" w:cs="Times New Roman"/>
          <w:color w:val="000000"/>
        </w:rPr>
      </w:pPr>
      <w:r>
        <w:rPr>
          <w:rFonts w:ascii="Calibri" w:eastAsia="Times New Roman" w:hAnsi="Calibri" w:cs="Times New Roman"/>
          <w:color w:val="000000"/>
        </w:rPr>
        <w:t>L</w:t>
      </w:r>
      <w:r w:rsidRPr="000930ED">
        <w:rPr>
          <w:rFonts w:ascii="Calibri" w:eastAsia="Times New Roman" w:hAnsi="Calibri" w:cs="Times New Roman"/>
          <w:color w:val="000000"/>
        </w:rPr>
        <w:t xml:space="preserve">e calcul des déperditions </w:t>
      </w:r>
      <w:r>
        <w:rPr>
          <w:rFonts w:ascii="Calibri" w:eastAsia="Times New Roman" w:hAnsi="Calibri" w:cs="Times New Roman"/>
          <w:color w:val="000000"/>
        </w:rPr>
        <w:t xml:space="preserve">se fait </w:t>
      </w:r>
      <w:r w:rsidRPr="000930ED">
        <w:rPr>
          <w:rFonts w:ascii="Calibri" w:eastAsia="Times New Roman" w:hAnsi="Calibri" w:cs="Times New Roman"/>
          <w:color w:val="000000"/>
        </w:rPr>
        <w:t xml:space="preserve">au milieu de la paroi ce qui limite très fortement la prise en compte des différences entre </w:t>
      </w:r>
      <w:r>
        <w:rPr>
          <w:rFonts w:ascii="Calibri" w:eastAsia="Times New Roman" w:hAnsi="Calibri" w:cs="Times New Roman"/>
          <w:color w:val="000000"/>
        </w:rPr>
        <w:t xml:space="preserve">l’isolation par l’extérieur ITE </w:t>
      </w:r>
      <w:r w:rsidRPr="000930ED">
        <w:rPr>
          <w:rFonts w:ascii="Calibri" w:eastAsia="Times New Roman" w:hAnsi="Calibri" w:cs="Times New Roman"/>
          <w:color w:val="000000"/>
        </w:rPr>
        <w:t xml:space="preserve">et </w:t>
      </w:r>
      <w:r>
        <w:rPr>
          <w:rFonts w:ascii="Calibri" w:eastAsia="Times New Roman" w:hAnsi="Calibri" w:cs="Times New Roman"/>
          <w:color w:val="000000"/>
        </w:rPr>
        <w:t xml:space="preserve">l’isolation par l’intérieur </w:t>
      </w:r>
      <w:r w:rsidRPr="000930ED">
        <w:rPr>
          <w:rFonts w:ascii="Calibri" w:eastAsia="Times New Roman" w:hAnsi="Calibri" w:cs="Times New Roman"/>
          <w:color w:val="000000"/>
        </w:rPr>
        <w:t>ITI</w:t>
      </w:r>
      <w:r>
        <w:rPr>
          <w:rFonts w:ascii="Calibri" w:eastAsia="Times New Roman" w:hAnsi="Calibri" w:cs="Times New Roman"/>
          <w:color w:val="000000"/>
        </w:rPr>
        <w:t>.</w:t>
      </w:r>
    </w:p>
    <w:p w:rsidR="000930ED" w:rsidRDefault="000930ED" w:rsidP="00DC1AFA">
      <w:pPr>
        <w:pStyle w:val="Paragraphedeliste"/>
        <w:spacing w:after="0"/>
        <w:ind w:left="495"/>
        <w:jc w:val="both"/>
        <w:rPr>
          <w:rFonts w:ascii="Calibri" w:eastAsia="Times New Roman" w:hAnsi="Calibri" w:cs="Times New Roman"/>
          <w:color w:val="000000"/>
        </w:rPr>
      </w:pPr>
      <w:r>
        <w:rPr>
          <w:rFonts w:ascii="Calibri" w:eastAsia="Times New Roman" w:hAnsi="Calibri" w:cs="Times New Roman"/>
          <w:color w:val="000000"/>
        </w:rPr>
        <w:t>L</w:t>
      </w:r>
      <w:r w:rsidRPr="000930ED">
        <w:rPr>
          <w:rFonts w:ascii="Calibri" w:eastAsia="Times New Roman" w:hAnsi="Calibri" w:cs="Times New Roman"/>
          <w:color w:val="000000"/>
        </w:rPr>
        <w:t>es infiltrations d'air en ventilation NON forcée ne semblent pas prises en compte (pas de variation des</w:t>
      </w:r>
      <w:r>
        <w:rPr>
          <w:rFonts w:ascii="Calibri" w:eastAsia="Times New Roman" w:hAnsi="Calibri" w:cs="Times New Roman"/>
          <w:color w:val="000000"/>
        </w:rPr>
        <w:t xml:space="preserve"> besoins de chauffage en cas de variati</w:t>
      </w:r>
      <w:r w:rsidRPr="000930ED">
        <w:rPr>
          <w:rFonts w:ascii="Calibri" w:eastAsia="Times New Roman" w:hAnsi="Calibri" w:cs="Times New Roman"/>
          <w:color w:val="000000"/>
        </w:rPr>
        <w:t xml:space="preserve">on des </w:t>
      </w:r>
      <w:r>
        <w:rPr>
          <w:rFonts w:ascii="Calibri" w:eastAsia="Times New Roman" w:hAnsi="Calibri" w:cs="Times New Roman"/>
          <w:color w:val="000000"/>
        </w:rPr>
        <w:t xml:space="preserve">surfaces des modules d’entrées d’air </w:t>
      </w:r>
      <w:r w:rsidRPr="000930ED">
        <w:rPr>
          <w:rFonts w:ascii="Calibri" w:eastAsia="Times New Roman" w:hAnsi="Calibri" w:cs="Times New Roman"/>
          <w:color w:val="000000"/>
        </w:rPr>
        <w:t xml:space="preserve">SMEA et </w:t>
      </w:r>
      <w:r>
        <w:rPr>
          <w:rFonts w:ascii="Calibri" w:eastAsia="Times New Roman" w:hAnsi="Calibri" w:cs="Times New Roman"/>
          <w:color w:val="000000"/>
        </w:rPr>
        <w:t xml:space="preserve">de la </w:t>
      </w:r>
      <w:r w:rsidRPr="000930ED">
        <w:rPr>
          <w:rFonts w:ascii="Calibri" w:eastAsia="Times New Roman" w:hAnsi="Calibri" w:cs="Times New Roman"/>
          <w:color w:val="000000"/>
        </w:rPr>
        <w:t>perméabilité de l'enveloppe</w:t>
      </w:r>
      <w:r>
        <w:rPr>
          <w:rFonts w:ascii="Calibri" w:eastAsia="Times New Roman" w:hAnsi="Calibri" w:cs="Times New Roman"/>
          <w:color w:val="000000"/>
        </w:rPr>
        <w:t>.</w:t>
      </w:r>
    </w:p>
    <w:p w:rsidR="00BE7B14" w:rsidRDefault="00BE7B14" w:rsidP="002F3669">
      <w:pPr>
        <w:pStyle w:val="Paragraphedeliste"/>
        <w:spacing w:after="0"/>
        <w:ind w:left="495"/>
        <w:jc w:val="center"/>
        <w:rPr>
          <w:b/>
          <w:sz w:val="20"/>
          <w:szCs w:val="20"/>
        </w:rPr>
      </w:pPr>
    </w:p>
    <w:p w:rsidR="00BE7B14" w:rsidRPr="007C3290" w:rsidRDefault="00BE7B14" w:rsidP="001E76DC">
      <w:pPr>
        <w:pStyle w:val="Paragraphedeliste"/>
        <w:spacing w:after="0"/>
        <w:ind w:left="495"/>
        <w:jc w:val="both"/>
        <w:rPr>
          <w:b/>
          <w:sz w:val="20"/>
          <w:szCs w:val="20"/>
        </w:rPr>
      </w:pPr>
    </w:p>
    <w:p w:rsidR="007C3290" w:rsidRPr="007C3290" w:rsidRDefault="007C3290" w:rsidP="001E76DC">
      <w:pPr>
        <w:pStyle w:val="Paragraphedeliste"/>
        <w:spacing w:after="0"/>
        <w:ind w:left="495"/>
        <w:jc w:val="both"/>
        <w:rPr>
          <w:b/>
          <w:sz w:val="20"/>
          <w:szCs w:val="20"/>
        </w:rPr>
      </w:pPr>
    </w:p>
    <w:sectPr w:rsidR="007C3290" w:rsidRPr="007C3290" w:rsidSect="0077590A">
      <w:pgSz w:w="11906" w:h="16838"/>
      <w:pgMar w:top="720" w:right="720" w:bottom="720" w:left="720" w:header="708" w:footer="36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D54C5" w:rsidRDefault="002D54C5" w:rsidP="00696E91">
      <w:pPr>
        <w:spacing w:after="0" w:line="240" w:lineRule="auto"/>
      </w:pPr>
      <w:r>
        <w:separator/>
      </w:r>
    </w:p>
  </w:endnote>
  <w:endnote w:type="continuationSeparator" w:id="0">
    <w:p w:rsidR="002D54C5" w:rsidRDefault="002D54C5" w:rsidP="00696E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D54C5" w:rsidRDefault="002D54C5" w:rsidP="00696E91">
      <w:pPr>
        <w:spacing w:after="0" w:line="240" w:lineRule="auto"/>
      </w:pPr>
      <w:r>
        <w:separator/>
      </w:r>
    </w:p>
  </w:footnote>
  <w:footnote w:type="continuationSeparator" w:id="0">
    <w:p w:rsidR="002D54C5" w:rsidRDefault="002D54C5" w:rsidP="00696E9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BC2F9C"/>
    <w:multiLevelType w:val="hybridMultilevel"/>
    <w:tmpl w:val="0DCCCBB8"/>
    <w:lvl w:ilvl="0" w:tplc="99F01AAE">
      <w:numFmt w:val="bullet"/>
      <w:lvlText w:val="-"/>
      <w:lvlJc w:val="left"/>
      <w:pPr>
        <w:ind w:left="720" w:hanging="360"/>
      </w:pPr>
      <w:rPr>
        <w:rFonts w:ascii="Calibri" w:eastAsia="Times New Roman" w:hAnsi="Calibri" w:cstheme="minorHAns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761641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7FC02BA"/>
    <w:multiLevelType w:val="multilevel"/>
    <w:tmpl w:val="E5883A7E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0E3E1C3A"/>
    <w:multiLevelType w:val="hybridMultilevel"/>
    <w:tmpl w:val="1D1AD16C"/>
    <w:lvl w:ilvl="0" w:tplc="74B26960">
      <w:numFmt w:val="bullet"/>
      <w:lvlText w:val=""/>
      <w:lvlJc w:val="left"/>
      <w:pPr>
        <w:ind w:left="855" w:hanging="360"/>
      </w:pPr>
      <w:rPr>
        <w:rFonts w:ascii="Wingdings" w:eastAsiaTheme="minorEastAsia" w:hAnsi="Wingding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4" w15:restartNumberingAfterBreak="0">
    <w:nsid w:val="0F625832"/>
    <w:multiLevelType w:val="hybridMultilevel"/>
    <w:tmpl w:val="61045E64"/>
    <w:lvl w:ilvl="0" w:tplc="040C0001">
      <w:start w:val="1"/>
      <w:numFmt w:val="bullet"/>
      <w:lvlText w:val=""/>
      <w:lvlJc w:val="left"/>
      <w:pPr>
        <w:ind w:left="12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5" w15:restartNumberingAfterBreak="0">
    <w:nsid w:val="1F011E61"/>
    <w:multiLevelType w:val="hybridMultilevel"/>
    <w:tmpl w:val="330225A2"/>
    <w:lvl w:ilvl="0" w:tplc="040C0001">
      <w:start w:val="1"/>
      <w:numFmt w:val="bullet"/>
      <w:lvlText w:val=""/>
      <w:lvlJc w:val="left"/>
      <w:pPr>
        <w:ind w:left="12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6" w15:restartNumberingAfterBreak="0">
    <w:nsid w:val="23496662"/>
    <w:multiLevelType w:val="hybridMultilevel"/>
    <w:tmpl w:val="B09029CA"/>
    <w:lvl w:ilvl="0" w:tplc="9AA2BDC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D8272E0"/>
    <w:multiLevelType w:val="hybridMultilevel"/>
    <w:tmpl w:val="B09029CA"/>
    <w:lvl w:ilvl="0" w:tplc="9AA2BDC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0E6077"/>
    <w:multiLevelType w:val="hybridMultilevel"/>
    <w:tmpl w:val="18060A20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48940CC5"/>
    <w:multiLevelType w:val="multilevel"/>
    <w:tmpl w:val="040C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4E6717BB"/>
    <w:multiLevelType w:val="hybridMultilevel"/>
    <w:tmpl w:val="41C48C36"/>
    <w:lvl w:ilvl="0" w:tplc="040C0001">
      <w:start w:val="1"/>
      <w:numFmt w:val="bullet"/>
      <w:lvlText w:val=""/>
      <w:lvlJc w:val="left"/>
      <w:pPr>
        <w:ind w:left="12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11" w15:restartNumberingAfterBreak="0">
    <w:nsid w:val="541A2BCC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6A1616EA"/>
    <w:multiLevelType w:val="hybridMultilevel"/>
    <w:tmpl w:val="9DF69656"/>
    <w:lvl w:ilvl="0" w:tplc="040C0001">
      <w:start w:val="1"/>
      <w:numFmt w:val="bullet"/>
      <w:lvlText w:val=""/>
      <w:lvlJc w:val="left"/>
      <w:pPr>
        <w:ind w:left="1215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13" w15:restartNumberingAfterBreak="0">
    <w:nsid w:val="6A2970B7"/>
    <w:multiLevelType w:val="singleLevel"/>
    <w:tmpl w:val="018CB830"/>
    <w:lvl w:ilvl="0">
      <w:start w:val="1"/>
      <w:numFmt w:val="upperRoman"/>
      <w:pStyle w:val="Titre3"/>
      <w:lvlText w:val="%1-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4" w15:restartNumberingAfterBreak="0">
    <w:nsid w:val="72FF7039"/>
    <w:multiLevelType w:val="multilevel"/>
    <w:tmpl w:val="1EDC68FA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2.1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75940003"/>
    <w:multiLevelType w:val="multilevel"/>
    <w:tmpl w:val="4BF0B5A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7BE0155D"/>
    <w:multiLevelType w:val="hybridMultilevel"/>
    <w:tmpl w:val="492A3E6E"/>
    <w:lvl w:ilvl="0" w:tplc="01D8013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DC26F3"/>
    <w:multiLevelType w:val="multilevel"/>
    <w:tmpl w:val="8884B4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13"/>
  </w:num>
  <w:num w:numId="2">
    <w:abstractNumId w:val="0"/>
  </w:num>
  <w:num w:numId="3">
    <w:abstractNumId w:val="15"/>
  </w:num>
  <w:num w:numId="4">
    <w:abstractNumId w:val="16"/>
  </w:num>
  <w:num w:numId="5">
    <w:abstractNumId w:val="12"/>
  </w:num>
  <w:num w:numId="6">
    <w:abstractNumId w:val="5"/>
  </w:num>
  <w:num w:numId="7">
    <w:abstractNumId w:val="11"/>
  </w:num>
  <w:num w:numId="8">
    <w:abstractNumId w:val="8"/>
  </w:num>
  <w:num w:numId="9">
    <w:abstractNumId w:val="7"/>
  </w:num>
  <w:num w:numId="10">
    <w:abstractNumId w:val="6"/>
  </w:num>
  <w:num w:numId="11">
    <w:abstractNumId w:val="2"/>
  </w:num>
  <w:num w:numId="12">
    <w:abstractNumId w:val="3"/>
  </w:num>
  <w:num w:numId="13">
    <w:abstractNumId w:val="1"/>
  </w:num>
  <w:num w:numId="14">
    <w:abstractNumId w:val="9"/>
  </w:num>
  <w:num w:numId="15">
    <w:abstractNumId w:val="14"/>
  </w:num>
  <w:num w:numId="16">
    <w:abstractNumId w:val="17"/>
  </w:num>
  <w:num w:numId="17">
    <w:abstractNumId w:val="4"/>
  </w:num>
  <w:num w:numId="18">
    <w:abstractNumId w:val="1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3"/>
  <w:displayBackgroundShape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3D2D"/>
    <w:rsid w:val="00000346"/>
    <w:rsid w:val="00002341"/>
    <w:rsid w:val="00004951"/>
    <w:rsid w:val="00006C32"/>
    <w:rsid w:val="0001337A"/>
    <w:rsid w:val="00030CA0"/>
    <w:rsid w:val="00036844"/>
    <w:rsid w:val="00040907"/>
    <w:rsid w:val="00042FB1"/>
    <w:rsid w:val="000431B8"/>
    <w:rsid w:val="00052BB8"/>
    <w:rsid w:val="00053ADD"/>
    <w:rsid w:val="00056BCC"/>
    <w:rsid w:val="0006627E"/>
    <w:rsid w:val="000679B6"/>
    <w:rsid w:val="00071B6B"/>
    <w:rsid w:val="00072845"/>
    <w:rsid w:val="00076A5C"/>
    <w:rsid w:val="0008245D"/>
    <w:rsid w:val="00084129"/>
    <w:rsid w:val="00087E92"/>
    <w:rsid w:val="000930ED"/>
    <w:rsid w:val="00096760"/>
    <w:rsid w:val="000A09F0"/>
    <w:rsid w:val="000A3B3D"/>
    <w:rsid w:val="000A7ACC"/>
    <w:rsid w:val="000C1B83"/>
    <w:rsid w:val="000C6E0F"/>
    <w:rsid w:val="000D3656"/>
    <w:rsid w:val="000D6F93"/>
    <w:rsid w:val="000E37B0"/>
    <w:rsid w:val="000E3F06"/>
    <w:rsid w:val="000E46C0"/>
    <w:rsid w:val="000F0B62"/>
    <w:rsid w:val="000F60F6"/>
    <w:rsid w:val="00106E48"/>
    <w:rsid w:val="00107CF2"/>
    <w:rsid w:val="00113D15"/>
    <w:rsid w:val="0011513E"/>
    <w:rsid w:val="00116FBF"/>
    <w:rsid w:val="001335A5"/>
    <w:rsid w:val="001336BA"/>
    <w:rsid w:val="00134669"/>
    <w:rsid w:val="00134C31"/>
    <w:rsid w:val="001352FA"/>
    <w:rsid w:val="0014042C"/>
    <w:rsid w:val="0014273F"/>
    <w:rsid w:val="00144C2D"/>
    <w:rsid w:val="00156D97"/>
    <w:rsid w:val="0016653A"/>
    <w:rsid w:val="0017027A"/>
    <w:rsid w:val="00175AC0"/>
    <w:rsid w:val="0018462D"/>
    <w:rsid w:val="001907D3"/>
    <w:rsid w:val="00191739"/>
    <w:rsid w:val="0019739E"/>
    <w:rsid w:val="00197BBA"/>
    <w:rsid w:val="001A03E2"/>
    <w:rsid w:val="001B069E"/>
    <w:rsid w:val="001B43AD"/>
    <w:rsid w:val="001B5AA7"/>
    <w:rsid w:val="001C4546"/>
    <w:rsid w:val="001C571B"/>
    <w:rsid w:val="001D7E7E"/>
    <w:rsid w:val="001E2F5B"/>
    <w:rsid w:val="001E5348"/>
    <w:rsid w:val="001E5A45"/>
    <w:rsid w:val="001E687E"/>
    <w:rsid w:val="001E6D16"/>
    <w:rsid w:val="001E7618"/>
    <w:rsid w:val="001E76DC"/>
    <w:rsid w:val="001F0D98"/>
    <w:rsid w:val="002011D2"/>
    <w:rsid w:val="00213F39"/>
    <w:rsid w:val="00214618"/>
    <w:rsid w:val="00215AB0"/>
    <w:rsid w:val="00230934"/>
    <w:rsid w:val="002315C8"/>
    <w:rsid w:val="002320D5"/>
    <w:rsid w:val="0023245D"/>
    <w:rsid w:val="00234F18"/>
    <w:rsid w:val="002432FF"/>
    <w:rsid w:val="00243585"/>
    <w:rsid w:val="00243773"/>
    <w:rsid w:val="00253E18"/>
    <w:rsid w:val="002636B4"/>
    <w:rsid w:val="00271B49"/>
    <w:rsid w:val="00273D2D"/>
    <w:rsid w:val="00282FD9"/>
    <w:rsid w:val="002942E0"/>
    <w:rsid w:val="00297991"/>
    <w:rsid w:val="002A1FCD"/>
    <w:rsid w:val="002B19B5"/>
    <w:rsid w:val="002B39B1"/>
    <w:rsid w:val="002C17AA"/>
    <w:rsid w:val="002D436B"/>
    <w:rsid w:val="002D54C5"/>
    <w:rsid w:val="002F3669"/>
    <w:rsid w:val="002F5A43"/>
    <w:rsid w:val="002F6036"/>
    <w:rsid w:val="002F6BD8"/>
    <w:rsid w:val="00300848"/>
    <w:rsid w:val="00300C1D"/>
    <w:rsid w:val="00310C1E"/>
    <w:rsid w:val="00314ECA"/>
    <w:rsid w:val="00317ECF"/>
    <w:rsid w:val="00324E09"/>
    <w:rsid w:val="00326521"/>
    <w:rsid w:val="00331233"/>
    <w:rsid w:val="00335963"/>
    <w:rsid w:val="00346914"/>
    <w:rsid w:val="00355F04"/>
    <w:rsid w:val="00360AC3"/>
    <w:rsid w:val="003625F9"/>
    <w:rsid w:val="00373545"/>
    <w:rsid w:val="003742B4"/>
    <w:rsid w:val="00376426"/>
    <w:rsid w:val="00387163"/>
    <w:rsid w:val="00390D8F"/>
    <w:rsid w:val="003A062C"/>
    <w:rsid w:val="003A2A00"/>
    <w:rsid w:val="003A575B"/>
    <w:rsid w:val="003B263B"/>
    <w:rsid w:val="003C3091"/>
    <w:rsid w:val="003C7B13"/>
    <w:rsid w:val="003D4B21"/>
    <w:rsid w:val="003E3337"/>
    <w:rsid w:val="003F6C33"/>
    <w:rsid w:val="003F7B2D"/>
    <w:rsid w:val="00403EA7"/>
    <w:rsid w:val="00404451"/>
    <w:rsid w:val="004239E5"/>
    <w:rsid w:val="00426558"/>
    <w:rsid w:val="00426816"/>
    <w:rsid w:val="00432760"/>
    <w:rsid w:val="00434B46"/>
    <w:rsid w:val="0043558B"/>
    <w:rsid w:val="0043734F"/>
    <w:rsid w:val="00443673"/>
    <w:rsid w:val="00444B0C"/>
    <w:rsid w:val="0045535C"/>
    <w:rsid w:val="00460E9D"/>
    <w:rsid w:val="00463B80"/>
    <w:rsid w:val="0046403C"/>
    <w:rsid w:val="00464328"/>
    <w:rsid w:val="0047109F"/>
    <w:rsid w:val="00484C46"/>
    <w:rsid w:val="00486DDF"/>
    <w:rsid w:val="00495557"/>
    <w:rsid w:val="00495DDF"/>
    <w:rsid w:val="004A0A63"/>
    <w:rsid w:val="004A2700"/>
    <w:rsid w:val="004B36B9"/>
    <w:rsid w:val="004B3923"/>
    <w:rsid w:val="004B49CE"/>
    <w:rsid w:val="004C32D0"/>
    <w:rsid w:val="004C4CDC"/>
    <w:rsid w:val="004E052C"/>
    <w:rsid w:val="004E17D8"/>
    <w:rsid w:val="004F2570"/>
    <w:rsid w:val="004F4538"/>
    <w:rsid w:val="0050776C"/>
    <w:rsid w:val="00511686"/>
    <w:rsid w:val="00512F19"/>
    <w:rsid w:val="0051589D"/>
    <w:rsid w:val="00516C0E"/>
    <w:rsid w:val="00521BE8"/>
    <w:rsid w:val="005258CF"/>
    <w:rsid w:val="00533A59"/>
    <w:rsid w:val="00537375"/>
    <w:rsid w:val="00544435"/>
    <w:rsid w:val="00546D8C"/>
    <w:rsid w:val="005612BA"/>
    <w:rsid w:val="0056295B"/>
    <w:rsid w:val="00563056"/>
    <w:rsid w:val="00565846"/>
    <w:rsid w:val="005848BF"/>
    <w:rsid w:val="00584D8A"/>
    <w:rsid w:val="005859DC"/>
    <w:rsid w:val="00595776"/>
    <w:rsid w:val="00596D06"/>
    <w:rsid w:val="005C592A"/>
    <w:rsid w:val="005D2C51"/>
    <w:rsid w:val="005E25EF"/>
    <w:rsid w:val="005E3836"/>
    <w:rsid w:val="005E40EE"/>
    <w:rsid w:val="005F08F8"/>
    <w:rsid w:val="005F19EB"/>
    <w:rsid w:val="005F27AA"/>
    <w:rsid w:val="00600903"/>
    <w:rsid w:val="00601E57"/>
    <w:rsid w:val="00606FD7"/>
    <w:rsid w:val="00613949"/>
    <w:rsid w:val="00625050"/>
    <w:rsid w:val="0062522A"/>
    <w:rsid w:val="006255C9"/>
    <w:rsid w:val="00637FF9"/>
    <w:rsid w:val="006529CC"/>
    <w:rsid w:val="00664FFD"/>
    <w:rsid w:val="00667329"/>
    <w:rsid w:val="00691392"/>
    <w:rsid w:val="006917A9"/>
    <w:rsid w:val="00692528"/>
    <w:rsid w:val="00694BA8"/>
    <w:rsid w:val="00696E91"/>
    <w:rsid w:val="006A4CB5"/>
    <w:rsid w:val="006A625B"/>
    <w:rsid w:val="006B10FD"/>
    <w:rsid w:val="006C0DA5"/>
    <w:rsid w:val="006C5789"/>
    <w:rsid w:val="006D4C29"/>
    <w:rsid w:val="006D7D88"/>
    <w:rsid w:val="006E34AB"/>
    <w:rsid w:val="006E394B"/>
    <w:rsid w:val="006E3C97"/>
    <w:rsid w:val="006F05D5"/>
    <w:rsid w:val="006F1CAB"/>
    <w:rsid w:val="006F32E0"/>
    <w:rsid w:val="006F3F93"/>
    <w:rsid w:val="006F5F5D"/>
    <w:rsid w:val="006F7134"/>
    <w:rsid w:val="007073F8"/>
    <w:rsid w:val="0071447D"/>
    <w:rsid w:val="00715429"/>
    <w:rsid w:val="0072381E"/>
    <w:rsid w:val="00724CAE"/>
    <w:rsid w:val="00730E1A"/>
    <w:rsid w:val="007412B3"/>
    <w:rsid w:val="00747151"/>
    <w:rsid w:val="007478EF"/>
    <w:rsid w:val="00747EB2"/>
    <w:rsid w:val="00756BA3"/>
    <w:rsid w:val="00757879"/>
    <w:rsid w:val="00766586"/>
    <w:rsid w:val="00772F07"/>
    <w:rsid w:val="007745D3"/>
    <w:rsid w:val="0077590A"/>
    <w:rsid w:val="00786DC8"/>
    <w:rsid w:val="0079029A"/>
    <w:rsid w:val="00791AC4"/>
    <w:rsid w:val="00794037"/>
    <w:rsid w:val="007A0BD9"/>
    <w:rsid w:val="007A3F34"/>
    <w:rsid w:val="007A5A25"/>
    <w:rsid w:val="007B0058"/>
    <w:rsid w:val="007B2C4C"/>
    <w:rsid w:val="007B718E"/>
    <w:rsid w:val="007C3290"/>
    <w:rsid w:val="007C4A20"/>
    <w:rsid w:val="007E17B9"/>
    <w:rsid w:val="007E30A4"/>
    <w:rsid w:val="007E3CC3"/>
    <w:rsid w:val="007E46DE"/>
    <w:rsid w:val="007F2FF9"/>
    <w:rsid w:val="007F6349"/>
    <w:rsid w:val="008134BD"/>
    <w:rsid w:val="0081418F"/>
    <w:rsid w:val="008151A4"/>
    <w:rsid w:val="0083157E"/>
    <w:rsid w:val="0083179C"/>
    <w:rsid w:val="00840C0A"/>
    <w:rsid w:val="00842D7C"/>
    <w:rsid w:val="0084458E"/>
    <w:rsid w:val="00847529"/>
    <w:rsid w:val="0085271D"/>
    <w:rsid w:val="008573AE"/>
    <w:rsid w:val="00863B1D"/>
    <w:rsid w:val="00867469"/>
    <w:rsid w:val="00867518"/>
    <w:rsid w:val="00867B34"/>
    <w:rsid w:val="008717D6"/>
    <w:rsid w:val="00873A33"/>
    <w:rsid w:val="0087459E"/>
    <w:rsid w:val="0089207B"/>
    <w:rsid w:val="008A31A4"/>
    <w:rsid w:val="008A62D5"/>
    <w:rsid w:val="008A75A2"/>
    <w:rsid w:val="008B3D63"/>
    <w:rsid w:val="008B6614"/>
    <w:rsid w:val="008C26C0"/>
    <w:rsid w:val="008D52E4"/>
    <w:rsid w:val="008E684C"/>
    <w:rsid w:val="008F0B0E"/>
    <w:rsid w:val="008F12A5"/>
    <w:rsid w:val="008F382D"/>
    <w:rsid w:val="008F4F91"/>
    <w:rsid w:val="008F4FFB"/>
    <w:rsid w:val="008F5208"/>
    <w:rsid w:val="008F5A47"/>
    <w:rsid w:val="008F5E71"/>
    <w:rsid w:val="009038E2"/>
    <w:rsid w:val="00906764"/>
    <w:rsid w:val="00906880"/>
    <w:rsid w:val="00910020"/>
    <w:rsid w:val="009118DA"/>
    <w:rsid w:val="00916CD4"/>
    <w:rsid w:val="00923038"/>
    <w:rsid w:val="00923EF5"/>
    <w:rsid w:val="00934164"/>
    <w:rsid w:val="009523CA"/>
    <w:rsid w:val="00952EBB"/>
    <w:rsid w:val="00955612"/>
    <w:rsid w:val="0096236B"/>
    <w:rsid w:val="0096648B"/>
    <w:rsid w:val="0097624A"/>
    <w:rsid w:val="00985DE6"/>
    <w:rsid w:val="00986692"/>
    <w:rsid w:val="009A378A"/>
    <w:rsid w:val="009A726F"/>
    <w:rsid w:val="009A7D20"/>
    <w:rsid w:val="009B1A33"/>
    <w:rsid w:val="009B4D17"/>
    <w:rsid w:val="009B6284"/>
    <w:rsid w:val="009B6662"/>
    <w:rsid w:val="009C4A86"/>
    <w:rsid w:val="009C7348"/>
    <w:rsid w:val="009C7809"/>
    <w:rsid w:val="009D0764"/>
    <w:rsid w:val="009D45BA"/>
    <w:rsid w:val="009D4EAA"/>
    <w:rsid w:val="009E122F"/>
    <w:rsid w:val="009F0262"/>
    <w:rsid w:val="009F3DC2"/>
    <w:rsid w:val="009F4118"/>
    <w:rsid w:val="009F43D7"/>
    <w:rsid w:val="00A02588"/>
    <w:rsid w:val="00A1218B"/>
    <w:rsid w:val="00A13224"/>
    <w:rsid w:val="00A135C0"/>
    <w:rsid w:val="00A17F3C"/>
    <w:rsid w:val="00A33CD4"/>
    <w:rsid w:val="00A42835"/>
    <w:rsid w:val="00A51DDE"/>
    <w:rsid w:val="00A532F7"/>
    <w:rsid w:val="00A53964"/>
    <w:rsid w:val="00A57A61"/>
    <w:rsid w:val="00A66AC1"/>
    <w:rsid w:val="00A71D04"/>
    <w:rsid w:val="00A76A30"/>
    <w:rsid w:val="00A7713E"/>
    <w:rsid w:val="00A828F5"/>
    <w:rsid w:val="00A87735"/>
    <w:rsid w:val="00A9316C"/>
    <w:rsid w:val="00A95434"/>
    <w:rsid w:val="00A95F7F"/>
    <w:rsid w:val="00A97D70"/>
    <w:rsid w:val="00AC1F78"/>
    <w:rsid w:val="00AC5B1B"/>
    <w:rsid w:val="00AD398B"/>
    <w:rsid w:val="00AD58A0"/>
    <w:rsid w:val="00AE3F0D"/>
    <w:rsid w:val="00AE75CF"/>
    <w:rsid w:val="00AF346E"/>
    <w:rsid w:val="00AF4BE9"/>
    <w:rsid w:val="00B065C3"/>
    <w:rsid w:val="00B12691"/>
    <w:rsid w:val="00B1442A"/>
    <w:rsid w:val="00B244EC"/>
    <w:rsid w:val="00B26D35"/>
    <w:rsid w:val="00B27A72"/>
    <w:rsid w:val="00B33C71"/>
    <w:rsid w:val="00B3426B"/>
    <w:rsid w:val="00B34DCA"/>
    <w:rsid w:val="00B35489"/>
    <w:rsid w:val="00B36707"/>
    <w:rsid w:val="00B422BF"/>
    <w:rsid w:val="00B43093"/>
    <w:rsid w:val="00B440FB"/>
    <w:rsid w:val="00B5475E"/>
    <w:rsid w:val="00B5694B"/>
    <w:rsid w:val="00B6526B"/>
    <w:rsid w:val="00B654A9"/>
    <w:rsid w:val="00B700D1"/>
    <w:rsid w:val="00B84CE1"/>
    <w:rsid w:val="00B8697C"/>
    <w:rsid w:val="00B9167F"/>
    <w:rsid w:val="00B9663D"/>
    <w:rsid w:val="00B97598"/>
    <w:rsid w:val="00BB27E0"/>
    <w:rsid w:val="00BB42C3"/>
    <w:rsid w:val="00BC7124"/>
    <w:rsid w:val="00BE464D"/>
    <w:rsid w:val="00BE7B14"/>
    <w:rsid w:val="00BF3E39"/>
    <w:rsid w:val="00C02BF2"/>
    <w:rsid w:val="00C073E3"/>
    <w:rsid w:val="00C07F5C"/>
    <w:rsid w:val="00C218F9"/>
    <w:rsid w:val="00C24D23"/>
    <w:rsid w:val="00C279FB"/>
    <w:rsid w:val="00C338D6"/>
    <w:rsid w:val="00C35B80"/>
    <w:rsid w:val="00C3659A"/>
    <w:rsid w:val="00C36A6E"/>
    <w:rsid w:val="00C3721C"/>
    <w:rsid w:val="00C37B5D"/>
    <w:rsid w:val="00C4227E"/>
    <w:rsid w:val="00C44975"/>
    <w:rsid w:val="00C52B81"/>
    <w:rsid w:val="00C52D6C"/>
    <w:rsid w:val="00C53B88"/>
    <w:rsid w:val="00C61940"/>
    <w:rsid w:val="00C62059"/>
    <w:rsid w:val="00C62E91"/>
    <w:rsid w:val="00C640B4"/>
    <w:rsid w:val="00C705E6"/>
    <w:rsid w:val="00C71DB6"/>
    <w:rsid w:val="00C75C53"/>
    <w:rsid w:val="00C77365"/>
    <w:rsid w:val="00C804C7"/>
    <w:rsid w:val="00C80D6E"/>
    <w:rsid w:val="00C86757"/>
    <w:rsid w:val="00C868E9"/>
    <w:rsid w:val="00C96BD2"/>
    <w:rsid w:val="00CA0537"/>
    <w:rsid w:val="00CA2E0D"/>
    <w:rsid w:val="00CC4567"/>
    <w:rsid w:val="00CC698C"/>
    <w:rsid w:val="00CC6AB8"/>
    <w:rsid w:val="00CD023F"/>
    <w:rsid w:val="00CE190E"/>
    <w:rsid w:val="00CE23CF"/>
    <w:rsid w:val="00CF2C33"/>
    <w:rsid w:val="00CF4406"/>
    <w:rsid w:val="00D0239D"/>
    <w:rsid w:val="00D05E73"/>
    <w:rsid w:val="00D06503"/>
    <w:rsid w:val="00D12FED"/>
    <w:rsid w:val="00D245C4"/>
    <w:rsid w:val="00D40331"/>
    <w:rsid w:val="00D43D99"/>
    <w:rsid w:val="00D51E25"/>
    <w:rsid w:val="00D55DE7"/>
    <w:rsid w:val="00D656E2"/>
    <w:rsid w:val="00D764D9"/>
    <w:rsid w:val="00DA6D85"/>
    <w:rsid w:val="00DB2A39"/>
    <w:rsid w:val="00DB623B"/>
    <w:rsid w:val="00DC0C67"/>
    <w:rsid w:val="00DC0E3C"/>
    <w:rsid w:val="00DC0F52"/>
    <w:rsid w:val="00DC1AFA"/>
    <w:rsid w:val="00DC2501"/>
    <w:rsid w:val="00DC3FF8"/>
    <w:rsid w:val="00DC4344"/>
    <w:rsid w:val="00DD2011"/>
    <w:rsid w:val="00DE11DD"/>
    <w:rsid w:val="00DF16F6"/>
    <w:rsid w:val="00E04845"/>
    <w:rsid w:val="00E05B8B"/>
    <w:rsid w:val="00E114B2"/>
    <w:rsid w:val="00E159C9"/>
    <w:rsid w:val="00E222D6"/>
    <w:rsid w:val="00E22CC2"/>
    <w:rsid w:val="00E25CFB"/>
    <w:rsid w:val="00E27AF4"/>
    <w:rsid w:val="00E344F5"/>
    <w:rsid w:val="00E36452"/>
    <w:rsid w:val="00E430EA"/>
    <w:rsid w:val="00E51CA7"/>
    <w:rsid w:val="00E54A37"/>
    <w:rsid w:val="00E61977"/>
    <w:rsid w:val="00E63A80"/>
    <w:rsid w:val="00E715A9"/>
    <w:rsid w:val="00E7371A"/>
    <w:rsid w:val="00E831C8"/>
    <w:rsid w:val="00E863EE"/>
    <w:rsid w:val="00E8672A"/>
    <w:rsid w:val="00E910B3"/>
    <w:rsid w:val="00E96CFF"/>
    <w:rsid w:val="00E9780A"/>
    <w:rsid w:val="00EA046E"/>
    <w:rsid w:val="00EA3B7E"/>
    <w:rsid w:val="00EA3E88"/>
    <w:rsid w:val="00EB01B1"/>
    <w:rsid w:val="00EB0929"/>
    <w:rsid w:val="00EB0F9A"/>
    <w:rsid w:val="00EB464C"/>
    <w:rsid w:val="00EB4BF5"/>
    <w:rsid w:val="00EB50B8"/>
    <w:rsid w:val="00EB5E74"/>
    <w:rsid w:val="00EB5FF1"/>
    <w:rsid w:val="00EB759C"/>
    <w:rsid w:val="00EC1AAA"/>
    <w:rsid w:val="00EC67A5"/>
    <w:rsid w:val="00ED3BF9"/>
    <w:rsid w:val="00ED6184"/>
    <w:rsid w:val="00EE0F9D"/>
    <w:rsid w:val="00EE107E"/>
    <w:rsid w:val="00EE5DE5"/>
    <w:rsid w:val="00EF1646"/>
    <w:rsid w:val="00F039A7"/>
    <w:rsid w:val="00F119B8"/>
    <w:rsid w:val="00F13B83"/>
    <w:rsid w:val="00F32884"/>
    <w:rsid w:val="00F35456"/>
    <w:rsid w:val="00F35694"/>
    <w:rsid w:val="00F55B02"/>
    <w:rsid w:val="00F85421"/>
    <w:rsid w:val="00F91F5E"/>
    <w:rsid w:val="00FA61E9"/>
    <w:rsid w:val="00FB1A6C"/>
    <w:rsid w:val="00FB2906"/>
    <w:rsid w:val="00FB4847"/>
    <w:rsid w:val="00FC2109"/>
    <w:rsid w:val="00FC250B"/>
    <w:rsid w:val="00FC28B5"/>
    <w:rsid w:val="00FD0099"/>
    <w:rsid w:val="00FD42CF"/>
    <w:rsid w:val="00FD5CEF"/>
    <w:rsid w:val="00FE17BB"/>
    <w:rsid w:val="00FE7D92"/>
    <w:rsid w:val="00FE7DC3"/>
    <w:rsid w:val="00FF0687"/>
    <w:rsid w:val="00FF06A0"/>
    <w:rsid w:val="00FF38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CD4152F-C4B8-4490-AF81-AA5B779A01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3">
    <w:name w:val="heading 3"/>
    <w:basedOn w:val="Normal"/>
    <w:next w:val="Normal"/>
    <w:link w:val="Titre3Car"/>
    <w:qFormat/>
    <w:rsid w:val="00E7371A"/>
    <w:pPr>
      <w:keepNext/>
      <w:numPr>
        <w:numId w:val="1"/>
      </w:numPr>
      <w:tabs>
        <w:tab w:val="clear" w:pos="720"/>
        <w:tab w:val="num" w:pos="284"/>
      </w:tabs>
      <w:spacing w:after="0" w:line="240" w:lineRule="auto"/>
      <w:outlineLvl w:val="2"/>
    </w:pPr>
    <w:rPr>
      <w:rFonts w:ascii="Comic Sans MS" w:eastAsia="Times New Roman" w:hAnsi="Comic Sans MS" w:cs="Times New Roman"/>
      <w:b/>
      <w:color w:val="FF0000"/>
      <w:sz w:val="24"/>
      <w:szCs w:val="20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273D2D"/>
    <w:pPr>
      <w:ind w:left="720"/>
      <w:contextualSpacing/>
    </w:pPr>
  </w:style>
  <w:style w:type="table" w:styleId="Grilledutableau">
    <w:name w:val="Table Grid"/>
    <w:basedOn w:val="TableauNormal"/>
    <w:uiPriority w:val="59"/>
    <w:rsid w:val="00B244E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A95F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95F7F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nhideWhenUsed/>
    <w:rsid w:val="00696E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696E91"/>
  </w:style>
  <w:style w:type="paragraph" w:styleId="Pieddepage">
    <w:name w:val="footer"/>
    <w:basedOn w:val="Normal"/>
    <w:link w:val="PieddepageCar"/>
    <w:unhideWhenUsed/>
    <w:rsid w:val="00696E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696E91"/>
  </w:style>
  <w:style w:type="character" w:customStyle="1" w:styleId="Titre3Car">
    <w:name w:val="Titre 3 Car"/>
    <w:basedOn w:val="Policepardfaut"/>
    <w:link w:val="Titre3"/>
    <w:rsid w:val="00E7371A"/>
    <w:rPr>
      <w:rFonts w:ascii="Comic Sans MS" w:eastAsia="Times New Roman" w:hAnsi="Comic Sans MS" w:cs="Times New Roman"/>
      <w:b/>
      <w:color w:val="FF0000"/>
      <w:sz w:val="24"/>
      <w:szCs w:val="20"/>
      <w:u w:val="single"/>
    </w:rPr>
  </w:style>
  <w:style w:type="paragraph" w:styleId="Sansinterligne">
    <w:name w:val="No Spacing"/>
    <w:basedOn w:val="Normal"/>
    <w:link w:val="SansinterligneCar"/>
    <w:uiPriority w:val="1"/>
    <w:qFormat/>
    <w:rsid w:val="0018462D"/>
    <w:pPr>
      <w:spacing w:after="0" w:line="240" w:lineRule="auto"/>
    </w:pPr>
    <w:rPr>
      <w:rFonts w:ascii="Calibri" w:eastAsia="Times New Roman" w:hAnsi="Calibri" w:cs="Times New Roman"/>
      <w:lang w:val="en-US" w:bidi="en-US"/>
    </w:rPr>
  </w:style>
  <w:style w:type="character" w:customStyle="1" w:styleId="SansinterligneCar">
    <w:name w:val="Sans interligne Car"/>
    <w:basedOn w:val="Policepardfaut"/>
    <w:link w:val="Sansinterligne"/>
    <w:uiPriority w:val="1"/>
    <w:rsid w:val="0018462D"/>
    <w:rPr>
      <w:rFonts w:ascii="Calibri" w:eastAsia="Times New Roman" w:hAnsi="Calibri" w:cs="Times New Roman"/>
      <w:lang w:val="en-US" w:bidi="en-US"/>
    </w:rPr>
  </w:style>
  <w:style w:type="character" w:styleId="Numrodepage">
    <w:name w:val="page number"/>
    <w:basedOn w:val="Policepardfaut"/>
    <w:rsid w:val="0018462D"/>
  </w:style>
  <w:style w:type="character" w:styleId="Lienhypertexte">
    <w:name w:val="Hyperlink"/>
    <w:basedOn w:val="Policepardfaut"/>
    <w:uiPriority w:val="99"/>
    <w:unhideWhenUsed/>
    <w:rsid w:val="00DC0F52"/>
    <w:rPr>
      <w:color w:val="0000FF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sid w:val="00376426"/>
    <w:rPr>
      <w:color w:val="800080" w:themeColor="followedHyperlink"/>
      <w:u w:val="single"/>
    </w:rPr>
  </w:style>
  <w:style w:type="character" w:styleId="lev">
    <w:name w:val="Strong"/>
    <w:basedOn w:val="Policepardfaut"/>
    <w:uiPriority w:val="22"/>
    <w:qFormat/>
    <w:rsid w:val="00E3645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350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2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7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0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99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257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0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377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653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48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49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59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3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693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67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771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629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chart" Target="charts/chart4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chart" Target="charts/chart2.xml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chart" Target="charts/chart5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chart" Target="charts/chart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chart" Target="charts/chart6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H:\-----%20TRAVAIL%20Lo&#239;c\ann&#233;e%202015-2016\Divers\BIM\Ma%20production%20BIM\Documents%20&#233;l&#232;ves\Tableau%20de%20r&#233;sultats%20des%20simulations%20-%20Niveau%202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H:\-----%20TRAVAIL%20Lo&#239;c\ann&#233;e%202015-2016\Divers\BIM\Ma%20production%20BIM\Documents%20&#233;l&#232;ves\Tableau%20de%20r&#233;sultats%20des%20simulations%20-%20Niveau%202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H:\-----%20TRAVAIL%20Lo&#239;c\ann&#233;e%202015-2016\Divers\BIM\Ma%20production%20BIM\Documents%20&#233;l&#232;ves\Tableau%20de%20r&#233;sultats%20des%20simulations%20-%20Niveau%202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H:\-----%20TRAVAIL%20Lo&#239;c\ann&#233;e%202015-2016\Divers\BIM\Ma%20production%20BIM\Documents%20&#233;l&#232;ves\Tableau%20de%20r&#233;sultats%20des%20simulations%20-%20Niveau%202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H:\-----%20TRAVAIL%20Lo&#239;c\ann&#233;e%202015-2016\Divers\BIM\Ma%20production%20BIM\Documents%20&#233;l&#232;ves\Tableau%20de%20r&#233;sultats%20des%20simulations%20-%20Niveau%202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H:\-----%20TRAVAIL%20Lo&#239;c\ann&#233;e%202015-2016\Divers\BIM\Ma%20production%20BIM\Documents%20&#233;l&#232;ves\Tableau%20de%20r&#233;sultats%20des%20simulations%20-%20Niveau%202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r-FR" sz="1600" b="1"/>
              <a:t>Besoins de chauffage (kWh)</a:t>
            </a:r>
          </a:p>
        </c:rich>
      </c:tx>
      <c:layout>
        <c:manualLayout>
          <c:xMode val="edge"/>
          <c:yMode val="edge"/>
          <c:x val="0.35096262853736993"/>
          <c:y val="2.283069879578176E-2"/>
        </c:manualLayout>
      </c:layout>
      <c:overlay val="1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title>
    <c:autoTitleDeleted val="0"/>
    <c:plotArea>
      <c:layout>
        <c:manualLayout>
          <c:layoutTarget val="inner"/>
          <c:xMode val="edge"/>
          <c:yMode val="edge"/>
          <c:x val="3.861036778508644E-2"/>
          <c:y val="9.5818150787552372E-3"/>
          <c:w val="0.94578234594717492"/>
          <c:h val="0.8496641179502212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'Relevés des simulations'!$C$3</c:f>
              <c:strCache>
                <c:ptCount val="1"/>
                <c:pt idx="0">
                  <c:v>STD sous Kozibox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simulations'!$C$4:$C$15</c:f>
              <c:numCache>
                <c:formatCode>General</c:formatCode>
                <c:ptCount val="12"/>
                <c:pt idx="0">
                  <c:v>5944</c:v>
                </c:pt>
                <c:pt idx="1">
                  <c:v>6314</c:v>
                </c:pt>
                <c:pt idx="2">
                  <c:v>8637</c:v>
                </c:pt>
                <c:pt idx="3">
                  <c:v>2144</c:v>
                </c:pt>
                <c:pt idx="4">
                  <c:v>8885</c:v>
                </c:pt>
                <c:pt idx="5">
                  <c:v>7143</c:v>
                </c:pt>
                <c:pt idx="6">
                  <c:v>5944</c:v>
                </c:pt>
                <c:pt idx="8">
                  <c:v>4728</c:v>
                </c:pt>
                <c:pt idx="9">
                  <c:v>7810</c:v>
                </c:pt>
                <c:pt idx="10">
                  <c:v>5469</c:v>
                </c:pt>
              </c:numCache>
            </c:numRef>
          </c:val>
        </c:ser>
        <c:ser>
          <c:idx val="1"/>
          <c:order val="1"/>
          <c:tx>
            <c:strRef>
              <c:f>'Relevés des simulations'!$H$3</c:f>
              <c:strCache>
                <c:ptCount val="1"/>
                <c:pt idx="0">
                  <c:v>Simulation rapide sous Archiwizard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simulations'!$H$4:$H$15</c:f>
              <c:numCache>
                <c:formatCode>General</c:formatCode>
                <c:ptCount val="12"/>
                <c:pt idx="0">
                  <c:v>4914</c:v>
                </c:pt>
                <c:pt idx="1">
                  <c:v>5307</c:v>
                </c:pt>
                <c:pt idx="2">
                  <c:v>6460</c:v>
                </c:pt>
                <c:pt idx="3">
                  <c:v>2415</c:v>
                </c:pt>
                <c:pt idx="4">
                  <c:v>4809</c:v>
                </c:pt>
                <c:pt idx="5">
                  <c:v>5122</c:v>
                </c:pt>
                <c:pt idx="7">
                  <c:v>5152</c:v>
                </c:pt>
                <c:pt idx="8">
                  <c:v>3819</c:v>
                </c:pt>
                <c:pt idx="9">
                  <c:v>4908</c:v>
                </c:pt>
                <c:pt idx="10">
                  <c:v>4182</c:v>
                </c:pt>
                <c:pt idx="11">
                  <c:v>4962</c:v>
                </c:pt>
              </c:numCache>
            </c:numRef>
          </c:val>
        </c:ser>
        <c:ser>
          <c:idx val="2"/>
          <c:order val="2"/>
          <c:tx>
            <c:strRef>
              <c:f>'Relevés des simulations'!$K$3</c:f>
              <c:strCache>
                <c:ptCount val="1"/>
                <c:pt idx="0">
                  <c:v>STD sous Archiwizard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simulations'!$K$4:$K$15</c:f>
              <c:numCache>
                <c:formatCode>General</c:formatCode>
                <c:ptCount val="12"/>
                <c:pt idx="0">
                  <c:v>6808</c:v>
                </c:pt>
                <c:pt idx="1">
                  <c:v>6757</c:v>
                </c:pt>
                <c:pt idx="2">
                  <c:v>8151</c:v>
                </c:pt>
                <c:pt idx="3">
                  <c:v>3626</c:v>
                </c:pt>
                <c:pt idx="4">
                  <c:v>6808</c:v>
                </c:pt>
                <c:pt idx="5">
                  <c:v>6808</c:v>
                </c:pt>
                <c:pt idx="6">
                  <c:v>6809</c:v>
                </c:pt>
                <c:pt idx="7">
                  <c:v>6836</c:v>
                </c:pt>
                <c:pt idx="8">
                  <c:v>5211</c:v>
                </c:pt>
                <c:pt idx="9">
                  <c:v>7166</c:v>
                </c:pt>
                <c:pt idx="10">
                  <c:v>6380</c:v>
                </c:pt>
                <c:pt idx="11">
                  <c:v>6805</c:v>
                </c:pt>
              </c:numCache>
            </c:numRef>
          </c:val>
        </c:ser>
        <c:ser>
          <c:idx val="3"/>
          <c:order val="3"/>
          <c:tx>
            <c:strRef>
              <c:f>'Relevés des simulations'!$P$3</c:f>
              <c:strCache>
                <c:ptCount val="1"/>
                <c:pt idx="0">
                  <c:v>STD sous PLEIADES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simulations'!$P$4:$P$15</c:f>
              <c:numCache>
                <c:formatCode>General</c:formatCode>
                <c:ptCount val="12"/>
                <c:pt idx="0">
                  <c:v>5453</c:v>
                </c:pt>
                <c:pt idx="1">
                  <c:v>6039</c:v>
                </c:pt>
                <c:pt idx="2">
                  <c:v>6929</c:v>
                </c:pt>
                <c:pt idx="3">
                  <c:v>2305</c:v>
                </c:pt>
                <c:pt idx="4">
                  <c:v>5400</c:v>
                </c:pt>
                <c:pt idx="5">
                  <c:v>5298</c:v>
                </c:pt>
                <c:pt idx="6">
                  <c:v>5453</c:v>
                </c:pt>
                <c:pt idx="7">
                  <c:v>6267</c:v>
                </c:pt>
                <c:pt idx="8">
                  <c:v>4101</c:v>
                </c:pt>
                <c:pt idx="9">
                  <c:v>5883</c:v>
                </c:pt>
                <c:pt idx="10">
                  <c:v>4007</c:v>
                </c:pt>
                <c:pt idx="11">
                  <c:v>5792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733564800"/>
        <c:axId val="-733564256"/>
      </c:barChart>
      <c:catAx>
        <c:axId val="-7335648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733564256"/>
        <c:crosses val="autoZero"/>
        <c:auto val="1"/>
        <c:lblAlgn val="ctr"/>
        <c:lblOffset val="100"/>
        <c:noMultiLvlLbl val="0"/>
      </c:catAx>
      <c:valAx>
        <c:axId val="-7335642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733564800"/>
        <c:crosses val="autoZero"/>
        <c:crossBetween val="between"/>
      </c:valAx>
      <c:spPr>
        <a:solidFill>
          <a:srgbClr val="E8FD7F"/>
        </a:solidFill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73003104559601106"/>
          <c:y val="4.5752293434702232E-2"/>
          <c:w val="0.22899982795117499"/>
          <c:h val="0.11540221635300484"/>
        </c:manualLayout>
      </c:layout>
      <c:overlay val="0"/>
      <c:spPr>
        <a:noFill/>
        <a:ln>
          <a:solidFill>
            <a:schemeClr val="accent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rgbClr val="E8FD7F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r-FR" sz="1600" b="1"/>
              <a:t>Température intérieure maxi  (°C)</a:t>
            </a:r>
          </a:p>
        </c:rich>
      </c:tx>
      <c:layout>
        <c:manualLayout>
          <c:xMode val="edge"/>
          <c:yMode val="edge"/>
          <c:x val="0.35096262853736993"/>
          <c:y val="2.283069879578176E-2"/>
        </c:manualLayout>
      </c:layout>
      <c:overlay val="1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title>
    <c:autoTitleDeleted val="0"/>
    <c:plotArea>
      <c:layout>
        <c:manualLayout>
          <c:layoutTarget val="inner"/>
          <c:xMode val="edge"/>
          <c:yMode val="edge"/>
          <c:x val="3.861036778508644E-2"/>
          <c:y val="9.5818150787552372E-3"/>
          <c:w val="0.94578234594717492"/>
          <c:h val="0.8496641179502212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'Relevés des simulations'!$C$3</c:f>
              <c:strCache>
                <c:ptCount val="1"/>
                <c:pt idx="0">
                  <c:v>STD sous Kozibox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simulations'!$G$4:$G$15</c:f>
              <c:numCache>
                <c:formatCode>General</c:formatCode>
                <c:ptCount val="12"/>
                <c:pt idx="0">
                  <c:v>33.6</c:v>
                </c:pt>
                <c:pt idx="1">
                  <c:v>28.9</c:v>
                </c:pt>
                <c:pt idx="2">
                  <c:v>30</c:v>
                </c:pt>
                <c:pt idx="3">
                  <c:v>34.4</c:v>
                </c:pt>
                <c:pt idx="4">
                  <c:v>28.8</c:v>
                </c:pt>
                <c:pt idx="5">
                  <c:v>31</c:v>
                </c:pt>
                <c:pt idx="6">
                  <c:v>28</c:v>
                </c:pt>
                <c:pt idx="8">
                  <c:v>30</c:v>
                </c:pt>
                <c:pt idx="9">
                  <c:v>28.7</c:v>
                </c:pt>
                <c:pt idx="10">
                  <c:v>29.7</c:v>
                </c:pt>
              </c:numCache>
            </c:numRef>
          </c:val>
        </c:ser>
        <c:ser>
          <c:idx val="2"/>
          <c:order val="1"/>
          <c:tx>
            <c:strRef>
              <c:f>'Relevés des simulations'!$K$3</c:f>
              <c:strCache>
                <c:ptCount val="1"/>
                <c:pt idx="0">
                  <c:v>STD sous Archiwizard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simulations'!$O$4:$O$15</c:f>
              <c:numCache>
                <c:formatCode>General</c:formatCode>
                <c:ptCount val="12"/>
                <c:pt idx="0">
                  <c:v>36</c:v>
                </c:pt>
                <c:pt idx="1">
                  <c:v>35</c:v>
                </c:pt>
                <c:pt idx="2">
                  <c:v>36</c:v>
                </c:pt>
                <c:pt idx="3">
                  <c:v>37</c:v>
                </c:pt>
                <c:pt idx="4">
                  <c:v>36</c:v>
                </c:pt>
                <c:pt idx="5">
                  <c:v>36</c:v>
                </c:pt>
                <c:pt idx="6">
                  <c:v>28</c:v>
                </c:pt>
                <c:pt idx="7">
                  <c:v>36</c:v>
                </c:pt>
                <c:pt idx="8">
                  <c:v>68</c:v>
                </c:pt>
                <c:pt idx="9">
                  <c:v>36</c:v>
                </c:pt>
                <c:pt idx="10">
                  <c:v>36</c:v>
                </c:pt>
                <c:pt idx="11">
                  <c:v>36</c:v>
                </c:pt>
              </c:numCache>
            </c:numRef>
          </c:val>
        </c:ser>
        <c:ser>
          <c:idx val="3"/>
          <c:order val="2"/>
          <c:tx>
            <c:strRef>
              <c:f>'Relevés des simulations'!$P$3</c:f>
              <c:strCache>
                <c:ptCount val="1"/>
                <c:pt idx="0">
                  <c:v>STD sous PLEIADES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simulations'!$T$4:$T$15</c:f>
              <c:numCache>
                <c:formatCode>General</c:formatCode>
                <c:ptCount val="12"/>
                <c:pt idx="0">
                  <c:v>31.6</c:v>
                </c:pt>
                <c:pt idx="1">
                  <c:v>30.7</c:v>
                </c:pt>
                <c:pt idx="2">
                  <c:v>31.1</c:v>
                </c:pt>
                <c:pt idx="3">
                  <c:v>33.200000000000003</c:v>
                </c:pt>
                <c:pt idx="4">
                  <c:v>30.5</c:v>
                </c:pt>
                <c:pt idx="5">
                  <c:v>33.700000000000003</c:v>
                </c:pt>
                <c:pt idx="6">
                  <c:v>28</c:v>
                </c:pt>
                <c:pt idx="7">
                  <c:v>31.4</c:v>
                </c:pt>
                <c:pt idx="8">
                  <c:v>32.6</c:v>
                </c:pt>
                <c:pt idx="9">
                  <c:v>31.5</c:v>
                </c:pt>
                <c:pt idx="10">
                  <c:v>32.4</c:v>
                </c:pt>
                <c:pt idx="11">
                  <c:v>30.1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733558272"/>
        <c:axId val="-733558816"/>
      </c:barChart>
      <c:catAx>
        <c:axId val="-7335582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733558816"/>
        <c:crosses val="autoZero"/>
        <c:auto val="1"/>
        <c:lblAlgn val="ctr"/>
        <c:lblOffset val="100"/>
        <c:noMultiLvlLbl val="0"/>
      </c:catAx>
      <c:valAx>
        <c:axId val="-7335588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733558272"/>
        <c:crosses val="autoZero"/>
        <c:crossBetween val="between"/>
      </c:valAx>
      <c:spPr>
        <a:solidFill>
          <a:srgbClr val="E8FD7F"/>
        </a:solidFill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73003104559601106"/>
          <c:y val="4.5752293434702232E-2"/>
          <c:w val="0.22899982795117499"/>
          <c:h val="0.11540221635300484"/>
        </c:manualLayout>
      </c:layout>
      <c:overlay val="0"/>
      <c:spPr>
        <a:noFill/>
        <a:ln>
          <a:solidFill>
            <a:schemeClr val="accent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rgbClr val="E8FD7F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r-FR" sz="1600" b="1"/>
              <a:t>Puissance de chauffage (kW)</a:t>
            </a:r>
          </a:p>
        </c:rich>
      </c:tx>
      <c:layout>
        <c:manualLayout>
          <c:xMode val="edge"/>
          <c:yMode val="edge"/>
          <c:x val="0.35096262853736993"/>
          <c:y val="2.283069879578176E-2"/>
        </c:manualLayout>
      </c:layout>
      <c:overlay val="1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title>
    <c:autoTitleDeleted val="0"/>
    <c:plotArea>
      <c:layout>
        <c:manualLayout>
          <c:layoutTarget val="inner"/>
          <c:xMode val="edge"/>
          <c:yMode val="edge"/>
          <c:x val="3.861036778508644E-2"/>
          <c:y val="9.5818150787552372E-3"/>
          <c:w val="0.94578234594717492"/>
          <c:h val="0.8496641179502212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'Relevés des simulations'!$C$3</c:f>
              <c:strCache>
                <c:ptCount val="1"/>
                <c:pt idx="0">
                  <c:v>STD sous Kozibox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simulations'!$D$4:$D$15</c:f>
              <c:numCache>
                <c:formatCode>General</c:formatCode>
                <c:ptCount val="12"/>
                <c:pt idx="0">
                  <c:v>3304</c:v>
                </c:pt>
                <c:pt idx="1">
                  <c:v>3317</c:v>
                </c:pt>
                <c:pt idx="2">
                  <c:v>4332</c:v>
                </c:pt>
                <c:pt idx="3">
                  <c:v>1994</c:v>
                </c:pt>
                <c:pt idx="4">
                  <c:v>4285</c:v>
                </c:pt>
                <c:pt idx="5">
                  <c:v>3805</c:v>
                </c:pt>
                <c:pt idx="6">
                  <c:v>3304</c:v>
                </c:pt>
                <c:pt idx="8">
                  <c:v>2877</c:v>
                </c:pt>
                <c:pt idx="9">
                  <c:v>4028</c:v>
                </c:pt>
                <c:pt idx="10">
                  <c:v>3115</c:v>
                </c:pt>
              </c:numCache>
            </c:numRef>
          </c:val>
        </c:ser>
        <c:ser>
          <c:idx val="1"/>
          <c:order val="1"/>
          <c:tx>
            <c:strRef>
              <c:f>'Relevés des simulations'!$H$3</c:f>
              <c:strCache>
                <c:ptCount val="1"/>
                <c:pt idx="0">
                  <c:v>Simulation rapide sous Archiwizard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simulations'!$I$4:$I$15</c:f>
              <c:numCache>
                <c:formatCode>General</c:formatCode>
                <c:ptCount val="12"/>
                <c:pt idx="0">
                  <c:v>3032</c:v>
                </c:pt>
                <c:pt idx="1">
                  <c:v>3032</c:v>
                </c:pt>
                <c:pt idx="2">
                  <c:v>4481</c:v>
                </c:pt>
                <c:pt idx="3">
                  <c:v>3163</c:v>
                </c:pt>
                <c:pt idx="4">
                  <c:v>3032</c:v>
                </c:pt>
                <c:pt idx="5">
                  <c:v>3032</c:v>
                </c:pt>
                <c:pt idx="7">
                  <c:v>3032</c:v>
                </c:pt>
                <c:pt idx="8">
                  <c:v>2311</c:v>
                </c:pt>
                <c:pt idx="9">
                  <c:v>3032</c:v>
                </c:pt>
                <c:pt idx="10">
                  <c:v>2731</c:v>
                </c:pt>
                <c:pt idx="11">
                  <c:v>3032</c:v>
                </c:pt>
              </c:numCache>
            </c:numRef>
          </c:val>
        </c:ser>
        <c:ser>
          <c:idx val="2"/>
          <c:order val="2"/>
          <c:tx>
            <c:strRef>
              <c:f>'Relevés des simulations'!$K$3</c:f>
              <c:strCache>
                <c:ptCount val="1"/>
                <c:pt idx="0">
                  <c:v>STD sous Archiwizard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simulations'!$L$4:$L$15</c:f>
              <c:numCache>
                <c:formatCode>General</c:formatCode>
                <c:ptCount val="12"/>
                <c:pt idx="0">
                  <c:v>3271</c:v>
                </c:pt>
                <c:pt idx="1">
                  <c:v>3269</c:v>
                </c:pt>
                <c:pt idx="2">
                  <c:v>4117</c:v>
                </c:pt>
                <c:pt idx="3">
                  <c:v>2274</c:v>
                </c:pt>
                <c:pt idx="4">
                  <c:v>3271</c:v>
                </c:pt>
                <c:pt idx="5">
                  <c:v>3271</c:v>
                </c:pt>
                <c:pt idx="6">
                  <c:v>3271</c:v>
                </c:pt>
                <c:pt idx="7">
                  <c:v>3259</c:v>
                </c:pt>
                <c:pt idx="8">
                  <c:v>2696</c:v>
                </c:pt>
                <c:pt idx="9">
                  <c:v>3429</c:v>
                </c:pt>
                <c:pt idx="10">
                  <c:v>3123</c:v>
                </c:pt>
                <c:pt idx="11">
                  <c:v>3266</c:v>
                </c:pt>
              </c:numCache>
            </c:numRef>
          </c:val>
        </c:ser>
        <c:ser>
          <c:idx val="3"/>
          <c:order val="3"/>
          <c:tx>
            <c:strRef>
              <c:f>'Relevés des simulations'!$P$3</c:f>
              <c:strCache>
                <c:ptCount val="1"/>
                <c:pt idx="0">
                  <c:v>STD sous PLEIADES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simulations'!$Q$4:$Q$15</c:f>
              <c:numCache>
                <c:formatCode>General</c:formatCode>
                <c:ptCount val="12"/>
                <c:pt idx="0">
                  <c:v>3089</c:v>
                </c:pt>
                <c:pt idx="1">
                  <c:v>3094</c:v>
                </c:pt>
                <c:pt idx="2">
                  <c:v>3822</c:v>
                </c:pt>
                <c:pt idx="3">
                  <c:v>2242</c:v>
                </c:pt>
                <c:pt idx="4">
                  <c:v>3082</c:v>
                </c:pt>
                <c:pt idx="5">
                  <c:v>2966</c:v>
                </c:pt>
                <c:pt idx="6">
                  <c:v>3089</c:v>
                </c:pt>
                <c:pt idx="7">
                  <c:v>3104</c:v>
                </c:pt>
                <c:pt idx="8">
                  <c:v>2613</c:v>
                </c:pt>
                <c:pt idx="9">
                  <c:v>3245</c:v>
                </c:pt>
                <c:pt idx="10">
                  <c:v>2549</c:v>
                </c:pt>
                <c:pt idx="11">
                  <c:v>3093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733566976"/>
        <c:axId val="-733556096"/>
      </c:barChart>
      <c:catAx>
        <c:axId val="-73356697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733556096"/>
        <c:crosses val="autoZero"/>
        <c:auto val="1"/>
        <c:lblAlgn val="ctr"/>
        <c:lblOffset val="100"/>
        <c:noMultiLvlLbl val="0"/>
      </c:catAx>
      <c:valAx>
        <c:axId val="-7335560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733566976"/>
        <c:crosses val="autoZero"/>
        <c:crossBetween val="between"/>
      </c:valAx>
      <c:spPr>
        <a:solidFill>
          <a:srgbClr val="E8FD7F"/>
        </a:solidFill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73003104559601106"/>
          <c:y val="4.5752293434702232E-2"/>
          <c:w val="0.22899982795117499"/>
          <c:h val="0.11540221635300484"/>
        </c:manualLayout>
      </c:layout>
      <c:overlay val="0"/>
      <c:spPr>
        <a:noFill/>
        <a:ln>
          <a:solidFill>
            <a:schemeClr val="accent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rgbClr val="E8FD7F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r-FR" sz="1000" b="1"/>
              <a:t>Variations (%) des besoins de chauffage par rapport à Pleiades</a:t>
            </a:r>
          </a:p>
        </c:rich>
      </c:tx>
      <c:layout>
        <c:manualLayout>
          <c:xMode val="edge"/>
          <c:yMode val="edge"/>
          <c:x val="7.8411826102704613E-2"/>
          <c:y val="0.79883387402958805"/>
        </c:manualLayout>
      </c:layout>
      <c:overlay val="1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title>
    <c:autoTitleDeleted val="0"/>
    <c:plotArea>
      <c:layout>
        <c:manualLayout>
          <c:layoutTarget val="inner"/>
          <c:xMode val="edge"/>
          <c:yMode val="edge"/>
          <c:x val="3.953845734477994E-2"/>
          <c:y val="1.9600211102221411E-2"/>
          <c:w val="0.94578234594717492"/>
          <c:h val="0.84966411795022123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'Relevés des simulations'!$C$3</c:f>
              <c:strCache>
                <c:ptCount val="1"/>
                <c:pt idx="0">
                  <c:v>STD sous Kozibox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simulations'!$C$117:$C$128</c:f>
              <c:numCache>
                <c:formatCode>0%</c:formatCode>
                <c:ptCount val="12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</c:ser>
        <c:ser>
          <c:idx val="1"/>
          <c:order val="1"/>
          <c:tx>
            <c:strRef>
              <c:f>'Relevés des simulations'!$H$3</c:f>
              <c:strCache>
                <c:ptCount val="1"/>
                <c:pt idx="0">
                  <c:v>Simulation rapide sous Archiwizard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simulations'!$H$117:$H$128</c:f>
              <c:numCache>
                <c:formatCode>0%</c:formatCode>
                <c:ptCount val="12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</c:ser>
        <c:ser>
          <c:idx val="2"/>
          <c:order val="2"/>
          <c:tx>
            <c:strRef>
              <c:f>'Relevés des simulations'!$K$3</c:f>
              <c:strCache>
                <c:ptCount val="1"/>
                <c:pt idx="0">
                  <c:v>STD sous Archiwizard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simulations'!$K$117:$K$128</c:f>
              <c:numCache>
                <c:formatCode>0%</c:formatCode>
                <c:ptCount val="12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</c:ser>
        <c:ser>
          <c:idx val="3"/>
          <c:order val="3"/>
          <c:tx>
            <c:strRef>
              <c:f>'Relevés des simulations'!$P$3</c:f>
              <c:strCache>
                <c:ptCount val="1"/>
                <c:pt idx="0">
                  <c:v>STD sous PLEIADES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simulations'!$P$117:$P$128</c:f>
              <c:numCache>
                <c:formatCode>General</c:formatCode>
                <c:ptCount val="12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-733557184"/>
        <c:axId val="-733552832"/>
      </c:barChart>
      <c:catAx>
        <c:axId val="-73355718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733552832"/>
        <c:crosses val="autoZero"/>
        <c:auto val="1"/>
        <c:lblAlgn val="ctr"/>
        <c:lblOffset val="100"/>
        <c:noMultiLvlLbl val="0"/>
      </c:catAx>
      <c:valAx>
        <c:axId val="-7335528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733557184"/>
        <c:crosses val="autoZero"/>
        <c:crossBetween val="between"/>
      </c:valAx>
      <c:spPr>
        <a:solidFill>
          <a:srgbClr val="E8FD7F"/>
        </a:solidFill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72301206207562563"/>
          <c:y val="0.69313613955252185"/>
          <c:w val="0.23446360562809029"/>
          <c:h val="0.22794707590790272"/>
        </c:manualLayout>
      </c:layout>
      <c:overlay val="0"/>
      <c:spPr>
        <a:noFill/>
        <a:ln>
          <a:solidFill>
            <a:schemeClr val="accent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rgbClr val="E8FD7F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r-FR" sz="1000" b="1"/>
              <a:t>Variations (%) des puissance de chauffage par rapport à Pleiades</a:t>
            </a:r>
          </a:p>
        </c:rich>
      </c:tx>
      <c:layout>
        <c:manualLayout>
          <c:xMode val="edge"/>
          <c:yMode val="edge"/>
          <c:x val="1.3242021921306208E-2"/>
          <c:y val="0.84462076786788121"/>
        </c:manualLayout>
      </c:layout>
      <c:overlay val="1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title>
    <c:autoTitleDeleted val="0"/>
    <c:plotArea>
      <c:layout>
        <c:manualLayout>
          <c:layoutTarget val="inner"/>
          <c:xMode val="edge"/>
          <c:yMode val="edge"/>
          <c:x val="3.953845734477994E-2"/>
          <c:y val="1.9600211102221411E-2"/>
          <c:w val="0.94578234594717492"/>
          <c:h val="0.84966411795022123"/>
        </c:manualLayout>
      </c:layout>
      <c:lineChart>
        <c:grouping val="standard"/>
        <c:varyColors val="0"/>
        <c:ser>
          <c:idx val="0"/>
          <c:order val="0"/>
          <c:tx>
            <c:strRef>
              <c:f>'Relevés des simulations'!$C$3</c:f>
              <c:strCache>
                <c:ptCount val="1"/>
                <c:pt idx="0">
                  <c:v>STD sous Kozibox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simulations'!$D$117:$D$128</c:f>
              <c:numCache>
                <c:formatCode>0%</c:formatCode>
                <c:ptCount val="12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'Relevés des simulations'!$H$3</c:f>
              <c:strCache>
                <c:ptCount val="1"/>
                <c:pt idx="0">
                  <c:v>Simulation rapide sous Archiwizard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simulations'!$I$117:$I$128</c:f>
              <c:numCache>
                <c:formatCode>0%</c:formatCode>
                <c:ptCount val="12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'Relevés des simulations'!$K$3</c:f>
              <c:strCache>
                <c:ptCount val="1"/>
                <c:pt idx="0">
                  <c:v>STD sous Archiwizard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simulations'!$L$117:$L$128</c:f>
              <c:numCache>
                <c:formatCode>0%</c:formatCode>
                <c:ptCount val="12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smooth val="0"/>
        </c:ser>
        <c:ser>
          <c:idx val="3"/>
          <c:order val="3"/>
          <c:tx>
            <c:strRef>
              <c:f>'Relevés des simulations'!$P$3</c:f>
              <c:strCache>
                <c:ptCount val="1"/>
                <c:pt idx="0">
                  <c:v>STD sous PLEIADES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simulations'!$Q$117:$Q$128</c:f>
              <c:numCache>
                <c:formatCode>General</c:formatCode>
                <c:ptCount val="12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733554464"/>
        <c:axId val="-733568064"/>
      </c:lineChart>
      <c:catAx>
        <c:axId val="-733554464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-733568064"/>
        <c:crosses val="autoZero"/>
        <c:auto val="1"/>
        <c:lblAlgn val="ctr"/>
        <c:lblOffset val="100"/>
        <c:noMultiLvlLbl val="0"/>
      </c:catAx>
      <c:valAx>
        <c:axId val="-7335680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733554464"/>
        <c:crosses val="autoZero"/>
        <c:crossBetween val="between"/>
      </c:valAx>
      <c:spPr>
        <a:solidFill>
          <a:srgbClr val="E8FD7F"/>
        </a:solidFill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69891098927511086"/>
          <c:y val="0.70456896774839672"/>
          <c:w val="0.28787432479807923"/>
          <c:h val="0.24980607562445267"/>
        </c:manualLayout>
      </c:layout>
      <c:overlay val="0"/>
      <c:spPr>
        <a:noFill/>
        <a:ln>
          <a:solidFill>
            <a:schemeClr val="accent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rgbClr val="E8FD7F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0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r-FR" sz="1000" b="1"/>
              <a:t>Variations (%) des température intérieures</a:t>
            </a:r>
            <a:r>
              <a:rPr lang="fr-FR" sz="1000" b="1" baseline="0"/>
              <a:t> MAXI </a:t>
            </a:r>
            <a:r>
              <a:rPr lang="fr-FR" sz="1000" b="1"/>
              <a:t>par rapport à Pleiades</a:t>
            </a:r>
          </a:p>
        </c:rich>
      </c:tx>
      <c:layout>
        <c:manualLayout>
          <c:xMode val="edge"/>
          <c:yMode val="edge"/>
          <c:x val="0.13230437160321154"/>
          <c:y val="7.0133750183501181E-2"/>
        </c:manualLayout>
      </c:layout>
      <c:overlay val="1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title>
    <c:autoTitleDeleted val="0"/>
    <c:plotArea>
      <c:layout>
        <c:manualLayout>
          <c:layoutTarget val="inner"/>
          <c:xMode val="edge"/>
          <c:yMode val="edge"/>
          <c:x val="3.953845734477994E-2"/>
          <c:y val="1.9600211102221411E-2"/>
          <c:w val="0.94578234594717492"/>
          <c:h val="0.84966411795022123"/>
        </c:manualLayout>
      </c:layout>
      <c:lineChart>
        <c:grouping val="standard"/>
        <c:varyColors val="0"/>
        <c:ser>
          <c:idx val="0"/>
          <c:order val="0"/>
          <c:tx>
            <c:strRef>
              <c:f>'Relevés des simulations'!$C$3</c:f>
              <c:strCache>
                <c:ptCount val="1"/>
                <c:pt idx="0">
                  <c:v>STD sous Kozibox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simulations'!$G$117:$G$128</c:f>
              <c:numCache>
                <c:formatCode>0%</c:formatCode>
                <c:ptCount val="12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smooth val="0"/>
        </c:ser>
        <c:ser>
          <c:idx val="2"/>
          <c:order val="1"/>
          <c:tx>
            <c:strRef>
              <c:f>'Relevés des simulations'!$K$3</c:f>
              <c:strCache>
                <c:ptCount val="1"/>
                <c:pt idx="0">
                  <c:v>STD sous Archiwizard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simulations'!$O$117:$O$128</c:f>
              <c:numCache>
                <c:formatCode>0%</c:formatCode>
                <c:ptCount val="12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smooth val="0"/>
        </c:ser>
        <c:ser>
          <c:idx val="3"/>
          <c:order val="2"/>
          <c:tx>
            <c:strRef>
              <c:f>'Relevés des simulations'!$P$3</c:f>
              <c:strCache>
                <c:ptCount val="1"/>
                <c:pt idx="0">
                  <c:v>STD sous PLEIADES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strRef>
              <c:f>'Relevés des simulations'!$B$4:$B$15</c:f>
              <c:strCache>
                <c:ptCount val="12"/>
                <c:pt idx="0">
                  <c:v>Etat initial</c:v>
                </c:pt>
                <c:pt idx="1">
                  <c:v>Orienter la facade principale au nord</c:v>
                </c:pt>
                <c:pt idx="2">
                  <c:v>Situer la maison à Nancy</c:v>
                </c:pt>
                <c:pt idx="3">
                  <c:v>Situer la maison à Nice</c:v>
                </c:pt>
                <c:pt idx="4">
                  <c:v>Classe d'inertie : très lourde</c:v>
                </c:pt>
                <c:pt idx="5">
                  <c:v>Classe d'inertie : très légère</c:v>
                </c:pt>
                <c:pt idx="6">
                  <c:v>Climatiser la maison</c:v>
                </c:pt>
                <c:pt idx="7">
                  <c:v>Masque solaire : Positionner une maison devant la facade SUD </c:v>
                </c:pt>
                <c:pt idx="8">
                  <c:v>Augmenter le niveau d'isolation de l'enveloppe (murs déperditifs, plancher bas et plancher haut)</c:v>
                </c:pt>
                <c:pt idx="9">
                  <c:v>Augmenter la perméabilité de l'enveloppe : RT 2012 : 0,60 m3/(h.m²)</c:v>
                </c:pt>
                <c:pt idx="10">
                  <c:v>Augmenter l'isolation des baies vitrées</c:v>
                </c:pt>
                <c:pt idx="11">
                  <c:v>Mettre une casquette solaire (1m)</c:v>
                </c:pt>
              </c:strCache>
            </c:strRef>
          </c:cat>
          <c:val>
            <c:numRef>
              <c:f>'Relevés des simulations'!$T$117:$T$128</c:f>
              <c:numCache>
                <c:formatCode>General</c:formatCode>
                <c:ptCount val="12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-733567520"/>
        <c:axId val="-733562080"/>
      </c:lineChart>
      <c:catAx>
        <c:axId val="-733567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733562080"/>
        <c:crosses val="autoZero"/>
        <c:auto val="1"/>
        <c:lblAlgn val="ctr"/>
        <c:lblOffset val="100"/>
        <c:noMultiLvlLbl val="0"/>
      </c:catAx>
      <c:valAx>
        <c:axId val="-7335620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-733567520"/>
        <c:crosses val="autoZero"/>
        <c:crossBetween val="between"/>
      </c:valAx>
      <c:spPr>
        <a:solidFill>
          <a:srgbClr val="E8FD7F"/>
        </a:solidFill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66911962986802431"/>
          <c:y val="0.3141430615579936"/>
          <c:w val="0.29049571938111302"/>
          <c:h val="0.19099158394997798"/>
        </c:manualLayout>
      </c:layout>
      <c:overlay val="0"/>
      <c:spPr>
        <a:noFill/>
        <a:ln>
          <a:solidFill>
            <a:schemeClr val="accent1"/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rgbClr val="E8FD7F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C53DAD-2B26-47A8-834B-571EC464F0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</TotalTime>
  <Pages>22</Pages>
  <Words>1797</Words>
  <Characters>9884</Characters>
  <Application>Microsoft Office Word</Application>
  <DocSecurity>0</DocSecurity>
  <Lines>82</Lines>
  <Paragraphs>23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LJM49</Company>
  <LinksUpToDate>false</LinksUpToDate>
  <CharactersWithSpaces>11658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Lycée Jean Moulin</dc:creator>
  <cp:lastModifiedBy>Loïc PINEAU</cp:lastModifiedBy>
  <cp:revision>44</cp:revision>
  <cp:lastPrinted>2016-03-10T10:10:00Z</cp:lastPrinted>
  <dcterms:created xsi:type="dcterms:W3CDTF">2016-06-08T16:27:00Z</dcterms:created>
  <dcterms:modified xsi:type="dcterms:W3CDTF">2016-06-23T14:43:00Z</dcterms:modified>
</cp:coreProperties>
</file>