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474" w:rsidRDefault="00672474" w:rsidP="00672474">
      <w:pPr>
        <w:rPr>
          <w:b/>
          <w:i/>
          <w:sz w:val="28"/>
          <w:u w:val="single"/>
        </w:rPr>
      </w:pPr>
    </w:p>
    <w:sdt>
      <w:sdtPr>
        <w:id w:val="-979297237"/>
        <w:docPartObj>
          <w:docPartGallery w:val="Cover Pages"/>
          <w:docPartUnique/>
        </w:docPartObj>
      </w:sdtPr>
      <w:sdtEndPr/>
      <w:sdtContent>
        <w:p w:rsidR="00672474" w:rsidRDefault="001E170A" w:rsidP="00672474">
          <w:r>
            <w:rPr>
              <w:noProof/>
              <w:lang w:eastAsia="fr-FR"/>
            </w:rPr>
            <w:pict>
              <v:group id="Groupe 14" o:spid="_x0000_s1026" style="position:absolute;margin-left:1294.35pt;margin-top:0;width:303.35pt;height:836.6pt;z-index:251674624;mso-position-horizontal:right;mso-position-horizontal-relative:page;mso-position-vertical:top;mso-position-vertical-relative:page" coordorigin="6151" coordsize="6086,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" o:allowincell="f">
                <v:group id="Group 364" o:spid="_x0000_s1027" style="position:absolute;left:6151;width:6086;height:16732" coordorigin="6416" coordsize="5843,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8" style="position:absolute;left:6641;width:5618;height:167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29" alt="Light vertical" style="position:absolute;left:6416;top:907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9" o:title="" opacity="52428f" color2="white [3212]" o:opacity2="52428f" type="pattern"/>
                    <v:shadow color="#d8d8d8" offset="3pt,3pt"/>
                  </v:rect>
                </v:group>
                <v:rect id="Rectangle 367" o:spid="_x0000_s1030" style="position:absolute;left:6385;width:5705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672474" w:rsidRDefault="00672474" w:rsidP="00672474">
                        <w:pPr>
                          <w:pStyle w:val="Sansinterligne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ARINC 429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  <w:lang w:eastAsia="fr-FR"/>
            </w:rPr>
            <w:pict>
              <v:rect id="Rectangle 16" o:spid="_x0000_s1031" style="position:absolute;margin-left:0;margin-top:0;width:550.8pt;height:50.4pt;z-index:251675648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" o:allowincell="f" fillcolor="#4f81bd [3204]" strokecolor="white [3212]" strokeweight="1pt">
                <v:textbox style="mso-fit-shape-to-text:t" inset="14.4pt,,14.4pt">
                  <w:txbxContent>
                    <w:p w:rsidR="00672474" w:rsidRPr="00672474" w:rsidRDefault="00B45ADA" w:rsidP="00672474">
                      <w:pPr>
                        <w:pStyle w:val="Sansinterligne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144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56"/>
                          <w:szCs w:val="24"/>
                        </w:rPr>
                        <w:t>Proposition</w:t>
                      </w:r>
                      <w:r w:rsidR="00672474" w:rsidRPr="00672474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56"/>
                          <w:szCs w:val="24"/>
                        </w:rPr>
                        <w:t xml:space="preserve"> d’activité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56"/>
                          <w:szCs w:val="24"/>
                        </w:rPr>
                        <w:t>apprenant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672474" w:rsidRDefault="001E170A" w:rsidP="00672474">
          <w:r>
            <w:rPr>
              <w:noProof/>
              <w:lang w:eastAsia="fr-FR"/>
            </w:rPr>
            <w:pict>
              <v:rect id="Rectangle 32" o:spid="_x0000_s1032" style="position:absolute;margin-left:273.35pt;margin-top:528.7pt;width:247.7pt;height:120.5pt;z-index:25167769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672474" w:rsidRDefault="00672474" w:rsidP="00672474">
                      <w:pPr>
                        <w:pStyle w:val="Sansinterlig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72474" w:rsidRPr="005F7DE5" w:rsidRDefault="00672474" w:rsidP="00672474">
                      <w:pPr>
                        <w:pStyle w:val="Sansinterlig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eastAsia="fr-FR"/>
            </w:rPr>
            <w:pict>
              <v:rect id="Rectangle 24" o:spid="_x0000_s1033" style="position:absolute;margin-left:-28.5pt;margin-top:660.05pt;width:173.75pt;height:59.45pt;z-index:251678720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672474" w:rsidRPr="00AC2794" w:rsidRDefault="00672474" w:rsidP="00672474">
                      <w:pPr>
                        <w:pStyle w:val="Sansinterlig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20"/>
                          <w:szCs w:val="24"/>
                        </w:rPr>
                      </w:pPr>
                      <w:r w:rsidRPr="00AC2794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20"/>
                          <w:szCs w:val="24"/>
                        </w:rPr>
                        <w:t>C. BASILE</w:t>
                      </w:r>
                    </w:p>
                    <w:p w:rsidR="00672474" w:rsidRPr="00AC2794" w:rsidRDefault="00672474" w:rsidP="00672474">
                      <w:pPr>
                        <w:pStyle w:val="Sansinterlig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20"/>
                          <w:szCs w:val="24"/>
                        </w:rPr>
                      </w:pPr>
                      <w:r w:rsidRPr="00AC2794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20"/>
                          <w:szCs w:val="24"/>
                        </w:rPr>
                        <w:t>JM DELADERIERE</w:t>
                      </w:r>
                    </w:p>
                  </w:txbxContent>
                </v:textbox>
              </v:rect>
            </w:pict>
          </w:r>
          <w:r w:rsidR="00672474">
            <w:rPr>
              <w:noProof/>
              <w:lang w:eastAsia="fr-FR"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75241</wp:posOffset>
                </wp:positionH>
                <wp:positionV relativeFrom="paragraph">
                  <wp:posOffset>2611755</wp:posOffset>
                </wp:positionV>
                <wp:extent cx="6587733" cy="3697356"/>
                <wp:effectExtent l="0" t="0" r="3810" b="0"/>
                <wp:wrapNone/>
                <wp:docPr id="35" name="il_fi" descr="Afficher l'image d'orig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Afficher l'image d'orig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7733" cy="3697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72474">
            <w:br w:type="page"/>
          </w:r>
        </w:p>
      </w:sdtContent>
    </w:sdt>
    <w:p w:rsidR="00ED7A8C" w:rsidRPr="00ED7A8C" w:rsidRDefault="00ED7A8C" w:rsidP="00ED7A8C">
      <w:pPr>
        <w:spacing w:after="0"/>
        <w:jc w:val="center"/>
        <w:rPr>
          <w:b/>
          <w:i/>
          <w:sz w:val="28"/>
          <w:u w:val="single"/>
        </w:rPr>
      </w:pPr>
      <w:r w:rsidRPr="00ED7A8C">
        <w:rPr>
          <w:b/>
          <w:i/>
          <w:sz w:val="28"/>
          <w:u w:val="single"/>
        </w:rPr>
        <w:lastRenderedPageBreak/>
        <w:t>Fiche Synthèse</w:t>
      </w:r>
      <w:r w:rsidR="004F2F24">
        <w:rPr>
          <w:b/>
          <w:i/>
          <w:sz w:val="28"/>
          <w:u w:val="single"/>
        </w:rPr>
        <w:t xml:space="preserve"> de l’activité</w:t>
      </w:r>
      <w:r w:rsidRPr="00ED7A8C">
        <w:rPr>
          <w:b/>
          <w:i/>
          <w:sz w:val="28"/>
          <w:u w:val="single"/>
        </w:rPr>
        <w:t> :</w:t>
      </w:r>
    </w:p>
    <w:p w:rsidR="009C2337" w:rsidRDefault="009C2337" w:rsidP="00245B91">
      <w:pPr>
        <w:spacing w:after="0"/>
        <w:rPr>
          <w:i/>
          <w:sz w:val="28"/>
          <w:u w:val="single"/>
        </w:rPr>
      </w:pPr>
    </w:p>
    <w:p w:rsidR="003D79D9" w:rsidRDefault="003D79D9" w:rsidP="00245B91">
      <w:pPr>
        <w:spacing w:after="0"/>
        <w:rPr>
          <w:i/>
          <w:sz w:val="28"/>
          <w:u w:val="single"/>
        </w:rPr>
      </w:pPr>
    </w:p>
    <w:p w:rsidR="00245B91" w:rsidRDefault="00245B91" w:rsidP="00245B91">
      <w:pPr>
        <w:spacing w:after="0"/>
        <w:rPr>
          <w:i/>
          <w:u w:val="single"/>
        </w:rPr>
      </w:pPr>
      <w:r w:rsidRPr="00ED7A8C">
        <w:rPr>
          <w:i/>
          <w:sz w:val="28"/>
        </w:rPr>
        <w:t>Durée</w:t>
      </w:r>
      <w:r w:rsidR="00BE4C17">
        <w:rPr>
          <w:i/>
          <w:sz w:val="28"/>
        </w:rPr>
        <w:t xml:space="preserve"> estimée </w:t>
      </w:r>
      <w:r w:rsidRPr="00ED7A8C">
        <w:rPr>
          <w:i/>
          <w:sz w:val="28"/>
        </w:rPr>
        <w:t xml:space="preserve"> de l’activité :</w:t>
      </w:r>
      <w:r w:rsidRPr="00245B91">
        <w:rPr>
          <w:i/>
          <w:sz w:val="28"/>
        </w:rPr>
        <w:tab/>
      </w:r>
      <w:r w:rsidR="00CC5890">
        <w:rPr>
          <w:i/>
          <w:sz w:val="28"/>
        </w:rPr>
        <w:t>4</w:t>
      </w:r>
      <w:r w:rsidRPr="00245B91">
        <w:rPr>
          <w:i/>
          <w:sz w:val="28"/>
        </w:rPr>
        <w:t>H</w:t>
      </w:r>
      <w:r w:rsidR="00CC5890">
        <w:rPr>
          <w:i/>
          <w:sz w:val="28"/>
        </w:rPr>
        <w:t xml:space="preserve"> minimum</w:t>
      </w:r>
    </w:p>
    <w:p w:rsidR="00245B91" w:rsidRDefault="00245B91" w:rsidP="00245B91">
      <w:pPr>
        <w:spacing w:after="0"/>
        <w:rPr>
          <w:i/>
          <w:u w:val="single"/>
        </w:rPr>
      </w:pPr>
    </w:p>
    <w:p w:rsidR="003D79D9" w:rsidRDefault="003D79D9" w:rsidP="00245B91">
      <w:pPr>
        <w:spacing w:after="0"/>
        <w:rPr>
          <w:i/>
          <w:u w:val="single"/>
        </w:rPr>
      </w:pPr>
    </w:p>
    <w:p w:rsidR="003D79D9" w:rsidRDefault="003D79D9" w:rsidP="00245B91">
      <w:pPr>
        <w:spacing w:after="0"/>
        <w:rPr>
          <w:i/>
          <w:u w:val="single"/>
        </w:rPr>
      </w:pPr>
    </w:p>
    <w:p w:rsidR="003D79D9" w:rsidRDefault="003D79D9" w:rsidP="003D79D9">
      <w:pPr>
        <w:spacing w:after="0"/>
        <w:rPr>
          <w:i/>
          <w:sz w:val="28"/>
        </w:rPr>
      </w:pPr>
      <w:r>
        <w:rPr>
          <w:i/>
          <w:sz w:val="28"/>
        </w:rPr>
        <w:t xml:space="preserve">Matériels et documents </w:t>
      </w:r>
      <w:r w:rsidRPr="00ED7A8C">
        <w:rPr>
          <w:i/>
          <w:sz w:val="28"/>
        </w:rPr>
        <w:t>:</w:t>
      </w:r>
    </w:p>
    <w:p w:rsidR="003D79D9" w:rsidRDefault="003D79D9" w:rsidP="003D79D9">
      <w:pPr>
        <w:spacing w:after="0"/>
        <w:rPr>
          <w:i/>
          <w:sz w:val="28"/>
        </w:rPr>
      </w:pPr>
    </w:p>
    <w:p w:rsidR="003D79D9" w:rsidRDefault="003D79D9" w:rsidP="003D79D9">
      <w:pPr>
        <w:spacing w:after="0"/>
        <w:rPr>
          <w:sz w:val="24"/>
        </w:rPr>
      </w:pPr>
      <w:r>
        <w:rPr>
          <w:sz w:val="24"/>
        </w:rPr>
        <w:t>Ordinateur équipé des logiciels suivants :</w:t>
      </w:r>
    </w:p>
    <w:p w:rsidR="003D79D9" w:rsidRDefault="003D79D9" w:rsidP="003D79D9">
      <w:pPr>
        <w:spacing w:after="0"/>
        <w:rPr>
          <w:sz w:val="24"/>
        </w:rPr>
      </w:pPr>
      <w:r>
        <w:rPr>
          <w:sz w:val="24"/>
        </w:rPr>
        <w:t>-</w:t>
      </w:r>
      <w:r w:rsidRPr="00F32EB2">
        <w:rPr>
          <w:b/>
          <w:sz w:val="24"/>
        </w:rPr>
        <w:t>Traitement de texte</w:t>
      </w:r>
    </w:p>
    <w:p w:rsidR="003D79D9" w:rsidRDefault="003D79D9" w:rsidP="003D79D9">
      <w:pPr>
        <w:spacing w:after="0"/>
        <w:rPr>
          <w:sz w:val="24"/>
        </w:rPr>
      </w:pPr>
      <w:r>
        <w:rPr>
          <w:sz w:val="24"/>
        </w:rPr>
        <w:t>-</w:t>
      </w:r>
      <w:proofErr w:type="spellStart"/>
      <w:r w:rsidRPr="00F32EB2">
        <w:rPr>
          <w:b/>
          <w:sz w:val="24"/>
        </w:rPr>
        <w:t>Supertrame</w:t>
      </w:r>
      <w:proofErr w:type="spellEnd"/>
    </w:p>
    <w:p w:rsidR="003D79D9" w:rsidRDefault="003D79D9" w:rsidP="003D79D9">
      <w:pPr>
        <w:spacing w:after="0"/>
        <w:rPr>
          <w:sz w:val="24"/>
        </w:rPr>
      </w:pPr>
      <w:r>
        <w:rPr>
          <w:sz w:val="24"/>
        </w:rPr>
        <w:t>-</w:t>
      </w:r>
      <w:r w:rsidRPr="00F32EB2">
        <w:rPr>
          <w:b/>
          <w:sz w:val="24"/>
        </w:rPr>
        <w:t>Proteus (</w:t>
      </w:r>
      <w:proofErr w:type="spellStart"/>
      <w:r w:rsidRPr="00F32EB2">
        <w:rPr>
          <w:b/>
          <w:sz w:val="24"/>
        </w:rPr>
        <w:t>VSM</w:t>
      </w:r>
      <w:proofErr w:type="spellEnd"/>
      <w:r w:rsidRPr="00F32EB2">
        <w:rPr>
          <w:b/>
          <w:sz w:val="24"/>
        </w:rPr>
        <w:t xml:space="preserve"> </w:t>
      </w:r>
      <w:proofErr w:type="spellStart"/>
      <w:r w:rsidRPr="00F32EB2">
        <w:rPr>
          <w:b/>
          <w:sz w:val="24"/>
        </w:rPr>
        <w:t>AVR</w:t>
      </w:r>
      <w:proofErr w:type="spellEnd"/>
      <w:r w:rsidRPr="00F32EB2">
        <w:rPr>
          <w:b/>
          <w:sz w:val="24"/>
        </w:rPr>
        <w:t>) +  schéma + programme</w:t>
      </w:r>
      <w:r w:rsidR="00BE4C17">
        <w:rPr>
          <w:sz w:val="24"/>
        </w:rPr>
        <w:t xml:space="preserve"> : </w:t>
      </w:r>
      <w:r w:rsidR="00F32EB2">
        <w:rPr>
          <w:sz w:val="24"/>
        </w:rPr>
        <w:t>indispensable pour mener à bien la totalité de l'activité</w:t>
      </w:r>
      <w:r w:rsidR="00BE4C17">
        <w:rPr>
          <w:sz w:val="24"/>
        </w:rPr>
        <w:t xml:space="preserve"> </w:t>
      </w:r>
    </w:p>
    <w:p w:rsidR="003D79D9" w:rsidRDefault="003D79D9" w:rsidP="003D79D9">
      <w:pPr>
        <w:spacing w:after="0"/>
        <w:rPr>
          <w:sz w:val="24"/>
        </w:rPr>
      </w:pPr>
      <w:r>
        <w:rPr>
          <w:sz w:val="24"/>
        </w:rPr>
        <w:t>-</w:t>
      </w:r>
      <w:r w:rsidRPr="00F32EB2">
        <w:rPr>
          <w:b/>
          <w:sz w:val="24"/>
        </w:rPr>
        <w:t>Document ressource </w:t>
      </w:r>
      <w:r>
        <w:rPr>
          <w:sz w:val="24"/>
        </w:rPr>
        <w:t xml:space="preserve">: Extrait de norme </w:t>
      </w:r>
      <w:proofErr w:type="spellStart"/>
      <w:r>
        <w:rPr>
          <w:sz w:val="24"/>
        </w:rPr>
        <w:t>Arinc</w:t>
      </w:r>
      <w:proofErr w:type="spellEnd"/>
      <w:r>
        <w:rPr>
          <w:sz w:val="24"/>
        </w:rPr>
        <w:t xml:space="preserve"> 429 + Méthode de décodage </w:t>
      </w:r>
    </w:p>
    <w:p w:rsidR="003D79D9" w:rsidRDefault="003D79D9" w:rsidP="00245B91">
      <w:pPr>
        <w:spacing w:after="0"/>
        <w:rPr>
          <w:i/>
          <w:u w:val="single"/>
        </w:rPr>
      </w:pPr>
    </w:p>
    <w:p w:rsidR="003D79D9" w:rsidRDefault="003D79D9" w:rsidP="00245B91">
      <w:pPr>
        <w:spacing w:after="0"/>
        <w:rPr>
          <w:i/>
          <w:u w:val="single"/>
        </w:rPr>
      </w:pPr>
    </w:p>
    <w:p w:rsidR="003D79D9" w:rsidRDefault="003D79D9" w:rsidP="00245B91">
      <w:pPr>
        <w:spacing w:after="0"/>
        <w:rPr>
          <w:i/>
          <w:u w:val="single"/>
        </w:rPr>
      </w:pPr>
    </w:p>
    <w:p w:rsidR="00245B91" w:rsidRPr="00ED7A8C" w:rsidRDefault="00245B91" w:rsidP="00245B91">
      <w:pPr>
        <w:spacing w:after="0"/>
        <w:rPr>
          <w:i/>
          <w:sz w:val="28"/>
        </w:rPr>
      </w:pPr>
      <w:r w:rsidRPr="00ED7A8C">
        <w:rPr>
          <w:i/>
          <w:sz w:val="28"/>
        </w:rPr>
        <w:t>Compétences mobilisées dans l’activité :</w:t>
      </w:r>
    </w:p>
    <w:p w:rsidR="00245B91" w:rsidRDefault="00245B91" w:rsidP="00245B91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45B91" w:rsidTr="00DE1BF5">
        <w:tc>
          <w:tcPr>
            <w:tcW w:w="9778" w:type="dxa"/>
            <w:vAlign w:val="center"/>
          </w:tcPr>
          <w:p w:rsidR="00245B91" w:rsidRPr="00C013CE" w:rsidRDefault="00245B91" w:rsidP="00245B91">
            <w:pPr>
              <w:rPr>
                <w:b/>
                <w:sz w:val="20"/>
              </w:rPr>
            </w:pPr>
            <w:r w:rsidRPr="004327B9">
              <w:rPr>
                <w:b/>
              </w:rPr>
              <w:t>C01. Identifier les fonctions et l’architecture d'ensembles pluri techniques.</w:t>
            </w:r>
          </w:p>
        </w:tc>
      </w:tr>
      <w:tr w:rsidR="00245B91" w:rsidTr="00DE1BF5">
        <w:tc>
          <w:tcPr>
            <w:tcW w:w="9778" w:type="dxa"/>
            <w:vAlign w:val="center"/>
          </w:tcPr>
          <w:p w:rsidR="00245B91" w:rsidRPr="004327B9" w:rsidRDefault="00245B91" w:rsidP="00245B91">
            <w:pPr>
              <w:rPr>
                <w:b/>
              </w:rPr>
            </w:pPr>
            <w:r w:rsidRPr="00C52536">
              <w:rPr>
                <w:sz w:val="20"/>
              </w:rPr>
              <w:t>- Caractériser le fonctionnement.</w:t>
            </w:r>
          </w:p>
        </w:tc>
      </w:tr>
    </w:tbl>
    <w:p w:rsidR="00245B91" w:rsidRPr="00D767A1" w:rsidRDefault="00245B91" w:rsidP="00245B91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45B91" w:rsidTr="00DE1BF5">
        <w:tc>
          <w:tcPr>
            <w:tcW w:w="9778" w:type="dxa"/>
            <w:vAlign w:val="center"/>
          </w:tcPr>
          <w:p w:rsidR="00245B91" w:rsidRPr="00C013CE" w:rsidRDefault="00245B91" w:rsidP="00245B91">
            <w:pPr>
              <w:rPr>
                <w:b/>
                <w:sz w:val="20"/>
              </w:rPr>
            </w:pPr>
            <w:r w:rsidRPr="004327B9">
              <w:rPr>
                <w:b/>
              </w:rPr>
              <w:t>C12. Détecter des non-conformités ou des pannes</w:t>
            </w:r>
          </w:p>
        </w:tc>
      </w:tr>
      <w:tr w:rsidR="00245B91" w:rsidTr="00DE1BF5">
        <w:tc>
          <w:tcPr>
            <w:tcW w:w="9778" w:type="dxa"/>
            <w:vAlign w:val="center"/>
          </w:tcPr>
          <w:p w:rsidR="00245B91" w:rsidRPr="00C52536" w:rsidRDefault="00245B91" w:rsidP="00245B91">
            <w:pPr>
              <w:rPr>
                <w:sz w:val="20"/>
              </w:rPr>
            </w:pPr>
            <w:r w:rsidRPr="00C52536">
              <w:rPr>
                <w:sz w:val="20"/>
              </w:rPr>
              <w:t xml:space="preserve">- Exploiter des informations écrites et sensorielles ainsi que des relevés de mesures électriques, numériques, hydrauliques, …. </w:t>
            </w:r>
          </w:p>
          <w:p w:rsidR="00245B91" w:rsidRDefault="00245B91" w:rsidP="00245B91">
            <w:pPr>
              <w:rPr>
                <w:sz w:val="20"/>
              </w:rPr>
            </w:pPr>
            <w:r w:rsidRPr="00C52536">
              <w:rPr>
                <w:sz w:val="20"/>
              </w:rPr>
              <w:t>- Constater pour un système un dysfonctionnement ou un fonctionnement différent de celui attendu.</w:t>
            </w:r>
          </w:p>
          <w:p w:rsidR="00245B91" w:rsidRPr="00C52536" w:rsidRDefault="00245B91" w:rsidP="00245B91">
            <w:r w:rsidRPr="00C52536">
              <w:rPr>
                <w:sz w:val="20"/>
              </w:rPr>
              <w:t>- Renseigner un procès-verbal de non-conformité ou de panne</w:t>
            </w:r>
            <w:proofErr w:type="gramStart"/>
            <w:r w:rsidRPr="00C52536">
              <w:rPr>
                <w:sz w:val="20"/>
              </w:rPr>
              <w:t>..</w:t>
            </w:r>
            <w:proofErr w:type="gramEnd"/>
          </w:p>
        </w:tc>
      </w:tr>
    </w:tbl>
    <w:p w:rsidR="00245B91" w:rsidRPr="00C52536" w:rsidRDefault="00245B91" w:rsidP="00245B91">
      <w:pPr>
        <w:spacing w:after="0"/>
        <w:rPr>
          <w:b/>
          <w:i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45B91" w:rsidRPr="00C013CE" w:rsidTr="00DE1BF5">
        <w:tc>
          <w:tcPr>
            <w:tcW w:w="9778" w:type="dxa"/>
            <w:vAlign w:val="center"/>
          </w:tcPr>
          <w:p w:rsidR="00245B91" w:rsidRPr="00C013CE" w:rsidRDefault="00245B91" w:rsidP="00245B91">
            <w:pPr>
              <w:rPr>
                <w:b/>
                <w:sz w:val="20"/>
              </w:rPr>
            </w:pPr>
            <w:r w:rsidRPr="004327B9">
              <w:rPr>
                <w:b/>
              </w:rPr>
              <w:t>C13. Diagnostiquer les causes des non-conformités ou des pannes.</w:t>
            </w:r>
          </w:p>
        </w:tc>
      </w:tr>
      <w:tr w:rsidR="00245B91" w:rsidRPr="00C013CE" w:rsidTr="00DE1BF5">
        <w:tc>
          <w:tcPr>
            <w:tcW w:w="9778" w:type="dxa"/>
            <w:vAlign w:val="center"/>
          </w:tcPr>
          <w:p w:rsidR="00245B91" w:rsidRPr="00C52536" w:rsidRDefault="00245B91" w:rsidP="00245B91">
            <w:pPr>
              <w:rPr>
                <w:sz w:val="20"/>
              </w:rPr>
            </w:pPr>
            <w:r w:rsidRPr="00C52536">
              <w:rPr>
                <w:sz w:val="20"/>
              </w:rPr>
              <w:t xml:space="preserve">- Caractériser les non-conformités. </w:t>
            </w:r>
          </w:p>
          <w:p w:rsidR="00245B91" w:rsidRPr="00C52536" w:rsidRDefault="00245B91" w:rsidP="00245B91">
            <w:pPr>
              <w:rPr>
                <w:sz w:val="20"/>
              </w:rPr>
            </w:pPr>
            <w:r w:rsidRPr="00C52536">
              <w:rPr>
                <w:sz w:val="20"/>
              </w:rPr>
              <w:t xml:space="preserve">- Réaliser les mesures, les tests, les contrôles et les simulations. </w:t>
            </w:r>
          </w:p>
          <w:p w:rsidR="00245B91" w:rsidRPr="00C52536" w:rsidRDefault="00245B91" w:rsidP="00245B91">
            <w:pPr>
              <w:rPr>
                <w:sz w:val="20"/>
              </w:rPr>
            </w:pPr>
            <w:r w:rsidRPr="00C52536">
              <w:rPr>
                <w:sz w:val="20"/>
              </w:rPr>
              <w:t xml:space="preserve">- Exploiter des informations écrites et sensorielles ainsi que des relevés de mesures électriques, numériques, hydrauliques, …. </w:t>
            </w:r>
          </w:p>
          <w:p w:rsidR="00245B91" w:rsidRPr="004327B9" w:rsidRDefault="00245B91" w:rsidP="00245B91">
            <w:pPr>
              <w:rPr>
                <w:b/>
              </w:rPr>
            </w:pPr>
            <w:r w:rsidRPr="00C52536">
              <w:rPr>
                <w:sz w:val="20"/>
              </w:rPr>
              <w:t>- Rédiger un compte rendu.</w:t>
            </w:r>
          </w:p>
        </w:tc>
      </w:tr>
    </w:tbl>
    <w:p w:rsidR="00245B91" w:rsidRPr="00C52536" w:rsidRDefault="00245B91" w:rsidP="00245B91">
      <w:pPr>
        <w:spacing w:after="0"/>
        <w:rPr>
          <w:b/>
          <w:i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45B91" w:rsidRPr="00C013CE" w:rsidTr="00DE1BF5">
        <w:tc>
          <w:tcPr>
            <w:tcW w:w="9778" w:type="dxa"/>
            <w:vAlign w:val="center"/>
          </w:tcPr>
          <w:p w:rsidR="00245B91" w:rsidRPr="00C013CE" w:rsidRDefault="00245B91" w:rsidP="00245B91">
            <w:pPr>
              <w:rPr>
                <w:b/>
                <w:sz w:val="20"/>
              </w:rPr>
            </w:pPr>
            <w:r w:rsidRPr="00C52536">
              <w:rPr>
                <w:b/>
              </w:rPr>
              <w:t>C14. Conduire un contrôle ou un essai.</w:t>
            </w:r>
          </w:p>
        </w:tc>
      </w:tr>
      <w:tr w:rsidR="00245B91" w:rsidRPr="00C013CE" w:rsidTr="00DE1BF5">
        <w:tc>
          <w:tcPr>
            <w:tcW w:w="9778" w:type="dxa"/>
            <w:vAlign w:val="center"/>
          </w:tcPr>
          <w:p w:rsidR="00245B91" w:rsidRPr="00245B91" w:rsidRDefault="00245B91" w:rsidP="00245B91">
            <w:pPr>
              <w:rPr>
                <w:sz w:val="20"/>
              </w:rPr>
            </w:pPr>
            <w:r w:rsidRPr="00C52536">
              <w:rPr>
                <w:sz w:val="20"/>
              </w:rPr>
              <w:t xml:space="preserve">- Réaliser l’essai ou le contrôle. </w:t>
            </w:r>
          </w:p>
        </w:tc>
      </w:tr>
    </w:tbl>
    <w:p w:rsidR="00245B91" w:rsidRDefault="00245B91" w:rsidP="00245B91">
      <w:pPr>
        <w:spacing w:after="0"/>
      </w:pPr>
    </w:p>
    <w:p w:rsidR="003D79D9" w:rsidRDefault="003D79D9">
      <w:pPr>
        <w:rPr>
          <w:i/>
          <w:sz w:val="28"/>
        </w:rPr>
      </w:pPr>
      <w:r>
        <w:rPr>
          <w:i/>
          <w:sz w:val="28"/>
        </w:rPr>
        <w:br w:type="page"/>
      </w:r>
    </w:p>
    <w:p w:rsidR="009C2337" w:rsidRDefault="009C2337" w:rsidP="009C2337">
      <w:pPr>
        <w:spacing w:after="0"/>
        <w:rPr>
          <w:i/>
          <w:sz w:val="28"/>
        </w:rPr>
      </w:pPr>
      <w:r>
        <w:rPr>
          <w:i/>
          <w:sz w:val="28"/>
        </w:rPr>
        <w:lastRenderedPageBreak/>
        <w:t>Prérequis pour pouvoir aborder l’activité :</w:t>
      </w:r>
    </w:p>
    <w:p w:rsidR="009C2337" w:rsidRDefault="009C2337" w:rsidP="009C2337">
      <w:pPr>
        <w:spacing w:after="0"/>
        <w:rPr>
          <w:i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3"/>
        <w:gridCol w:w="6376"/>
        <w:gridCol w:w="426"/>
        <w:gridCol w:w="425"/>
        <w:gridCol w:w="425"/>
        <w:gridCol w:w="457"/>
      </w:tblGrid>
      <w:tr w:rsidR="009C2337" w:rsidTr="00DE1BF5">
        <w:tc>
          <w:tcPr>
            <w:tcW w:w="1103" w:type="dxa"/>
            <w:vMerge w:val="restart"/>
            <w:vAlign w:val="center"/>
          </w:tcPr>
          <w:p w:rsidR="009C2337" w:rsidRPr="00514418" w:rsidRDefault="009C2337" w:rsidP="00DE1BF5">
            <w:pPr>
              <w:jc w:val="center"/>
              <w:rPr>
                <w:b/>
                <w:sz w:val="28"/>
                <w:szCs w:val="28"/>
              </w:rPr>
            </w:pPr>
            <w:r w:rsidRPr="00514418">
              <w:rPr>
                <w:b/>
                <w:sz w:val="28"/>
                <w:szCs w:val="28"/>
              </w:rPr>
              <w:t>S.5.1</w:t>
            </w:r>
          </w:p>
        </w:tc>
        <w:tc>
          <w:tcPr>
            <w:tcW w:w="6376" w:type="dxa"/>
            <w:vMerge w:val="restart"/>
            <w:vAlign w:val="center"/>
          </w:tcPr>
          <w:p w:rsidR="009C2337" w:rsidRPr="00514418" w:rsidRDefault="009C2337" w:rsidP="00DE1BF5">
            <w:pPr>
              <w:jc w:val="center"/>
              <w:rPr>
                <w:b/>
                <w:sz w:val="28"/>
                <w:szCs w:val="28"/>
              </w:rPr>
            </w:pPr>
            <w:r w:rsidRPr="00514418">
              <w:rPr>
                <w:b/>
                <w:sz w:val="28"/>
                <w:szCs w:val="28"/>
              </w:rPr>
              <w:t>Les outils d'analyse et les modèles de représentation</w:t>
            </w:r>
          </w:p>
        </w:tc>
        <w:tc>
          <w:tcPr>
            <w:tcW w:w="1733" w:type="dxa"/>
            <w:gridSpan w:val="4"/>
          </w:tcPr>
          <w:p w:rsidR="009C2337" w:rsidRDefault="009C2337" w:rsidP="00DE1BF5">
            <w:pPr>
              <w:jc w:val="center"/>
            </w:pPr>
            <w:r>
              <w:t>Niveau</w:t>
            </w:r>
          </w:p>
        </w:tc>
      </w:tr>
      <w:tr w:rsidR="009C2337" w:rsidTr="00DE1BF5">
        <w:tc>
          <w:tcPr>
            <w:tcW w:w="1103" w:type="dxa"/>
            <w:vMerge/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vMerge/>
          </w:tcPr>
          <w:p w:rsidR="009C2337" w:rsidRDefault="009C2337" w:rsidP="00DE1BF5"/>
        </w:tc>
        <w:tc>
          <w:tcPr>
            <w:tcW w:w="426" w:type="dxa"/>
          </w:tcPr>
          <w:p w:rsidR="009C2337" w:rsidRDefault="009C2337" w:rsidP="00DE1BF5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9C2337" w:rsidRDefault="009C2337" w:rsidP="00DE1BF5">
            <w:pPr>
              <w:jc w:val="center"/>
            </w:pPr>
            <w:r>
              <w:t>2</w:t>
            </w:r>
          </w:p>
        </w:tc>
        <w:tc>
          <w:tcPr>
            <w:tcW w:w="425" w:type="dxa"/>
          </w:tcPr>
          <w:p w:rsidR="009C2337" w:rsidRDefault="009C2337" w:rsidP="00DE1BF5">
            <w:pPr>
              <w:jc w:val="center"/>
            </w:pPr>
            <w:r>
              <w:t>3</w:t>
            </w:r>
          </w:p>
        </w:tc>
        <w:tc>
          <w:tcPr>
            <w:tcW w:w="457" w:type="dxa"/>
          </w:tcPr>
          <w:p w:rsidR="009C2337" w:rsidRDefault="009C2337" w:rsidP="00DE1BF5">
            <w:pPr>
              <w:jc w:val="center"/>
            </w:pPr>
            <w:r>
              <w:t>4</w:t>
            </w:r>
          </w:p>
        </w:tc>
      </w:tr>
      <w:tr w:rsidR="009C2337" w:rsidTr="00DE1BF5">
        <w:tc>
          <w:tcPr>
            <w:tcW w:w="1103" w:type="dxa"/>
            <w:tcBorders>
              <w:bottom w:val="single" w:sz="4" w:space="0" w:color="auto"/>
            </w:tcBorders>
          </w:tcPr>
          <w:p w:rsidR="009C2337" w:rsidRDefault="001E170A" w:rsidP="00DE1BF5">
            <w:pPr>
              <w:jc w:val="center"/>
            </w:pPr>
            <w:r>
              <w:rPr>
                <w:noProof/>
                <w:lang w:eastAsia="fr-FR"/>
              </w:rPr>
              <w:pict>
                <v:roundrect id="Rectangle à coins arrondis 22" o:spid="_x0000_s1040" style="position:absolute;left:0;text-align:left;margin-left:-7pt;margin-top:-.45pt;width:479.2pt;height:41.85pt;z-index:251687936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" filled="f" strokecolor="#243f60 [1604]" strokeweight="2pt"/>
              </w:pict>
            </w:r>
            <w:r w:rsidR="009C2337">
              <w:t>S.5.1</w:t>
            </w:r>
          </w:p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bottom w:val="single" w:sz="4" w:space="0" w:color="auto"/>
            </w:tcBorders>
          </w:tcPr>
          <w:p w:rsidR="009C2337" w:rsidRDefault="009C2337" w:rsidP="00DE1BF5">
            <w:r>
              <w:t xml:space="preserve">• Analyse et étude des comportements à l’aide d’outils numériques de simulation, </w:t>
            </w:r>
          </w:p>
          <w:p w:rsidR="009C2337" w:rsidRDefault="009C2337" w:rsidP="00DE1BF5">
            <w:r>
              <w:t>(mise en œuvre des logiciels, exploitation des résultats).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57" w:type="dxa"/>
            <w:tcBorders>
              <w:bottom w:val="single" w:sz="4" w:space="0" w:color="auto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vMerge w:val="restart"/>
            <w:vAlign w:val="center"/>
          </w:tcPr>
          <w:p w:rsidR="009C2337" w:rsidRPr="00514418" w:rsidRDefault="009C2337" w:rsidP="00DE1BF5">
            <w:pPr>
              <w:jc w:val="center"/>
              <w:rPr>
                <w:b/>
              </w:rPr>
            </w:pPr>
            <w:r w:rsidRPr="00514418">
              <w:rPr>
                <w:b/>
                <w:sz w:val="28"/>
              </w:rPr>
              <w:t>S.5.4</w:t>
            </w:r>
          </w:p>
        </w:tc>
        <w:tc>
          <w:tcPr>
            <w:tcW w:w="6376" w:type="dxa"/>
            <w:vMerge w:val="restart"/>
            <w:vAlign w:val="center"/>
          </w:tcPr>
          <w:p w:rsidR="009C2337" w:rsidRPr="00514418" w:rsidRDefault="009C2337" w:rsidP="00DE1BF5">
            <w:pPr>
              <w:jc w:val="center"/>
              <w:rPr>
                <w:b/>
              </w:rPr>
            </w:pPr>
            <w:r w:rsidRPr="00514418">
              <w:rPr>
                <w:b/>
                <w:sz w:val="28"/>
              </w:rPr>
              <w:t>La chaîne d'information</w:t>
            </w:r>
          </w:p>
        </w:tc>
        <w:tc>
          <w:tcPr>
            <w:tcW w:w="1733" w:type="dxa"/>
            <w:gridSpan w:val="4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  <w:r>
              <w:t>Niveau</w:t>
            </w:r>
          </w:p>
        </w:tc>
      </w:tr>
      <w:tr w:rsidR="009C2337" w:rsidTr="00DE1BF5">
        <w:tc>
          <w:tcPr>
            <w:tcW w:w="1103" w:type="dxa"/>
            <w:vMerge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vMerge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  <w: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9C2337" w:rsidRDefault="009C2337" w:rsidP="00DE1BF5">
            <w:pPr>
              <w:jc w:val="center"/>
            </w:pPr>
            <w:r>
              <w:t>3</w:t>
            </w: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  <w:r>
              <w:t>4</w:t>
            </w:r>
          </w:p>
        </w:tc>
      </w:tr>
      <w:tr w:rsidR="009C2337" w:rsidTr="00DE1BF5">
        <w:tc>
          <w:tcPr>
            <w:tcW w:w="1103" w:type="dxa"/>
            <w:tcBorders>
              <w:bottom w:val="nil"/>
            </w:tcBorders>
          </w:tcPr>
          <w:p w:rsidR="009C2337" w:rsidRDefault="009C2337" w:rsidP="00DE1BF5">
            <w:pPr>
              <w:jc w:val="center"/>
            </w:pPr>
            <w:r>
              <w:t>S.5.4.1</w:t>
            </w:r>
          </w:p>
        </w:tc>
        <w:tc>
          <w:tcPr>
            <w:tcW w:w="6376" w:type="dxa"/>
            <w:tcBorders>
              <w:bottom w:val="nil"/>
            </w:tcBorders>
          </w:tcPr>
          <w:p w:rsidR="009C2337" w:rsidRDefault="009C2337" w:rsidP="00DE1BF5">
            <w:r>
              <w:t>L’information :</w:t>
            </w:r>
          </w:p>
        </w:tc>
        <w:tc>
          <w:tcPr>
            <w:tcW w:w="426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C2337" w:rsidRDefault="009C2337" w:rsidP="00DE1BF5"/>
        </w:tc>
        <w:tc>
          <w:tcPr>
            <w:tcW w:w="425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La nature de l’information (logique, analogique, numérique).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1E170A" w:rsidP="00DE1BF5">
            <w:pPr>
              <w:jc w:val="center"/>
            </w:pPr>
            <w:r>
              <w:rPr>
                <w:noProof/>
                <w:lang w:eastAsia="fr-FR"/>
              </w:rPr>
              <w:pict>
                <v:roundrect id="Rectangle à coins arrondis 19" o:spid="_x0000_s1039" style="position:absolute;left:0;text-align:left;margin-left:-7.3pt;margin-top:1.75pt;width:479.2pt;height:41.85pt;z-index:251685888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" filled="f" strokecolor="#243f60 [1604]" strokeweight="2pt"/>
              </w:pict>
            </w: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>• Conversions de l'information.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Les systèmes de numération (les principales bases utilisées).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Le signal : caractéristiques, évolution temporelle (chronogramme).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>
            <w:r>
              <w:t>• Le transport de l’information (conducteur métallique, fibre optique, support hertzien).</w:t>
            </w:r>
          </w:p>
        </w:tc>
        <w:tc>
          <w:tcPr>
            <w:tcW w:w="426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bottom w:val="nil"/>
            </w:tcBorders>
          </w:tcPr>
          <w:p w:rsidR="009C2337" w:rsidRDefault="009C2337" w:rsidP="00DE1BF5">
            <w:pPr>
              <w:jc w:val="center"/>
            </w:pPr>
            <w:r>
              <w:t>S5.4.2</w:t>
            </w:r>
          </w:p>
        </w:tc>
        <w:tc>
          <w:tcPr>
            <w:tcW w:w="6376" w:type="dxa"/>
            <w:tcBorders>
              <w:bottom w:val="nil"/>
            </w:tcBorders>
          </w:tcPr>
          <w:p w:rsidR="009C2337" w:rsidRDefault="009C2337" w:rsidP="00DE1BF5">
            <w:r>
              <w:t>Organisations fonctionnelle et matérielle de la chaîne d’information:</w:t>
            </w:r>
          </w:p>
        </w:tc>
        <w:tc>
          <w:tcPr>
            <w:tcW w:w="426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La place de la chaîne d’information dans l’architecture d’un sous-système ou système.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Les fonctions acquérir, traiter, communiquer.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>
            <w:r>
              <w:t>• L’architecture matérielle associée à la chaîne d’information.</w:t>
            </w:r>
          </w:p>
        </w:tc>
        <w:tc>
          <w:tcPr>
            <w:tcW w:w="426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bottom w:val="nil"/>
            </w:tcBorders>
          </w:tcPr>
          <w:p w:rsidR="009C2337" w:rsidRDefault="009C2337" w:rsidP="00DE1BF5">
            <w:pPr>
              <w:jc w:val="center"/>
            </w:pPr>
            <w:r>
              <w:t>S.5.4.5</w:t>
            </w:r>
          </w:p>
        </w:tc>
        <w:tc>
          <w:tcPr>
            <w:tcW w:w="6376" w:type="dxa"/>
            <w:tcBorders>
              <w:bottom w:val="nil"/>
            </w:tcBorders>
          </w:tcPr>
          <w:p w:rsidR="009C2337" w:rsidRDefault="009C2337" w:rsidP="00DE1BF5">
            <w:r>
              <w:t>Communication de l’information :</w:t>
            </w:r>
          </w:p>
        </w:tc>
        <w:tc>
          <w:tcPr>
            <w:tcW w:w="426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Fonction globale (commande de la chaîne d’énergie, interface homme/machine, communication inter-systèmes).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1E170A" w:rsidP="00DE1BF5">
            <w:pPr>
              <w:jc w:val="center"/>
            </w:pPr>
            <w:r>
              <w:rPr>
                <w:noProof/>
                <w:lang w:eastAsia="fr-FR"/>
              </w:rPr>
              <w:pict>
                <v:roundrect id="Rectangle à coins arrondis 23" o:spid="_x0000_s1038" style="position:absolute;left:0;text-align:left;margin-left:-14.85pt;margin-top:11.9pt;width:479.2pt;height:30.15pt;z-index:251689984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" filled="f" strokecolor="#243f60 [1604]" strokeweight="2pt"/>
              </w:pict>
            </w: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Bus et réseaux de communication.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Caractéristiques générales externes (types d’informations échangées, débit, temps de réponse).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1E170A" w:rsidP="00DE1BF5">
            <w:pPr>
              <w:jc w:val="center"/>
            </w:pPr>
            <w:r>
              <w:rPr>
                <w:noProof/>
                <w:lang w:eastAsia="fr-FR"/>
              </w:rPr>
              <w:pict>
                <v:roundrect id="Rectangle à coins arrondis 25" o:spid="_x0000_s1037" style="position:absolute;left:0;text-align:left;margin-left:-14.85pt;margin-top:26.05pt;width:479.2pt;height:40.1pt;z-index:251692032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" filled="f" strokecolor="#243f60 [1604]" strokeweight="2pt"/>
              </w:pict>
            </w: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Architecture matérielle d’un réseau ou d’un bus de communication (constituants, liaisons).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Notion de protocole.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Notion de trame : envoi des données sur le réseau ou sur le bus de </w:t>
            </w:r>
          </w:p>
          <w:p w:rsidR="009C2337" w:rsidRDefault="009C2337" w:rsidP="00DE1BF5">
            <w:r>
              <w:t>communication.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>
            <w:r>
              <w:t xml:space="preserve"> • Configuration d’une liaison.</w:t>
            </w:r>
          </w:p>
        </w:tc>
        <w:tc>
          <w:tcPr>
            <w:tcW w:w="426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single" w:sz="4" w:space="0" w:color="auto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bottom w:val="nil"/>
            </w:tcBorders>
          </w:tcPr>
          <w:p w:rsidR="009C2337" w:rsidRDefault="009C2337" w:rsidP="00DE1BF5">
            <w:pPr>
              <w:jc w:val="center"/>
            </w:pPr>
            <w:r>
              <w:t>S.5.4.6</w:t>
            </w:r>
          </w:p>
        </w:tc>
        <w:tc>
          <w:tcPr>
            <w:tcW w:w="6376" w:type="dxa"/>
            <w:tcBorders>
              <w:bottom w:val="nil"/>
            </w:tcBorders>
          </w:tcPr>
          <w:p w:rsidR="009C2337" w:rsidRDefault="009C2337" w:rsidP="00DE1BF5">
            <w:r w:rsidRPr="00514418">
              <w:t>Intégrité et contrôle de l’informat</w:t>
            </w:r>
            <w:r>
              <w:t xml:space="preserve">ion sur les systèmes embarqués </w:t>
            </w:r>
          </w:p>
        </w:tc>
        <w:tc>
          <w:tcPr>
            <w:tcW w:w="426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1E170A" w:rsidP="00DE1BF5">
            <w:pPr>
              <w:jc w:val="center"/>
            </w:pPr>
            <w:r>
              <w:rPr>
                <w:noProof/>
                <w:lang w:eastAsia="fr-FR"/>
              </w:rPr>
              <w:pict>
                <v:roundrect id="Rectangle à coins arrondis 30" o:spid="_x0000_s1036" style="position:absolute;left:0;text-align:left;margin-left:-11.5pt;margin-top:1.9pt;width:479.2pt;height:23.45pt;z-index:251683840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" filled="f" strokecolor="#243f60 [1604]" strokeweight="2pt"/>
              </w:pict>
            </w: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Contrôle de la validité de l'information.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Détection des erreurs de transmission.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  <w:bottom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  <w:bottom w:val="nil"/>
            </w:tcBorders>
          </w:tcPr>
          <w:p w:rsidR="009C2337" w:rsidRDefault="009C2337" w:rsidP="00DE1BF5">
            <w:r>
              <w:t xml:space="preserve">• Les appareils de contrôle de l’information sur les systèmes embarqués : </w:t>
            </w:r>
          </w:p>
          <w:p w:rsidR="009C2337" w:rsidRDefault="009C2337" w:rsidP="00DE1BF5">
            <w:r>
              <w:t xml:space="preserve">- les moyens de contrôles spécifiques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57" w:type="dxa"/>
            <w:tcBorders>
              <w:top w:val="nil"/>
              <w:bottom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tcBorders>
              <w:top w:val="nil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top w:val="nil"/>
            </w:tcBorders>
          </w:tcPr>
          <w:p w:rsidR="009C2337" w:rsidRDefault="009C2337" w:rsidP="00DE1BF5">
            <w:r>
              <w:t>▪ le lecteur de bus</w:t>
            </w:r>
          </w:p>
        </w:tc>
        <w:tc>
          <w:tcPr>
            <w:tcW w:w="426" w:type="dxa"/>
            <w:tcBorders>
              <w:top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</w:tcBorders>
          </w:tcPr>
          <w:p w:rsidR="009C2337" w:rsidRDefault="009C2337" w:rsidP="00DE1BF5"/>
        </w:tc>
        <w:tc>
          <w:tcPr>
            <w:tcW w:w="425" w:type="dxa"/>
            <w:tcBorders>
              <w:top w:val="nil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57" w:type="dxa"/>
            <w:tcBorders>
              <w:top w:val="nil"/>
            </w:tcBorders>
          </w:tcPr>
          <w:p w:rsidR="009C2337" w:rsidRDefault="009C2337" w:rsidP="00DE1BF5"/>
        </w:tc>
      </w:tr>
      <w:tr w:rsidR="009C2337" w:rsidTr="00DE1BF5">
        <w:tc>
          <w:tcPr>
            <w:tcW w:w="1103" w:type="dxa"/>
            <w:vMerge w:val="restart"/>
            <w:vAlign w:val="center"/>
          </w:tcPr>
          <w:p w:rsidR="009C2337" w:rsidRPr="00514418" w:rsidRDefault="009C2337" w:rsidP="00DE1BF5">
            <w:pPr>
              <w:jc w:val="center"/>
              <w:rPr>
                <w:b/>
                <w:sz w:val="28"/>
                <w:szCs w:val="28"/>
              </w:rPr>
            </w:pPr>
            <w:r w:rsidRPr="00514418">
              <w:rPr>
                <w:b/>
                <w:sz w:val="28"/>
                <w:szCs w:val="28"/>
              </w:rPr>
              <w:t>S6.3</w:t>
            </w:r>
          </w:p>
        </w:tc>
        <w:tc>
          <w:tcPr>
            <w:tcW w:w="6376" w:type="dxa"/>
            <w:vMerge w:val="restart"/>
            <w:vAlign w:val="center"/>
          </w:tcPr>
          <w:p w:rsidR="009C2337" w:rsidRPr="00514418" w:rsidRDefault="009C2337" w:rsidP="00DE1BF5">
            <w:pPr>
              <w:jc w:val="center"/>
              <w:rPr>
                <w:b/>
                <w:sz w:val="28"/>
                <w:szCs w:val="28"/>
              </w:rPr>
            </w:pPr>
            <w:r w:rsidRPr="00514418">
              <w:rPr>
                <w:b/>
                <w:sz w:val="28"/>
                <w:szCs w:val="28"/>
              </w:rPr>
              <w:t>L’étude des systèmes d’aéronefs (ATA 21 à 80)</w:t>
            </w:r>
          </w:p>
        </w:tc>
        <w:tc>
          <w:tcPr>
            <w:tcW w:w="1733" w:type="dxa"/>
            <w:gridSpan w:val="4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  <w:r>
              <w:t>Niveau</w:t>
            </w:r>
          </w:p>
        </w:tc>
      </w:tr>
      <w:tr w:rsidR="009C2337" w:rsidTr="00DE1BF5">
        <w:tc>
          <w:tcPr>
            <w:tcW w:w="1103" w:type="dxa"/>
            <w:vMerge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vMerge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  <w: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9C2337" w:rsidRDefault="009C2337" w:rsidP="00DE1BF5">
            <w:pPr>
              <w:jc w:val="center"/>
            </w:pPr>
            <w:r>
              <w:t>3</w:t>
            </w: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  <w:r>
              <w:t>4</w:t>
            </w:r>
          </w:p>
        </w:tc>
      </w:tr>
      <w:tr w:rsidR="009C2337" w:rsidTr="00DE1BF5">
        <w:tc>
          <w:tcPr>
            <w:tcW w:w="1103" w:type="dxa"/>
            <w:tcBorders>
              <w:bottom w:val="single" w:sz="4" w:space="0" w:color="auto"/>
            </w:tcBorders>
          </w:tcPr>
          <w:p w:rsidR="009C2337" w:rsidRDefault="009C2337" w:rsidP="00DE1BF5">
            <w:pPr>
              <w:jc w:val="center"/>
            </w:pPr>
          </w:p>
        </w:tc>
        <w:tc>
          <w:tcPr>
            <w:tcW w:w="6376" w:type="dxa"/>
            <w:tcBorders>
              <w:bottom w:val="single" w:sz="4" w:space="0" w:color="auto"/>
            </w:tcBorders>
          </w:tcPr>
          <w:p w:rsidR="009C2337" w:rsidRDefault="009C2337" w:rsidP="00DE1BF5">
            <w:r>
              <w:t xml:space="preserve">• Technologie des systèmes : </w:t>
            </w:r>
          </w:p>
          <w:p w:rsidR="009C2337" w:rsidRDefault="009C2337" w:rsidP="00DE1BF5">
            <w:r>
              <w:t xml:space="preserve">- étude des éléments constitutifs, </w:t>
            </w:r>
          </w:p>
          <w:p w:rsidR="009C2337" w:rsidRDefault="009C2337" w:rsidP="00DE1BF5">
            <w:r>
              <w:t xml:space="preserve">- interfaces de communication (transport des données), </w:t>
            </w:r>
          </w:p>
          <w:p w:rsidR="009C2337" w:rsidRDefault="009C2337" w:rsidP="00DE1BF5">
            <w:r>
              <w:t xml:space="preserve">- connectique, </w:t>
            </w:r>
          </w:p>
          <w:p w:rsidR="009C2337" w:rsidRDefault="009C2337" w:rsidP="00DE1BF5">
            <w:r>
              <w:t>- montage.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C2337" w:rsidRDefault="009C2337" w:rsidP="00DE1BF5"/>
        </w:tc>
        <w:tc>
          <w:tcPr>
            <w:tcW w:w="425" w:type="dxa"/>
            <w:tcBorders>
              <w:bottom w:val="single" w:sz="4" w:space="0" w:color="auto"/>
            </w:tcBorders>
          </w:tcPr>
          <w:p w:rsidR="009C2337" w:rsidRDefault="009C2337" w:rsidP="00DE1BF5"/>
        </w:tc>
        <w:tc>
          <w:tcPr>
            <w:tcW w:w="457" w:type="dxa"/>
            <w:tcBorders>
              <w:bottom w:val="single" w:sz="4" w:space="0" w:color="auto"/>
            </w:tcBorders>
          </w:tcPr>
          <w:p w:rsidR="009C2337" w:rsidRDefault="009C2337" w:rsidP="00DE1BF5"/>
        </w:tc>
      </w:tr>
    </w:tbl>
    <w:p w:rsidR="00CC5890" w:rsidRDefault="00CC5890" w:rsidP="00CC5890">
      <w:pPr>
        <w:spacing w:after="0"/>
        <w:ind w:firstLine="708"/>
        <w:rPr>
          <w:sz w:val="24"/>
        </w:rPr>
      </w:pPr>
    </w:p>
    <w:p w:rsidR="003D79D9" w:rsidRDefault="003D79D9">
      <w:pPr>
        <w:rPr>
          <w:rFonts w:ascii="Comic Sans MS" w:hAnsi="Comic Sans MS"/>
          <w:b/>
          <w:sz w:val="28"/>
          <w:szCs w:val="36"/>
          <w:u w:val="single"/>
        </w:rPr>
      </w:pPr>
    </w:p>
    <w:p w:rsidR="00C22BE0" w:rsidRDefault="00C22BE0" w:rsidP="00711007">
      <w:pPr>
        <w:spacing w:after="0"/>
        <w:jc w:val="center"/>
        <w:rPr>
          <w:rFonts w:ascii="Comic Sans MS" w:hAnsi="Comic Sans MS"/>
          <w:b/>
          <w:sz w:val="28"/>
          <w:szCs w:val="36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826565" cy="776997"/>
            <wp:effectExtent l="0" t="0" r="254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10835"/>
                    <a:stretch/>
                  </pic:blipFill>
                  <pic:spPr bwMode="auto">
                    <a:xfrm>
                      <a:off x="0" y="0"/>
                      <a:ext cx="3867111" cy="78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BE0" w:rsidRDefault="00C22BE0" w:rsidP="00711007">
      <w:pPr>
        <w:spacing w:after="0"/>
        <w:jc w:val="center"/>
        <w:rPr>
          <w:rFonts w:ascii="Comic Sans MS" w:hAnsi="Comic Sans MS"/>
          <w:b/>
          <w:sz w:val="28"/>
          <w:szCs w:val="36"/>
          <w:u w:val="single"/>
        </w:rPr>
      </w:pPr>
    </w:p>
    <w:p w:rsidR="00EC627A" w:rsidRDefault="00EC627A" w:rsidP="00711007">
      <w:pPr>
        <w:spacing w:after="0"/>
        <w:jc w:val="center"/>
        <w:rPr>
          <w:rFonts w:ascii="Comic Sans MS" w:hAnsi="Comic Sans MS"/>
          <w:b/>
          <w:sz w:val="28"/>
          <w:szCs w:val="36"/>
          <w:u w:val="single"/>
        </w:rPr>
      </w:pPr>
    </w:p>
    <w:p w:rsidR="00E9089B" w:rsidRPr="00EC627A" w:rsidRDefault="00711007" w:rsidP="00C22BE0">
      <w:pPr>
        <w:spacing w:after="0"/>
        <w:rPr>
          <w:rFonts w:ascii="Arial" w:hAnsi="Arial" w:cs="Arial"/>
          <w:sz w:val="28"/>
          <w:szCs w:val="36"/>
          <w:u w:val="single"/>
        </w:rPr>
      </w:pPr>
      <w:r w:rsidRPr="00EC627A">
        <w:rPr>
          <w:rFonts w:ascii="Arial" w:hAnsi="Arial" w:cs="Arial"/>
          <w:sz w:val="28"/>
          <w:szCs w:val="36"/>
          <w:u w:val="single"/>
        </w:rPr>
        <w:t>I</w:t>
      </w:r>
      <w:r w:rsidR="00EC627A" w:rsidRPr="00EC627A">
        <w:rPr>
          <w:rFonts w:ascii="Arial" w:hAnsi="Arial" w:cs="Arial"/>
          <w:sz w:val="28"/>
          <w:szCs w:val="36"/>
          <w:u w:val="single"/>
        </w:rPr>
        <w:t>-</w:t>
      </w:r>
      <w:r w:rsidRPr="00EC627A">
        <w:rPr>
          <w:rFonts w:ascii="Arial" w:hAnsi="Arial" w:cs="Arial"/>
          <w:sz w:val="28"/>
          <w:szCs w:val="36"/>
          <w:u w:val="single"/>
        </w:rPr>
        <w:t xml:space="preserve"> Mise en situation</w:t>
      </w:r>
    </w:p>
    <w:p w:rsidR="00711007" w:rsidRDefault="00711007" w:rsidP="00E9089B">
      <w:pPr>
        <w:spacing w:after="0"/>
        <w:rPr>
          <w:rFonts w:ascii="Comic Sans MS" w:hAnsi="Comic Sans MS"/>
        </w:rPr>
      </w:pPr>
    </w:p>
    <w:p w:rsidR="00711007" w:rsidRDefault="00711007" w:rsidP="00EC627A">
      <w:pPr>
        <w:spacing w:after="0"/>
        <w:ind w:firstLine="708"/>
        <w:jc w:val="both"/>
        <w:rPr>
          <w:rFonts w:ascii="Comic Sans MS" w:hAnsi="Comic Sans MS"/>
        </w:rPr>
      </w:pPr>
    </w:p>
    <w:p w:rsidR="00E9089B" w:rsidRPr="00EC627A" w:rsidRDefault="00E9089B" w:rsidP="00EC627A">
      <w:pPr>
        <w:spacing w:after="0"/>
        <w:ind w:firstLine="708"/>
        <w:jc w:val="both"/>
        <w:rPr>
          <w:rFonts w:ascii="Arial" w:hAnsi="Arial" w:cs="Arial"/>
        </w:rPr>
      </w:pPr>
      <w:r w:rsidRPr="00EC627A">
        <w:rPr>
          <w:rFonts w:ascii="Arial" w:hAnsi="Arial" w:cs="Arial"/>
        </w:rPr>
        <w:t>Fin du vol n°</w:t>
      </w:r>
      <w:r w:rsidR="00711007" w:rsidRPr="00EC627A">
        <w:rPr>
          <w:rFonts w:ascii="Arial" w:hAnsi="Arial" w:cs="Arial"/>
        </w:rPr>
        <w:t>AI256</w:t>
      </w:r>
      <w:r w:rsidRPr="00EC627A">
        <w:rPr>
          <w:rFonts w:ascii="Arial" w:hAnsi="Arial" w:cs="Arial"/>
        </w:rPr>
        <w:t xml:space="preserve"> de la compagnie </w:t>
      </w:r>
      <w:r w:rsidR="00711007" w:rsidRPr="00EC627A">
        <w:rPr>
          <w:rFonts w:ascii="Arial" w:hAnsi="Arial" w:cs="Arial"/>
        </w:rPr>
        <w:t>Flandres-Air</w:t>
      </w:r>
      <w:r w:rsidRPr="00EC627A">
        <w:rPr>
          <w:rFonts w:ascii="Arial" w:hAnsi="Arial" w:cs="Arial"/>
        </w:rPr>
        <w:t xml:space="preserve">. Le personnel navigant </w:t>
      </w:r>
      <w:r w:rsidR="00711007" w:rsidRPr="00EC627A">
        <w:rPr>
          <w:rFonts w:ascii="Arial" w:hAnsi="Arial" w:cs="Arial"/>
        </w:rPr>
        <w:t>du moyen-courrier</w:t>
      </w:r>
      <w:r w:rsidRPr="00EC627A">
        <w:rPr>
          <w:rFonts w:ascii="Arial" w:hAnsi="Arial" w:cs="Arial"/>
        </w:rPr>
        <w:t xml:space="preserve"> consigne sur le </w:t>
      </w:r>
      <w:proofErr w:type="spellStart"/>
      <w:r w:rsidRPr="00EC627A">
        <w:rPr>
          <w:rFonts w:ascii="Arial" w:hAnsi="Arial" w:cs="Arial"/>
        </w:rPr>
        <w:t>logbook</w:t>
      </w:r>
      <w:proofErr w:type="spellEnd"/>
      <w:r w:rsidR="008969C7" w:rsidRPr="00EC627A">
        <w:rPr>
          <w:rFonts w:ascii="Arial" w:hAnsi="Arial" w:cs="Arial"/>
        </w:rPr>
        <w:t xml:space="preserve"> </w:t>
      </w:r>
      <w:r w:rsidRPr="00EC627A">
        <w:rPr>
          <w:rFonts w:ascii="Arial" w:hAnsi="Arial" w:cs="Arial"/>
        </w:rPr>
        <w:t>les avaries et autres points qui devront être contrôlé</w:t>
      </w:r>
      <w:r w:rsidR="0011288A" w:rsidRPr="00EC627A">
        <w:rPr>
          <w:rFonts w:ascii="Arial" w:hAnsi="Arial" w:cs="Arial"/>
        </w:rPr>
        <w:t>s</w:t>
      </w:r>
      <w:r w:rsidRPr="00EC627A">
        <w:rPr>
          <w:rFonts w:ascii="Arial" w:hAnsi="Arial" w:cs="Arial"/>
        </w:rPr>
        <w:t xml:space="preserve"> par l’équipe de maintenance.</w:t>
      </w:r>
    </w:p>
    <w:p w:rsidR="00B96821" w:rsidRPr="00EC627A" w:rsidRDefault="00B96821" w:rsidP="00EC627A">
      <w:pPr>
        <w:spacing w:after="0"/>
        <w:ind w:firstLine="708"/>
        <w:jc w:val="both"/>
        <w:rPr>
          <w:rFonts w:ascii="Arial" w:hAnsi="Arial" w:cs="Arial"/>
        </w:rPr>
      </w:pPr>
    </w:p>
    <w:p w:rsidR="00B96821" w:rsidRPr="00EC627A" w:rsidRDefault="00A163F0" w:rsidP="00EC627A">
      <w:pPr>
        <w:spacing w:after="0"/>
        <w:ind w:firstLine="708"/>
        <w:jc w:val="both"/>
        <w:rPr>
          <w:rFonts w:ascii="Arial" w:hAnsi="Arial" w:cs="Arial"/>
        </w:rPr>
      </w:pPr>
      <w:r w:rsidRPr="00EC627A">
        <w:rPr>
          <w:rFonts w:ascii="Arial" w:hAnsi="Arial" w:cs="Arial"/>
        </w:rPr>
        <w:t xml:space="preserve">Durant le vol, les PNT ont </w:t>
      </w:r>
      <w:r w:rsidR="00B96821" w:rsidRPr="00EC627A">
        <w:rPr>
          <w:rFonts w:ascii="Arial" w:hAnsi="Arial" w:cs="Arial"/>
        </w:rPr>
        <w:t xml:space="preserve">remarqué </w:t>
      </w:r>
      <w:r w:rsidRPr="00EC627A">
        <w:rPr>
          <w:rFonts w:ascii="Arial" w:hAnsi="Arial" w:cs="Arial"/>
        </w:rPr>
        <w:t xml:space="preserve">une </w:t>
      </w:r>
      <w:r w:rsidR="0011288A" w:rsidRPr="00EC627A">
        <w:rPr>
          <w:rFonts w:ascii="Arial" w:hAnsi="Arial" w:cs="Arial"/>
        </w:rPr>
        <w:t>discordance notable</w:t>
      </w:r>
      <w:r w:rsidR="000C383C" w:rsidRPr="00EC627A">
        <w:rPr>
          <w:rFonts w:ascii="Arial" w:hAnsi="Arial" w:cs="Arial"/>
        </w:rPr>
        <w:t xml:space="preserve"> </w:t>
      </w:r>
      <w:r w:rsidRPr="00EC627A">
        <w:rPr>
          <w:rFonts w:ascii="Arial" w:hAnsi="Arial" w:cs="Arial"/>
        </w:rPr>
        <w:t xml:space="preserve">entre </w:t>
      </w:r>
      <w:r w:rsidR="0011288A" w:rsidRPr="00EC627A">
        <w:rPr>
          <w:rFonts w:ascii="Arial" w:hAnsi="Arial" w:cs="Arial"/>
        </w:rPr>
        <w:t>l</w:t>
      </w:r>
      <w:r w:rsidRPr="00EC627A">
        <w:rPr>
          <w:rFonts w:ascii="Arial" w:hAnsi="Arial" w:cs="Arial"/>
        </w:rPr>
        <w:t>’in</w:t>
      </w:r>
      <w:r w:rsidR="000C383C" w:rsidRPr="00EC627A">
        <w:rPr>
          <w:rFonts w:ascii="Arial" w:hAnsi="Arial" w:cs="Arial"/>
        </w:rPr>
        <w:t>dication</w:t>
      </w:r>
      <w:r w:rsidR="000C383C" w:rsidRPr="00EC627A">
        <w:rPr>
          <w:rFonts w:ascii="Arial" w:hAnsi="Arial" w:cs="Arial"/>
          <w:b/>
          <w:i/>
        </w:rPr>
        <w:t xml:space="preserve"> </w:t>
      </w:r>
      <w:proofErr w:type="spellStart"/>
      <w:r w:rsidR="000C383C" w:rsidRPr="00EC627A">
        <w:rPr>
          <w:rFonts w:ascii="Arial" w:hAnsi="Arial" w:cs="Arial"/>
          <w:i/>
        </w:rPr>
        <w:t>Airspeed</w:t>
      </w:r>
      <w:proofErr w:type="spellEnd"/>
      <w:r w:rsidR="000C383C" w:rsidRPr="00EC627A">
        <w:rPr>
          <w:rFonts w:ascii="Arial" w:hAnsi="Arial" w:cs="Arial"/>
        </w:rPr>
        <w:t xml:space="preserve"> </w:t>
      </w:r>
      <w:r w:rsidR="0011288A" w:rsidRPr="00EC627A">
        <w:rPr>
          <w:rFonts w:ascii="Arial" w:hAnsi="Arial" w:cs="Arial"/>
        </w:rPr>
        <w:t>de</w:t>
      </w:r>
      <w:r w:rsidRPr="00EC627A">
        <w:rPr>
          <w:rFonts w:ascii="Arial" w:hAnsi="Arial" w:cs="Arial"/>
        </w:rPr>
        <w:t xml:space="preserve"> l’écra</w:t>
      </w:r>
      <w:r w:rsidR="00B96821" w:rsidRPr="00EC627A">
        <w:rPr>
          <w:rFonts w:ascii="Arial" w:hAnsi="Arial" w:cs="Arial"/>
        </w:rPr>
        <w:t xml:space="preserve">n du commandant de bord et celle affichée </w:t>
      </w:r>
      <w:r w:rsidR="00EC627A">
        <w:rPr>
          <w:rFonts w:ascii="Arial" w:hAnsi="Arial" w:cs="Arial"/>
        </w:rPr>
        <w:t>sur</w:t>
      </w:r>
      <w:r w:rsidR="0011288A" w:rsidRPr="00EC627A">
        <w:rPr>
          <w:rFonts w:ascii="Arial" w:hAnsi="Arial" w:cs="Arial"/>
        </w:rPr>
        <w:t xml:space="preserve"> l'écran </w:t>
      </w:r>
      <w:r w:rsidR="00B96821" w:rsidRPr="00EC627A">
        <w:rPr>
          <w:rFonts w:ascii="Arial" w:hAnsi="Arial" w:cs="Arial"/>
        </w:rPr>
        <w:t xml:space="preserve"> </w:t>
      </w:r>
      <w:r w:rsidR="0010486E">
        <w:rPr>
          <w:rFonts w:ascii="Arial" w:hAnsi="Arial" w:cs="Arial"/>
        </w:rPr>
        <w:t xml:space="preserve">du </w:t>
      </w:r>
      <w:r w:rsidR="00B96821" w:rsidRPr="00EC627A">
        <w:rPr>
          <w:rFonts w:ascii="Arial" w:hAnsi="Arial" w:cs="Arial"/>
        </w:rPr>
        <w:t>copilote</w:t>
      </w:r>
      <w:r w:rsidR="008252D8" w:rsidRPr="00EC627A">
        <w:rPr>
          <w:rFonts w:ascii="Arial" w:hAnsi="Arial" w:cs="Arial"/>
        </w:rPr>
        <w:t xml:space="preserve"> pour des vitesses supérieures à </w:t>
      </w:r>
      <w:r w:rsidR="00414217" w:rsidRPr="00EC627A">
        <w:rPr>
          <w:rFonts w:ascii="Arial" w:hAnsi="Arial" w:cs="Arial"/>
        </w:rPr>
        <w:t>25</w:t>
      </w:r>
      <w:r w:rsidR="0011288A" w:rsidRPr="00EC627A">
        <w:rPr>
          <w:rFonts w:ascii="Arial" w:hAnsi="Arial" w:cs="Arial"/>
        </w:rPr>
        <w:t xml:space="preserve">0 </w:t>
      </w:r>
      <w:proofErr w:type="spellStart"/>
      <w:r w:rsidR="0011288A" w:rsidRPr="00EC627A">
        <w:rPr>
          <w:rFonts w:ascii="Arial" w:hAnsi="Arial" w:cs="Arial"/>
        </w:rPr>
        <w:t>Kt</w:t>
      </w:r>
      <w:proofErr w:type="spellEnd"/>
      <w:r w:rsidR="00EC627A">
        <w:rPr>
          <w:rFonts w:ascii="Arial" w:hAnsi="Arial" w:cs="Arial"/>
        </w:rPr>
        <w:t>.</w:t>
      </w:r>
    </w:p>
    <w:p w:rsidR="00B96821" w:rsidRPr="00EC627A" w:rsidRDefault="00B96821" w:rsidP="00EC627A">
      <w:pPr>
        <w:spacing w:after="0"/>
        <w:ind w:firstLine="708"/>
        <w:jc w:val="both"/>
        <w:rPr>
          <w:rFonts w:ascii="Arial" w:hAnsi="Arial" w:cs="Arial"/>
        </w:rPr>
      </w:pPr>
    </w:p>
    <w:p w:rsidR="00834B5C" w:rsidRPr="00EC627A" w:rsidRDefault="00834B5C" w:rsidP="00EC627A">
      <w:pPr>
        <w:spacing w:after="0"/>
        <w:ind w:firstLine="708"/>
        <w:jc w:val="both"/>
        <w:rPr>
          <w:rFonts w:ascii="Arial" w:hAnsi="Arial" w:cs="Arial"/>
        </w:rPr>
      </w:pPr>
      <w:r w:rsidRPr="00EC627A">
        <w:rPr>
          <w:rFonts w:ascii="Arial" w:hAnsi="Arial" w:cs="Arial"/>
        </w:rPr>
        <w:t>S</w:t>
      </w:r>
      <w:r w:rsidR="00B96821" w:rsidRPr="00EC627A">
        <w:rPr>
          <w:rFonts w:ascii="Arial" w:hAnsi="Arial" w:cs="Arial"/>
        </w:rPr>
        <w:t>uspectant le circuit d’air</w:t>
      </w:r>
      <w:r w:rsidR="00C22BE0" w:rsidRPr="00EC627A">
        <w:rPr>
          <w:rFonts w:ascii="Arial" w:hAnsi="Arial" w:cs="Arial"/>
        </w:rPr>
        <w:t>,</w:t>
      </w:r>
      <w:r w:rsidR="00B96821" w:rsidRPr="00EC627A">
        <w:rPr>
          <w:rFonts w:ascii="Arial" w:hAnsi="Arial" w:cs="Arial"/>
        </w:rPr>
        <w:t xml:space="preserve"> en amont du calculateur, </w:t>
      </w:r>
      <w:r w:rsidRPr="00EC627A">
        <w:rPr>
          <w:rFonts w:ascii="Arial" w:hAnsi="Arial" w:cs="Arial"/>
        </w:rPr>
        <w:t xml:space="preserve">le responsable de l’équipe de maintenance </w:t>
      </w:r>
      <w:r w:rsidR="0011288A" w:rsidRPr="00EC627A">
        <w:rPr>
          <w:rFonts w:ascii="Arial" w:hAnsi="Arial" w:cs="Arial"/>
        </w:rPr>
        <w:t>a</w:t>
      </w:r>
      <w:r w:rsidR="00B96821" w:rsidRPr="00EC627A">
        <w:rPr>
          <w:rFonts w:ascii="Arial" w:hAnsi="Arial" w:cs="Arial"/>
        </w:rPr>
        <w:t xml:space="preserve"> dans un premier temps</w:t>
      </w:r>
      <w:r w:rsidR="006D09C0" w:rsidRPr="00EC627A">
        <w:rPr>
          <w:rFonts w:ascii="Arial" w:hAnsi="Arial" w:cs="Arial"/>
        </w:rPr>
        <w:t>,</w:t>
      </w:r>
      <w:r w:rsidR="00B96821" w:rsidRPr="00EC627A">
        <w:rPr>
          <w:rFonts w:ascii="Arial" w:hAnsi="Arial" w:cs="Arial"/>
        </w:rPr>
        <w:t xml:space="preserve"> fait contrôler l’ensemble des sondes Pitot et des prises statiques.</w:t>
      </w:r>
      <w:r w:rsidR="00EC627A">
        <w:rPr>
          <w:rFonts w:ascii="Arial" w:hAnsi="Arial" w:cs="Arial"/>
        </w:rPr>
        <w:t xml:space="preserve"> </w:t>
      </w:r>
      <w:r w:rsidR="00B96821" w:rsidRPr="00EC627A">
        <w:rPr>
          <w:rFonts w:ascii="Arial" w:hAnsi="Arial" w:cs="Arial"/>
        </w:rPr>
        <w:t xml:space="preserve">Dans leur rapport, les techniciens </w:t>
      </w:r>
      <w:r w:rsidRPr="00EC627A">
        <w:rPr>
          <w:rFonts w:ascii="Arial" w:hAnsi="Arial" w:cs="Arial"/>
        </w:rPr>
        <w:t>indiquent que l’ensemble du circuit de mesure est en parfait  état de fonctionnement jusqu’aux calculateurs. La dernière check remonte d’ailleurs à moins de 15 jours.</w:t>
      </w:r>
      <w:r w:rsidR="00EC627A">
        <w:rPr>
          <w:rFonts w:ascii="Arial" w:hAnsi="Arial" w:cs="Arial"/>
        </w:rPr>
        <w:t xml:space="preserve"> </w:t>
      </w:r>
      <w:r w:rsidRPr="00EC627A">
        <w:rPr>
          <w:rFonts w:ascii="Arial" w:hAnsi="Arial" w:cs="Arial"/>
        </w:rPr>
        <w:t>Pour</w:t>
      </w:r>
      <w:r w:rsidR="00257CED" w:rsidRPr="00EC627A">
        <w:rPr>
          <w:rFonts w:ascii="Arial" w:hAnsi="Arial" w:cs="Arial"/>
        </w:rPr>
        <w:t xml:space="preserve"> écarter un défaut d’IHM</w:t>
      </w:r>
      <w:r w:rsidR="00EC627A">
        <w:rPr>
          <w:rFonts w:ascii="Arial" w:hAnsi="Arial" w:cs="Arial"/>
        </w:rPr>
        <w:t xml:space="preserve"> (interface Homme-Machine)</w:t>
      </w:r>
      <w:r w:rsidR="00257CED" w:rsidRPr="00EC627A">
        <w:rPr>
          <w:rFonts w:ascii="Arial" w:hAnsi="Arial" w:cs="Arial"/>
        </w:rPr>
        <w:t xml:space="preserve">, </w:t>
      </w:r>
      <w:r w:rsidRPr="00EC627A">
        <w:rPr>
          <w:rFonts w:ascii="Arial" w:hAnsi="Arial" w:cs="Arial"/>
        </w:rPr>
        <w:t>le responsable demande un relevé de la sortie des 2 cal</w:t>
      </w:r>
      <w:r w:rsidR="008969C7" w:rsidRPr="00EC627A">
        <w:rPr>
          <w:rFonts w:ascii="Arial" w:hAnsi="Arial" w:cs="Arial"/>
        </w:rPr>
        <w:t>culateurs afin d’en contrôler la conformité.</w:t>
      </w:r>
    </w:p>
    <w:p w:rsidR="00716D24" w:rsidRDefault="00716D24" w:rsidP="00716D24">
      <w:pPr>
        <w:spacing w:after="0"/>
        <w:rPr>
          <w:rFonts w:ascii="Arial" w:hAnsi="Arial" w:cs="Arial"/>
        </w:rPr>
      </w:pPr>
    </w:p>
    <w:p w:rsidR="00EC627A" w:rsidRPr="00EC627A" w:rsidRDefault="00EC627A" w:rsidP="00716D24">
      <w:pPr>
        <w:spacing w:after="0"/>
        <w:rPr>
          <w:rFonts w:ascii="Arial" w:hAnsi="Arial" w:cs="Arial"/>
        </w:rPr>
      </w:pPr>
    </w:p>
    <w:p w:rsidR="00716D24" w:rsidRPr="00EC627A" w:rsidRDefault="0010486E" w:rsidP="00716D2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716D24" w:rsidRPr="00EC627A">
        <w:rPr>
          <w:rFonts w:ascii="Arial" w:hAnsi="Arial" w:cs="Arial"/>
        </w:rPr>
        <w:t xml:space="preserve">’étude se décompose en </w:t>
      </w:r>
      <w:r>
        <w:rPr>
          <w:rFonts w:ascii="Arial" w:hAnsi="Arial" w:cs="Arial"/>
        </w:rPr>
        <w:t>3</w:t>
      </w:r>
      <w:r w:rsidR="00716D24" w:rsidRPr="00EC627A">
        <w:rPr>
          <w:rFonts w:ascii="Arial" w:hAnsi="Arial" w:cs="Arial"/>
        </w:rPr>
        <w:t xml:space="preserve"> parties :</w:t>
      </w:r>
    </w:p>
    <w:p w:rsidR="00716D24" w:rsidRPr="00EC627A" w:rsidRDefault="00716D24" w:rsidP="00EC627A">
      <w:pPr>
        <w:spacing w:after="0"/>
        <w:jc w:val="both"/>
        <w:rPr>
          <w:rFonts w:ascii="Arial" w:hAnsi="Arial" w:cs="Arial"/>
        </w:rPr>
      </w:pPr>
    </w:p>
    <w:p w:rsidR="008969C7" w:rsidRPr="00EC627A" w:rsidRDefault="008969C7" w:rsidP="00EC627A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EC627A">
        <w:rPr>
          <w:rFonts w:ascii="Arial" w:hAnsi="Arial" w:cs="Arial"/>
        </w:rPr>
        <w:t>Relev</w:t>
      </w:r>
      <w:r w:rsidR="00716D24" w:rsidRPr="00EC627A">
        <w:rPr>
          <w:rFonts w:ascii="Arial" w:hAnsi="Arial" w:cs="Arial"/>
        </w:rPr>
        <w:t>é</w:t>
      </w:r>
      <w:r w:rsidR="000D5729" w:rsidRPr="00EC627A">
        <w:rPr>
          <w:rFonts w:ascii="Arial" w:hAnsi="Arial" w:cs="Arial"/>
        </w:rPr>
        <w:t xml:space="preserve"> d</w:t>
      </w:r>
      <w:r w:rsidRPr="00EC627A">
        <w:rPr>
          <w:rFonts w:ascii="Arial" w:hAnsi="Arial" w:cs="Arial"/>
        </w:rPr>
        <w:t xml:space="preserve">es trames des 2 équipements </w:t>
      </w:r>
      <w:r w:rsidR="0010486E">
        <w:rPr>
          <w:rFonts w:ascii="Arial" w:hAnsi="Arial" w:cs="Arial"/>
        </w:rPr>
        <w:t xml:space="preserve">modélisées avec </w:t>
      </w:r>
      <w:proofErr w:type="spellStart"/>
      <w:r w:rsidR="0010486E">
        <w:rPr>
          <w:rFonts w:ascii="Arial" w:hAnsi="Arial" w:cs="Arial"/>
        </w:rPr>
        <w:t>Super_Trame</w:t>
      </w:r>
      <w:proofErr w:type="spellEnd"/>
      <w:r w:rsidR="0010486E">
        <w:rPr>
          <w:rFonts w:ascii="Arial" w:hAnsi="Arial" w:cs="Arial"/>
        </w:rPr>
        <w:t xml:space="preserve"> avec possibilité de visualisation par simulateur</w:t>
      </w:r>
      <w:r w:rsidRPr="00EC627A">
        <w:rPr>
          <w:rFonts w:ascii="Arial" w:hAnsi="Arial" w:cs="Arial"/>
        </w:rPr>
        <w:t xml:space="preserve"> Proteus</w:t>
      </w:r>
      <w:r w:rsidR="008856C5" w:rsidRPr="00EC627A">
        <w:rPr>
          <w:rFonts w:ascii="Arial" w:hAnsi="Arial" w:cs="Arial"/>
        </w:rPr>
        <w:t>.</w:t>
      </w:r>
      <w:r w:rsidR="0010486E">
        <w:rPr>
          <w:rFonts w:ascii="Arial" w:hAnsi="Arial" w:cs="Arial"/>
        </w:rPr>
        <w:tab/>
      </w:r>
      <w:r w:rsidR="00EC627A">
        <w:rPr>
          <w:rFonts w:ascii="Arial" w:hAnsi="Arial" w:cs="Arial"/>
        </w:rPr>
        <w:br/>
      </w:r>
    </w:p>
    <w:p w:rsidR="00964FD0" w:rsidRPr="00EC627A" w:rsidRDefault="008969C7" w:rsidP="008969C7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 w:rsidRPr="00EC627A">
        <w:rPr>
          <w:rFonts w:ascii="Arial" w:hAnsi="Arial" w:cs="Arial"/>
        </w:rPr>
        <w:t xml:space="preserve">Contrôle </w:t>
      </w:r>
      <w:r w:rsidR="00716D24" w:rsidRPr="00EC627A">
        <w:rPr>
          <w:rFonts w:ascii="Arial" w:hAnsi="Arial" w:cs="Arial"/>
        </w:rPr>
        <w:t xml:space="preserve">de </w:t>
      </w:r>
      <w:r w:rsidRPr="00EC627A">
        <w:rPr>
          <w:rFonts w:ascii="Arial" w:hAnsi="Arial" w:cs="Arial"/>
        </w:rPr>
        <w:t xml:space="preserve">la conformité </w:t>
      </w:r>
      <w:r w:rsidR="008856C5" w:rsidRPr="00EC627A">
        <w:rPr>
          <w:rFonts w:ascii="Arial" w:hAnsi="Arial" w:cs="Arial"/>
        </w:rPr>
        <w:t xml:space="preserve">de la </w:t>
      </w:r>
      <w:r w:rsidR="008856C5" w:rsidRPr="00EC627A">
        <w:rPr>
          <w:rFonts w:ascii="Arial" w:hAnsi="Arial" w:cs="Arial"/>
          <w:b/>
          <w:u w:val="single"/>
        </w:rPr>
        <w:t>couche physique</w:t>
      </w:r>
      <w:r w:rsidR="00EC627A">
        <w:rPr>
          <w:rFonts w:ascii="Arial" w:hAnsi="Arial" w:cs="Arial"/>
          <w:b/>
        </w:rPr>
        <w:t xml:space="preserve"> </w:t>
      </w:r>
      <w:r w:rsidR="0010486E">
        <w:rPr>
          <w:rFonts w:ascii="Arial" w:hAnsi="Arial" w:cs="Arial"/>
        </w:rPr>
        <w:t xml:space="preserve">(si </w:t>
      </w:r>
      <w:r w:rsidR="00EC627A" w:rsidRPr="00EC627A">
        <w:rPr>
          <w:rFonts w:ascii="Arial" w:hAnsi="Arial" w:cs="Arial"/>
        </w:rPr>
        <w:t xml:space="preserve"> Proteus</w:t>
      </w:r>
      <w:r w:rsidR="0010486E">
        <w:rPr>
          <w:rFonts w:ascii="Arial" w:hAnsi="Arial" w:cs="Arial"/>
        </w:rPr>
        <w:t xml:space="preserve"> disponible) </w:t>
      </w:r>
      <w:r w:rsidR="00EC627A">
        <w:rPr>
          <w:rFonts w:ascii="Arial" w:hAnsi="Arial" w:cs="Arial"/>
        </w:rPr>
        <w:br/>
      </w:r>
    </w:p>
    <w:p w:rsidR="008969C7" w:rsidRPr="00EC627A" w:rsidRDefault="00964FD0" w:rsidP="008969C7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 w:rsidRPr="00EC627A">
        <w:rPr>
          <w:rFonts w:ascii="Arial" w:hAnsi="Arial" w:cs="Arial"/>
        </w:rPr>
        <w:t xml:space="preserve">Contrôle de la conformité de </w:t>
      </w:r>
      <w:r w:rsidR="008856C5" w:rsidRPr="00EC627A">
        <w:rPr>
          <w:rFonts w:ascii="Arial" w:hAnsi="Arial" w:cs="Arial"/>
        </w:rPr>
        <w:t xml:space="preserve">couche </w:t>
      </w:r>
      <w:r w:rsidR="008856C5" w:rsidRPr="00EC627A">
        <w:rPr>
          <w:rFonts w:ascii="Arial" w:hAnsi="Arial" w:cs="Arial"/>
          <w:b/>
          <w:u w:val="single"/>
        </w:rPr>
        <w:t>liaison de données</w:t>
      </w:r>
      <w:r w:rsidR="008856C5" w:rsidRPr="00EC627A">
        <w:rPr>
          <w:rFonts w:ascii="Arial" w:hAnsi="Arial" w:cs="Arial"/>
        </w:rPr>
        <w:t>.</w:t>
      </w:r>
    </w:p>
    <w:p w:rsidR="00B27A9A" w:rsidRDefault="00B27A9A" w:rsidP="00B27A9A">
      <w:pPr>
        <w:spacing w:after="0"/>
        <w:rPr>
          <w:rFonts w:ascii="Comic Sans MS" w:hAnsi="Comic Sans MS"/>
        </w:rPr>
      </w:pPr>
    </w:p>
    <w:p w:rsidR="001339A3" w:rsidRDefault="001339A3" w:rsidP="00B27A9A">
      <w:pPr>
        <w:spacing w:after="0"/>
        <w:rPr>
          <w:rFonts w:ascii="Comic Sans MS" w:hAnsi="Comic Sans MS"/>
        </w:rPr>
      </w:pPr>
    </w:p>
    <w:p w:rsidR="00EC627A" w:rsidRDefault="00EC627A" w:rsidP="00B27A9A">
      <w:pPr>
        <w:spacing w:after="0"/>
        <w:rPr>
          <w:rFonts w:ascii="Comic Sans MS" w:hAnsi="Comic Sans MS"/>
        </w:rPr>
      </w:pPr>
    </w:p>
    <w:p w:rsidR="008969C7" w:rsidRPr="00EC627A" w:rsidRDefault="0011288A" w:rsidP="004F7B13">
      <w:pPr>
        <w:rPr>
          <w:rFonts w:ascii="Arial" w:hAnsi="Arial" w:cs="Arial"/>
        </w:rPr>
      </w:pPr>
      <w:r w:rsidRPr="00EC627A">
        <w:rPr>
          <w:rFonts w:ascii="Arial" w:hAnsi="Arial" w:cs="Arial"/>
        </w:rPr>
        <w:t>Un compte-</w:t>
      </w:r>
      <w:r w:rsidR="001339A3" w:rsidRPr="00EC627A">
        <w:rPr>
          <w:rFonts w:ascii="Arial" w:hAnsi="Arial" w:cs="Arial"/>
        </w:rPr>
        <w:t>rendu</w:t>
      </w:r>
      <w:r w:rsidR="006D09C0" w:rsidRPr="00EC627A">
        <w:rPr>
          <w:rFonts w:ascii="Arial" w:hAnsi="Arial" w:cs="Arial"/>
        </w:rPr>
        <w:t xml:space="preserve"> </w:t>
      </w:r>
      <w:r w:rsidR="004F7B13" w:rsidRPr="00EC627A">
        <w:rPr>
          <w:rFonts w:ascii="Arial" w:hAnsi="Arial" w:cs="Arial"/>
        </w:rPr>
        <w:t xml:space="preserve">de l’étude </w:t>
      </w:r>
      <w:r w:rsidR="00EC627A">
        <w:rPr>
          <w:rFonts w:ascii="Arial" w:hAnsi="Arial" w:cs="Arial"/>
        </w:rPr>
        <w:t xml:space="preserve">sous forme </w:t>
      </w:r>
      <w:r w:rsidR="006D09C0" w:rsidRPr="00EC627A">
        <w:rPr>
          <w:rFonts w:ascii="Arial" w:hAnsi="Arial" w:cs="Arial"/>
        </w:rPr>
        <w:t>informatique est à produire</w:t>
      </w:r>
      <w:r w:rsidR="001339A3" w:rsidRPr="00EC627A">
        <w:rPr>
          <w:rFonts w:ascii="Arial" w:hAnsi="Arial" w:cs="Arial"/>
        </w:rPr>
        <w:t>.</w:t>
      </w:r>
    </w:p>
    <w:p w:rsidR="00B27A9A" w:rsidRDefault="00B27A9A" w:rsidP="00B27A9A">
      <w:pPr>
        <w:spacing w:after="0"/>
        <w:rPr>
          <w:rFonts w:ascii="Comic Sans MS" w:hAnsi="Comic Sans MS"/>
        </w:rPr>
      </w:pPr>
    </w:p>
    <w:p w:rsidR="00B34B85" w:rsidRPr="004A771B" w:rsidRDefault="000C383C" w:rsidP="00EC627A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</w:rPr>
        <w:br w:type="page"/>
      </w:r>
      <w:r w:rsidR="00B34B85" w:rsidRPr="004A771B">
        <w:rPr>
          <w:rFonts w:ascii="Arial" w:hAnsi="Arial" w:cs="Arial"/>
          <w:b/>
          <w:sz w:val="28"/>
          <w:szCs w:val="36"/>
          <w:u w:val="single"/>
        </w:rPr>
        <w:lastRenderedPageBreak/>
        <w:t xml:space="preserve">II </w:t>
      </w:r>
      <w:r w:rsidR="00554D88" w:rsidRPr="004A771B">
        <w:rPr>
          <w:rFonts w:ascii="Arial" w:hAnsi="Arial" w:cs="Arial"/>
          <w:b/>
          <w:sz w:val="28"/>
          <w:szCs w:val="36"/>
          <w:u w:val="single"/>
        </w:rPr>
        <w:t xml:space="preserve">Protocole de </w:t>
      </w:r>
      <w:r w:rsidR="004121CF" w:rsidRPr="004A771B">
        <w:rPr>
          <w:rFonts w:ascii="Arial" w:hAnsi="Arial" w:cs="Arial"/>
          <w:b/>
          <w:sz w:val="28"/>
          <w:szCs w:val="36"/>
          <w:u w:val="single"/>
        </w:rPr>
        <w:t>mesure</w:t>
      </w:r>
      <w:r w:rsidR="00554D88" w:rsidRPr="004A771B">
        <w:rPr>
          <w:rFonts w:ascii="Arial" w:hAnsi="Arial" w:cs="Arial"/>
          <w:b/>
          <w:sz w:val="28"/>
          <w:szCs w:val="36"/>
          <w:u w:val="single"/>
        </w:rPr>
        <w:t xml:space="preserve"> et de </w:t>
      </w:r>
      <w:r w:rsidR="004121CF" w:rsidRPr="004A771B">
        <w:rPr>
          <w:rFonts w:ascii="Arial" w:hAnsi="Arial" w:cs="Arial"/>
          <w:b/>
          <w:sz w:val="28"/>
          <w:szCs w:val="36"/>
          <w:u w:val="single"/>
        </w:rPr>
        <w:t>contrôle</w:t>
      </w:r>
    </w:p>
    <w:p w:rsidR="00B34B85" w:rsidRDefault="00B34B85" w:rsidP="00B34B85">
      <w:pPr>
        <w:spacing w:after="0"/>
        <w:rPr>
          <w:rFonts w:ascii="Comic Sans MS" w:hAnsi="Comic Sans MS"/>
        </w:rPr>
      </w:pPr>
    </w:p>
    <w:p w:rsidR="00414217" w:rsidRPr="000B7C52" w:rsidRDefault="00414217" w:rsidP="00554D88">
      <w:pPr>
        <w:spacing w:after="0"/>
        <w:ind w:firstLine="284"/>
        <w:rPr>
          <w:rFonts w:ascii="Arial" w:hAnsi="Arial" w:cs="Arial"/>
        </w:rPr>
      </w:pPr>
      <w:r w:rsidRPr="000B7C52">
        <w:rPr>
          <w:rFonts w:ascii="Arial" w:hAnsi="Arial" w:cs="Arial"/>
        </w:rPr>
        <w:t xml:space="preserve">L’outil de contrôle barométrique utilisé par les techniciens, a été configuré de manière à lire sur les instruments du cockpit une vitesse de </w:t>
      </w:r>
      <w:r w:rsidRPr="000B7C52">
        <w:rPr>
          <w:rFonts w:ascii="Arial" w:hAnsi="Arial" w:cs="Arial"/>
          <w:b/>
          <w:u w:val="single"/>
        </w:rPr>
        <w:t>3</w:t>
      </w:r>
      <w:r w:rsidR="00103163">
        <w:rPr>
          <w:rFonts w:ascii="Arial" w:hAnsi="Arial" w:cs="Arial"/>
          <w:b/>
          <w:u w:val="single"/>
        </w:rPr>
        <w:t>50</w:t>
      </w:r>
      <w:bookmarkStart w:id="0" w:name="_GoBack"/>
      <w:bookmarkEnd w:id="0"/>
      <w:r w:rsidRPr="000B7C52">
        <w:rPr>
          <w:rFonts w:ascii="Arial" w:hAnsi="Arial" w:cs="Arial"/>
          <w:b/>
          <w:u w:val="single"/>
        </w:rPr>
        <w:t xml:space="preserve"> </w:t>
      </w:r>
      <w:proofErr w:type="spellStart"/>
      <w:r w:rsidRPr="000B7C52">
        <w:rPr>
          <w:rFonts w:ascii="Arial" w:hAnsi="Arial" w:cs="Arial"/>
          <w:b/>
          <w:u w:val="single"/>
        </w:rPr>
        <w:t>Kt</w:t>
      </w:r>
      <w:proofErr w:type="spellEnd"/>
      <w:r w:rsidRPr="000B7C52">
        <w:rPr>
          <w:rFonts w:ascii="Arial" w:hAnsi="Arial" w:cs="Arial"/>
        </w:rPr>
        <w:t xml:space="preserve"> </w:t>
      </w:r>
    </w:p>
    <w:p w:rsidR="00B34B85" w:rsidRDefault="001E170A" w:rsidP="00B34B85">
      <w:pPr>
        <w:spacing w:after="0"/>
        <w:rPr>
          <w:rFonts w:ascii="Comic Sans MS" w:hAnsi="Comic Sans MS" w:cs="Arial"/>
          <w:sz w:val="28"/>
          <w:u w:val="single"/>
        </w:rPr>
      </w:pPr>
      <w:r>
        <w:rPr>
          <w:rFonts w:ascii="Comic Sans MS" w:hAnsi="Comic Sans MS" w:cs="Arial"/>
          <w:noProof/>
          <w:sz w:val="24"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2" type="#_x0000_t34" style="position:absolute;margin-left:125.5pt;margin-top:116.3pt;width:342.45pt;height:113.35pt;rotation:90;z-index:251693056" o:connectortype="elbow" adj="10798,-29232,-25867" strokecolor="red" strokeweight="1pt">
            <v:stroke endarrow="block"/>
          </v:shape>
        </w:pict>
      </w:r>
    </w:p>
    <w:p w:rsidR="008252D8" w:rsidRDefault="008252D8" w:rsidP="00414217">
      <w:pPr>
        <w:spacing w:after="0"/>
        <w:jc w:val="center"/>
        <w:rPr>
          <w:rFonts w:ascii="Comic Sans MS" w:hAnsi="Comic Sans MS" w:cs="Arial"/>
          <w:sz w:val="28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3168650" cy="4763135"/>
            <wp:effectExtent l="0" t="0" r="0" b="0"/>
            <wp:docPr id="15" name="Image 15" descr="Banc de test statique / Pitot / pour indicateur de vitesse verticale / pour capteur de pression ADSE 650 AT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c de test statique / Pitot / pour indicateur de vitesse verticale / pour capteur de pression ADSE 650 ATE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D8" w:rsidRDefault="008252D8" w:rsidP="00B34B85">
      <w:pPr>
        <w:spacing w:after="0"/>
        <w:rPr>
          <w:rFonts w:ascii="Comic Sans MS" w:hAnsi="Comic Sans MS" w:cs="Arial"/>
          <w:sz w:val="28"/>
          <w:u w:val="single"/>
        </w:rPr>
      </w:pPr>
    </w:p>
    <w:p w:rsidR="00EC627A" w:rsidRDefault="00EC627A" w:rsidP="00B34B85">
      <w:pPr>
        <w:spacing w:after="0"/>
        <w:rPr>
          <w:rFonts w:ascii="Comic Sans MS" w:hAnsi="Comic Sans MS" w:cs="Arial"/>
          <w:sz w:val="28"/>
          <w:u w:val="single"/>
        </w:rPr>
      </w:pPr>
    </w:p>
    <w:p w:rsidR="00EC627A" w:rsidRDefault="00EC627A" w:rsidP="00B34B85">
      <w:pPr>
        <w:spacing w:after="0"/>
        <w:rPr>
          <w:rFonts w:ascii="Comic Sans MS" w:hAnsi="Comic Sans MS" w:cs="Arial"/>
          <w:sz w:val="28"/>
          <w:u w:val="single"/>
        </w:rPr>
      </w:pPr>
    </w:p>
    <w:p w:rsidR="00EC627A" w:rsidRDefault="00EC627A" w:rsidP="00B34B85">
      <w:pPr>
        <w:spacing w:after="0"/>
        <w:rPr>
          <w:rFonts w:ascii="Comic Sans MS" w:hAnsi="Comic Sans MS" w:cs="Arial"/>
          <w:sz w:val="28"/>
          <w:u w:val="single"/>
        </w:rPr>
      </w:pPr>
    </w:p>
    <w:p w:rsidR="00EC627A" w:rsidRDefault="00EC627A" w:rsidP="00B34B85">
      <w:pPr>
        <w:spacing w:after="0"/>
        <w:rPr>
          <w:rFonts w:ascii="Comic Sans MS" w:hAnsi="Comic Sans MS" w:cs="Arial"/>
          <w:sz w:val="28"/>
          <w:u w:val="single"/>
        </w:rPr>
      </w:pPr>
    </w:p>
    <w:p w:rsidR="00EC627A" w:rsidRDefault="00EC627A" w:rsidP="00554D88">
      <w:pPr>
        <w:spacing w:after="0"/>
        <w:jc w:val="both"/>
        <w:rPr>
          <w:rFonts w:ascii="Comic Sans MS" w:hAnsi="Comic Sans MS" w:cs="Arial"/>
          <w:sz w:val="28"/>
          <w:u w:val="single"/>
        </w:rPr>
      </w:pPr>
    </w:p>
    <w:p w:rsidR="00414217" w:rsidRPr="000B7C52" w:rsidRDefault="00414217" w:rsidP="00554D88">
      <w:pPr>
        <w:spacing w:after="0"/>
        <w:ind w:firstLine="426"/>
        <w:jc w:val="both"/>
        <w:rPr>
          <w:rFonts w:ascii="Arial" w:hAnsi="Arial" w:cs="Arial"/>
        </w:rPr>
      </w:pPr>
      <w:r w:rsidRPr="000B7C52">
        <w:rPr>
          <w:rFonts w:ascii="Arial" w:hAnsi="Arial" w:cs="Arial"/>
        </w:rPr>
        <w:t xml:space="preserve">Les trames transmises par les 2 calculateurs </w:t>
      </w:r>
      <w:r w:rsidR="004121CF">
        <w:rPr>
          <w:rFonts w:ascii="Arial" w:hAnsi="Arial" w:cs="Arial"/>
        </w:rPr>
        <w:t>sont</w:t>
      </w:r>
      <w:r w:rsidRPr="000B7C52">
        <w:rPr>
          <w:rFonts w:ascii="Arial" w:hAnsi="Arial" w:cs="Arial"/>
        </w:rPr>
        <w:t xml:space="preserve"> modélisées dans </w:t>
      </w:r>
      <w:proofErr w:type="spellStart"/>
      <w:r w:rsidR="00554D88">
        <w:rPr>
          <w:rFonts w:ascii="Arial" w:hAnsi="Arial" w:cs="Arial"/>
        </w:rPr>
        <w:t>Super_Trame</w:t>
      </w:r>
      <w:proofErr w:type="spellEnd"/>
      <w:r w:rsidR="00554D88">
        <w:rPr>
          <w:rFonts w:ascii="Arial" w:hAnsi="Arial" w:cs="Arial"/>
        </w:rPr>
        <w:t xml:space="preserve"> et générées dans </w:t>
      </w:r>
      <w:r w:rsidRPr="000B7C52">
        <w:rPr>
          <w:rFonts w:ascii="Arial" w:hAnsi="Arial" w:cs="Arial"/>
        </w:rPr>
        <w:t>Proteus de manière à reproduire les signaux relevés par les techniciens avioniques lors de de leur seconde intervention.</w:t>
      </w:r>
    </w:p>
    <w:p w:rsidR="00062892" w:rsidRPr="004A771B" w:rsidRDefault="00414217" w:rsidP="00062892">
      <w:pPr>
        <w:spacing w:after="0"/>
        <w:rPr>
          <w:rFonts w:ascii="Arial" w:hAnsi="Arial" w:cs="Arial"/>
          <w:b/>
        </w:rPr>
      </w:pPr>
      <w:r>
        <w:rPr>
          <w:rFonts w:ascii="Comic Sans MS" w:hAnsi="Comic Sans MS" w:cs="Arial"/>
          <w:sz w:val="28"/>
          <w:u w:val="single"/>
        </w:rPr>
        <w:br w:type="page"/>
      </w:r>
      <w:r w:rsidR="00203E35" w:rsidRPr="004A771B">
        <w:rPr>
          <w:rFonts w:ascii="Arial" w:hAnsi="Arial" w:cs="Arial"/>
          <w:b/>
          <w:u w:val="single"/>
        </w:rPr>
        <w:lastRenderedPageBreak/>
        <w:t xml:space="preserve">II.1 </w:t>
      </w:r>
      <w:r w:rsidR="00062892" w:rsidRPr="004A771B">
        <w:rPr>
          <w:rFonts w:ascii="Arial" w:hAnsi="Arial" w:cs="Arial"/>
          <w:b/>
          <w:u w:val="single"/>
        </w:rPr>
        <w:t>Relevé des trames</w:t>
      </w:r>
      <w:r w:rsidR="00062892" w:rsidRPr="004A771B">
        <w:rPr>
          <w:rFonts w:ascii="Arial" w:hAnsi="Arial" w:cs="Arial"/>
          <w:b/>
        </w:rPr>
        <w:t xml:space="preserve"> : </w:t>
      </w:r>
      <w:r w:rsidR="00062892" w:rsidRPr="004A771B">
        <w:rPr>
          <w:rFonts w:ascii="Arial" w:hAnsi="Arial" w:cs="Arial"/>
          <w:b/>
        </w:rPr>
        <w:br/>
      </w:r>
    </w:p>
    <w:p w:rsidR="00964FD0" w:rsidRPr="000B7C52" w:rsidRDefault="00B34B85" w:rsidP="00B34B85">
      <w:pPr>
        <w:spacing w:after="0"/>
        <w:rPr>
          <w:rFonts w:ascii="Arial" w:hAnsi="Arial" w:cs="Arial"/>
        </w:rPr>
      </w:pPr>
      <w:r w:rsidRPr="000B7C52">
        <w:rPr>
          <w:rFonts w:ascii="Arial" w:hAnsi="Arial" w:cs="Arial"/>
        </w:rPr>
        <w:t xml:space="preserve">Démarrer </w:t>
      </w:r>
      <w:r w:rsidR="004121CF">
        <w:rPr>
          <w:rFonts w:ascii="Arial" w:hAnsi="Arial" w:cs="Arial"/>
        </w:rPr>
        <w:t>l'application</w:t>
      </w:r>
      <w:r w:rsidRPr="000B7C52">
        <w:rPr>
          <w:rFonts w:ascii="Arial" w:hAnsi="Arial" w:cs="Arial"/>
        </w:rPr>
        <w:t xml:space="preserve"> </w:t>
      </w:r>
      <w:proofErr w:type="spellStart"/>
      <w:r w:rsidRPr="000B7C52">
        <w:rPr>
          <w:rFonts w:ascii="Arial" w:hAnsi="Arial" w:cs="Arial"/>
          <w:b/>
        </w:rPr>
        <w:t>Super</w:t>
      </w:r>
      <w:r w:rsidR="0011288A" w:rsidRPr="000B7C52">
        <w:rPr>
          <w:rFonts w:ascii="Arial" w:hAnsi="Arial" w:cs="Arial"/>
          <w:b/>
        </w:rPr>
        <w:t>_</w:t>
      </w:r>
      <w:r w:rsidRPr="000B7C52">
        <w:rPr>
          <w:rFonts w:ascii="Arial" w:hAnsi="Arial" w:cs="Arial"/>
          <w:b/>
        </w:rPr>
        <w:t>Trame</w:t>
      </w:r>
      <w:proofErr w:type="spellEnd"/>
      <w:r w:rsidRPr="000B7C52">
        <w:rPr>
          <w:rFonts w:ascii="Arial" w:hAnsi="Arial" w:cs="Arial"/>
        </w:rPr>
        <w:t xml:space="preserve"> </w:t>
      </w:r>
      <w:r w:rsidR="000B7C52">
        <w:rPr>
          <w:rFonts w:ascii="Arial" w:hAnsi="Arial" w:cs="Arial"/>
        </w:rPr>
        <w:t>:</w:t>
      </w:r>
      <w:r w:rsidR="00964FD0" w:rsidRPr="000B7C52">
        <w:rPr>
          <w:rFonts w:ascii="Arial" w:hAnsi="Arial" w:cs="Arial"/>
        </w:rPr>
        <w:t xml:space="preserve"> </w:t>
      </w:r>
    </w:p>
    <w:p w:rsidR="00B34B85" w:rsidRPr="000B7C52" w:rsidRDefault="001E170A" w:rsidP="00B34B8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noProof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250.1pt;margin-top:24.05pt;width:106.4pt;height:196.6pt;flip:x;z-index:251696128" o:connectortype="straight" strokecolor="red" strokeweight="1pt">
            <v:stroke endarrow="block"/>
          </v:shape>
        </w:pict>
      </w:r>
      <w:r>
        <w:rPr>
          <w:rFonts w:ascii="Arial" w:hAnsi="Arial" w:cs="Arial"/>
          <w:noProof/>
          <w:u w:val="single"/>
          <w:lang w:eastAsia="fr-FR"/>
        </w:rPr>
        <w:pict>
          <v:shape id="_x0000_s1043" type="#_x0000_t32" style="position:absolute;margin-left:154.9pt;margin-top:5.9pt;width:187.2pt;height:214.75pt;flip:x;z-index:251694080" o:connectortype="straight" strokecolor="red" strokeweight="1pt">
            <v:stroke endarrow="block"/>
          </v:shape>
        </w:pict>
      </w:r>
      <w:r w:rsidR="00964FD0" w:rsidRPr="000B7C52">
        <w:rPr>
          <w:rFonts w:ascii="Arial" w:hAnsi="Arial" w:cs="Arial"/>
        </w:rPr>
        <w:tab/>
      </w:r>
      <w:proofErr w:type="gramStart"/>
      <w:r w:rsidR="00062892">
        <w:rPr>
          <w:rFonts w:ascii="Arial" w:hAnsi="Arial" w:cs="Arial"/>
        </w:rPr>
        <w:t>si</w:t>
      </w:r>
      <w:proofErr w:type="gramEnd"/>
      <w:r w:rsidR="00964FD0" w:rsidRPr="000B7C52">
        <w:rPr>
          <w:rFonts w:ascii="Arial" w:hAnsi="Arial" w:cs="Arial"/>
        </w:rPr>
        <w:t xml:space="preserve"> vous ne disposez pas de Proteus</w:t>
      </w:r>
      <w:r w:rsidR="00964FD0" w:rsidRPr="000B7C52">
        <w:rPr>
          <w:rFonts w:ascii="Arial" w:hAnsi="Arial" w:cs="Arial"/>
          <w:b/>
        </w:rPr>
        <w:t xml:space="preserve"> </w:t>
      </w:r>
      <w:r w:rsidR="00964FD0" w:rsidRPr="000B7C52">
        <w:rPr>
          <w:rFonts w:ascii="Arial" w:hAnsi="Arial" w:cs="Arial"/>
        </w:rPr>
        <w:t xml:space="preserve">sélectionnez le </w:t>
      </w:r>
      <w:r w:rsidR="00964FD0" w:rsidRPr="000B7C52">
        <w:rPr>
          <w:rFonts w:ascii="Arial" w:hAnsi="Arial" w:cs="Arial"/>
          <w:b/>
        </w:rPr>
        <w:t>mode 1 : local</w:t>
      </w:r>
      <w:r w:rsidR="00964FD0" w:rsidRPr="000B7C52">
        <w:rPr>
          <w:rFonts w:ascii="Arial" w:hAnsi="Arial" w:cs="Arial"/>
          <w:b/>
        </w:rPr>
        <w:br/>
      </w:r>
      <w:r w:rsidR="00964FD0" w:rsidRPr="000B7C52">
        <w:rPr>
          <w:rFonts w:ascii="Arial" w:hAnsi="Arial" w:cs="Arial"/>
          <w:b/>
        </w:rPr>
        <w:tab/>
      </w:r>
      <w:r w:rsidR="00062892">
        <w:rPr>
          <w:rFonts w:ascii="Arial" w:hAnsi="Arial" w:cs="Arial"/>
        </w:rPr>
        <w:t>si</w:t>
      </w:r>
      <w:r w:rsidR="00964FD0" w:rsidRPr="000B7C52">
        <w:rPr>
          <w:rFonts w:ascii="Arial" w:hAnsi="Arial" w:cs="Arial"/>
        </w:rPr>
        <w:t xml:space="preserve"> vous disposez de Proteus  sélectionnez</w:t>
      </w:r>
      <w:r w:rsidR="00B34B85" w:rsidRPr="000B7C52">
        <w:rPr>
          <w:rFonts w:ascii="Arial" w:hAnsi="Arial" w:cs="Arial"/>
        </w:rPr>
        <w:t xml:space="preserve"> le </w:t>
      </w:r>
      <w:r w:rsidR="00B34B85" w:rsidRPr="000B7C52">
        <w:rPr>
          <w:rFonts w:ascii="Arial" w:hAnsi="Arial" w:cs="Arial"/>
          <w:b/>
        </w:rPr>
        <w:t>mode 2 : simulation</w:t>
      </w:r>
    </w:p>
    <w:p w:rsidR="00964FD0" w:rsidRPr="00414217" w:rsidRDefault="00964FD0" w:rsidP="00B34B85">
      <w:pPr>
        <w:spacing w:after="0"/>
        <w:rPr>
          <w:rFonts w:ascii="Comic Sans MS" w:hAnsi="Comic Sans MS"/>
          <w:b/>
          <w:sz w:val="24"/>
          <w:szCs w:val="20"/>
        </w:rPr>
      </w:pPr>
      <w:r>
        <w:rPr>
          <w:rFonts w:ascii="Comic Sans MS" w:hAnsi="Comic Sans MS"/>
          <w:sz w:val="24"/>
          <w:szCs w:val="20"/>
        </w:rPr>
        <w:tab/>
      </w:r>
      <w:r>
        <w:rPr>
          <w:rFonts w:ascii="Comic Sans MS" w:hAnsi="Comic Sans MS"/>
          <w:b/>
          <w:sz w:val="24"/>
          <w:szCs w:val="20"/>
        </w:rPr>
        <w:t xml:space="preserve"> </w:t>
      </w:r>
    </w:p>
    <w:p w:rsidR="00062892" w:rsidRDefault="00062892" w:rsidP="00062892">
      <w:pPr>
        <w:spacing w:after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4306459" cy="3006124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55" cy="301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br/>
      </w:r>
    </w:p>
    <w:p w:rsidR="005E2CE1" w:rsidRDefault="001E170A" w:rsidP="00062892">
      <w:pPr>
        <w:spacing w:after="0"/>
        <w:jc w:val="center"/>
        <w:rPr>
          <w:rFonts w:ascii="Comic Sans MS" w:hAnsi="Comic Sans MS"/>
          <w:sz w:val="24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21.7pt;margin-top:228.8pt;width:39.6pt;height:31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" filled="f" stroked="f">
            <v:textbox>
              <w:txbxContent>
                <w:p w:rsidR="00B34B85" w:rsidRPr="00516754" w:rsidRDefault="00B34B85" w:rsidP="00B34B85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516754">
                    <w:rPr>
                      <w:color w:val="000000" w:themeColor="text1"/>
                      <w:sz w:val="32"/>
                      <w:szCs w:val="32"/>
                      <w:highlight w:val="red"/>
                    </w:rPr>
                    <w:sym w:font="Wingdings" w:char="F08C"/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pict>
          <v:shape id="Zone de texte 2" o:spid="_x0000_s1034" type="#_x0000_t202" style="position:absolute;left:0;text-align:left;margin-left:363.95pt;margin-top:181.25pt;width:36.75pt;height:31.3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" filled="f" stroked="f">
            <v:textbox>
              <w:txbxContent>
                <w:p w:rsidR="00B34B85" w:rsidRPr="00516754" w:rsidRDefault="00860D0E" w:rsidP="00860D0E">
                  <w:pPr>
                    <w:rPr>
                      <w:sz w:val="32"/>
                      <w:szCs w:val="32"/>
                    </w:rPr>
                  </w:pPr>
                  <w:r w:rsidRPr="00516754">
                    <w:rPr>
                      <w:sz w:val="32"/>
                      <w:szCs w:val="32"/>
                      <w:highlight w:val="red"/>
                    </w:rPr>
                    <w:sym w:font="Wingdings" w:char="F08E"/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pict>
          <v:shape id="_x0000_s1046" type="#_x0000_t202" style="position:absolute;left:0;text-align:left;margin-left:356.5pt;margin-top:233.05pt;width:36.75pt;height:31.3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" filled="f" stroked="f">
            <v:textbox>
              <w:txbxContent>
                <w:p w:rsidR="00CE4C0E" w:rsidRPr="00516754" w:rsidRDefault="00CE4C0E" w:rsidP="00CE4C0E">
                  <w:pPr>
                    <w:rPr>
                      <w:sz w:val="32"/>
                      <w:szCs w:val="32"/>
                    </w:rPr>
                  </w:pPr>
                  <w:r w:rsidRPr="00516754">
                    <w:rPr>
                      <w:sz w:val="32"/>
                      <w:szCs w:val="32"/>
                      <w:highlight w:val="red"/>
                    </w:rPr>
                    <w:sym w:font="Wingdings" w:char="F08F"/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pict>
          <v:shape id="_x0000_s1044" type="#_x0000_t202" style="position:absolute;left:0;text-align:left;margin-left:111.95pt;margin-top:82.95pt;width:36.75pt;height:31.3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" filled="f" stroked="f">
            <v:textbox>
              <w:txbxContent>
                <w:p w:rsidR="00860D0E" w:rsidRPr="00516754" w:rsidRDefault="00860D0E" w:rsidP="00860D0E">
                  <w:pPr>
                    <w:rPr>
                      <w:sz w:val="32"/>
                      <w:szCs w:val="32"/>
                    </w:rPr>
                  </w:pPr>
                  <w:r w:rsidRPr="00516754">
                    <w:rPr>
                      <w:sz w:val="32"/>
                      <w:szCs w:val="32"/>
                      <w:highlight w:val="red"/>
                    </w:rPr>
                    <w:sym w:font="Wingdings" w:char="F08D"/>
                  </w:r>
                </w:p>
              </w:txbxContent>
            </v:textbox>
          </v:shape>
        </w:pict>
      </w:r>
      <w:r w:rsidR="00062892">
        <w:rPr>
          <w:rFonts w:ascii="Comic Sans MS" w:hAnsi="Comic Sans MS"/>
          <w:sz w:val="24"/>
          <w:szCs w:val="20"/>
        </w:rPr>
        <w:br/>
      </w:r>
      <w:r w:rsidR="00A911AD">
        <w:rPr>
          <w:rFonts w:ascii="Comic Sans MS" w:hAnsi="Comic Sans MS"/>
          <w:sz w:val="20"/>
          <w:szCs w:val="20"/>
        </w:rPr>
        <w:br/>
      </w:r>
      <w:r w:rsidR="00554D88">
        <w:rPr>
          <w:rFonts w:ascii="Comic Sans MS" w:hAnsi="Comic Sans MS"/>
          <w:noProof/>
          <w:sz w:val="24"/>
          <w:szCs w:val="20"/>
          <w:lang w:eastAsia="fr-FR"/>
        </w:rPr>
        <w:drawing>
          <wp:inline distT="0" distB="0" distL="0" distR="0">
            <wp:extent cx="4282605" cy="4025919"/>
            <wp:effectExtent l="19050" t="0" r="3645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17" cy="40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CE1">
        <w:rPr>
          <w:rFonts w:ascii="Comic Sans MS" w:hAnsi="Comic Sans MS"/>
          <w:sz w:val="24"/>
          <w:szCs w:val="20"/>
        </w:rPr>
        <w:br/>
      </w:r>
    </w:p>
    <w:p w:rsidR="005E2CE1" w:rsidRDefault="005E2CE1" w:rsidP="005E2CE1">
      <w:pPr>
        <w:spacing w:after="0"/>
        <w:ind w:firstLine="426"/>
        <w:jc w:val="center"/>
        <w:rPr>
          <w:rFonts w:ascii="Comic Sans MS" w:hAnsi="Comic Sans MS"/>
          <w:sz w:val="24"/>
          <w:szCs w:val="20"/>
        </w:rPr>
      </w:pPr>
    </w:p>
    <w:p w:rsidR="00062892" w:rsidRDefault="00062892" w:rsidP="005E2CE1">
      <w:pPr>
        <w:spacing w:after="0"/>
        <w:ind w:firstLine="426"/>
        <w:jc w:val="center"/>
        <w:rPr>
          <w:rFonts w:ascii="Comic Sans MS" w:hAnsi="Comic Sans MS"/>
          <w:sz w:val="24"/>
          <w:szCs w:val="20"/>
        </w:rPr>
      </w:pPr>
    </w:p>
    <w:p w:rsidR="005E2CE1" w:rsidRDefault="005E2CE1" w:rsidP="005E2CE1">
      <w:pPr>
        <w:pStyle w:val="Paragraphedeliste"/>
        <w:numPr>
          <w:ilvl w:val="0"/>
          <w:numId w:val="7"/>
        </w:numPr>
        <w:spacing w:after="0"/>
        <w:rPr>
          <w:rFonts w:ascii="Comic Sans MS" w:hAnsi="Comic Sans MS"/>
          <w:sz w:val="24"/>
          <w:szCs w:val="20"/>
        </w:rPr>
      </w:pPr>
      <w:r w:rsidRPr="00554D88">
        <w:rPr>
          <w:rFonts w:ascii="Arial" w:hAnsi="Arial" w:cs="Arial"/>
        </w:rPr>
        <w:t>d</w:t>
      </w:r>
      <w:r w:rsidR="00C9240C" w:rsidRPr="00554D88">
        <w:rPr>
          <w:rFonts w:ascii="Arial" w:hAnsi="Arial" w:cs="Arial"/>
        </w:rPr>
        <w:t>ouble-cliquer sur</w:t>
      </w:r>
      <w:r w:rsidR="00B34B85" w:rsidRPr="00554D88">
        <w:rPr>
          <w:rFonts w:ascii="Arial" w:hAnsi="Arial" w:cs="Arial"/>
        </w:rPr>
        <w:t xml:space="preserve"> </w:t>
      </w:r>
      <w:r w:rsidRPr="00CE4C0E">
        <w:rPr>
          <w:sz w:val="28"/>
          <w:szCs w:val="28"/>
          <w:highlight w:val="red"/>
        </w:rPr>
        <w:sym w:font="Wingdings" w:char="F08C"/>
      </w:r>
      <w:r w:rsidRPr="005E2CE1">
        <w:rPr>
          <w:rFonts w:ascii="Comic Sans MS" w:hAnsi="Comic Sans MS"/>
          <w:sz w:val="24"/>
          <w:szCs w:val="20"/>
        </w:rPr>
        <w:t xml:space="preserve"> </w:t>
      </w:r>
      <w:r w:rsidR="00203E35" w:rsidRPr="00554D88">
        <w:rPr>
          <w:rFonts w:ascii="Arial" w:hAnsi="Arial" w:cs="Arial"/>
        </w:rPr>
        <w:t>« </w:t>
      </w:r>
      <w:r w:rsidR="00471E9C" w:rsidRPr="00554D88">
        <w:rPr>
          <w:rFonts w:ascii="Arial" w:hAnsi="Arial" w:cs="Arial"/>
        </w:rPr>
        <w:t xml:space="preserve">Ex 42 </w:t>
      </w:r>
      <w:proofErr w:type="spellStart"/>
      <w:r w:rsidR="00471E9C" w:rsidRPr="00554D88">
        <w:rPr>
          <w:rFonts w:ascii="Arial" w:hAnsi="Arial" w:cs="Arial"/>
        </w:rPr>
        <w:t>Eqpt</w:t>
      </w:r>
      <w:proofErr w:type="spellEnd"/>
      <w:r w:rsidR="00471E9C" w:rsidRPr="00554D88">
        <w:rPr>
          <w:rFonts w:ascii="Arial" w:hAnsi="Arial" w:cs="Arial"/>
        </w:rPr>
        <w:t xml:space="preserve"> </w:t>
      </w:r>
      <w:proofErr w:type="spellStart"/>
      <w:r w:rsidR="00471E9C" w:rsidRPr="00554D88">
        <w:rPr>
          <w:rFonts w:ascii="Arial" w:hAnsi="Arial" w:cs="Arial"/>
        </w:rPr>
        <w:t>ID006</w:t>
      </w:r>
      <w:proofErr w:type="spellEnd"/>
      <w:r w:rsidR="00471E9C" w:rsidRPr="00554D88">
        <w:rPr>
          <w:rFonts w:ascii="Arial" w:hAnsi="Arial" w:cs="Arial"/>
        </w:rPr>
        <w:t xml:space="preserve"> Indicateur </w:t>
      </w:r>
      <w:proofErr w:type="spellStart"/>
      <w:r w:rsidR="00B34B85" w:rsidRPr="00554D88">
        <w:rPr>
          <w:rFonts w:ascii="Arial" w:hAnsi="Arial" w:cs="Arial"/>
        </w:rPr>
        <w:t>Airspeed</w:t>
      </w:r>
      <w:proofErr w:type="spellEnd"/>
      <w:r w:rsidR="00B34B85" w:rsidRPr="00554D88">
        <w:rPr>
          <w:rFonts w:ascii="Arial" w:hAnsi="Arial" w:cs="Arial"/>
        </w:rPr>
        <w:t xml:space="preserve"> </w:t>
      </w:r>
      <w:r w:rsidR="00203E35" w:rsidRPr="00554D88">
        <w:rPr>
          <w:rFonts w:ascii="Arial" w:hAnsi="Arial" w:cs="Arial"/>
        </w:rPr>
        <w:t>CDB</w:t>
      </w:r>
    </w:p>
    <w:p w:rsidR="00062892" w:rsidRPr="00062892" w:rsidRDefault="005E2CE1" w:rsidP="00CE4C0E">
      <w:pPr>
        <w:pStyle w:val="Paragraphedeliste"/>
        <w:numPr>
          <w:ilvl w:val="0"/>
          <w:numId w:val="7"/>
        </w:numPr>
        <w:spacing w:after="0"/>
        <w:rPr>
          <w:rFonts w:ascii="Comic Sans MS" w:hAnsi="Comic Sans MS"/>
          <w:sz w:val="24"/>
          <w:szCs w:val="20"/>
        </w:rPr>
      </w:pPr>
      <w:r w:rsidRPr="00062892">
        <w:rPr>
          <w:rFonts w:ascii="Arial" w:hAnsi="Arial" w:cs="Arial"/>
        </w:rPr>
        <w:t>cliquer sur le bouton bleu</w:t>
      </w:r>
      <w:r w:rsidRPr="00062892">
        <w:rPr>
          <w:rFonts w:ascii="Comic Sans MS" w:hAnsi="Comic Sans MS"/>
          <w:b/>
          <w:i/>
          <w:sz w:val="20"/>
          <w:szCs w:val="20"/>
        </w:rPr>
        <w:t xml:space="preserve"> </w:t>
      </w:r>
      <w:r w:rsidRPr="00CE4C0E">
        <w:rPr>
          <w:sz w:val="28"/>
          <w:szCs w:val="28"/>
          <w:highlight w:val="red"/>
        </w:rPr>
        <w:sym w:font="Wingdings" w:char="F08D"/>
      </w:r>
      <w:r w:rsidRPr="00062892">
        <w:rPr>
          <w:rFonts w:ascii="Comic Sans MS" w:hAnsi="Comic Sans MS"/>
          <w:sz w:val="20"/>
          <w:szCs w:val="20"/>
        </w:rPr>
        <w:t xml:space="preserve"> </w:t>
      </w:r>
      <w:r w:rsidRPr="00062892">
        <w:rPr>
          <w:rFonts w:ascii="Arial" w:hAnsi="Arial" w:cs="Arial"/>
        </w:rPr>
        <w:t xml:space="preserve">mot entier (32 bits) </w:t>
      </w:r>
      <w:r w:rsidR="00554D88" w:rsidRPr="00062892">
        <w:rPr>
          <w:rFonts w:ascii="Arial" w:hAnsi="Arial" w:cs="Arial"/>
        </w:rPr>
        <w:t>: d</w:t>
      </w:r>
      <w:r w:rsidRPr="00062892">
        <w:rPr>
          <w:rFonts w:ascii="Arial" w:hAnsi="Arial" w:cs="Arial"/>
        </w:rPr>
        <w:t xml:space="preserve">es "?" apparaissent car la valeur des bits 1 à 32  est </w:t>
      </w:r>
      <w:r w:rsidR="00554D88" w:rsidRPr="00062892">
        <w:rPr>
          <w:rFonts w:ascii="Arial" w:hAnsi="Arial" w:cs="Arial"/>
        </w:rPr>
        <w:t xml:space="preserve">volontairement </w:t>
      </w:r>
      <w:r w:rsidRPr="00062892">
        <w:rPr>
          <w:rFonts w:ascii="Arial" w:hAnsi="Arial" w:cs="Arial"/>
        </w:rPr>
        <w:t>masquée.</w:t>
      </w:r>
    </w:p>
    <w:p w:rsidR="005E2CE1" w:rsidRPr="00062892" w:rsidRDefault="00CE4C0E" w:rsidP="00CE4C0E">
      <w:pPr>
        <w:pStyle w:val="Paragraphedeliste"/>
        <w:numPr>
          <w:ilvl w:val="0"/>
          <w:numId w:val="7"/>
        </w:numPr>
        <w:spacing w:after="0"/>
        <w:rPr>
          <w:rFonts w:ascii="Comic Sans MS" w:hAnsi="Comic Sans MS"/>
          <w:sz w:val="24"/>
          <w:szCs w:val="20"/>
        </w:rPr>
      </w:pPr>
      <w:r w:rsidRPr="00062892">
        <w:rPr>
          <w:rFonts w:ascii="Arial" w:hAnsi="Arial" w:cs="Arial"/>
        </w:rPr>
        <w:t>c</w:t>
      </w:r>
      <w:r w:rsidR="005E2CE1" w:rsidRPr="00062892">
        <w:rPr>
          <w:rFonts w:ascii="Arial" w:hAnsi="Arial" w:cs="Arial"/>
        </w:rPr>
        <w:t xml:space="preserve">liquer sur la </w:t>
      </w:r>
      <w:proofErr w:type="gramStart"/>
      <w:r w:rsidR="005E2CE1" w:rsidRPr="00062892">
        <w:rPr>
          <w:rFonts w:ascii="Arial" w:hAnsi="Arial" w:cs="Arial"/>
        </w:rPr>
        <w:t>loupe ,</w:t>
      </w:r>
      <w:proofErr w:type="gramEnd"/>
      <w:r w:rsidRPr="00CE4C0E">
        <w:rPr>
          <w:sz w:val="28"/>
          <w:szCs w:val="28"/>
          <w:highlight w:val="red"/>
        </w:rPr>
        <w:sym w:font="Wingdings" w:char="F08E"/>
      </w:r>
      <w:r w:rsidRPr="00062892">
        <w:rPr>
          <w:sz w:val="48"/>
          <w:szCs w:val="36"/>
        </w:rPr>
        <w:t xml:space="preserve"> </w:t>
      </w:r>
      <w:r w:rsidR="005E2CE1" w:rsidRPr="00062892">
        <w:rPr>
          <w:rFonts w:ascii="Arial" w:hAnsi="Arial" w:cs="Arial"/>
        </w:rPr>
        <w:t>un aperçu de la trame s'affiche</w:t>
      </w:r>
      <w:r w:rsidR="00EC627A" w:rsidRPr="00062892">
        <w:rPr>
          <w:rFonts w:ascii="Arial" w:hAnsi="Arial" w:cs="Arial"/>
        </w:rPr>
        <w:t>.</w:t>
      </w:r>
    </w:p>
    <w:p w:rsidR="00B34B85" w:rsidRPr="00685581" w:rsidRDefault="00B34B85" w:rsidP="00B34B85">
      <w:pPr>
        <w:spacing w:after="0"/>
        <w:rPr>
          <w:rFonts w:ascii="Comic Sans MS" w:hAnsi="Comic Sans MS"/>
          <w:b/>
          <w:sz w:val="20"/>
          <w:szCs w:val="20"/>
        </w:rPr>
      </w:pPr>
    </w:p>
    <w:p w:rsidR="000B7C52" w:rsidRPr="00C20FCE" w:rsidRDefault="00EC627A" w:rsidP="0011288A">
      <w:pPr>
        <w:rPr>
          <w:rFonts w:ascii="Arial" w:hAnsi="Arial" w:cs="Arial"/>
          <w:i/>
        </w:rPr>
      </w:pPr>
      <w:r w:rsidRPr="00C20FCE">
        <w:rPr>
          <w:rFonts w:ascii="Arial" w:hAnsi="Arial" w:cs="Arial"/>
          <w:i/>
        </w:rPr>
        <w:t xml:space="preserve"> </w:t>
      </w:r>
      <w:r w:rsidR="00C20FCE" w:rsidRPr="00C20FCE">
        <w:rPr>
          <w:rFonts w:ascii="Arial" w:hAnsi="Arial" w:cs="Arial"/>
          <w:i/>
        </w:rPr>
        <w:t>(</w:t>
      </w:r>
      <w:r w:rsidRPr="00C20FCE">
        <w:rPr>
          <w:rFonts w:ascii="Arial" w:hAnsi="Arial" w:cs="Arial"/>
          <w:i/>
        </w:rPr>
        <w:t xml:space="preserve">Si vous ne </w:t>
      </w:r>
      <w:r w:rsidR="00C20FCE" w:rsidRPr="00C20FCE">
        <w:rPr>
          <w:rFonts w:ascii="Arial" w:hAnsi="Arial" w:cs="Arial"/>
          <w:i/>
        </w:rPr>
        <w:t xml:space="preserve">disposez pas du simulateur </w:t>
      </w:r>
      <w:r w:rsidRPr="00C20FCE">
        <w:rPr>
          <w:rFonts w:ascii="Arial" w:hAnsi="Arial" w:cs="Arial"/>
          <w:i/>
        </w:rPr>
        <w:t xml:space="preserve"> Proteu</w:t>
      </w:r>
      <w:r w:rsidR="00C20FCE" w:rsidRPr="00C20FCE">
        <w:rPr>
          <w:rFonts w:ascii="Arial" w:hAnsi="Arial" w:cs="Arial"/>
          <w:i/>
        </w:rPr>
        <w:t>s</w:t>
      </w:r>
      <w:r w:rsidR="00C20FCE">
        <w:rPr>
          <w:rFonts w:ascii="Arial" w:hAnsi="Arial" w:cs="Arial"/>
          <w:i/>
        </w:rPr>
        <w:t xml:space="preserve"> </w:t>
      </w:r>
      <w:r w:rsidRPr="00C20FCE">
        <w:rPr>
          <w:rFonts w:ascii="Arial" w:hAnsi="Arial" w:cs="Arial"/>
          <w:i/>
        </w:rPr>
        <w:t xml:space="preserve"> passez directement à l'étape </w:t>
      </w:r>
      <w:r w:rsidR="00C20FCE" w:rsidRPr="00C20FCE">
        <w:rPr>
          <w:rFonts w:ascii="Arial" w:hAnsi="Arial" w:cs="Arial"/>
          <w:i/>
        </w:rPr>
        <w:t>II.2.2</w:t>
      </w:r>
      <w:r w:rsidR="00C20FCE">
        <w:rPr>
          <w:rFonts w:ascii="Arial" w:hAnsi="Arial" w:cs="Arial"/>
          <w:i/>
        </w:rPr>
        <w:t>. Cet aperçu remplacera le chronogramme</w:t>
      </w:r>
      <w:r w:rsidR="00C20FCE" w:rsidRPr="00C20FCE">
        <w:rPr>
          <w:rFonts w:ascii="Arial" w:hAnsi="Arial" w:cs="Arial"/>
          <w:i/>
        </w:rPr>
        <w:t xml:space="preserve">) </w:t>
      </w:r>
      <w:r w:rsidRPr="00C20FCE">
        <w:rPr>
          <w:rFonts w:ascii="Arial" w:hAnsi="Arial" w:cs="Arial"/>
          <w:i/>
        </w:rPr>
        <w:t xml:space="preserve"> </w:t>
      </w:r>
    </w:p>
    <w:p w:rsidR="004121CF" w:rsidRPr="004121CF" w:rsidRDefault="004121CF" w:rsidP="004121CF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4121CF">
        <w:rPr>
          <w:rFonts w:ascii="Arial" w:hAnsi="Arial" w:cs="Arial"/>
        </w:rPr>
        <w:t xml:space="preserve">Charger le fichier </w:t>
      </w:r>
      <w:proofErr w:type="spellStart"/>
      <w:r w:rsidRPr="004121CF">
        <w:rPr>
          <w:rFonts w:ascii="Arial" w:hAnsi="Arial" w:cs="Arial"/>
          <w:i/>
        </w:rPr>
        <w:t>Generateur.pdsprj</w:t>
      </w:r>
      <w:proofErr w:type="spellEnd"/>
      <w:r w:rsidRPr="004121CF">
        <w:rPr>
          <w:rFonts w:ascii="Arial" w:hAnsi="Arial" w:cs="Arial"/>
        </w:rPr>
        <w:t xml:space="preserve">  dans le logiciel Proteus</w:t>
      </w:r>
    </w:p>
    <w:p w:rsidR="000B7C52" w:rsidRPr="00414217" w:rsidRDefault="001E170A" w:rsidP="000B7C52">
      <w:pPr>
        <w:spacing w:after="0"/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  <w:lang w:eastAsia="fr-FR"/>
        </w:rPr>
        <w:pict>
          <v:shape id="_x0000_s1047" type="#_x0000_t32" style="position:absolute;margin-left:158.65pt;margin-top:71.75pt;width:171.55pt;height:156.5pt;flip:y;z-index:251698176" o:connectortype="straight" strokecolor="red" strokeweight="1pt">
            <v:stroke endarrow="block"/>
          </v:shape>
        </w:pict>
      </w:r>
      <w:r w:rsidR="000B7C52" w:rsidRPr="000B7C52">
        <w:rPr>
          <w:rFonts w:ascii="Comic Sans MS" w:hAnsi="Comic Sans MS" w:cs="Arial"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019261" cy="2334561"/>
            <wp:effectExtent l="0" t="0" r="0" b="889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4"/>
                    <a:stretch/>
                  </pic:blipFill>
                  <pic:spPr bwMode="auto">
                    <a:xfrm>
                      <a:off x="0" y="0"/>
                      <a:ext cx="5021619" cy="23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C52" w:rsidRDefault="000B7C52" w:rsidP="000B7C5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0"/>
          <w:szCs w:val="20"/>
          <w:u w:val="single"/>
        </w:rPr>
        <w:br/>
      </w:r>
    </w:p>
    <w:p w:rsidR="00E55A10" w:rsidRDefault="000B7C52" w:rsidP="000B7C52">
      <w:pPr>
        <w:spacing w:after="0"/>
        <w:rPr>
          <w:rFonts w:ascii="Arial" w:hAnsi="Arial" w:cs="Arial"/>
        </w:rPr>
      </w:pPr>
      <w:r>
        <w:rPr>
          <w:rFonts w:ascii="Comic Sans MS" w:hAnsi="Comic Sans MS"/>
          <w:sz w:val="24"/>
          <w:szCs w:val="24"/>
        </w:rPr>
        <w:tab/>
      </w:r>
      <w:r w:rsidR="00E55A10" w:rsidRPr="00E55A10">
        <w:rPr>
          <w:rFonts w:ascii="Arial" w:hAnsi="Arial" w:cs="Arial"/>
        </w:rPr>
        <w:t>C</w:t>
      </w:r>
      <w:r w:rsidRPr="00E55A10">
        <w:rPr>
          <w:rFonts w:ascii="Arial" w:hAnsi="Arial" w:cs="Arial"/>
        </w:rPr>
        <w:t xml:space="preserve">onnecter </w:t>
      </w:r>
      <w:r w:rsidRPr="00E55A10">
        <w:rPr>
          <w:rFonts w:ascii="Arial" w:hAnsi="Arial" w:cs="Arial"/>
          <w:b/>
        </w:rPr>
        <w:t>un oscilloscope virtuel</w:t>
      </w:r>
      <w:r w:rsidRPr="00CE4C0E">
        <w:rPr>
          <w:rFonts w:ascii="Arial" w:hAnsi="Arial" w:cs="Arial"/>
        </w:rPr>
        <w:t xml:space="preserve"> et visualiser les 2 sorties différentielles notée</w:t>
      </w:r>
      <w:r w:rsidR="00E55A10">
        <w:rPr>
          <w:rFonts w:ascii="Arial" w:hAnsi="Arial" w:cs="Arial"/>
        </w:rPr>
        <w:t>s</w:t>
      </w:r>
      <w:r w:rsidR="004121CF">
        <w:rPr>
          <w:rFonts w:ascii="Arial" w:hAnsi="Arial" w:cs="Arial"/>
        </w:rPr>
        <w:t xml:space="preserve"> </w:t>
      </w:r>
      <w:r w:rsidR="004121CF" w:rsidRPr="004121CF">
        <w:rPr>
          <w:rFonts w:ascii="Arial" w:hAnsi="Arial" w:cs="Arial"/>
          <w:i/>
        </w:rPr>
        <w:t>voie A</w:t>
      </w:r>
      <w:r w:rsidR="004121CF">
        <w:rPr>
          <w:rFonts w:ascii="Arial" w:hAnsi="Arial" w:cs="Arial"/>
        </w:rPr>
        <w:t xml:space="preserve"> et </w:t>
      </w:r>
      <w:r w:rsidR="004121CF" w:rsidRPr="004121CF">
        <w:rPr>
          <w:rFonts w:ascii="Arial" w:hAnsi="Arial" w:cs="Arial"/>
          <w:i/>
        </w:rPr>
        <w:t>v</w:t>
      </w:r>
      <w:r w:rsidRPr="004121CF">
        <w:rPr>
          <w:rFonts w:ascii="Arial" w:hAnsi="Arial" w:cs="Arial"/>
          <w:i/>
        </w:rPr>
        <w:t>oie B</w:t>
      </w:r>
      <w:r w:rsidRPr="00CE4C0E">
        <w:rPr>
          <w:rFonts w:ascii="Arial" w:hAnsi="Arial" w:cs="Arial"/>
        </w:rPr>
        <w:t xml:space="preserve"> sur le schéma. </w:t>
      </w:r>
    </w:p>
    <w:p w:rsidR="000B7C52" w:rsidRPr="00E55A10" w:rsidRDefault="000B7C52" w:rsidP="00E55A10">
      <w:pPr>
        <w:spacing w:after="0"/>
        <w:ind w:firstLine="709"/>
        <w:rPr>
          <w:rFonts w:ascii="Arial" w:hAnsi="Arial" w:cs="Arial"/>
          <w:b/>
          <w:i/>
        </w:rPr>
      </w:pPr>
      <w:r w:rsidRPr="00CE4C0E">
        <w:rPr>
          <w:rFonts w:ascii="Arial" w:hAnsi="Arial" w:cs="Arial"/>
        </w:rPr>
        <w:t xml:space="preserve">Démarrer la simulation :  </w:t>
      </w:r>
      <w:r w:rsidRPr="00CE4C0E">
        <w:rPr>
          <w:rFonts w:ascii="Arial" w:hAnsi="Arial" w:cs="Arial"/>
          <w:noProof/>
          <w:lang w:eastAsia="fr-FR"/>
        </w:rPr>
        <w:drawing>
          <wp:inline distT="0" distB="0" distL="0" distR="0">
            <wp:extent cx="1361661" cy="198783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88385" r="76379" b="6565"/>
                    <a:stretch/>
                  </pic:blipFill>
                  <pic:spPr bwMode="auto">
                    <a:xfrm>
                      <a:off x="0" y="0"/>
                      <a:ext cx="1360722" cy="19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A10">
        <w:rPr>
          <w:rFonts w:ascii="Arial" w:hAnsi="Arial" w:cs="Arial"/>
          <w:b/>
          <w:i/>
        </w:rPr>
        <w:t xml:space="preserve"> </w:t>
      </w:r>
      <w:r w:rsidR="00E55A10" w:rsidRPr="00E55A10">
        <w:rPr>
          <w:rFonts w:ascii="Arial" w:hAnsi="Arial" w:cs="Arial"/>
        </w:rPr>
        <w:t>u</w:t>
      </w:r>
      <w:r w:rsidRPr="00E55A10">
        <w:rPr>
          <w:rFonts w:ascii="Arial" w:hAnsi="Arial" w:cs="Arial"/>
        </w:rPr>
        <w:t xml:space="preserve">ne  trame aléatoire s'affiche au démarrage elle n’est pas à prendre en compte, </w:t>
      </w:r>
    </w:p>
    <w:p w:rsidR="000B7C52" w:rsidRDefault="000B7C52" w:rsidP="000B7C52">
      <w:pPr>
        <w:spacing w:after="0"/>
        <w:rPr>
          <w:rFonts w:ascii="Comic Sans MS" w:hAnsi="Comic Sans MS"/>
          <w:b/>
          <w:i/>
          <w:sz w:val="24"/>
          <w:szCs w:val="24"/>
        </w:rPr>
      </w:pPr>
    </w:p>
    <w:p w:rsidR="000B7C52" w:rsidRDefault="000B7C52" w:rsidP="000B7C52">
      <w:pPr>
        <w:spacing w:after="0"/>
        <w:rPr>
          <w:rFonts w:ascii="Arial" w:hAnsi="Arial" w:cs="Arial"/>
        </w:rPr>
      </w:pPr>
      <w:r>
        <w:rPr>
          <w:rFonts w:ascii="Comic Sans MS" w:hAnsi="Comic Sans MS"/>
          <w:b/>
          <w:i/>
          <w:sz w:val="24"/>
          <w:szCs w:val="24"/>
        </w:rPr>
        <w:tab/>
      </w:r>
      <w:r w:rsidR="00E55A10">
        <w:rPr>
          <w:rFonts w:ascii="Arial" w:hAnsi="Arial" w:cs="Arial"/>
        </w:rPr>
        <w:t>R</w:t>
      </w:r>
      <w:r w:rsidRPr="00E55A10">
        <w:rPr>
          <w:rFonts w:ascii="Arial" w:hAnsi="Arial" w:cs="Arial"/>
        </w:rPr>
        <w:t xml:space="preserve">etourner dans </w:t>
      </w:r>
      <w:proofErr w:type="spellStart"/>
      <w:r w:rsidRPr="00E55A10">
        <w:rPr>
          <w:rFonts w:ascii="Arial" w:hAnsi="Arial" w:cs="Arial"/>
        </w:rPr>
        <w:t>Super_Trame</w:t>
      </w:r>
      <w:proofErr w:type="spellEnd"/>
      <w:r w:rsidRPr="00E55A10">
        <w:rPr>
          <w:rFonts w:ascii="Arial" w:hAnsi="Arial" w:cs="Arial"/>
        </w:rPr>
        <w:t xml:space="preserve"> et </w:t>
      </w:r>
      <w:r w:rsidR="00E55A10" w:rsidRPr="00E55A10">
        <w:rPr>
          <w:rFonts w:ascii="Arial" w:hAnsi="Arial" w:cs="Arial"/>
        </w:rPr>
        <w:t>c</w:t>
      </w:r>
      <w:r w:rsidRPr="00E55A10">
        <w:rPr>
          <w:rFonts w:ascii="Arial" w:hAnsi="Arial" w:cs="Arial"/>
        </w:rPr>
        <w:t>liquer sur le symbole de port-série</w:t>
      </w:r>
      <w:r>
        <w:rPr>
          <w:rFonts w:ascii="Comic Sans MS" w:hAnsi="Comic Sans MS"/>
          <w:sz w:val="24"/>
          <w:szCs w:val="20"/>
        </w:rPr>
        <w:t xml:space="preserve"> </w:t>
      </w:r>
      <w:r w:rsidR="00CE4C0E" w:rsidRPr="00E55A10">
        <w:rPr>
          <w:sz w:val="28"/>
          <w:szCs w:val="28"/>
          <w:highlight w:val="red"/>
        </w:rPr>
        <w:sym w:font="Wingdings" w:char="F08F"/>
      </w:r>
      <w:r>
        <w:rPr>
          <w:sz w:val="48"/>
          <w:szCs w:val="36"/>
        </w:rPr>
        <w:t xml:space="preserve"> </w:t>
      </w:r>
      <w:r w:rsidR="00E55A10" w:rsidRPr="00E55A10">
        <w:rPr>
          <w:rFonts w:ascii="Arial" w:hAnsi="Arial" w:cs="Arial"/>
        </w:rPr>
        <w:t>pour envoyer l'info trame sur le simulateur</w:t>
      </w:r>
      <w:r w:rsidR="00E55A10">
        <w:rPr>
          <w:rFonts w:ascii="Arial" w:hAnsi="Arial" w:cs="Arial"/>
        </w:rPr>
        <w:t>, l'oscillogramme de la</w:t>
      </w:r>
      <w:r w:rsidRPr="00E55A10">
        <w:rPr>
          <w:rFonts w:ascii="Arial" w:hAnsi="Arial" w:cs="Arial"/>
        </w:rPr>
        <w:t xml:space="preserve"> trame apparait</w:t>
      </w:r>
      <w:r w:rsidR="00E55A10">
        <w:rPr>
          <w:rFonts w:ascii="Arial" w:hAnsi="Arial" w:cs="Arial"/>
        </w:rPr>
        <w:t>.</w:t>
      </w:r>
    </w:p>
    <w:p w:rsidR="004A771B" w:rsidRDefault="004A771B" w:rsidP="000B7C52">
      <w:pPr>
        <w:spacing w:after="0"/>
        <w:rPr>
          <w:rFonts w:ascii="Arial" w:hAnsi="Arial" w:cs="Arial"/>
          <w:b/>
          <w:i/>
        </w:rPr>
      </w:pPr>
    </w:p>
    <w:p w:rsidR="00602A95" w:rsidRPr="00E55A10" w:rsidRDefault="00602A95" w:rsidP="000B7C52">
      <w:pPr>
        <w:spacing w:after="0"/>
        <w:rPr>
          <w:rFonts w:ascii="Arial" w:hAnsi="Arial" w:cs="Arial"/>
          <w:b/>
          <w:i/>
        </w:rPr>
      </w:pPr>
    </w:p>
    <w:p w:rsidR="00203E35" w:rsidRPr="004A771B" w:rsidRDefault="00062892" w:rsidP="004121CF">
      <w:pPr>
        <w:rPr>
          <w:rFonts w:ascii="Comic Sans MS" w:hAnsi="Comic Sans MS" w:cs="Arial"/>
          <w:b/>
          <w:sz w:val="28"/>
          <w:u w:val="single"/>
        </w:rPr>
      </w:pPr>
      <w:r w:rsidRPr="004A771B">
        <w:rPr>
          <w:rFonts w:ascii="Arial" w:hAnsi="Arial" w:cs="Arial"/>
          <w:b/>
          <w:u w:val="single"/>
        </w:rPr>
        <w:t>II.2 Exploitation des oscillogrammes</w:t>
      </w:r>
      <w:r w:rsidRPr="004A771B">
        <w:rPr>
          <w:rFonts w:ascii="Arial" w:hAnsi="Arial" w:cs="Arial"/>
          <w:b/>
        </w:rPr>
        <w:t xml:space="preserve"> :</w:t>
      </w:r>
    </w:p>
    <w:p w:rsidR="00B34B85" w:rsidRPr="00062892" w:rsidRDefault="00203E35" w:rsidP="00062892">
      <w:pPr>
        <w:ind w:firstLine="567"/>
        <w:rPr>
          <w:rFonts w:ascii="Arial" w:hAnsi="Arial" w:cs="Arial"/>
        </w:rPr>
      </w:pPr>
      <w:r w:rsidRPr="00062892">
        <w:rPr>
          <w:rFonts w:ascii="Arial" w:hAnsi="Arial" w:cs="Arial"/>
        </w:rPr>
        <w:t>II.2.1</w:t>
      </w:r>
      <w:r w:rsidR="00B34B85" w:rsidRPr="00062892">
        <w:rPr>
          <w:rFonts w:ascii="Arial" w:hAnsi="Arial" w:cs="Arial"/>
        </w:rPr>
        <w:t xml:space="preserve"> Conformité de la couche physique :</w:t>
      </w:r>
    </w:p>
    <w:p w:rsidR="00B34B85" w:rsidRPr="00414217" w:rsidRDefault="00B34B85" w:rsidP="000E0B11">
      <w:pPr>
        <w:spacing w:after="0"/>
        <w:ind w:firstLine="284"/>
        <w:rPr>
          <w:rFonts w:ascii="Comic Sans MS" w:hAnsi="Comic Sans MS"/>
        </w:rPr>
      </w:pPr>
      <w:r w:rsidRPr="004A771B">
        <w:rPr>
          <w:rFonts w:ascii="Arial" w:hAnsi="Arial" w:cs="Arial"/>
        </w:rPr>
        <w:t xml:space="preserve">Régler l’oscilloscope de manière à visualiser la </w:t>
      </w:r>
      <w:r w:rsidRPr="004A771B">
        <w:rPr>
          <w:rFonts w:ascii="Arial" w:hAnsi="Arial" w:cs="Arial"/>
          <w:b/>
        </w:rPr>
        <w:t>tension différentielle</w:t>
      </w:r>
      <w:r w:rsidRPr="00414217">
        <w:rPr>
          <w:rFonts w:ascii="Comic Sans MS" w:hAnsi="Comic Sans MS"/>
        </w:rPr>
        <w:t xml:space="preserve"> (</w:t>
      </w:r>
      <w:r w:rsidRPr="004A771B">
        <w:rPr>
          <w:rFonts w:ascii="Arial" w:hAnsi="Arial" w:cs="Arial"/>
          <w:i/>
        </w:rPr>
        <w:t>Voie A</w:t>
      </w:r>
      <w:r w:rsidRPr="00414217">
        <w:rPr>
          <w:rFonts w:ascii="Comic Sans MS" w:hAnsi="Comic Sans MS"/>
        </w:rPr>
        <w:t>) – (</w:t>
      </w:r>
      <w:r w:rsidRPr="004A771B">
        <w:rPr>
          <w:rFonts w:ascii="Arial" w:hAnsi="Arial" w:cs="Arial"/>
          <w:i/>
        </w:rPr>
        <w:t>Voie B</w:t>
      </w:r>
      <w:r w:rsidRPr="00414217">
        <w:rPr>
          <w:rFonts w:ascii="Comic Sans MS" w:hAnsi="Comic Sans MS"/>
        </w:rPr>
        <w:t>)</w:t>
      </w:r>
    </w:p>
    <w:p w:rsidR="00B34B85" w:rsidRPr="004A771B" w:rsidRDefault="00B34B85" w:rsidP="000E0B11">
      <w:pPr>
        <w:spacing w:after="0"/>
        <w:ind w:firstLine="284"/>
        <w:rPr>
          <w:rFonts w:ascii="Arial" w:hAnsi="Arial" w:cs="Arial"/>
        </w:rPr>
      </w:pPr>
      <w:r w:rsidRPr="004A771B">
        <w:rPr>
          <w:rFonts w:ascii="Arial" w:hAnsi="Arial" w:cs="Arial"/>
        </w:rPr>
        <w:t xml:space="preserve">Afin de contrôler la conformité avec la norme définie précédemment, relever, repérer et quantifier : </w:t>
      </w:r>
    </w:p>
    <w:p w:rsidR="004A771B" w:rsidRPr="004A771B" w:rsidRDefault="004A771B" w:rsidP="000E0B11">
      <w:pPr>
        <w:spacing w:after="0"/>
        <w:ind w:firstLine="284"/>
        <w:rPr>
          <w:rFonts w:ascii="Arial" w:hAnsi="Arial" w:cs="Arial"/>
        </w:rPr>
      </w:pPr>
      <w:r w:rsidRPr="004A771B">
        <w:rPr>
          <w:rFonts w:ascii="Arial" w:hAnsi="Arial" w:cs="Arial"/>
        </w:rPr>
        <w:t xml:space="preserve">- </w:t>
      </w:r>
      <w:r w:rsidR="00B34B85" w:rsidRPr="004A771B">
        <w:rPr>
          <w:rFonts w:ascii="Arial" w:hAnsi="Arial" w:cs="Arial"/>
        </w:rPr>
        <w:t xml:space="preserve">les </w:t>
      </w:r>
      <w:r w:rsidR="00B34B85" w:rsidRPr="004A771B">
        <w:rPr>
          <w:rFonts w:ascii="Arial" w:hAnsi="Arial" w:cs="Arial"/>
          <w:b/>
        </w:rPr>
        <w:t>niveaux</w:t>
      </w:r>
      <w:r w:rsidR="00B34B85" w:rsidRPr="004A771B">
        <w:rPr>
          <w:rFonts w:ascii="Arial" w:hAnsi="Arial" w:cs="Arial"/>
        </w:rPr>
        <w:t xml:space="preserve"> de tension HIGH, LOW et NULL.</w:t>
      </w:r>
    </w:p>
    <w:p w:rsidR="004A771B" w:rsidRPr="004A771B" w:rsidRDefault="00B34B85" w:rsidP="000E0B11">
      <w:pPr>
        <w:spacing w:after="0"/>
        <w:ind w:firstLine="284"/>
        <w:rPr>
          <w:rFonts w:ascii="Arial" w:hAnsi="Arial" w:cs="Arial"/>
        </w:rPr>
      </w:pPr>
      <w:r w:rsidRPr="004A771B">
        <w:rPr>
          <w:rFonts w:ascii="Arial" w:hAnsi="Arial" w:cs="Arial"/>
        </w:rPr>
        <w:t xml:space="preserve">- les </w:t>
      </w:r>
      <w:r w:rsidRPr="004A771B">
        <w:rPr>
          <w:rFonts w:ascii="Arial" w:hAnsi="Arial" w:cs="Arial"/>
          <w:b/>
        </w:rPr>
        <w:t>durées</w:t>
      </w:r>
      <w:r w:rsidRPr="004A771B">
        <w:rPr>
          <w:rFonts w:ascii="Arial" w:hAnsi="Arial" w:cs="Arial"/>
        </w:rPr>
        <w:t xml:space="preserve"> des niveaux (X) et périodes (Y), en déduire le débit du calculateur</w:t>
      </w:r>
    </w:p>
    <w:p w:rsidR="00B34B85" w:rsidRPr="004A771B" w:rsidRDefault="004A771B" w:rsidP="000E0B11">
      <w:pPr>
        <w:spacing w:after="0"/>
        <w:ind w:firstLine="284"/>
        <w:rPr>
          <w:rFonts w:ascii="Arial" w:hAnsi="Arial" w:cs="Arial"/>
        </w:rPr>
      </w:pPr>
      <w:r w:rsidRPr="004A771B">
        <w:rPr>
          <w:rFonts w:ascii="Arial" w:hAnsi="Arial" w:cs="Arial"/>
        </w:rPr>
        <w:t xml:space="preserve">- </w:t>
      </w:r>
      <w:r w:rsidR="00B34B85" w:rsidRPr="004A771B">
        <w:rPr>
          <w:rFonts w:ascii="Arial" w:hAnsi="Arial" w:cs="Arial"/>
        </w:rPr>
        <w:t xml:space="preserve">les </w:t>
      </w:r>
      <w:r w:rsidR="00B34B85" w:rsidRPr="004A771B">
        <w:rPr>
          <w:rFonts w:ascii="Arial" w:hAnsi="Arial" w:cs="Arial"/>
          <w:b/>
        </w:rPr>
        <w:t>durées</w:t>
      </w:r>
      <w:r w:rsidR="00B34B85" w:rsidRPr="004A771B">
        <w:rPr>
          <w:rFonts w:ascii="Arial" w:hAnsi="Arial" w:cs="Arial"/>
        </w:rPr>
        <w:t xml:space="preserve"> Pulse Rise Time et Pulse </w:t>
      </w:r>
      <w:proofErr w:type="spellStart"/>
      <w:r w:rsidR="00B34B85" w:rsidRPr="004A771B">
        <w:rPr>
          <w:rFonts w:ascii="Arial" w:hAnsi="Arial" w:cs="Arial"/>
        </w:rPr>
        <w:t>Fall</w:t>
      </w:r>
      <w:proofErr w:type="spellEnd"/>
      <w:r w:rsidR="00B34B85" w:rsidRPr="004A771B">
        <w:rPr>
          <w:rFonts w:ascii="Arial" w:hAnsi="Arial" w:cs="Arial"/>
        </w:rPr>
        <w:t xml:space="preserve"> Time telles que définies dans la norme.</w:t>
      </w:r>
    </w:p>
    <w:p w:rsidR="00B34B85" w:rsidRPr="00414217" w:rsidRDefault="00B34B85" w:rsidP="000E0B11">
      <w:pPr>
        <w:spacing w:after="0"/>
        <w:ind w:firstLine="284"/>
        <w:rPr>
          <w:rFonts w:ascii="Comic Sans MS" w:hAnsi="Comic Sans MS"/>
        </w:rPr>
      </w:pPr>
    </w:p>
    <w:p w:rsidR="00D96BB3" w:rsidRPr="004A771B" w:rsidRDefault="00B34B85" w:rsidP="000E0B11">
      <w:pPr>
        <w:spacing w:after="0"/>
        <w:ind w:firstLine="284"/>
        <w:rPr>
          <w:rFonts w:ascii="Arial" w:hAnsi="Arial" w:cs="Arial"/>
        </w:rPr>
      </w:pPr>
      <w:r w:rsidRPr="004A771B">
        <w:rPr>
          <w:rFonts w:ascii="Arial" w:hAnsi="Arial" w:cs="Arial"/>
        </w:rPr>
        <w:lastRenderedPageBreak/>
        <w:t>Vérifier que le signal ainsi reconstitué est conforme à la couche  physique de la norme</w:t>
      </w:r>
      <w:r w:rsidR="004A771B">
        <w:rPr>
          <w:rFonts w:ascii="Arial" w:hAnsi="Arial" w:cs="Arial"/>
        </w:rPr>
        <w:t xml:space="preserve"> (document "e</w:t>
      </w:r>
      <w:r w:rsidR="00346DD9" w:rsidRPr="004A771B">
        <w:rPr>
          <w:rFonts w:ascii="Arial" w:hAnsi="Arial" w:cs="Arial"/>
        </w:rPr>
        <w:t>xtrait de norme</w:t>
      </w:r>
      <w:r w:rsidR="004A771B">
        <w:rPr>
          <w:rFonts w:ascii="Arial" w:hAnsi="Arial" w:cs="Arial"/>
        </w:rPr>
        <w:t>"</w:t>
      </w:r>
      <w:r w:rsidR="00346DD9" w:rsidRPr="004A771B">
        <w:rPr>
          <w:rFonts w:ascii="Arial" w:hAnsi="Arial" w:cs="Arial"/>
        </w:rPr>
        <w:t>)</w:t>
      </w:r>
      <w:r w:rsidRPr="004A771B">
        <w:rPr>
          <w:rFonts w:ascii="Arial" w:hAnsi="Arial" w:cs="Arial"/>
        </w:rPr>
        <w:t>.</w:t>
      </w:r>
    </w:p>
    <w:p w:rsidR="00F20F6A" w:rsidRPr="00414217" w:rsidRDefault="00F20F6A" w:rsidP="000E0B11">
      <w:pPr>
        <w:spacing w:after="0"/>
        <w:ind w:firstLine="284"/>
        <w:rPr>
          <w:rFonts w:ascii="Comic Sans MS" w:hAnsi="Comic Sans MS"/>
        </w:rPr>
      </w:pPr>
    </w:p>
    <w:p w:rsidR="003628B3" w:rsidRPr="004A771B" w:rsidRDefault="000E0B11" w:rsidP="000E0B11">
      <w:pPr>
        <w:spacing w:after="0"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Reproduire </w:t>
      </w:r>
      <w:r w:rsidR="003628B3" w:rsidRPr="004A771B">
        <w:rPr>
          <w:rFonts w:ascii="Arial" w:hAnsi="Arial" w:cs="Arial"/>
        </w:rPr>
        <w:t xml:space="preserve"> le tableau ci-</w:t>
      </w:r>
      <w:r w:rsidR="00F20F6A" w:rsidRPr="004A771B">
        <w:rPr>
          <w:rFonts w:ascii="Arial" w:hAnsi="Arial" w:cs="Arial"/>
        </w:rPr>
        <w:t xml:space="preserve">après </w:t>
      </w:r>
      <w:r w:rsidR="003628B3" w:rsidRPr="004A771B">
        <w:rPr>
          <w:rFonts w:ascii="Arial" w:hAnsi="Arial" w:cs="Arial"/>
        </w:rPr>
        <w:t>et veiller</w:t>
      </w:r>
      <w:r>
        <w:rPr>
          <w:rFonts w:ascii="Arial" w:hAnsi="Arial" w:cs="Arial"/>
        </w:rPr>
        <w:t xml:space="preserve"> </w:t>
      </w:r>
      <w:r w:rsidR="003628B3" w:rsidRPr="004A771B">
        <w:rPr>
          <w:rFonts w:ascii="Arial" w:hAnsi="Arial" w:cs="Arial"/>
        </w:rPr>
        <w:t>à insérer le</w:t>
      </w:r>
      <w:r w:rsidR="00F20F6A" w:rsidRPr="004A771B">
        <w:rPr>
          <w:rFonts w:ascii="Arial" w:hAnsi="Arial" w:cs="Arial"/>
        </w:rPr>
        <w:t>(</w:t>
      </w:r>
      <w:r w:rsidR="003628B3" w:rsidRPr="004A771B">
        <w:rPr>
          <w:rFonts w:ascii="Arial" w:hAnsi="Arial" w:cs="Arial"/>
        </w:rPr>
        <w:t>s</w:t>
      </w:r>
      <w:r w:rsidR="00F20F6A" w:rsidRPr="004A771B">
        <w:rPr>
          <w:rFonts w:ascii="Arial" w:hAnsi="Arial" w:cs="Arial"/>
        </w:rPr>
        <w:t>)</w:t>
      </w:r>
      <w:r w:rsidR="003628B3" w:rsidRPr="004A771B">
        <w:rPr>
          <w:rFonts w:ascii="Arial" w:hAnsi="Arial" w:cs="Arial"/>
        </w:rPr>
        <w:t xml:space="preserve"> oscillogramme</w:t>
      </w:r>
      <w:r w:rsidR="00F20F6A" w:rsidRPr="004A771B">
        <w:rPr>
          <w:rFonts w:ascii="Arial" w:hAnsi="Arial" w:cs="Arial"/>
        </w:rPr>
        <w:t>(</w:t>
      </w:r>
      <w:r w:rsidR="003628B3" w:rsidRPr="004A771B">
        <w:rPr>
          <w:rFonts w:ascii="Arial" w:hAnsi="Arial" w:cs="Arial"/>
        </w:rPr>
        <w:t>s</w:t>
      </w:r>
      <w:r w:rsidR="00F20F6A" w:rsidRPr="004A771B">
        <w:rPr>
          <w:rFonts w:ascii="Arial" w:hAnsi="Arial" w:cs="Arial"/>
        </w:rPr>
        <w:t>)</w:t>
      </w:r>
      <w:r w:rsidR="003628B3" w:rsidRPr="004A771B">
        <w:rPr>
          <w:rFonts w:ascii="Arial" w:hAnsi="Arial" w:cs="Arial"/>
        </w:rPr>
        <w:t xml:space="preserve"> vous ayant permis de faire les mesures dans votre compte rendu.</w:t>
      </w:r>
    </w:p>
    <w:p w:rsidR="00F20F6A" w:rsidRDefault="00F20F6A">
      <w:pPr>
        <w:rPr>
          <w:rFonts w:ascii="Comic Sans MS" w:hAnsi="Comic Sans MS"/>
          <w:sz w:val="20"/>
        </w:rPr>
      </w:pPr>
    </w:p>
    <w:p w:rsidR="00935C9E" w:rsidRDefault="00F20F6A" w:rsidP="007E1932">
      <w:pPr>
        <w:jc w:val="center"/>
        <w:rPr>
          <w:rFonts w:ascii="Comic Sans MS" w:hAnsi="Comic Sans MS"/>
          <w:sz w:val="20"/>
        </w:rPr>
      </w:pPr>
      <w:r>
        <w:rPr>
          <w:noProof/>
          <w:lang w:eastAsia="fr-FR"/>
        </w:rPr>
        <w:drawing>
          <wp:inline distT="0" distB="0" distL="0" distR="0">
            <wp:extent cx="2814874" cy="1828800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85" cy="18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932">
        <w:rPr>
          <w:rFonts w:ascii="Comic Sans MS" w:hAnsi="Comic Sans MS"/>
          <w:sz w:val="20"/>
        </w:rPr>
        <w:t xml:space="preserve">     </w:t>
      </w:r>
      <w:r w:rsidR="007D373F">
        <w:rPr>
          <w:noProof/>
          <w:lang w:eastAsia="fr-FR"/>
        </w:rPr>
        <w:drawing>
          <wp:inline distT="0" distB="0" distL="0" distR="0">
            <wp:extent cx="2817628" cy="1830589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39" cy="183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4"/>
        <w:gridCol w:w="3051"/>
        <w:gridCol w:w="2835"/>
        <w:gridCol w:w="1448"/>
      </w:tblGrid>
      <w:tr w:rsidR="007D373F" w:rsidTr="00B1425B">
        <w:tc>
          <w:tcPr>
            <w:tcW w:w="2444" w:type="dxa"/>
          </w:tcPr>
          <w:p w:rsidR="007D373F" w:rsidRPr="004A771B" w:rsidRDefault="007D373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1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>Valeur Norme</w:t>
            </w:r>
          </w:p>
        </w:tc>
        <w:tc>
          <w:tcPr>
            <w:tcW w:w="2835" w:type="dxa"/>
          </w:tcPr>
          <w:p w:rsidR="007D373F" w:rsidRPr="004A771B" w:rsidRDefault="007E1932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>Valeur mesurée</w:t>
            </w:r>
          </w:p>
        </w:tc>
        <w:tc>
          <w:tcPr>
            <w:tcW w:w="1448" w:type="dxa"/>
          </w:tcPr>
          <w:p w:rsidR="007D373F" w:rsidRPr="004A771B" w:rsidRDefault="007E1932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>Conformité</w:t>
            </w:r>
          </w:p>
        </w:tc>
      </w:tr>
      <w:tr w:rsidR="007D373F" w:rsidTr="00B1425B">
        <w:tc>
          <w:tcPr>
            <w:tcW w:w="2444" w:type="dxa"/>
          </w:tcPr>
          <w:p w:rsidR="007D373F" w:rsidRPr="004A771B" w:rsidRDefault="00B1425B">
            <w:pPr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>Tension High</w:t>
            </w:r>
          </w:p>
        </w:tc>
        <w:tc>
          <w:tcPr>
            <w:tcW w:w="3051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73F" w:rsidTr="00B1425B">
        <w:tc>
          <w:tcPr>
            <w:tcW w:w="2444" w:type="dxa"/>
          </w:tcPr>
          <w:p w:rsidR="007D373F" w:rsidRPr="004A771B" w:rsidRDefault="00B1425B">
            <w:pPr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 xml:space="preserve">Tension </w:t>
            </w:r>
            <w:proofErr w:type="spellStart"/>
            <w:r w:rsidRPr="004A771B">
              <w:rPr>
                <w:rFonts w:ascii="Arial" w:hAnsi="Arial" w:cs="Arial"/>
                <w:sz w:val="20"/>
                <w:szCs w:val="20"/>
              </w:rPr>
              <w:t>Low</w:t>
            </w:r>
            <w:proofErr w:type="spellEnd"/>
          </w:p>
        </w:tc>
        <w:tc>
          <w:tcPr>
            <w:tcW w:w="3051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73F" w:rsidTr="00B1425B">
        <w:tc>
          <w:tcPr>
            <w:tcW w:w="2444" w:type="dxa"/>
          </w:tcPr>
          <w:p w:rsidR="007D373F" w:rsidRPr="004A771B" w:rsidRDefault="00B1425B">
            <w:pPr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 xml:space="preserve">Tension </w:t>
            </w:r>
            <w:proofErr w:type="spellStart"/>
            <w:r w:rsidRPr="004A771B">
              <w:rPr>
                <w:rFonts w:ascii="Arial" w:hAnsi="Arial" w:cs="Arial"/>
                <w:sz w:val="20"/>
                <w:szCs w:val="20"/>
              </w:rPr>
              <w:t>Null</w:t>
            </w:r>
            <w:proofErr w:type="spellEnd"/>
          </w:p>
        </w:tc>
        <w:tc>
          <w:tcPr>
            <w:tcW w:w="3051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73F" w:rsidTr="00B1425B">
        <w:tc>
          <w:tcPr>
            <w:tcW w:w="2444" w:type="dxa"/>
          </w:tcPr>
          <w:p w:rsidR="007D373F" w:rsidRPr="004A771B" w:rsidRDefault="00B1425B">
            <w:pPr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>Débit (kbps)</w:t>
            </w:r>
          </w:p>
        </w:tc>
        <w:tc>
          <w:tcPr>
            <w:tcW w:w="3051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</w:tcPr>
          <w:p w:rsidR="007D373F" w:rsidRPr="004A771B" w:rsidRDefault="007D373F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425B" w:rsidTr="00B1425B">
        <w:tc>
          <w:tcPr>
            <w:tcW w:w="2444" w:type="dxa"/>
          </w:tcPr>
          <w:p w:rsidR="00B1425B" w:rsidRPr="004A771B" w:rsidRDefault="00B1425B">
            <w:pPr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>Durée X</w:t>
            </w:r>
          </w:p>
        </w:tc>
        <w:tc>
          <w:tcPr>
            <w:tcW w:w="3051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425B" w:rsidTr="00B1425B">
        <w:tc>
          <w:tcPr>
            <w:tcW w:w="2444" w:type="dxa"/>
          </w:tcPr>
          <w:p w:rsidR="00B1425B" w:rsidRPr="004A771B" w:rsidRDefault="00B1425B">
            <w:pPr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>Durée Y</w:t>
            </w:r>
          </w:p>
        </w:tc>
        <w:tc>
          <w:tcPr>
            <w:tcW w:w="3051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425B" w:rsidTr="00B1425B">
        <w:tc>
          <w:tcPr>
            <w:tcW w:w="2444" w:type="dxa"/>
          </w:tcPr>
          <w:p w:rsidR="00B1425B" w:rsidRPr="004A771B" w:rsidRDefault="00B1425B">
            <w:pPr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>Pulse Rise Time</w:t>
            </w:r>
          </w:p>
        </w:tc>
        <w:tc>
          <w:tcPr>
            <w:tcW w:w="3051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425B" w:rsidTr="00B1425B">
        <w:tc>
          <w:tcPr>
            <w:tcW w:w="2444" w:type="dxa"/>
          </w:tcPr>
          <w:p w:rsidR="00B1425B" w:rsidRPr="004A771B" w:rsidRDefault="00B1425B">
            <w:pPr>
              <w:rPr>
                <w:rFonts w:ascii="Arial" w:hAnsi="Arial" w:cs="Arial"/>
                <w:sz w:val="20"/>
                <w:szCs w:val="20"/>
              </w:rPr>
            </w:pPr>
            <w:r w:rsidRPr="004A771B">
              <w:rPr>
                <w:rFonts w:ascii="Arial" w:hAnsi="Arial" w:cs="Arial"/>
                <w:sz w:val="20"/>
                <w:szCs w:val="20"/>
              </w:rPr>
              <w:t xml:space="preserve">Pulse </w:t>
            </w:r>
            <w:proofErr w:type="spellStart"/>
            <w:r w:rsidRPr="004A771B">
              <w:rPr>
                <w:rFonts w:ascii="Arial" w:hAnsi="Arial" w:cs="Arial"/>
                <w:sz w:val="20"/>
                <w:szCs w:val="20"/>
              </w:rPr>
              <w:t>Fall</w:t>
            </w:r>
            <w:proofErr w:type="spellEnd"/>
            <w:r w:rsidRPr="004A771B">
              <w:rPr>
                <w:rFonts w:ascii="Arial" w:hAnsi="Arial" w:cs="Arial"/>
                <w:sz w:val="20"/>
                <w:szCs w:val="20"/>
              </w:rPr>
              <w:t xml:space="preserve"> Time</w:t>
            </w:r>
          </w:p>
        </w:tc>
        <w:tc>
          <w:tcPr>
            <w:tcW w:w="3051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</w:tcPr>
          <w:p w:rsidR="00B1425B" w:rsidRPr="004A771B" w:rsidRDefault="00B1425B" w:rsidP="00B14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1425B" w:rsidRDefault="00B1425B" w:rsidP="00D96BB3">
      <w:pPr>
        <w:rPr>
          <w:rFonts w:ascii="Comic Sans MS" w:hAnsi="Comic Sans MS"/>
          <w:b/>
          <w:sz w:val="24"/>
          <w:szCs w:val="20"/>
          <w:u w:val="single"/>
        </w:rPr>
      </w:pPr>
    </w:p>
    <w:p w:rsidR="00B34B85" w:rsidRPr="004A771B" w:rsidRDefault="00B34B85" w:rsidP="004A771B">
      <w:pPr>
        <w:ind w:firstLine="567"/>
        <w:rPr>
          <w:rFonts w:ascii="Arial" w:hAnsi="Arial" w:cs="Arial"/>
        </w:rPr>
      </w:pPr>
      <w:r w:rsidRPr="004A771B">
        <w:rPr>
          <w:rFonts w:ascii="Arial" w:hAnsi="Arial" w:cs="Arial"/>
        </w:rPr>
        <w:t>II</w:t>
      </w:r>
      <w:r w:rsidR="00203E35" w:rsidRPr="004A771B">
        <w:rPr>
          <w:rFonts w:ascii="Arial" w:hAnsi="Arial" w:cs="Arial"/>
        </w:rPr>
        <w:t>.2.2</w:t>
      </w:r>
      <w:r w:rsidRPr="004A771B">
        <w:rPr>
          <w:rFonts w:ascii="Arial" w:hAnsi="Arial" w:cs="Arial"/>
        </w:rPr>
        <w:t xml:space="preserve"> Conformité de la couche Liaison de données (trames) :</w:t>
      </w:r>
    </w:p>
    <w:p w:rsidR="00B34B85" w:rsidRPr="004A771B" w:rsidRDefault="00B34B85" w:rsidP="000E0B11">
      <w:pPr>
        <w:spacing w:after="0"/>
        <w:ind w:firstLine="426"/>
        <w:rPr>
          <w:rFonts w:ascii="Arial" w:hAnsi="Arial" w:cs="Arial"/>
        </w:rPr>
      </w:pPr>
      <w:r w:rsidRPr="004A771B">
        <w:rPr>
          <w:rFonts w:ascii="Arial" w:hAnsi="Arial" w:cs="Arial"/>
        </w:rPr>
        <w:t xml:space="preserve">Configurer l’oscilloscope de manière optimale afin de relever une </w:t>
      </w:r>
      <w:r w:rsidRPr="004A771B">
        <w:rPr>
          <w:rFonts w:ascii="Arial" w:hAnsi="Arial" w:cs="Arial"/>
          <w:b/>
        </w:rPr>
        <w:t>trame complète (32bits).</w:t>
      </w:r>
    </w:p>
    <w:p w:rsidR="00B34B85" w:rsidRPr="004A771B" w:rsidRDefault="00B34B85" w:rsidP="000E0B11">
      <w:pPr>
        <w:spacing w:after="0"/>
        <w:ind w:firstLine="426"/>
        <w:rPr>
          <w:rFonts w:ascii="Arial" w:hAnsi="Arial" w:cs="Arial"/>
        </w:rPr>
      </w:pPr>
      <w:r w:rsidRPr="004A771B">
        <w:rPr>
          <w:rFonts w:ascii="Arial" w:hAnsi="Arial" w:cs="Arial"/>
        </w:rPr>
        <w:t>Effectuer une</w:t>
      </w:r>
      <w:r w:rsidR="001339A3" w:rsidRPr="004A771B">
        <w:rPr>
          <w:rFonts w:ascii="Arial" w:hAnsi="Arial" w:cs="Arial"/>
        </w:rPr>
        <w:t xml:space="preserve"> 1ère</w:t>
      </w:r>
      <w:r w:rsidRPr="004A771B">
        <w:rPr>
          <w:rFonts w:ascii="Arial" w:hAnsi="Arial" w:cs="Arial"/>
        </w:rPr>
        <w:t xml:space="preserve"> capture d’écran de l’oscilloscope</w:t>
      </w:r>
      <w:r w:rsidR="00C20FCE">
        <w:rPr>
          <w:rFonts w:ascii="Arial" w:hAnsi="Arial" w:cs="Arial"/>
        </w:rPr>
        <w:t xml:space="preserve"> (ou à défaut une capture de l'aperçu) </w:t>
      </w:r>
      <w:r w:rsidR="004E71A1" w:rsidRPr="004A771B">
        <w:rPr>
          <w:rFonts w:ascii="Arial" w:hAnsi="Arial" w:cs="Arial"/>
        </w:rPr>
        <w:t>et la c</w:t>
      </w:r>
      <w:r w:rsidRPr="004A771B">
        <w:rPr>
          <w:rFonts w:ascii="Arial" w:hAnsi="Arial" w:cs="Arial"/>
        </w:rPr>
        <w:t xml:space="preserve">opier dans </w:t>
      </w:r>
      <w:r w:rsidR="00B1425B" w:rsidRPr="004A771B">
        <w:rPr>
          <w:rFonts w:ascii="Arial" w:hAnsi="Arial" w:cs="Arial"/>
        </w:rPr>
        <w:t>votre compte-rendu</w:t>
      </w:r>
      <w:r w:rsidRPr="004A771B">
        <w:rPr>
          <w:rFonts w:ascii="Arial" w:hAnsi="Arial" w:cs="Arial"/>
        </w:rPr>
        <w:t>.</w:t>
      </w:r>
    </w:p>
    <w:p w:rsidR="00346DD9" w:rsidRPr="004A771B" w:rsidRDefault="00346DD9" w:rsidP="000E0B11">
      <w:pPr>
        <w:spacing w:after="0"/>
        <w:ind w:firstLine="426"/>
        <w:rPr>
          <w:rFonts w:ascii="Arial" w:hAnsi="Arial" w:cs="Arial"/>
        </w:rPr>
      </w:pPr>
      <w:r w:rsidRPr="004A771B">
        <w:rPr>
          <w:rFonts w:ascii="Arial" w:hAnsi="Arial" w:cs="Arial"/>
        </w:rPr>
        <w:t xml:space="preserve">Recommencer la procédure </w:t>
      </w:r>
      <w:proofErr w:type="spellStart"/>
      <w:r w:rsidRPr="004A771B">
        <w:rPr>
          <w:rFonts w:ascii="Arial" w:hAnsi="Arial" w:cs="Arial"/>
        </w:rPr>
        <w:t>II.1</w:t>
      </w:r>
      <w:proofErr w:type="spellEnd"/>
      <w:r w:rsidRPr="004A771B">
        <w:rPr>
          <w:rFonts w:ascii="Arial" w:hAnsi="Arial" w:cs="Arial"/>
        </w:rPr>
        <w:t xml:space="preserve"> en choisissant </w:t>
      </w:r>
      <w:r w:rsidR="00471E9C" w:rsidRPr="00C20FCE">
        <w:rPr>
          <w:rFonts w:ascii="Arial" w:hAnsi="Arial" w:cs="Arial"/>
          <w:i/>
        </w:rPr>
        <w:t>« Ex 4</w:t>
      </w:r>
      <w:r w:rsidR="004A771B" w:rsidRPr="00C20FCE">
        <w:rPr>
          <w:rFonts w:ascii="Arial" w:hAnsi="Arial" w:cs="Arial"/>
          <w:i/>
        </w:rPr>
        <w:t>3</w:t>
      </w:r>
      <w:r w:rsidR="00471E9C" w:rsidRPr="00C20FCE">
        <w:rPr>
          <w:rFonts w:ascii="Arial" w:hAnsi="Arial" w:cs="Arial"/>
          <w:i/>
        </w:rPr>
        <w:t xml:space="preserve"> </w:t>
      </w:r>
      <w:proofErr w:type="spellStart"/>
      <w:r w:rsidR="00471E9C" w:rsidRPr="00C20FCE">
        <w:rPr>
          <w:rFonts w:ascii="Arial" w:hAnsi="Arial" w:cs="Arial"/>
          <w:i/>
        </w:rPr>
        <w:t>Eqpt</w:t>
      </w:r>
      <w:proofErr w:type="spellEnd"/>
      <w:r w:rsidR="00471E9C" w:rsidRPr="00C20FCE">
        <w:rPr>
          <w:rFonts w:ascii="Arial" w:hAnsi="Arial" w:cs="Arial"/>
          <w:i/>
        </w:rPr>
        <w:t xml:space="preserve"> </w:t>
      </w:r>
      <w:proofErr w:type="spellStart"/>
      <w:r w:rsidR="00471E9C" w:rsidRPr="00C20FCE">
        <w:rPr>
          <w:rFonts w:ascii="Arial" w:hAnsi="Arial" w:cs="Arial"/>
          <w:i/>
        </w:rPr>
        <w:t>ID006</w:t>
      </w:r>
      <w:proofErr w:type="spellEnd"/>
      <w:r w:rsidR="00471E9C" w:rsidRPr="00C20FCE">
        <w:rPr>
          <w:rFonts w:ascii="Arial" w:hAnsi="Arial" w:cs="Arial"/>
          <w:i/>
        </w:rPr>
        <w:t xml:space="preserve"> Indicateur </w:t>
      </w:r>
      <w:proofErr w:type="spellStart"/>
      <w:r w:rsidR="00471E9C" w:rsidRPr="00C20FCE">
        <w:rPr>
          <w:rFonts w:ascii="Arial" w:hAnsi="Arial" w:cs="Arial"/>
          <w:i/>
        </w:rPr>
        <w:t>Airspeed</w:t>
      </w:r>
      <w:proofErr w:type="spellEnd"/>
      <w:r w:rsidR="00471E9C" w:rsidRPr="00C20FCE">
        <w:rPr>
          <w:rFonts w:ascii="Arial" w:hAnsi="Arial" w:cs="Arial"/>
          <w:i/>
        </w:rPr>
        <w:t xml:space="preserve"> C</w:t>
      </w:r>
      <w:r w:rsidR="004A771B" w:rsidRPr="00C20FCE">
        <w:rPr>
          <w:rFonts w:ascii="Arial" w:hAnsi="Arial" w:cs="Arial"/>
          <w:i/>
        </w:rPr>
        <w:t>opilote</w:t>
      </w:r>
      <w:r w:rsidR="00471E9C" w:rsidRPr="004A771B">
        <w:rPr>
          <w:rFonts w:ascii="Arial" w:hAnsi="Arial" w:cs="Arial"/>
        </w:rPr>
        <w:t xml:space="preserve"> » </w:t>
      </w:r>
      <w:r w:rsidR="001339A3" w:rsidRPr="004A771B">
        <w:rPr>
          <w:rFonts w:ascii="Arial" w:hAnsi="Arial" w:cs="Arial"/>
        </w:rPr>
        <w:t xml:space="preserve">et effectuer une 2ème capture d’écran de l’oscilloscope </w:t>
      </w:r>
      <w:r w:rsidR="00C20FCE">
        <w:rPr>
          <w:rFonts w:ascii="Arial" w:hAnsi="Arial" w:cs="Arial"/>
        </w:rPr>
        <w:br/>
      </w:r>
      <w:r w:rsidR="001339A3" w:rsidRPr="004A771B">
        <w:rPr>
          <w:rFonts w:ascii="Arial" w:hAnsi="Arial" w:cs="Arial"/>
        </w:rPr>
        <w:t>(</w:t>
      </w:r>
      <w:proofErr w:type="spellStart"/>
      <w:r w:rsidR="00C20FCE">
        <w:rPr>
          <w:rFonts w:ascii="Arial" w:hAnsi="Arial" w:cs="Arial"/>
          <w:i/>
        </w:rPr>
        <w:t>Alt+Imp</w:t>
      </w:r>
      <w:proofErr w:type="spellEnd"/>
      <w:r w:rsidR="00C20FCE">
        <w:rPr>
          <w:rFonts w:ascii="Arial" w:hAnsi="Arial" w:cs="Arial"/>
          <w:i/>
        </w:rPr>
        <w:t xml:space="preserve"> </w:t>
      </w:r>
      <w:proofErr w:type="spellStart"/>
      <w:r w:rsidR="00C20FCE">
        <w:rPr>
          <w:rFonts w:ascii="Arial" w:hAnsi="Arial" w:cs="Arial"/>
          <w:i/>
        </w:rPr>
        <w:t>é</w:t>
      </w:r>
      <w:r w:rsidR="001339A3" w:rsidRPr="00C20FCE">
        <w:rPr>
          <w:rFonts w:ascii="Arial" w:hAnsi="Arial" w:cs="Arial"/>
          <w:i/>
        </w:rPr>
        <w:t>cr</w:t>
      </w:r>
      <w:proofErr w:type="spellEnd"/>
      <w:r w:rsidR="00C20FCE">
        <w:rPr>
          <w:rFonts w:ascii="Arial" w:hAnsi="Arial" w:cs="Arial"/>
        </w:rPr>
        <w:t xml:space="preserve"> ou </w:t>
      </w:r>
      <w:r w:rsidR="00C20FCE" w:rsidRPr="00C20FCE">
        <w:rPr>
          <w:rFonts w:ascii="Arial" w:hAnsi="Arial" w:cs="Arial"/>
          <w:i/>
        </w:rPr>
        <w:t xml:space="preserve">outil </w:t>
      </w:r>
      <w:proofErr w:type="gramStart"/>
      <w:r w:rsidR="00C20FCE" w:rsidRPr="00C20FCE">
        <w:rPr>
          <w:rFonts w:ascii="Arial" w:hAnsi="Arial" w:cs="Arial"/>
          <w:i/>
        </w:rPr>
        <w:t>capture</w:t>
      </w:r>
      <w:r w:rsidR="00C20FCE">
        <w:rPr>
          <w:rFonts w:ascii="Arial" w:hAnsi="Arial" w:cs="Arial"/>
        </w:rPr>
        <w:t xml:space="preserve"> </w:t>
      </w:r>
      <w:proofErr w:type="gramEnd"/>
      <w:r w:rsidR="00C20FCE">
        <w:rPr>
          <w:rFonts w:ascii="Arial" w:hAnsi="Arial" w:cs="Arial"/>
          <w:noProof/>
          <w:lang w:eastAsia="fr-FR"/>
        </w:rPr>
        <w:drawing>
          <wp:inline distT="0" distB="0" distL="0" distR="0">
            <wp:extent cx="243047" cy="206734"/>
            <wp:effectExtent l="19050" t="0" r="4603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" cy="21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9A3" w:rsidRPr="004A771B">
        <w:rPr>
          <w:rFonts w:ascii="Arial" w:hAnsi="Arial" w:cs="Arial"/>
        </w:rPr>
        <w:t>)</w:t>
      </w:r>
    </w:p>
    <w:p w:rsidR="00414217" w:rsidRPr="004A771B" w:rsidRDefault="00414217" w:rsidP="000E0B11">
      <w:pPr>
        <w:spacing w:after="0"/>
        <w:ind w:firstLine="426"/>
        <w:rPr>
          <w:rFonts w:ascii="Arial" w:hAnsi="Arial" w:cs="Arial"/>
        </w:rPr>
      </w:pPr>
      <w:r w:rsidRPr="004A771B">
        <w:rPr>
          <w:rFonts w:ascii="Arial" w:hAnsi="Arial" w:cs="Arial"/>
        </w:rPr>
        <w:t xml:space="preserve">En vous aidant de </w:t>
      </w:r>
      <w:r w:rsidR="004E71A1" w:rsidRPr="004A771B">
        <w:rPr>
          <w:rFonts w:ascii="Arial" w:hAnsi="Arial" w:cs="Arial"/>
        </w:rPr>
        <w:t>la méthode de décodage fournie, reproduire et compléter le document page suivante.</w:t>
      </w:r>
    </w:p>
    <w:p w:rsidR="00414217" w:rsidRDefault="00414217" w:rsidP="00B34B85">
      <w:pPr>
        <w:spacing w:after="0"/>
        <w:rPr>
          <w:rFonts w:ascii="Comic Sans MS" w:hAnsi="Comic Sans MS"/>
          <w:sz w:val="20"/>
        </w:rPr>
      </w:pPr>
    </w:p>
    <w:p w:rsidR="00D82F3A" w:rsidRDefault="00D82F3A" w:rsidP="00B34B85">
      <w:pPr>
        <w:spacing w:after="0"/>
        <w:rPr>
          <w:rFonts w:ascii="Comic Sans MS" w:hAnsi="Comic Sans MS"/>
          <w:sz w:val="20"/>
        </w:rPr>
      </w:pPr>
    </w:p>
    <w:p w:rsidR="004E71A1" w:rsidRPr="00D82F3A" w:rsidRDefault="001C6AB7" w:rsidP="004E71A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II</w:t>
      </w:r>
      <w:r w:rsidR="004E71A1" w:rsidRPr="00D82F3A">
        <w:rPr>
          <w:rFonts w:ascii="Arial" w:hAnsi="Arial" w:cs="Arial"/>
          <w:b/>
          <w:u w:val="single"/>
        </w:rPr>
        <w:t>.3 Conclusion :</w:t>
      </w:r>
    </w:p>
    <w:p w:rsidR="004E71A1" w:rsidRDefault="004E71A1" w:rsidP="00B34B85">
      <w:pPr>
        <w:spacing w:after="0"/>
        <w:rPr>
          <w:rFonts w:ascii="Comic Sans MS" w:hAnsi="Comic Sans MS"/>
          <w:sz w:val="20"/>
        </w:rPr>
      </w:pPr>
    </w:p>
    <w:p w:rsidR="00B1425B" w:rsidRPr="00D82F3A" w:rsidRDefault="004E71A1" w:rsidP="00B34B85">
      <w:pPr>
        <w:spacing w:after="0"/>
        <w:rPr>
          <w:rFonts w:ascii="Arial" w:hAnsi="Arial" w:cs="Arial"/>
        </w:rPr>
        <w:sectPr w:rsidR="00B1425B" w:rsidRPr="00D82F3A" w:rsidSect="00EC627A">
          <w:footerReference w:type="default" r:id="rId22"/>
          <w:pgSz w:w="11906" w:h="16838"/>
          <w:pgMar w:top="709" w:right="1134" w:bottom="1134" w:left="1134" w:header="709" w:footer="1049" w:gutter="0"/>
          <w:cols w:space="708"/>
          <w:titlePg/>
          <w:docGrid w:linePitch="360"/>
        </w:sectPr>
      </w:pPr>
      <w:r w:rsidRPr="00D82F3A">
        <w:rPr>
          <w:rFonts w:ascii="Arial" w:hAnsi="Arial" w:cs="Arial"/>
        </w:rPr>
        <w:t>Au vu des différentes mesures réalisées, conclure sur l’équipement susceptible d’être en cause.</w:t>
      </w:r>
    </w:p>
    <w:p w:rsidR="004E71A1" w:rsidRPr="006D4F2B" w:rsidRDefault="004E71A1" w:rsidP="004E71A1">
      <w:pPr>
        <w:spacing w:after="0"/>
        <w:jc w:val="center"/>
        <w:rPr>
          <w:rFonts w:ascii="Gadugi" w:hAnsi="Gadugi"/>
          <w:b/>
          <w:sz w:val="20"/>
        </w:rPr>
      </w:pPr>
      <w:r w:rsidRPr="006D4F2B">
        <w:rPr>
          <w:rFonts w:ascii="Gadugi" w:hAnsi="Gadugi"/>
          <w:b/>
          <w:sz w:val="20"/>
        </w:rPr>
        <w:lastRenderedPageBreak/>
        <w:t>« </w:t>
      </w:r>
      <w:proofErr w:type="spellStart"/>
      <w:r w:rsidRPr="006D4F2B">
        <w:rPr>
          <w:rFonts w:ascii="Gadugi" w:hAnsi="Gadugi"/>
          <w:b/>
          <w:sz w:val="20"/>
        </w:rPr>
        <w:t>Airspeed</w:t>
      </w:r>
      <w:proofErr w:type="spellEnd"/>
      <w:r w:rsidRPr="006D4F2B">
        <w:rPr>
          <w:rFonts w:ascii="Gadugi" w:hAnsi="Gadugi"/>
          <w:b/>
          <w:sz w:val="20"/>
        </w:rPr>
        <w:t xml:space="preserve"> CDB »</w:t>
      </w:r>
    </w:p>
    <w:p w:rsidR="004E71A1" w:rsidRDefault="004E71A1" w:rsidP="004E71A1">
      <w:pPr>
        <w:spacing w:after="0"/>
        <w:jc w:val="center"/>
        <w:rPr>
          <w:rFonts w:ascii="Comic Sans MS" w:hAnsi="Comic Sans MS"/>
          <w:sz w:val="20"/>
          <w:szCs w:val="20"/>
        </w:rPr>
      </w:pPr>
    </w:p>
    <w:p w:rsidR="00257CED" w:rsidRDefault="00414217" w:rsidP="004E71A1">
      <w:pPr>
        <w:spacing w:after="0"/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2958250" cy="1921950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13" cy="19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ED" w:rsidRDefault="00257CED" w:rsidP="00A939E4">
      <w:pPr>
        <w:spacing w:after="0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119"/>
        <w:gridCol w:w="1276"/>
      </w:tblGrid>
      <w:tr w:rsidR="00B1425B" w:rsidRPr="006D4F2B" w:rsidTr="00B1425B">
        <w:tc>
          <w:tcPr>
            <w:tcW w:w="1809" w:type="dxa"/>
          </w:tcPr>
          <w:p w:rsidR="00B1425B" w:rsidRPr="006D4F2B" w:rsidRDefault="00257CED" w:rsidP="00257CED">
            <w:pPr>
              <w:jc w:val="center"/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Paramètre</w:t>
            </w:r>
          </w:p>
        </w:tc>
        <w:tc>
          <w:tcPr>
            <w:tcW w:w="3119" w:type="dxa"/>
          </w:tcPr>
          <w:p w:rsidR="00B1425B" w:rsidRPr="006D4F2B" w:rsidRDefault="00257CED" w:rsidP="00257CED">
            <w:pPr>
              <w:jc w:val="center"/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Valeur</w:t>
            </w:r>
          </w:p>
        </w:tc>
        <w:tc>
          <w:tcPr>
            <w:tcW w:w="1276" w:type="dxa"/>
          </w:tcPr>
          <w:p w:rsidR="00B1425B" w:rsidRPr="006D4F2B" w:rsidRDefault="00B1425B" w:rsidP="00257CED">
            <w:pPr>
              <w:jc w:val="center"/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Conformité</w:t>
            </w:r>
          </w:p>
        </w:tc>
      </w:tr>
      <w:tr w:rsidR="00B1425B" w:rsidRPr="006D4F2B" w:rsidTr="00B1425B">
        <w:tc>
          <w:tcPr>
            <w:tcW w:w="180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Nombre de bits à 1 (parité)</w:t>
            </w:r>
          </w:p>
        </w:tc>
        <w:tc>
          <w:tcPr>
            <w:tcW w:w="311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B1425B" w:rsidRPr="006D4F2B" w:rsidTr="00257CED">
        <w:tc>
          <w:tcPr>
            <w:tcW w:w="180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Label en binaire</w:t>
            </w:r>
          </w:p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et octal</w:t>
            </w:r>
          </w:p>
        </w:tc>
        <w:tc>
          <w:tcPr>
            <w:tcW w:w="311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B1425B" w:rsidRPr="006D4F2B" w:rsidTr="00257CED">
        <w:tc>
          <w:tcPr>
            <w:tcW w:w="180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Unité et Résolution</w:t>
            </w:r>
          </w:p>
        </w:tc>
        <w:tc>
          <w:tcPr>
            <w:tcW w:w="311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B1425B" w:rsidRPr="006D4F2B" w:rsidTr="00257CED">
        <w:tc>
          <w:tcPr>
            <w:tcW w:w="180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Type de codage</w:t>
            </w:r>
          </w:p>
        </w:tc>
        <w:tc>
          <w:tcPr>
            <w:tcW w:w="311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B1425B" w:rsidRPr="006D4F2B" w:rsidTr="00257CED">
        <w:tc>
          <w:tcPr>
            <w:tcW w:w="180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Nombre de bit significatifs</w:t>
            </w:r>
          </w:p>
        </w:tc>
        <w:tc>
          <w:tcPr>
            <w:tcW w:w="311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B1425B" w:rsidRPr="006D4F2B" w:rsidTr="00B1425B">
        <w:tc>
          <w:tcPr>
            <w:tcW w:w="180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DATA</w:t>
            </w:r>
          </w:p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Binaire et décimale</w:t>
            </w:r>
          </w:p>
        </w:tc>
        <w:tc>
          <w:tcPr>
            <w:tcW w:w="311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B1425B" w:rsidRPr="006D4F2B" w:rsidTr="00B1425B">
        <w:tc>
          <w:tcPr>
            <w:tcW w:w="1809" w:type="dxa"/>
          </w:tcPr>
          <w:p w:rsidR="00B1425B" w:rsidRPr="006D4F2B" w:rsidRDefault="00257CED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Valeur transmise</w:t>
            </w:r>
          </w:p>
        </w:tc>
        <w:tc>
          <w:tcPr>
            <w:tcW w:w="311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B1425B" w:rsidRPr="006D4F2B" w:rsidTr="00B1425B">
        <w:tc>
          <w:tcPr>
            <w:tcW w:w="180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SSM</w:t>
            </w:r>
          </w:p>
        </w:tc>
        <w:tc>
          <w:tcPr>
            <w:tcW w:w="3119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</w:tcPr>
          <w:p w:rsidR="00B1425B" w:rsidRPr="006D4F2B" w:rsidRDefault="00B1425B" w:rsidP="00B1425B">
            <w:pPr>
              <w:rPr>
                <w:rFonts w:ascii="Gadugi" w:hAnsi="Gadugi"/>
                <w:sz w:val="20"/>
                <w:szCs w:val="20"/>
              </w:rPr>
            </w:pPr>
          </w:p>
        </w:tc>
      </w:tr>
    </w:tbl>
    <w:p w:rsidR="004E71A1" w:rsidRPr="006D4F2B" w:rsidRDefault="004E71A1" w:rsidP="004E71A1">
      <w:pPr>
        <w:spacing w:after="0"/>
        <w:jc w:val="center"/>
        <w:rPr>
          <w:rFonts w:ascii="Gadugi" w:hAnsi="Gadugi"/>
          <w:sz w:val="20"/>
        </w:rPr>
      </w:pPr>
    </w:p>
    <w:p w:rsidR="004E71A1" w:rsidRPr="006D4F2B" w:rsidRDefault="004E71A1" w:rsidP="004E71A1">
      <w:pPr>
        <w:spacing w:after="0"/>
        <w:jc w:val="center"/>
        <w:rPr>
          <w:rFonts w:ascii="Gadugi" w:hAnsi="Gadugi"/>
          <w:b/>
          <w:sz w:val="20"/>
        </w:rPr>
      </w:pPr>
      <w:r w:rsidRPr="006D4F2B">
        <w:rPr>
          <w:rFonts w:ascii="Gadugi" w:hAnsi="Gadugi"/>
          <w:sz w:val="20"/>
        </w:rPr>
        <w:br w:type="column"/>
      </w:r>
      <w:r w:rsidRPr="006D4F2B">
        <w:rPr>
          <w:rFonts w:ascii="Gadugi" w:hAnsi="Gadugi"/>
          <w:b/>
          <w:sz w:val="20"/>
        </w:rPr>
        <w:lastRenderedPageBreak/>
        <w:t>« </w:t>
      </w:r>
      <w:proofErr w:type="spellStart"/>
      <w:r w:rsidRPr="006D4F2B">
        <w:rPr>
          <w:rFonts w:ascii="Gadugi" w:hAnsi="Gadugi"/>
          <w:b/>
          <w:sz w:val="20"/>
        </w:rPr>
        <w:t>Airspeed</w:t>
      </w:r>
      <w:proofErr w:type="spellEnd"/>
      <w:r w:rsidRPr="006D4F2B">
        <w:rPr>
          <w:rFonts w:ascii="Gadugi" w:hAnsi="Gadugi"/>
          <w:b/>
          <w:sz w:val="20"/>
        </w:rPr>
        <w:t xml:space="preserve"> </w:t>
      </w:r>
      <w:proofErr w:type="spellStart"/>
      <w:r w:rsidRPr="006D4F2B">
        <w:rPr>
          <w:rFonts w:ascii="Gadugi" w:hAnsi="Gadugi"/>
          <w:b/>
          <w:sz w:val="20"/>
        </w:rPr>
        <w:t>Copi</w:t>
      </w:r>
      <w:proofErr w:type="spellEnd"/>
      <w:r w:rsidRPr="006D4F2B">
        <w:rPr>
          <w:rFonts w:ascii="Gadugi" w:hAnsi="Gadugi"/>
          <w:b/>
          <w:sz w:val="20"/>
        </w:rPr>
        <w:t xml:space="preserve"> »</w:t>
      </w:r>
    </w:p>
    <w:p w:rsidR="004E71A1" w:rsidRPr="006D4F2B" w:rsidRDefault="004E71A1" w:rsidP="00257CED">
      <w:pPr>
        <w:spacing w:after="0"/>
        <w:jc w:val="center"/>
        <w:rPr>
          <w:rFonts w:ascii="Gadugi" w:hAnsi="Gadugi"/>
          <w:sz w:val="20"/>
        </w:rPr>
      </w:pPr>
    </w:p>
    <w:p w:rsidR="00414217" w:rsidRPr="006D4F2B" w:rsidRDefault="00414217" w:rsidP="00257CED">
      <w:pPr>
        <w:spacing w:after="0"/>
        <w:jc w:val="center"/>
        <w:rPr>
          <w:rFonts w:ascii="Gadugi" w:hAnsi="Gadugi"/>
          <w:sz w:val="20"/>
        </w:rPr>
      </w:pPr>
      <w:r w:rsidRPr="006D4F2B">
        <w:rPr>
          <w:rFonts w:ascii="Gadugi" w:hAnsi="Gadugi"/>
          <w:noProof/>
          <w:lang w:eastAsia="fr-FR"/>
        </w:rPr>
        <w:drawing>
          <wp:inline distT="0" distB="0" distL="0" distR="0">
            <wp:extent cx="2998381" cy="194802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033" cy="19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1A1" w:rsidRPr="006D4F2B" w:rsidRDefault="004E71A1" w:rsidP="00257CED">
      <w:pPr>
        <w:spacing w:after="0"/>
        <w:jc w:val="center"/>
        <w:rPr>
          <w:rFonts w:ascii="Gadugi" w:hAnsi="Gadugi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119"/>
        <w:gridCol w:w="1276"/>
      </w:tblGrid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jc w:val="center"/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</w:rPr>
              <w:br w:type="column"/>
            </w:r>
            <w:r w:rsidRPr="006D4F2B">
              <w:rPr>
                <w:rFonts w:ascii="Gadugi" w:hAnsi="Gadugi"/>
                <w:sz w:val="20"/>
                <w:szCs w:val="20"/>
              </w:rPr>
              <w:t>Paramètre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jc w:val="center"/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Valeur</w:t>
            </w:r>
          </w:p>
        </w:tc>
        <w:tc>
          <w:tcPr>
            <w:tcW w:w="1276" w:type="dxa"/>
          </w:tcPr>
          <w:p w:rsidR="00257CED" w:rsidRPr="006D4F2B" w:rsidRDefault="00257CED" w:rsidP="00DE1BF5">
            <w:pPr>
              <w:jc w:val="center"/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Conformité</w:t>
            </w:r>
          </w:p>
        </w:tc>
      </w:tr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Nombre de bits à 1 (parité)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Label en binaire</w:t>
            </w:r>
          </w:p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et octal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Unité et Résolution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Type de codage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Nombre de bit significatifs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DATA</w:t>
            </w:r>
          </w:p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Binaire et décimale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Valeur transmise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</w:tr>
      <w:tr w:rsidR="00257CED" w:rsidRPr="006D4F2B" w:rsidTr="00DE1BF5">
        <w:tc>
          <w:tcPr>
            <w:tcW w:w="180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  <w:r w:rsidRPr="006D4F2B">
              <w:rPr>
                <w:rFonts w:ascii="Gadugi" w:hAnsi="Gadugi"/>
                <w:sz w:val="20"/>
                <w:szCs w:val="20"/>
              </w:rPr>
              <w:t>SSM</w:t>
            </w:r>
          </w:p>
        </w:tc>
        <w:tc>
          <w:tcPr>
            <w:tcW w:w="3119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57CED" w:rsidRPr="006D4F2B" w:rsidRDefault="00257CED" w:rsidP="00DE1BF5">
            <w:pPr>
              <w:rPr>
                <w:rFonts w:ascii="Gadugi" w:hAnsi="Gadugi"/>
                <w:sz w:val="20"/>
                <w:szCs w:val="20"/>
              </w:rPr>
            </w:pPr>
          </w:p>
        </w:tc>
      </w:tr>
    </w:tbl>
    <w:p w:rsidR="00E10291" w:rsidRPr="0066481A" w:rsidRDefault="00E10291" w:rsidP="001C6AB7">
      <w:pPr>
        <w:rPr>
          <w:rFonts w:ascii="Comic Sans MS" w:hAnsi="Comic Sans MS"/>
        </w:rPr>
      </w:pPr>
    </w:p>
    <w:sectPr w:rsidR="00E10291" w:rsidRPr="0066481A" w:rsidSect="001C6AB7">
      <w:pgSz w:w="16838" w:h="11906" w:orient="landscape" w:code="9"/>
      <w:pgMar w:top="1134" w:right="1134" w:bottom="1134" w:left="1134" w:header="709" w:footer="104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70A" w:rsidRDefault="001E170A" w:rsidP="007B1DF5">
      <w:pPr>
        <w:spacing w:after="0" w:line="240" w:lineRule="auto"/>
      </w:pPr>
      <w:r>
        <w:separator/>
      </w:r>
    </w:p>
  </w:endnote>
  <w:endnote w:type="continuationSeparator" w:id="0">
    <w:p w:rsidR="001E170A" w:rsidRDefault="001E170A" w:rsidP="007B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dugi">
    <w:altName w:val="Euphemia"/>
    <w:charset w:val="00"/>
    <w:family w:val="swiss"/>
    <w:pitch w:val="variable"/>
    <w:sig w:usb0="00000003" w:usb1="00000000" w:usb2="00003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DF5" w:rsidRDefault="007B1DF5" w:rsidP="008260A5">
    <w:pPr>
      <w:pStyle w:val="Pieddepage"/>
      <w:pBdr>
        <w:top w:val="thinThickSmallGap" w:sz="24" w:space="0" w:color="622423" w:themeColor="accent2" w:themeShade="7F"/>
      </w:pBdr>
      <w:ind w:firstLine="424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–Page </w:t>
    </w:r>
    <w:r w:rsidR="00A64E5D">
      <w:rPr>
        <w:rFonts w:eastAsiaTheme="minorEastAsia"/>
      </w:rPr>
      <w:fldChar w:fldCharType="begin"/>
    </w:r>
    <w:r>
      <w:instrText>PAGE   \* MERGEFORMAT</w:instrText>
    </w:r>
    <w:r w:rsidR="00A64E5D">
      <w:rPr>
        <w:rFonts w:eastAsiaTheme="minorEastAsia"/>
      </w:rPr>
      <w:fldChar w:fldCharType="separate"/>
    </w:r>
    <w:r w:rsidR="00EA6697" w:rsidRPr="00EA6697">
      <w:rPr>
        <w:rFonts w:asciiTheme="majorHAnsi" w:eastAsiaTheme="majorEastAsia" w:hAnsiTheme="majorHAnsi" w:cstheme="majorBidi"/>
        <w:noProof/>
      </w:rPr>
      <w:t>8</w:t>
    </w:r>
    <w:r w:rsidR="00A64E5D">
      <w:rPr>
        <w:rFonts w:asciiTheme="majorHAnsi" w:eastAsiaTheme="majorEastAsia" w:hAnsiTheme="majorHAnsi" w:cstheme="majorBidi"/>
      </w:rPr>
      <w:fldChar w:fldCharType="end"/>
    </w:r>
    <w:r w:rsidR="008260A5">
      <w:rPr>
        <w:rFonts w:asciiTheme="majorHAnsi" w:eastAsiaTheme="majorEastAsia" w:hAnsiTheme="majorHAnsi" w:cstheme="majorBidi"/>
      </w:rPr>
      <w:t>–</w:t>
    </w:r>
  </w:p>
  <w:p w:rsidR="007B1DF5" w:rsidRDefault="007B1DF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70A" w:rsidRDefault="001E170A" w:rsidP="007B1DF5">
      <w:pPr>
        <w:spacing w:after="0" w:line="240" w:lineRule="auto"/>
      </w:pPr>
      <w:r>
        <w:separator/>
      </w:r>
    </w:p>
  </w:footnote>
  <w:footnote w:type="continuationSeparator" w:id="0">
    <w:p w:rsidR="001E170A" w:rsidRDefault="001E170A" w:rsidP="007B1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40A5A"/>
    <w:multiLevelType w:val="hybridMultilevel"/>
    <w:tmpl w:val="ADCCE332"/>
    <w:lvl w:ilvl="0" w:tplc="B194E7C2">
      <w:start w:val="2"/>
      <w:numFmt w:val="bullet"/>
      <w:lvlText w:val="-"/>
      <w:lvlJc w:val="left"/>
      <w:pPr>
        <w:ind w:left="1086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">
    <w:nsid w:val="1813480C"/>
    <w:multiLevelType w:val="hybridMultilevel"/>
    <w:tmpl w:val="5D749C48"/>
    <w:lvl w:ilvl="0" w:tplc="79C4DC70">
      <w:start w:val="2"/>
      <w:numFmt w:val="bullet"/>
      <w:lvlText w:val="-"/>
      <w:lvlJc w:val="left"/>
      <w:pPr>
        <w:ind w:left="91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>
    <w:nsid w:val="1A1E2EF7"/>
    <w:multiLevelType w:val="hybridMultilevel"/>
    <w:tmpl w:val="FEC683B6"/>
    <w:lvl w:ilvl="0" w:tplc="7510626A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F24F3"/>
    <w:multiLevelType w:val="hybridMultilevel"/>
    <w:tmpl w:val="A306AA5C"/>
    <w:lvl w:ilvl="0" w:tplc="4E28CF5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A53D7"/>
    <w:multiLevelType w:val="hybridMultilevel"/>
    <w:tmpl w:val="4E767ECE"/>
    <w:lvl w:ilvl="0" w:tplc="EEF23E8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A6A79"/>
    <w:multiLevelType w:val="hybridMultilevel"/>
    <w:tmpl w:val="0666CB6A"/>
    <w:lvl w:ilvl="0" w:tplc="CEE6D514">
      <w:start w:val="2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7D236D09"/>
    <w:multiLevelType w:val="hybridMultilevel"/>
    <w:tmpl w:val="48961D46"/>
    <w:lvl w:ilvl="0" w:tplc="D53041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2269"/>
    <w:rsid w:val="000145E2"/>
    <w:rsid w:val="00056016"/>
    <w:rsid w:val="00062892"/>
    <w:rsid w:val="00066D28"/>
    <w:rsid w:val="00084750"/>
    <w:rsid w:val="00086ACE"/>
    <w:rsid w:val="00090469"/>
    <w:rsid w:val="000937DE"/>
    <w:rsid w:val="000B7C52"/>
    <w:rsid w:val="000C383C"/>
    <w:rsid w:val="000C3A7E"/>
    <w:rsid w:val="000D46FC"/>
    <w:rsid w:val="000D5729"/>
    <w:rsid w:val="000E0B11"/>
    <w:rsid w:val="000E576A"/>
    <w:rsid w:val="000F2AE3"/>
    <w:rsid w:val="00103163"/>
    <w:rsid w:val="0010486E"/>
    <w:rsid w:val="00106CD4"/>
    <w:rsid w:val="0011288A"/>
    <w:rsid w:val="001339A3"/>
    <w:rsid w:val="00143DED"/>
    <w:rsid w:val="001A2181"/>
    <w:rsid w:val="001C35E6"/>
    <w:rsid w:val="001C6AB7"/>
    <w:rsid w:val="001E170A"/>
    <w:rsid w:val="001F282B"/>
    <w:rsid w:val="00203E35"/>
    <w:rsid w:val="00215966"/>
    <w:rsid w:val="002170D3"/>
    <w:rsid w:val="00221709"/>
    <w:rsid w:val="00245B91"/>
    <w:rsid w:val="00256FAD"/>
    <w:rsid w:val="00257CED"/>
    <w:rsid w:val="002F7CAD"/>
    <w:rsid w:val="00300CC3"/>
    <w:rsid w:val="0033621D"/>
    <w:rsid w:val="0033738C"/>
    <w:rsid w:val="00346DD9"/>
    <w:rsid w:val="003628B3"/>
    <w:rsid w:val="0038160D"/>
    <w:rsid w:val="003A7157"/>
    <w:rsid w:val="003D79D9"/>
    <w:rsid w:val="003E1368"/>
    <w:rsid w:val="004121CF"/>
    <w:rsid w:val="00414217"/>
    <w:rsid w:val="0042342B"/>
    <w:rsid w:val="00471E9C"/>
    <w:rsid w:val="00490731"/>
    <w:rsid w:val="004A4356"/>
    <w:rsid w:val="004A771B"/>
    <w:rsid w:val="004D609C"/>
    <w:rsid w:val="004E71A1"/>
    <w:rsid w:val="004F12A7"/>
    <w:rsid w:val="004F2F24"/>
    <w:rsid w:val="004F7B13"/>
    <w:rsid w:val="00516754"/>
    <w:rsid w:val="00526736"/>
    <w:rsid w:val="00540A1E"/>
    <w:rsid w:val="00552024"/>
    <w:rsid w:val="00554D88"/>
    <w:rsid w:val="00576C8C"/>
    <w:rsid w:val="005C5061"/>
    <w:rsid w:val="005E2CE1"/>
    <w:rsid w:val="005F5F93"/>
    <w:rsid w:val="00602A95"/>
    <w:rsid w:val="0066481A"/>
    <w:rsid w:val="00672474"/>
    <w:rsid w:val="00685581"/>
    <w:rsid w:val="006919C6"/>
    <w:rsid w:val="006C0167"/>
    <w:rsid w:val="006D09C0"/>
    <w:rsid w:val="006D4F2B"/>
    <w:rsid w:val="00711007"/>
    <w:rsid w:val="00716D24"/>
    <w:rsid w:val="00742EF9"/>
    <w:rsid w:val="00763DBC"/>
    <w:rsid w:val="007807E2"/>
    <w:rsid w:val="00783A37"/>
    <w:rsid w:val="007A4B77"/>
    <w:rsid w:val="007B1DF5"/>
    <w:rsid w:val="007D35C3"/>
    <w:rsid w:val="007D373F"/>
    <w:rsid w:val="007E1932"/>
    <w:rsid w:val="008252D8"/>
    <w:rsid w:val="008260A5"/>
    <w:rsid w:val="00826DFB"/>
    <w:rsid w:val="00834B5C"/>
    <w:rsid w:val="00835703"/>
    <w:rsid w:val="00860D0E"/>
    <w:rsid w:val="00870313"/>
    <w:rsid w:val="008856C5"/>
    <w:rsid w:val="008969C7"/>
    <w:rsid w:val="008A1F57"/>
    <w:rsid w:val="008B5687"/>
    <w:rsid w:val="008B5CFD"/>
    <w:rsid w:val="008D332B"/>
    <w:rsid w:val="008E6EB0"/>
    <w:rsid w:val="00935C9E"/>
    <w:rsid w:val="00956E01"/>
    <w:rsid w:val="00964B76"/>
    <w:rsid w:val="00964FD0"/>
    <w:rsid w:val="009B1795"/>
    <w:rsid w:val="009B3CEE"/>
    <w:rsid w:val="009C2337"/>
    <w:rsid w:val="009D3D95"/>
    <w:rsid w:val="00A03260"/>
    <w:rsid w:val="00A163F0"/>
    <w:rsid w:val="00A17CF8"/>
    <w:rsid w:val="00A358CB"/>
    <w:rsid w:val="00A64E5D"/>
    <w:rsid w:val="00A911AD"/>
    <w:rsid w:val="00A939E4"/>
    <w:rsid w:val="00AD0896"/>
    <w:rsid w:val="00B1425B"/>
    <w:rsid w:val="00B236AA"/>
    <w:rsid w:val="00B23DCD"/>
    <w:rsid w:val="00B27A9A"/>
    <w:rsid w:val="00B27C78"/>
    <w:rsid w:val="00B341A7"/>
    <w:rsid w:val="00B34B85"/>
    <w:rsid w:val="00B41D6B"/>
    <w:rsid w:val="00B45ADA"/>
    <w:rsid w:val="00B6127F"/>
    <w:rsid w:val="00B96821"/>
    <w:rsid w:val="00BD721C"/>
    <w:rsid w:val="00BE4C17"/>
    <w:rsid w:val="00C20FCE"/>
    <w:rsid w:val="00C22BE0"/>
    <w:rsid w:val="00C27521"/>
    <w:rsid w:val="00C306CF"/>
    <w:rsid w:val="00C9240C"/>
    <w:rsid w:val="00CC5890"/>
    <w:rsid w:val="00CD3A28"/>
    <w:rsid w:val="00CE4C0E"/>
    <w:rsid w:val="00CE743D"/>
    <w:rsid w:val="00D130BC"/>
    <w:rsid w:val="00D82F3A"/>
    <w:rsid w:val="00D96BB3"/>
    <w:rsid w:val="00DF4133"/>
    <w:rsid w:val="00E10291"/>
    <w:rsid w:val="00E21807"/>
    <w:rsid w:val="00E42269"/>
    <w:rsid w:val="00E51CE3"/>
    <w:rsid w:val="00E55A10"/>
    <w:rsid w:val="00E861D4"/>
    <w:rsid w:val="00E9089B"/>
    <w:rsid w:val="00E92A59"/>
    <w:rsid w:val="00EA6697"/>
    <w:rsid w:val="00EB269A"/>
    <w:rsid w:val="00EC627A"/>
    <w:rsid w:val="00ED7A8C"/>
    <w:rsid w:val="00F20F6A"/>
    <w:rsid w:val="00F23130"/>
    <w:rsid w:val="00F32EB2"/>
    <w:rsid w:val="00F76E83"/>
    <w:rsid w:val="00F87480"/>
    <w:rsid w:val="00FB0C04"/>
    <w:rsid w:val="00FB6EC4"/>
    <w:rsid w:val="00FE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3"/>
        <o:r id="V:Rule2" type="connector" idref="#_x0000_s1047"/>
        <o:r id="V:Rule3" type="connector" idref="#_x0000_s1042"/>
        <o:r id="V:Rule4" type="connector" idref="#_x0000_s10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7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13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B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1DF5"/>
  </w:style>
  <w:style w:type="paragraph" w:styleId="Pieddepage">
    <w:name w:val="footer"/>
    <w:basedOn w:val="Normal"/>
    <w:link w:val="PieddepageCar"/>
    <w:uiPriority w:val="99"/>
    <w:unhideWhenUsed/>
    <w:rsid w:val="007B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1DF5"/>
  </w:style>
  <w:style w:type="paragraph" w:styleId="Paragraphedeliste">
    <w:name w:val="List Paragraph"/>
    <w:basedOn w:val="Normal"/>
    <w:uiPriority w:val="34"/>
    <w:qFormat/>
    <w:rsid w:val="00E9089B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67247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72474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783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13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B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1DF5"/>
  </w:style>
  <w:style w:type="paragraph" w:styleId="Pieddepage">
    <w:name w:val="footer"/>
    <w:basedOn w:val="Normal"/>
    <w:link w:val="PieddepageCar"/>
    <w:uiPriority w:val="99"/>
    <w:unhideWhenUsed/>
    <w:rsid w:val="007B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1DF5"/>
  </w:style>
  <w:style w:type="paragraph" w:styleId="Paragraphedeliste">
    <w:name w:val="List Paragraph"/>
    <w:basedOn w:val="Normal"/>
    <w:uiPriority w:val="34"/>
    <w:qFormat/>
    <w:rsid w:val="00E9089B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67247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72474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783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B3FD5-F731-4C8A-815E-CC1EAB829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1628</TotalTime>
  <Pages>1</Pages>
  <Words>1278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61</cp:revision>
  <cp:lastPrinted>2016-04-25T04:48:00Z</cp:lastPrinted>
  <dcterms:created xsi:type="dcterms:W3CDTF">2016-02-20T06:55:00Z</dcterms:created>
  <dcterms:modified xsi:type="dcterms:W3CDTF">2016-04-25T04:49:00Z</dcterms:modified>
</cp:coreProperties>
</file>