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759FC" w:rsidRDefault="00EA2BE8" w:rsidP="006759FC">
      <w:pPr>
        <w:pStyle w:val="T1"/>
      </w:pPr>
      <w:r>
        <w:t>INTRODUCTION</w:t>
      </w:r>
    </w:p>
    <w:p w:rsidR="0085090C" w:rsidRDefault="0085090C" w:rsidP="003E2EA2">
      <w:pPr>
        <w:spacing w:before="120"/>
      </w:pPr>
      <w:r>
        <w:t xml:space="preserve">L'électronique de puissance, que l'on devrait d'ailleurs nommer « électronique de conversion d'énergie » a moins de 50 ans. L'électronique de puissance a pour fonction de </w:t>
      </w:r>
      <w:r>
        <w:rPr>
          <w:b/>
          <w:bCs/>
        </w:rPr>
        <w:t>convertir</w:t>
      </w:r>
      <w:r>
        <w:t xml:space="preserve"> une </w:t>
      </w:r>
      <w:r>
        <w:rPr>
          <w:b/>
          <w:bCs/>
        </w:rPr>
        <w:t>énergie électrique</w:t>
      </w:r>
      <w:r>
        <w:t xml:space="preserve"> </w:t>
      </w:r>
      <w:bookmarkStart w:id="0" w:name="_GoBack"/>
      <w:bookmarkEnd w:id="0"/>
      <w:r>
        <w:t xml:space="preserve">disponible en une </w:t>
      </w:r>
      <w:r>
        <w:rPr>
          <w:b/>
          <w:bCs/>
        </w:rPr>
        <w:t>énergie électrique</w:t>
      </w:r>
      <w:r>
        <w:t xml:space="preserve"> utile en minimisant les pertes de conversion.</w:t>
      </w:r>
    </w:p>
    <w:p w:rsidR="0085090C" w:rsidRDefault="0085090C" w:rsidP="0085090C"/>
    <w:p w:rsidR="0085090C" w:rsidRDefault="00B01CCC" w:rsidP="0085090C">
      <w:pPr>
        <w:jc w:val="center"/>
      </w:pPr>
      <w:r>
        <w:pict>
          <v:group id="_x0000_s1027" editas="canvas" style="width:272.95pt;height:103.75pt;mso-position-horizontal-relative:char;mso-position-vertical-relative:line" coordorigin="2113,1979" coordsize="3756,142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2113;top:1979;width:3756;height:1428" o:preferrelative="f">
              <v:fill o:detectmouseclick="t"/>
              <v:path o:extrusionok="t" o:connecttype="none"/>
              <o:lock v:ext="edit" text="t"/>
            </v:shape>
            <v:shape id="_x0000_s1028" type="#_x0000_t75" style="position:absolute;left:2242;top:2082;width:3383;height:1138">
              <v:imagedata r:id="rId9" o:title=""/>
            </v:shape>
            <w10:wrap type="none"/>
            <w10:anchorlock/>
          </v:group>
        </w:pict>
      </w:r>
    </w:p>
    <w:p w:rsidR="00D537A8" w:rsidRDefault="00D537A8" w:rsidP="0085090C">
      <w:pPr>
        <w:jc w:val="center"/>
      </w:pPr>
    </w:p>
    <w:p w:rsidR="0085090C" w:rsidRDefault="0085090C" w:rsidP="0085090C">
      <w:pPr>
        <w:pStyle w:val="T1"/>
      </w:pPr>
      <w:r>
        <w:t xml:space="preserve">LES </w:t>
      </w:r>
      <w:r w:rsidR="003E2EA2">
        <w:t xml:space="preserve">DIFFERENTES </w:t>
      </w:r>
      <w:r>
        <w:t>STRUCTURES</w:t>
      </w:r>
    </w:p>
    <w:p w:rsidR="0085090C" w:rsidRDefault="003E2EA2" w:rsidP="003E2EA2">
      <w:pPr>
        <w:spacing w:before="120"/>
      </w:pPr>
      <w:r>
        <w:t xml:space="preserve">L’électronique de puissance permet donc de convertir l’énergie électrique en énergie électrique. </w:t>
      </w:r>
      <w:r w:rsidR="0085090C">
        <w:t>La figure ci-dessous présente les noms des différentes solutions disponibles pour remplir cette fonction en fonction des natures de l'énergie électrique.</w:t>
      </w:r>
    </w:p>
    <w:p w:rsidR="003E2EA2" w:rsidRDefault="003E2EA2" w:rsidP="003E2EA2">
      <w:pPr>
        <w:spacing w:before="120"/>
      </w:pPr>
    </w:p>
    <w:p w:rsidR="0085090C" w:rsidRDefault="00B01CCC" w:rsidP="00D537A8">
      <w:pPr>
        <w:jc w:val="center"/>
      </w:pPr>
      <w:r>
        <w:pict>
          <v:group id="_x0000_s1030" editas="canvas" style="width:447.95pt;height:268.8pt;mso-position-horizontal-relative:char;mso-position-vertical-relative:line" coordorigin="2361,7719" coordsize="7200,4320">
            <o:lock v:ext="edit" aspectratio="t"/>
            <v:shape id="_x0000_s1029" type="#_x0000_t75" style="position:absolute;left:2361;top:7719;width:7200;height:4320" o:preferrelative="f">
              <v:fill o:detectmouseclick="t"/>
              <v:path o:extrusionok="t" o:connecttype="none"/>
              <o:lock v:ext="edit" text="t"/>
            </v:shape>
            <v:shape id="_x0000_s1031" type="#_x0000_t75" style="position:absolute;left:3166;top:7965;width:5589;height:3828">
              <v:imagedata r:id="rId10" o:title=""/>
            </v:shape>
            <w10:wrap type="none"/>
            <w10:anchorlock/>
          </v:group>
        </w:pict>
      </w:r>
    </w:p>
    <w:p w:rsidR="0085090C" w:rsidRDefault="0085090C" w:rsidP="006759FC"/>
    <w:p w:rsidR="00D537A8" w:rsidRPr="00D537A8" w:rsidRDefault="003E2EA2" w:rsidP="006759FC">
      <w:pPr>
        <w:rPr>
          <w:b/>
        </w:rPr>
      </w:pPr>
      <w:r>
        <w:rPr>
          <w:b/>
        </w:rPr>
        <w:t xml:space="preserve">Traduction anglo-saxonne </w:t>
      </w:r>
      <w:r w:rsidR="00D537A8" w:rsidRPr="00D537A8">
        <w:rPr>
          <w:b/>
        </w:rPr>
        <w:t xml:space="preserve">des </w:t>
      </w:r>
      <w:r>
        <w:rPr>
          <w:b/>
        </w:rPr>
        <w:t xml:space="preserve">noms des </w:t>
      </w:r>
      <w:r w:rsidR="00D537A8" w:rsidRPr="00D537A8">
        <w:rPr>
          <w:b/>
        </w:rPr>
        <w:t>différentes structures de conversion :</w:t>
      </w:r>
    </w:p>
    <w:p w:rsidR="00D537A8" w:rsidRDefault="00D537A8">
      <w:pPr>
        <w:suppressAutoHyphens w:val="0"/>
        <w:spacing w:before="0"/>
        <w:jc w:val="left"/>
      </w:pPr>
      <w:r>
        <w:br w:type="page"/>
      </w:r>
    </w:p>
    <w:p w:rsidR="0085090C" w:rsidRDefault="0085090C" w:rsidP="0085090C">
      <w:pPr>
        <w:pStyle w:val="T1"/>
      </w:pPr>
      <w:r>
        <w:lastRenderedPageBreak/>
        <w:t>APPLICATIONS AUX EOLIENNES</w:t>
      </w:r>
    </w:p>
    <w:p w:rsidR="0085090C" w:rsidRDefault="0085090C" w:rsidP="003E2EA2">
      <w:pPr>
        <w:spacing w:before="120"/>
      </w:pPr>
      <w:r>
        <w:t>Les structures d’électronique de puissance sont présentes dans tous les systèmes de conversions d’énergie des éoliennes. Le choix de tel ou tel type de structure mise ne œuvre est basé sur la technologie de la génératrice et des performances de conversion souhaitées.</w:t>
      </w:r>
    </w:p>
    <w:p w:rsidR="00C310CA" w:rsidRDefault="009A5DB0" w:rsidP="0085090C">
      <w:r>
        <w:t>Historiquement, la première gé</w:t>
      </w:r>
      <w:r w:rsidR="00C310CA">
        <w:t>nératrice utilisée dans les éoliennes des parcs éoliens tels que l’on les connait aujourd’hui fût la machine asynchrone. En 2008, on estimait qu’elle représentait 80% des machines installées en terrestre dans sa version la plu</w:t>
      </w:r>
      <w:r w:rsidR="003E2EA2">
        <w:t>s</w:t>
      </w:r>
      <w:r>
        <w:t xml:space="preserve"> </w:t>
      </w:r>
      <w:r w:rsidR="00C310CA">
        <w:t xml:space="preserve">évoluée qui est la génératrice asynchrone à double alimentation appelée MADA ou DFIG </w:t>
      </w:r>
      <w:r w:rsidR="00EC5A6C">
        <w:t>(Double</w:t>
      </w:r>
      <w:r w:rsidR="00C310CA">
        <w:t xml:space="preserve"> Fed Induction Generator) en anglais.</w:t>
      </w:r>
    </w:p>
    <w:p w:rsidR="00C310CA" w:rsidRDefault="00C310CA" w:rsidP="0085090C">
      <w:r>
        <w:t xml:space="preserve">L’autre technologie est la machine synchrone. Utilisée </w:t>
      </w:r>
      <w:r w:rsidR="003E2EA2">
        <w:t xml:space="preserve">également </w:t>
      </w:r>
      <w:r>
        <w:t>pour la petite puissance, la machine synchrone est aujourd’hui dévelop</w:t>
      </w:r>
      <w:r w:rsidR="003E2EA2">
        <w:t>pée pour les grosses puissances ; u</w:t>
      </w:r>
      <w:r>
        <w:t>n constructeur l’</w:t>
      </w:r>
      <w:r w:rsidR="003E2EA2">
        <w:t>utilise en terrestre</w:t>
      </w:r>
      <w:r w:rsidR="004F11B2">
        <w:t>. L</w:t>
      </w:r>
      <w:r>
        <w:t xml:space="preserve">e marché </w:t>
      </w:r>
      <w:r w:rsidR="00EC5A6C">
        <w:t>de l’offshore</w:t>
      </w:r>
      <w:r>
        <w:t xml:space="preserve"> semble être son futur  terrain de prédilection </w:t>
      </w:r>
      <w:r w:rsidR="004F11B2">
        <w:t>puisque</w:t>
      </w:r>
      <w:r>
        <w:t xml:space="preserve"> tous les constructeurs développent des éoliennes à base de machine synchrone.</w:t>
      </w:r>
    </w:p>
    <w:p w:rsidR="003E2EA2" w:rsidRDefault="003E2EA2" w:rsidP="0085090C"/>
    <w:p w:rsidR="0085090C" w:rsidRDefault="003E2EA2" w:rsidP="00A44E88">
      <w:pPr>
        <w:pStyle w:val="T1"/>
      </w:pPr>
      <w:r>
        <w:t xml:space="preserve">LES </w:t>
      </w:r>
      <w:r w:rsidR="006700B3">
        <w:t>STRUCTURES A BASE DE</w:t>
      </w:r>
      <w:r w:rsidR="0085090C">
        <w:t xml:space="preserve"> GENERATRICE ASYNCHRONE</w:t>
      </w:r>
    </w:p>
    <w:p w:rsidR="0085090C" w:rsidRDefault="00C160CE" w:rsidP="00C160CE">
      <w:pPr>
        <w:spacing w:before="120"/>
      </w:pPr>
      <w:r>
        <w:t>3 structures à base de génératrice asynchrone sont mises en œuvre dans les éoliennes de forte puissance</w:t>
      </w:r>
      <w:r w:rsidR="009D0547">
        <w:t>.</w:t>
      </w:r>
    </w:p>
    <w:p w:rsidR="0085090C" w:rsidRPr="0085090C" w:rsidRDefault="00A44E88" w:rsidP="003E2EA2">
      <w:pPr>
        <w:pStyle w:val="T2"/>
        <w:spacing w:before="120" w:after="120"/>
      </w:pPr>
      <w:r>
        <w:t>RACCORDEMENT DIRECT AU RESEAU</w:t>
      </w:r>
      <w:r w:rsidR="00B83009">
        <w:t xml:space="preserve"> AVEC MACHINE A CAGE</w:t>
      </w:r>
    </w:p>
    <w:p w:rsidR="0085090C" w:rsidRDefault="0085090C" w:rsidP="0085090C">
      <w:r>
        <w:t>La génératrice est une génératrice asynchrone à cage. </w:t>
      </w:r>
      <w:r w:rsidR="00A44E88">
        <w:t>Dans cette configuration, l</w:t>
      </w:r>
      <w:r>
        <w:t>e seul dispositif d’électronique de puissance que</w:t>
      </w:r>
      <w:r w:rsidR="00A44E88">
        <w:t xml:space="preserve"> </w:t>
      </w:r>
      <w:r>
        <w:t>l’on trouve est le dispositif de démarrage de la turbine</w:t>
      </w:r>
      <w:r w:rsidR="003E2EA2">
        <w:t xml:space="preserve"> qui a pour fonction de réaliser un démarrage progressif</w:t>
      </w:r>
      <w:r w:rsidR="005A1A49">
        <w:t>. Cette solu</w:t>
      </w:r>
      <w:r w:rsidR="003E2EA2">
        <w:t>tion est une des plus anciennes et n’est aujourd’hui plus installée en machines neuves.</w:t>
      </w:r>
    </w:p>
    <w:p w:rsidR="00A44E88" w:rsidRDefault="00A44E88" w:rsidP="00A44E88">
      <w:pPr>
        <w:keepNext/>
        <w:jc w:val="center"/>
      </w:pPr>
      <w:r>
        <w:rPr>
          <w:noProof/>
          <w:lang w:eastAsia="fr-FR"/>
        </w:rPr>
        <w:drawing>
          <wp:inline distT="0" distB="0" distL="0" distR="0">
            <wp:extent cx="5860502" cy="2495681"/>
            <wp:effectExtent l="19050" t="0" r="6898"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5862537" cy="2496548"/>
                    </a:xfrm>
                    <a:prstGeom prst="rect">
                      <a:avLst/>
                    </a:prstGeom>
                    <a:noFill/>
                    <a:ln w="9525">
                      <a:noFill/>
                      <a:miter lim="800000"/>
                      <a:headEnd/>
                      <a:tailEnd/>
                    </a:ln>
                  </pic:spPr>
                </pic:pic>
              </a:graphicData>
            </a:graphic>
          </wp:inline>
        </w:drawing>
      </w:r>
    </w:p>
    <w:p w:rsidR="0085090C" w:rsidRPr="003E2EA2" w:rsidRDefault="00A44E88" w:rsidP="00C56D82">
      <w:pPr>
        <w:pStyle w:val="Lgende"/>
      </w:pPr>
      <w:bookmarkStart w:id="1" w:name="_Ref438476495"/>
      <w:r w:rsidRPr="003E2EA2">
        <w:t xml:space="preserve">Figure </w:t>
      </w:r>
      <w:r w:rsidR="00B01CCC">
        <w:fldChar w:fldCharType="begin"/>
      </w:r>
      <w:r w:rsidR="00B01CCC">
        <w:instrText xml:space="preserve"> SEQ Figure \* ARABIC </w:instrText>
      </w:r>
      <w:r w:rsidR="00B01CCC">
        <w:fldChar w:fldCharType="separate"/>
      </w:r>
      <w:r w:rsidR="00616426" w:rsidRPr="003E2EA2">
        <w:t>1</w:t>
      </w:r>
      <w:r w:rsidR="00B01CCC">
        <w:fldChar w:fldCharType="end"/>
      </w:r>
      <w:bookmarkEnd w:id="1"/>
    </w:p>
    <w:p w:rsidR="0085090C" w:rsidRPr="00B83009" w:rsidRDefault="005A1A49" w:rsidP="0085090C">
      <w:pPr>
        <w:rPr>
          <w:b/>
        </w:rPr>
      </w:pPr>
      <w:r w:rsidRPr="00B83009">
        <w:rPr>
          <w:b/>
        </w:rPr>
        <w:t>Questionnement sur la figure</w:t>
      </w:r>
      <w:r w:rsidR="00B83009">
        <w:rPr>
          <w:b/>
        </w:rPr>
        <w:t> :</w:t>
      </w:r>
    </w:p>
    <w:p w:rsidR="003E2EA2" w:rsidRDefault="005A1A49" w:rsidP="00D537A8">
      <w:pPr>
        <w:pStyle w:val="Textequest"/>
      </w:pPr>
      <w:r>
        <w:t>Entourer le di</w:t>
      </w:r>
      <w:r w:rsidR="00476A95">
        <w:t>s</w:t>
      </w:r>
      <w:r>
        <w:t xml:space="preserve">positif de démarrage sur la figure ci-dessus. </w:t>
      </w:r>
    </w:p>
    <w:p w:rsidR="005A1A49" w:rsidRDefault="005A1A49" w:rsidP="00D537A8">
      <w:pPr>
        <w:pStyle w:val="Textequest"/>
      </w:pPr>
      <w:r>
        <w:t xml:space="preserve">En vous aidant de la </w:t>
      </w:r>
      <w:r w:rsidR="00E13771">
        <w:fldChar w:fldCharType="begin"/>
      </w:r>
      <w:r w:rsidR="001E625B">
        <w:instrText xml:space="preserve"> REF _Ref438476495 \h </w:instrText>
      </w:r>
      <w:r w:rsidR="00E13771">
        <w:fldChar w:fldCharType="separate"/>
      </w:r>
      <w:r>
        <w:t>Figure 1</w:t>
      </w:r>
      <w:r w:rsidR="00E13771">
        <w:fldChar w:fldCharType="end"/>
      </w:r>
      <w:r>
        <w:t xml:space="preserve">, indiquer sur la </w:t>
      </w:r>
      <w:r w:rsidR="003E2EA2">
        <w:t>F</w:t>
      </w:r>
      <w:r>
        <w:t>igure</w:t>
      </w:r>
      <w:r w:rsidR="003E2EA2">
        <w:t xml:space="preserve"> 2 les</w:t>
      </w:r>
      <w:r>
        <w:t xml:space="preserve"> nature</w:t>
      </w:r>
      <w:r w:rsidR="003E2EA2">
        <w:t>s</w:t>
      </w:r>
      <w:r>
        <w:t xml:space="preserve"> de</w:t>
      </w:r>
      <w:r w:rsidR="003E2EA2">
        <w:t xml:space="preserve">s </w:t>
      </w:r>
      <w:r>
        <w:t>énergie</w:t>
      </w:r>
      <w:r w:rsidR="003E2EA2">
        <w:t>s</w:t>
      </w:r>
      <w:r>
        <w:t xml:space="preserve"> à l’entrée et à la sortie du soft starter et conclure le nom de la structure mise en </w:t>
      </w:r>
      <w:r w:rsidR="003E2EA2">
        <w:t>œuvre et reporter le sur la Figure 2.</w:t>
      </w:r>
    </w:p>
    <w:p w:rsidR="0059634D" w:rsidRDefault="0059634D" w:rsidP="003E2EA2">
      <w:pPr>
        <w:keepNext/>
        <w:spacing w:before="120" w:after="120"/>
        <w:jc w:val="center"/>
      </w:pPr>
      <w:r w:rsidRPr="0059634D">
        <w:rPr>
          <w:noProof/>
          <w:lang w:eastAsia="fr-FR"/>
        </w:rPr>
        <w:drawing>
          <wp:inline distT="0" distB="0" distL="0" distR="0">
            <wp:extent cx="2990717" cy="935665"/>
            <wp:effectExtent l="0" t="0" r="133"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cstate="print"/>
                    <a:srcRect r="48742"/>
                    <a:stretch>
                      <a:fillRect/>
                    </a:stretch>
                  </pic:blipFill>
                  <pic:spPr bwMode="auto">
                    <a:xfrm>
                      <a:off x="0" y="0"/>
                      <a:ext cx="2990717" cy="935665"/>
                    </a:xfrm>
                    <a:prstGeom prst="rect">
                      <a:avLst/>
                    </a:prstGeom>
                    <a:noFill/>
                    <a:ln w="9525">
                      <a:noFill/>
                      <a:miter lim="800000"/>
                      <a:headEnd/>
                      <a:tailEnd/>
                    </a:ln>
                  </pic:spPr>
                </pic:pic>
              </a:graphicData>
            </a:graphic>
          </wp:inline>
        </w:drawing>
      </w:r>
    </w:p>
    <w:p w:rsidR="0059634D" w:rsidRDefault="0059634D" w:rsidP="00C56D82">
      <w:pPr>
        <w:pStyle w:val="Lgende"/>
      </w:pPr>
      <w:r>
        <w:t xml:space="preserve">Figure </w:t>
      </w:r>
      <w:r w:rsidR="00B01CCC">
        <w:fldChar w:fldCharType="begin"/>
      </w:r>
      <w:r w:rsidR="00B01CCC">
        <w:instrText xml:space="preserve"> SEQ Figure \* ARABIC </w:instrText>
      </w:r>
      <w:r w:rsidR="00B01CCC">
        <w:fldChar w:fldCharType="separate"/>
      </w:r>
      <w:r w:rsidR="00616426">
        <w:t>2</w:t>
      </w:r>
      <w:r w:rsidR="00B01CCC">
        <w:fldChar w:fldCharType="end"/>
      </w:r>
    </w:p>
    <w:p w:rsidR="00A44E88" w:rsidRDefault="003E2EA2" w:rsidP="00D537A8">
      <w:pPr>
        <w:pStyle w:val="Textequest"/>
      </w:pPr>
      <w:r>
        <w:lastRenderedPageBreak/>
        <w:t>Par rapport aux résultats du SEQ</w:t>
      </w:r>
      <w:r w:rsidR="00A44E88">
        <w:t xml:space="preserve">-AD1, </w:t>
      </w:r>
      <w:r w:rsidR="00E53251">
        <w:t xml:space="preserve">préciser </w:t>
      </w:r>
      <w:r>
        <w:t>si</w:t>
      </w:r>
      <w:r w:rsidR="00E53251">
        <w:t xml:space="preserve"> il est possible</w:t>
      </w:r>
      <w:r w:rsidR="00B83009">
        <w:t xml:space="preserve"> </w:t>
      </w:r>
      <w:r w:rsidR="00E53251">
        <w:t>d‘agir sur le point de fonctionnement de cette structure </w:t>
      </w:r>
      <w:r w:rsidR="00D537A8">
        <w:t xml:space="preserve">et donc sur la puissance produite par l’éolienne </w:t>
      </w:r>
      <w:r w:rsidR="00E53251">
        <w:t>?</w:t>
      </w:r>
    </w:p>
    <w:p w:rsidR="00D537A8" w:rsidRDefault="00D537A8">
      <w:pPr>
        <w:suppressAutoHyphens w:val="0"/>
        <w:spacing w:before="0"/>
        <w:jc w:val="left"/>
      </w:pPr>
    </w:p>
    <w:p w:rsidR="00DA3E10" w:rsidRDefault="00DA3E10">
      <w:pPr>
        <w:suppressAutoHyphens w:val="0"/>
        <w:spacing w:before="0"/>
        <w:jc w:val="left"/>
      </w:pPr>
    </w:p>
    <w:p w:rsidR="004F11B2" w:rsidRDefault="004F11B2">
      <w:pPr>
        <w:suppressAutoHyphens w:val="0"/>
        <w:spacing w:before="0"/>
        <w:jc w:val="left"/>
      </w:pPr>
    </w:p>
    <w:p w:rsidR="004F11B2" w:rsidRDefault="004F11B2">
      <w:pPr>
        <w:suppressAutoHyphens w:val="0"/>
        <w:spacing w:before="0"/>
        <w:jc w:val="left"/>
      </w:pPr>
    </w:p>
    <w:p w:rsidR="00B83009" w:rsidRPr="0085090C" w:rsidRDefault="00B83009" w:rsidP="00DA3E10">
      <w:pPr>
        <w:pStyle w:val="T2"/>
        <w:spacing w:before="120" w:after="120"/>
      </w:pPr>
      <w:r>
        <w:t>RACCORDEMENT DIRECT AU RESEAU AVEC MACHINE A ROTOR BOBINE</w:t>
      </w:r>
    </w:p>
    <w:p w:rsidR="0085090C" w:rsidRDefault="00B83009" w:rsidP="0085090C">
      <w:r>
        <w:t>Evolution de la structure précédente, cette solution fait appel à une machine à rotor bobiné</w:t>
      </w:r>
      <w:r w:rsidR="0059634D">
        <w:t>. La figure présente la structure mise en œuvre.</w:t>
      </w:r>
    </w:p>
    <w:p w:rsidR="00DA3E10" w:rsidRDefault="00DA3E10" w:rsidP="0085090C"/>
    <w:p w:rsidR="0059634D" w:rsidRDefault="0059634D" w:rsidP="0059634D">
      <w:pPr>
        <w:keepNext/>
        <w:jc w:val="center"/>
      </w:pPr>
      <w:r>
        <w:rPr>
          <w:noProof/>
          <w:lang w:eastAsia="fr-FR"/>
        </w:rPr>
        <w:drawing>
          <wp:inline distT="0" distB="0" distL="0" distR="0">
            <wp:extent cx="6342405" cy="2509284"/>
            <wp:effectExtent l="19050" t="0" r="1245"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srcRect/>
                    <a:stretch>
                      <a:fillRect/>
                    </a:stretch>
                  </pic:blipFill>
                  <pic:spPr bwMode="auto">
                    <a:xfrm>
                      <a:off x="0" y="0"/>
                      <a:ext cx="6345604" cy="2510550"/>
                    </a:xfrm>
                    <a:prstGeom prst="rect">
                      <a:avLst/>
                    </a:prstGeom>
                    <a:noFill/>
                    <a:ln w="9525">
                      <a:noFill/>
                      <a:miter lim="800000"/>
                      <a:headEnd/>
                      <a:tailEnd/>
                    </a:ln>
                  </pic:spPr>
                </pic:pic>
              </a:graphicData>
            </a:graphic>
          </wp:inline>
        </w:drawing>
      </w:r>
    </w:p>
    <w:p w:rsidR="0059634D" w:rsidRDefault="0059634D" w:rsidP="00C56D82">
      <w:pPr>
        <w:pStyle w:val="Lgende"/>
      </w:pPr>
      <w:r>
        <w:t xml:space="preserve">Figure </w:t>
      </w:r>
      <w:r w:rsidR="00B01CCC">
        <w:fldChar w:fldCharType="begin"/>
      </w:r>
      <w:r w:rsidR="00B01CCC">
        <w:instrText xml:space="preserve"> SEQ Figure \* ARABIC </w:instrText>
      </w:r>
      <w:r w:rsidR="00B01CCC">
        <w:fldChar w:fldCharType="separate"/>
      </w:r>
      <w:r w:rsidR="00616426">
        <w:t>3</w:t>
      </w:r>
      <w:r w:rsidR="00B01CCC">
        <w:fldChar w:fldCharType="end"/>
      </w:r>
    </w:p>
    <w:p w:rsidR="00D537A8" w:rsidRPr="00B83009" w:rsidRDefault="00D537A8" w:rsidP="00D537A8">
      <w:pPr>
        <w:rPr>
          <w:b/>
        </w:rPr>
      </w:pPr>
      <w:r w:rsidRPr="00B83009">
        <w:rPr>
          <w:b/>
        </w:rPr>
        <w:t>Questionnement sur la figure</w:t>
      </w:r>
      <w:r>
        <w:rPr>
          <w:b/>
        </w:rPr>
        <w:t> :</w:t>
      </w:r>
    </w:p>
    <w:p w:rsidR="0059634D" w:rsidRDefault="00DA3E10" w:rsidP="00D537A8">
      <w:pPr>
        <w:pStyle w:val="Textequest"/>
      </w:pPr>
      <w:r>
        <w:t>Comparer</w:t>
      </w:r>
      <w:r w:rsidR="00D537A8">
        <w:t xml:space="preserve"> la </w:t>
      </w:r>
      <w:r>
        <w:t>F</w:t>
      </w:r>
      <w:r w:rsidR="00D537A8">
        <w:t xml:space="preserve">igure 3 </w:t>
      </w:r>
      <w:r w:rsidR="0059634D">
        <w:t xml:space="preserve">à la </w:t>
      </w:r>
      <w:r>
        <w:t xml:space="preserve">Figure 1 et </w:t>
      </w:r>
      <w:r w:rsidR="0059634D">
        <w:t>entourer l’élément ajouté.</w:t>
      </w:r>
    </w:p>
    <w:p w:rsidR="006759FC" w:rsidRDefault="006759FC" w:rsidP="006759FC"/>
    <w:p w:rsidR="00D537A8" w:rsidRDefault="0059634D" w:rsidP="006759FC">
      <w:r>
        <w:t>L’</w:t>
      </w:r>
      <w:r w:rsidR="002F398C">
        <w:t>électronique de puissance mis</w:t>
      </w:r>
      <w:r w:rsidR="00D537A8">
        <w:t>e</w:t>
      </w:r>
      <w:r w:rsidR="002F398C">
        <w:t xml:space="preserve"> </w:t>
      </w:r>
      <w:r w:rsidR="00D537A8">
        <w:t xml:space="preserve">en </w:t>
      </w:r>
      <w:r>
        <w:t xml:space="preserve">œuvre </w:t>
      </w:r>
      <w:r w:rsidR="00D537A8">
        <w:t>dans ce nouvel élément va permettre de faire varier la résistance rotorique de la machine.</w:t>
      </w:r>
      <w:r w:rsidR="00DA3E10">
        <w:t xml:space="preserve"> Ainsi, le convertisseur permet de faire varier le point de fonctionnement de la machine en dissipant de la puissance dans les rési</w:t>
      </w:r>
      <w:r w:rsidR="009A5DB0">
        <w:t>s</w:t>
      </w:r>
      <w:r w:rsidR="00DA3E10">
        <w:t>tances rotoriques.</w:t>
      </w:r>
    </w:p>
    <w:p w:rsidR="00DA3E10" w:rsidRDefault="00DA3E10" w:rsidP="006759FC"/>
    <w:p w:rsidR="00DA3E10" w:rsidRDefault="00B165E9" w:rsidP="00B165E9">
      <w:pPr>
        <w:pStyle w:val="Textequest"/>
      </w:pPr>
      <w:r>
        <w:t xml:space="preserve">Préciser si cette solution vous semble </w:t>
      </w:r>
      <w:r w:rsidR="00DA3E10">
        <w:t>avoir un intérêt</w:t>
      </w:r>
      <w:r>
        <w:t xml:space="preserve"> par rapport à </w:t>
      </w:r>
      <w:r w:rsidR="00A5201D">
        <w:t>la</w:t>
      </w:r>
      <w:r>
        <w:t xml:space="preserve"> solution précédente. </w:t>
      </w:r>
    </w:p>
    <w:p w:rsidR="00DA3E10" w:rsidRDefault="00DA3E10" w:rsidP="00DA3E10">
      <w:pPr>
        <w:pStyle w:val="Textequest"/>
        <w:numPr>
          <w:ilvl w:val="0"/>
          <w:numId w:val="0"/>
        </w:numPr>
        <w:ind w:left="1567"/>
      </w:pPr>
    </w:p>
    <w:p w:rsidR="00DA3E10" w:rsidRDefault="00DA3E10" w:rsidP="00DA3E10">
      <w:pPr>
        <w:pStyle w:val="Textequest"/>
        <w:numPr>
          <w:ilvl w:val="0"/>
          <w:numId w:val="0"/>
        </w:numPr>
        <w:ind w:left="1567"/>
      </w:pPr>
    </w:p>
    <w:p w:rsidR="00DA3E10" w:rsidRDefault="00DA3E10" w:rsidP="00DA3E10">
      <w:pPr>
        <w:pStyle w:val="Textequest"/>
        <w:numPr>
          <w:ilvl w:val="0"/>
          <w:numId w:val="0"/>
        </w:numPr>
        <w:ind w:left="1567"/>
      </w:pPr>
    </w:p>
    <w:p w:rsidR="00DA3E10" w:rsidRDefault="00DA3E10" w:rsidP="00DA3E10">
      <w:pPr>
        <w:pStyle w:val="Textequest"/>
        <w:numPr>
          <w:ilvl w:val="0"/>
          <w:numId w:val="0"/>
        </w:numPr>
        <w:ind w:left="1567"/>
      </w:pPr>
    </w:p>
    <w:p w:rsidR="00D537A8" w:rsidRDefault="00B165E9" w:rsidP="00B165E9">
      <w:pPr>
        <w:pStyle w:val="Textequest"/>
      </w:pPr>
      <w:r>
        <w:t>Identifier un inconvénient quant au bilan énergétique.</w:t>
      </w:r>
    </w:p>
    <w:p w:rsidR="00B165E9" w:rsidRDefault="00B165E9" w:rsidP="00B165E9"/>
    <w:p w:rsidR="006700B3" w:rsidRDefault="006700B3" w:rsidP="00B165E9"/>
    <w:p w:rsidR="00B165E9" w:rsidRDefault="00B165E9" w:rsidP="00B165E9"/>
    <w:p w:rsidR="00943A24" w:rsidRDefault="00943A24" w:rsidP="00B165E9"/>
    <w:p w:rsidR="00B165E9" w:rsidRDefault="00B165E9" w:rsidP="00B165E9"/>
    <w:p w:rsidR="00EB191A" w:rsidRDefault="00EB191A" w:rsidP="00B165E9"/>
    <w:p w:rsidR="004F11B2" w:rsidRDefault="004F11B2">
      <w:pPr>
        <w:suppressAutoHyphens w:val="0"/>
        <w:spacing w:before="0"/>
        <w:jc w:val="left"/>
      </w:pPr>
      <w:r>
        <w:br w:type="page"/>
      </w:r>
    </w:p>
    <w:p w:rsidR="00EB191A" w:rsidRPr="0085090C" w:rsidRDefault="00EB191A" w:rsidP="00EE791A">
      <w:pPr>
        <w:pStyle w:val="T2"/>
        <w:spacing w:before="120" w:after="120"/>
      </w:pPr>
      <w:r>
        <w:lastRenderedPageBreak/>
        <w:t xml:space="preserve">RACCORDEMENT DIRECT AU RESEAU </w:t>
      </w:r>
      <w:r w:rsidR="006262EB">
        <w:t xml:space="preserve">AVEC MACHINE A CAGE </w:t>
      </w:r>
      <w:r>
        <w:t xml:space="preserve">AVEC CONVERTISSEUR AU </w:t>
      </w:r>
      <w:r w:rsidR="006262EB">
        <w:t>RO</w:t>
      </w:r>
      <w:r>
        <w:t>TOR</w:t>
      </w:r>
      <w:r w:rsidR="00DA3E10">
        <w:t> :</w:t>
      </w:r>
      <w:r w:rsidR="006262EB">
        <w:t xml:space="preserve"> MADA</w:t>
      </w:r>
      <w:r w:rsidR="00C310CA">
        <w:t xml:space="preserve"> /DFIG</w:t>
      </w:r>
    </w:p>
    <w:p w:rsidR="00EB191A" w:rsidRDefault="006262EB" w:rsidP="00DA3E10">
      <w:pPr>
        <w:spacing w:before="120"/>
      </w:pPr>
      <w:r>
        <w:t>Cette solution permet de résoudre la problématique identifiée à la question 4.</w:t>
      </w:r>
      <w:r w:rsidR="00DA3E10">
        <w:t>6</w:t>
      </w:r>
      <w:r>
        <w:t xml:space="preserve">. C’est la solution mise en œuvre sur </w:t>
      </w:r>
      <w:r w:rsidR="00060215">
        <w:t xml:space="preserve">une grande partie des éoliennes terrestres dont la puissance </w:t>
      </w:r>
      <w:r w:rsidR="00DA3E10">
        <w:t xml:space="preserve">varie de </w:t>
      </w:r>
      <w:r w:rsidR="00060215">
        <w:t>2 à 3 MW.</w:t>
      </w:r>
    </w:p>
    <w:p w:rsidR="00EE791A" w:rsidRDefault="00D07370" w:rsidP="006700B3">
      <w:pPr>
        <w:spacing w:before="120"/>
      </w:pPr>
      <w:r>
        <w:t>Le choix de placer les convertisseurs au rotor se justifie par le fait que la puissance qui y transite est plus fa</w:t>
      </w:r>
      <w:r w:rsidR="00EE791A">
        <w:t>ible que celle qui transite au sta</w:t>
      </w:r>
      <w:r>
        <w:t>tor</w:t>
      </w:r>
      <w:r w:rsidR="003C0953">
        <w:t> ; l</w:t>
      </w:r>
      <w:r>
        <w:t>es solutions technologique</w:t>
      </w:r>
      <w:r w:rsidR="003C0953">
        <w:t>s mises en oeuvre</w:t>
      </w:r>
      <w:r>
        <w:t xml:space="preserve"> sont donc dimensionnées avec une </w:t>
      </w:r>
      <w:r w:rsidR="00DA3E10">
        <w:t>contrainte puissance plus basse</w:t>
      </w:r>
      <w:r w:rsidR="00EE791A">
        <w:t xml:space="preserve"> ce qui en réduit la taille.</w:t>
      </w:r>
    </w:p>
    <w:p w:rsidR="00D07370" w:rsidRDefault="00EE791A" w:rsidP="006700B3">
      <w:pPr>
        <w:spacing w:before="120"/>
      </w:pPr>
      <w:r>
        <w:t>A noter que s</w:t>
      </w:r>
      <w:r w:rsidR="00DA3E10">
        <w:t>i on avait placé les convertisseurs au stator</w:t>
      </w:r>
      <w:r>
        <w:t xml:space="preserve">, </w:t>
      </w:r>
      <w:r w:rsidR="00DA3E10">
        <w:t>la structure aurait été la même.</w:t>
      </w:r>
    </w:p>
    <w:p w:rsidR="006700B3" w:rsidRDefault="006700B3" w:rsidP="006700B3">
      <w:pPr>
        <w:spacing w:before="120"/>
      </w:pPr>
    </w:p>
    <w:p w:rsidR="00D07370" w:rsidRDefault="00D07370" w:rsidP="00D07370">
      <w:pPr>
        <w:keepNext/>
        <w:jc w:val="center"/>
      </w:pPr>
      <w:r>
        <w:rPr>
          <w:noProof/>
          <w:lang w:eastAsia="fr-FR"/>
        </w:rPr>
        <w:drawing>
          <wp:inline distT="0" distB="0" distL="0" distR="0">
            <wp:extent cx="6658197" cy="2224609"/>
            <wp:effectExtent l="19050" t="0" r="9303"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6666276" cy="2227308"/>
                    </a:xfrm>
                    <a:prstGeom prst="rect">
                      <a:avLst/>
                    </a:prstGeom>
                    <a:noFill/>
                    <a:ln w="9525">
                      <a:noFill/>
                      <a:miter lim="800000"/>
                      <a:headEnd/>
                      <a:tailEnd/>
                    </a:ln>
                  </pic:spPr>
                </pic:pic>
              </a:graphicData>
            </a:graphic>
          </wp:inline>
        </w:drawing>
      </w:r>
    </w:p>
    <w:p w:rsidR="006262EB" w:rsidRDefault="00D07370" w:rsidP="00C56D82">
      <w:pPr>
        <w:pStyle w:val="Lgende"/>
      </w:pPr>
      <w:r>
        <w:t xml:space="preserve">Figure </w:t>
      </w:r>
      <w:r w:rsidR="00B01CCC">
        <w:fldChar w:fldCharType="begin"/>
      </w:r>
      <w:r w:rsidR="00B01CCC">
        <w:instrText xml:space="preserve"> SEQ Figure \* ARABIC </w:instrText>
      </w:r>
      <w:r w:rsidR="00B01CCC">
        <w:fldChar w:fldCharType="separate"/>
      </w:r>
      <w:r w:rsidR="00616426">
        <w:t>4</w:t>
      </w:r>
      <w:r w:rsidR="00B01CCC">
        <w:fldChar w:fldCharType="end"/>
      </w:r>
    </w:p>
    <w:p w:rsidR="006700B3" w:rsidRDefault="006700B3" w:rsidP="009D0547">
      <w:pPr>
        <w:rPr>
          <w:b/>
        </w:rPr>
      </w:pPr>
    </w:p>
    <w:p w:rsidR="009D0547" w:rsidRDefault="009D0547" w:rsidP="009D0547">
      <w:pPr>
        <w:rPr>
          <w:b/>
        </w:rPr>
      </w:pPr>
      <w:r w:rsidRPr="00B83009">
        <w:rPr>
          <w:b/>
        </w:rPr>
        <w:t>Questionnement sur la figure</w:t>
      </w:r>
      <w:r>
        <w:rPr>
          <w:b/>
        </w:rPr>
        <w:t> :</w:t>
      </w:r>
    </w:p>
    <w:p w:rsidR="00C310CA" w:rsidRPr="00B83009" w:rsidRDefault="00C310CA" w:rsidP="009D0547">
      <w:pPr>
        <w:rPr>
          <w:b/>
        </w:rPr>
      </w:pPr>
    </w:p>
    <w:p w:rsidR="00D07370" w:rsidRDefault="00273489" w:rsidP="00273489">
      <w:pPr>
        <w:pStyle w:val="Textequest"/>
      </w:pPr>
      <w:r>
        <w:t>Identifier les natures des énergies à l’entrée et à la sortie des éléments Generator Side Converter et Grid Side Converter et compléter les figures 5 et 6 ci- dessous.</w:t>
      </w:r>
    </w:p>
    <w:p w:rsidR="00273489" w:rsidRDefault="00273489" w:rsidP="00273489"/>
    <w:p w:rsidR="00273489" w:rsidRDefault="00B01CCC" w:rsidP="00273489">
      <w:pPr>
        <w:keepNext/>
        <w:jc w:val="center"/>
      </w:pPr>
      <w:r>
        <w:rPr>
          <w:lang w:eastAsia="fr-FR"/>
        </w:rPr>
        <w:pict>
          <v:shapetype id="_x0000_t202" coordsize="21600,21600" o:spt="202" path="m,l,21600r21600,l21600,xe">
            <v:stroke joinstyle="miter"/>
            <v:path gradientshapeok="t" o:connecttype="rect"/>
          </v:shapetype>
          <v:shape id="_x0000_s1032" type="#_x0000_t202" style="position:absolute;left:0;text-align:left;margin-left:221.05pt;margin-top:10pt;width:1in;height:53.55pt;z-index:251658240" stroked="f">
            <v:textbox>
              <w:txbxContent>
                <w:p w:rsidR="00273489" w:rsidRPr="00273489" w:rsidRDefault="00273489" w:rsidP="00273489">
                  <w:pPr>
                    <w:jc w:val="center"/>
                    <w:rPr>
                      <w:b/>
                      <w:sz w:val="24"/>
                      <w:szCs w:val="24"/>
                    </w:rPr>
                  </w:pPr>
                  <w:r w:rsidRPr="00273489">
                    <w:rPr>
                      <w:b/>
                      <w:sz w:val="24"/>
                      <w:szCs w:val="24"/>
                    </w:rPr>
                    <w:t>Generator Side Converter</w:t>
                  </w:r>
                </w:p>
              </w:txbxContent>
            </v:textbox>
          </v:shape>
        </w:pict>
      </w:r>
      <w:r w:rsidR="00273489" w:rsidRPr="00273489">
        <w:rPr>
          <w:noProof/>
          <w:lang w:eastAsia="fr-FR"/>
        </w:rPr>
        <w:drawing>
          <wp:inline distT="0" distB="0" distL="0" distR="0">
            <wp:extent cx="2990717" cy="935665"/>
            <wp:effectExtent l="0" t="0" r="133" b="0"/>
            <wp:docPr id="2"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cstate="print"/>
                    <a:srcRect r="48742"/>
                    <a:stretch>
                      <a:fillRect/>
                    </a:stretch>
                  </pic:blipFill>
                  <pic:spPr bwMode="auto">
                    <a:xfrm>
                      <a:off x="0" y="0"/>
                      <a:ext cx="2990717" cy="935665"/>
                    </a:xfrm>
                    <a:prstGeom prst="rect">
                      <a:avLst/>
                    </a:prstGeom>
                    <a:noFill/>
                    <a:ln w="9525">
                      <a:noFill/>
                      <a:miter lim="800000"/>
                      <a:headEnd/>
                      <a:tailEnd/>
                    </a:ln>
                  </pic:spPr>
                </pic:pic>
              </a:graphicData>
            </a:graphic>
          </wp:inline>
        </w:drawing>
      </w:r>
    </w:p>
    <w:p w:rsidR="00273489" w:rsidRDefault="00273489" w:rsidP="00C56D82">
      <w:pPr>
        <w:pStyle w:val="Lgende"/>
      </w:pPr>
      <w:r>
        <w:t xml:space="preserve">Figure </w:t>
      </w:r>
      <w:r w:rsidR="00B01CCC">
        <w:fldChar w:fldCharType="begin"/>
      </w:r>
      <w:r w:rsidR="00B01CCC">
        <w:instrText xml:space="preserve"> SEQ Figure \* ARABIC </w:instrText>
      </w:r>
      <w:r w:rsidR="00B01CCC">
        <w:fldChar w:fldCharType="separate"/>
      </w:r>
      <w:r w:rsidR="00616426">
        <w:t>5</w:t>
      </w:r>
      <w:r w:rsidR="00B01CCC">
        <w:fldChar w:fldCharType="end"/>
      </w:r>
    </w:p>
    <w:p w:rsidR="00273489" w:rsidRDefault="00273489" w:rsidP="00273489"/>
    <w:p w:rsidR="006700B3" w:rsidRDefault="006700B3" w:rsidP="00273489"/>
    <w:p w:rsidR="00273489" w:rsidRDefault="00B01CCC" w:rsidP="00273489">
      <w:pPr>
        <w:keepNext/>
        <w:jc w:val="center"/>
      </w:pPr>
      <w:r>
        <w:rPr>
          <w:lang w:eastAsia="fr-FR"/>
        </w:rPr>
        <w:pict>
          <v:shape id="_x0000_s1033" type="#_x0000_t202" style="position:absolute;left:0;text-align:left;margin-left:225.15pt;margin-top:17.2pt;width:1in;height:42.95pt;z-index:251659264" stroked="f">
            <v:textbox>
              <w:txbxContent>
                <w:p w:rsidR="00273489" w:rsidRPr="00273489" w:rsidRDefault="00273489" w:rsidP="00273489">
                  <w:pPr>
                    <w:jc w:val="center"/>
                    <w:rPr>
                      <w:b/>
                      <w:sz w:val="24"/>
                      <w:szCs w:val="24"/>
                    </w:rPr>
                  </w:pPr>
                  <w:r w:rsidRPr="00273489">
                    <w:rPr>
                      <w:b/>
                      <w:sz w:val="24"/>
                      <w:szCs w:val="24"/>
                    </w:rPr>
                    <w:t>Gr</w:t>
                  </w:r>
                  <w:r>
                    <w:rPr>
                      <w:b/>
                      <w:sz w:val="24"/>
                      <w:szCs w:val="24"/>
                    </w:rPr>
                    <w:t>id</w:t>
                  </w:r>
                  <w:r w:rsidRPr="00273489">
                    <w:rPr>
                      <w:b/>
                      <w:sz w:val="24"/>
                      <w:szCs w:val="24"/>
                    </w:rPr>
                    <w:t xml:space="preserve"> Side Converter</w:t>
                  </w:r>
                </w:p>
              </w:txbxContent>
            </v:textbox>
          </v:shape>
        </w:pict>
      </w:r>
      <w:r w:rsidR="00273489" w:rsidRPr="00273489">
        <w:rPr>
          <w:noProof/>
          <w:lang w:eastAsia="fr-FR"/>
        </w:rPr>
        <w:drawing>
          <wp:inline distT="0" distB="0" distL="0" distR="0">
            <wp:extent cx="2990717" cy="935665"/>
            <wp:effectExtent l="0" t="0" r="133" b="0"/>
            <wp:docPr id="3"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cstate="print"/>
                    <a:srcRect r="48742"/>
                    <a:stretch>
                      <a:fillRect/>
                    </a:stretch>
                  </pic:blipFill>
                  <pic:spPr bwMode="auto">
                    <a:xfrm>
                      <a:off x="0" y="0"/>
                      <a:ext cx="2990717" cy="935665"/>
                    </a:xfrm>
                    <a:prstGeom prst="rect">
                      <a:avLst/>
                    </a:prstGeom>
                    <a:noFill/>
                    <a:ln w="9525">
                      <a:noFill/>
                      <a:miter lim="800000"/>
                      <a:headEnd/>
                      <a:tailEnd/>
                    </a:ln>
                  </pic:spPr>
                </pic:pic>
              </a:graphicData>
            </a:graphic>
          </wp:inline>
        </w:drawing>
      </w:r>
    </w:p>
    <w:p w:rsidR="00273489" w:rsidRDefault="00273489" w:rsidP="00C56D82">
      <w:pPr>
        <w:pStyle w:val="Lgende"/>
      </w:pPr>
      <w:r>
        <w:t xml:space="preserve">Figure </w:t>
      </w:r>
      <w:r w:rsidR="00B01CCC">
        <w:fldChar w:fldCharType="begin"/>
      </w:r>
      <w:r w:rsidR="00B01CCC">
        <w:instrText xml:space="preserve"> SEQ Figu</w:instrText>
      </w:r>
      <w:r w:rsidR="00B01CCC">
        <w:instrText xml:space="preserve">re \* ARABIC </w:instrText>
      </w:r>
      <w:r w:rsidR="00B01CCC">
        <w:fldChar w:fldCharType="separate"/>
      </w:r>
      <w:r w:rsidR="00616426">
        <w:t>6</w:t>
      </w:r>
      <w:r w:rsidR="00B01CCC">
        <w:fldChar w:fldCharType="end"/>
      </w:r>
    </w:p>
    <w:p w:rsidR="00273489" w:rsidRDefault="00273489" w:rsidP="00273489"/>
    <w:p w:rsidR="006700B3" w:rsidRPr="00273489" w:rsidRDefault="006700B3" w:rsidP="00273489"/>
    <w:p w:rsidR="00273489" w:rsidRDefault="00273489" w:rsidP="00273489">
      <w:pPr>
        <w:pStyle w:val="Textequest"/>
      </w:pPr>
      <w:r>
        <w:lastRenderedPageBreak/>
        <w:t xml:space="preserve">L’énergie pouvant transiter dans les 2 sens au niveau du rotor, à partir des structures identifiées au paragraphe 2 et des figures ci-dessus, compléter le tableau </w:t>
      </w:r>
      <w:r w:rsidR="00A952A0">
        <w:t xml:space="preserve">1 </w:t>
      </w:r>
      <w:r>
        <w:t>ci-dessous</w:t>
      </w:r>
    </w:p>
    <w:p w:rsidR="00273489" w:rsidRDefault="00273489" w:rsidP="006759FC"/>
    <w:tbl>
      <w:tblPr>
        <w:tblStyle w:val="Grilledutableau"/>
        <w:tblW w:w="0" w:type="auto"/>
        <w:jc w:val="center"/>
        <w:tblLook w:val="04A0" w:firstRow="1" w:lastRow="0" w:firstColumn="1" w:lastColumn="0" w:noHBand="0" w:noVBand="1"/>
      </w:tblPr>
      <w:tblGrid>
        <w:gridCol w:w="2651"/>
        <w:gridCol w:w="3127"/>
        <w:gridCol w:w="3261"/>
      </w:tblGrid>
      <w:tr w:rsidR="00A952A0" w:rsidTr="00A952A0">
        <w:trPr>
          <w:jc w:val="center"/>
        </w:trPr>
        <w:tc>
          <w:tcPr>
            <w:tcW w:w="2651" w:type="dxa"/>
            <w:vMerge w:val="restart"/>
          </w:tcPr>
          <w:p w:rsidR="00A952A0" w:rsidRPr="003E2EA2" w:rsidRDefault="00A952A0" w:rsidP="00A952A0">
            <w:pPr>
              <w:jc w:val="center"/>
              <w:rPr>
                <w:lang w:val="en-GB"/>
              </w:rPr>
            </w:pPr>
            <w:r w:rsidRPr="003E2EA2">
              <w:rPr>
                <w:lang w:val="en-GB"/>
              </w:rPr>
              <w:t>Direction of the energy flow</w:t>
            </w:r>
          </w:p>
        </w:tc>
        <w:tc>
          <w:tcPr>
            <w:tcW w:w="6388" w:type="dxa"/>
            <w:gridSpan w:val="2"/>
          </w:tcPr>
          <w:p w:rsidR="00A952A0" w:rsidRDefault="00A952A0" w:rsidP="00A952A0">
            <w:pPr>
              <w:jc w:val="center"/>
            </w:pPr>
            <w:r>
              <w:t>Name of the structure</w:t>
            </w:r>
          </w:p>
        </w:tc>
      </w:tr>
      <w:tr w:rsidR="00273489" w:rsidTr="00A952A0">
        <w:trPr>
          <w:jc w:val="center"/>
        </w:trPr>
        <w:tc>
          <w:tcPr>
            <w:tcW w:w="2651" w:type="dxa"/>
            <w:vMerge/>
          </w:tcPr>
          <w:p w:rsidR="00273489" w:rsidRDefault="00273489" w:rsidP="006759FC"/>
        </w:tc>
        <w:tc>
          <w:tcPr>
            <w:tcW w:w="3127" w:type="dxa"/>
          </w:tcPr>
          <w:p w:rsidR="00273489" w:rsidRDefault="00273489" w:rsidP="00A952A0">
            <w:pPr>
              <w:jc w:val="center"/>
            </w:pPr>
            <w:r>
              <w:t>Generator Side Converter</w:t>
            </w:r>
          </w:p>
        </w:tc>
        <w:tc>
          <w:tcPr>
            <w:tcW w:w="3261" w:type="dxa"/>
          </w:tcPr>
          <w:p w:rsidR="00273489" w:rsidRDefault="00273489" w:rsidP="00A952A0">
            <w:pPr>
              <w:jc w:val="center"/>
            </w:pPr>
            <w:r>
              <w:t>Grid Side Converter</w:t>
            </w:r>
          </w:p>
        </w:tc>
      </w:tr>
      <w:tr w:rsidR="00273489" w:rsidTr="00A952A0">
        <w:trPr>
          <w:trHeight w:val="567"/>
          <w:jc w:val="center"/>
        </w:trPr>
        <w:tc>
          <w:tcPr>
            <w:tcW w:w="2651" w:type="dxa"/>
            <w:vAlign w:val="center"/>
          </w:tcPr>
          <w:p w:rsidR="00273489" w:rsidRDefault="00273489" w:rsidP="006759FC">
            <w:r>
              <w:t>Grid to Rotor</w:t>
            </w:r>
          </w:p>
        </w:tc>
        <w:tc>
          <w:tcPr>
            <w:tcW w:w="3127" w:type="dxa"/>
            <w:vAlign w:val="center"/>
          </w:tcPr>
          <w:p w:rsidR="00273489" w:rsidRDefault="00273489" w:rsidP="006759FC"/>
        </w:tc>
        <w:tc>
          <w:tcPr>
            <w:tcW w:w="3261" w:type="dxa"/>
            <w:vAlign w:val="center"/>
          </w:tcPr>
          <w:p w:rsidR="00273489" w:rsidRDefault="00273489" w:rsidP="006759FC"/>
        </w:tc>
      </w:tr>
      <w:tr w:rsidR="00273489" w:rsidTr="00A952A0">
        <w:trPr>
          <w:trHeight w:val="567"/>
          <w:jc w:val="center"/>
        </w:trPr>
        <w:tc>
          <w:tcPr>
            <w:tcW w:w="2651" w:type="dxa"/>
            <w:vAlign w:val="center"/>
          </w:tcPr>
          <w:p w:rsidR="00273489" w:rsidRDefault="00273489" w:rsidP="006759FC">
            <w:r>
              <w:t>Rotor to Grid</w:t>
            </w:r>
          </w:p>
        </w:tc>
        <w:tc>
          <w:tcPr>
            <w:tcW w:w="3127" w:type="dxa"/>
            <w:vAlign w:val="center"/>
          </w:tcPr>
          <w:p w:rsidR="00273489" w:rsidRDefault="00273489" w:rsidP="006759FC"/>
        </w:tc>
        <w:tc>
          <w:tcPr>
            <w:tcW w:w="3261" w:type="dxa"/>
            <w:vAlign w:val="center"/>
          </w:tcPr>
          <w:p w:rsidR="00273489" w:rsidRDefault="00273489" w:rsidP="00CC4544">
            <w:pPr>
              <w:keepNext/>
            </w:pPr>
          </w:p>
        </w:tc>
      </w:tr>
    </w:tbl>
    <w:p w:rsidR="00CC4544" w:rsidRDefault="00CC4544" w:rsidP="00C56D82">
      <w:pPr>
        <w:pStyle w:val="Lgende"/>
      </w:pPr>
      <w:r>
        <w:t xml:space="preserve">Tableau </w:t>
      </w:r>
      <w:r w:rsidR="00B01CCC">
        <w:fldChar w:fldCharType="begin"/>
      </w:r>
      <w:r w:rsidR="00B01CCC">
        <w:instrText xml:space="preserve"> SEQ Tableau \* ARABIC </w:instrText>
      </w:r>
      <w:r w:rsidR="00B01CCC">
        <w:fldChar w:fldCharType="separate"/>
      </w:r>
      <w:r>
        <w:t>1</w:t>
      </w:r>
      <w:r w:rsidR="00B01CCC">
        <w:fldChar w:fldCharType="end"/>
      </w:r>
    </w:p>
    <w:p w:rsidR="00273489" w:rsidRDefault="006700B3" w:rsidP="006700B3">
      <w:pPr>
        <w:pStyle w:val="Textequest"/>
      </w:pPr>
      <w:r>
        <w:t>Conclure sur le fait que les structures des 2 convertisseurs so</w:t>
      </w:r>
      <w:r w:rsidR="00EE791A">
        <w:t>ie</w:t>
      </w:r>
      <w:r>
        <w:t>nt identiques ou non.</w:t>
      </w:r>
    </w:p>
    <w:p w:rsidR="00273489" w:rsidRDefault="00273489" w:rsidP="006759FC"/>
    <w:p w:rsidR="00232EF6" w:rsidRDefault="00232EF6" w:rsidP="006759FC"/>
    <w:p w:rsidR="00C310CA" w:rsidRDefault="006700B3" w:rsidP="00C310CA">
      <w:pPr>
        <w:pStyle w:val="T1"/>
      </w:pPr>
      <w:r>
        <w:t>STRUCTURES A BASE DE</w:t>
      </w:r>
      <w:r w:rsidR="00C310CA">
        <w:t xml:space="preserve"> GENERATRICE SYNCHRONE</w:t>
      </w:r>
    </w:p>
    <w:p w:rsidR="00F24DBF" w:rsidRDefault="0039289B" w:rsidP="00EE791A">
      <w:pPr>
        <w:spacing w:before="120"/>
        <w:rPr>
          <w:lang w:eastAsia="fr-FR"/>
        </w:rPr>
      </w:pPr>
      <w:r>
        <w:rPr>
          <w:lang w:eastAsia="fr-FR"/>
        </w:rPr>
        <w:t>La machine synchrone possède 2 variantes : machine synchrone à aimant permanent ou machine synchrone à excitation bobinée. Dans les 2 cas, la structure de conversion de l’énergie est la même.</w:t>
      </w:r>
      <w:r w:rsidR="00F24DBF">
        <w:rPr>
          <w:lang w:eastAsia="fr-FR"/>
        </w:rPr>
        <w:t xml:space="preserve"> Ces machines ont l’avantage de pouvoir fonctionner à plus basses vitesses de rotation par une multiplication du nombre de paires de pôles de la génératrice et ainsi réduire la taille voire supprimer le multiplicateur.</w:t>
      </w:r>
    </w:p>
    <w:p w:rsidR="0039289B" w:rsidRDefault="00F24DBF" w:rsidP="00D467C9">
      <w:pPr>
        <w:rPr>
          <w:lang w:eastAsia="fr-FR"/>
        </w:rPr>
      </w:pPr>
      <w:r>
        <w:rPr>
          <w:lang w:eastAsia="fr-FR"/>
        </w:rPr>
        <w:t>Dans le cas de la machine synchrone à circuit d’excitation bobiné, s</w:t>
      </w:r>
      <w:r w:rsidR="006E326F">
        <w:rPr>
          <w:lang w:eastAsia="fr-FR"/>
        </w:rPr>
        <w:t>eul</w:t>
      </w:r>
      <w:r w:rsidR="00CC4544">
        <w:rPr>
          <w:lang w:eastAsia="fr-FR"/>
        </w:rPr>
        <w:t>e</w:t>
      </w:r>
      <w:r>
        <w:rPr>
          <w:lang w:eastAsia="fr-FR"/>
        </w:rPr>
        <w:t xml:space="preserve"> une alimentation supplé</w:t>
      </w:r>
      <w:r w:rsidR="006E326F">
        <w:rPr>
          <w:lang w:eastAsia="fr-FR"/>
        </w:rPr>
        <w:t>mentaire sera nécessaire</w:t>
      </w:r>
      <w:r>
        <w:rPr>
          <w:lang w:eastAsia="fr-FR"/>
        </w:rPr>
        <w:t> ; la chaîne de conversion principale restant la même</w:t>
      </w:r>
      <w:r w:rsidR="006E326F">
        <w:rPr>
          <w:lang w:eastAsia="fr-FR"/>
        </w:rPr>
        <w:t>.</w:t>
      </w:r>
    </w:p>
    <w:p w:rsidR="00F24DBF" w:rsidRDefault="00F24DBF" w:rsidP="00D467C9">
      <w:pPr>
        <w:rPr>
          <w:lang w:eastAsia="fr-FR"/>
        </w:rPr>
      </w:pPr>
      <w:r>
        <w:rPr>
          <w:lang w:eastAsia="fr-FR"/>
        </w:rPr>
        <w:t xml:space="preserve">Dans les structures ci-dessous, la gestion du point de fonctionnement est réalisée </w:t>
      </w:r>
      <w:r w:rsidR="00EC5A6C">
        <w:rPr>
          <w:lang w:eastAsia="fr-FR"/>
        </w:rPr>
        <w:t>grâce</w:t>
      </w:r>
      <w:r>
        <w:rPr>
          <w:lang w:eastAsia="fr-FR"/>
        </w:rPr>
        <w:t xml:space="preserve"> aux ordres de commutation donnés aux convertisseurs.</w:t>
      </w:r>
    </w:p>
    <w:p w:rsidR="006E326F" w:rsidRDefault="006E326F" w:rsidP="00D467C9">
      <w:pPr>
        <w:rPr>
          <w:lang w:eastAsia="fr-FR"/>
        </w:rPr>
      </w:pPr>
    </w:p>
    <w:p w:rsidR="006E326F" w:rsidRDefault="00B72C5D" w:rsidP="006E326F">
      <w:pPr>
        <w:keepNext/>
        <w:jc w:val="center"/>
      </w:pPr>
      <w:r>
        <w:rPr>
          <w:noProof/>
          <w:lang w:eastAsia="fr-FR"/>
        </w:rPr>
        <w:drawing>
          <wp:inline distT="0" distB="0" distL="0" distR="0">
            <wp:extent cx="6605034" cy="1478927"/>
            <wp:effectExtent l="19050" t="0" r="5316"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srcRect/>
                    <a:stretch>
                      <a:fillRect/>
                    </a:stretch>
                  </pic:blipFill>
                  <pic:spPr bwMode="auto">
                    <a:xfrm>
                      <a:off x="0" y="0"/>
                      <a:ext cx="6608935" cy="1479800"/>
                    </a:xfrm>
                    <a:prstGeom prst="rect">
                      <a:avLst/>
                    </a:prstGeom>
                    <a:noFill/>
                    <a:ln w="9525">
                      <a:noFill/>
                      <a:miter lim="800000"/>
                      <a:headEnd/>
                      <a:tailEnd/>
                    </a:ln>
                  </pic:spPr>
                </pic:pic>
              </a:graphicData>
            </a:graphic>
          </wp:inline>
        </w:drawing>
      </w:r>
    </w:p>
    <w:p w:rsidR="006E326F" w:rsidRDefault="006E326F" w:rsidP="00C56D82">
      <w:pPr>
        <w:pStyle w:val="Lgende"/>
        <w:rPr>
          <w:lang w:eastAsia="fr-FR"/>
        </w:rPr>
      </w:pPr>
      <w:r>
        <w:t xml:space="preserve">Figure </w:t>
      </w:r>
      <w:r w:rsidR="00B01CCC">
        <w:fldChar w:fldCharType="begin"/>
      </w:r>
      <w:r w:rsidR="00B01CCC">
        <w:instrText xml:space="preserve"> SEQ Figure \* ARABIC </w:instrText>
      </w:r>
      <w:r w:rsidR="00B01CCC">
        <w:fldChar w:fldCharType="separate"/>
      </w:r>
      <w:r w:rsidR="00616426">
        <w:t>7</w:t>
      </w:r>
      <w:r w:rsidR="00B01CCC">
        <w:fldChar w:fldCharType="end"/>
      </w:r>
    </w:p>
    <w:p w:rsidR="00CC4544" w:rsidRDefault="00CC4544" w:rsidP="00CC4544">
      <w:pPr>
        <w:rPr>
          <w:b/>
        </w:rPr>
      </w:pPr>
      <w:r w:rsidRPr="00B83009">
        <w:rPr>
          <w:b/>
        </w:rPr>
        <w:t>Questionnement sur la figure</w:t>
      </w:r>
      <w:r>
        <w:rPr>
          <w:b/>
        </w:rPr>
        <w:t> :</w:t>
      </w:r>
    </w:p>
    <w:p w:rsidR="0039289B" w:rsidRDefault="00CC4544" w:rsidP="00CC4544">
      <w:pPr>
        <w:pStyle w:val="Textequest"/>
      </w:pPr>
      <w:r>
        <w:t xml:space="preserve">Préciser </w:t>
      </w:r>
      <w:r w:rsidR="00B72C5D">
        <w:t>le type de génératrice mis en œuvre dans cette chaîne de conversion</w:t>
      </w:r>
      <w:r>
        <w:t>.</w:t>
      </w:r>
    </w:p>
    <w:p w:rsidR="00F24DBF" w:rsidRDefault="00F24DBF" w:rsidP="00F24DBF">
      <w:pPr>
        <w:pStyle w:val="Textequest"/>
        <w:numPr>
          <w:ilvl w:val="0"/>
          <w:numId w:val="0"/>
        </w:numPr>
        <w:ind w:left="1567"/>
      </w:pPr>
    </w:p>
    <w:p w:rsidR="00F24DBF" w:rsidRDefault="00F24DBF" w:rsidP="00F24DBF">
      <w:pPr>
        <w:pStyle w:val="Textequest"/>
        <w:numPr>
          <w:ilvl w:val="0"/>
          <w:numId w:val="0"/>
        </w:numPr>
        <w:ind w:left="1567"/>
      </w:pPr>
    </w:p>
    <w:p w:rsidR="00CC4544" w:rsidRDefault="00CC4544" w:rsidP="00CC4544">
      <w:pPr>
        <w:pStyle w:val="Textequest"/>
      </w:pPr>
      <w:r>
        <w:t>Compléter les figures 8 et 9 en précisant les natures des énergies à l’entrée et à la sortie de chacun des convertisseurs.</w:t>
      </w:r>
    </w:p>
    <w:p w:rsidR="00CC4544" w:rsidRDefault="00B01CCC" w:rsidP="00CC4544">
      <w:pPr>
        <w:keepNext/>
        <w:jc w:val="center"/>
      </w:pPr>
      <w:r>
        <w:rPr>
          <w:lang w:eastAsia="fr-FR"/>
        </w:rPr>
        <w:lastRenderedPageBreak/>
        <w:pict>
          <v:shape id="_x0000_s1034" type="#_x0000_t202" style="position:absolute;left:0;text-align:left;margin-left:221.05pt;margin-top:10pt;width:1in;height:53.55pt;z-index:251661312" stroked="f">
            <v:textbox>
              <w:txbxContent>
                <w:p w:rsidR="00CC4544" w:rsidRPr="00273489" w:rsidRDefault="00CC4544" w:rsidP="00CC4544">
                  <w:pPr>
                    <w:jc w:val="center"/>
                    <w:rPr>
                      <w:b/>
                      <w:sz w:val="24"/>
                      <w:szCs w:val="24"/>
                    </w:rPr>
                  </w:pPr>
                  <w:r w:rsidRPr="00273489">
                    <w:rPr>
                      <w:b/>
                      <w:sz w:val="24"/>
                      <w:szCs w:val="24"/>
                    </w:rPr>
                    <w:t>Generator Side Converter</w:t>
                  </w:r>
                </w:p>
              </w:txbxContent>
            </v:textbox>
          </v:shape>
        </w:pict>
      </w:r>
      <w:r w:rsidR="00CC4544" w:rsidRPr="00273489">
        <w:rPr>
          <w:noProof/>
          <w:lang w:eastAsia="fr-FR"/>
        </w:rPr>
        <w:drawing>
          <wp:inline distT="0" distB="0" distL="0" distR="0">
            <wp:extent cx="2990717" cy="935665"/>
            <wp:effectExtent l="0" t="0" r="133" b="0"/>
            <wp:docPr id="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cstate="print"/>
                    <a:srcRect r="48742"/>
                    <a:stretch>
                      <a:fillRect/>
                    </a:stretch>
                  </pic:blipFill>
                  <pic:spPr bwMode="auto">
                    <a:xfrm>
                      <a:off x="0" y="0"/>
                      <a:ext cx="2990717" cy="935665"/>
                    </a:xfrm>
                    <a:prstGeom prst="rect">
                      <a:avLst/>
                    </a:prstGeom>
                    <a:noFill/>
                    <a:ln w="9525">
                      <a:noFill/>
                      <a:miter lim="800000"/>
                      <a:headEnd/>
                      <a:tailEnd/>
                    </a:ln>
                  </pic:spPr>
                </pic:pic>
              </a:graphicData>
            </a:graphic>
          </wp:inline>
        </w:drawing>
      </w:r>
    </w:p>
    <w:p w:rsidR="00CC4544" w:rsidRDefault="00CC4544" w:rsidP="00C56D82">
      <w:pPr>
        <w:pStyle w:val="Lgende"/>
      </w:pPr>
      <w:r>
        <w:t xml:space="preserve">Figure </w:t>
      </w:r>
      <w:r w:rsidR="00B01CCC">
        <w:fldChar w:fldCharType="begin"/>
      </w:r>
      <w:r w:rsidR="00B01CCC">
        <w:instrText xml:space="preserve"> SEQ Figure \* ARABIC </w:instrText>
      </w:r>
      <w:r w:rsidR="00B01CCC">
        <w:fldChar w:fldCharType="separate"/>
      </w:r>
      <w:r w:rsidR="00616426">
        <w:t>8</w:t>
      </w:r>
      <w:r w:rsidR="00B01CCC">
        <w:fldChar w:fldCharType="end"/>
      </w:r>
    </w:p>
    <w:p w:rsidR="00CC4544" w:rsidRDefault="00CC4544" w:rsidP="00CC4544"/>
    <w:p w:rsidR="00CC4544" w:rsidRDefault="00B01CCC" w:rsidP="00CC4544">
      <w:pPr>
        <w:keepNext/>
        <w:jc w:val="center"/>
      </w:pPr>
      <w:r>
        <w:rPr>
          <w:lang w:eastAsia="fr-FR"/>
        </w:rPr>
        <w:pict>
          <v:shape id="_x0000_s1035" type="#_x0000_t202" style="position:absolute;left:0;text-align:left;margin-left:225.15pt;margin-top:17.2pt;width:1in;height:42.95pt;z-index:251662336" stroked="f">
            <v:textbox>
              <w:txbxContent>
                <w:p w:rsidR="00CC4544" w:rsidRPr="00273489" w:rsidRDefault="00CC4544" w:rsidP="00CC4544">
                  <w:pPr>
                    <w:jc w:val="center"/>
                    <w:rPr>
                      <w:b/>
                      <w:sz w:val="24"/>
                      <w:szCs w:val="24"/>
                    </w:rPr>
                  </w:pPr>
                  <w:r w:rsidRPr="00273489">
                    <w:rPr>
                      <w:b/>
                      <w:sz w:val="24"/>
                      <w:szCs w:val="24"/>
                    </w:rPr>
                    <w:t>Gr</w:t>
                  </w:r>
                  <w:r>
                    <w:rPr>
                      <w:b/>
                      <w:sz w:val="24"/>
                      <w:szCs w:val="24"/>
                    </w:rPr>
                    <w:t>id</w:t>
                  </w:r>
                  <w:r w:rsidRPr="00273489">
                    <w:rPr>
                      <w:b/>
                      <w:sz w:val="24"/>
                      <w:szCs w:val="24"/>
                    </w:rPr>
                    <w:t xml:space="preserve"> Side Converter</w:t>
                  </w:r>
                </w:p>
              </w:txbxContent>
            </v:textbox>
          </v:shape>
        </w:pict>
      </w:r>
      <w:r w:rsidR="00CC4544" w:rsidRPr="00273489">
        <w:rPr>
          <w:noProof/>
          <w:lang w:eastAsia="fr-FR"/>
        </w:rPr>
        <w:drawing>
          <wp:inline distT="0" distB="0" distL="0" distR="0">
            <wp:extent cx="2990717" cy="935665"/>
            <wp:effectExtent l="0" t="0" r="133" b="0"/>
            <wp:docPr id="9"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cstate="print"/>
                    <a:srcRect r="48742"/>
                    <a:stretch>
                      <a:fillRect/>
                    </a:stretch>
                  </pic:blipFill>
                  <pic:spPr bwMode="auto">
                    <a:xfrm>
                      <a:off x="0" y="0"/>
                      <a:ext cx="2990717" cy="935665"/>
                    </a:xfrm>
                    <a:prstGeom prst="rect">
                      <a:avLst/>
                    </a:prstGeom>
                    <a:noFill/>
                    <a:ln w="9525">
                      <a:noFill/>
                      <a:miter lim="800000"/>
                      <a:headEnd/>
                      <a:tailEnd/>
                    </a:ln>
                  </pic:spPr>
                </pic:pic>
              </a:graphicData>
            </a:graphic>
          </wp:inline>
        </w:drawing>
      </w:r>
    </w:p>
    <w:p w:rsidR="00CC4544" w:rsidRDefault="00CC4544" w:rsidP="00C56D82">
      <w:pPr>
        <w:pStyle w:val="Lgende"/>
      </w:pPr>
      <w:r>
        <w:t xml:space="preserve">Figure </w:t>
      </w:r>
      <w:r w:rsidR="00B01CCC">
        <w:fldChar w:fldCharType="begin"/>
      </w:r>
      <w:r w:rsidR="00B01CCC">
        <w:instrText xml:space="preserve"> SEQ Figure \* ARABIC </w:instrText>
      </w:r>
      <w:r w:rsidR="00B01CCC">
        <w:fldChar w:fldCharType="separate"/>
      </w:r>
      <w:r w:rsidR="00616426">
        <w:t>9</w:t>
      </w:r>
      <w:r w:rsidR="00B01CCC">
        <w:fldChar w:fldCharType="end"/>
      </w:r>
    </w:p>
    <w:p w:rsidR="00CC4544" w:rsidRDefault="00F24DBF" w:rsidP="00CC4544">
      <w:pPr>
        <w:pStyle w:val="Textequest"/>
      </w:pPr>
      <w:r>
        <w:t>Le sens de transfert de l’énergie étant toujours orienté du générateur vers le réseau, e</w:t>
      </w:r>
      <w:r w:rsidR="00CC4544">
        <w:t>n déduire les noms des structures mise en œuvre dans ces chaines de conversion et compléter le tableau 2.</w:t>
      </w:r>
    </w:p>
    <w:p w:rsidR="00C56D82" w:rsidRDefault="00C56D82" w:rsidP="00C56D82">
      <w:pPr>
        <w:pStyle w:val="Textequest"/>
        <w:numPr>
          <w:ilvl w:val="0"/>
          <w:numId w:val="0"/>
        </w:numPr>
        <w:ind w:left="1567"/>
      </w:pPr>
    </w:p>
    <w:tbl>
      <w:tblPr>
        <w:tblStyle w:val="Grilledutableau"/>
        <w:tblW w:w="0" w:type="auto"/>
        <w:jc w:val="center"/>
        <w:tblLook w:val="04A0" w:firstRow="1" w:lastRow="0" w:firstColumn="1" w:lastColumn="0" w:noHBand="0" w:noVBand="1"/>
      </w:tblPr>
      <w:tblGrid>
        <w:gridCol w:w="3652"/>
        <w:gridCol w:w="5303"/>
      </w:tblGrid>
      <w:tr w:rsidR="00CC4544" w:rsidTr="00CC4544">
        <w:trPr>
          <w:trHeight w:val="567"/>
          <w:jc w:val="center"/>
        </w:trPr>
        <w:tc>
          <w:tcPr>
            <w:tcW w:w="3652" w:type="dxa"/>
            <w:vAlign w:val="center"/>
          </w:tcPr>
          <w:p w:rsidR="00CC4544" w:rsidRDefault="00CC4544" w:rsidP="00CC4544">
            <w:r>
              <w:t>Generator Side Converter</w:t>
            </w:r>
          </w:p>
        </w:tc>
        <w:tc>
          <w:tcPr>
            <w:tcW w:w="5303" w:type="dxa"/>
            <w:vAlign w:val="center"/>
          </w:tcPr>
          <w:p w:rsidR="00CC4544" w:rsidRDefault="00CC4544" w:rsidP="00CC4544"/>
        </w:tc>
      </w:tr>
      <w:tr w:rsidR="00CC4544" w:rsidTr="00CC4544">
        <w:trPr>
          <w:trHeight w:val="567"/>
          <w:jc w:val="center"/>
        </w:trPr>
        <w:tc>
          <w:tcPr>
            <w:tcW w:w="3652" w:type="dxa"/>
            <w:vAlign w:val="center"/>
          </w:tcPr>
          <w:p w:rsidR="00CC4544" w:rsidRDefault="00CC4544" w:rsidP="00CC4544">
            <w:r>
              <w:t>Grid Side Converter</w:t>
            </w:r>
          </w:p>
        </w:tc>
        <w:tc>
          <w:tcPr>
            <w:tcW w:w="5303" w:type="dxa"/>
            <w:vAlign w:val="center"/>
          </w:tcPr>
          <w:p w:rsidR="00CC4544" w:rsidRDefault="00CC4544" w:rsidP="00CC4544"/>
        </w:tc>
      </w:tr>
    </w:tbl>
    <w:p w:rsidR="00CC4544" w:rsidRDefault="00CC4544" w:rsidP="00C56D82">
      <w:pPr>
        <w:pStyle w:val="Lgende"/>
      </w:pPr>
      <w:r>
        <w:t xml:space="preserve">Tableau </w:t>
      </w:r>
      <w:r w:rsidR="00B01CCC">
        <w:fldChar w:fldCharType="begin"/>
      </w:r>
      <w:r w:rsidR="00B01CCC">
        <w:instrText xml:space="preserve"> SEQ Tableau \* ARABIC </w:instrText>
      </w:r>
      <w:r w:rsidR="00B01CCC">
        <w:fldChar w:fldCharType="separate"/>
      </w:r>
      <w:r>
        <w:t>2</w:t>
      </w:r>
      <w:r w:rsidR="00B01CCC">
        <w:fldChar w:fldCharType="end"/>
      </w:r>
    </w:p>
    <w:p w:rsidR="00CC4544" w:rsidRDefault="00CC4544" w:rsidP="00CC4544"/>
    <w:p w:rsidR="00CC4544" w:rsidRDefault="00F24DBF" w:rsidP="00F24DBF">
      <w:r>
        <w:t>La figure 11 présente la structure pour une chaîne de conversion pour une machine synchrone à circuit d’excitation bobiné.</w:t>
      </w:r>
    </w:p>
    <w:p w:rsidR="00CC4544" w:rsidRDefault="00CC4544" w:rsidP="00D467C9">
      <w:pPr>
        <w:rPr>
          <w:lang w:eastAsia="fr-FR"/>
        </w:rPr>
      </w:pPr>
    </w:p>
    <w:p w:rsidR="00CC4544" w:rsidRDefault="00CC4544" w:rsidP="00D467C9">
      <w:pPr>
        <w:rPr>
          <w:lang w:eastAsia="fr-FR"/>
        </w:rPr>
      </w:pPr>
    </w:p>
    <w:p w:rsidR="006E326F" w:rsidRDefault="006E326F" w:rsidP="006E326F">
      <w:pPr>
        <w:keepNext/>
        <w:jc w:val="center"/>
      </w:pPr>
      <w:r>
        <w:rPr>
          <w:noProof/>
          <w:lang w:eastAsia="fr-FR"/>
        </w:rPr>
        <w:drawing>
          <wp:inline distT="0" distB="0" distL="0" distR="0">
            <wp:extent cx="6658197" cy="1675360"/>
            <wp:effectExtent l="19050" t="0" r="9303"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srcRect/>
                    <a:stretch>
                      <a:fillRect/>
                    </a:stretch>
                  </pic:blipFill>
                  <pic:spPr bwMode="auto">
                    <a:xfrm>
                      <a:off x="0" y="0"/>
                      <a:ext cx="6662609" cy="1676470"/>
                    </a:xfrm>
                    <a:prstGeom prst="rect">
                      <a:avLst/>
                    </a:prstGeom>
                    <a:noFill/>
                    <a:ln w="9525">
                      <a:noFill/>
                      <a:miter lim="800000"/>
                      <a:headEnd/>
                      <a:tailEnd/>
                    </a:ln>
                  </pic:spPr>
                </pic:pic>
              </a:graphicData>
            </a:graphic>
          </wp:inline>
        </w:drawing>
      </w:r>
    </w:p>
    <w:p w:rsidR="001B5780" w:rsidRDefault="006E326F" w:rsidP="00C56D82">
      <w:pPr>
        <w:pStyle w:val="Lgende"/>
      </w:pPr>
      <w:r>
        <w:t xml:space="preserve">Figure </w:t>
      </w:r>
      <w:r w:rsidR="00B01CCC">
        <w:fldChar w:fldCharType="begin"/>
      </w:r>
      <w:r w:rsidR="00B01CCC">
        <w:instrText xml:space="preserve"> SEQ Figure \* ARABIC </w:instrText>
      </w:r>
      <w:r w:rsidR="00B01CCC">
        <w:fldChar w:fldCharType="separate"/>
      </w:r>
      <w:r w:rsidR="00616426">
        <w:t>10</w:t>
      </w:r>
      <w:r w:rsidR="00B01CCC">
        <w:fldChar w:fldCharType="end"/>
      </w:r>
    </w:p>
    <w:p w:rsidR="00670096" w:rsidRDefault="00670096" w:rsidP="00670096">
      <w:pPr>
        <w:rPr>
          <w:b/>
        </w:rPr>
      </w:pPr>
      <w:r w:rsidRPr="00B83009">
        <w:rPr>
          <w:b/>
        </w:rPr>
        <w:t>Questionnement sur la figure</w:t>
      </w:r>
      <w:r>
        <w:rPr>
          <w:b/>
        </w:rPr>
        <w:t> :</w:t>
      </w:r>
    </w:p>
    <w:p w:rsidR="00670096" w:rsidRDefault="00670096" w:rsidP="00670096">
      <w:pPr>
        <w:pStyle w:val="Textequest"/>
      </w:pPr>
      <w:r>
        <w:t xml:space="preserve">Entourer l’élément ajouté sur la figure </w:t>
      </w:r>
      <w:r w:rsidR="00E85202">
        <w:t>11 par rapport à la figure 7.</w:t>
      </w:r>
    </w:p>
    <w:p w:rsidR="00E85202" w:rsidRDefault="00E85202" w:rsidP="00670096">
      <w:pPr>
        <w:pStyle w:val="Textequest"/>
      </w:pPr>
      <w:r>
        <w:t>Identifier la nature de l’énergie à l’entrée et à la sortie de cette nouvelle structure.</w:t>
      </w:r>
    </w:p>
    <w:p w:rsidR="00E85202" w:rsidRDefault="00E85202" w:rsidP="00E85202">
      <w:pPr>
        <w:keepNext/>
        <w:jc w:val="center"/>
      </w:pPr>
      <w:r w:rsidRPr="00E85202">
        <w:rPr>
          <w:noProof/>
          <w:lang w:eastAsia="fr-FR"/>
        </w:rPr>
        <w:lastRenderedPageBreak/>
        <w:drawing>
          <wp:inline distT="0" distB="0" distL="0" distR="0">
            <wp:extent cx="2990717" cy="935665"/>
            <wp:effectExtent l="0" t="0" r="133" b="0"/>
            <wp:docPr id="20"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cstate="print"/>
                    <a:srcRect r="48742"/>
                    <a:stretch>
                      <a:fillRect/>
                    </a:stretch>
                  </pic:blipFill>
                  <pic:spPr bwMode="auto">
                    <a:xfrm>
                      <a:off x="0" y="0"/>
                      <a:ext cx="2990717" cy="935665"/>
                    </a:xfrm>
                    <a:prstGeom prst="rect">
                      <a:avLst/>
                    </a:prstGeom>
                    <a:noFill/>
                    <a:ln w="9525">
                      <a:noFill/>
                      <a:miter lim="800000"/>
                      <a:headEnd/>
                      <a:tailEnd/>
                    </a:ln>
                  </pic:spPr>
                </pic:pic>
              </a:graphicData>
            </a:graphic>
          </wp:inline>
        </w:drawing>
      </w:r>
    </w:p>
    <w:p w:rsidR="00E85202" w:rsidRPr="00C56D82" w:rsidRDefault="00E85202" w:rsidP="00C56D82">
      <w:pPr>
        <w:pStyle w:val="Lgende"/>
      </w:pPr>
      <w:r w:rsidRPr="00C56D82">
        <w:t xml:space="preserve">Figure </w:t>
      </w:r>
      <w:r w:rsidR="00B01CCC">
        <w:fldChar w:fldCharType="begin"/>
      </w:r>
      <w:r w:rsidR="00B01CCC">
        <w:instrText xml:space="preserve"> SEQ Figure \* ARABIC </w:instrText>
      </w:r>
      <w:r w:rsidR="00B01CCC">
        <w:fldChar w:fldCharType="separate"/>
      </w:r>
      <w:r w:rsidR="00616426" w:rsidRPr="00C56D82">
        <w:t>11</w:t>
      </w:r>
      <w:r w:rsidR="00B01CCC">
        <w:fldChar w:fldCharType="end"/>
      </w:r>
    </w:p>
    <w:p w:rsidR="00E85202" w:rsidRDefault="00E85202" w:rsidP="00E85202">
      <w:pPr>
        <w:pStyle w:val="Textequest"/>
      </w:pPr>
      <w:r>
        <w:t>Déduire le nom de cette structure et reporter le sur la figure 11.</w:t>
      </w:r>
    </w:p>
    <w:p w:rsidR="00C56D82" w:rsidRDefault="00C56D82" w:rsidP="00E85202">
      <w:pPr>
        <w:pStyle w:val="Textequest"/>
        <w:numPr>
          <w:ilvl w:val="0"/>
          <w:numId w:val="0"/>
        </w:numPr>
      </w:pPr>
    </w:p>
    <w:p w:rsidR="00E85202" w:rsidRDefault="00C56D82" w:rsidP="00E85202">
      <w:pPr>
        <w:pStyle w:val="Textequest"/>
        <w:numPr>
          <w:ilvl w:val="0"/>
          <w:numId w:val="0"/>
        </w:numPr>
      </w:pPr>
      <w:r>
        <w:t>L</w:t>
      </w:r>
      <w:r w:rsidR="00480FC9">
        <w:t>es figures ci-dessous présentent les structures</w:t>
      </w:r>
      <w:r>
        <w:t xml:space="preserve"> pour les machines sans multiplicateur</w:t>
      </w:r>
      <w:r w:rsidR="00480FC9">
        <w:t xml:space="preserve">. </w:t>
      </w:r>
      <w:r w:rsidR="00616426">
        <w:t>On constate que ce sont les mêmes structures et que c’est en fait la structure magnétique de la machine</w:t>
      </w:r>
      <w:r>
        <w:t xml:space="preserve"> qui permet cette configuration en multipliant le nombre de paires de pôles.</w:t>
      </w:r>
    </w:p>
    <w:p w:rsidR="00C56D82" w:rsidRDefault="00C56D82" w:rsidP="00E85202">
      <w:pPr>
        <w:pStyle w:val="Textequest"/>
        <w:numPr>
          <w:ilvl w:val="0"/>
          <w:numId w:val="0"/>
        </w:numPr>
      </w:pPr>
    </w:p>
    <w:p w:rsidR="00616426" w:rsidRDefault="00616426" w:rsidP="00616426">
      <w:pPr>
        <w:pStyle w:val="Textequest"/>
        <w:keepNext/>
        <w:numPr>
          <w:ilvl w:val="0"/>
          <w:numId w:val="0"/>
        </w:numPr>
      </w:pPr>
      <w:r>
        <w:rPr>
          <w:noProof/>
          <w:snapToGrid/>
        </w:rPr>
        <w:drawing>
          <wp:inline distT="0" distB="0" distL="0" distR="0">
            <wp:extent cx="6645910" cy="3408159"/>
            <wp:effectExtent l="19050" t="0" r="254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cstate="print"/>
                    <a:srcRect/>
                    <a:stretch>
                      <a:fillRect/>
                    </a:stretch>
                  </pic:blipFill>
                  <pic:spPr bwMode="auto">
                    <a:xfrm>
                      <a:off x="0" y="0"/>
                      <a:ext cx="6645910" cy="3408159"/>
                    </a:xfrm>
                    <a:prstGeom prst="rect">
                      <a:avLst/>
                    </a:prstGeom>
                    <a:noFill/>
                    <a:ln w="9525">
                      <a:noFill/>
                      <a:miter lim="800000"/>
                      <a:headEnd/>
                      <a:tailEnd/>
                    </a:ln>
                  </pic:spPr>
                </pic:pic>
              </a:graphicData>
            </a:graphic>
          </wp:inline>
        </w:drawing>
      </w:r>
    </w:p>
    <w:p w:rsidR="00E85202" w:rsidRDefault="00616426" w:rsidP="00C56D82">
      <w:pPr>
        <w:pStyle w:val="Lgende"/>
      </w:pPr>
      <w:r>
        <w:t xml:space="preserve">Figure </w:t>
      </w:r>
      <w:r w:rsidR="00B01CCC">
        <w:fldChar w:fldCharType="begin"/>
      </w:r>
      <w:r w:rsidR="00B01CCC">
        <w:instrText xml:space="preserve"> SEQ Figure \* ARABIC </w:instrText>
      </w:r>
      <w:r w:rsidR="00B01CCC">
        <w:fldChar w:fldCharType="separate"/>
      </w:r>
      <w:r>
        <w:t>12</w:t>
      </w:r>
      <w:r w:rsidR="00B01CCC">
        <w:fldChar w:fldCharType="end"/>
      </w:r>
    </w:p>
    <w:p w:rsidR="00E85202" w:rsidRDefault="00C56D82" w:rsidP="00E85202">
      <w:pPr>
        <w:pStyle w:val="T1"/>
      </w:pPr>
      <w:r>
        <w:t>CONCLUSION</w:t>
      </w:r>
    </w:p>
    <w:p w:rsidR="00616426" w:rsidRDefault="00616426" w:rsidP="00C56D82">
      <w:pPr>
        <w:spacing w:before="120"/>
      </w:pPr>
      <w:r>
        <w:t>Nous venons de découvrir les noms des solutions technologiques mi</w:t>
      </w:r>
      <w:r w:rsidR="00C56D82">
        <w:t xml:space="preserve">ses en œuvre dans les éoliennes ; ces solutions </w:t>
      </w:r>
      <w:r>
        <w:t>permettent de maximiser la production d’énergie.</w:t>
      </w:r>
    </w:p>
    <w:p w:rsidR="00616426" w:rsidRDefault="00616426" w:rsidP="00616426"/>
    <w:p w:rsidR="00616426" w:rsidRDefault="00616426" w:rsidP="00616426"/>
    <w:p w:rsidR="00616426" w:rsidRDefault="00616426" w:rsidP="00616426"/>
    <w:p w:rsidR="00616426" w:rsidRDefault="00616426" w:rsidP="00616426"/>
    <w:p w:rsidR="00616426" w:rsidRDefault="00616426" w:rsidP="00616426"/>
    <w:p w:rsidR="00616426" w:rsidRDefault="00616426" w:rsidP="00616426"/>
    <w:p w:rsidR="00616426" w:rsidRDefault="00616426" w:rsidP="00616426"/>
    <w:p w:rsidR="00616426" w:rsidRDefault="00616426" w:rsidP="00616426"/>
    <w:p w:rsidR="00616426" w:rsidRDefault="00616426" w:rsidP="00616426"/>
    <w:p w:rsidR="00616426" w:rsidRPr="00E85202" w:rsidRDefault="00616426" w:rsidP="00616426"/>
    <w:sectPr w:rsidR="00616426" w:rsidRPr="00E85202" w:rsidSect="00180902">
      <w:headerReference w:type="default" r:id="rId18"/>
      <w:footerReference w:type="default" r:id="rId19"/>
      <w:pgSz w:w="11906" w:h="16838"/>
      <w:pgMar w:top="720" w:right="720" w:bottom="720" w:left="720" w:header="568" w:footer="340"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CCC" w:rsidRDefault="00B01CCC" w:rsidP="00EB5C26">
      <w:r>
        <w:separator/>
      </w:r>
    </w:p>
  </w:endnote>
  <w:endnote w:type="continuationSeparator" w:id="0">
    <w:p w:rsidR="00B01CCC" w:rsidRDefault="00B01CCC" w:rsidP="00EB5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charset w:val="02"/>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8A7" w:rsidRPr="00F66BFA" w:rsidRDefault="001758A7" w:rsidP="00CC5C62">
    <w:pPr>
      <w:pStyle w:val="Pieddepage"/>
      <w:pBdr>
        <w:top w:val="single" w:sz="4" w:space="2" w:color="auto"/>
      </w:pBdr>
      <w:tabs>
        <w:tab w:val="clear" w:pos="4536"/>
        <w:tab w:val="clear" w:pos="9072"/>
        <w:tab w:val="center" w:pos="4820"/>
      </w:tabs>
      <w:jc w:val="center"/>
    </w:pPr>
    <w:r w:rsidRPr="00016A27">
      <w:rPr>
        <w:b/>
        <w:i/>
        <w:szCs w:val="22"/>
      </w:rPr>
      <w:t xml:space="preserve">Page : </w:t>
    </w:r>
    <w:r w:rsidR="00E13771" w:rsidRPr="00016A27">
      <w:rPr>
        <w:rStyle w:val="Numrodepage"/>
        <w:b/>
        <w:i/>
        <w:szCs w:val="22"/>
      </w:rPr>
      <w:fldChar w:fldCharType="begin"/>
    </w:r>
    <w:r w:rsidRPr="00016A27">
      <w:rPr>
        <w:rStyle w:val="Numrodepage"/>
        <w:b/>
        <w:i/>
        <w:szCs w:val="22"/>
      </w:rPr>
      <w:instrText xml:space="preserve"> PAGE </w:instrText>
    </w:r>
    <w:r w:rsidR="00E13771" w:rsidRPr="00016A27">
      <w:rPr>
        <w:rStyle w:val="Numrodepage"/>
        <w:b/>
        <w:i/>
        <w:szCs w:val="22"/>
      </w:rPr>
      <w:fldChar w:fldCharType="separate"/>
    </w:r>
    <w:r w:rsidR="00CC5C62">
      <w:rPr>
        <w:rStyle w:val="Numrodepage"/>
        <w:b/>
        <w:i/>
        <w:noProof/>
        <w:szCs w:val="22"/>
      </w:rPr>
      <w:t>7</w:t>
    </w:r>
    <w:r w:rsidR="00E13771" w:rsidRPr="00016A27">
      <w:rPr>
        <w:rStyle w:val="Numrodepage"/>
        <w:b/>
        <w:i/>
        <w:szCs w:val="22"/>
      </w:rPr>
      <w:fldChar w:fldCharType="end"/>
    </w:r>
    <w:r w:rsidRPr="00016A27">
      <w:rPr>
        <w:rStyle w:val="Numrodepage"/>
        <w:b/>
        <w:i/>
        <w:szCs w:val="22"/>
      </w:rPr>
      <w:t xml:space="preserve"> / </w:t>
    </w:r>
    <w:r w:rsidR="00E13771" w:rsidRPr="00016A27">
      <w:rPr>
        <w:rStyle w:val="Numrodepage"/>
        <w:b/>
        <w:i/>
        <w:szCs w:val="22"/>
      </w:rPr>
      <w:fldChar w:fldCharType="begin"/>
    </w:r>
    <w:r w:rsidRPr="00016A27">
      <w:rPr>
        <w:rStyle w:val="Numrodepage"/>
        <w:b/>
        <w:i/>
        <w:szCs w:val="22"/>
      </w:rPr>
      <w:instrText xml:space="preserve"> NUMPAGES </w:instrText>
    </w:r>
    <w:r w:rsidR="00E13771" w:rsidRPr="00016A27">
      <w:rPr>
        <w:rStyle w:val="Numrodepage"/>
        <w:b/>
        <w:i/>
        <w:szCs w:val="22"/>
      </w:rPr>
      <w:fldChar w:fldCharType="separate"/>
    </w:r>
    <w:r w:rsidR="00CC5C62">
      <w:rPr>
        <w:rStyle w:val="Numrodepage"/>
        <w:b/>
        <w:i/>
        <w:noProof/>
        <w:szCs w:val="22"/>
      </w:rPr>
      <w:t>7</w:t>
    </w:r>
    <w:r w:rsidR="00E13771" w:rsidRPr="00016A27">
      <w:rPr>
        <w:rStyle w:val="Numrodepage"/>
        <w:b/>
        <w:i/>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CCC" w:rsidRDefault="00B01CCC" w:rsidP="00EB5C26">
      <w:r>
        <w:separator/>
      </w:r>
    </w:p>
  </w:footnote>
  <w:footnote w:type="continuationSeparator" w:id="0">
    <w:p w:rsidR="00B01CCC" w:rsidRDefault="00B01CCC" w:rsidP="00EB5C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59" w:type="dxa"/>
      <w:tblInd w:w="101" w:type="dxa"/>
      <w:tblBorders>
        <w:top w:val="double" w:sz="2" w:space="0" w:color="000000"/>
        <w:left w:val="double" w:sz="2" w:space="0" w:color="000000"/>
        <w:bottom w:val="double" w:sz="2" w:space="0" w:color="000000"/>
        <w:right w:val="double" w:sz="2" w:space="0" w:color="000000"/>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45"/>
      <w:gridCol w:w="7796"/>
      <w:gridCol w:w="1418"/>
    </w:tblGrid>
    <w:tr w:rsidR="004B3306" w:rsidTr="00367769">
      <w:trPr>
        <w:cantSplit/>
        <w:trHeight w:val="408"/>
      </w:trPr>
      <w:tc>
        <w:tcPr>
          <w:tcW w:w="1245" w:type="dxa"/>
          <w:vMerge w:val="restart"/>
        </w:tcPr>
        <w:p w:rsidR="004B3306" w:rsidRDefault="00657DFE" w:rsidP="00367769">
          <w:pPr>
            <w:spacing w:line="276" w:lineRule="auto"/>
            <w:ind w:firstLine="41"/>
            <w:jc w:val="center"/>
            <w:rPr>
              <w:b/>
              <w:shadow/>
              <w:szCs w:val="22"/>
            </w:rPr>
          </w:pPr>
          <w:r w:rsidRPr="00657DFE">
            <w:rPr>
              <w:b/>
              <w:shadow/>
              <w:noProof/>
              <w:szCs w:val="22"/>
              <w:lang w:eastAsia="fr-FR"/>
            </w:rPr>
            <w:drawing>
              <wp:inline distT="0" distB="0" distL="0" distR="0" wp14:anchorId="1E92BDD0" wp14:editId="7E88954D">
                <wp:extent cx="541886" cy="648586"/>
                <wp:effectExtent l="19050" t="0" r="0" b="0"/>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542925" cy="649830"/>
                        </a:xfrm>
                        <a:prstGeom prst="rect">
                          <a:avLst/>
                        </a:prstGeom>
                        <a:noFill/>
                        <a:ln w="9525">
                          <a:noFill/>
                          <a:miter lim="800000"/>
                          <a:headEnd/>
                          <a:tailEnd/>
                        </a:ln>
                      </pic:spPr>
                    </pic:pic>
                  </a:graphicData>
                </a:graphic>
              </wp:inline>
            </w:drawing>
          </w:r>
        </w:p>
      </w:tc>
      <w:tc>
        <w:tcPr>
          <w:tcW w:w="7796" w:type="dxa"/>
          <w:shd w:val="clear" w:color="auto" w:fill="auto"/>
          <w:vAlign w:val="center"/>
        </w:tcPr>
        <w:p w:rsidR="004B3306" w:rsidRPr="00A917F0" w:rsidRDefault="004B3306" w:rsidP="008706C9">
          <w:pPr>
            <w:snapToGrid w:val="0"/>
            <w:jc w:val="center"/>
            <w:rPr>
              <w:shadow/>
              <w:sz w:val="32"/>
              <w:szCs w:val="32"/>
            </w:rPr>
          </w:pPr>
          <w:r w:rsidRPr="00A917F0">
            <w:rPr>
              <w:b/>
              <w:sz w:val="32"/>
              <w:szCs w:val="32"/>
            </w:rPr>
            <w:t>BTS MAINTENANCE DES SYSTEMES</w:t>
          </w:r>
        </w:p>
      </w:tc>
      <w:tc>
        <w:tcPr>
          <w:tcW w:w="1418" w:type="dxa"/>
          <w:vMerge w:val="restart"/>
          <w:vAlign w:val="center"/>
        </w:tcPr>
        <w:p w:rsidR="004B3306" w:rsidRPr="0042373C" w:rsidRDefault="003E2EA2" w:rsidP="004B3306">
          <w:pPr>
            <w:snapToGrid w:val="0"/>
            <w:jc w:val="center"/>
            <w:rPr>
              <w:b/>
              <w:shadow/>
              <w:szCs w:val="22"/>
            </w:rPr>
          </w:pPr>
          <w:r>
            <w:rPr>
              <w:b/>
              <w:shadow/>
              <w:szCs w:val="22"/>
            </w:rPr>
            <w:t>SEQ</w:t>
          </w:r>
          <w:r w:rsidR="004B3306">
            <w:rPr>
              <w:b/>
              <w:shadow/>
              <w:szCs w:val="22"/>
            </w:rPr>
            <w:t>-C1</w:t>
          </w:r>
        </w:p>
      </w:tc>
    </w:tr>
    <w:tr w:rsidR="004B3306" w:rsidTr="00367769">
      <w:trPr>
        <w:cantSplit/>
        <w:trHeight w:val="406"/>
      </w:trPr>
      <w:tc>
        <w:tcPr>
          <w:tcW w:w="1245" w:type="dxa"/>
          <w:vMerge/>
        </w:tcPr>
        <w:p w:rsidR="004B3306" w:rsidRDefault="004B3306" w:rsidP="00367769">
          <w:pPr>
            <w:spacing w:line="276" w:lineRule="auto"/>
            <w:ind w:firstLine="41"/>
            <w:jc w:val="center"/>
            <w:rPr>
              <w:lang w:eastAsia="fr-FR"/>
            </w:rPr>
          </w:pPr>
        </w:p>
      </w:tc>
      <w:tc>
        <w:tcPr>
          <w:tcW w:w="7796" w:type="dxa"/>
          <w:shd w:val="clear" w:color="auto" w:fill="auto"/>
          <w:vAlign w:val="center"/>
        </w:tcPr>
        <w:p w:rsidR="004B3306" w:rsidRPr="0042373C" w:rsidRDefault="004B3306" w:rsidP="00367769">
          <w:pPr>
            <w:snapToGrid w:val="0"/>
            <w:jc w:val="center"/>
            <w:rPr>
              <w:b/>
              <w:shadow/>
            </w:rPr>
          </w:pPr>
          <w:r>
            <w:rPr>
              <w:b/>
              <w:sz w:val="24"/>
              <w:szCs w:val="24"/>
            </w:rPr>
            <w:t>STRUCTURES DE L’ELECTRONIQUE DE PUISSANCE</w:t>
          </w:r>
        </w:p>
      </w:tc>
      <w:tc>
        <w:tcPr>
          <w:tcW w:w="1418" w:type="dxa"/>
          <w:vMerge/>
          <w:vAlign w:val="center"/>
        </w:tcPr>
        <w:p w:rsidR="004B3306" w:rsidRDefault="004B3306" w:rsidP="00367769">
          <w:pPr>
            <w:snapToGrid w:val="0"/>
            <w:jc w:val="center"/>
            <w:rPr>
              <w:b/>
              <w:shadow/>
              <w:szCs w:val="22"/>
            </w:rPr>
          </w:pPr>
        </w:p>
      </w:tc>
    </w:tr>
    <w:tr w:rsidR="004B3306" w:rsidTr="00367769">
      <w:trPr>
        <w:cantSplit/>
        <w:trHeight w:val="406"/>
      </w:trPr>
      <w:tc>
        <w:tcPr>
          <w:tcW w:w="1245" w:type="dxa"/>
          <w:vMerge/>
        </w:tcPr>
        <w:p w:rsidR="004B3306" w:rsidRDefault="004B3306" w:rsidP="00367769">
          <w:pPr>
            <w:spacing w:line="276" w:lineRule="auto"/>
            <w:ind w:firstLine="41"/>
            <w:jc w:val="center"/>
            <w:rPr>
              <w:lang w:eastAsia="fr-FR"/>
            </w:rPr>
          </w:pPr>
        </w:p>
      </w:tc>
      <w:tc>
        <w:tcPr>
          <w:tcW w:w="7796" w:type="dxa"/>
          <w:shd w:val="clear" w:color="auto" w:fill="auto"/>
          <w:vAlign w:val="center"/>
        </w:tcPr>
        <w:p w:rsidR="004B3306" w:rsidRPr="00512C4C" w:rsidRDefault="004B3306" w:rsidP="00367769">
          <w:pPr>
            <w:snapToGrid w:val="0"/>
            <w:jc w:val="right"/>
            <w:rPr>
              <w:b/>
              <w:shadow/>
              <w:color w:val="0000FF"/>
              <w:szCs w:val="22"/>
            </w:rPr>
          </w:pPr>
          <w:r>
            <w:rPr>
              <w:b/>
              <w:shadow/>
              <w:color w:val="0000FF"/>
              <w:sz w:val="24"/>
              <w:szCs w:val="24"/>
            </w:rPr>
            <w:t>O</w:t>
          </w:r>
          <w:r>
            <w:rPr>
              <w:shadow/>
              <w:color w:val="0000FF"/>
              <w:sz w:val="20"/>
            </w:rPr>
            <w:t>PTION</w:t>
          </w:r>
          <w:r w:rsidRPr="00512C4C">
            <w:rPr>
              <w:shadow/>
              <w:color w:val="0000FF"/>
              <w:sz w:val="24"/>
              <w:szCs w:val="24"/>
            </w:rPr>
            <w:t xml:space="preserve"> </w:t>
          </w:r>
          <w:r w:rsidRPr="00512C4C">
            <w:rPr>
              <w:b/>
              <w:shadow/>
              <w:color w:val="0000FF"/>
              <w:sz w:val="24"/>
              <w:szCs w:val="24"/>
            </w:rPr>
            <w:t>S</w:t>
          </w:r>
          <w:r w:rsidRPr="00512C4C">
            <w:rPr>
              <w:shadow/>
              <w:color w:val="0000FF"/>
              <w:sz w:val="20"/>
            </w:rPr>
            <w:t>YSTEMES</w:t>
          </w:r>
          <w:r w:rsidRPr="00512C4C">
            <w:rPr>
              <w:b/>
              <w:shadow/>
              <w:color w:val="0000FF"/>
              <w:sz w:val="24"/>
              <w:szCs w:val="24"/>
            </w:rPr>
            <w:t xml:space="preserve"> </w:t>
          </w:r>
          <w:r>
            <w:rPr>
              <w:b/>
              <w:shadow/>
              <w:color w:val="0000FF"/>
              <w:sz w:val="24"/>
              <w:szCs w:val="24"/>
            </w:rPr>
            <w:t>E</w:t>
          </w:r>
          <w:r w:rsidRPr="00512C4C">
            <w:rPr>
              <w:shadow/>
              <w:color w:val="0000FF"/>
              <w:sz w:val="20"/>
            </w:rPr>
            <w:t>OLIE</w:t>
          </w:r>
          <w:r>
            <w:rPr>
              <w:shadow/>
              <w:color w:val="0000FF"/>
              <w:sz w:val="20"/>
            </w:rPr>
            <w:t>NS</w:t>
          </w:r>
          <w:r w:rsidRPr="00512C4C">
            <w:rPr>
              <w:b/>
              <w:shadow/>
              <w:color w:val="0000FF"/>
              <w:sz w:val="24"/>
              <w:szCs w:val="24"/>
            </w:rPr>
            <w:t xml:space="preserve"> </w:t>
          </w:r>
        </w:p>
      </w:tc>
      <w:tc>
        <w:tcPr>
          <w:tcW w:w="1418" w:type="dxa"/>
          <w:shd w:val="clear" w:color="auto" w:fill="auto"/>
          <w:vAlign w:val="center"/>
        </w:tcPr>
        <w:p w:rsidR="004B3306" w:rsidRPr="00512C4C" w:rsidRDefault="004B3306" w:rsidP="00367769">
          <w:pPr>
            <w:snapToGrid w:val="0"/>
            <w:jc w:val="right"/>
            <w:rPr>
              <w:b/>
              <w:shadow/>
              <w:color w:val="0000FF"/>
              <w:szCs w:val="22"/>
            </w:rPr>
          </w:pPr>
          <w:r w:rsidRPr="00A917F0">
            <w:rPr>
              <w:shadow/>
            </w:rPr>
            <w:t xml:space="preserve">Durée: </w:t>
          </w:r>
          <w:r>
            <w:rPr>
              <w:shadow/>
            </w:rPr>
            <w:t>2h3</w:t>
          </w:r>
          <w:r w:rsidRPr="00A917F0">
            <w:rPr>
              <w:shadow/>
            </w:rPr>
            <w:t>0</w:t>
          </w:r>
        </w:p>
      </w:tc>
    </w:tr>
  </w:tbl>
  <w:p w:rsidR="004B3306" w:rsidRPr="0064489A" w:rsidRDefault="004B3306" w:rsidP="00A917F0">
    <w:pPr>
      <w:pStyle w:val="En-tte"/>
      <w:tabs>
        <w:tab w:val="clear" w:pos="4536"/>
        <w:tab w:val="clear" w:pos="9072"/>
        <w:tab w:val="left" w:pos="4019"/>
      </w:tabs>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3BEE909C"/>
    <w:lvl w:ilvl="0">
      <w:start w:val="1"/>
      <w:numFmt w:val="bullet"/>
      <w:pStyle w:val="Paragraphedeliste"/>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41548A5"/>
    <w:multiLevelType w:val="hybridMultilevel"/>
    <w:tmpl w:val="3A703E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5930DBC"/>
    <w:multiLevelType w:val="multilevel"/>
    <w:tmpl w:val="273A4C8A"/>
    <w:lvl w:ilvl="0">
      <w:start w:val="1"/>
      <w:numFmt w:val="decimal"/>
      <w:pStyle w:val="T1"/>
      <w:lvlText w:val="%1."/>
      <w:lvlJc w:val="left"/>
      <w:pPr>
        <w:ind w:left="360" w:hanging="360"/>
      </w:pPr>
      <w:rPr>
        <w:rFonts w:ascii="Arial" w:hAnsi="Arial" w:cs="Arial" w:hint="default"/>
        <w:b/>
        <w:bCs w:val="0"/>
        <w:i w:val="0"/>
        <w:iCs w:val="0"/>
        <w:caps w:val="0"/>
        <w:smallCaps w:val="0"/>
        <w:strike w:val="0"/>
        <w:dstrike w:val="0"/>
        <w:outline w:val="0"/>
        <w:shadow w:val="0"/>
        <w:emboss w:val="0"/>
        <w:imprint w:val="0"/>
        <w:vanish w:val="0"/>
        <w:spacing w:val="0"/>
        <w:kern w:val="0"/>
        <w:position w:val="0"/>
        <w:sz w:val="24"/>
        <w:szCs w:val="24"/>
        <w:u w:val="none"/>
        <w:vertAlign w:val="baseline"/>
        <w:em w:val="none"/>
      </w:rPr>
    </w:lvl>
    <w:lvl w:ilvl="1">
      <w:start w:val="1"/>
      <w:numFmt w:val="decimal"/>
      <w:pStyle w:val="Textequest"/>
      <w:lvlText w:val="%1.%2."/>
      <w:lvlJc w:val="left"/>
      <w:pPr>
        <w:ind w:left="1567" w:hanging="432"/>
      </w:pPr>
      <w:rPr>
        <w:b/>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92F7A71"/>
    <w:multiLevelType w:val="hybridMultilevel"/>
    <w:tmpl w:val="3E2692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95B195D"/>
    <w:multiLevelType w:val="hybridMultilevel"/>
    <w:tmpl w:val="8AD0F1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CBB1986"/>
    <w:multiLevelType w:val="multilevel"/>
    <w:tmpl w:val="D7C63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D727AD"/>
    <w:multiLevelType w:val="multilevel"/>
    <w:tmpl w:val="93CA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CB459F"/>
    <w:multiLevelType w:val="multilevel"/>
    <w:tmpl w:val="30022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A73592"/>
    <w:multiLevelType w:val="hybridMultilevel"/>
    <w:tmpl w:val="C8E8F80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2A95624"/>
    <w:multiLevelType w:val="hybridMultilevel"/>
    <w:tmpl w:val="BAA251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48A77FB"/>
    <w:multiLevelType w:val="hybridMultilevel"/>
    <w:tmpl w:val="43DE17E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5974165"/>
    <w:multiLevelType w:val="hybridMultilevel"/>
    <w:tmpl w:val="11649E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98C236B"/>
    <w:multiLevelType w:val="multilevel"/>
    <w:tmpl w:val="064E3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C97C35"/>
    <w:multiLevelType w:val="multilevel"/>
    <w:tmpl w:val="8F621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FE49BE"/>
    <w:multiLevelType w:val="hybridMultilevel"/>
    <w:tmpl w:val="788897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6B62832"/>
    <w:multiLevelType w:val="hybridMultilevel"/>
    <w:tmpl w:val="7766E7FE"/>
    <w:lvl w:ilvl="0" w:tplc="A38CBEA4">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7C9563A"/>
    <w:multiLevelType w:val="hybridMultilevel"/>
    <w:tmpl w:val="77569F28"/>
    <w:lvl w:ilvl="0" w:tplc="889423D2">
      <w:numFmt w:val="bullet"/>
      <w:lvlText w:val="-"/>
      <w:lvlJc w:val="left"/>
      <w:pPr>
        <w:ind w:left="720" w:hanging="360"/>
      </w:pPr>
      <w:rPr>
        <w:rFonts w:ascii="TimesNewRomanPSMT" w:eastAsia="Times New Roman" w:hAnsi="TimesNewRomanPSMT" w:cs="TimesNewRomanPS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46E6671"/>
    <w:multiLevelType w:val="hybridMultilevel"/>
    <w:tmpl w:val="A492DF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9A57520"/>
    <w:multiLevelType w:val="hybridMultilevel"/>
    <w:tmpl w:val="5546B7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A35207A"/>
    <w:multiLevelType w:val="hybridMultilevel"/>
    <w:tmpl w:val="1AD0E5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AE32F39"/>
    <w:multiLevelType w:val="multilevel"/>
    <w:tmpl w:val="A8D2F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B45AC1"/>
    <w:multiLevelType w:val="multilevel"/>
    <w:tmpl w:val="E13E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2C175D8"/>
    <w:multiLevelType w:val="multilevel"/>
    <w:tmpl w:val="8062C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750971"/>
    <w:multiLevelType w:val="hybridMultilevel"/>
    <w:tmpl w:val="C95AF8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D542810"/>
    <w:multiLevelType w:val="hybridMultilevel"/>
    <w:tmpl w:val="BE3481F0"/>
    <w:lvl w:ilvl="0" w:tplc="45760C7A">
      <w:start w:val="1"/>
      <w:numFmt w:val="bullet"/>
      <w:pStyle w:val="Texteenupuce"/>
      <w:lvlText w:val=""/>
      <w:lvlJc w:val="left"/>
      <w:pPr>
        <w:ind w:left="1077" w:hanging="360"/>
      </w:pPr>
      <w:rPr>
        <w:rFonts w:ascii="Symbol" w:hAnsi="Symbol" w:hint="default"/>
      </w:rPr>
    </w:lvl>
    <w:lvl w:ilvl="1" w:tplc="040C0003">
      <w:start w:val="1"/>
      <w:numFmt w:val="bullet"/>
      <w:lvlText w:val="o"/>
      <w:lvlJc w:val="left"/>
      <w:pPr>
        <w:ind w:left="1797" w:hanging="360"/>
      </w:pPr>
      <w:rPr>
        <w:rFonts w:ascii="Courier New" w:hAnsi="Courier New" w:cs="Courier New" w:hint="default"/>
      </w:rPr>
    </w:lvl>
    <w:lvl w:ilvl="2" w:tplc="040C0005">
      <w:start w:val="1"/>
      <w:numFmt w:val="bullet"/>
      <w:lvlText w:val=""/>
      <w:lvlJc w:val="left"/>
      <w:pPr>
        <w:ind w:left="2517" w:hanging="360"/>
      </w:pPr>
      <w:rPr>
        <w:rFonts w:ascii="Wingdings" w:hAnsi="Wingdings" w:hint="default"/>
      </w:rPr>
    </w:lvl>
    <w:lvl w:ilvl="3" w:tplc="040C0001">
      <w:start w:val="1"/>
      <w:numFmt w:val="bullet"/>
      <w:lvlText w:val=""/>
      <w:lvlJc w:val="left"/>
      <w:pPr>
        <w:ind w:left="3237" w:hanging="360"/>
      </w:pPr>
      <w:rPr>
        <w:rFonts w:ascii="Symbol" w:hAnsi="Symbol" w:hint="default"/>
      </w:rPr>
    </w:lvl>
    <w:lvl w:ilvl="4" w:tplc="040C0003">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5">
    <w:nsid w:val="5E3F5168"/>
    <w:multiLevelType w:val="multilevel"/>
    <w:tmpl w:val="844A8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19E386D"/>
    <w:multiLevelType w:val="hybridMultilevel"/>
    <w:tmpl w:val="B06A6A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3F04488"/>
    <w:multiLevelType w:val="multilevel"/>
    <w:tmpl w:val="982C5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70163D8"/>
    <w:multiLevelType w:val="hybridMultilevel"/>
    <w:tmpl w:val="27DC77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68F966B2"/>
    <w:multiLevelType w:val="multilevel"/>
    <w:tmpl w:val="2A427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1157AD8"/>
    <w:multiLevelType w:val="multilevel"/>
    <w:tmpl w:val="E9920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55D404C"/>
    <w:multiLevelType w:val="multilevel"/>
    <w:tmpl w:val="E82EE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A5608C4"/>
    <w:multiLevelType w:val="hybridMultilevel"/>
    <w:tmpl w:val="2494CD4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BA82B29"/>
    <w:multiLevelType w:val="hybridMultilevel"/>
    <w:tmpl w:val="A2DEB2B0"/>
    <w:lvl w:ilvl="0" w:tplc="889423D2">
      <w:numFmt w:val="bullet"/>
      <w:lvlText w:val="-"/>
      <w:lvlJc w:val="left"/>
      <w:pPr>
        <w:ind w:left="720" w:hanging="360"/>
      </w:pPr>
      <w:rPr>
        <w:rFonts w:ascii="TimesNewRomanPSMT" w:eastAsia="Times New Roman" w:hAnsi="TimesNewRomanPSMT" w:cs="TimesNewRomanPS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CD6751A"/>
    <w:multiLevelType w:val="multilevel"/>
    <w:tmpl w:val="581EF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D660F3A"/>
    <w:multiLevelType w:val="hybridMultilevel"/>
    <w:tmpl w:val="B33EFA8C"/>
    <w:lvl w:ilvl="0" w:tplc="889423D2">
      <w:numFmt w:val="bullet"/>
      <w:lvlText w:val="-"/>
      <w:lvlJc w:val="left"/>
      <w:pPr>
        <w:ind w:left="720" w:hanging="360"/>
      </w:pPr>
      <w:rPr>
        <w:rFonts w:ascii="TimesNewRomanPSMT" w:eastAsia="Times New Roman" w:hAnsi="TimesNewRomanPSMT" w:cs="TimesNewRomanPS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F814B37"/>
    <w:multiLevelType w:val="hybridMultilevel"/>
    <w:tmpl w:val="CC428FE6"/>
    <w:lvl w:ilvl="0" w:tplc="E46EFE80">
      <w:start w:val="1"/>
      <w:numFmt w:val="decimal"/>
      <w:lvlText w:val="1.%1"/>
      <w:lvlJc w:val="left"/>
      <w:pPr>
        <w:ind w:left="720" w:hanging="360"/>
      </w:pPr>
      <w:rPr>
        <w:rFonts w:hint="default"/>
        <w:b/>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2"/>
  </w:num>
  <w:num w:numId="4">
    <w:abstractNumId w:val="24"/>
  </w:num>
  <w:num w:numId="5">
    <w:abstractNumId w:val="27"/>
  </w:num>
  <w:num w:numId="6">
    <w:abstractNumId w:val="5"/>
    <w:lvlOverride w:ilvl="0">
      <w:startOverride w:val="1"/>
    </w:lvlOverride>
  </w:num>
  <w:num w:numId="7">
    <w:abstractNumId w:val="31"/>
  </w:num>
  <w:num w:numId="8">
    <w:abstractNumId w:val="21"/>
    <w:lvlOverride w:ilvl="0">
      <w:startOverride w:val="1"/>
    </w:lvlOverride>
  </w:num>
  <w:num w:numId="9">
    <w:abstractNumId w:val="20"/>
    <w:lvlOverride w:ilvl="0">
      <w:startOverride w:val="1"/>
    </w:lvlOverride>
  </w:num>
  <w:num w:numId="10">
    <w:abstractNumId w:val="13"/>
    <w:lvlOverride w:ilvl="0">
      <w:startOverride w:val="1"/>
    </w:lvlOverride>
  </w:num>
  <w:num w:numId="11">
    <w:abstractNumId w:val="12"/>
    <w:lvlOverride w:ilvl="0">
      <w:startOverride w:val="1"/>
    </w:lvlOverride>
  </w:num>
  <w:num w:numId="12">
    <w:abstractNumId w:val="6"/>
    <w:lvlOverride w:ilvl="0">
      <w:startOverride w:val="1"/>
    </w:lvlOverride>
  </w:num>
  <w:num w:numId="13">
    <w:abstractNumId w:val="34"/>
    <w:lvlOverride w:ilvl="0">
      <w:startOverride w:val="1"/>
    </w:lvlOverride>
  </w:num>
  <w:num w:numId="14">
    <w:abstractNumId w:val="25"/>
    <w:lvlOverride w:ilvl="0">
      <w:startOverride w:val="1"/>
    </w:lvlOverride>
  </w:num>
  <w:num w:numId="15">
    <w:abstractNumId w:val="29"/>
    <w:lvlOverride w:ilvl="0">
      <w:startOverride w:val="1"/>
    </w:lvlOverride>
  </w:num>
  <w:num w:numId="16">
    <w:abstractNumId w:val="7"/>
    <w:lvlOverride w:ilvl="0">
      <w:startOverride w:val="1"/>
    </w:lvlOverride>
  </w:num>
  <w:num w:numId="17">
    <w:abstractNumId w:val="22"/>
    <w:lvlOverride w:ilvl="0">
      <w:startOverride w:val="1"/>
    </w:lvlOverride>
  </w:num>
  <w:num w:numId="18">
    <w:abstractNumId w:val="30"/>
    <w:lvlOverride w:ilvl="0">
      <w:startOverride w:val="1"/>
    </w:lvlOverride>
  </w:num>
  <w:num w:numId="19">
    <w:abstractNumId w:val="36"/>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4"/>
  </w:num>
  <w:num w:numId="24">
    <w:abstractNumId w:val="23"/>
  </w:num>
  <w:num w:numId="25">
    <w:abstractNumId w:val="28"/>
  </w:num>
  <w:num w:numId="26">
    <w:abstractNumId w:val="9"/>
  </w:num>
  <w:num w:numId="27">
    <w:abstractNumId w:val="14"/>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33"/>
  </w:num>
  <w:num w:numId="32">
    <w:abstractNumId w:val="35"/>
  </w:num>
  <w:num w:numId="33">
    <w:abstractNumId w:val="16"/>
  </w:num>
  <w:num w:numId="34">
    <w:abstractNumId w:val="10"/>
  </w:num>
  <w:num w:numId="35">
    <w:abstractNumId w:val="19"/>
  </w:num>
  <w:num w:numId="36">
    <w:abstractNumId w:val="18"/>
  </w:num>
  <w:num w:numId="37">
    <w:abstractNumId w:val="32"/>
  </w:num>
  <w:num w:numId="38">
    <w:abstractNumId w:val="8"/>
  </w:num>
  <w:num w:numId="39">
    <w:abstractNumId w:val="26"/>
  </w:num>
  <w:num w:numId="40">
    <w:abstractNumId w:val="1"/>
  </w:num>
  <w:num w:numId="41">
    <w:abstractNumId w:val="11"/>
  </w:num>
  <w:num w:numId="42">
    <w:abstractNumId w:val="17"/>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grammar="clean"/>
  <w:stylePaneFormatFilter w:val="0708" w:allStyles="0" w:customStyles="0" w:latentStyles="0" w:stylesInUse="1" w:headingStyles="0" w:numberingStyles="0" w:tableStyles="0" w:directFormattingOnRuns="1" w:directFormattingOnParagraphs="1" w:directFormattingOnNumbering="1" w:directFormattingOnTables="0" w:clearFormatting="0" w:top3HeadingStyles="0" w:visibleStyles="0" w:alternateStyleNames="0"/>
  <w:defaultTabStop w:val="708"/>
  <w:hyphenationZone w:val="425"/>
  <w:defaultTableStyle w:val="Normal"/>
  <w:drawingGridHorizontalSpacing w:val="2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605A90"/>
    <w:rsid w:val="00007285"/>
    <w:rsid w:val="000072E4"/>
    <w:rsid w:val="00007BEF"/>
    <w:rsid w:val="000236C3"/>
    <w:rsid w:val="00023A73"/>
    <w:rsid w:val="00023CDD"/>
    <w:rsid w:val="00030711"/>
    <w:rsid w:val="00041A7A"/>
    <w:rsid w:val="00043F2A"/>
    <w:rsid w:val="00045B70"/>
    <w:rsid w:val="00046190"/>
    <w:rsid w:val="00047BA3"/>
    <w:rsid w:val="00052DCE"/>
    <w:rsid w:val="00053DD1"/>
    <w:rsid w:val="000567EB"/>
    <w:rsid w:val="00060215"/>
    <w:rsid w:val="00066DEB"/>
    <w:rsid w:val="00066EA2"/>
    <w:rsid w:val="00070B32"/>
    <w:rsid w:val="00075AAA"/>
    <w:rsid w:val="00075E18"/>
    <w:rsid w:val="000823AD"/>
    <w:rsid w:val="00091D1A"/>
    <w:rsid w:val="000A07A6"/>
    <w:rsid w:val="000A09DA"/>
    <w:rsid w:val="000A71B1"/>
    <w:rsid w:val="000B2824"/>
    <w:rsid w:val="000B2CAF"/>
    <w:rsid w:val="000B4107"/>
    <w:rsid w:val="000B76FC"/>
    <w:rsid w:val="000C32D0"/>
    <w:rsid w:val="000D1447"/>
    <w:rsid w:val="000D223B"/>
    <w:rsid w:val="000E4408"/>
    <w:rsid w:val="000F1F7E"/>
    <w:rsid w:val="000F292F"/>
    <w:rsid w:val="001133D0"/>
    <w:rsid w:val="0012136B"/>
    <w:rsid w:val="001227EF"/>
    <w:rsid w:val="00127506"/>
    <w:rsid w:val="00134D48"/>
    <w:rsid w:val="00140319"/>
    <w:rsid w:val="00140FED"/>
    <w:rsid w:val="00146A4A"/>
    <w:rsid w:val="00150436"/>
    <w:rsid w:val="00155A1E"/>
    <w:rsid w:val="001606A0"/>
    <w:rsid w:val="00163D08"/>
    <w:rsid w:val="00165591"/>
    <w:rsid w:val="001758A7"/>
    <w:rsid w:val="00176AA3"/>
    <w:rsid w:val="00180902"/>
    <w:rsid w:val="001837E5"/>
    <w:rsid w:val="00185E8C"/>
    <w:rsid w:val="00195C68"/>
    <w:rsid w:val="00197A1D"/>
    <w:rsid w:val="001A22FC"/>
    <w:rsid w:val="001A3C41"/>
    <w:rsid w:val="001A4891"/>
    <w:rsid w:val="001A66C8"/>
    <w:rsid w:val="001B000B"/>
    <w:rsid w:val="001B1702"/>
    <w:rsid w:val="001B1F0E"/>
    <w:rsid w:val="001B5780"/>
    <w:rsid w:val="001C35DF"/>
    <w:rsid w:val="001C5E30"/>
    <w:rsid w:val="001D2A27"/>
    <w:rsid w:val="001E0AAA"/>
    <w:rsid w:val="001E16EA"/>
    <w:rsid w:val="001E4564"/>
    <w:rsid w:val="001E625B"/>
    <w:rsid w:val="001F1F83"/>
    <w:rsid w:val="001F202A"/>
    <w:rsid w:val="00215680"/>
    <w:rsid w:val="002179E1"/>
    <w:rsid w:val="00232EF6"/>
    <w:rsid w:val="002425E7"/>
    <w:rsid w:val="00253203"/>
    <w:rsid w:val="00253BCD"/>
    <w:rsid w:val="00260011"/>
    <w:rsid w:val="0026171D"/>
    <w:rsid w:val="002627DA"/>
    <w:rsid w:val="00273489"/>
    <w:rsid w:val="00275CE5"/>
    <w:rsid w:val="00277AAF"/>
    <w:rsid w:val="002858D5"/>
    <w:rsid w:val="00286B36"/>
    <w:rsid w:val="00287DB1"/>
    <w:rsid w:val="00291842"/>
    <w:rsid w:val="002A0E0A"/>
    <w:rsid w:val="002A3807"/>
    <w:rsid w:val="002B1906"/>
    <w:rsid w:val="002C1380"/>
    <w:rsid w:val="002C7178"/>
    <w:rsid w:val="002E6C35"/>
    <w:rsid w:val="002F398C"/>
    <w:rsid w:val="002F3ADB"/>
    <w:rsid w:val="002F5113"/>
    <w:rsid w:val="00300635"/>
    <w:rsid w:val="0030457F"/>
    <w:rsid w:val="00310451"/>
    <w:rsid w:val="003204D5"/>
    <w:rsid w:val="003210B5"/>
    <w:rsid w:val="00324A6C"/>
    <w:rsid w:val="00333686"/>
    <w:rsid w:val="00335BE6"/>
    <w:rsid w:val="003448FC"/>
    <w:rsid w:val="003456EA"/>
    <w:rsid w:val="003557A7"/>
    <w:rsid w:val="00371B93"/>
    <w:rsid w:val="003811AA"/>
    <w:rsid w:val="00386D1E"/>
    <w:rsid w:val="00391951"/>
    <w:rsid w:val="00391E9B"/>
    <w:rsid w:val="0039289B"/>
    <w:rsid w:val="00392E31"/>
    <w:rsid w:val="00395726"/>
    <w:rsid w:val="00396B3B"/>
    <w:rsid w:val="00397CAB"/>
    <w:rsid w:val="003A17AF"/>
    <w:rsid w:val="003A269F"/>
    <w:rsid w:val="003B059F"/>
    <w:rsid w:val="003B2A51"/>
    <w:rsid w:val="003B52C7"/>
    <w:rsid w:val="003C0953"/>
    <w:rsid w:val="003C10DF"/>
    <w:rsid w:val="003C1E43"/>
    <w:rsid w:val="003C7978"/>
    <w:rsid w:val="003D288C"/>
    <w:rsid w:val="003D4162"/>
    <w:rsid w:val="003D7F99"/>
    <w:rsid w:val="003E2EA2"/>
    <w:rsid w:val="003E3CB7"/>
    <w:rsid w:val="003E6029"/>
    <w:rsid w:val="003F223A"/>
    <w:rsid w:val="003F6BE5"/>
    <w:rsid w:val="0040255A"/>
    <w:rsid w:val="004042F9"/>
    <w:rsid w:val="00421743"/>
    <w:rsid w:val="00431550"/>
    <w:rsid w:val="004406EF"/>
    <w:rsid w:val="00440AF7"/>
    <w:rsid w:val="004450B9"/>
    <w:rsid w:val="004656F6"/>
    <w:rsid w:val="00470263"/>
    <w:rsid w:val="00476A95"/>
    <w:rsid w:val="00480402"/>
    <w:rsid w:val="00480FC9"/>
    <w:rsid w:val="00483173"/>
    <w:rsid w:val="004A0D2F"/>
    <w:rsid w:val="004A47B5"/>
    <w:rsid w:val="004B0106"/>
    <w:rsid w:val="004B1CBF"/>
    <w:rsid w:val="004B20B8"/>
    <w:rsid w:val="004B2568"/>
    <w:rsid w:val="004B3306"/>
    <w:rsid w:val="004B5D54"/>
    <w:rsid w:val="004C02FB"/>
    <w:rsid w:val="004C4080"/>
    <w:rsid w:val="004C6A59"/>
    <w:rsid w:val="004C751E"/>
    <w:rsid w:val="004E4C65"/>
    <w:rsid w:val="004F11B2"/>
    <w:rsid w:val="004F30AA"/>
    <w:rsid w:val="004F3BFC"/>
    <w:rsid w:val="0050648B"/>
    <w:rsid w:val="00507F75"/>
    <w:rsid w:val="0051173E"/>
    <w:rsid w:val="00512C4C"/>
    <w:rsid w:val="00517D58"/>
    <w:rsid w:val="00521127"/>
    <w:rsid w:val="0052650F"/>
    <w:rsid w:val="0052737A"/>
    <w:rsid w:val="00531342"/>
    <w:rsid w:val="00541C0B"/>
    <w:rsid w:val="00542A34"/>
    <w:rsid w:val="00544F47"/>
    <w:rsid w:val="005515F8"/>
    <w:rsid w:val="005601E0"/>
    <w:rsid w:val="00563AE7"/>
    <w:rsid w:val="0056652A"/>
    <w:rsid w:val="005736DB"/>
    <w:rsid w:val="00580363"/>
    <w:rsid w:val="005815EA"/>
    <w:rsid w:val="00582A94"/>
    <w:rsid w:val="00595B21"/>
    <w:rsid w:val="0059634D"/>
    <w:rsid w:val="005A1200"/>
    <w:rsid w:val="005A1A49"/>
    <w:rsid w:val="005A4D79"/>
    <w:rsid w:val="005A720A"/>
    <w:rsid w:val="005B3C53"/>
    <w:rsid w:val="005B3F22"/>
    <w:rsid w:val="005B47DB"/>
    <w:rsid w:val="005B5908"/>
    <w:rsid w:val="005D4543"/>
    <w:rsid w:val="005D5939"/>
    <w:rsid w:val="005E36F1"/>
    <w:rsid w:val="005E3C3F"/>
    <w:rsid w:val="005F009B"/>
    <w:rsid w:val="005F1D7F"/>
    <w:rsid w:val="005F2C7D"/>
    <w:rsid w:val="005F53D4"/>
    <w:rsid w:val="005F5EDE"/>
    <w:rsid w:val="005F6DDA"/>
    <w:rsid w:val="00600521"/>
    <w:rsid w:val="00602128"/>
    <w:rsid w:val="00603BC3"/>
    <w:rsid w:val="00605A90"/>
    <w:rsid w:val="0061278F"/>
    <w:rsid w:val="00616426"/>
    <w:rsid w:val="006262EB"/>
    <w:rsid w:val="006409C2"/>
    <w:rsid w:val="00641599"/>
    <w:rsid w:val="006418B1"/>
    <w:rsid w:val="00643208"/>
    <w:rsid w:val="00643951"/>
    <w:rsid w:val="0064489A"/>
    <w:rsid w:val="006450AB"/>
    <w:rsid w:val="00657DFE"/>
    <w:rsid w:val="00662EC6"/>
    <w:rsid w:val="00670096"/>
    <w:rsid w:val="006700B3"/>
    <w:rsid w:val="00671239"/>
    <w:rsid w:val="006759FC"/>
    <w:rsid w:val="00693B09"/>
    <w:rsid w:val="00693E19"/>
    <w:rsid w:val="006A2462"/>
    <w:rsid w:val="006B3C4A"/>
    <w:rsid w:val="006C24A9"/>
    <w:rsid w:val="006C30CA"/>
    <w:rsid w:val="006C7DCD"/>
    <w:rsid w:val="006D0417"/>
    <w:rsid w:val="006E326F"/>
    <w:rsid w:val="006E3DB6"/>
    <w:rsid w:val="006F4080"/>
    <w:rsid w:val="007003A7"/>
    <w:rsid w:val="00702528"/>
    <w:rsid w:val="00704100"/>
    <w:rsid w:val="00706DA5"/>
    <w:rsid w:val="00706F28"/>
    <w:rsid w:val="00711D64"/>
    <w:rsid w:val="00717DFE"/>
    <w:rsid w:val="00726A78"/>
    <w:rsid w:val="0073210D"/>
    <w:rsid w:val="00732C89"/>
    <w:rsid w:val="007338A1"/>
    <w:rsid w:val="007367F1"/>
    <w:rsid w:val="00764265"/>
    <w:rsid w:val="00770A4C"/>
    <w:rsid w:val="0077365F"/>
    <w:rsid w:val="00773740"/>
    <w:rsid w:val="00775D83"/>
    <w:rsid w:val="00782810"/>
    <w:rsid w:val="007A05DE"/>
    <w:rsid w:val="007A4213"/>
    <w:rsid w:val="007B3F96"/>
    <w:rsid w:val="007D3D03"/>
    <w:rsid w:val="007D5FBF"/>
    <w:rsid w:val="007E1EA5"/>
    <w:rsid w:val="00807290"/>
    <w:rsid w:val="008147E4"/>
    <w:rsid w:val="008160FF"/>
    <w:rsid w:val="00820356"/>
    <w:rsid w:val="0082070A"/>
    <w:rsid w:val="008229AD"/>
    <w:rsid w:val="00823048"/>
    <w:rsid w:val="00831143"/>
    <w:rsid w:val="0083289D"/>
    <w:rsid w:val="00835E56"/>
    <w:rsid w:val="00836E8B"/>
    <w:rsid w:val="00837044"/>
    <w:rsid w:val="0084054B"/>
    <w:rsid w:val="008431C6"/>
    <w:rsid w:val="008432FC"/>
    <w:rsid w:val="0085090C"/>
    <w:rsid w:val="008706C9"/>
    <w:rsid w:val="008709DD"/>
    <w:rsid w:val="008725AD"/>
    <w:rsid w:val="008745DB"/>
    <w:rsid w:val="008804F9"/>
    <w:rsid w:val="0088158A"/>
    <w:rsid w:val="008919DD"/>
    <w:rsid w:val="008933E1"/>
    <w:rsid w:val="00893917"/>
    <w:rsid w:val="00895335"/>
    <w:rsid w:val="008A0930"/>
    <w:rsid w:val="008B2B87"/>
    <w:rsid w:val="008B41E9"/>
    <w:rsid w:val="008B5C67"/>
    <w:rsid w:val="008B7399"/>
    <w:rsid w:val="008C26D9"/>
    <w:rsid w:val="008C43FA"/>
    <w:rsid w:val="008D1F6E"/>
    <w:rsid w:val="008D6048"/>
    <w:rsid w:val="008D6467"/>
    <w:rsid w:val="008E1789"/>
    <w:rsid w:val="008E7439"/>
    <w:rsid w:val="008F106A"/>
    <w:rsid w:val="008F4761"/>
    <w:rsid w:val="008F5D91"/>
    <w:rsid w:val="008F7AC4"/>
    <w:rsid w:val="009069E0"/>
    <w:rsid w:val="009073C1"/>
    <w:rsid w:val="00907DC5"/>
    <w:rsid w:val="00913A61"/>
    <w:rsid w:val="0091575F"/>
    <w:rsid w:val="00933135"/>
    <w:rsid w:val="00934D22"/>
    <w:rsid w:val="00936646"/>
    <w:rsid w:val="00943A24"/>
    <w:rsid w:val="00945077"/>
    <w:rsid w:val="00946FCC"/>
    <w:rsid w:val="00954032"/>
    <w:rsid w:val="00960ADF"/>
    <w:rsid w:val="00962360"/>
    <w:rsid w:val="0096765A"/>
    <w:rsid w:val="0097584A"/>
    <w:rsid w:val="009765AC"/>
    <w:rsid w:val="009904D7"/>
    <w:rsid w:val="009A2443"/>
    <w:rsid w:val="009A5DB0"/>
    <w:rsid w:val="009B2CAE"/>
    <w:rsid w:val="009B51E8"/>
    <w:rsid w:val="009C511E"/>
    <w:rsid w:val="009D0547"/>
    <w:rsid w:val="009D0E41"/>
    <w:rsid w:val="009D163C"/>
    <w:rsid w:val="009D244C"/>
    <w:rsid w:val="009D53D2"/>
    <w:rsid w:val="009D6879"/>
    <w:rsid w:val="009E55BE"/>
    <w:rsid w:val="009F7EE0"/>
    <w:rsid w:val="00A00DCC"/>
    <w:rsid w:val="00A0264D"/>
    <w:rsid w:val="00A1121D"/>
    <w:rsid w:val="00A12438"/>
    <w:rsid w:val="00A13AF3"/>
    <w:rsid w:val="00A20ECF"/>
    <w:rsid w:val="00A24D6A"/>
    <w:rsid w:val="00A27FD7"/>
    <w:rsid w:val="00A412E3"/>
    <w:rsid w:val="00A44E88"/>
    <w:rsid w:val="00A46BBF"/>
    <w:rsid w:val="00A4776B"/>
    <w:rsid w:val="00A51323"/>
    <w:rsid w:val="00A5201D"/>
    <w:rsid w:val="00A52822"/>
    <w:rsid w:val="00A531DE"/>
    <w:rsid w:val="00A53C9F"/>
    <w:rsid w:val="00A564A8"/>
    <w:rsid w:val="00A56B4B"/>
    <w:rsid w:val="00A64545"/>
    <w:rsid w:val="00A70823"/>
    <w:rsid w:val="00A7233F"/>
    <w:rsid w:val="00A73033"/>
    <w:rsid w:val="00A73340"/>
    <w:rsid w:val="00A75522"/>
    <w:rsid w:val="00A824F0"/>
    <w:rsid w:val="00A842BB"/>
    <w:rsid w:val="00A917F0"/>
    <w:rsid w:val="00A91984"/>
    <w:rsid w:val="00A952A0"/>
    <w:rsid w:val="00A955C0"/>
    <w:rsid w:val="00AA37AE"/>
    <w:rsid w:val="00AB3CA8"/>
    <w:rsid w:val="00AB6A59"/>
    <w:rsid w:val="00AB70EB"/>
    <w:rsid w:val="00AC1E04"/>
    <w:rsid w:val="00AC58F4"/>
    <w:rsid w:val="00AC729F"/>
    <w:rsid w:val="00AD00DA"/>
    <w:rsid w:val="00AD1D9A"/>
    <w:rsid w:val="00AD2147"/>
    <w:rsid w:val="00AD265C"/>
    <w:rsid w:val="00AD29BF"/>
    <w:rsid w:val="00AD3B44"/>
    <w:rsid w:val="00AE6A31"/>
    <w:rsid w:val="00AE79CF"/>
    <w:rsid w:val="00B01CCC"/>
    <w:rsid w:val="00B0299B"/>
    <w:rsid w:val="00B0482C"/>
    <w:rsid w:val="00B11A0C"/>
    <w:rsid w:val="00B13C0B"/>
    <w:rsid w:val="00B1532E"/>
    <w:rsid w:val="00B15D4D"/>
    <w:rsid w:val="00B165E9"/>
    <w:rsid w:val="00B26AD6"/>
    <w:rsid w:val="00B309A3"/>
    <w:rsid w:val="00B3267E"/>
    <w:rsid w:val="00B41BBD"/>
    <w:rsid w:val="00B4233B"/>
    <w:rsid w:val="00B443D7"/>
    <w:rsid w:val="00B45CF2"/>
    <w:rsid w:val="00B4629F"/>
    <w:rsid w:val="00B55E20"/>
    <w:rsid w:val="00B607C0"/>
    <w:rsid w:val="00B616E4"/>
    <w:rsid w:val="00B63288"/>
    <w:rsid w:val="00B63631"/>
    <w:rsid w:val="00B67EBB"/>
    <w:rsid w:val="00B72C5D"/>
    <w:rsid w:val="00B73E89"/>
    <w:rsid w:val="00B83009"/>
    <w:rsid w:val="00B8495C"/>
    <w:rsid w:val="00B910BF"/>
    <w:rsid w:val="00B91548"/>
    <w:rsid w:val="00B91CEC"/>
    <w:rsid w:val="00B91DC3"/>
    <w:rsid w:val="00B94663"/>
    <w:rsid w:val="00B95E54"/>
    <w:rsid w:val="00BB27F6"/>
    <w:rsid w:val="00BB6D6E"/>
    <w:rsid w:val="00BC28A3"/>
    <w:rsid w:val="00BC5C9B"/>
    <w:rsid w:val="00BC65C6"/>
    <w:rsid w:val="00BC7D97"/>
    <w:rsid w:val="00BD073F"/>
    <w:rsid w:val="00BD1327"/>
    <w:rsid w:val="00BE26DA"/>
    <w:rsid w:val="00BE3A4B"/>
    <w:rsid w:val="00BF0003"/>
    <w:rsid w:val="00BF5105"/>
    <w:rsid w:val="00C05385"/>
    <w:rsid w:val="00C0634F"/>
    <w:rsid w:val="00C142DC"/>
    <w:rsid w:val="00C160CE"/>
    <w:rsid w:val="00C2144C"/>
    <w:rsid w:val="00C22299"/>
    <w:rsid w:val="00C234F3"/>
    <w:rsid w:val="00C24093"/>
    <w:rsid w:val="00C2505F"/>
    <w:rsid w:val="00C27C73"/>
    <w:rsid w:val="00C310CA"/>
    <w:rsid w:val="00C32682"/>
    <w:rsid w:val="00C34478"/>
    <w:rsid w:val="00C363F8"/>
    <w:rsid w:val="00C4012E"/>
    <w:rsid w:val="00C466D4"/>
    <w:rsid w:val="00C5299F"/>
    <w:rsid w:val="00C56D82"/>
    <w:rsid w:val="00C6272B"/>
    <w:rsid w:val="00C70F25"/>
    <w:rsid w:val="00C803B9"/>
    <w:rsid w:val="00C94065"/>
    <w:rsid w:val="00CA06CE"/>
    <w:rsid w:val="00CA13F0"/>
    <w:rsid w:val="00CB230C"/>
    <w:rsid w:val="00CC10E2"/>
    <w:rsid w:val="00CC2056"/>
    <w:rsid w:val="00CC4544"/>
    <w:rsid w:val="00CC5C62"/>
    <w:rsid w:val="00CD646D"/>
    <w:rsid w:val="00CE157F"/>
    <w:rsid w:val="00CF0F66"/>
    <w:rsid w:val="00D02D4E"/>
    <w:rsid w:val="00D07370"/>
    <w:rsid w:val="00D12B6E"/>
    <w:rsid w:val="00D12C7A"/>
    <w:rsid w:val="00D15506"/>
    <w:rsid w:val="00D1775A"/>
    <w:rsid w:val="00D17E20"/>
    <w:rsid w:val="00D21912"/>
    <w:rsid w:val="00D27270"/>
    <w:rsid w:val="00D2770B"/>
    <w:rsid w:val="00D27EF0"/>
    <w:rsid w:val="00D35B0C"/>
    <w:rsid w:val="00D4389D"/>
    <w:rsid w:val="00D43F7D"/>
    <w:rsid w:val="00D467C9"/>
    <w:rsid w:val="00D537A8"/>
    <w:rsid w:val="00D70A4E"/>
    <w:rsid w:val="00D82C2D"/>
    <w:rsid w:val="00D82FB0"/>
    <w:rsid w:val="00D83567"/>
    <w:rsid w:val="00D8463B"/>
    <w:rsid w:val="00D876B1"/>
    <w:rsid w:val="00D949ED"/>
    <w:rsid w:val="00DA1BA2"/>
    <w:rsid w:val="00DA3E10"/>
    <w:rsid w:val="00DA75D1"/>
    <w:rsid w:val="00DB42B8"/>
    <w:rsid w:val="00DB4510"/>
    <w:rsid w:val="00DB5A5B"/>
    <w:rsid w:val="00DD0F9E"/>
    <w:rsid w:val="00DD547D"/>
    <w:rsid w:val="00DD59CD"/>
    <w:rsid w:val="00DD7362"/>
    <w:rsid w:val="00DE2C7E"/>
    <w:rsid w:val="00DF1396"/>
    <w:rsid w:val="00DF3327"/>
    <w:rsid w:val="00E043FC"/>
    <w:rsid w:val="00E046EA"/>
    <w:rsid w:val="00E13771"/>
    <w:rsid w:val="00E17802"/>
    <w:rsid w:val="00E246BF"/>
    <w:rsid w:val="00E37938"/>
    <w:rsid w:val="00E4325C"/>
    <w:rsid w:val="00E45C6C"/>
    <w:rsid w:val="00E53251"/>
    <w:rsid w:val="00E56532"/>
    <w:rsid w:val="00E67787"/>
    <w:rsid w:val="00E7154B"/>
    <w:rsid w:val="00E85202"/>
    <w:rsid w:val="00E94C18"/>
    <w:rsid w:val="00E977A2"/>
    <w:rsid w:val="00E9784B"/>
    <w:rsid w:val="00EA2BE8"/>
    <w:rsid w:val="00EA2CA4"/>
    <w:rsid w:val="00EA309F"/>
    <w:rsid w:val="00EB18C3"/>
    <w:rsid w:val="00EB191A"/>
    <w:rsid w:val="00EB5C26"/>
    <w:rsid w:val="00EC1B49"/>
    <w:rsid w:val="00EC5A6C"/>
    <w:rsid w:val="00EC77FE"/>
    <w:rsid w:val="00EE6684"/>
    <w:rsid w:val="00EE791A"/>
    <w:rsid w:val="00F0603E"/>
    <w:rsid w:val="00F06371"/>
    <w:rsid w:val="00F164EC"/>
    <w:rsid w:val="00F22F9E"/>
    <w:rsid w:val="00F24DBF"/>
    <w:rsid w:val="00F3499A"/>
    <w:rsid w:val="00F35B3D"/>
    <w:rsid w:val="00F37A02"/>
    <w:rsid w:val="00F42CD3"/>
    <w:rsid w:val="00F44346"/>
    <w:rsid w:val="00F66BFA"/>
    <w:rsid w:val="00F67952"/>
    <w:rsid w:val="00F74948"/>
    <w:rsid w:val="00F7527E"/>
    <w:rsid w:val="00F85682"/>
    <w:rsid w:val="00F869FC"/>
    <w:rsid w:val="00F93A89"/>
    <w:rsid w:val="00FA0354"/>
    <w:rsid w:val="00FA098F"/>
    <w:rsid w:val="00FA2360"/>
    <w:rsid w:val="00FB11F0"/>
    <w:rsid w:val="00FB2E6C"/>
    <w:rsid w:val="00FC1C6C"/>
    <w:rsid w:val="00FC31EA"/>
    <w:rsid w:val="00FC405A"/>
    <w:rsid w:val="00FC524D"/>
    <w:rsid w:val="00FC6567"/>
    <w:rsid w:val="00FD2AD2"/>
    <w:rsid w:val="00FD6004"/>
    <w:rsid w:val="00FE26EB"/>
    <w:rsid w:val="00FE64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92F"/>
    <w:pPr>
      <w:suppressAutoHyphens/>
      <w:spacing w:before="60"/>
      <w:jc w:val="both"/>
    </w:pPr>
    <w:rPr>
      <w:rFonts w:ascii="Arial" w:eastAsia="SimSun" w:hAnsi="Arial" w:cs="Arial"/>
      <w:sz w:val="22"/>
      <w:lang w:eastAsia="ar-SA"/>
    </w:rPr>
  </w:style>
  <w:style w:type="paragraph" w:styleId="Titre1">
    <w:name w:val="heading 1"/>
    <w:basedOn w:val="Normal"/>
    <w:next w:val="Normal"/>
    <w:link w:val="Titre1Car"/>
    <w:qFormat/>
    <w:rsid w:val="000F292F"/>
    <w:pPr>
      <w:keepNext/>
      <w:pBdr>
        <w:top w:val="single" w:sz="4" w:space="1" w:color="000000"/>
        <w:bottom w:val="single" w:sz="4" w:space="1" w:color="000000"/>
      </w:pBdr>
      <w:shd w:val="clear" w:color="auto" w:fill="C0C0C0"/>
      <w:jc w:val="center"/>
      <w:outlineLvl w:val="0"/>
    </w:pPr>
    <w:rPr>
      <w:b/>
      <w:bCs/>
      <w:i/>
      <w:iCs/>
      <w:shadow/>
      <w:kern w:val="1"/>
      <w:sz w:val="44"/>
      <w:szCs w:val="48"/>
    </w:rPr>
  </w:style>
  <w:style w:type="paragraph" w:styleId="Titre2">
    <w:name w:val="heading 2"/>
    <w:basedOn w:val="Normal"/>
    <w:next w:val="Normal"/>
    <w:link w:val="Titre2Car"/>
    <w:qFormat/>
    <w:rsid w:val="000F292F"/>
    <w:pPr>
      <w:keepNext/>
      <w:pBdr>
        <w:bottom w:val="single" w:sz="8" w:space="1" w:color="000000"/>
      </w:pBdr>
      <w:ind w:left="-360"/>
      <w:jc w:val="center"/>
      <w:outlineLvl w:val="1"/>
    </w:pPr>
    <w:rPr>
      <w:b/>
      <w:bCs/>
      <w:i/>
      <w:iCs/>
      <w:sz w:val="36"/>
      <w:szCs w:val="40"/>
    </w:rPr>
  </w:style>
  <w:style w:type="paragraph" w:styleId="Titre3">
    <w:name w:val="heading 3"/>
    <w:basedOn w:val="Normal"/>
    <w:next w:val="Normal"/>
    <w:link w:val="Titre3Car"/>
    <w:qFormat/>
    <w:rsid w:val="000F292F"/>
    <w:pPr>
      <w:keepNext/>
      <w:pBdr>
        <w:bottom w:val="single" w:sz="8" w:space="1" w:color="000000"/>
      </w:pBdr>
      <w:tabs>
        <w:tab w:val="num" w:pos="1080"/>
      </w:tabs>
      <w:ind w:left="360" w:hanging="360"/>
      <w:outlineLvl w:val="2"/>
    </w:pPr>
    <w:rPr>
      <w:b/>
      <w:bCs/>
      <w:i/>
      <w:iCs/>
      <w:sz w:val="28"/>
      <w:szCs w:val="32"/>
    </w:rPr>
  </w:style>
  <w:style w:type="paragraph" w:styleId="Titre4">
    <w:name w:val="heading 4"/>
    <w:basedOn w:val="Normal"/>
    <w:next w:val="Normal"/>
    <w:link w:val="Titre4Car"/>
    <w:qFormat/>
    <w:rsid w:val="000F292F"/>
    <w:pPr>
      <w:keepNext/>
      <w:tabs>
        <w:tab w:val="num" w:pos="1440"/>
      </w:tabs>
      <w:ind w:left="1080" w:hanging="360"/>
      <w:outlineLvl w:val="3"/>
    </w:pPr>
    <w:rPr>
      <w:b/>
      <w:bCs/>
      <w:i/>
      <w:sz w:val="24"/>
      <w:szCs w:val="28"/>
      <w:u w:val="thick"/>
    </w:rPr>
  </w:style>
  <w:style w:type="paragraph" w:styleId="Titre5">
    <w:name w:val="heading 5"/>
    <w:basedOn w:val="Normal"/>
    <w:next w:val="Normal"/>
    <w:link w:val="Titre5Car"/>
    <w:qFormat/>
    <w:rsid w:val="000F292F"/>
    <w:pPr>
      <w:tabs>
        <w:tab w:val="num" w:pos="1800"/>
      </w:tabs>
      <w:ind w:left="1800" w:hanging="360"/>
      <w:outlineLvl w:val="4"/>
    </w:pPr>
    <w:rPr>
      <w:b/>
      <w:bCs/>
      <w:iCs/>
      <w:szCs w:val="26"/>
      <w:u w:val="single"/>
    </w:rPr>
  </w:style>
  <w:style w:type="paragraph" w:styleId="Titre6">
    <w:name w:val="heading 6"/>
    <w:basedOn w:val="Normal"/>
    <w:next w:val="Corpsdetexte"/>
    <w:link w:val="Titre6Car"/>
    <w:qFormat/>
    <w:rsid w:val="000F292F"/>
    <w:pPr>
      <w:keepNext/>
      <w:tabs>
        <w:tab w:val="num" w:pos="2160"/>
      </w:tabs>
      <w:spacing w:before="240" w:after="120"/>
      <w:ind w:left="4320" w:hanging="360"/>
      <w:outlineLvl w:val="5"/>
    </w:pPr>
    <w:rPr>
      <w:rFonts w:eastAsia="Lucida Sans Unicode" w:cs="Tahoma"/>
      <w:b/>
      <w:bCs/>
      <w:sz w:val="21"/>
      <w:szCs w:val="21"/>
    </w:rPr>
  </w:style>
  <w:style w:type="paragraph" w:styleId="Titre7">
    <w:name w:val="heading 7"/>
    <w:basedOn w:val="Normal"/>
    <w:next w:val="Corpsdetexte"/>
    <w:link w:val="Titre7Car"/>
    <w:qFormat/>
    <w:rsid w:val="000F292F"/>
    <w:pPr>
      <w:keepNext/>
      <w:tabs>
        <w:tab w:val="num" w:pos="2520"/>
      </w:tabs>
      <w:spacing w:before="240" w:after="120"/>
      <w:ind w:left="5040" w:hanging="360"/>
      <w:outlineLvl w:val="6"/>
    </w:pPr>
    <w:rPr>
      <w:rFonts w:eastAsia="Lucida Sans Unicode" w:cs="Tahoma"/>
      <w:b/>
      <w:bCs/>
      <w:sz w:val="21"/>
      <w:szCs w:val="21"/>
    </w:rPr>
  </w:style>
  <w:style w:type="paragraph" w:styleId="Titre8">
    <w:name w:val="heading 8"/>
    <w:basedOn w:val="Normal"/>
    <w:next w:val="Corpsdetexte"/>
    <w:link w:val="Titre8Car"/>
    <w:qFormat/>
    <w:rsid w:val="000F292F"/>
    <w:pPr>
      <w:keepNext/>
      <w:tabs>
        <w:tab w:val="num" w:pos="2880"/>
      </w:tabs>
      <w:spacing w:before="240" w:after="120"/>
      <w:ind w:left="5760" w:hanging="360"/>
      <w:outlineLvl w:val="7"/>
    </w:pPr>
    <w:rPr>
      <w:rFonts w:eastAsia="Lucida Sans Unicode" w:cs="Tahoma"/>
      <w:b/>
      <w:bCs/>
      <w:sz w:val="21"/>
      <w:szCs w:val="21"/>
    </w:rPr>
  </w:style>
  <w:style w:type="paragraph" w:styleId="Titre9">
    <w:name w:val="heading 9"/>
    <w:basedOn w:val="Normal"/>
    <w:next w:val="Corpsdetexte"/>
    <w:link w:val="Titre9Car"/>
    <w:qFormat/>
    <w:rsid w:val="000F292F"/>
    <w:pPr>
      <w:keepNext/>
      <w:tabs>
        <w:tab w:val="num" w:pos="3240"/>
      </w:tabs>
      <w:spacing w:before="240" w:after="120"/>
      <w:ind w:left="6480" w:hanging="360"/>
      <w:outlineLvl w:val="8"/>
    </w:pPr>
    <w:rPr>
      <w:rFonts w:eastAsia="Lucida Sans Unicode" w:cs="Tahoma"/>
      <w:b/>
      <w:b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basedOn w:val="Policepardfaut1"/>
    <w:uiPriority w:val="99"/>
    <w:rsid w:val="00C27C73"/>
  </w:style>
  <w:style w:type="character" w:customStyle="1" w:styleId="Caractresdenumrotation">
    <w:name w:val="Caractères de numérotation"/>
    <w:rsid w:val="00C27C73"/>
  </w:style>
  <w:style w:type="character" w:customStyle="1" w:styleId="Puces">
    <w:name w:val="Puces"/>
    <w:rsid w:val="00C27C73"/>
    <w:rPr>
      <w:rFonts w:ascii="StarSymbol" w:eastAsia="StarSymbol" w:hAnsi="StarSymbol" w:cs="StarSymbol"/>
      <w:sz w:val="18"/>
      <w:szCs w:val="18"/>
    </w:rPr>
  </w:style>
  <w:style w:type="character" w:customStyle="1" w:styleId="WW8Num1z0">
    <w:name w:val="WW8Num1z0"/>
    <w:rsid w:val="00C27C73"/>
    <w:rPr>
      <w:rFonts w:ascii="Arial" w:hAnsi="Arial"/>
      <w:b/>
      <w:i w:val="0"/>
    </w:rPr>
  </w:style>
  <w:style w:type="character" w:customStyle="1" w:styleId="Absatz-Standardschriftart">
    <w:name w:val="Absatz-Standardschriftart"/>
    <w:rsid w:val="00C27C73"/>
  </w:style>
  <w:style w:type="character" w:customStyle="1" w:styleId="WW8Num5z0">
    <w:name w:val="WW8Num5z0"/>
    <w:rsid w:val="00C27C73"/>
    <w:rPr>
      <w:rFonts w:ascii="Symbol" w:hAnsi="Symbol"/>
    </w:rPr>
  </w:style>
  <w:style w:type="character" w:customStyle="1" w:styleId="WW8Num6z0">
    <w:name w:val="WW8Num6z0"/>
    <w:rsid w:val="00C27C73"/>
    <w:rPr>
      <w:rFonts w:ascii="Symbol" w:hAnsi="Symbol"/>
    </w:rPr>
  </w:style>
  <w:style w:type="character" w:customStyle="1" w:styleId="WW8Num7z0">
    <w:name w:val="WW8Num7z0"/>
    <w:rsid w:val="00C27C73"/>
    <w:rPr>
      <w:rFonts w:ascii="Symbol" w:hAnsi="Symbol"/>
    </w:rPr>
  </w:style>
  <w:style w:type="character" w:customStyle="1" w:styleId="WW8Num8z0">
    <w:name w:val="WW8Num8z0"/>
    <w:rsid w:val="00C27C73"/>
    <w:rPr>
      <w:rFonts w:ascii="Symbol" w:hAnsi="Symbol"/>
    </w:rPr>
  </w:style>
  <w:style w:type="character" w:customStyle="1" w:styleId="WW8Num10z0">
    <w:name w:val="WW8Num10z0"/>
    <w:rsid w:val="00C27C73"/>
    <w:rPr>
      <w:rFonts w:ascii="Symbol" w:hAnsi="Symbol"/>
    </w:rPr>
  </w:style>
  <w:style w:type="character" w:customStyle="1" w:styleId="WW8Num13z0">
    <w:name w:val="WW8Num13z0"/>
    <w:rsid w:val="00C27C73"/>
    <w:rPr>
      <w:rFonts w:ascii="Arial" w:hAnsi="Arial"/>
      <w:b/>
      <w:i w:val="0"/>
    </w:rPr>
  </w:style>
  <w:style w:type="character" w:customStyle="1" w:styleId="WW8Num14z0">
    <w:name w:val="WW8Num14z0"/>
    <w:rsid w:val="00C27C73"/>
    <w:rPr>
      <w:rFonts w:ascii="Wingdings" w:hAnsi="Wingdings"/>
    </w:rPr>
  </w:style>
  <w:style w:type="character" w:customStyle="1" w:styleId="WW8Num14z1">
    <w:name w:val="WW8Num14z1"/>
    <w:rsid w:val="00C27C73"/>
    <w:rPr>
      <w:rFonts w:ascii="Courier New" w:hAnsi="Courier New" w:cs="Courier New"/>
    </w:rPr>
  </w:style>
  <w:style w:type="character" w:customStyle="1" w:styleId="WW8Num14z3">
    <w:name w:val="WW8Num14z3"/>
    <w:rsid w:val="00C27C73"/>
    <w:rPr>
      <w:rFonts w:ascii="Symbol" w:hAnsi="Symbol"/>
    </w:rPr>
  </w:style>
  <w:style w:type="character" w:customStyle="1" w:styleId="WW8Num17z0">
    <w:name w:val="WW8Num17z0"/>
    <w:rsid w:val="00C27C73"/>
    <w:rPr>
      <w:rFonts w:ascii="Symbol" w:hAnsi="Symbol"/>
    </w:rPr>
  </w:style>
  <w:style w:type="character" w:customStyle="1" w:styleId="WW8Num17z1">
    <w:name w:val="WW8Num17z1"/>
    <w:rsid w:val="00C27C73"/>
    <w:rPr>
      <w:rFonts w:ascii="Courier New" w:hAnsi="Courier New" w:cs="Courier New"/>
    </w:rPr>
  </w:style>
  <w:style w:type="character" w:customStyle="1" w:styleId="WW8Num17z2">
    <w:name w:val="WW8Num17z2"/>
    <w:rsid w:val="00C27C73"/>
    <w:rPr>
      <w:rFonts w:ascii="Wingdings" w:hAnsi="Wingdings"/>
    </w:rPr>
  </w:style>
  <w:style w:type="character" w:customStyle="1" w:styleId="WW8Num19z0">
    <w:name w:val="WW8Num19z0"/>
    <w:rsid w:val="00C27C73"/>
    <w:rPr>
      <w:rFonts w:ascii="Arial" w:hAnsi="Arial"/>
      <w:b/>
      <w:i w:val="0"/>
    </w:rPr>
  </w:style>
  <w:style w:type="character" w:customStyle="1" w:styleId="WW8Num21z0">
    <w:name w:val="WW8Num21z0"/>
    <w:rsid w:val="00C27C73"/>
    <w:rPr>
      <w:rFonts w:ascii="Wingdings" w:hAnsi="Wingdings"/>
    </w:rPr>
  </w:style>
  <w:style w:type="character" w:customStyle="1" w:styleId="WW8Num21z1">
    <w:name w:val="WW8Num21z1"/>
    <w:rsid w:val="00C27C73"/>
    <w:rPr>
      <w:rFonts w:ascii="Courier New" w:hAnsi="Courier New" w:cs="Courier New"/>
    </w:rPr>
  </w:style>
  <w:style w:type="character" w:customStyle="1" w:styleId="WW8Num21z3">
    <w:name w:val="WW8Num21z3"/>
    <w:rsid w:val="00C27C73"/>
    <w:rPr>
      <w:rFonts w:ascii="Symbol" w:hAnsi="Symbol"/>
    </w:rPr>
  </w:style>
  <w:style w:type="character" w:customStyle="1" w:styleId="WW8Num22z0">
    <w:name w:val="WW8Num22z0"/>
    <w:rsid w:val="00C27C73"/>
    <w:rPr>
      <w:rFonts w:ascii="Arial" w:hAnsi="Arial"/>
      <w:b/>
      <w:i w:val="0"/>
    </w:rPr>
  </w:style>
  <w:style w:type="character" w:customStyle="1" w:styleId="WW8Num23z0">
    <w:name w:val="WW8Num23z0"/>
    <w:rsid w:val="00C27C73"/>
    <w:rPr>
      <w:rFonts w:ascii="Arial" w:hAnsi="Arial"/>
      <w:b/>
      <w:i w:val="0"/>
    </w:rPr>
  </w:style>
  <w:style w:type="character" w:customStyle="1" w:styleId="Policepardfaut1">
    <w:name w:val="Police par défaut1"/>
    <w:rsid w:val="00C27C73"/>
  </w:style>
  <w:style w:type="character" w:customStyle="1" w:styleId="Titre2Car">
    <w:name w:val="Titre 2 Car"/>
    <w:basedOn w:val="Policepardfaut"/>
    <w:link w:val="Titre2"/>
    <w:rsid w:val="000F292F"/>
    <w:rPr>
      <w:rFonts w:ascii="Arial" w:eastAsia="SimSun" w:hAnsi="Arial" w:cs="Arial"/>
      <w:b/>
      <w:bCs/>
      <w:i/>
      <w:iCs/>
      <w:sz w:val="36"/>
      <w:szCs w:val="40"/>
      <w:lang w:eastAsia="ar-SA"/>
    </w:rPr>
  </w:style>
  <w:style w:type="character" w:customStyle="1" w:styleId="WW8Num19z1">
    <w:name w:val="WW8Num19z1"/>
    <w:rsid w:val="00C27C73"/>
    <w:rPr>
      <w:rFonts w:ascii="Courier New" w:hAnsi="Courier New" w:cs="Courier New"/>
    </w:rPr>
  </w:style>
  <w:style w:type="character" w:customStyle="1" w:styleId="WW8Num19z3">
    <w:name w:val="WW8Num19z3"/>
    <w:rsid w:val="00C27C73"/>
    <w:rPr>
      <w:rFonts w:ascii="Symbol" w:hAnsi="Symbol"/>
    </w:rPr>
  </w:style>
  <w:style w:type="character" w:customStyle="1" w:styleId="WW8Num8z1">
    <w:name w:val="WW8Num8z1"/>
    <w:rsid w:val="00C27C73"/>
    <w:rPr>
      <w:rFonts w:ascii="Courier New" w:hAnsi="Courier New"/>
    </w:rPr>
  </w:style>
  <w:style w:type="character" w:customStyle="1" w:styleId="WW8Num8z2">
    <w:name w:val="WW8Num8z2"/>
    <w:rsid w:val="00C27C73"/>
    <w:rPr>
      <w:rFonts w:ascii="Wingdings" w:hAnsi="Wingdings"/>
    </w:rPr>
  </w:style>
  <w:style w:type="character" w:customStyle="1" w:styleId="WW8Num8z3">
    <w:name w:val="WW8Num8z3"/>
    <w:rsid w:val="00C27C73"/>
    <w:rPr>
      <w:rFonts w:ascii="Symbol" w:hAnsi="Symbol"/>
    </w:rPr>
  </w:style>
  <w:style w:type="character" w:customStyle="1" w:styleId="Sujet">
    <w:name w:val="Sujet"/>
    <w:rsid w:val="00C27C73"/>
    <w:rPr>
      <w:rFonts w:ascii="Arial" w:eastAsia="Arial" w:hAnsi="Arial" w:cs="Arial"/>
      <w:b w:val="0"/>
      <w:bCs w:val="0"/>
      <w:i w:val="0"/>
      <w:color w:val="auto"/>
      <w:sz w:val="24"/>
      <w:szCs w:val="24"/>
      <w:lang w:val="fr-FR" w:eastAsia="ar-SA" w:bidi="ar-SA"/>
    </w:rPr>
  </w:style>
  <w:style w:type="character" w:customStyle="1" w:styleId="DR1">
    <w:name w:val="DR1"/>
    <w:rsid w:val="00C27C73"/>
    <w:rPr>
      <w:rFonts w:ascii="Arial" w:eastAsia="Times New Roman" w:hAnsi="Arial" w:cs="Times New Roman"/>
      <w:color w:val="auto"/>
      <w:sz w:val="24"/>
      <w:szCs w:val="20"/>
      <w:lang w:val="fr-FR" w:eastAsia="ar-SA" w:bidi="ar-SA"/>
    </w:rPr>
  </w:style>
  <w:style w:type="character" w:customStyle="1" w:styleId="WW8Num2z0">
    <w:name w:val="WW8Num2z0"/>
    <w:rsid w:val="00C27C73"/>
    <w:rPr>
      <w:rFonts w:ascii="Times New Roman" w:hAnsi="Times New Roman"/>
    </w:rPr>
  </w:style>
  <w:style w:type="character" w:customStyle="1" w:styleId="WW8Num18z0">
    <w:name w:val="WW8Num18z0"/>
    <w:rsid w:val="00C27C73"/>
    <w:rPr>
      <w:rFonts w:ascii="Times New Roman" w:hAnsi="Times New Roman"/>
      <w:b/>
      <w:bCs/>
    </w:rPr>
  </w:style>
  <w:style w:type="character" w:customStyle="1" w:styleId="WW8Num11z0">
    <w:name w:val="WW8Num11z0"/>
    <w:rsid w:val="00C27C73"/>
    <w:rPr>
      <w:rFonts w:ascii="Times New Roman" w:hAnsi="Times New Roman"/>
    </w:rPr>
  </w:style>
  <w:style w:type="character" w:styleId="Lienhypertexte">
    <w:name w:val="Hyperlink"/>
    <w:rsid w:val="00C27C73"/>
    <w:rPr>
      <w:color w:val="000080"/>
      <w:u w:val="single"/>
    </w:rPr>
  </w:style>
  <w:style w:type="character" w:styleId="Lienhypertextesuivivisit">
    <w:name w:val="FollowedHyperlink"/>
    <w:rsid w:val="00C27C73"/>
    <w:rPr>
      <w:color w:val="800000"/>
      <w:u w:val="single"/>
    </w:rPr>
  </w:style>
  <w:style w:type="paragraph" w:styleId="Corpsdetexte">
    <w:name w:val="Body Text"/>
    <w:basedOn w:val="Normal"/>
    <w:rsid w:val="00C27C73"/>
    <w:pPr>
      <w:spacing w:after="120"/>
    </w:pPr>
  </w:style>
  <w:style w:type="paragraph" w:customStyle="1" w:styleId="Titre10">
    <w:name w:val="Titre1"/>
    <w:basedOn w:val="Normal"/>
    <w:next w:val="Corpsdetexte"/>
    <w:rsid w:val="00C27C73"/>
    <w:pPr>
      <w:keepNext/>
      <w:spacing w:before="240" w:after="120"/>
    </w:pPr>
    <w:rPr>
      <w:rFonts w:eastAsia="Lucida Sans Unicode" w:cs="Tahoma"/>
      <w:sz w:val="28"/>
      <w:szCs w:val="28"/>
    </w:rPr>
  </w:style>
  <w:style w:type="paragraph" w:customStyle="1" w:styleId="Titre100">
    <w:name w:val="Titre 10"/>
    <w:basedOn w:val="Titre10"/>
    <w:next w:val="Corpsdetexte"/>
    <w:rsid w:val="00C27C73"/>
    <w:pPr>
      <w:tabs>
        <w:tab w:val="num" w:pos="3240"/>
      </w:tabs>
      <w:ind w:left="3240" w:hanging="360"/>
      <w:outlineLvl w:val="8"/>
    </w:pPr>
    <w:rPr>
      <w:b/>
      <w:bCs/>
      <w:sz w:val="21"/>
      <w:szCs w:val="21"/>
    </w:rPr>
  </w:style>
  <w:style w:type="paragraph" w:styleId="Liste">
    <w:name w:val="List"/>
    <w:basedOn w:val="Corpsdetexte"/>
    <w:rsid w:val="00C27C73"/>
    <w:rPr>
      <w:rFonts w:cs="Tahoma"/>
    </w:rPr>
  </w:style>
  <w:style w:type="paragraph" w:styleId="En-tte">
    <w:name w:val="header"/>
    <w:basedOn w:val="Normal"/>
    <w:link w:val="En-tteCar"/>
    <w:uiPriority w:val="99"/>
    <w:rsid w:val="00C27C73"/>
    <w:pPr>
      <w:tabs>
        <w:tab w:val="center" w:pos="4536"/>
        <w:tab w:val="right" w:pos="9072"/>
      </w:tabs>
    </w:pPr>
  </w:style>
  <w:style w:type="paragraph" w:styleId="Pieddepage">
    <w:name w:val="footer"/>
    <w:basedOn w:val="Normal"/>
    <w:link w:val="PieddepageCar"/>
    <w:uiPriority w:val="99"/>
    <w:rsid w:val="00C27C73"/>
    <w:pPr>
      <w:tabs>
        <w:tab w:val="center" w:pos="4536"/>
        <w:tab w:val="right" w:pos="9072"/>
      </w:tabs>
    </w:pPr>
  </w:style>
  <w:style w:type="paragraph" w:customStyle="1" w:styleId="Contenudetableau">
    <w:name w:val="Contenu de tableau"/>
    <w:basedOn w:val="Normal"/>
    <w:rsid w:val="00C27C73"/>
    <w:pPr>
      <w:suppressLineNumbers/>
    </w:pPr>
  </w:style>
  <w:style w:type="paragraph" w:customStyle="1" w:styleId="Titredetableau">
    <w:name w:val="Titre de tableau"/>
    <w:basedOn w:val="Contenudetableau"/>
    <w:rsid w:val="00C27C73"/>
    <w:pPr>
      <w:jc w:val="center"/>
    </w:pPr>
    <w:rPr>
      <w:b/>
      <w:bCs/>
      <w:i/>
      <w:iCs/>
    </w:rPr>
  </w:style>
  <w:style w:type="paragraph" w:customStyle="1" w:styleId="Lgende1">
    <w:name w:val="Légende1"/>
    <w:basedOn w:val="Normal"/>
    <w:rsid w:val="00C27C73"/>
    <w:pPr>
      <w:suppressLineNumbers/>
      <w:spacing w:after="120"/>
    </w:pPr>
    <w:rPr>
      <w:rFonts w:cs="Tahoma"/>
      <w:i/>
      <w:iCs/>
      <w:sz w:val="20"/>
    </w:rPr>
  </w:style>
  <w:style w:type="paragraph" w:customStyle="1" w:styleId="Texte">
    <w:name w:val="Texte"/>
    <w:basedOn w:val="Texteenu"/>
    <w:rsid w:val="00C27C73"/>
    <w:pPr>
      <w:spacing w:before="57"/>
      <w:ind w:left="0" w:firstLine="0"/>
    </w:pPr>
    <w:rPr>
      <w:sz w:val="24"/>
      <w:szCs w:val="24"/>
    </w:rPr>
  </w:style>
  <w:style w:type="paragraph" w:styleId="Notedebasdepage">
    <w:name w:val="footnote text"/>
    <w:basedOn w:val="Normal"/>
    <w:rsid w:val="00C27C73"/>
    <w:rPr>
      <w:sz w:val="24"/>
    </w:rPr>
  </w:style>
  <w:style w:type="paragraph" w:customStyle="1" w:styleId="Index">
    <w:name w:val="Index"/>
    <w:basedOn w:val="Normal"/>
    <w:rsid w:val="00C27C73"/>
    <w:pPr>
      <w:suppressLineNumbers/>
    </w:pPr>
    <w:rPr>
      <w:rFonts w:cs="Tahoma"/>
    </w:rPr>
  </w:style>
  <w:style w:type="paragraph" w:customStyle="1" w:styleId="T1">
    <w:name w:val="T1"/>
    <w:basedOn w:val="Normal"/>
    <w:link w:val="T1Car"/>
    <w:qFormat/>
    <w:rsid w:val="000F292F"/>
    <w:pPr>
      <w:numPr>
        <w:numId w:val="3"/>
      </w:numPr>
      <w:pBdr>
        <w:top w:val="single" w:sz="8" w:space="1" w:color="000000"/>
        <w:bottom w:val="single" w:sz="8" w:space="1" w:color="000000"/>
      </w:pBdr>
      <w:shd w:val="clear" w:color="auto" w:fill="C0C0C0"/>
      <w:spacing w:before="119" w:after="6"/>
      <w:jc w:val="center"/>
      <w:outlineLvl w:val="0"/>
    </w:pPr>
    <w:rPr>
      <w:b/>
      <w:bCs/>
      <w:sz w:val="24"/>
      <w:szCs w:val="24"/>
    </w:rPr>
  </w:style>
  <w:style w:type="paragraph" w:customStyle="1" w:styleId="Texteenu">
    <w:name w:val="Texte enu"/>
    <w:basedOn w:val="Normal"/>
    <w:link w:val="TexteenuCar"/>
    <w:rsid w:val="00C27C73"/>
    <w:pPr>
      <w:tabs>
        <w:tab w:val="left" w:pos="0"/>
      </w:tabs>
      <w:ind w:left="1065" w:hanging="360"/>
    </w:pPr>
    <w:rPr>
      <w:szCs w:val="22"/>
    </w:rPr>
  </w:style>
  <w:style w:type="paragraph" w:customStyle="1" w:styleId="Texteenum">
    <w:name w:val="Texte enum"/>
    <w:basedOn w:val="Texteenu"/>
    <w:link w:val="TexteenumCar"/>
    <w:rsid w:val="00C27C73"/>
    <w:pPr>
      <w:ind w:left="0" w:firstLine="0"/>
    </w:pPr>
    <w:rPr>
      <w:sz w:val="24"/>
      <w:szCs w:val="24"/>
    </w:rPr>
  </w:style>
  <w:style w:type="paragraph" w:customStyle="1" w:styleId="Textequest">
    <w:name w:val="Texte quest"/>
    <w:basedOn w:val="Texteenum"/>
    <w:link w:val="TextequestCar"/>
    <w:autoRedefine/>
    <w:qFormat/>
    <w:rsid w:val="00D537A8"/>
    <w:pPr>
      <w:numPr>
        <w:ilvl w:val="1"/>
        <w:numId w:val="49"/>
      </w:numPr>
      <w:tabs>
        <w:tab w:val="clear" w:pos="0"/>
      </w:tabs>
      <w:spacing w:after="120"/>
      <w:outlineLvl w:val="1"/>
    </w:pPr>
    <w:rPr>
      <w:snapToGrid w:val="0"/>
      <w:color w:val="000000"/>
      <w:w w:val="0"/>
      <w:sz w:val="22"/>
      <w:szCs w:val="22"/>
      <w:lang w:eastAsia="fr-FR"/>
    </w:rPr>
  </w:style>
  <w:style w:type="paragraph" w:customStyle="1" w:styleId="StyleTexteenumAvant0cmPremireligne0cm">
    <w:name w:val="Style Texte enum + Avant : 0 cm Première ligne : 0 cm"/>
    <w:basedOn w:val="Texteenum"/>
    <w:rsid w:val="00C27C73"/>
  </w:style>
  <w:style w:type="paragraph" w:customStyle="1" w:styleId="T1sn">
    <w:name w:val="T1sn"/>
    <w:rsid w:val="00C27C73"/>
    <w:pPr>
      <w:widowControl w:val="0"/>
      <w:suppressLineNumbers/>
      <w:pBdr>
        <w:top w:val="single" w:sz="8" w:space="1" w:color="000000"/>
        <w:bottom w:val="single" w:sz="8" w:space="1" w:color="000000"/>
      </w:pBdr>
      <w:shd w:val="clear" w:color="auto" w:fill="C0C0C0"/>
      <w:suppressAutoHyphens/>
      <w:spacing w:before="60"/>
      <w:ind w:left="788" w:hanging="431"/>
      <w:jc w:val="center"/>
    </w:pPr>
    <w:rPr>
      <w:rFonts w:ascii="Arial" w:eastAsia="Lucida Sans Unicode" w:hAnsi="Arial" w:cs="Tahoma"/>
      <w:b/>
      <w:bCs/>
      <w:sz w:val="24"/>
      <w:szCs w:val="24"/>
      <w:lang w:bidi="fr-FR"/>
    </w:rPr>
  </w:style>
  <w:style w:type="paragraph" w:customStyle="1" w:styleId="persotexte">
    <w:name w:val="perso_texte"/>
    <w:basedOn w:val="Texte"/>
    <w:rsid w:val="00C27C73"/>
    <w:pPr>
      <w:spacing w:before="113"/>
    </w:pPr>
  </w:style>
  <w:style w:type="paragraph" w:customStyle="1" w:styleId="persot1">
    <w:name w:val="perso_t1"/>
    <w:basedOn w:val="T1"/>
    <w:rsid w:val="00C27C73"/>
    <w:pPr>
      <w:numPr>
        <w:numId w:val="0"/>
      </w:numPr>
    </w:pPr>
  </w:style>
  <w:style w:type="paragraph" w:customStyle="1" w:styleId="persoquest">
    <w:name w:val="perso_quest"/>
    <w:basedOn w:val="Textequest"/>
    <w:rsid w:val="00C27C73"/>
    <w:pPr>
      <w:numPr>
        <w:ilvl w:val="0"/>
        <w:numId w:val="0"/>
      </w:numPr>
      <w:ind w:left="581"/>
    </w:pPr>
  </w:style>
  <w:style w:type="paragraph" w:customStyle="1" w:styleId="titredocrep">
    <w:name w:val="titre docrep"/>
    <w:basedOn w:val="Texte"/>
    <w:rsid w:val="00C27C73"/>
    <w:pPr>
      <w:tabs>
        <w:tab w:val="clear" w:pos="0"/>
        <w:tab w:val="left" w:pos="1065"/>
        <w:tab w:val="left" w:pos="3542"/>
        <w:tab w:val="left" w:pos="7084"/>
        <w:tab w:val="left" w:pos="10626"/>
      </w:tabs>
      <w:spacing w:before="120" w:after="120"/>
      <w:jc w:val="center"/>
    </w:pPr>
    <w:rPr>
      <w:b/>
      <w:sz w:val="18"/>
    </w:rPr>
  </w:style>
  <w:style w:type="paragraph" w:customStyle="1" w:styleId="T1sn0">
    <w:name w:val="T1 sn"/>
    <w:basedOn w:val="T1"/>
    <w:rsid w:val="00C27C73"/>
    <w:pPr>
      <w:numPr>
        <w:numId w:val="0"/>
      </w:numPr>
    </w:pPr>
  </w:style>
  <w:style w:type="paragraph" w:customStyle="1" w:styleId="WW-Retraitnormal">
    <w:name w:val="WW-Retrait normal"/>
    <w:basedOn w:val="Normal"/>
    <w:rsid w:val="00C27C73"/>
    <w:pPr>
      <w:ind w:left="708" w:firstLine="1"/>
    </w:pPr>
  </w:style>
  <w:style w:type="paragraph" w:customStyle="1" w:styleId="persot1sn">
    <w:name w:val="perso_t1_sn"/>
    <w:basedOn w:val="T1sn"/>
    <w:rsid w:val="00C27C73"/>
    <w:rPr>
      <w:color w:val="000000"/>
    </w:rPr>
  </w:style>
  <w:style w:type="paragraph" w:customStyle="1" w:styleId="persotexteenum">
    <w:name w:val="perso_texte_enum"/>
    <w:basedOn w:val="Texteenum"/>
    <w:rsid w:val="00C27C73"/>
    <w:pPr>
      <w:tabs>
        <w:tab w:val="clear" w:pos="0"/>
      </w:tabs>
      <w:ind w:left="-14"/>
    </w:pPr>
    <w:rPr>
      <w:color w:val="000000"/>
    </w:rPr>
  </w:style>
  <w:style w:type="paragraph" w:customStyle="1" w:styleId="persotexteenum2">
    <w:name w:val="perso_texte_enum_2"/>
    <w:basedOn w:val="Texteenum"/>
    <w:rsid w:val="00C27C73"/>
    <w:pPr>
      <w:ind w:left="560"/>
    </w:pPr>
  </w:style>
  <w:style w:type="paragraph" w:styleId="Textedebulles">
    <w:name w:val="Balloon Text"/>
    <w:basedOn w:val="Normal"/>
    <w:link w:val="TextedebullesCar"/>
    <w:uiPriority w:val="99"/>
    <w:semiHidden/>
    <w:unhideWhenUsed/>
    <w:rsid w:val="00773740"/>
    <w:rPr>
      <w:rFonts w:ascii="Tahoma" w:hAnsi="Tahoma" w:cs="Tahoma"/>
      <w:sz w:val="16"/>
      <w:szCs w:val="16"/>
    </w:rPr>
  </w:style>
  <w:style w:type="character" w:customStyle="1" w:styleId="TextedebullesCar">
    <w:name w:val="Texte de bulles Car"/>
    <w:basedOn w:val="Policepardfaut"/>
    <w:link w:val="Textedebulles"/>
    <w:uiPriority w:val="99"/>
    <w:semiHidden/>
    <w:rsid w:val="00773740"/>
    <w:rPr>
      <w:rFonts w:ascii="Tahoma" w:hAnsi="Tahoma" w:cs="Tahoma"/>
      <w:sz w:val="16"/>
      <w:szCs w:val="16"/>
      <w:lang w:eastAsia="ar-SA"/>
    </w:rPr>
  </w:style>
  <w:style w:type="character" w:customStyle="1" w:styleId="TexteenuCar">
    <w:name w:val="Texte enu Car"/>
    <w:basedOn w:val="Policepardfaut"/>
    <w:link w:val="Texteenu"/>
    <w:rsid w:val="009D244C"/>
    <w:rPr>
      <w:rFonts w:ascii="Arial" w:hAnsi="Arial"/>
      <w:sz w:val="22"/>
      <w:szCs w:val="22"/>
      <w:lang w:eastAsia="ar-SA"/>
    </w:rPr>
  </w:style>
  <w:style w:type="character" w:customStyle="1" w:styleId="TexteenumCar">
    <w:name w:val="Texte enum Car"/>
    <w:basedOn w:val="TexteenuCar"/>
    <w:link w:val="Texteenum"/>
    <w:rsid w:val="009D244C"/>
    <w:rPr>
      <w:rFonts w:ascii="Arial" w:hAnsi="Arial"/>
      <w:sz w:val="24"/>
      <w:szCs w:val="24"/>
      <w:lang w:eastAsia="ar-SA"/>
    </w:rPr>
  </w:style>
  <w:style w:type="character" w:customStyle="1" w:styleId="TextequestCar">
    <w:name w:val="Texte quest Car"/>
    <w:basedOn w:val="TexteenumCar"/>
    <w:link w:val="Textequest"/>
    <w:rsid w:val="00D537A8"/>
    <w:rPr>
      <w:rFonts w:ascii="Arial" w:eastAsia="SimSun" w:hAnsi="Arial" w:cs="Arial"/>
      <w:snapToGrid w:val="0"/>
      <w:color w:val="000000"/>
      <w:w w:val="0"/>
      <w:sz w:val="22"/>
      <w:szCs w:val="22"/>
      <w:lang w:eastAsia="ar-SA"/>
    </w:rPr>
  </w:style>
  <w:style w:type="paragraph" w:styleId="Titre">
    <w:name w:val="Title"/>
    <w:basedOn w:val="Normal"/>
    <w:next w:val="Normal"/>
    <w:link w:val="TitreCar"/>
    <w:uiPriority w:val="10"/>
    <w:qFormat/>
    <w:rsid w:val="000F292F"/>
    <w:pPr>
      <w:pBdr>
        <w:bottom w:val="single" w:sz="8" w:space="4" w:color="4F81BD"/>
      </w:pBdr>
      <w:spacing w:after="300"/>
      <w:contextualSpacing/>
    </w:pPr>
    <w:rPr>
      <w:rFonts w:ascii="Cambria" w:hAnsi="Cambria"/>
      <w:color w:val="17365D"/>
      <w:spacing w:val="5"/>
      <w:kern w:val="28"/>
      <w:sz w:val="52"/>
      <w:szCs w:val="52"/>
    </w:rPr>
  </w:style>
  <w:style w:type="character" w:customStyle="1" w:styleId="TitreCar">
    <w:name w:val="Titre Car"/>
    <w:basedOn w:val="Policepardfaut"/>
    <w:link w:val="Titre"/>
    <w:uiPriority w:val="10"/>
    <w:rsid w:val="000F292F"/>
    <w:rPr>
      <w:rFonts w:ascii="Cambria" w:eastAsia="SimSun" w:hAnsi="Cambria" w:cs="Arial"/>
      <w:color w:val="17365D"/>
      <w:spacing w:val="5"/>
      <w:kern w:val="28"/>
      <w:sz w:val="52"/>
      <w:szCs w:val="52"/>
      <w:lang w:eastAsia="ar-SA"/>
    </w:rPr>
  </w:style>
  <w:style w:type="character" w:customStyle="1" w:styleId="En-tteCar">
    <w:name w:val="En-tête Car"/>
    <w:basedOn w:val="Policepardfaut"/>
    <w:link w:val="En-tte"/>
    <w:uiPriority w:val="99"/>
    <w:rsid w:val="00934D22"/>
    <w:rPr>
      <w:rFonts w:ascii="Arial" w:hAnsi="Arial"/>
      <w:sz w:val="22"/>
      <w:lang w:eastAsia="ar-SA"/>
    </w:rPr>
  </w:style>
  <w:style w:type="paragraph" w:styleId="Paragraphedeliste">
    <w:name w:val="List Paragraph"/>
    <w:basedOn w:val="Texteenum"/>
    <w:uiPriority w:val="34"/>
    <w:qFormat/>
    <w:rsid w:val="000F292F"/>
    <w:pPr>
      <w:numPr>
        <w:numId w:val="2"/>
      </w:numPr>
      <w:tabs>
        <w:tab w:val="clear" w:pos="0"/>
      </w:tabs>
    </w:pPr>
    <w:rPr>
      <w:sz w:val="22"/>
      <w:szCs w:val="22"/>
    </w:rPr>
  </w:style>
  <w:style w:type="character" w:customStyle="1" w:styleId="T1Car">
    <w:name w:val="T1 Car"/>
    <w:basedOn w:val="Policepardfaut"/>
    <w:link w:val="T1"/>
    <w:rsid w:val="000F292F"/>
    <w:rPr>
      <w:rFonts w:ascii="Arial" w:eastAsia="SimSun" w:hAnsi="Arial" w:cs="Arial"/>
      <w:b/>
      <w:bCs/>
      <w:sz w:val="24"/>
      <w:szCs w:val="24"/>
      <w:shd w:val="clear" w:color="auto" w:fill="C0C0C0"/>
      <w:lang w:eastAsia="ar-SA"/>
    </w:rPr>
  </w:style>
  <w:style w:type="paragraph" w:customStyle="1" w:styleId="T1sn1">
    <w:name w:val="T1sn$"/>
    <w:basedOn w:val="Normal"/>
    <w:link w:val="T1snCar"/>
    <w:qFormat/>
    <w:rsid w:val="000F292F"/>
    <w:pPr>
      <w:widowControl w:val="0"/>
      <w:suppressLineNumbers/>
      <w:pBdr>
        <w:top w:val="single" w:sz="8" w:space="1" w:color="000000"/>
        <w:bottom w:val="single" w:sz="8" w:space="1" w:color="000000"/>
      </w:pBdr>
      <w:shd w:val="clear" w:color="auto" w:fill="C0C0C0"/>
      <w:jc w:val="center"/>
    </w:pPr>
    <w:rPr>
      <w:rFonts w:eastAsia="Lucida Sans Unicode" w:cs="Tahoma"/>
      <w:b/>
      <w:bCs/>
      <w:sz w:val="24"/>
      <w:szCs w:val="24"/>
      <w:lang w:bidi="fr-FR"/>
    </w:rPr>
  </w:style>
  <w:style w:type="character" w:customStyle="1" w:styleId="T1snCar">
    <w:name w:val="T1sn$ Car"/>
    <w:basedOn w:val="T1Car"/>
    <w:link w:val="T1sn1"/>
    <w:rsid w:val="000F292F"/>
    <w:rPr>
      <w:rFonts w:ascii="Arial" w:eastAsia="Lucida Sans Unicode" w:hAnsi="Arial" w:cs="Tahoma"/>
      <w:b/>
      <w:bCs/>
      <w:sz w:val="24"/>
      <w:szCs w:val="24"/>
      <w:shd w:val="clear" w:color="auto" w:fill="C0C0C0"/>
      <w:lang w:eastAsia="ar-SA" w:bidi="fr-FR"/>
    </w:rPr>
  </w:style>
  <w:style w:type="paragraph" w:customStyle="1" w:styleId="Textepara">
    <w:name w:val="Texte_para"/>
    <w:basedOn w:val="Normal"/>
    <w:link w:val="TexteparaCar"/>
    <w:qFormat/>
    <w:rsid w:val="000F292F"/>
    <w:pPr>
      <w:suppressAutoHyphens w:val="0"/>
      <w:autoSpaceDE w:val="0"/>
      <w:autoSpaceDN w:val="0"/>
      <w:adjustRightInd w:val="0"/>
      <w:spacing w:before="120"/>
      <w:ind w:right="-24"/>
    </w:pPr>
    <w:rPr>
      <w:szCs w:val="22"/>
      <w:lang w:eastAsia="fr-FR"/>
    </w:rPr>
  </w:style>
  <w:style w:type="character" w:customStyle="1" w:styleId="TexteparaCar">
    <w:name w:val="Texte_para Car"/>
    <w:basedOn w:val="Policepardfaut"/>
    <w:link w:val="Textepara"/>
    <w:rsid w:val="000F292F"/>
    <w:rPr>
      <w:rFonts w:ascii="Arial" w:eastAsia="SimSun" w:hAnsi="Arial" w:cs="Arial"/>
      <w:sz w:val="22"/>
      <w:szCs w:val="22"/>
    </w:rPr>
  </w:style>
  <w:style w:type="paragraph" w:customStyle="1" w:styleId="Texteenupuce">
    <w:name w:val="Texte_enu_puce"/>
    <w:basedOn w:val="Normal"/>
    <w:link w:val="TexteenupuceCar"/>
    <w:qFormat/>
    <w:rsid w:val="000F292F"/>
    <w:pPr>
      <w:numPr>
        <w:numId w:val="4"/>
      </w:numPr>
    </w:pPr>
  </w:style>
  <w:style w:type="table" w:styleId="Grilledutableau">
    <w:name w:val="Table Grid"/>
    <w:basedOn w:val="TableauNormal"/>
    <w:uiPriority w:val="59"/>
    <w:rsid w:val="00FE26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eenupuceCar">
    <w:name w:val="Texte_enu_puce Car"/>
    <w:basedOn w:val="Policepardfaut"/>
    <w:link w:val="Texteenupuce"/>
    <w:rsid w:val="000F292F"/>
    <w:rPr>
      <w:rFonts w:ascii="Arial" w:eastAsia="SimSun" w:hAnsi="Arial" w:cs="Arial"/>
      <w:sz w:val="22"/>
      <w:lang w:eastAsia="ar-SA"/>
    </w:rPr>
  </w:style>
  <w:style w:type="character" w:styleId="Textedelespacerserv">
    <w:name w:val="Placeholder Text"/>
    <w:basedOn w:val="Policepardfaut"/>
    <w:uiPriority w:val="99"/>
    <w:semiHidden/>
    <w:rsid w:val="00AB6A59"/>
    <w:rPr>
      <w:color w:val="808080"/>
    </w:rPr>
  </w:style>
  <w:style w:type="paragraph" w:styleId="NormalWeb">
    <w:name w:val="Normal (Web)"/>
    <w:basedOn w:val="Normal"/>
    <w:unhideWhenUsed/>
    <w:rsid w:val="00FA0354"/>
    <w:pPr>
      <w:suppressAutoHyphens w:val="0"/>
      <w:spacing w:before="100" w:beforeAutospacing="1" w:after="119"/>
      <w:jc w:val="left"/>
    </w:pPr>
    <w:rPr>
      <w:rFonts w:ascii="Times New Roman" w:hAnsi="Times New Roman"/>
      <w:sz w:val="24"/>
      <w:szCs w:val="24"/>
      <w:lang w:eastAsia="fr-FR"/>
    </w:rPr>
  </w:style>
  <w:style w:type="character" w:customStyle="1" w:styleId="Titre1Car">
    <w:name w:val="Titre 1 Car"/>
    <w:basedOn w:val="Policepardfaut"/>
    <w:link w:val="Titre1"/>
    <w:rsid w:val="000F292F"/>
    <w:rPr>
      <w:rFonts w:ascii="Arial" w:eastAsia="SimSun" w:hAnsi="Arial" w:cs="Arial"/>
      <w:b/>
      <w:bCs/>
      <w:i/>
      <w:iCs/>
      <w:shadow/>
      <w:kern w:val="1"/>
      <w:sz w:val="44"/>
      <w:szCs w:val="48"/>
      <w:shd w:val="clear" w:color="auto" w:fill="C0C0C0"/>
      <w:lang w:eastAsia="ar-SA"/>
    </w:rPr>
  </w:style>
  <w:style w:type="character" w:customStyle="1" w:styleId="Titre3Car">
    <w:name w:val="Titre 3 Car"/>
    <w:basedOn w:val="Policepardfaut"/>
    <w:link w:val="Titre3"/>
    <w:rsid w:val="000F292F"/>
    <w:rPr>
      <w:rFonts w:ascii="Arial" w:eastAsia="SimSun" w:hAnsi="Arial" w:cs="Arial"/>
      <w:b/>
      <w:bCs/>
      <w:i/>
      <w:iCs/>
      <w:sz w:val="28"/>
      <w:szCs w:val="32"/>
      <w:lang w:eastAsia="ar-SA"/>
    </w:rPr>
  </w:style>
  <w:style w:type="character" w:customStyle="1" w:styleId="Titre4Car">
    <w:name w:val="Titre 4 Car"/>
    <w:basedOn w:val="Policepardfaut"/>
    <w:link w:val="Titre4"/>
    <w:rsid w:val="000F292F"/>
    <w:rPr>
      <w:rFonts w:ascii="Arial" w:eastAsia="SimSun" w:hAnsi="Arial" w:cs="Arial"/>
      <w:b/>
      <w:bCs/>
      <w:i/>
      <w:sz w:val="24"/>
      <w:szCs w:val="28"/>
      <w:u w:val="thick"/>
      <w:lang w:eastAsia="ar-SA"/>
    </w:rPr>
  </w:style>
  <w:style w:type="character" w:customStyle="1" w:styleId="Titre5Car">
    <w:name w:val="Titre 5 Car"/>
    <w:basedOn w:val="Policepardfaut"/>
    <w:link w:val="Titre5"/>
    <w:rsid w:val="000F292F"/>
    <w:rPr>
      <w:rFonts w:ascii="Arial" w:eastAsia="SimSun" w:hAnsi="Arial" w:cs="Arial"/>
      <w:b/>
      <w:bCs/>
      <w:iCs/>
      <w:sz w:val="22"/>
      <w:szCs w:val="26"/>
      <w:u w:val="single"/>
      <w:lang w:eastAsia="ar-SA"/>
    </w:rPr>
  </w:style>
  <w:style w:type="character" w:customStyle="1" w:styleId="Titre6Car">
    <w:name w:val="Titre 6 Car"/>
    <w:basedOn w:val="Policepardfaut"/>
    <w:link w:val="Titre6"/>
    <w:rsid w:val="000F292F"/>
    <w:rPr>
      <w:rFonts w:ascii="Arial" w:eastAsia="Lucida Sans Unicode" w:hAnsi="Arial" w:cs="Tahoma"/>
      <w:b/>
      <w:bCs/>
      <w:sz w:val="21"/>
      <w:szCs w:val="21"/>
      <w:lang w:eastAsia="ar-SA"/>
    </w:rPr>
  </w:style>
  <w:style w:type="character" w:customStyle="1" w:styleId="Titre7Car">
    <w:name w:val="Titre 7 Car"/>
    <w:basedOn w:val="Policepardfaut"/>
    <w:link w:val="Titre7"/>
    <w:rsid w:val="000F292F"/>
    <w:rPr>
      <w:rFonts w:ascii="Arial" w:eastAsia="Lucida Sans Unicode" w:hAnsi="Arial" w:cs="Tahoma"/>
      <w:b/>
      <w:bCs/>
      <w:sz w:val="21"/>
      <w:szCs w:val="21"/>
      <w:lang w:eastAsia="ar-SA"/>
    </w:rPr>
  </w:style>
  <w:style w:type="character" w:customStyle="1" w:styleId="Titre8Car">
    <w:name w:val="Titre 8 Car"/>
    <w:basedOn w:val="Policepardfaut"/>
    <w:link w:val="Titre8"/>
    <w:rsid w:val="000F292F"/>
    <w:rPr>
      <w:rFonts w:ascii="Arial" w:eastAsia="Lucida Sans Unicode" w:hAnsi="Arial" w:cs="Tahoma"/>
      <w:b/>
      <w:bCs/>
      <w:sz w:val="21"/>
      <w:szCs w:val="21"/>
      <w:lang w:eastAsia="ar-SA"/>
    </w:rPr>
  </w:style>
  <w:style w:type="character" w:customStyle="1" w:styleId="Titre9Car">
    <w:name w:val="Titre 9 Car"/>
    <w:basedOn w:val="Policepardfaut"/>
    <w:link w:val="Titre9"/>
    <w:rsid w:val="000F292F"/>
    <w:rPr>
      <w:rFonts w:ascii="Arial" w:eastAsia="Lucida Sans Unicode" w:hAnsi="Arial" w:cs="Tahoma"/>
      <w:b/>
      <w:bCs/>
      <w:sz w:val="21"/>
      <w:szCs w:val="21"/>
      <w:lang w:eastAsia="ar-SA"/>
    </w:rPr>
  </w:style>
  <w:style w:type="character" w:styleId="lev">
    <w:name w:val="Strong"/>
    <w:basedOn w:val="Policepardfaut"/>
    <w:uiPriority w:val="22"/>
    <w:qFormat/>
    <w:rsid w:val="000F292F"/>
    <w:rPr>
      <w:b/>
      <w:bCs/>
    </w:rPr>
  </w:style>
  <w:style w:type="paragraph" w:styleId="Sansinterligne">
    <w:name w:val="No Spacing"/>
    <w:uiPriority w:val="1"/>
    <w:qFormat/>
    <w:rsid w:val="000F292F"/>
    <w:pPr>
      <w:suppressAutoHyphens/>
      <w:ind w:left="788" w:hanging="431"/>
      <w:jc w:val="both"/>
    </w:pPr>
    <w:rPr>
      <w:rFonts w:ascii="Arial" w:eastAsia="SimSun" w:hAnsi="Arial" w:cs="Mangal"/>
      <w:sz w:val="22"/>
      <w:lang w:eastAsia="ar-SA"/>
    </w:rPr>
  </w:style>
  <w:style w:type="paragraph" w:customStyle="1" w:styleId="T2">
    <w:name w:val="T2"/>
    <w:basedOn w:val="Normal"/>
    <w:link w:val="T2Car"/>
    <w:qFormat/>
    <w:rsid w:val="000F292F"/>
    <w:pPr>
      <w:shd w:val="clear" w:color="auto" w:fill="D9D9D9" w:themeFill="background1" w:themeFillShade="D9"/>
      <w:tabs>
        <w:tab w:val="left" w:pos="0"/>
      </w:tabs>
      <w:jc w:val="center"/>
    </w:pPr>
    <w:rPr>
      <w:b/>
    </w:rPr>
  </w:style>
  <w:style w:type="character" w:customStyle="1" w:styleId="T2Car">
    <w:name w:val="T2 Car"/>
    <w:basedOn w:val="Policepardfaut"/>
    <w:link w:val="T2"/>
    <w:rsid w:val="000F292F"/>
    <w:rPr>
      <w:rFonts w:ascii="Arial" w:eastAsia="SimSun" w:hAnsi="Arial" w:cs="Arial"/>
      <w:b/>
      <w:noProof/>
      <w:sz w:val="22"/>
      <w:shd w:val="clear" w:color="auto" w:fill="D9D9D9" w:themeFill="background1" w:themeFillShade="D9"/>
      <w:lang w:eastAsia="ar-SA"/>
    </w:rPr>
  </w:style>
  <w:style w:type="paragraph" w:styleId="Retraitcorpsdetexte3">
    <w:name w:val="Body Text Indent 3"/>
    <w:basedOn w:val="Normal"/>
    <w:link w:val="Retraitcorpsdetexte3Car"/>
    <w:uiPriority w:val="99"/>
    <w:semiHidden/>
    <w:unhideWhenUsed/>
    <w:rsid w:val="00512C4C"/>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512C4C"/>
    <w:rPr>
      <w:rFonts w:ascii="Arial" w:eastAsia="SimSun" w:hAnsi="Arial" w:cs="Arial"/>
      <w:noProof/>
      <w:sz w:val="16"/>
      <w:szCs w:val="16"/>
      <w:lang w:eastAsia="ar-SA"/>
    </w:rPr>
  </w:style>
  <w:style w:type="paragraph" w:customStyle="1" w:styleId="Soustitre">
    <w:name w:val="Sous titre"/>
    <w:basedOn w:val="Normal"/>
    <w:rsid w:val="00512C4C"/>
    <w:pPr>
      <w:suppressAutoHyphens w:val="0"/>
      <w:spacing w:before="120" w:after="60"/>
      <w:ind w:left="851" w:firstLine="227"/>
      <w:jc w:val="left"/>
    </w:pPr>
    <w:rPr>
      <w:rFonts w:eastAsia="Times New Roman"/>
      <w:b/>
      <w:bCs/>
      <w:sz w:val="32"/>
      <w:u w:val="single"/>
      <w:lang w:eastAsia="fr-FR"/>
    </w:rPr>
  </w:style>
  <w:style w:type="paragraph" w:customStyle="1" w:styleId="NormalR">
    <w:name w:val="Normal R"/>
    <w:basedOn w:val="NormalWeb"/>
    <w:rsid w:val="00512C4C"/>
    <w:pPr>
      <w:spacing w:after="100" w:afterAutospacing="1"/>
      <w:ind w:left="397" w:firstLine="227"/>
    </w:pPr>
    <w:rPr>
      <w:rFonts w:ascii="Arial" w:eastAsia="Times New Roman" w:hAnsi="Arial" w:cs="Times New Roman"/>
      <w:color w:val="FF0000"/>
      <w:sz w:val="32"/>
      <w:u w:val="single"/>
    </w:rPr>
  </w:style>
  <w:style w:type="paragraph" w:styleId="Corpsdetexte3">
    <w:name w:val="Body Text 3"/>
    <w:basedOn w:val="Normal"/>
    <w:link w:val="Corpsdetexte3Car"/>
    <w:uiPriority w:val="99"/>
    <w:unhideWhenUsed/>
    <w:rsid w:val="00FC524D"/>
    <w:pPr>
      <w:spacing w:after="120"/>
    </w:pPr>
    <w:rPr>
      <w:sz w:val="16"/>
      <w:szCs w:val="16"/>
    </w:rPr>
  </w:style>
  <w:style w:type="character" w:customStyle="1" w:styleId="Corpsdetexte3Car">
    <w:name w:val="Corps de texte 3 Car"/>
    <w:basedOn w:val="Policepardfaut"/>
    <w:link w:val="Corpsdetexte3"/>
    <w:uiPriority w:val="99"/>
    <w:rsid w:val="00FC524D"/>
    <w:rPr>
      <w:rFonts w:ascii="Arial" w:eastAsia="SimSun" w:hAnsi="Arial" w:cs="Arial"/>
      <w:noProof/>
      <w:sz w:val="16"/>
      <w:szCs w:val="16"/>
      <w:lang w:eastAsia="ar-SA"/>
    </w:rPr>
  </w:style>
  <w:style w:type="character" w:customStyle="1" w:styleId="PieddepageCar">
    <w:name w:val="Pied de page Car"/>
    <w:basedOn w:val="Policepardfaut"/>
    <w:link w:val="Pieddepage"/>
    <w:uiPriority w:val="99"/>
    <w:rsid w:val="00D83567"/>
    <w:rPr>
      <w:rFonts w:ascii="Arial" w:eastAsia="SimSun" w:hAnsi="Arial" w:cs="Arial"/>
      <w:noProof/>
      <w:sz w:val="22"/>
      <w:lang w:eastAsia="ar-SA"/>
    </w:rPr>
  </w:style>
  <w:style w:type="paragraph" w:customStyle="1" w:styleId="western">
    <w:name w:val="western"/>
    <w:basedOn w:val="Normal"/>
    <w:rsid w:val="00B91DC3"/>
    <w:pPr>
      <w:suppressAutoHyphens w:val="0"/>
      <w:spacing w:before="113" w:line="360" w:lineRule="auto"/>
    </w:pPr>
    <w:rPr>
      <w:rFonts w:eastAsia="Times New Roman"/>
      <w:szCs w:val="22"/>
      <w:lang w:eastAsia="fr-FR"/>
    </w:rPr>
  </w:style>
  <w:style w:type="character" w:styleId="Marquedecommentaire">
    <w:name w:val="annotation reference"/>
    <w:basedOn w:val="Policepardfaut"/>
    <w:uiPriority w:val="99"/>
    <w:semiHidden/>
    <w:unhideWhenUsed/>
    <w:rsid w:val="00C803B9"/>
    <w:rPr>
      <w:sz w:val="16"/>
      <w:szCs w:val="16"/>
    </w:rPr>
  </w:style>
  <w:style w:type="paragraph" w:styleId="Commentaire">
    <w:name w:val="annotation text"/>
    <w:basedOn w:val="Normal"/>
    <w:link w:val="CommentaireCar"/>
    <w:uiPriority w:val="99"/>
    <w:semiHidden/>
    <w:unhideWhenUsed/>
    <w:rsid w:val="00C803B9"/>
    <w:rPr>
      <w:sz w:val="20"/>
    </w:rPr>
  </w:style>
  <w:style w:type="character" w:customStyle="1" w:styleId="CommentaireCar">
    <w:name w:val="Commentaire Car"/>
    <w:basedOn w:val="Policepardfaut"/>
    <w:link w:val="Commentaire"/>
    <w:uiPriority w:val="99"/>
    <w:semiHidden/>
    <w:rsid w:val="00C803B9"/>
    <w:rPr>
      <w:rFonts w:ascii="Arial" w:eastAsia="SimSun" w:hAnsi="Arial" w:cs="Arial"/>
      <w:noProof/>
      <w:lang w:eastAsia="ar-SA"/>
    </w:rPr>
  </w:style>
  <w:style w:type="paragraph" w:styleId="Objetducommentaire">
    <w:name w:val="annotation subject"/>
    <w:basedOn w:val="Commentaire"/>
    <w:next w:val="Commentaire"/>
    <w:link w:val="ObjetducommentaireCar"/>
    <w:uiPriority w:val="99"/>
    <w:semiHidden/>
    <w:unhideWhenUsed/>
    <w:rsid w:val="00C803B9"/>
    <w:rPr>
      <w:b/>
      <w:bCs/>
    </w:rPr>
  </w:style>
  <w:style w:type="character" w:customStyle="1" w:styleId="ObjetducommentaireCar">
    <w:name w:val="Objet du commentaire Car"/>
    <w:basedOn w:val="CommentaireCar"/>
    <w:link w:val="Objetducommentaire"/>
    <w:uiPriority w:val="99"/>
    <w:semiHidden/>
    <w:rsid w:val="00C803B9"/>
    <w:rPr>
      <w:rFonts w:ascii="Arial" w:eastAsia="SimSun" w:hAnsi="Arial" w:cs="Arial"/>
      <w:b/>
      <w:bCs/>
      <w:noProof/>
      <w:lang w:eastAsia="ar-SA"/>
    </w:rPr>
  </w:style>
  <w:style w:type="paragraph" w:styleId="Lgende">
    <w:name w:val="caption"/>
    <w:basedOn w:val="Normal"/>
    <w:next w:val="Normal"/>
    <w:uiPriority w:val="35"/>
    <w:unhideWhenUsed/>
    <w:qFormat/>
    <w:rsid w:val="00C56D82"/>
    <w:pPr>
      <w:spacing w:before="120" w:after="120"/>
      <w:jc w:val="center"/>
    </w:pPr>
    <w:rPr>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48044">
      <w:bodyDiv w:val="1"/>
      <w:marLeft w:val="0"/>
      <w:marRight w:val="0"/>
      <w:marTop w:val="0"/>
      <w:marBottom w:val="0"/>
      <w:divBdr>
        <w:top w:val="none" w:sz="0" w:space="0" w:color="auto"/>
        <w:left w:val="none" w:sz="0" w:space="0" w:color="auto"/>
        <w:bottom w:val="none" w:sz="0" w:space="0" w:color="auto"/>
        <w:right w:val="none" w:sz="0" w:space="0" w:color="auto"/>
      </w:divBdr>
    </w:div>
    <w:div w:id="218320485">
      <w:bodyDiv w:val="1"/>
      <w:marLeft w:val="0"/>
      <w:marRight w:val="0"/>
      <w:marTop w:val="0"/>
      <w:marBottom w:val="0"/>
      <w:divBdr>
        <w:top w:val="none" w:sz="0" w:space="0" w:color="auto"/>
        <w:left w:val="none" w:sz="0" w:space="0" w:color="auto"/>
        <w:bottom w:val="none" w:sz="0" w:space="0" w:color="auto"/>
        <w:right w:val="none" w:sz="0" w:space="0" w:color="auto"/>
      </w:divBdr>
      <w:divsChild>
        <w:div w:id="1082870775">
          <w:marLeft w:val="0"/>
          <w:marRight w:val="0"/>
          <w:marTop w:val="0"/>
          <w:marBottom w:val="0"/>
          <w:divBdr>
            <w:top w:val="none" w:sz="0" w:space="0" w:color="auto"/>
            <w:left w:val="none" w:sz="0" w:space="0" w:color="auto"/>
            <w:bottom w:val="none" w:sz="0" w:space="0" w:color="auto"/>
            <w:right w:val="none" w:sz="0" w:space="0" w:color="auto"/>
          </w:divBdr>
        </w:div>
        <w:div w:id="1735352197">
          <w:marLeft w:val="0"/>
          <w:marRight w:val="0"/>
          <w:marTop w:val="0"/>
          <w:marBottom w:val="0"/>
          <w:divBdr>
            <w:top w:val="none" w:sz="0" w:space="0" w:color="auto"/>
            <w:left w:val="none" w:sz="0" w:space="0" w:color="auto"/>
            <w:bottom w:val="none" w:sz="0" w:space="0" w:color="auto"/>
            <w:right w:val="none" w:sz="0" w:space="0" w:color="auto"/>
          </w:divBdr>
        </w:div>
        <w:div w:id="334504043">
          <w:marLeft w:val="0"/>
          <w:marRight w:val="0"/>
          <w:marTop w:val="0"/>
          <w:marBottom w:val="0"/>
          <w:divBdr>
            <w:top w:val="none" w:sz="0" w:space="0" w:color="auto"/>
            <w:left w:val="none" w:sz="0" w:space="0" w:color="auto"/>
            <w:bottom w:val="none" w:sz="0" w:space="0" w:color="auto"/>
            <w:right w:val="none" w:sz="0" w:space="0" w:color="auto"/>
          </w:divBdr>
        </w:div>
        <w:div w:id="895777595">
          <w:marLeft w:val="0"/>
          <w:marRight w:val="0"/>
          <w:marTop w:val="0"/>
          <w:marBottom w:val="0"/>
          <w:divBdr>
            <w:top w:val="none" w:sz="0" w:space="0" w:color="auto"/>
            <w:left w:val="none" w:sz="0" w:space="0" w:color="auto"/>
            <w:bottom w:val="none" w:sz="0" w:space="0" w:color="auto"/>
            <w:right w:val="none" w:sz="0" w:space="0" w:color="auto"/>
          </w:divBdr>
        </w:div>
        <w:div w:id="720982817">
          <w:marLeft w:val="0"/>
          <w:marRight w:val="0"/>
          <w:marTop w:val="0"/>
          <w:marBottom w:val="0"/>
          <w:divBdr>
            <w:top w:val="none" w:sz="0" w:space="0" w:color="auto"/>
            <w:left w:val="none" w:sz="0" w:space="0" w:color="auto"/>
            <w:bottom w:val="none" w:sz="0" w:space="0" w:color="auto"/>
            <w:right w:val="none" w:sz="0" w:space="0" w:color="auto"/>
          </w:divBdr>
        </w:div>
        <w:div w:id="697971096">
          <w:marLeft w:val="0"/>
          <w:marRight w:val="0"/>
          <w:marTop w:val="0"/>
          <w:marBottom w:val="0"/>
          <w:divBdr>
            <w:top w:val="none" w:sz="0" w:space="0" w:color="auto"/>
            <w:left w:val="none" w:sz="0" w:space="0" w:color="auto"/>
            <w:bottom w:val="none" w:sz="0" w:space="0" w:color="auto"/>
            <w:right w:val="none" w:sz="0" w:space="0" w:color="auto"/>
          </w:divBdr>
        </w:div>
        <w:div w:id="481392348">
          <w:marLeft w:val="0"/>
          <w:marRight w:val="0"/>
          <w:marTop w:val="0"/>
          <w:marBottom w:val="0"/>
          <w:divBdr>
            <w:top w:val="none" w:sz="0" w:space="0" w:color="auto"/>
            <w:left w:val="none" w:sz="0" w:space="0" w:color="auto"/>
            <w:bottom w:val="none" w:sz="0" w:space="0" w:color="auto"/>
            <w:right w:val="none" w:sz="0" w:space="0" w:color="auto"/>
          </w:divBdr>
        </w:div>
        <w:div w:id="201015228">
          <w:marLeft w:val="0"/>
          <w:marRight w:val="0"/>
          <w:marTop w:val="0"/>
          <w:marBottom w:val="0"/>
          <w:divBdr>
            <w:top w:val="none" w:sz="0" w:space="0" w:color="auto"/>
            <w:left w:val="none" w:sz="0" w:space="0" w:color="auto"/>
            <w:bottom w:val="none" w:sz="0" w:space="0" w:color="auto"/>
            <w:right w:val="none" w:sz="0" w:space="0" w:color="auto"/>
          </w:divBdr>
        </w:div>
        <w:div w:id="436216678">
          <w:marLeft w:val="0"/>
          <w:marRight w:val="0"/>
          <w:marTop w:val="0"/>
          <w:marBottom w:val="0"/>
          <w:divBdr>
            <w:top w:val="none" w:sz="0" w:space="0" w:color="auto"/>
            <w:left w:val="none" w:sz="0" w:space="0" w:color="auto"/>
            <w:bottom w:val="none" w:sz="0" w:space="0" w:color="auto"/>
            <w:right w:val="none" w:sz="0" w:space="0" w:color="auto"/>
          </w:divBdr>
        </w:div>
        <w:div w:id="147675379">
          <w:marLeft w:val="0"/>
          <w:marRight w:val="0"/>
          <w:marTop w:val="0"/>
          <w:marBottom w:val="0"/>
          <w:divBdr>
            <w:top w:val="none" w:sz="0" w:space="0" w:color="auto"/>
            <w:left w:val="none" w:sz="0" w:space="0" w:color="auto"/>
            <w:bottom w:val="none" w:sz="0" w:space="0" w:color="auto"/>
            <w:right w:val="none" w:sz="0" w:space="0" w:color="auto"/>
          </w:divBdr>
        </w:div>
        <w:div w:id="391469584">
          <w:marLeft w:val="0"/>
          <w:marRight w:val="0"/>
          <w:marTop w:val="0"/>
          <w:marBottom w:val="0"/>
          <w:divBdr>
            <w:top w:val="none" w:sz="0" w:space="0" w:color="auto"/>
            <w:left w:val="none" w:sz="0" w:space="0" w:color="auto"/>
            <w:bottom w:val="none" w:sz="0" w:space="0" w:color="auto"/>
            <w:right w:val="none" w:sz="0" w:space="0" w:color="auto"/>
          </w:divBdr>
        </w:div>
        <w:div w:id="870339064">
          <w:marLeft w:val="0"/>
          <w:marRight w:val="0"/>
          <w:marTop w:val="0"/>
          <w:marBottom w:val="0"/>
          <w:divBdr>
            <w:top w:val="none" w:sz="0" w:space="0" w:color="auto"/>
            <w:left w:val="none" w:sz="0" w:space="0" w:color="auto"/>
            <w:bottom w:val="none" w:sz="0" w:space="0" w:color="auto"/>
            <w:right w:val="none" w:sz="0" w:space="0" w:color="auto"/>
          </w:divBdr>
        </w:div>
        <w:div w:id="893349906">
          <w:marLeft w:val="0"/>
          <w:marRight w:val="0"/>
          <w:marTop w:val="0"/>
          <w:marBottom w:val="0"/>
          <w:divBdr>
            <w:top w:val="none" w:sz="0" w:space="0" w:color="auto"/>
            <w:left w:val="none" w:sz="0" w:space="0" w:color="auto"/>
            <w:bottom w:val="none" w:sz="0" w:space="0" w:color="auto"/>
            <w:right w:val="none" w:sz="0" w:space="0" w:color="auto"/>
          </w:divBdr>
        </w:div>
        <w:div w:id="99181959">
          <w:marLeft w:val="0"/>
          <w:marRight w:val="0"/>
          <w:marTop w:val="0"/>
          <w:marBottom w:val="0"/>
          <w:divBdr>
            <w:top w:val="none" w:sz="0" w:space="0" w:color="auto"/>
            <w:left w:val="none" w:sz="0" w:space="0" w:color="auto"/>
            <w:bottom w:val="none" w:sz="0" w:space="0" w:color="auto"/>
            <w:right w:val="none" w:sz="0" w:space="0" w:color="auto"/>
          </w:divBdr>
        </w:div>
        <w:div w:id="87163137">
          <w:marLeft w:val="0"/>
          <w:marRight w:val="0"/>
          <w:marTop w:val="0"/>
          <w:marBottom w:val="0"/>
          <w:divBdr>
            <w:top w:val="none" w:sz="0" w:space="0" w:color="auto"/>
            <w:left w:val="none" w:sz="0" w:space="0" w:color="auto"/>
            <w:bottom w:val="none" w:sz="0" w:space="0" w:color="auto"/>
            <w:right w:val="none" w:sz="0" w:space="0" w:color="auto"/>
          </w:divBdr>
        </w:div>
      </w:divsChild>
    </w:div>
    <w:div w:id="335813190">
      <w:bodyDiv w:val="1"/>
      <w:marLeft w:val="0"/>
      <w:marRight w:val="0"/>
      <w:marTop w:val="0"/>
      <w:marBottom w:val="0"/>
      <w:divBdr>
        <w:top w:val="none" w:sz="0" w:space="0" w:color="auto"/>
        <w:left w:val="none" w:sz="0" w:space="0" w:color="auto"/>
        <w:bottom w:val="none" w:sz="0" w:space="0" w:color="auto"/>
        <w:right w:val="none" w:sz="0" w:space="0" w:color="auto"/>
      </w:divBdr>
    </w:div>
    <w:div w:id="372845274">
      <w:bodyDiv w:val="1"/>
      <w:marLeft w:val="0"/>
      <w:marRight w:val="0"/>
      <w:marTop w:val="0"/>
      <w:marBottom w:val="0"/>
      <w:divBdr>
        <w:top w:val="none" w:sz="0" w:space="0" w:color="auto"/>
        <w:left w:val="none" w:sz="0" w:space="0" w:color="auto"/>
        <w:bottom w:val="none" w:sz="0" w:space="0" w:color="auto"/>
        <w:right w:val="none" w:sz="0" w:space="0" w:color="auto"/>
      </w:divBdr>
    </w:div>
    <w:div w:id="446317501">
      <w:bodyDiv w:val="1"/>
      <w:marLeft w:val="0"/>
      <w:marRight w:val="0"/>
      <w:marTop w:val="0"/>
      <w:marBottom w:val="0"/>
      <w:divBdr>
        <w:top w:val="none" w:sz="0" w:space="0" w:color="auto"/>
        <w:left w:val="none" w:sz="0" w:space="0" w:color="auto"/>
        <w:bottom w:val="none" w:sz="0" w:space="0" w:color="auto"/>
        <w:right w:val="none" w:sz="0" w:space="0" w:color="auto"/>
      </w:divBdr>
    </w:div>
    <w:div w:id="838547461">
      <w:bodyDiv w:val="1"/>
      <w:marLeft w:val="0"/>
      <w:marRight w:val="0"/>
      <w:marTop w:val="0"/>
      <w:marBottom w:val="0"/>
      <w:divBdr>
        <w:top w:val="none" w:sz="0" w:space="0" w:color="auto"/>
        <w:left w:val="none" w:sz="0" w:space="0" w:color="auto"/>
        <w:bottom w:val="none" w:sz="0" w:space="0" w:color="auto"/>
        <w:right w:val="none" w:sz="0" w:space="0" w:color="auto"/>
      </w:divBdr>
      <w:divsChild>
        <w:div w:id="1726642457">
          <w:marLeft w:val="0"/>
          <w:marRight w:val="0"/>
          <w:marTop w:val="0"/>
          <w:marBottom w:val="0"/>
          <w:divBdr>
            <w:top w:val="none" w:sz="0" w:space="0" w:color="auto"/>
            <w:left w:val="none" w:sz="0" w:space="0" w:color="auto"/>
            <w:bottom w:val="none" w:sz="0" w:space="0" w:color="auto"/>
            <w:right w:val="none" w:sz="0" w:space="0" w:color="auto"/>
          </w:divBdr>
        </w:div>
      </w:divsChild>
    </w:div>
    <w:div w:id="1145469233">
      <w:bodyDiv w:val="1"/>
      <w:marLeft w:val="0"/>
      <w:marRight w:val="0"/>
      <w:marTop w:val="0"/>
      <w:marBottom w:val="0"/>
      <w:divBdr>
        <w:top w:val="none" w:sz="0" w:space="0" w:color="auto"/>
        <w:left w:val="none" w:sz="0" w:space="0" w:color="auto"/>
        <w:bottom w:val="none" w:sz="0" w:space="0" w:color="auto"/>
        <w:right w:val="none" w:sz="0" w:space="0" w:color="auto"/>
      </w:divBdr>
      <w:divsChild>
        <w:div w:id="1713531318">
          <w:marLeft w:val="0"/>
          <w:marRight w:val="0"/>
          <w:marTop w:val="0"/>
          <w:marBottom w:val="0"/>
          <w:divBdr>
            <w:top w:val="none" w:sz="0" w:space="0" w:color="auto"/>
            <w:left w:val="none" w:sz="0" w:space="0" w:color="auto"/>
            <w:bottom w:val="none" w:sz="0" w:space="0" w:color="auto"/>
            <w:right w:val="none" w:sz="0" w:space="0" w:color="auto"/>
          </w:divBdr>
        </w:div>
        <w:div w:id="148601064">
          <w:marLeft w:val="0"/>
          <w:marRight w:val="0"/>
          <w:marTop w:val="0"/>
          <w:marBottom w:val="0"/>
          <w:divBdr>
            <w:top w:val="none" w:sz="0" w:space="0" w:color="auto"/>
            <w:left w:val="none" w:sz="0" w:space="0" w:color="auto"/>
            <w:bottom w:val="none" w:sz="0" w:space="0" w:color="auto"/>
            <w:right w:val="none" w:sz="0" w:space="0" w:color="auto"/>
          </w:divBdr>
        </w:div>
        <w:div w:id="2079279408">
          <w:marLeft w:val="0"/>
          <w:marRight w:val="0"/>
          <w:marTop w:val="0"/>
          <w:marBottom w:val="0"/>
          <w:divBdr>
            <w:top w:val="none" w:sz="0" w:space="0" w:color="auto"/>
            <w:left w:val="none" w:sz="0" w:space="0" w:color="auto"/>
            <w:bottom w:val="none" w:sz="0" w:space="0" w:color="auto"/>
            <w:right w:val="none" w:sz="0" w:space="0" w:color="auto"/>
          </w:divBdr>
        </w:div>
        <w:div w:id="1162281025">
          <w:marLeft w:val="0"/>
          <w:marRight w:val="0"/>
          <w:marTop w:val="0"/>
          <w:marBottom w:val="0"/>
          <w:divBdr>
            <w:top w:val="none" w:sz="0" w:space="0" w:color="auto"/>
            <w:left w:val="none" w:sz="0" w:space="0" w:color="auto"/>
            <w:bottom w:val="none" w:sz="0" w:space="0" w:color="auto"/>
            <w:right w:val="none" w:sz="0" w:space="0" w:color="auto"/>
          </w:divBdr>
        </w:div>
        <w:div w:id="1420713638">
          <w:marLeft w:val="0"/>
          <w:marRight w:val="0"/>
          <w:marTop w:val="0"/>
          <w:marBottom w:val="0"/>
          <w:divBdr>
            <w:top w:val="none" w:sz="0" w:space="0" w:color="auto"/>
            <w:left w:val="none" w:sz="0" w:space="0" w:color="auto"/>
            <w:bottom w:val="none" w:sz="0" w:space="0" w:color="auto"/>
            <w:right w:val="none" w:sz="0" w:space="0" w:color="auto"/>
          </w:divBdr>
        </w:div>
        <w:div w:id="483086368">
          <w:marLeft w:val="0"/>
          <w:marRight w:val="0"/>
          <w:marTop w:val="0"/>
          <w:marBottom w:val="0"/>
          <w:divBdr>
            <w:top w:val="none" w:sz="0" w:space="0" w:color="auto"/>
            <w:left w:val="none" w:sz="0" w:space="0" w:color="auto"/>
            <w:bottom w:val="none" w:sz="0" w:space="0" w:color="auto"/>
            <w:right w:val="none" w:sz="0" w:space="0" w:color="auto"/>
          </w:divBdr>
        </w:div>
        <w:div w:id="1833910254">
          <w:marLeft w:val="0"/>
          <w:marRight w:val="0"/>
          <w:marTop w:val="0"/>
          <w:marBottom w:val="0"/>
          <w:divBdr>
            <w:top w:val="none" w:sz="0" w:space="0" w:color="auto"/>
            <w:left w:val="none" w:sz="0" w:space="0" w:color="auto"/>
            <w:bottom w:val="none" w:sz="0" w:space="0" w:color="auto"/>
            <w:right w:val="none" w:sz="0" w:space="0" w:color="auto"/>
          </w:divBdr>
        </w:div>
        <w:div w:id="941572594">
          <w:marLeft w:val="0"/>
          <w:marRight w:val="0"/>
          <w:marTop w:val="0"/>
          <w:marBottom w:val="0"/>
          <w:divBdr>
            <w:top w:val="none" w:sz="0" w:space="0" w:color="auto"/>
            <w:left w:val="none" w:sz="0" w:space="0" w:color="auto"/>
            <w:bottom w:val="none" w:sz="0" w:space="0" w:color="auto"/>
            <w:right w:val="none" w:sz="0" w:space="0" w:color="auto"/>
          </w:divBdr>
        </w:div>
        <w:div w:id="1862546455">
          <w:marLeft w:val="0"/>
          <w:marRight w:val="0"/>
          <w:marTop w:val="0"/>
          <w:marBottom w:val="0"/>
          <w:divBdr>
            <w:top w:val="none" w:sz="0" w:space="0" w:color="auto"/>
            <w:left w:val="none" w:sz="0" w:space="0" w:color="auto"/>
            <w:bottom w:val="none" w:sz="0" w:space="0" w:color="auto"/>
            <w:right w:val="none" w:sz="0" w:space="0" w:color="auto"/>
          </w:divBdr>
        </w:div>
        <w:div w:id="1922790900">
          <w:marLeft w:val="0"/>
          <w:marRight w:val="0"/>
          <w:marTop w:val="0"/>
          <w:marBottom w:val="0"/>
          <w:divBdr>
            <w:top w:val="none" w:sz="0" w:space="0" w:color="auto"/>
            <w:left w:val="none" w:sz="0" w:space="0" w:color="auto"/>
            <w:bottom w:val="none" w:sz="0" w:space="0" w:color="auto"/>
            <w:right w:val="none" w:sz="0" w:space="0" w:color="auto"/>
          </w:divBdr>
        </w:div>
        <w:div w:id="1249191845">
          <w:marLeft w:val="0"/>
          <w:marRight w:val="0"/>
          <w:marTop w:val="0"/>
          <w:marBottom w:val="0"/>
          <w:divBdr>
            <w:top w:val="none" w:sz="0" w:space="0" w:color="auto"/>
            <w:left w:val="none" w:sz="0" w:space="0" w:color="auto"/>
            <w:bottom w:val="none" w:sz="0" w:space="0" w:color="auto"/>
            <w:right w:val="none" w:sz="0" w:space="0" w:color="auto"/>
          </w:divBdr>
        </w:div>
        <w:div w:id="2144152244">
          <w:marLeft w:val="0"/>
          <w:marRight w:val="0"/>
          <w:marTop w:val="0"/>
          <w:marBottom w:val="0"/>
          <w:divBdr>
            <w:top w:val="none" w:sz="0" w:space="0" w:color="auto"/>
            <w:left w:val="none" w:sz="0" w:space="0" w:color="auto"/>
            <w:bottom w:val="none" w:sz="0" w:space="0" w:color="auto"/>
            <w:right w:val="none" w:sz="0" w:space="0" w:color="auto"/>
          </w:divBdr>
        </w:div>
        <w:div w:id="1427072236">
          <w:marLeft w:val="0"/>
          <w:marRight w:val="0"/>
          <w:marTop w:val="0"/>
          <w:marBottom w:val="0"/>
          <w:divBdr>
            <w:top w:val="none" w:sz="0" w:space="0" w:color="auto"/>
            <w:left w:val="none" w:sz="0" w:space="0" w:color="auto"/>
            <w:bottom w:val="none" w:sz="0" w:space="0" w:color="auto"/>
            <w:right w:val="none" w:sz="0" w:space="0" w:color="auto"/>
          </w:divBdr>
        </w:div>
        <w:div w:id="1610971866">
          <w:marLeft w:val="0"/>
          <w:marRight w:val="0"/>
          <w:marTop w:val="0"/>
          <w:marBottom w:val="0"/>
          <w:divBdr>
            <w:top w:val="none" w:sz="0" w:space="0" w:color="auto"/>
            <w:left w:val="none" w:sz="0" w:space="0" w:color="auto"/>
            <w:bottom w:val="none" w:sz="0" w:space="0" w:color="auto"/>
            <w:right w:val="none" w:sz="0" w:space="0" w:color="auto"/>
          </w:divBdr>
        </w:div>
        <w:div w:id="685525122">
          <w:marLeft w:val="0"/>
          <w:marRight w:val="0"/>
          <w:marTop w:val="0"/>
          <w:marBottom w:val="0"/>
          <w:divBdr>
            <w:top w:val="none" w:sz="0" w:space="0" w:color="auto"/>
            <w:left w:val="none" w:sz="0" w:space="0" w:color="auto"/>
            <w:bottom w:val="none" w:sz="0" w:space="0" w:color="auto"/>
            <w:right w:val="none" w:sz="0" w:space="0" w:color="auto"/>
          </w:divBdr>
        </w:div>
      </w:divsChild>
    </w:div>
    <w:div w:id="1160542047">
      <w:bodyDiv w:val="1"/>
      <w:marLeft w:val="0"/>
      <w:marRight w:val="0"/>
      <w:marTop w:val="0"/>
      <w:marBottom w:val="0"/>
      <w:divBdr>
        <w:top w:val="none" w:sz="0" w:space="0" w:color="auto"/>
        <w:left w:val="none" w:sz="0" w:space="0" w:color="auto"/>
        <w:bottom w:val="none" w:sz="0" w:space="0" w:color="auto"/>
        <w:right w:val="none" w:sz="0" w:space="0" w:color="auto"/>
      </w:divBdr>
    </w:div>
    <w:div w:id="1340890629">
      <w:bodyDiv w:val="1"/>
      <w:marLeft w:val="0"/>
      <w:marRight w:val="0"/>
      <w:marTop w:val="0"/>
      <w:marBottom w:val="0"/>
      <w:divBdr>
        <w:top w:val="none" w:sz="0" w:space="0" w:color="auto"/>
        <w:left w:val="none" w:sz="0" w:space="0" w:color="auto"/>
        <w:bottom w:val="none" w:sz="0" w:space="0" w:color="auto"/>
        <w:right w:val="none" w:sz="0" w:space="0" w:color="auto"/>
      </w:divBdr>
    </w:div>
    <w:div w:id="1375615248">
      <w:bodyDiv w:val="1"/>
      <w:marLeft w:val="0"/>
      <w:marRight w:val="0"/>
      <w:marTop w:val="0"/>
      <w:marBottom w:val="0"/>
      <w:divBdr>
        <w:top w:val="none" w:sz="0" w:space="0" w:color="auto"/>
        <w:left w:val="none" w:sz="0" w:space="0" w:color="auto"/>
        <w:bottom w:val="none" w:sz="0" w:space="0" w:color="auto"/>
        <w:right w:val="none" w:sz="0" w:space="0" w:color="auto"/>
      </w:divBdr>
    </w:div>
    <w:div w:id="1527594878">
      <w:bodyDiv w:val="1"/>
      <w:marLeft w:val="0"/>
      <w:marRight w:val="0"/>
      <w:marTop w:val="0"/>
      <w:marBottom w:val="0"/>
      <w:divBdr>
        <w:top w:val="none" w:sz="0" w:space="0" w:color="auto"/>
        <w:left w:val="none" w:sz="0" w:space="0" w:color="auto"/>
        <w:bottom w:val="none" w:sz="0" w:space="0" w:color="auto"/>
        <w:right w:val="none" w:sz="0" w:space="0" w:color="auto"/>
      </w:divBdr>
      <w:divsChild>
        <w:div w:id="1968076743">
          <w:marLeft w:val="0"/>
          <w:marRight w:val="0"/>
          <w:marTop w:val="0"/>
          <w:marBottom w:val="0"/>
          <w:divBdr>
            <w:top w:val="none" w:sz="0" w:space="0" w:color="auto"/>
            <w:left w:val="none" w:sz="0" w:space="0" w:color="auto"/>
            <w:bottom w:val="none" w:sz="0" w:space="0" w:color="auto"/>
            <w:right w:val="none" w:sz="0" w:space="0" w:color="auto"/>
          </w:divBdr>
        </w:div>
        <w:div w:id="994800534">
          <w:marLeft w:val="0"/>
          <w:marRight w:val="0"/>
          <w:marTop w:val="0"/>
          <w:marBottom w:val="0"/>
          <w:divBdr>
            <w:top w:val="none" w:sz="0" w:space="0" w:color="auto"/>
            <w:left w:val="none" w:sz="0" w:space="0" w:color="auto"/>
            <w:bottom w:val="none" w:sz="0" w:space="0" w:color="auto"/>
            <w:right w:val="none" w:sz="0" w:space="0" w:color="auto"/>
          </w:divBdr>
        </w:div>
        <w:div w:id="1595893323">
          <w:marLeft w:val="0"/>
          <w:marRight w:val="0"/>
          <w:marTop w:val="0"/>
          <w:marBottom w:val="0"/>
          <w:divBdr>
            <w:top w:val="none" w:sz="0" w:space="0" w:color="auto"/>
            <w:left w:val="none" w:sz="0" w:space="0" w:color="auto"/>
            <w:bottom w:val="none" w:sz="0" w:space="0" w:color="auto"/>
            <w:right w:val="none" w:sz="0" w:space="0" w:color="auto"/>
          </w:divBdr>
        </w:div>
        <w:div w:id="1881702031">
          <w:marLeft w:val="0"/>
          <w:marRight w:val="0"/>
          <w:marTop w:val="0"/>
          <w:marBottom w:val="0"/>
          <w:divBdr>
            <w:top w:val="none" w:sz="0" w:space="0" w:color="auto"/>
            <w:left w:val="none" w:sz="0" w:space="0" w:color="auto"/>
            <w:bottom w:val="none" w:sz="0" w:space="0" w:color="auto"/>
            <w:right w:val="none" w:sz="0" w:space="0" w:color="auto"/>
          </w:divBdr>
        </w:div>
        <w:div w:id="1931694644">
          <w:marLeft w:val="0"/>
          <w:marRight w:val="0"/>
          <w:marTop w:val="0"/>
          <w:marBottom w:val="0"/>
          <w:divBdr>
            <w:top w:val="none" w:sz="0" w:space="0" w:color="auto"/>
            <w:left w:val="none" w:sz="0" w:space="0" w:color="auto"/>
            <w:bottom w:val="none" w:sz="0" w:space="0" w:color="auto"/>
            <w:right w:val="none" w:sz="0" w:space="0" w:color="auto"/>
          </w:divBdr>
        </w:div>
        <w:div w:id="776173530">
          <w:marLeft w:val="0"/>
          <w:marRight w:val="0"/>
          <w:marTop w:val="0"/>
          <w:marBottom w:val="0"/>
          <w:divBdr>
            <w:top w:val="none" w:sz="0" w:space="0" w:color="auto"/>
            <w:left w:val="none" w:sz="0" w:space="0" w:color="auto"/>
            <w:bottom w:val="none" w:sz="0" w:space="0" w:color="auto"/>
            <w:right w:val="none" w:sz="0" w:space="0" w:color="auto"/>
          </w:divBdr>
        </w:div>
        <w:div w:id="188421483">
          <w:marLeft w:val="0"/>
          <w:marRight w:val="0"/>
          <w:marTop w:val="0"/>
          <w:marBottom w:val="0"/>
          <w:divBdr>
            <w:top w:val="none" w:sz="0" w:space="0" w:color="auto"/>
            <w:left w:val="none" w:sz="0" w:space="0" w:color="auto"/>
            <w:bottom w:val="none" w:sz="0" w:space="0" w:color="auto"/>
            <w:right w:val="none" w:sz="0" w:space="0" w:color="auto"/>
          </w:divBdr>
        </w:div>
        <w:div w:id="1061296420">
          <w:marLeft w:val="0"/>
          <w:marRight w:val="0"/>
          <w:marTop w:val="0"/>
          <w:marBottom w:val="0"/>
          <w:divBdr>
            <w:top w:val="none" w:sz="0" w:space="0" w:color="auto"/>
            <w:left w:val="none" w:sz="0" w:space="0" w:color="auto"/>
            <w:bottom w:val="none" w:sz="0" w:space="0" w:color="auto"/>
            <w:right w:val="none" w:sz="0" w:space="0" w:color="auto"/>
          </w:divBdr>
        </w:div>
        <w:div w:id="1513132">
          <w:marLeft w:val="0"/>
          <w:marRight w:val="0"/>
          <w:marTop w:val="0"/>
          <w:marBottom w:val="0"/>
          <w:divBdr>
            <w:top w:val="none" w:sz="0" w:space="0" w:color="auto"/>
            <w:left w:val="none" w:sz="0" w:space="0" w:color="auto"/>
            <w:bottom w:val="none" w:sz="0" w:space="0" w:color="auto"/>
            <w:right w:val="none" w:sz="0" w:space="0" w:color="auto"/>
          </w:divBdr>
        </w:div>
        <w:div w:id="1462309312">
          <w:marLeft w:val="0"/>
          <w:marRight w:val="0"/>
          <w:marTop w:val="0"/>
          <w:marBottom w:val="0"/>
          <w:divBdr>
            <w:top w:val="none" w:sz="0" w:space="0" w:color="auto"/>
            <w:left w:val="none" w:sz="0" w:space="0" w:color="auto"/>
            <w:bottom w:val="none" w:sz="0" w:space="0" w:color="auto"/>
            <w:right w:val="none" w:sz="0" w:space="0" w:color="auto"/>
          </w:divBdr>
        </w:div>
        <w:div w:id="141118719">
          <w:marLeft w:val="0"/>
          <w:marRight w:val="0"/>
          <w:marTop w:val="0"/>
          <w:marBottom w:val="0"/>
          <w:divBdr>
            <w:top w:val="none" w:sz="0" w:space="0" w:color="auto"/>
            <w:left w:val="none" w:sz="0" w:space="0" w:color="auto"/>
            <w:bottom w:val="none" w:sz="0" w:space="0" w:color="auto"/>
            <w:right w:val="none" w:sz="0" w:space="0" w:color="auto"/>
          </w:divBdr>
        </w:div>
        <w:div w:id="1914507588">
          <w:marLeft w:val="0"/>
          <w:marRight w:val="0"/>
          <w:marTop w:val="0"/>
          <w:marBottom w:val="0"/>
          <w:divBdr>
            <w:top w:val="none" w:sz="0" w:space="0" w:color="auto"/>
            <w:left w:val="none" w:sz="0" w:space="0" w:color="auto"/>
            <w:bottom w:val="none" w:sz="0" w:space="0" w:color="auto"/>
            <w:right w:val="none" w:sz="0" w:space="0" w:color="auto"/>
          </w:divBdr>
        </w:div>
        <w:div w:id="1855344573">
          <w:marLeft w:val="0"/>
          <w:marRight w:val="0"/>
          <w:marTop w:val="0"/>
          <w:marBottom w:val="0"/>
          <w:divBdr>
            <w:top w:val="none" w:sz="0" w:space="0" w:color="auto"/>
            <w:left w:val="none" w:sz="0" w:space="0" w:color="auto"/>
            <w:bottom w:val="none" w:sz="0" w:space="0" w:color="auto"/>
            <w:right w:val="none" w:sz="0" w:space="0" w:color="auto"/>
          </w:divBdr>
        </w:div>
        <w:div w:id="426850208">
          <w:marLeft w:val="0"/>
          <w:marRight w:val="0"/>
          <w:marTop w:val="0"/>
          <w:marBottom w:val="0"/>
          <w:divBdr>
            <w:top w:val="none" w:sz="0" w:space="0" w:color="auto"/>
            <w:left w:val="none" w:sz="0" w:space="0" w:color="auto"/>
            <w:bottom w:val="none" w:sz="0" w:space="0" w:color="auto"/>
            <w:right w:val="none" w:sz="0" w:space="0" w:color="auto"/>
          </w:divBdr>
        </w:div>
        <w:div w:id="5519209">
          <w:marLeft w:val="0"/>
          <w:marRight w:val="0"/>
          <w:marTop w:val="0"/>
          <w:marBottom w:val="0"/>
          <w:divBdr>
            <w:top w:val="none" w:sz="0" w:space="0" w:color="auto"/>
            <w:left w:val="none" w:sz="0" w:space="0" w:color="auto"/>
            <w:bottom w:val="none" w:sz="0" w:space="0" w:color="auto"/>
            <w:right w:val="none" w:sz="0" w:space="0" w:color="auto"/>
          </w:divBdr>
        </w:div>
        <w:div w:id="1033382642">
          <w:marLeft w:val="0"/>
          <w:marRight w:val="0"/>
          <w:marTop w:val="0"/>
          <w:marBottom w:val="0"/>
          <w:divBdr>
            <w:top w:val="none" w:sz="0" w:space="0" w:color="auto"/>
            <w:left w:val="none" w:sz="0" w:space="0" w:color="auto"/>
            <w:bottom w:val="none" w:sz="0" w:space="0" w:color="auto"/>
            <w:right w:val="none" w:sz="0" w:space="0" w:color="auto"/>
          </w:divBdr>
        </w:div>
        <w:div w:id="323507733">
          <w:marLeft w:val="0"/>
          <w:marRight w:val="0"/>
          <w:marTop w:val="0"/>
          <w:marBottom w:val="0"/>
          <w:divBdr>
            <w:top w:val="none" w:sz="0" w:space="0" w:color="auto"/>
            <w:left w:val="none" w:sz="0" w:space="0" w:color="auto"/>
            <w:bottom w:val="none" w:sz="0" w:space="0" w:color="auto"/>
            <w:right w:val="none" w:sz="0" w:space="0" w:color="auto"/>
          </w:divBdr>
        </w:div>
        <w:div w:id="351221354">
          <w:marLeft w:val="0"/>
          <w:marRight w:val="0"/>
          <w:marTop w:val="0"/>
          <w:marBottom w:val="0"/>
          <w:divBdr>
            <w:top w:val="none" w:sz="0" w:space="0" w:color="auto"/>
            <w:left w:val="none" w:sz="0" w:space="0" w:color="auto"/>
            <w:bottom w:val="none" w:sz="0" w:space="0" w:color="auto"/>
            <w:right w:val="none" w:sz="0" w:space="0" w:color="auto"/>
          </w:divBdr>
        </w:div>
        <w:div w:id="670445919">
          <w:marLeft w:val="0"/>
          <w:marRight w:val="0"/>
          <w:marTop w:val="0"/>
          <w:marBottom w:val="0"/>
          <w:divBdr>
            <w:top w:val="none" w:sz="0" w:space="0" w:color="auto"/>
            <w:left w:val="none" w:sz="0" w:space="0" w:color="auto"/>
            <w:bottom w:val="none" w:sz="0" w:space="0" w:color="auto"/>
            <w:right w:val="none" w:sz="0" w:space="0" w:color="auto"/>
          </w:divBdr>
        </w:div>
        <w:div w:id="420369085">
          <w:marLeft w:val="0"/>
          <w:marRight w:val="0"/>
          <w:marTop w:val="0"/>
          <w:marBottom w:val="0"/>
          <w:divBdr>
            <w:top w:val="none" w:sz="0" w:space="0" w:color="auto"/>
            <w:left w:val="none" w:sz="0" w:space="0" w:color="auto"/>
            <w:bottom w:val="none" w:sz="0" w:space="0" w:color="auto"/>
            <w:right w:val="none" w:sz="0" w:space="0" w:color="auto"/>
          </w:divBdr>
        </w:div>
        <w:div w:id="1232622329">
          <w:marLeft w:val="0"/>
          <w:marRight w:val="0"/>
          <w:marTop w:val="0"/>
          <w:marBottom w:val="0"/>
          <w:divBdr>
            <w:top w:val="none" w:sz="0" w:space="0" w:color="auto"/>
            <w:left w:val="none" w:sz="0" w:space="0" w:color="auto"/>
            <w:bottom w:val="none" w:sz="0" w:space="0" w:color="auto"/>
            <w:right w:val="none" w:sz="0" w:space="0" w:color="auto"/>
          </w:divBdr>
        </w:div>
        <w:div w:id="897008681">
          <w:marLeft w:val="0"/>
          <w:marRight w:val="0"/>
          <w:marTop w:val="0"/>
          <w:marBottom w:val="0"/>
          <w:divBdr>
            <w:top w:val="none" w:sz="0" w:space="0" w:color="auto"/>
            <w:left w:val="none" w:sz="0" w:space="0" w:color="auto"/>
            <w:bottom w:val="none" w:sz="0" w:space="0" w:color="auto"/>
            <w:right w:val="none" w:sz="0" w:space="0" w:color="auto"/>
          </w:divBdr>
        </w:div>
        <w:div w:id="1783987659">
          <w:marLeft w:val="0"/>
          <w:marRight w:val="0"/>
          <w:marTop w:val="0"/>
          <w:marBottom w:val="0"/>
          <w:divBdr>
            <w:top w:val="none" w:sz="0" w:space="0" w:color="auto"/>
            <w:left w:val="none" w:sz="0" w:space="0" w:color="auto"/>
            <w:bottom w:val="none" w:sz="0" w:space="0" w:color="auto"/>
            <w:right w:val="none" w:sz="0" w:space="0" w:color="auto"/>
          </w:divBdr>
        </w:div>
        <w:div w:id="864269">
          <w:marLeft w:val="0"/>
          <w:marRight w:val="0"/>
          <w:marTop w:val="0"/>
          <w:marBottom w:val="0"/>
          <w:divBdr>
            <w:top w:val="none" w:sz="0" w:space="0" w:color="auto"/>
            <w:left w:val="none" w:sz="0" w:space="0" w:color="auto"/>
            <w:bottom w:val="none" w:sz="0" w:space="0" w:color="auto"/>
            <w:right w:val="none" w:sz="0" w:space="0" w:color="auto"/>
          </w:divBdr>
        </w:div>
        <w:div w:id="1919902068">
          <w:marLeft w:val="0"/>
          <w:marRight w:val="0"/>
          <w:marTop w:val="0"/>
          <w:marBottom w:val="0"/>
          <w:divBdr>
            <w:top w:val="none" w:sz="0" w:space="0" w:color="auto"/>
            <w:left w:val="none" w:sz="0" w:space="0" w:color="auto"/>
            <w:bottom w:val="none" w:sz="0" w:space="0" w:color="auto"/>
            <w:right w:val="none" w:sz="0" w:space="0" w:color="auto"/>
          </w:divBdr>
        </w:div>
        <w:div w:id="1132363232">
          <w:marLeft w:val="0"/>
          <w:marRight w:val="0"/>
          <w:marTop w:val="0"/>
          <w:marBottom w:val="0"/>
          <w:divBdr>
            <w:top w:val="none" w:sz="0" w:space="0" w:color="auto"/>
            <w:left w:val="none" w:sz="0" w:space="0" w:color="auto"/>
            <w:bottom w:val="none" w:sz="0" w:space="0" w:color="auto"/>
            <w:right w:val="none" w:sz="0" w:space="0" w:color="auto"/>
          </w:divBdr>
        </w:div>
        <w:div w:id="762343243">
          <w:marLeft w:val="0"/>
          <w:marRight w:val="0"/>
          <w:marTop w:val="0"/>
          <w:marBottom w:val="0"/>
          <w:divBdr>
            <w:top w:val="none" w:sz="0" w:space="0" w:color="auto"/>
            <w:left w:val="none" w:sz="0" w:space="0" w:color="auto"/>
            <w:bottom w:val="none" w:sz="0" w:space="0" w:color="auto"/>
            <w:right w:val="none" w:sz="0" w:space="0" w:color="auto"/>
          </w:divBdr>
        </w:div>
        <w:div w:id="659116513">
          <w:marLeft w:val="0"/>
          <w:marRight w:val="0"/>
          <w:marTop w:val="0"/>
          <w:marBottom w:val="0"/>
          <w:divBdr>
            <w:top w:val="none" w:sz="0" w:space="0" w:color="auto"/>
            <w:left w:val="none" w:sz="0" w:space="0" w:color="auto"/>
            <w:bottom w:val="none" w:sz="0" w:space="0" w:color="auto"/>
            <w:right w:val="none" w:sz="0" w:space="0" w:color="auto"/>
          </w:divBdr>
        </w:div>
        <w:div w:id="1299531109">
          <w:marLeft w:val="0"/>
          <w:marRight w:val="0"/>
          <w:marTop w:val="0"/>
          <w:marBottom w:val="0"/>
          <w:divBdr>
            <w:top w:val="none" w:sz="0" w:space="0" w:color="auto"/>
            <w:left w:val="none" w:sz="0" w:space="0" w:color="auto"/>
            <w:bottom w:val="none" w:sz="0" w:space="0" w:color="auto"/>
            <w:right w:val="none" w:sz="0" w:space="0" w:color="auto"/>
          </w:divBdr>
        </w:div>
        <w:div w:id="1091200422">
          <w:marLeft w:val="0"/>
          <w:marRight w:val="0"/>
          <w:marTop w:val="0"/>
          <w:marBottom w:val="0"/>
          <w:divBdr>
            <w:top w:val="none" w:sz="0" w:space="0" w:color="auto"/>
            <w:left w:val="none" w:sz="0" w:space="0" w:color="auto"/>
            <w:bottom w:val="none" w:sz="0" w:space="0" w:color="auto"/>
            <w:right w:val="none" w:sz="0" w:space="0" w:color="auto"/>
          </w:divBdr>
        </w:div>
        <w:div w:id="880240120">
          <w:marLeft w:val="0"/>
          <w:marRight w:val="0"/>
          <w:marTop w:val="0"/>
          <w:marBottom w:val="0"/>
          <w:divBdr>
            <w:top w:val="none" w:sz="0" w:space="0" w:color="auto"/>
            <w:left w:val="none" w:sz="0" w:space="0" w:color="auto"/>
            <w:bottom w:val="none" w:sz="0" w:space="0" w:color="auto"/>
            <w:right w:val="none" w:sz="0" w:space="0" w:color="auto"/>
          </w:divBdr>
        </w:div>
        <w:div w:id="12151427">
          <w:marLeft w:val="0"/>
          <w:marRight w:val="0"/>
          <w:marTop w:val="0"/>
          <w:marBottom w:val="0"/>
          <w:divBdr>
            <w:top w:val="none" w:sz="0" w:space="0" w:color="auto"/>
            <w:left w:val="none" w:sz="0" w:space="0" w:color="auto"/>
            <w:bottom w:val="none" w:sz="0" w:space="0" w:color="auto"/>
            <w:right w:val="none" w:sz="0" w:space="0" w:color="auto"/>
          </w:divBdr>
        </w:div>
        <w:div w:id="1045331157">
          <w:marLeft w:val="0"/>
          <w:marRight w:val="0"/>
          <w:marTop w:val="0"/>
          <w:marBottom w:val="0"/>
          <w:divBdr>
            <w:top w:val="none" w:sz="0" w:space="0" w:color="auto"/>
            <w:left w:val="none" w:sz="0" w:space="0" w:color="auto"/>
            <w:bottom w:val="none" w:sz="0" w:space="0" w:color="auto"/>
            <w:right w:val="none" w:sz="0" w:space="0" w:color="auto"/>
          </w:divBdr>
        </w:div>
        <w:div w:id="478810741">
          <w:marLeft w:val="0"/>
          <w:marRight w:val="0"/>
          <w:marTop w:val="0"/>
          <w:marBottom w:val="0"/>
          <w:divBdr>
            <w:top w:val="none" w:sz="0" w:space="0" w:color="auto"/>
            <w:left w:val="none" w:sz="0" w:space="0" w:color="auto"/>
            <w:bottom w:val="none" w:sz="0" w:space="0" w:color="auto"/>
            <w:right w:val="none" w:sz="0" w:space="0" w:color="auto"/>
          </w:divBdr>
        </w:div>
        <w:div w:id="552078266">
          <w:marLeft w:val="0"/>
          <w:marRight w:val="0"/>
          <w:marTop w:val="0"/>
          <w:marBottom w:val="0"/>
          <w:divBdr>
            <w:top w:val="none" w:sz="0" w:space="0" w:color="auto"/>
            <w:left w:val="none" w:sz="0" w:space="0" w:color="auto"/>
            <w:bottom w:val="none" w:sz="0" w:space="0" w:color="auto"/>
            <w:right w:val="none" w:sz="0" w:space="0" w:color="auto"/>
          </w:divBdr>
        </w:div>
      </w:divsChild>
    </w:div>
    <w:div w:id="1631746869">
      <w:bodyDiv w:val="1"/>
      <w:marLeft w:val="0"/>
      <w:marRight w:val="0"/>
      <w:marTop w:val="0"/>
      <w:marBottom w:val="0"/>
      <w:divBdr>
        <w:top w:val="none" w:sz="0" w:space="0" w:color="auto"/>
        <w:left w:val="none" w:sz="0" w:space="0" w:color="auto"/>
        <w:bottom w:val="none" w:sz="0" w:space="0" w:color="auto"/>
        <w:right w:val="none" w:sz="0" w:space="0" w:color="auto"/>
      </w:divBdr>
    </w:div>
    <w:div w:id="1701736189">
      <w:bodyDiv w:val="1"/>
      <w:marLeft w:val="0"/>
      <w:marRight w:val="0"/>
      <w:marTop w:val="0"/>
      <w:marBottom w:val="0"/>
      <w:divBdr>
        <w:top w:val="none" w:sz="0" w:space="0" w:color="auto"/>
        <w:left w:val="none" w:sz="0" w:space="0" w:color="auto"/>
        <w:bottom w:val="none" w:sz="0" w:space="0" w:color="auto"/>
        <w:right w:val="none" w:sz="0" w:space="0" w:color="auto"/>
      </w:divBdr>
    </w:div>
    <w:div w:id="1716657798">
      <w:bodyDiv w:val="1"/>
      <w:marLeft w:val="0"/>
      <w:marRight w:val="0"/>
      <w:marTop w:val="0"/>
      <w:marBottom w:val="0"/>
      <w:divBdr>
        <w:top w:val="none" w:sz="0" w:space="0" w:color="auto"/>
        <w:left w:val="none" w:sz="0" w:space="0" w:color="auto"/>
        <w:bottom w:val="none" w:sz="0" w:space="0" w:color="auto"/>
        <w:right w:val="none" w:sz="0" w:space="0" w:color="auto"/>
      </w:divBdr>
    </w:div>
    <w:div w:id="1724059829">
      <w:bodyDiv w:val="1"/>
      <w:marLeft w:val="0"/>
      <w:marRight w:val="0"/>
      <w:marTop w:val="0"/>
      <w:marBottom w:val="0"/>
      <w:divBdr>
        <w:top w:val="none" w:sz="0" w:space="0" w:color="auto"/>
        <w:left w:val="none" w:sz="0" w:space="0" w:color="auto"/>
        <w:bottom w:val="none" w:sz="0" w:space="0" w:color="auto"/>
        <w:right w:val="none" w:sz="0" w:space="0" w:color="auto"/>
      </w:divBdr>
    </w:div>
    <w:div w:id="1952976501">
      <w:bodyDiv w:val="1"/>
      <w:marLeft w:val="0"/>
      <w:marRight w:val="0"/>
      <w:marTop w:val="0"/>
      <w:marBottom w:val="0"/>
      <w:divBdr>
        <w:top w:val="none" w:sz="0" w:space="0" w:color="auto"/>
        <w:left w:val="none" w:sz="0" w:space="0" w:color="auto"/>
        <w:bottom w:val="none" w:sz="0" w:space="0" w:color="auto"/>
        <w:right w:val="none" w:sz="0" w:space="0" w:color="auto"/>
      </w:divBdr>
    </w:div>
    <w:div w:id="2067100337">
      <w:bodyDiv w:val="1"/>
      <w:marLeft w:val="0"/>
      <w:marRight w:val="0"/>
      <w:marTop w:val="0"/>
      <w:marBottom w:val="0"/>
      <w:divBdr>
        <w:top w:val="none" w:sz="0" w:space="0" w:color="auto"/>
        <w:left w:val="none" w:sz="0" w:space="0" w:color="auto"/>
        <w:bottom w:val="none" w:sz="0" w:space="0" w:color="auto"/>
        <w:right w:val="none" w:sz="0" w:space="0" w:color="auto"/>
      </w:divBdr>
    </w:div>
    <w:div w:id="2129860426">
      <w:bodyDiv w:val="1"/>
      <w:marLeft w:val="0"/>
      <w:marRight w:val="0"/>
      <w:marTop w:val="0"/>
      <w:marBottom w:val="0"/>
      <w:divBdr>
        <w:top w:val="none" w:sz="0" w:space="0" w:color="auto"/>
        <w:left w:val="none" w:sz="0" w:space="0" w:color="auto"/>
        <w:bottom w:val="none" w:sz="0" w:space="0" w:color="auto"/>
        <w:right w:val="none" w:sz="0" w:space="0" w:color="auto"/>
      </w:divBdr>
      <w:divsChild>
        <w:div w:id="1037239922">
          <w:marLeft w:val="0"/>
          <w:marRight w:val="0"/>
          <w:marTop w:val="0"/>
          <w:marBottom w:val="0"/>
          <w:divBdr>
            <w:top w:val="none" w:sz="0" w:space="0" w:color="auto"/>
            <w:left w:val="none" w:sz="0" w:space="0" w:color="auto"/>
            <w:bottom w:val="none" w:sz="0" w:space="0" w:color="auto"/>
            <w:right w:val="none" w:sz="0" w:space="0" w:color="auto"/>
          </w:divBdr>
        </w:div>
        <w:div w:id="1421946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E9AC2-B05E-4516-AB53-E3F5BCD07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7</Pages>
  <Words>1143</Words>
  <Characters>6292</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Dem_MAS</vt:lpstr>
    </vt:vector>
  </TitlesOfParts>
  <Company>Microsoft</Company>
  <LinksUpToDate>false</LinksUpToDate>
  <CharactersWithSpaces>7421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Dem_MAS</dc:title>
  <dc:creator>FM</dc:creator>
  <cp:lastModifiedBy>Jean-Francois</cp:lastModifiedBy>
  <cp:revision>5</cp:revision>
  <cp:lastPrinted>2015-12-18T13:15:00Z</cp:lastPrinted>
  <dcterms:created xsi:type="dcterms:W3CDTF">2016-04-24T21:40:00Z</dcterms:created>
  <dcterms:modified xsi:type="dcterms:W3CDTF">2016-06-03T09:44:00Z</dcterms:modified>
</cp:coreProperties>
</file>