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2B" w:rsidRPr="00B2142B" w:rsidRDefault="00B2142B" w:rsidP="00144D2A">
      <w:pPr>
        <w:pStyle w:val="T1sn"/>
      </w:pPr>
      <w:r w:rsidRPr="00B2142B">
        <w:t xml:space="preserve">OBJECTIFS </w:t>
      </w:r>
      <w:r w:rsidR="00005E99">
        <w:t>DE L’ACTIVITE</w:t>
      </w:r>
    </w:p>
    <w:p w:rsidR="00723B5F" w:rsidRDefault="00723B5F" w:rsidP="00144D2A">
      <w:r>
        <w:t xml:space="preserve">Vous connaissez le moteur asynchrone. </w:t>
      </w:r>
      <w:r>
        <w:rPr>
          <w:noProof w:val="0"/>
        </w:rPr>
        <w:t>Largement</w:t>
      </w:r>
      <w:r>
        <w:t xml:space="preserve"> utilisé dans l’industrie où il est reconnu pour sa robustesse, les énergéticiens de l’éolien ont </w:t>
      </w:r>
      <w:r w:rsidR="00005E99">
        <w:t xml:space="preserve">logiquement </w:t>
      </w:r>
      <w:r>
        <w:t xml:space="preserve"> fait appel à cette technologie pour développer des éoliennes </w:t>
      </w:r>
      <w:r w:rsidR="00005E99">
        <w:t>en exploitant la réversibilité de la structure.</w:t>
      </w:r>
    </w:p>
    <w:p w:rsidR="00B2142B" w:rsidRDefault="00572C22" w:rsidP="00144D2A">
      <w:r>
        <w:t xml:space="preserve">L’objectif de cette activité est de </w:t>
      </w:r>
      <w:r w:rsidR="00723B5F">
        <w:t xml:space="preserve">découvrir </w:t>
      </w:r>
      <w:r w:rsidR="00167A3B" w:rsidRPr="00167A3B">
        <w:t xml:space="preserve"> le fonctionnement de la ma</w:t>
      </w:r>
      <w:r>
        <w:t xml:space="preserve">chine asynchrone en génératrice et d’examiner les </w:t>
      </w:r>
      <w:r w:rsidR="00005E99">
        <w:t>conditions nécessaires à l’obtention de ce mode de fonctionnement.</w:t>
      </w:r>
    </w:p>
    <w:p w:rsidR="00B2142B" w:rsidRPr="00572C22" w:rsidRDefault="00B2142B" w:rsidP="00144D2A">
      <w:pPr>
        <w:pStyle w:val="T1"/>
      </w:pPr>
      <w:r w:rsidRPr="00CC2AF5">
        <w:t>PRESENTATION</w:t>
      </w:r>
      <w:r w:rsidRPr="00572C22">
        <w:t xml:space="preserve"> DE L'EOLIENNE</w:t>
      </w:r>
    </w:p>
    <w:p w:rsidR="006F2CB0" w:rsidRPr="006F2CB0" w:rsidRDefault="00005E99" w:rsidP="004105D6">
      <w:r>
        <w:rPr>
          <w:lang w:eastAsia="fr-FR"/>
        </w:rPr>
        <w:drawing>
          <wp:anchor distT="0" distB="0" distL="114300" distR="114300" simplePos="0" relativeHeight="251649024" behindDoc="1" locked="0" layoutInCell="1" allowOverlap="1">
            <wp:simplePos x="0" y="0"/>
            <wp:positionH relativeFrom="column">
              <wp:posOffset>3051175</wp:posOffset>
            </wp:positionH>
            <wp:positionV relativeFrom="paragraph">
              <wp:posOffset>483235</wp:posOffset>
            </wp:positionV>
            <wp:extent cx="3577590" cy="1923415"/>
            <wp:effectExtent l="0" t="0" r="3810" b="0"/>
            <wp:wrapTight wrapText="bothSides">
              <wp:wrapPolygon edited="0">
                <wp:start x="1035" y="214"/>
                <wp:lineTo x="460" y="642"/>
                <wp:lineTo x="0" y="2139"/>
                <wp:lineTo x="0" y="13906"/>
                <wp:lineTo x="345" y="20751"/>
                <wp:lineTo x="805" y="20965"/>
                <wp:lineTo x="20818" y="20965"/>
                <wp:lineTo x="20933" y="20965"/>
                <wp:lineTo x="21048" y="20751"/>
                <wp:lineTo x="21278" y="20751"/>
                <wp:lineTo x="21623" y="18612"/>
                <wp:lineTo x="21623" y="2139"/>
                <wp:lineTo x="21163" y="642"/>
                <wp:lineTo x="20588" y="214"/>
                <wp:lineTo x="1035" y="214"/>
              </wp:wrapPolygon>
            </wp:wrapTight>
            <wp:docPr id="7084" name="Image 12" descr="059FécampAeri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descr="059FécampAerien"/>
                    <pic:cNvPicPr>
                      <a:picLocks noChangeArrowheads="1"/>
                    </pic:cNvPicPr>
                  </pic:nvPicPr>
                  <pic:blipFill>
                    <a:blip r:embed="rId7" cstate="print"/>
                    <a:srcRect l="-400" t="-864" r="-200" b="-1729"/>
                    <a:stretch>
                      <a:fillRect/>
                    </a:stretch>
                  </pic:blipFill>
                  <pic:spPr bwMode="auto">
                    <a:xfrm>
                      <a:off x="0" y="0"/>
                      <a:ext cx="3577590" cy="1923415"/>
                    </a:xfrm>
                    <a:prstGeom prst="rect">
                      <a:avLst/>
                    </a:prstGeom>
                    <a:noFill/>
                    <a:ln w="9525">
                      <a:noFill/>
                      <a:miter lim="800000"/>
                      <a:headEnd/>
                      <a:tailEnd/>
                    </a:ln>
                  </pic:spPr>
                </pic:pic>
              </a:graphicData>
            </a:graphic>
          </wp:anchor>
        </w:drawing>
      </w:r>
      <w:r w:rsidR="006F2CB0" w:rsidRPr="006F2CB0">
        <w:t xml:space="preserve">Le parc éolien du </w:t>
      </w:r>
      <w:r w:rsidR="006F2CB0" w:rsidRPr="00005E99">
        <w:rPr>
          <w:b/>
        </w:rPr>
        <w:t>CAP FAGNET</w:t>
      </w:r>
      <w:r w:rsidR="006F2CB0" w:rsidRPr="006F2CB0">
        <w:t xml:space="preserve"> </w:t>
      </w:r>
      <w:r>
        <w:t xml:space="preserve">situé à </w:t>
      </w:r>
      <w:r w:rsidR="006F2CB0" w:rsidRPr="006F2CB0">
        <w:t>FECA</w:t>
      </w:r>
      <w:r>
        <w:t xml:space="preserve">MP a une </w:t>
      </w:r>
      <w:r w:rsidR="006F2CB0" w:rsidRPr="006F2CB0">
        <w:t xml:space="preserve">puissance totale de </w:t>
      </w:r>
      <w:r w:rsidR="006F2CB0" w:rsidRPr="006F2CB0">
        <w:rPr>
          <w:b/>
          <w:bCs/>
        </w:rPr>
        <w:t>4,5 MW</w:t>
      </w:r>
      <w:r>
        <w:t xml:space="preserve"> et se compose</w:t>
      </w:r>
      <w:r w:rsidR="006F2CB0" w:rsidRPr="006F2CB0">
        <w:t xml:space="preserve"> de 5 éoliennes NEG Micon « </w:t>
      </w:r>
      <w:r w:rsidR="006F2CB0" w:rsidRPr="006F2CB0">
        <w:rPr>
          <w:b/>
          <w:bCs/>
        </w:rPr>
        <w:t>NM52/900 </w:t>
      </w:r>
      <w:r w:rsidR="006F2CB0" w:rsidRPr="006F2CB0">
        <w:t>» du groupe danois « </w:t>
      </w:r>
      <w:r w:rsidR="006F2CB0" w:rsidRPr="006F2CB0">
        <w:rPr>
          <w:b/>
          <w:bCs/>
        </w:rPr>
        <w:t>VESTAS</w:t>
      </w:r>
      <w:r w:rsidR="006F2CB0" w:rsidRPr="006F2CB0">
        <w:t> ». L’ensemble est raccordé sur le réseau électrique sous une tension de 20 kV.</w:t>
      </w:r>
    </w:p>
    <w:p w:rsidR="003900D1" w:rsidRPr="004105D6" w:rsidRDefault="006F2CB0" w:rsidP="004105D6">
      <w:pPr>
        <w:rPr>
          <w:rStyle w:val="lev"/>
          <w:b w:val="0"/>
          <w:bCs w:val="0"/>
        </w:rPr>
      </w:pPr>
      <w:r w:rsidRPr="006F2CB0">
        <w:t>Depuis sa mise en service en mai 2006, le parc éolien du Cap Fagnet produit plus de 13 GWh par an</w:t>
      </w:r>
      <w:r w:rsidR="00005E99">
        <w:t xml:space="preserve"> ce qui</w:t>
      </w:r>
      <w:r w:rsidRPr="006F2CB0">
        <w:t xml:space="preserve"> correspond</w:t>
      </w:r>
      <w:r w:rsidR="00005E99">
        <w:t xml:space="preserve"> à une </w:t>
      </w:r>
      <w:r w:rsidRPr="006F2CB0">
        <w:t>économie annuelle de plus de 1170 tonnes de CO</w:t>
      </w:r>
      <w:r w:rsidRPr="006F2CB0">
        <w:rPr>
          <w:vertAlign w:val="subscript"/>
        </w:rPr>
        <w:t>2</w:t>
      </w:r>
      <w:r w:rsidRPr="006F2CB0">
        <w:t xml:space="preserve">. </w:t>
      </w:r>
    </w:p>
    <w:p w:rsidR="00572C22" w:rsidRDefault="00572C22" w:rsidP="004105D6">
      <w:pPr>
        <w:rPr>
          <w:rStyle w:val="lev"/>
          <w:b w:val="0"/>
          <w:szCs w:val="22"/>
        </w:rPr>
      </w:pPr>
      <w:r w:rsidRPr="004105D6">
        <w:t>Chacune de ces éoliennes est</w:t>
      </w:r>
      <w:r w:rsidR="003900D1" w:rsidRPr="004105D6">
        <w:t xml:space="preserve"> équipée d'une génératrice</w:t>
      </w:r>
      <w:r w:rsidR="003900D1" w:rsidRPr="003900D1">
        <w:rPr>
          <w:rStyle w:val="lev"/>
          <w:szCs w:val="22"/>
        </w:rPr>
        <w:t xml:space="preserve"> asynchrone triphasée à cage</w:t>
      </w:r>
      <w:r w:rsidR="003900D1" w:rsidRPr="003900D1">
        <w:rPr>
          <w:rStyle w:val="lev"/>
          <w:b w:val="0"/>
          <w:szCs w:val="22"/>
        </w:rPr>
        <w:t xml:space="preserve">. </w:t>
      </w:r>
    </w:p>
    <w:p w:rsidR="00005E99" w:rsidRDefault="00402D01" w:rsidP="004105D6">
      <w:pPr>
        <w:rPr>
          <w:rStyle w:val="lev"/>
          <w:b w:val="0"/>
          <w:szCs w:val="22"/>
        </w:rPr>
      </w:pPr>
      <w:r>
        <w:rPr>
          <w:rStyle w:val="lev"/>
          <w:b w:val="0"/>
          <w:szCs w:val="22"/>
        </w:rPr>
        <w:t xml:space="preserve">Cette machine a la particularité d'être robuste et </w:t>
      </w:r>
      <w:r w:rsidR="00572C22">
        <w:rPr>
          <w:rStyle w:val="lev"/>
          <w:b w:val="0"/>
          <w:szCs w:val="22"/>
        </w:rPr>
        <w:t xml:space="preserve">de </w:t>
      </w:r>
      <w:r>
        <w:rPr>
          <w:rStyle w:val="lev"/>
          <w:b w:val="0"/>
          <w:szCs w:val="22"/>
        </w:rPr>
        <w:t>nécessite</w:t>
      </w:r>
      <w:r w:rsidR="00572C22">
        <w:rPr>
          <w:rStyle w:val="lev"/>
          <w:b w:val="0"/>
          <w:szCs w:val="22"/>
        </w:rPr>
        <w:t>r</w:t>
      </w:r>
      <w:r>
        <w:rPr>
          <w:rStyle w:val="lev"/>
          <w:b w:val="0"/>
          <w:szCs w:val="22"/>
        </w:rPr>
        <w:t xml:space="preserve"> peu de maintenance. </w:t>
      </w:r>
    </w:p>
    <w:p w:rsidR="00005E99" w:rsidRDefault="00005E99" w:rsidP="004105D6">
      <w:pPr>
        <w:rPr>
          <w:rStyle w:val="lev"/>
          <w:b w:val="0"/>
          <w:szCs w:val="22"/>
        </w:rPr>
      </w:pPr>
    </w:p>
    <w:p w:rsidR="00005E99" w:rsidRPr="00B2142B" w:rsidRDefault="00005E99" w:rsidP="00005E99">
      <w:pPr>
        <w:pStyle w:val="T1"/>
      </w:pPr>
      <w:r>
        <w:t>PRESENTATION  DU BANC D'ESSAI</w:t>
      </w:r>
    </w:p>
    <w:p w:rsidR="00572C22" w:rsidRDefault="00572C22" w:rsidP="004105D6">
      <w:pPr>
        <w:rPr>
          <w:rStyle w:val="lev"/>
          <w:b w:val="0"/>
          <w:szCs w:val="22"/>
        </w:rPr>
      </w:pPr>
      <w:r>
        <w:rPr>
          <w:rStyle w:val="lev"/>
          <w:b w:val="0"/>
          <w:szCs w:val="22"/>
        </w:rPr>
        <w:t xml:space="preserve">Dans cette activité, </w:t>
      </w:r>
      <w:r w:rsidR="00005E99">
        <w:rPr>
          <w:rStyle w:val="lev"/>
          <w:b w:val="0"/>
          <w:szCs w:val="22"/>
        </w:rPr>
        <w:t xml:space="preserve">à travers l’utilisation d’un banc d’essai, </w:t>
      </w:r>
      <w:r>
        <w:rPr>
          <w:rStyle w:val="lev"/>
          <w:b w:val="0"/>
          <w:szCs w:val="22"/>
        </w:rPr>
        <w:t xml:space="preserve">nous allons mettre en œuvre expérimentalement le fonctionnement </w:t>
      </w:r>
      <w:r w:rsidR="00005E99">
        <w:rPr>
          <w:rStyle w:val="lev"/>
          <w:b w:val="0"/>
          <w:szCs w:val="22"/>
        </w:rPr>
        <w:t xml:space="preserve">en </w:t>
      </w:r>
      <w:r>
        <w:rPr>
          <w:rStyle w:val="lev"/>
          <w:b w:val="0"/>
          <w:szCs w:val="22"/>
        </w:rPr>
        <w:t xml:space="preserve">génératrice </w:t>
      </w:r>
      <w:r w:rsidR="00005E99">
        <w:rPr>
          <w:rStyle w:val="lev"/>
          <w:b w:val="0"/>
          <w:szCs w:val="22"/>
        </w:rPr>
        <w:t>d’une machine asynchrone et définir les conditions d’obtention au nombre de 2 de ce mode de fonctionnement.</w:t>
      </w:r>
    </w:p>
    <w:p w:rsidR="00BE2B60" w:rsidRDefault="00BE2B60" w:rsidP="00144D2A">
      <w:r>
        <w:t xml:space="preserve">Le banc d’essai </w:t>
      </w:r>
      <w:r w:rsidR="00E1524C">
        <w:t xml:space="preserve">(Figure 1) </w:t>
      </w:r>
      <w:r>
        <w:t>est constitué :</w:t>
      </w:r>
    </w:p>
    <w:p w:rsidR="00BE2B60" w:rsidRDefault="00BE2B60" w:rsidP="00005E99">
      <w:pPr>
        <w:pStyle w:val="Paragraphedeliste"/>
        <w:numPr>
          <w:ilvl w:val="0"/>
          <w:numId w:val="24"/>
        </w:numPr>
        <w:spacing w:before="0"/>
        <w:ind w:left="1423" w:hanging="357"/>
      </w:pPr>
      <w:r w:rsidRPr="00BE2B60">
        <w:t>d’un</w:t>
      </w:r>
      <w:r>
        <w:t>e</w:t>
      </w:r>
      <w:r w:rsidRPr="00BE2B60">
        <w:t xml:space="preserve"> machine à coura</w:t>
      </w:r>
      <w:r>
        <w:t>n</w:t>
      </w:r>
      <w:r w:rsidRPr="00BE2B60">
        <w:t>t continu</w:t>
      </w:r>
      <w:r>
        <w:t xml:space="preserve"> qui permettra de simuler l’apport énergétique lié au vent,</w:t>
      </w:r>
    </w:p>
    <w:p w:rsidR="00BE2B60" w:rsidRPr="00BE2B60" w:rsidRDefault="00BE2B60" w:rsidP="00005E99">
      <w:pPr>
        <w:pStyle w:val="Paragraphedeliste"/>
        <w:numPr>
          <w:ilvl w:val="0"/>
          <w:numId w:val="24"/>
        </w:numPr>
        <w:spacing w:before="0"/>
        <w:ind w:left="1423" w:hanging="357"/>
      </w:pPr>
      <w:r>
        <w:t xml:space="preserve">d’une machine asynchrone qui sera l’objet de l’étude. </w:t>
      </w:r>
    </w:p>
    <w:p w:rsidR="00005E99" w:rsidRDefault="001216E4" w:rsidP="00144D2A">
      <w:r w:rsidRPr="001216E4">
        <w:rPr>
          <w:u w:val="single"/>
        </w:rPr>
        <w:t>Remarque</w:t>
      </w:r>
      <w:r w:rsidRPr="001216E4">
        <w:t xml:space="preserve"> : </w:t>
      </w:r>
      <w:r w:rsidR="00005E99" w:rsidRPr="00E4655D">
        <w:rPr>
          <w:b/>
          <w:color w:val="FF0000"/>
        </w:rPr>
        <w:t>Les manipulat</w:t>
      </w:r>
      <w:r w:rsidR="00E4655D" w:rsidRPr="00E4655D">
        <w:rPr>
          <w:b/>
          <w:color w:val="FF0000"/>
        </w:rPr>
        <w:t>i</w:t>
      </w:r>
      <w:r w:rsidR="00005E99" w:rsidRPr="00E4655D">
        <w:rPr>
          <w:b/>
          <w:color w:val="FF0000"/>
        </w:rPr>
        <w:t xml:space="preserve">ons </w:t>
      </w:r>
      <w:r w:rsidR="00693F30">
        <w:rPr>
          <w:b/>
          <w:color w:val="FF0000"/>
        </w:rPr>
        <w:t xml:space="preserve">et mise sous tension </w:t>
      </w:r>
      <w:r w:rsidR="00005E99" w:rsidRPr="00E4655D">
        <w:rPr>
          <w:b/>
          <w:color w:val="FF0000"/>
        </w:rPr>
        <w:t>seront réalisées en présence du professeur</w:t>
      </w:r>
      <w:r w:rsidR="00005E99">
        <w:t xml:space="preserve"> et </w:t>
      </w:r>
      <w:r w:rsidRPr="001216E4">
        <w:t>il faudra veiller tout au long de</w:t>
      </w:r>
      <w:r w:rsidR="00005E99">
        <w:t xml:space="preserve"> ce</w:t>
      </w:r>
      <w:r w:rsidRPr="001216E4">
        <w:t xml:space="preserve">s manipulations à ne pas dépasser les caractéristiques </w:t>
      </w:r>
      <w:r w:rsidR="00005E99">
        <w:t xml:space="preserve">nominales </w:t>
      </w:r>
      <w:r w:rsidRPr="001216E4">
        <w:t xml:space="preserve">de </w:t>
      </w:r>
      <w:r w:rsidR="00005E99">
        <w:t>2 machines</w:t>
      </w:r>
      <w:r w:rsidRPr="001216E4">
        <w:t>.</w:t>
      </w:r>
    </w:p>
    <w:p w:rsidR="00BE2B60" w:rsidRDefault="003D6C75" w:rsidP="00144D2A">
      <w:pPr>
        <w:jc w:val="center"/>
      </w:pPr>
      <w:r>
        <w:pict>
          <v:group id="_x0000_s8128" editas="canvas" style="width:486.25pt;height:182pt;mso-position-horizontal-relative:char;mso-position-vertical-relative:line" coordorigin="2785,8727" coordsize="6675,24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27" type="#_x0000_t75" style="position:absolute;left:2785;top:8727;width:6675;height:2498" o:preferrelative="f">
              <v:fill o:detectmouseclick="t"/>
              <v:path o:extrusionok="t" o:connecttype="none"/>
              <o:lock v:ext="edit" text="t"/>
            </v:shape>
            <v:shape id="_x0000_s8129" type="#_x0000_t75" style="position:absolute;left:4298;top:8727;width:3321;height:2498">
              <v:imagedata r:id="rId8" o:title=""/>
            </v:shape>
            <v:shapetype id="_x0000_t202" coordsize="21600,21600" o:spt="202" path="m,l,21600r21600,l21600,xe">
              <v:stroke joinstyle="miter"/>
              <v:path gradientshapeok="t" o:connecttype="rect"/>
            </v:shapetype>
            <v:shape id="_x0000_s8130" type="#_x0000_t202" style="position:absolute;left:7755;top:8864;width:1700;height:923">
              <v:textbox style="mso-next-textbox:#_x0000_s8130">
                <w:txbxContent>
                  <w:p w:rsidR="00CC2AF5" w:rsidRPr="00005E99" w:rsidRDefault="00CC2AF5" w:rsidP="00005E99">
                    <w:pPr>
                      <w:pStyle w:val="En-tte"/>
                      <w:jc w:val="center"/>
                      <w:rPr>
                        <w:b/>
                      </w:rPr>
                    </w:pPr>
                    <w:r w:rsidRPr="00CC2AF5">
                      <w:rPr>
                        <w:b/>
                      </w:rPr>
                      <w:t>MACHINE ASYNCHRONE</w:t>
                    </w:r>
                    <w:r w:rsidR="00005E99">
                      <w:rPr>
                        <w:b/>
                      </w:rPr>
                      <w:t xml:space="preserve"> TRIPHASEE               A CAGE</w:t>
                    </w:r>
                  </w:p>
                  <w:p w:rsidR="00CC2AF5" w:rsidRPr="00364D87" w:rsidRDefault="00CC2AF5" w:rsidP="00144D2A">
                    <w:pPr>
                      <w:pStyle w:val="En-tte"/>
                    </w:pPr>
                  </w:p>
                </w:txbxContent>
              </v:textbox>
            </v:shape>
            <v:line id="_x0000_s8131" style="position:absolute;flip:x" from="7184,9422" to="7790,10165" strokeweight="2.25pt">
              <v:stroke endarrow="block"/>
            </v:line>
            <v:shape id="_x0000_s8132" type="#_x0000_t202" style="position:absolute;left:2791;top:9098;width:1468;height:1424">
              <v:textbox style="mso-next-textbox:#_x0000_s8132">
                <w:txbxContent>
                  <w:p w:rsidR="00CC2AF5" w:rsidRDefault="00CC2AF5" w:rsidP="00005E99">
                    <w:pPr>
                      <w:pStyle w:val="En-tte"/>
                      <w:jc w:val="center"/>
                      <w:rPr>
                        <w:b/>
                      </w:rPr>
                    </w:pPr>
                    <w:r w:rsidRPr="00005E99">
                      <w:rPr>
                        <w:b/>
                      </w:rPr>
                      <w:t>MOTEUR A COURANT CONTINU</w:t>
                    </w:r>
                  </w:p>
                  <w:p w:rsidR="00005E99" w:rsidRPr="00005E99" w:rsidRDefault="00005E99" w:rsidP="00005E99">
                    <w:pPr>
                      <w:pStyle w:val="En-tte"/>
                      <w:jc w:val="center"/>
                      <w:rPr>
                        <w:b/>
                      </w:rPr>
                    </w:pPr>
                    <w:r>
                      <w:rPr>
                        <w:b/>
                      </w:rPr>
                      <w:t>Excitation indépendate</w:t>
                    </w:r>
                  </w:p>
                </w:txbxContent>
              </v:textbox>
            </v:shape>
            <v:line id="_x0000_s8121" style="position:absolute" from="4298,9547" to="5128,9859" strokeweight="2.25pt">
              <v:stroke endarrow="block"/>
            </v:line>
            <w10:wrap type="none"/>
            <w10:anchorlock/>
          </v:group>
        </w:pict>
      </w:r>
    </w:p>
    <w:p w:rsidR="00E1524C" w:rsidRPr="00E1524C" w:rsidRDefault="00E1524C" w:rsidP="00144D2A">
      <w:pPr>
        <w:jc w:val="center"/>
        <w:rPr>
          <w:rStyle w:val="Emphaseintense"/>
        </w:rPr>
      </w:pPr>
      <w:r w:rsidRPr="00E1524C">
        <w:rPr>
          <w:rStyle w:val="Emphaseintense"/>
        </w:rPr>
        <w:t>Figure 1</w:t>
      </w:r>
    </w:p>
    <w:p w:rsidR="00BD332C" w:rsidRDefault="00BD332C" w:rsidP="00144D2A">
      <w:pPr>
        <w:pStyle w:val="T1"/>
      </w:pPr>
      <w:r>
        <w:lastRenderedPageBreak/>
        <w:t xml:space="preserve">EXPERIMENTATION 1 : </w:t>
      </w:r>
      <w:r w:rsidR="00BE2B60">
        <w:t xml:space="preserve">CONDITION </w:t>
      </w:r>
      <w:r w:rsidR="007C54EB">
        <w:t>N°1 POUR LE</w:t>
      </w:r>
      <w:r w:rsidR="00BE2B60">
        <w:t xml:space="preserve"> FONCTIONN</w:t>
      </w:r>
      <w:r w:rsidR="00144D2A">
        <w:t>E</w:t>
      </w:r>
      <w:r w:rsidR="00BE2B60">
        <w:t>MENT EN GENERATRICE</w:t>
      </w:r>
    </w:p>
    <w:p w:rsidR="00E4655D" w:rsidRDefault="00E4655D" w:rsidP="00E4655D">
      <w:pPr>
        <w:pStyle w:val="T2"/>
      </w:pPr>
      <w:r>
        <w:t>CONSTAT</w:t>
      </w:r>
    </w:p>
    <w:p w:rsidR="002A4857" w:rsidRDefault="002455EE" w:rsidP="00144D2A">
      <w:r w:rsidRPr="00144D2A">
        <w:t xml:space="preserve">La génératrice asynchrone </w:t>
      </w:r>
      <w:r w:rsidR="00E4655D">
        <w:t>n’</w:t>
      </w:r>
      <w:r w:rsidR="002A4857">
        <w:t>est</w:t>
      </w:r>
      <w:r w:rsidRPr="00144D2A">
        <w:t xml:space="preserve"> </w:t>
      </w:r>
      <w:r w:rsidR="00E4655D">
        <w:t>connectée à aucune charge (</w:t>
      </w:r>
      <w:r w:rsidRPr="00144D2A">
        <w:t>à vide</w:t>
      </w:r>
      <w:r w:rsidR="00E4655D">
        <w:t>)</w:t>
      </w:r>
      <w:r w:rsidR="002A4857">
        <w:t>.</w:t>
      </w:r>
      <w:r w:rsidRPr="00144D2A">
        <w:t xml:space="preserve"> </w:t>
      </w:r>
    </w:p>
    <w:p w:rsidR="002A4857" w:rsidRDefault="002A4857" w:rsidP="002A4857">
      <w:pPr>
        <w:pStyle w:val="Textequest"/>
      </w:pPr>
      <w:r>
        <w:t>Placer sur la figure ci-dessous un oscilloscope numérique permettant de visualiser la tension entre 2 phases du stator.</w:t>
      </w:r>
    </w:p>
    <w:p w:rsidR="00E1524C" w:rsidRDefault="00E1524C" w:rsidP="00E1524C">
      <w:pPr>
        <w:pStyle w:val="Textequest"/>
        <w:numPr>
          <w:ilvl w:val="0"/>
          <w:numId w:val="0"/>
        </w:numPr>
        <w:ind w:left="1567"/>
      </w:pPr>
      <w:r>
        <w:rPr>
          <w:noProof/>
          <w:snapToGrid/>
          <w:lang w:eastAsia="fr-FR"/>
        </w:rPr>
        <w:drawing>
          <wp:inline distT="0" distB="0" distL="0" distR="0">
            <wp:extent cx="4591861" cy="2444534"/>
            <wp:effectExtent l="19050" t="0" r="0" b="0"/>
            <wp:docPr id="7111" name="Image 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1"/>
                    <pic:cNvPicPr>
                      <a:picLocks noChangeAspect="1" noChangeArrowheads="1"/>
                    </pic:cNvPicPr>
                  </pic:nvPicPr>
                  <pic:blipFill>
                    <a:blip r:embed="rId9" cstate="print"/>
                    <a:srcRect b="2863"/>
                    <a:stretch>
                      <a:fillRect/>
                    </a:stretch>
                  </pic:blipFill>
                  <pic:spPr bwMode="auto">
                    <a:xfrm>
                      <a:off x="0" y="0"/>
                      <a:ext cx="4591861" cy="2444534"/>
                    </a:xfrm>
                    <a:prstGeom prst="rect">
                      <a:avLst/>
                    </a:prstGeom>
                    <a:noFill/>
                  </pic:spPr>
                </pic:pic>
              </a:graphicData>
            </a:graphic>
          </wp:inline>
        </w:drawing>
      </w:r>
    </w:p>
    <w:p w:rsidR="00E1524C" w:rsidRDefault="00E1524C" w:rsidP="00E1524C">
      <w:pPr>
        <w:pStyle w:val="Textequest"/>
        <w:numPr>
          <w:ilvl w:val="0"/>
          <w:numId w:val="0"/>
        </w:numPr>
        <w:jc w:val="center"/>
        <w:rPr>
          <w:rStyle w:val="Emphaseintense"/>
        </w:rPr>
      </w:pPr>
      <w:r w:rsidRPr="00E1524C">
        <w:rPr>
          <w:rStyle w:val="Emphaseintense"/>
        </w:rPr>
        <w:t>Figure 2</w:t>
      </w:r>
    </w:p>
    <w:p w:rsidR="002455EE" w:rsidRPr="002455EE" w:rsidRDefault="00E1524C" w:rsidP="002A4857">
      <w:pPr>
        <w:pStyle w:val="Textequest"/>
      </w:pPr>
      <w:r>
        <w:t xml:space="preserve">Faire valider le schéma par le professeur et </w:t>
      </w:r>
      <w:r w:rsidR="00F15320" w:rsidRPr="00144D2A">
        <w:t xml:space="preserve">en </w:t>
      </w:r>
      <w:r>
        <w:t xml:space="preserve">sa </w:t>
      </w:r>
      <w:r w:rsidR="00F15320" w:rsidRPr="00144D2A">
        <w:t xml:space="preserve">présence du professeur, </w:t>
      </w:r>
      <w:r>
        <w:t xml:space="preserve">raccorder l’oscilloscope puis </w:t>
      </w:r>
      <w:r w:rsidR="00F15320" w:rsidRPr="00144D2A">
        <w:t xml:space="preserve">mettre le groupe en service </w:t>
      </w:r>
      <w:r w:rsidR="00E4655D">
        <w:t>en démarrant la machine à courant continu</w:t>
      </w:r>
      <w:r w:rsidR="00E4655D" w:rsidRPr="00144D2A">
        <w:t xml:space="preserve"> </w:t>
      </w:r>
      <w:r w:rsidR="00E4655D">
        <w:t>et régler l</w:t>
      </w:r>
      <w:r w:rsidR="002455EE" w:rsidRPr="002455EE">
        <w:t xml:space="preserve">a </w:t>
      </w:r>
      <w:r w:rsidR="002455EE" w:rsidRPr="00E4655D">
        <w:t>vitesse</w:t>
      </w:r>
      <w:r w:rsidR="002455EE" w:rsidRPr="00E4655D">
        <w:rPr>
          <w:bCs/>
        </w:rPr>
        <w:t xml:space="preserve"> </w:t>
      </w:r>
      <w:r w:rsidR="00E4655D" w:rsidRPr="00E4655D">
        <w:rPr>
          <w:bCs/>
        </w:rPr>
        <w:t xml:space="preserve">à </w:t>
      </w:r>
      <w:r w:rsidR="002455EE" w:rsidRPr="00E4655D">
        <w:t>1500</w:t>
      </w:r>
      <w:r w:rsidR="002455EE" w:rsidRPr="002455EE">
        <w:t xml:space="preserve"> tr/min. </w:t>
      </w:r>
    </w:p>
    <w:p w:rsidR="002455EE" w:rsidRPr="004105D6" w:rsidRDefault="002455EE" w:rsidP="004105D6">
      <w:pPr>
        <w:pStyle w:val="Textequest"/>
      </w:pPr>
      <w:r w:rsidRPr="004105D6">
        <w:t xml:space="preserve">Visualiser la tension générée entre 2 bornes du stator avec un oscilloscope numérique. </w:t>
      </w:r>
      <w:r w:rsidR="00E1524C">
        <w:t>Commenter son allure et m</w:t>
      </w:r>
      <w:r w:rsidR="00E4655D">
        <w:t xml:space="preserve">esurer la fréquence, </w:t>
      </w:r>
      <w:r w:rsidRPr="004105D6">
        <w:t xml:space="preserve">l’amplitude </w:t>
      </w:r>
      <w:r w:rsidR="00E4655D">
        <w:t>et la valeur efficace</w:t>
      </w:r>
      <w:r w:rsidRPr="004105D6">
        <w:t>.</w:t>
      </w:r>
    </w:p>
    <w:p w:rsidR="00CC2AF5" w:rsidRDefault="00E4655D" w:rsidP="004105D6">
      <w:pPr>
        <w:pStyle w:val="Textequest"/>
      </w:pPr>
      <w:r>
        <w:t>I</w:t>
      </w:r>
      <w:r w:rsidR="00CC2AF5">
        <w:t>ndiquer si ce fonctionnement vous paraît satisfaisant.</w:t>
      </w:r>
      <w:r>
        <w:t xml:space="preserve"> Si non, expliquer pourquoi.</w:t>
      </w:r>
    </w:p>
    <w:p w:rsidR="00E4655D" w:rsidRDefault="00E4655D" w:rsidP="00E4655D">
      <w:pPr>
        <w:pStyle w:val="T2"/>
      </w:pPr>
      <w:r>
        <w:t>SOLUTION</w:t>
      </w:r>
    </w:p>
    <w:p w:rsidR="00E4655D" w:rsidRDefault="00E4655D" w:rsidP="004105D6">
      <w:r>
        <w:t xml:space="preserve">Le fonctionnement précédent ne devait pas vous satisfaire car la machine ne délivrait aucune tension ou dans le meilleur des cas une valeur très faible. Ceci s’explique par le fait que technologiquement, la machine asynchrone ne dispose pas dans sa structure d’éléments magnétiques réamanent. En l‘absence d’alimentation de son stator, il n’y a aucun champ magnétique dans la machine. Cette machine a donc besoin dêtre magnétisée pour fonctionner. Dans le cas du fonctionnement en génératrice, il es nécessaire de fournir cette énergie nécessaire à la magnétisation. </w:t>
      </w:r>
    </w:p>
    <w:p w:rsidR="00617BF1" w:rsidRDefault="00E4655D" w:rsidP="00617BF1">
      <w:r>
        <w:t xml:space="preserve">Pour cela, on utilise des </w:t>
      </w:r>
      <w:r w:rsidRPr="007C54EB">
        <w:rPr>
          <w:b/>
        </w:rPr>
        <w:t>condensateurs</w:t>
      </w:r>
      <w:r>
        <w:t xml:space="preserve"> qui vont fournir l’</w:t>
      </w:r>
      <w:r w:rsidRPr="007C54EB">
        <w:rPr>
          <w:b/>
        </w:rPr>
        <w:t>énergie réactive</w:t>
      </w:r>
      <w:r>
        <w:t xml:space="preserve"> </w:t>
      </w:r>
      <w:r w:rsidR="00617BF1">
        <w:t>nécessair</w:t>
      </w:r>
      <w:r>
        <w:t>e</w:t>
      </w:r>
      <w:r w:rsidR="00617BF1">
        <w:t xml:space="preserve"> à </w:t>
      </w:r>
      <w:r w:rsidRPr="007C54EB">
        <w:rPr>
          <w:b/>
        </w:rPr>
        <w:t>magnétiser la machine</w:t>
      </w:r>
      <w:r>
        <w:t xml:space="preserve"> </w:t>
      </w:r>
    </w:p>
    <w:p w:rsidR="00CC2AF5" w:rsidRDefault="00617BF1" w:rsidP="00617BF1">
      <w:pPr>
        <w:pStyle w:val="Textequest"/>
      </w:pPr>
      <w:r>
        <w:t>En présence</w:t>
      </w:r>
      <w:r w:rsidR="00CC2AF5" w:rsidRPr="004105D6">
        <w:t xml:space="preserve"> du professeur, connecter un banc de condensateurs au stator de la génératrice</w:t>
      </w:r>
      <w:r>
        <w:t xml:space="preserve"> comme indiquer sur la figure ci dessous</w:t>
      </w:r>
      <w:r w:rsidR="00CC2AF5" w:rsidRPr="004105D6">
        <w:t>. Pla</w:t>
      </w:r>
      <w:r w:rsidR="004105D6" w:rsidRPr="004105D6">
        <w:t>c</w:t>
      </w:r>
      <w:r w:rsidR="00CC2AF5" w:rsidRPr="004105D6">
        <w:t>er le</w:t>
      </w:r>
      <w:r w:rsidR="00CC2AF5" w:rsidRPr="00CC2AF5">
        <w:t xml:space="preserve"> commutateur sur 0%.</w:t>
      </w:r>
      <w:r w:rsidR="004105D6">
        <w:t xml:space="preserve"> </w:t>
      </w:r>
      <w:r w:rsidR="002A4857">
        <w:t>Sur le schéma, p</w:t>
      </w:r>
      <w:r w:rsidR="004105D6">
        <w:t>lacer un voltmètre pour mesurer la tension efficace entre phases</w:t>
      </w:r>
      <w:r w:rsidR="002A4857">
        <w:t xml:space="preserve"> puis raccorder le sur le banc d’essai.</w:t>
      </w:r>
    </w:p>
    <w:p w:rsidR="00E1524C" w:rsidRDefault="00E1524C" w:rsidP="00E1524C">
      <w:pPr>
        <w:jc w:val="center"/>
      </w:pPr>
      <w:r>
        <w:rPr>
          <w:lang w:eastAsia="fr-FR"/>
        </w:rPr>
        <w:lastRenderedPageBreak/>
        <w:drawing>
          <wp:inline distT="0" distB="0" distL="0" distR="0">
            <wp:extent cx="4591050" cy="2609850"/>
            <wp:effectExtent l="19050" t="0" r="0" b="0"/>
            <wp:docPr id="7112" name="Image 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
                    <pic:cNvPicPr>
                      <a:picLocks noChangeAspect="1" noChangeArrowheads="1"/>
                    </pic:cNvPicPr>
                  </pic:nvPicPr>
                  <pic:blipFill>
                    <a:blip r:embed="rId10" cstate="print"/>
                    <a:srcRect/>
                    <a:stretch>
                      <a:fillRect/>
                    </a:stretch>
                  </pic:blipFill>
                  <pic:spPr bwMode="auto">
                    <a:xfrm>
                      <a:off x="0" y="0"/>
                      <a:ext cx="4591050" cy="2609850"/>
                    </a:xfrm>
                    <a:prstGeom prst="rect">
                      <a:avLst/>
                    </a:prstGeom>
                    <a:noFill/>
                  </pic:spPr>
                </pic:pic>
              </a:graphicData>
            </a:graphic>
          </wp:inline>
        </w:drawing>
      </w:r>
    </w:p>
    <w:p w:rsidR="00E1524C" w:rsidRPr="00E1524C" w:rsidRDefault="00E1524C" w:rsidP="00E1524C">
      <w:pPr>
        <w:jc w:val="center"/>
        <w:rPr>
          <w:rStyle w:val="Emphaseintense"/>
        </w:rPr>
      </w:pPr>
      <w:r w:rsidRPr="00E1524C">
        <w:rPr>
          <w:rStyle w:val="Emphaseintense"/>
        </w:rPr>
        <w:t>Figure 3</w:t>
      </w:r>
    </w:p>
    <w:p w:rsidR="004105D6" w:rsidRDefault="004105D6" w:rsidP="004105D6">
      <w:pPr>
        <w:pStyle w:val="Textequest"/>
      </w:pPr>
      <w:r>
        <w:t>Démarrer la machine à courant continu et amener le banc à 1500 tr.min-1. Faire varier la valeur du pourcentage d</w:t>
      </w:r>
      <w:r w:rsidR="00726492">
        <w:t xml:space="preserve">u banc de </w:t>
      </w:r>
      <w:r>
        <w:t>condensateur et observer l’évolution de la valeur efficace de la tension entre phases.</w:t>
      </w:r>
      <w:r w:rsidR="009E0E57">
        <w:t xml:space="preserve"> Compléter le tableau ci-dessous.</w:t>
      </w:r>
    </w:p>
    <w:p w:rsidR="009E0E57" w:rsidRDefault="009E0E57" w:rsidP="009E0E57">
      <w:pPr>
        <w:pStyle w:val="Textequest"/>
        <w:numPr>
          <w:ilvl w:val="0"/>
          <w:numId w:val="0"/>
        </w:numPr>
        <w:ind w:left="1567"/>
      </w:pPr>
    </w:p>
    <w:tbl>
      <w:tblPr>
        <w:tblStyle w:val="Grilledutableau"/>
        <w:tblW w:w="0" w:type="auto"/>
        <w:jc w:val="center"/>
        <w:tblLook w:val="04A0"/>
      </w:tblPr>
      <w:tblGrid>
        <w:gridCol w:w="2043"/>
        <w:gridCol w:w="1540"/>
        <w:gridCol w:w="1541"/>
        <w:gridCol w:w="1541"/>
        <w:gridCol w:w="1541"/>
        <w:gridCol w:w="1541"/>
      </w:tblGrid>
      <w:tr w:rsidR="009E0E57" w:rsidTr="009E0E57">
        <w:trPr>
          <w:jc w:val="center"/>
        </w:trPr>
        <w:tc>
          <w:tcPr>
            <w:tcW w:w="2043" w:type="dxa"/>
          </w:tcPr>
          <w:p w:rsidR="009E0E57" w:rsidRPr="009E0E57" w:rsidRDefault="009E0E57" w:rsidP="009E0E57">
            <w:pPr>
              <w:spacing w:after="120"/>
              <w:jc w:val="center"/>
              <w:rPr>
                <w:b/>
                <w:sz w:val="24"/>
                <w:szCs w:val="24"/>
              </w:rPr>
            </w:pPr>
            <w:r w:rsidRPr="009E0E57">
              <w:rPr>
                <w:b/>
                <w:sz w:val="24"/>
                <w:szCs w:val="24"/>
              </w:rPr>
              <w:t>%Condensateur</w:t>
            </w:r>
          </w:p>
        </w:tc>
        <w:tc>
          <w:tcPr>
            <w:tcW w:w="1540" w:type="dxa"/>
          </w:tcPr>
          <w:p w:rsidR="009E0E57" w:rsidRDefault="009E0E57" w:rsidP="009E0E57">
            <w:pPr>
              <w:spacing w:after="120"/>
              <w:jc w:val="center"/>
            </w:pPr>
            <w:r>
              <w:t>0</w:t>
            </w:r>
          </w:p>
        </w:tc>
        <w:tc>
          <w:tcPr>
            <w:tcW w:w="1541" w:type="dxa"/>
          </w:tcPr>
          <w:p w:rsidR="009E0E57" w:rsidRDefault="009E0E57" w:rsidP="009E0E57">
            <w:pPr>
              <w:spacing w:after="120"/>
              <w:jc w:val="center"/>
            </w:pPr>
            <w:r>
              <w:t>10</w:t>
            </w:r>
          </w:p>
        </w:tc>
        <w:tc>
          <w:tcPr>
            <w:tcW w:w="1541" w:type="dxa"/>
          </w:tcPr>
          <w:p w:rsidR="009E0E57" w:rsidRDefault="009E0E57" w:rsidP="009E0E57">
            <w:pPr>
              <w:spacing w:after="120"/>
              <w:jc w:val="center"/>
            </w:pPr>
            <w:r>
              <w:t>15</w:t>
            </w:r>
          </w:p>
        </w:tc>
        <w:tc>
          <w:tcPr>
            <w:tcW w:w="1541" w:type="dxa"/>
          </w:tcPr>
          <w:p w:rsidR="009E0E57" w:rsidRDefault="009E0E57" w:rsidP="009E0E57">
            <w:pPr>
              <w:spacing w:after="120"/>
              <w:jc w:val="center"/>
            </w:pPr>
            <w:r>
              <w:t>20</w:t>
            </w:r>
          </w:p>
        </w:tc>
        <w:tc>
          <w:tcPr>
            <w:tcW w:w="1541" w:type="dxa"/>
          </w:tcPr>
          <w:p w:rsidR="009E0E57" w:rsidRDefault="009E0E57" w:rsidP="009E0E57">
            <w:pPr>
              <w:spacing w:after="120"/>
              <w:jc w:val="center"/>
            </w:pPr>
            <w:r>
              <w:t>25</w:t>
            </w:r>
          </w:p>
        </w:tc>
      </w:tr>
      <w:tr w:rsidR="009E0E57" w:rsidTr="009E0E57">
        <w:trPr>
          <w:jc w:val="center"/>
        </w:trPr>
        <w:tc>
          <w:tcPr>
            <w:tcW w:w="2043" w:type="dxa"/>
          </w:tcPr>
          <w:p w:rsidR="009E0E57" w:rsidRPr="009E0E57" w:rsidRDefault="009E0E57" w:rsidP="009E0E57">
            <w:pPr>
              <w:spacing w:after="120"/>
              <w:jc w:val="center"/>
              <w:rPr>
                <w:b/>
                <w:sz w:val="24"/>
                <w:szCs w:val="24"/>
              </w:rPr>
            </w:pPr>
            <w:r w:rsidRPr="009E0E57">
              <w:rPr>
                <w:b/>
                <w:sz w:val="24"/>
                <w:szCs w:val="24"/>
              </w:rPr>
              <w:t>U</w:t>
            </w:r>
            <w:r w:rsidRPr="009E0E57">
              <w:rPr>
                <w:b/>
                <w:sz w:val="24"/>
                <w:szCs w:val="24"/>
                <w:vertAlign w:val="subscript"/>
              </w:rPr>
              <w:t>12</w:t>
            </w:r>
            <w:r w:rsidRPr="009E0E57">
              <w:rPr>
                <w:b/>
                <w:sz w:val="24"/>
                <w:szCs w:val="24"/>
              </w:rPr>
              <w:t xml:space="preserve"> en Volts</w:t>
            </w:r>
          </w:p>
        </w:tc>
        <w:tc>
          <w:tcPr>
            <w:tcW w:w="1540" w:type="dxa"/>
          </w:tcPr>
          <w:p w:rsidR="009E0E57" w:rsidRDefault="009E0E57" w:rsidP="009E0E57">
            <w:pPr>
              <w:spacing w:after="120"/>
              <w:jc w:val="center"/>
            </w:pPr>
          </w:p>
        </w:tc>
        <w:tc>
          <w:tcPr>
            <w:tcW w:w="1541" w:type="dxa"/>
          </w:tcPr>
          <w:p w:rsidR="009E0E57" w:rsidRDefault="009E0E57" w:rsidP="009E0E57">
            <w:pPr>
              <w:spacing w:after="120"/>
              <w:jc w:val="center"/>
            </w:pPr>
          </w:p>
        </w:tc>
        <w:tc>
          <w:tcPr>
            <w:tcW w:w="1541" w:type="dxa"/>
          </w:tcPr>
          <w:p w:rsidR="009E0E57" w:rsidRDefault="009E0E57" w:rsidP="009E0E57">
            <w:pPr>
              <w:spacing w:after="120"/>
              <w:jc w:val="center"/>
            </w:pPr>
          </w:p>
        </w:tc>
        <w:tc>
          <w:tcPr>
            <w:tcW w:w="1541" w:type="dxa"/>
          </w:tcPr>
          <w:p w:rsidR="009E0E57" w:rsidRDefault="009E0E57" w:rsidP="009E0E57">
            <w:pPr>
              <w:spacing w:after="120"/>
              <w:jc w:val="center"/>
            </w:pPr>
          </w:p>
        </w:tc>
        <w:tc>
          <w:tcPr>
            <w:tcW w:w="1541" w:type="dxa"/>
          </w:tcPr>
          <w:p w:rsidR="009E0E57" w:rsidRDefault="009E0E57" w:rsidP="009E0E57">
            <w:pPr>
              <w:spacing w:after="120"/>
              <w:jc w:val="center"/>
            </w:pPr>
          </w:p>
        </w:tc>
      </w:tr>
    </w:tbl>
    <w:p w:rsidR="009E0E57" w:rsidRDefault="009E0E57" w:rsidP="009E0E57"/>
    <w:p w:rsidR="009E0E57" w:rsidRPr="009E0E57" w:rsidRDefault="009E0E57" w:rsidP="00144D2A">
      <w:pPr>
        <w:pStyle w:val="Textequest"/>
        <w:rPr>
          <w:b/>
        </w:rPr>
      </w:pPr>
      <w:r>
        <w:t xml:space="preserve">Surligner les valeurs qui selon vous </w:t>
      </w:r>
      <w:r w:rsidR="00726492">
        <w:t xml:space="preserve">traduisent </w:t>
      </w:r>
      <w:r>
        <w:t>la magnétisation de la machine.</w:t>
      </w:r>
    </w:p>
    <w:p w:rsidR="007C54EB" w:rsidRPr="009E0E57" w:rsidRDefault="004105D6" w:rsidP="00144D2A">
      <w:pPr>
        <w:pStyle w:val="Textequest"/>
        <w:rPr>
          <w:b/>
        </w:rPr>
      </w:pPr>
      <w:r>
        <w:t>Conclure sur l</w:t>
      </w:r>
      <w:r w:rsidR="007C54EB">
        <w:t xml:space="preserve">a </w:t>
      </w:r>
      <w:r>
        <w:t>condition</w:t>
      </w:r>
      <w:r w:rsidR="00617BF1">
        <w:t xml:space="preserve"> N°1</w:t>
      </w:r>
      <w:r w:rsidR="007C54EB">
        <w:t xml:space="preserve"> nécessaire</w:t>
      </w:r>
      <w:r>
        <w:t xml:space="preserve"> au fonctionnement en génératrice de la machine asynchrone.</w:t>
      </w:r>
      <w:r w:rsidR="007C54EB">
        <w:t xml:space="preserve"> </w:t>
      </w:r>
    </w:p>
    <w:p w:rsidR="006B1F84" w:rsidRDefault="007C54EB" w:rsidP="00144D2A">
      <w:pPr>
        <w:pStyle w:val="Textequest"/>
      </w:pPr>
      <w:r>
        <w:t xml:space="preserve">Dans le cas où la machine est </w:t>
      </w:r>
      <w:r w:rsidR="009E0E57">
        <w:t xml:space="preserve">va être connectée à un </w:t>
      </w:r>
      <w:r>
        <w:t>réseau</w:t>
      </w:r>
      <w:r w:rsidR="009E0E57">
        <w:t xml:space="preserve"> 400V</w:t>
      </w:r>
      <w:r>
        <w:t>, préciser comment va être fourni l’énergie réactive et si les</w:t>
      </w:r>
      <w:r w:rsidR="00726492">
        <w:t xml:space="preserve"> condensateurs sont nécessaires une fois que </w:t>
      </w:r>
      <w:r w:rsidR="00705578">
        <w:t>la</w:t>
      </w:r>
      <w:r w:rsidR="00726492">
        <w:t xml:space="preserve"> machine est connectée au réseau.</w:t>
      </w:r>
    </w:p>
    <w:p w:rsidR="006B1F84" w:rsidRDefault="006B1F84">
      <w:pPr>
        <w:suppressAutoHyphens w:val="0"/>
        <w:spacing w:before="0"/>
        <w:jc w:val="left"/>
        <w:rPr>
          <w:noProof w:val="0"/>
          <w:snapToGrid w:val="0"/>
          <w:color w:val="000000"/>
          <w:w w:val="0"/>
          <w:szCs w:val="22"/>
        </w:rPr>
      </w:pPr>
      <w:r>
        <w:br w:type="page"/>
      </w:r>
    </w:p>
    <w:p w:rsidR="00D30F8F" w:rsidRDefault="007C54EB" w:rsidP="00144D2A">
      <w:pPr>
        <w:pStyle w:val="T1"/>
      </w:pPr>
      <w:r>
        <w:lastRenderedPageBreak/>
        <w:t xml:space="preserve">EXPERIMENTATION 2 : CONDITION N°2 POUR LE FONCTIONNEMENT EN GENERATRICE </w:t>
      </w:r>
      <w:r w:rsidR="00C5628F">
        <w:t xml:space="preserve">DE LA MACHINE ASYNCHRONE </w:t>
      </w:r>
      <w:r w:rsidR="004105D6">
        <w:t>DANS UNE EOLIENNE</w:t>
      </w:r>
      <w:r>
        <w:t xml:space="preserve"> RACCORDEE AU RESEAU</w:t>
      </w:r>
    </w:p>
    <w:p w:rsidR="00073A13" w:rsidRDefault="004105D6" w:rsidP="00144D2A">
      <w:r>
        <w:t>L’objectif de cette partie e</w:t>
      </w:r>
      <w:r w:rsidR="007C54EB">
        <w:t>st d’étudier la 2</w:t>
      </w:r>
      <w:r w:rsidR="007C54EB" w:rsidRPr="007C54EB">
        <w:rPr>
          <w:vertAlign w:val="superscript"/>
        </w:rPr>
        <w:t>ème</w:t>
      </w:r>
      <w:r w:rsidR="007C54EB">
        <w:t xml:space="preserve"> condition nécessaire au </w:t>
      </w:r>
      <w:r>
        <w:t xml:space="preserve">fonctionnement </w:t>
      </w:r>
      <w:r w:rsidR="00073A13" w:rsidRPr="00073A13">
        <w:t>de la machine asynchrone</w:t>
      </w:r>
      <w:r>
        <w:t xml:space="preserve"> en</w:t>
      </w:r>
      <w:r w:rsidR="007C54EB">
        <w:t xml:space="preserve"> générateur lorsqu’elle est mise en œuvre dans une éolienne raccordée au réseau.</w:t>
      </w:r>
    </w:p>
    <w:p w:rsidR="00C5628F" w:rsidRDefault="00C5628F" w:rsidP="00144D2A">
      <w:r>
        <w:t xml:space="preserve">La figure </w:t>
      </w:r>
      <w:r w:rsidR="00726492">
        <w:t xml:space="preserve">4 </w:t>
      </w:r>
      <w:r>
        <w:t>ci-dessous présente les 3 zones de fonctionnement de la machine asynchrone :</w:t>
      </w:r>
    </w:p>
    <w:p w:rsidR="00C5628F" w:rsidRDefault="00C5628F" w:rsidP="00C5628F">
      <w:pPr>
        <w:pStyle w:val="Paragraphedeliste"/>
        <w:numPr>
          <w:ilvl w:val="0"/>
          <w:numId w:val="31"/>
        </w:numPr>
      </w:pPr>
      <w:r>
        <w:t>En gris, la zone de fonctionnement en frein,</w:t>
      </w:r>
    </w:p>
    <w:p w:rsidR="00C5628F" w:rsidRDefault="00C5628F" w:rsidP="00C5628F">
      <w:pPr>
        <w:pStyle w:val="Paragraphedeliste"/>
        <w:numPr>
          <w:ilvl w:val="0"/>
          <w:numId w:val="31"/>
        </w:numPr>
      </w:pPr>
      <w:r>
        <w:t>En bleu, la zone de fonctionnement en moteur,</w:t>
      </w:r>
    </w:p>
    <w:p w:rsidR="00C5628F" w:rsidRDefault="00C5628F" w:rsidP="00C5628F">
      <w:pPr>
        <w:pStyle w:val="Paragraphedeliste"/>
        <w:numPr>
          <w:ilvl w:val="0"/>
          <w:numId w:val="31"/>
        </w:numPr>
      </w:pPr>
      <w:r>
        <w:t>En vert la zone de fonctionnement en génér</w:t>
      </w:r>
      <w:r w:rsidR="006B1F84">
        <w:t>a</w:t>
      </w:r>
      <w:r>
        <w:t>trice</w:t>
      </w:r>
    </w:p>
    <w:p w:rsidR="00726492" w:rsidRPr="00073A13" w:rsidRDefault="00726492" w:rsidP="00726492">
      <w:pPr>
        <w:pStyle w:val="Paragraphedeliste"/>
        <w:numPr>
          <w:ilvl w:val="0"/>
          <w:numId w:val="0"/>
        </w:numPr>
        <w:ind w:left="720"/>
      </w:pPr>
    </w:p>
    <w:p w:rsidR="00073A13" w:rsidRDefault="00C5628F" w:rsidP="00F61C20">
      <w:pPr>
        <w:jc w:val="center"/>
        <w:rPr>
          <w:szCs w:val="22"/>
        </w:rPr>
      </w:pPr>
      <w:r>
        <w:rPr>
          <w:szCs w:val="22"/>
          <w:lang w:eastAsia="fr-FR"/>
        </w:rPr>
        <w:drawing>
          <wp:inline distT="0" distB="0" distL="0" distR="0">
            <wp:extent cx="5486913" cy="3574031"/>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5487204" cy="3574221"/>
                    </a:xfrm>
                    <a:prstGeom prst="rect">
                      <a:avLst/>
                    </a:prstGeom>
                    <a:noFill/>
                    <a:ln w="9525">
                      <a:noFill/>
                      <a:miter lim="800000"/>
                      <a:headEnd/>
                      <a:tailEnd/>
                    </a:ln>
                  </pic:spPr>
                </pic:pic>
              </a:graphicData>
            </a:graphic>
          </wp:inline>
        </w:drawing>
      </w:r>
    </w:p>
    <w:p w:rsidR="00726492" w:rsidRDefault="00726492" w:rsidP="00F61C20">
      <w:pPr>
        <w:jc w:val="center"/>
        <w:rPr>
          <w:rStyle w:val="Emphaseintense"/>
        </w:rPr>
      </w:pPr>
      <w:r w:rsidRPr="00726492">
        <w:rPr>
          <w:rStyle w:val="Emphaseintense"/>
        </w:rPr>
        <w:t>Figure 4</w:t>
      </w:r>
    </w:p>
    <w:p w:rsidR="006B1F84" w:rsidRDefault="006B1F84" w:rsidP="006B1F84">
      <w:pPr>
        <w:pStyle w:val="Textequest"/>
      </w:pPr>
      <w:r>
        <w:t xml:space="preserve">En examinant </w:t>
      </w:r>
      <w:r w:rsidR="00726492">
        <w:t>la</w:t>
      </w:r>
      <w:r>
        <w:t xml:space="preserve"> figure</w:t>
      </w:r>
      <w:r w:rsidR="00726492">
        <w:t xml:space="preserve"> 4</w:t>
      </w:r>
      <w:r>
        <w:t xml:space="preserve">, </w:t>
      </w:r>
      <w:r w:rsidR="002E5F27">
        <w:t>identifier</w:t>
      </w:r>
      <w:r>
        <w:t xml:space="preserve"> la condition </w:t>
      </w:r>
      <w:r w:rsidR="00723B5F">
        <w:t xml:space="preserve">N°2 </w:t>
      </w:r>
      <w:r>
        <w:t>sur la vitesse de rotation pour obtenir le fonctionnement en génératrice.</w:t>
      </w:r>
    </w:p>
    <w:p w:rsidR="002E42F6" w:rsidRDefault="00726492" w:rsidP="00144D2A">
      <w:r>
        <w:t xml:space="preserve">Nous allons </w:t>
      </w:r>
      <w:r w:rsidR="006B1F84" w:rsidRPr="002E42F6">
        <w:t xml:space="preserve">vérifier </w:t>
      </w:r>
      <w:r>
        <w:t xml:space="preserve">cette condition N°2 </w:t>
      </w:r>
      <w:r w:rsidR="006B1F84" w:rsidRPr="002E42F6">
        <w:t>e</w:t>
      </w:r>
      <w:r w:rsidR="002E42F6" w:rsidRPr="002E42F6">
        <w:t xml:space="preserve">xpérimentalement. Pour cela, </w:t>
      </w:r>
      <w:r w:rsidR="002E42F6">
        <w:t>la procédure est la suivante :</w:t>
      </w:r>
    </w:p>
    <w:p w:rsidR="002E42F6" w:rsidRDefault="002E42F6" w:rsidP="002E42F6">
      <w:pPr>
        <w:pStyle w:val="Texteenupuce"/>
      </w:pPr>
      <w:r>
        <w:t>Démarre</w:t>
      </w:r>
      <w:r w:rsidR="002E5F27">
        <w:t>r</w:t>
      </w:r>
      <w:r>
        <w:t xml:space="preserve"> la machine à courant continu,</w:t>
      </w:r>
    </w:p>
    <w:p w:rsidR="002E42F6" w:rsidRDefault="002E42F6" w:rsidP="002E42F6">
      <w:pPr>
        <w:pStyle w:val="Texteenupuce"/>
      </w:pPr>
      <w:r>
        <w:t>Régler la vitesse de rotation aux environs de 1500 tr.min</w:t>
      </w:r>
      <w:r w:rsidRPr="002E42F6">
        <w:rPr>
          <w:vertAlign w:val="superscript"/>
        </w:rPr>
        <w:t>-1</w:t>
      </w:r>
      <w:r>
        <w:t>.</w:t>
      </w:r>
    </w:p>
    <w:p w:rsidR="002E42F6" w:rsidRDefault="002E42F6" w:rsidP="002E42F6">
      <w:pPr>
        <w:pStyle w:val="Texteenupuce"/>
      </w:pPr>
      <w:r>
        <w:t>Apporter le réactif nécessaire à la magnétisation de la machine asynchrone</w:t>
      </w:r>
      <w:r w:rsidR="002E5F27">
        <w:t xml:space="preserve"> (voir condition N°1)</w:t>
      </w:r>
    </w:p>
    <w:p w:rsidR="002E42F6" w:rsidRDefault="002E42F6" w:rsidP="002E42F6">
      <w:pPr>
        <w:pStyle w:val="Texteenupuce"/>
      </w:pPr>
      <w:r>
        <w:t>S’assurer du bon ordre des phases et de la synchronisation en fréquence,</w:t>
      </w:r>
    </w:p>
    <w:p w:rsidR="002E42F6" w:rsidRDefault="002E42F6" w:rsidP="002E42F6">
      <w:pPr>
        <w:pStyle w:val="Texteenupuce"/>
      </w:pPr>
      <w:r>
        <w:t>Coupler la machine au réseau.</w:t>
      </w:r>
    </w:p>
    <w:p w:rsidR="002E42F6" w:rsidRDefault="002E42F6" w:rsidP="002E42F6">
      <w:r w:rsidRPr="002E42F6">
        <w:rPr>
          <w:b/>
        </w:rPr>
        <w:t>Remarque :</w:t>
      </w:r>
      <w:r>
        <w:t xml:space="preserve"> il est alors possible de débrancher les condensateurs puisque l’énergie réactive nécessaire à la magnétisation est alors fournie par le réseau.</w:t>
      </w:r>
    </w:p>
    <w:p w:rsidR="002E42F6" w:rsidRDefault="002E42F6" w:rsidP="002E42F6">
      <w:pPr>
        <w:pStyle w:val="Textequest"/>
      </w:pPr>
      <w:r>
        <w:lastRenderedPageBreak/>
        <w:t>En présence du professeur</w:t>
      </w:r>
      <w:r w:rsidR="00723B5F">
        <w:t xml:space="preserve"> et en vous aidant du schéma ci-dessous</w:t>
      </w:r>
      <w:r w:rsidR="00726492">
        <w:t xml:space="preserve"> (Figure 5)</w:t>
      </w:r>
      <w:r>
        <w:t xml:space="preserve">, </w:t>
      </w:r>
      <w:r w:rsidR="007026D1">
        <w:t>compléter</w:t>
      </w:r>
      <w:r w:rsidR="00726492">
        <w:t xml:space="preserve"> le schéma pour </w:t>
      </w:r>
      <w:r>
        <w:t xml:space="preserve">insérer le synchronoscope entre la </w:t>
      </w:r>
      <w:r w:rsidR="00723B5F">
        <w:t xml:space="preserve">machine asynchrone et le réseau ; placer également une pince wattmétrique sur la connexion au réseau.  </w:t>
      </w:r>
    </w:p>
    <w:p w:rsidR="00726492" w:rsidRDefault="00726492" w:rsidP="00726492">
      <w:pPr>
        <w:spacing w:before="240"/>
        <w:jc w:val="center"/>
      </w:pPr>
      <w:r>
        <w:rPr>
          <w:lang w:eastAsia="fr-FR"/>
        </w:rPr>
        <w:drawing>
          <wp:inline distT="0" distB="0" distL="0" distR="0">
            <wp:extent cx="4591050" cy="3895725"/>
            <wp:effectExtent l="19050" t="0" r="0" b="0"/>
            <wp:docPr id="7113" name="Image 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3"/>
                    <pic:cNvPicPr>
                      <a:picLocks noChangeAspect="1" noChangeArrowheads="1"/>
                    </pic:cNvPicPr>
                  </pic:nvPicPr>
                  <pic:blipFill>
                    <a:blip r:embed="rId12" cstate="print"/>
                    <a:srcRect/>
                    <a:stretch>
                      <a:fillRect/>
                    </a:stretch>
                  </pic:blipFill>
                  <pic:spPr bwMode="auto">
                    <a:xfrm>
                      <a:off x="0" y="0"/>
                      <a:ext cx="4591050" cy="3895725"/>
                    </a:xfrm>
                    <a:prstGeom prst="rect">
                      <a:avLst/>
                    </a:prstGeom>
                    <a:noFill/>
                  </pic:spPr>
                </pic:pic>
              </a:graphicData>
            </a:graphic>
          </wp:inline>
        </w:drawing>
      </w:r>
    </w:p>
    <w:p w:rsidR="00726492" w:rsidRPr="00726492" w:rsidRDefault="00726492" w:rsidP="00726492">
      <w:pPr>
        <w:jc w:val="center"/>
        <w:rPr>
          <w:rStyle w:val="Emphaseintense"/>
        </w:rPr>
      </w:pPr>
      <w:r w:rsidRPr="00726492">
        <w:rPr>
          <w:rStyle w:val="Emphaseintense"/>
        </w:rPr>
        <w:t>Figure 5</w:t>
      </w:r>
    </w:p>
    <w:p w:rsidR="002E42F6" w:rsidRDefault="00726492" w:rsidP="002E42F6">
      <w:pPr>
        <w:pStyle w:val="Textequest"/>
      </w:pPr>
      <w:r>
        <w:t>Après avoir fait vérifier votre schéma et e</w:t>
      </w:r>
      <w:r w:rsidR="002E5F27">
        <w:t xml:space="preserve">n présence du professeur, </w:t>
      </w:r>
      <w:r w:rsidR="00723B5F">
        <w:t>démarr</w:t>
      </w:r>
      <w:r>
        <w:t xml:space="preserve">er la machine à courant continu et </w:t>
      </w:r>
      <w:r w:rsidR="00723B5F">
        <w:t>effectuer tous les réglages</w:t>
      </w:r>
      <w:r>
        <w:t xml:space="preserve"> avant de </w:t>
      </w:r>
      <w:r w:rsidR="002E42F6">
        <w:t>procéder au couplage de la génératrice sur le réseau.</w:t>
      </w:r>
    </w:p>
    <w:p w:rsidR="00723B5F" w:rsidRDefault="00723B5F" w:rsidP="002E42F6">
      <w:pPr>
        <w:pStyle w:val="Textequest"/>
      </w:pPr>
      <w:r>
        <w:t>Compléter le tableau de mesure ci-dessous en mesurant la puissance transitant sur la ligne d’alimentation de la machine pour des vitesses de rotation comprises entre 1470 tr.min</w:t>
      </w:r>
      <w:r w:rsidRPr="002E42F6">
        <w:rPr>
          <w:vertAlign w:val="superscript"/>
        </w:rPr>
        <w:t>-1</w:t>
      </w:r>
      <w:r>
        <w:t xml:space="preserve"> à 1530 tr.min</w:t>
      </w:r>
      <w:r w:rsidRPr="002E42F6">
        <w:rPr>
          <w:vertAlign w:val="superscript"/>
        </w:rPr>
        <w:t>-1</w:t>
      </w:r>
      <w:r>
        <w:t>.</w:t>
      </w:r>
    </w:p>
    <w:p w:rsidR="00723B5F" w:rsidRDefault="00723B5F" w:rsidP="00723B5F">
      <w:pPr>
        <w:pStyle w:val="Textequest"/>
        <w:numPr>
          <w:ilvl w:val="0"/>
          <w:numId w:val="0"/>
        </w:numPr>
        <w:ind w:left="1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134"/>
        <w:gridCol w:w="1134"/>
        <w:gridCol w:w="1134"/>
        <w:gridCol w:w="1134"/>
        <w:gridCol w:w="1134"/>
        <w:gridCol w:w="1134"/>
        <w:gridCol w:w="1134"/>
      </w:tblGrid>
      <w:tr w:rsidR="00723B5F" w:rsidRPr="008B77E3" w:rsidTr="00723B5F">
        <w:trPr>
          <w:trHeight w:val="656"/>
          <w:jc w:val="center"/>
        </w:trPr>
        <w:tc>
          <w:tcPr>
            <w:tcW w:w="1983" w:type="dxa"/>
            <w:shd w:val="clear" w:color="auto" w:fill="D9D9D9"/>
            <w:vAlign w:val="center"/>
          </w:tcPr>
          <w:p w:rsidR="00723B5F" w:rsidRPr="008B77E3" w:rsidRDefault="00723B5F" w:rsidP="00723B5F">
            <w:pPr>
              <w:jc w:val="center"/>
            </w:pPr>
            <w:r w:rsidRPr="008B77E3">
              <w:t>N</w:t>
            </w:r>
            <w:r w:rsidRPr="00723B5F">
              <w:rPr>
                <w:vertAlign w:val="subscript"/>
              </w:rPr>
              <w:t>arbre</w:t>
            </w:r>
            <w:r>
              <w:t xml:space="preserve"> (tr.</w:t>
            </w:r>
            <w:r w:rsidRPr="008B77E3">
              <w:t>min</w:t>
            </w:r>
            <w:r w:rsidRPr="00723B5F">
              <w:rPr>
                <w:vertAlign w:val="superscript"/>
              </w:rPr>
              <w:t>-1</w:t>
            </w:r>
            <w:r w:rsidRPr="008B77E3">
              <w:t>)</w:t>
            </w:r>
          </w:p>
        </w:tc>
        <w:tc>
          <w:tcPr>
            <w:tcW w:w="1134" w:type="dxa"/>
            <w:shd w:val="clear" w:color="auto" w:fill="D9D9D9"/>
            <w:vAlign w:val="center"/>
          </w:tcPr>
          <w:p w:rsidR="00723B5F" w:rsidRPr="008B77E3" w:rsidRDefault="00723B5F" w:rsidP="00B02B65">
            <w:r w:rsidRPr="008B77E3">
              <w:t>1470</w:t>
            </w:r>
          </w:p>
        </w:tc>
        <w:tc>
          <w:tcPr>
            <w:tcW w:w="1134" w:type="dxa"/>
            <w:shd w:val="clear" w:color="auto" w:fill="D9D9D9"/>
            <w:vAlign w:val="center"/>
          </w:tcPr>
          <w:p w:rsidR="00723B5F" w:rsidRPr="008B77E3" w:rsidRDefault="00723B5F" w:rsidP="00B02B65">
            <w:r w:rsidRPr="008B77E3">
              <w:t>1480</w:t>
            </w:r>
          </w:p>
        </w:tc>
        <w:tc>
          <w:tcPr>
            <w:tcW w:w="1134" w:type="dxa"/>
            <w:shd w:val="clear" w:color="auto" w:fill="D9D9D9"/>
            <w:vAlign w:val="center"/>
          </w:tcPr>
          <w:p w:rsidR="00723B5F" w:rsidRPr="008B77E3" w:rsidRDefault="00723B5F" w:rsidP="00B02B65">
            <w:r w:rsidRPr="008B77E3">
              <w:t>1490</w:t>
            </w:r>
          </w:p>
        </w:tc>
        <w:tc>
          <w:tcPr>
            <w:tcW w:w="1134" w:type="dxa"/>
            <w:shd w:val="clear" w:color="auto" w:fill="D9D9D9"/>
            <w:vAlign w:val="center"/>
          </w:tcPr>
          <w:p w:rsidR="00723B5F" w:rsidRPr="005B1B97" w:rsidRDefault="00723B5F" w:rsidP="00B02B65">
            <w:r w:rsidRPr="005B1B97">
              <w:t>1500</w:t>
            </w:r>
          </w:p>
        </w:tc>
        <w:tc>
          <w:tcPr>
            <w:tcW w:w="1134" w:type="dxa"/>
            <w:shd w:val="clear" w:color="auto" w:fill="D9D9D9"/>
            <w:vAlign w:val="center"/>
          </w:tcPr>
          <w:p w:rsidR="00723B5F" w:rsidRPr="008B77E3" w:rsidRDefault="00723B5F" w:rsidP="00B02B65">
            <w:r w:rsidRPr="008B77E3">
              <w:t>1510</w:t>
            </w:r>
          </w:p>
        </w:tc>
        <w:tc>
          <w:tcPr>
            <w:tcW w:w="1134" w:type="dxa"/>
            <w:shd w:val="clear" w:color="auto" w:fill="D9D9D9"/>
            <w:vAlign w:val="center"/>
          </w:tcPr>
          <w:p w:rsidR="00723B5F" w:rsidRPr="008B77E3" w:rsidRDefault="00723B5F" w:rsidP="00B02B65">
            <w:r w:rsidRPr="008B77E3">
              <w:t>1520</w:t>
            </w:r>
          </w:p>
        </w:tc>
        <w:tc>
          <w:tcPr>
            <w:tcW w:w="1134" w:type="dxa"/>
            <w:shd w:val="clear" w:color="auto" w:fill="D9D9D9"/>
            <w:vAlign w:val="center"/>
          </w:tcPr>
          <w:p w:rsidR="00723B5F" w:rsidRPr="008B77E3" w:rsidRDefault="00723B5F" w:rsidP="00B02B65">
            <w:r w:rsidRPr="008B77E3">
              <w:t>1530</w:t>
            </w:r>
          </w:p>
        </w:tc>
      </w:tr>
      <w:tr w:rsidR="00723B5F" w:rsidRPr="008B77E3" w:rsidTr="00723B5F">
        <w:trPr>
          <w:trHeight w:val="694"/>
          <w:jc w:val="center"/>
        </w:trPr>
        <w:tc>
          <w:tcPr>
            <w:tcW w:w="1983" w:type="dxa"/>
            <w:vAlign w:val="center"/>
          </w:tcPr>
          <w:p w:rsidR="00723B5F" w:rsidRPr="008F3D27" w:rsidRDefault="00723B5F" w:rsidP="00723B5F">
            <w:pPr>
              <w:jc w:val="center"/>
            </w:pPr>
            <w:r w:rsidRPr="008F3D27">
              <w:t>P</w:t>
            </w:r>
            <w:r w:rsidRPr="00723B5F">
              <w:rPr>
                <w:vertAlign w:val="subscript"/>
              </w:rPr>
              <w:t>ligne</w:t>
            </w:r>
            <w:r w:rsidRPr="008F3D27">
              <w:t xml:space="preserve"> (W)</w:t>
            </w:r>
          </w:p>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r>
      <w:tr w:rsidR="00723B5F" w:rsidRPr="008B77E3" w:rsidTr="00723B5F">
        <w:trPr>
          <w:trHeight w:val="567"/>
          <w:jc w:val="center"/>
        </w:trPr>
        <w:tc>
          <w:tcPr>
            <w:tcW w:w="1983" w:type="dxa"/>
            <w:vAlign w:val="center"/>
          </w:tcPr>
          <w:p w:rsidR="00723B5F" w:rsidRPr="00723B5F" w:rsidRDefault="00723B5F" w:rsidP="00723B5F">
            <w:pPr>
              <w:jc w:val="center"/>
              <w:rPr>
                <w:b/>
              </w:rPr>
            </w:pPr>
            <w:r w:rsidRPr="00723B5F">
              <w:rPr>
                <w:b/>
              </w:rPr>
              <w:t>Fonctionnement</w:t>
            </w:r>
          </w:p>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c>
          <w:tcPr>
            <w:tcW w:w="1134" w:type="dxa"/>
            <w:vAlign w:val="center"/>
          </w:tcPr>
          <w:p w:rsidR="00723B5F" w:rsidRPr="008B77E3" w:rsidRDefault="00723B5F" w:rsidP="00B02B65"/>
        </w:tc>
      </w:tr>
    </w:tbl>
    <w:p w:rsidR="00723B5F" w:rsidRDefault="00723B5F" w:rsidP="00723B5F"/>
    <w:p w:rsidR="00723B5F" w:rsidRDefault="00723B5F" w:rsidP="002E42F6">
      <w:pPr>
        <w:pStyle w:val="Textequest"/>
      </w:pPr>
      <w:r>
        <w:t>Pour chaque vitesse conclure si le fonctionnement est moteur ou générateur.</w:t>
      </w:r>
    </w:p>
    <w:p w:rsidR="002E42F6" w:rsidRDefault="00723B5F" w:rsidP="002E42F6">
      <w:pPr>
        <w:pStyle w:val="Textequest"/>
      </w:pPr>
      <w:r>
        <w:t>Conclure en validant la condition N°2 identifiée à la question 3.1.</w:t>
      </w:r>
      <w:r w:rsidR="002E42F6">
        <w:t xml:space="preserve"> </w:t>
      </w:r>
    </w:p>
    <w:p w:rsidR="002E5F27" w:rsidRDefault="002E5F27" w:rsidP="002E5F27">
      <w:pPr>
        <w:pStyle w:val="T1"/>
      </w:pPr>
      <w:r>
        <w:lastRenderedPageBreak/>
        <w:t>SYNTHESE</w:t>
      </w:r>
    </w:p>
    <w:p w:rsidR="002E5F27" w:rsidRDefault="002E5F27" w:rsidP="002E5F27">
      <w:r>
        <w:t xml:space="preserve">Vous venez de découvrir qu’une machine asynchrone pouvait fonctionner en génératrice. Largement utilisée dans les éoliennes modernes, cette technologie doit s’appuyer sur des équipements complémentaires de façon à maximiser la puissance produite. </w:t>
      </w:r>
    </w:p>
    <w:p w:rsidR="002E5F27" w:rsidRDefault="002E5F27" w:rsidP="002E5F27">
      <w:r>
        <w:t>Nous allons découvrir tout cela dans la suite de cette séquence.</w:t>
      </w:r>
    </w:p>
    <w:sectPr w:rsidR="002E5F27" w:rsidSect="00723B5F">
      <w:headerReference w:type="default" r:id="rId13"/>
      <w:footerReference w:type="default" r:id="rId14"/>
      <w:pgSz w:w="11906" w:h="16838"/>
      <w:pgMar w:top="889" w:right="707" w:bottom="851" w:left="709" w:header="425" w:footer="1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63" w:rsidRDefault="00024A63" w:rsidP="00144D2A">
      <w:r>
        <w:separator/>
      </w:r>
    </w:p>
  </w:endnote>
  <w:endnote w:type="continuationSeparator" w:id="0">
    <w:p w:rsidR="00024A63" w:rsidRDefault="00024A63" w:rsidP="00144D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ZapfDingbat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0FB" w:rsidRPr="00723B5F" w:rsidRDefault="00723B5F" w:rsidP="00723B5F">
    <w:pPr>
      <w:pStyle w:val="Pieddepage"/>
      <w:pBdr>
        <w:top w:val="single" w:sz="4" w:space="1" w:color="auto"/>
      </w:pBdr>
      <w:tabs>
        <w:tab w:val="clear" w:pos="4536"/>
        <w:tab w:val="clear" w:pos="9072"/>
      </w:tabs>
      <w:jc w:val="center"/>
      <w:rPr>
        <w:b/>
        <w:i/>
      </w:rPr>
    </w:pPr>
    <w:r w:rsidRPr="00574DAB">
      <w:rPr>
        <w:b/>
        <w:i/>
      </w:rPr>
      <w:t xml:space="preserve">Page : </w:t>
    </w:r>
    <w:r w:rsidR="003D6C75" w:rsidRPr="00574DAB">
      <w:rPr>
        <w:rStyle w:val="Numrodepage"/>
        <w:b/>
        <w:i/>
        <w:szCs w:val="22"/>
      </w:rPr>
      <w:fldChar w:fldCharType="begin"/>
    </w:r>
    <w:r w:rsidRPr="00574DAB">
      <w:rPr>
        <w:rStyle w:val="Numrodepage"/>
        <w:b/>
        <w:i/>
        <w:szCs w:val="22"/>
      </w:rPr>
      <w:instrText xml:space="preserve"> PAGE </w:instrText>
    </w:r>
    <w:r w:rsidR="003D6C75" w:rsidRPr="00574DAB">
      <w:rPr>
        <w:rStyle w:val="Numrodepage"/>
        <w:b/>
        <w:i/>
        <w:szCs w:val="22"/>
      </w:rPr>
      <w:fldChar w:fldCharType="separate"/>
    </w:r>
    <w:r w:rsidR="00705578">
      <w:rPr>
        <w:rStyle w:val="Numrodepage"/>
        <w:b/>
        <w:i/>
        <w:szCs w:val="22"/>
      </w:rPr>
      <w:t>1</w:t>
    </w:r>
    <w:r w:rsidR="003D6C75" w:rsidRPr="00574DAB">
      <w:rPr>
        <w:rStyle w:val="Numrodepage"/>
        <w:b/>
        <w:i/>
        <w:szCs w:val="22"/>
      </w:rPr>
      <w:fldChar w:fldCharType="end"/>
    </w:r>
    <w:r w:rsidRPr="00574DAB">
      <w:rPr>
        <w:rStyle w:val="Numrodepage"/>
        <w:b/>
        <w:i/>
        <w:szCs w:val="22"/>
      </w:rPr>
      <w:t xml:space="preserve"> / </w:t>
    </w:r>
    <w:r w:rsidR="003D6C75" w:rsidRPr="00574DAB">
      <w:rPr>
        <w:rStyle w:val="Numrodepage"/>
        <w:b/>
        <w:i/>
        <w:szCs w:val="22"/>
      </w:rPr>
      <w:fldChar w:fldCharType="begin"/>
    </w:r>
    <w:r w:rsidRPr="00574DAB">
      <w:rPr>
        <w:rStyle w:val="Numrodepage"/>
        <w:b/>
        <w:i/>
        <w:szCs w:val="22"/>
      </w:rPr>
      <w:instrText xml:space="preserve"> NUMPAGES </w:instrText>
    </w:r>
    <w:r w:rsidR="003D6C75" w:rsidRPr="00574DAB">
      <w:rPr>
        <w:rStyle w:val="Numrodepage"/>
        <w:b/>
        <w:i/>
        <w:szCs w:val="22"/>
      </w:rPr>
      <w:fldChar w:fldCharType="separate"/>
    </w:r>
    <w:r w:rsidR="00705578">
      <w:rPr>
        <w:rStyle w:val="Numrodepage"/>
        <w:b/>
        <w:i/>
        <w:szCs w:val="22"/>
      </w:rPr>
      <w:t>6</w:t>
    </w:r>
    <w:r w:rsidR="003D6C75" w:rsidRPr="00574DAB">
      <w:rPr>
        <w:rStyle w:val="Numrodepage"/>
        <w:b/>
        <w:i/>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63" w:rsidRDefault="00024A63" w:rsidP="00144D2A">
      <w:r>
        <w:separator/>
      </w:r>
    </w:p>
  </w:footnote>
  <w:footnote w:type="continuationSeparator" w:id="0">
    <w:p w:rsidR="00024A63" w:rsidRDefault="00024A63" w:rsidP="00144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5F" w:rsidRDefault="00723B5F">
    <w:pPr>
      <w:pStyle w:val="En-tte"/>
    </w:pPr>
  </w:p>
  <w:tbl>
    <w:tblPr>
      <w:tblW w:w="10459" w:type="dxa"/>
      <w:tblInd w:w="101"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70" w:type="dxa"/>
        <w:right w:w="70" w:type="dxa"/>
      </w:tblCellMar>
      <w:tblLook w:val="0000"/>
    </w:tblPr>
    <w:tblGrid>
      <w:gridCol w:w="1245"/>
      <w:gridCol w:w="7796"/>
      <w:gridCol w:w="1418"/>
    </w:tblGrid>
    <w:tr w:rsidR="00723B5F" w:rsidTr="00B02B65">
      <w:trPr>
        <w:cantSplit/>
        <w:trHeight w:val="408"/>
      </w:trPr>
      <w:tc>
        <w:tcPr>
          <w:tcW w:w="1245" w:type="dxa"/>
          <w:vMerge w:val="restart"/>
        </w:tcPr>
        <w:p w:rsidR="00723B5F" w:rsidRDefault="00723B5F" w:rsidP="00B02B65">
          <w:pPr>
            <w:jc w:val="center"/>
          </w:pPr>
          <w:r>
            <w:rPr>
              <w:lang w:eastAsia="fr-FR"/>
            </w:rPr>
            <w:drawing>
              <wp:inline distT="0" distB="0" distL="0" distR="0">
                <wp:extent cx="542925" cy="752475"/>
                <wp:effectExtent l="19050" t="0" r="9525"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42925" cy="752475"/>
                        </a:xfrm>
                        <a:prstGeom prst="rect">
                          <a:avLst/>
                        </a:prstGeom>
                        <a:noFill/>
                        <a:ln w="9525">
                          <a:noFill/>
                          <a:miter lim="800000"/>
                          <a:headEnd/>
                          <a:tailEnd/>
                        </a:ln>
                      </pic:spPr>
                    </pic:pic>
                  </a:graphicData>
                </a:graphic>
              </wp:inline>
            </w:drawing>
          </w:r>
        </w:p>
      </w:tc>
      <w:tc>
        <w:tcPr>
          <w:tcW w:w="7796" w:type="dxa"/>
          <w:shd w:val="clear" w:color="auto" w:fill="auto"/>
          <w:vAlign w:val="center"/>
        </w:tcPr>
        <w:p w:rsidR="00723B5F" w:rsidRPr="00574DAB" w:rsidRDefault="00723B5F" w:rsidP="00B02B65">
          <w:pPr>
            <w:jc w:val="center"/>
            <w:rPr>
              <w:b/>
              <w:shadow/>
              <w:sz w:val="32"/>
              <w:szCs w:val="32"/>
            </w:rPr>
          </w:pPr>
          <w:r w:rsidRPr="00574DAB">
            <w:rPr>
              <w:b/>
              <w:sz w:val="32"/>
              <w:szCs w:val="32"/>
            </w:rPr>
            <w:t>BTS MAINTENANCE DES SYSTEMES</w:t>
          </w:r>
        </w:p>
      </w:tc>
      <w:tc>
        <w:tcPr>
          <w:tcW w:w="1418" w:type="dxa"/>
          <w:vMerge w:val="restart"/>
          <w:vAlign w:val="center"/>
        </w:tcPr>
        <w:p w:rsidR="00723B5F" w:rsidRPr="00492FA0" w:rsidRDefault="00723B5F" w:rsidP="00723B5F">
          <w:pPr>
            <w:jc w:val="center"/>
            <w:rPr>
              <w:b/>
            </w:rPr>
          </w:pPr>
          <w:r w:rsidRPr="00492FA0">
            <w:rPr>
              <w:b/>
            </w:rPr>
            <w:t>SEQ-A</w:t>
          </w:r>
          <w:r>
            <w:rPr>
              <w:b/>
            </w:rPr>
            <w:t>P</w:t>
          </w:r>
          <w:r w:rsidRPr="00492FA0">
            <w:rPr>
              <w:b/>
            </w:rPr>
            <w:t>1</w:t>
          </w:r>
        </w:p>
      </w:tc>
    </w:tr>
    <w:tr w:rsidR="00723B5F" w:rsidTr="00B02B65">
      <w:trPr>
        <w:cantSplit/>
        <w:trHeight w:val="406"/>
      </w:trPr>
      <w:tc>
        <w:tcPr>
          <w:tcW w:w="1245" w:type="dxa"/>
          <w:vMerge/>
        </w:tcPr>
        <w:p w:rsidR="00723B5F" w:rsidRDefault="00723B5F" w:rsidP="00B02B65">
          <w:pPr>
            <w:rPr>
              <w:lang w:eastAsia="fr-FR"/>
            </w:rPr>
          </w:pPr>
        </w:p>
      </w:tc>
      <w:tc>
        <w:tcPr>
          <w:tcW w:w="7796" w:type="dxa"/>
          <w:shd w:val="clear" w:color="auto" w:fill="auto"/>
          <w:vAlign w:val="center"/>
        </w:tcPr>
        <w:p w:rsidR="00723B5F" w:rsidRPr="00492FA0" w:rsidRDefault="00723B5F" w:rsidP="00B02B65">
          <w:pPr>
            <w:jc w:val="center"/>
            <w:rPr>
              <w:b/>
              <w:shadow/>
            </w:rPr>
          </w:pPr>
          <w:r>
            <w:rPr>
              <w:b/>
            </w:rPr>
            <w:t>DECOUVERTE LA GENERATRICE ASYNCHRONE</w:t>
          </w:r>
        </w:p>
      </w:tc>
      <w:tc>
        <w:tcPr>
          <w:tcW w:w="1418" w:type="dxa"/>
          <w:vMerge/>
          <w:vAlign w:val="center"/>
        </w:tcPr>
        <w:p w:rsidR="00723B5F" w:rsidRDefault="00723B5F" w:rsidP="00B02B65"/>
      </w:tc>
    </w:tr>
    <w:tr w:rsidR="00723B5F" w:rsidTr="00B02B65">
      <w:trPr>
        <w:cantSplit/>
        <w:trHeight w:val="406"/>
      </w:trPr>
      <w:tc>
        <w:tcPr>
          <w:tcW w:w="1245" w:type="dxa"/>
          <w:vMerge/>
        </w:tcPr>
        <w:p w:rsidR="00723B5F" w:rsidRDefault="00723B5F" w:rsidP="00B02B65">
          <w:pPr>
            <w:rPr>
              <w:lang w:eastAsia="fr-FR"/>
            </w:rPr>
          </w:pPr>
        </w:p>
      </w:tc>
      <w:tc>
        <w:tcPr>
          <w:tcW w:w="7796" w:type="dxa"/>
          <w:shd w:val="clear" w:color="auto" w:fill="auto"/>
          <w:vAlign w:val="center"/>
        </w:tcPr>
        <w:p w:rsidR="00723B5F" w:rsidRPr="00492FA0" w:rsidRDefault="00723B5F" w:rsidP="00B02B65">
          <w:pPr>
            <w:spacing w:before="60" w:after="60"/>
            <w:jc w:val="right"/>
            <w:rPr>
              <w:b/>
              <w:color w:val="1F497D" w:themeColor="text2"/>
              <w:szCs w:val="22"/>
            </w:rPr>
          </w:pPr>
          <w:r w:rsidRPr="00492FA0">
            <w:rPr>
              <w:b/>
              <w:color w:val="1F497D" w:themeColor="text2"/>
              <w:sz w:val="24"/>
              <w:szCs w:val="24"/>
            </w:rPr>
            <w:t>O</w:t>
          </w:r>
          <w:r w:rsidRPr="00492FA0">
            <w:rPr>
              <w:color w:val="1F497D" w:themeColor="text2"/>
            </w:rPr>
            <w:t>PTION</w:t>
          </w:r>
          <w:r w:rsidRPr="00492FA0">
            <w:rPr>
              <w:color w:val="1F497D" w:themeColor="text2"/>
              <w:sz w:val="24"/>
              <w:szCs w:val="24"/>
            </w:rPr>
            <w:t xml:space="preserve"> </w:t>
          </w:r>
          <w:r w:rsidRPr="00492FA0">
            <w:rPr>
              <w:b/>
              <w:color w:val="1F497D" w:themeColor="text2"/>
              <w:sz w:val="24"/>
              <w:szCs w:val="24"/>
            </w:rPr>
            <w:t>S</w:t>
          </w:r>
          <w:r w:rsidRPr="00492FA0">
            <w:rPr>
              <w:color w:val="1F497D" w:themeColor="text2"/>
            </w:rPr>
            <w:t>YSTEMES</w:t>
          </w:r>
          <w:r w:rsidRPr="00492FA0">
            <w:rPr>
              <w:b/>
              <w:color w:val="1F497D" w:themeColor="text2"/>
              <w:sz w:val="24"/>
              <w:szCs w:val="24"/>
            </w:rPr>
            <w:t xml:space="preserve"> E</w:t>
          </w:r>
          <w:r w:rsidRPr="00492FA0">
            <w:rPr>
              <w:color w:val="1F497D" w:themeColor="text2"/>
            </w:rPr>
            <w:t>OLIENS</w:t>
          </w:r>
          <w:r w:rsidRPr="00492FA0">
            <w:rPr>
              <w:b/>
              <w:color w:val="1F497D" w:themeColor="text2"/>
              <w:sz w:val="24"/>
              <w:szCs w:val="24"/>
            </w:rPr>
            <w:t xml:space="preserve"> </w:t>
          </w:r>
        </w:p>
      </w:tc>
      <w:tc>
        <w:tcPr>
          <w:tcW w:w="1418" w:type="dxa"/>
          <w:shd w:val="clear" w:color="auto" w:fill="auto"/>
          <w:vAlign w:val="center"/>
        </w:tcPr>
        <w:p w:rsidR="00723B5F" w:rsidRPr="00492FA0" w:rsidRDefault="00723B5F" w:rsidP="00B02B65">
          <w:pPr>
            <w:spacing w:before="60" w:after="60"/>
            <w:jc w:val="right"/>
            <w:rPr>
              <w:b/>
              <w:color w:val="0000FF"/>
              <w:szCs w:val="22"/>
            </w:rPr>
          </w:pPr>
          <w:r w:rsidRPr="00492FA0">
            <w:rPr>
              <w:b/>
            </w:rPr>
            <w:t>Durée: 2h00</w:t>
          </w:r>
        </w:p>
      </w:tc>
    </w:tr>
  </w:tbl>
  <w:p w:rsidR="009320FB" w:rsidRDefault="009320FB" w:rsidP="00723B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3BEE909C"/>
    <w:lvl w:ilvl="0">
      <w:start w:val="1"/>
      <w:numFmt w:val="bullet"/>
      <w:pStyle w:val="Paragraphedeliste"/>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2F811EF"/>
    <w:multiLevelType w:val="multilevel"/>
    <w:tmpl w:val="683AD398"/>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nsid w:val="05930DBC"/>
    <w:multiLevelType w:val="multilevel"/>
    <w:tmpl w:val="334448E6"/>
    <w:lvl w:ilvl="0">
      <w:start w:val="1"/>
      <w:numFmt w:val="decimal"/>
      <w:pStyle w:val="T1"/>
      <w:lvlText w:val="%1."/>
      <w:lvlJc w:val="left"/>
      <w:pPr>
        <w:ind w:left="360" w:hanging="360"/>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Textequest"/>
      <w:lvlText w:val="%1.%2."/>
      <w:lvlJc w:val="left"/>
      <w:pPr>
        <w:ind w:left="1567" w:hanging="432"/>
      </w:pPr>
      <w:rPr>
        <w:b/>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3A0017"/>
    <w:multiLevelType w:val="hybridMultilevel"/>
    <w:tmpl w:val="D324C1FA"/>
    <w:lvl w:ilvl="0" w:tplc="C10A52AC">
      <w:start w:val="1"/>
      <w:numFmt w:val="bullet"/>
      <w:lvlText w:val="-"/>
      <w:lvlJc w:val="left"/>
      <w:pPr>
        <w:tabs>
          <w:tab w:val="num" w:pos="720"/>
        </w:tabs>
        <w:ind w:left="720" w:hanging="360"/>
      </w:pPr>
      <w:rPr>
        <w:rFonts w:ascii="Comic Sans MS" w:eastAsia="Times New Roman" w:hAnsi="Comic Sans MS" w:cs="Times New Roman" w:hint="default"/>
      </w:rPr>
    </w:lvl>
    <w:lvl w:ilvl="1" w:tplc="10587EBC">
      <w:start w:val="2"/>
      <w:numFmt w:val="bullet"/>
      <w:lvlText w:val=""/>
      <w:lvlJc w:val="left"/>
      <w:pPr>
        <w:tabs>
          <w:tab w:val="num" w:pos="1440"/>
        </w:tabs>
        <w:ind w:left="1440" w:hanging="360"/>
      </w:pPr>
      <w:rPr>
        <w:rFonts w:ascii="Wingdings" w:eastAsia="Times New Roman" w:hAnsi="Wingdings" w:cs="TimesNewRoman,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4C4EB7"/>
    <w:multiLevelType w:val="hybridMultilevel"/>
    <w:tmpl w:val="56A680DE"/>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2285008E"/>
    <w:multiLevelType w:val="multilevel"/>
    <w:tmpl w:val="E7B0DD38"/>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6">
    <w:nsid w:val="304A445B"/>
    <w:multiLevelType w:val="hybridMultilevel"/>
    <w:tmpl w:val="10944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BB2A66"/>
    <w:multiLevelType w:val="hybridMultilevel"/>
    <w:tmpl w:val="A00EAABA"/>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nsid w:val="33A625ED"/>
    <w:multiLevelType w:val="hybridMultilevel"/>
    <w:tmpl w:val="7360C60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44032C6"/>
    <w:multiLevelType w:val="hybridMultilevel"/>
    <w:tmpl w:val="1D74711E"/>
    <w:lvl w:ilvl="0" w:tplc="FAAAEC42">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AC706F"/>
    <w:multiLevelType w:val="hybridMultilevel"/>
    <w:tmpl w:val="4AF4C9CC"/>
    <w:lvl w:ilvl="0" w:tplc="3E627F52">
      <w:start w:val="1"/>
      <w:numFmt w:val="bullet"/>
      <w:lvlText w:val=""/>
      <w:lvlJc w:val="left"/>
      <w:pPr>
        <w:tabs>
          <w:tab w:val="num" w:pos="720"/>
        </w:tabs>
        <w:ind w:left="720" w:hanging="360"/>
      </w:pPr>
      <w:rPr>
        <w:rFonts w:ascii="Wingdings" w:hAnsi="Wingdings" w:hint="default"/>
        <w:b w:val="0"/>
        <w:sz w:val="22"/>
        <w:szCs w:val="22"/>
      </w:rPr>
    </w:lvl>
    <w:lvl w:ilvl="1" w:tplc="BB402E52" w:tentative="1">
      <w:start w:val="1"/>
      <w:numFmt w:val="bullet"/>
      <w:lvlText w:val="y"/>
      <w:lvlJc w:val="left"/>
      <w:pPr>
        <w:tabs>
          <w:tab w:val="num" w:pos="1440"/>
        </w:tabs>
        <w:ind w:left="1440" w:hanging="360"/>
      </w:pPr>
      <w:rPr>
        <w:rFonts w:ascii="Monotype Sorts" w:hAnsi="Monotype Sorts" w:hint="default"/>
      </w:rPr>
    </w:lvl>
    <w:lvl w:ilvl="2" w:tplc="8B0E37DA" w:tentative="1">
      <w:start w:val="1"/>
      <w:numFmt w:val="bullet"/>
      <w:lvlText w:val="y"/>
      <w:lvlJc w:val="left"/>
      <w:pPr>
        <w:tabs>
          <w:tab w:val="num" w:pos="2160"/>
        </w:tabs>
        <w:ind w:left="2160" w:hanging="360"/>
      </w:pPr>
      <w:rPr>
        <w:rFonts w:ascii="Monotype Sorts" w:hAnsi="Monotype Sorts" w:hint="default"/>
      </w:rPr>
    </w:lvl>
    <w:lvl w:ilvl="3" w:tplc="F23A3396" w:tentative="1">
      <w:start w:val="1"/>
      <w:numFmt w:val="bullet"/>
      <w:lvlText w:val="y"/>
      <w:lvlJc w:val="left"/>
      <w:pPr>
        <w:tabs>
          <w:tab w:val="num" w:pos="2880"/>
        </w:tabs>
        <w:ind w:left="2880" w:hanging="360"/>
      </w:pPr>
      <w:rPr>
        <w:rFonts w:ascii="Monotype Sorts" w:hAnsi="Monotype Sorts" w:hint="default"/>
      </w:rPr>
    </w:lvl>
    <w:lvl w:ilvl="4" w:tplc="56AC64DA" w:tentative="1">
      <w:start w:val="1"/>
      <w:numFmt w:val="bullet"/>
      <w:lvlText w:val="y"/>
      <w:lvlJc w:val="left"/>
      <w:pPr>
        <w:tabs>
          <w:tab w:val="num" w:pos="3600"/>
        </w:tabs>
        <w:ind w:left="3600" w:hanging="360"/>
      </w:pPr>
      <w:rPr>
        <w:rFonts w:ascii="Monotype Sorts" w:hAnsi="Monotype Sorts" w:hint="default"/>
      </w:rPr>
    </w:lvl>
    <w:lvl w:ilvl="5" w:tplc="8DB85768" w:tentative="1">
      <w:start w:val="1"/>
      <w:numFmt w:val="bullet"/>
      <w:lvlText w:val="y"/>
      <w:lvlJc w:val="left"/>
      <w:pPr>
        <w:tabs>
          <w:tab w:val="num" w:pos="4320"/>
        </w:tabs>
        <w:ind w:left="4320" w:hanging="360"/>
      </w:pPr>
      <w:rPr>
        <w:rFonts w:ascii="Monotype Sorts" w:hAnsi="Monotype Sorts" w:hint="default"/>
      </w:rPr>
    </w:lvl>
    <w:lvl w:ilvl="6" w:tplc="BD363A76" w:tentative="1">
      <w:start w:val="1"/>
      <w:numFmt w:val="bullet"/>
      <w:lvlText w:val="y"/>
      <w:lvlJc w:val="left"/>
      <w:pPr>
        <w:tabs>
          <w:tab w:val="num" w:pos="5040"/>
        </w:tabs>
        <w:ind w:left="5040" w:hanging="360"/>
      </w:pPr>
      <w:rPr>
        <w:rFonts w:ascii="Monotype Sorts" w:hAnsi="Monotype Sorts" w:hint="default"/>
      </w:rPr>
    </w:lvl>
    <w:lvl w:ilvl="7" w:tplc="37761444" w:tentative="1">
      <w:start w:val="1"/>
      <w:numFmt w:val="bullet"/>
      <w:lvlText w:val="y"/>
      <w:lvlJc w:val="left"/>
      <w:pPr>
        <w:tabs>
          <w:tab w:val="num" w:pos="5760"/>
        </w:tabs>
        <w:ind w:left="5760" w:hanging="360"/>
      </w:pPr>
      <w:rPr>
        <w:rFonts w:ascii="Monotype Sorts" w:hAnsi="Monotype Sorts" w:hint="default"/>
      </w:rPr>
    </w:lvl>
    <w:lvl w:ilvl="8" w:tplc="B218C664" w:tentative="1">
      <w:start w:val="1"/>
      <w:numFmt w:val="bullet"/>
      <w:lvlText w:val="y"/>
      <w:lvlJc w:val="left"/>
      <w:pPr>
        <w:tabs>
          <w:tab w:val="num" w:pos="6480"/>
        </w:tabs>
        <w:ind w:left="6480" w:hanging="360"/>
      </w:pPr>
      <w:rPr>
        <w:rFonts w:ascii="Monotype Sorts" w:hAnsi="Monotype Sorts" w:hint="default"/>
      </w:rPr>
    </w:lvl>
  </w:abstractNum>
  <w:abstractNum w:abstractNumId="11">
    <w:nsid w:val="34DE780E"/>
    <w:multiLevelType w:val="hybridMultilevel"/>
    <w:tmpl w:val="6134A0A4"/>
    <w:lvl w:ilvl="0" w:tplc="2BB41FBE">
      <w:start w:val="1"/>
      <w:numFmt w:val="bullet"/>
      <w:lvlText w:val=""/>
      <w:lvlJc w:val="left"/>
      <w:pPr>
        <w:tabs>
          <w:tab w:val="num" w:pos="720"/>
        </w:tabs>
        <w:ind w:left="720" w:hanging="360"/>
      </w:pPr>
      <w:rPr>
        <w:rFonts w:ascii="Wingdings" w:hAnsi="Wingdings" w:hint="default"/>
      </w:rPr>
    </w:lvl>
    <w:lvl w:ilvl="1" w:tplc="2BB41FBE">
      <w:start w:val="1"/>
      <w:numFmt w:val="bullet"/>
      <w:lvlText w:val=""/>
      <w:lvlJc w:val="left"/>
      <w:pPr>
        <w:tabs>
          <w:tab w:val="num" w:pos="1440"/>
        </w:tabs>
        <w:ind w:left="1440" w:hanging="360"/>
      </w:pPr>
      <w:rPr>
        <w:rFonts w:ascii="Wingdings" w:hAnsi="Wingdings" w:hint="default"/>
      </w:rPr>
    </w:lvl>
    <w:lvl w:ilvl="2" w:tplc="89283CB4" w:tentative="1">
      <w:start w:val="1"/>
      <w:numFmt w:val="bullet"/>
      <w:lvlText w:val=""/>
      <w:lvlJc w:val="left"/>
      <w:pPr>
        <w:tabs>
          <w:tab w:val="num" w:pos="2160"/>
        </w:tabs>
        <w:ind w:left="2160" w:hanging="360"/>
      </w:pPr>
      <w:rPr>
        <w:rFonts w:ascii="Wingdings" w:hAnsi="Wingdings" w:hint="default"/>
      </w:rPr>
    </w:lvl>
    <w:lvl w:ilvl="3" w:tplc="2D00A85C" w:tentative="1">
      <w:start w:val="1"/>
      <w:numFmt w:val="bullet"/>
      <w:lvlText w:val=""/>
      <w:lvlJc w:val="left"/>
      <w:pPr>
        <w:tabs>
          <w:tab w:val="num" w:pos="2880"/>
        </w:tabs>
        <w:ind w:left="2880" w:hanging="360"/>
      </w:pPr>
      <w:rPr>
        <w:rFonts w:ascii="Wingdings" w:hAnsi="Wingdings" w:hint="default"/>
      </w:rPr>
    </w:lvl>
    <w:lvl w:ilvl="4" w:tplc="7D74531A" w:tentative="1">
      <w:start w:val="1"/>
      <w:numFmt w:val="bullet"/>
      <w:lvlText w:val=""/>
      <w:lvlJc w:val="left"/>
      <w:pPr>
        <w:tabs>
          <w:tab w:val="num" w:pos="3600"/>
        </w:tabs>
        <w:ind w:left="3600" w:hanging="360"/>
      </w:pPr>
      <w:rPr>
        <w:rFonts w:ascii="Wingdings" w:hAnsi="Wingdings" w:hint="default"/>
      </w:rPr>
    </w:lvl>
    <w:lvl w:ilvl="5" w:tplc="7BDAF774" w:tentative="1">
      <w:start w:val="1"/>
      <w:numFmt w:val="bullet"/>
      <w:lvlText w:val=""/>
      <w:lvlJc w:val="left"/>
      <w:pPr>
        <w:tabs>
          <w:tab w:val="num" w:pos="4320"/>
        </w:tabs>
        <w:ind w:left="4320" w:hanging="360"/>
      </w:pPr>
      <w:rPr>
        <w:rFonts w:ascii="Wingdings" w:hAnsi="Wingdings" w:hint="default"/>
      </w:rPr>
    </w:lvl>
    <w:lvl w:ilvl="6" w:tplc="D8D87178" w:tentative="1">
      <w:start w:val="1"/>
      <w:numFmt w:val="bullet"/>
      <w:lvlText w:val=""/>
      <w:lvlJc w:val="left"/>
      <w:pPr>
        <w:tabs>
          <w:tab w:val="num" w:pos="5040"/>
        </w:tabs>
        <w:ind w:left="5040" w:hanging="360"/>
      </w:pPr>
      <w:rPr>
        <w:rFonts w:ascii="Wingdings" w:hAnsi="Wingdings" w:hint="default"/>
      </w:rPr>
    </w:lvl>
    <w:lvl w:ilvl="7" w:tplc="62EA331A" w:tentative="1">
      <w:start w:val="1"/>
      <w:numFmt w:val="bullet"/>
      <w:lvlText w:val=""/>
      <w:lvlJc w:val="left"/>
      <w:pPr>
        <w:tabs>
          <w:tab w:val="num" w:pos="5760"/>
        </w:tabs>
        <w:ind w:left="5760" w:hanging="360"/>
      </w:pPr>
      <w:rPr>
        <w:rFonts w:ascii="Wingdings" w:hAnsi="Wingdings" w:hint="default"/>
      </w:rPr>
    </w:lvl>
    <w:lvl w:ilvl="8" w:tplc="F368671E" w:tentative="1">
      <w:start w:val="1"/>
      <w:numFmt w:val="bullet"/>
      <w:lvlText w:val=""/>
      <w:lvlJc w:val="left"/>
      <w:pPr>
        <w:tabs>
          <w:tab w:val="num" w:pos="6480"/>
        </w:tabs>
        <w:ind w:left="6480" w:hanging="360"/>
      </w:pPr>
      <w:rPr>
        <w:rFonts w:ascii="Wingdings" w:hAnsi="Wingdings" w:hint="default"/>
      </w:rPr>
    </w:lvl>
  </w:abstractNum>
  <w:abstractNum w:abstractNumId="12">
    <w:nsid w:val="377F44D2"/>
    <w:multiLevelType w:val="hybridMultilevel"/>
    <w:tmpl w:val="07B4BDE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nsid w:val="3AFB7F7D"/>
    <w:multiLevelType w:val="hybridMultilevel"/>
    <w:tmpl w:val="7C3218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3E6E3E5E"/>
    <w:multiLevelType w:val="hybridMultilevel"/>
    <w:tmpl w:val="F3E8B7DA"/>
    <w:lvl w:ilvl="0" w:tplc="E88840A8">
      <w:start w:val="3"/>
      <w:numFmt w:val="bullet"/>
      <w:lvlText w:val="-"/>
      <w:lvlJc w:val="left"/>
      <w:pPr>
        <w:tabs>
          <w:tab w:val="num" w:pos="780"/>
        </w:tabs>
        <w:ind w:left="780" w:hanging="360"/>
      </w:pPr>
      <w:rPr>
        <w:rFonts w:ascii="Comic Sans MS" w:eastAsia="Times New Roman" w:hAnsi="Comic Sans MS"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nsid w:val="402C10D6"/>
    <w:multiLevelType w:val="hybridMultilevel"/>
    <w:tmpl w:val="9BF229AE"/>
    <w:lvl w:ilvl="0" w:tplc="F56CCFE2">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4785FF6"/>
    <w:multiLevelType w:val="hybridMultilevel"/>
    <w:tmpl w:val="3A5EBB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4FB7734F"/>
    <w:multiLevelType w:val="hybridMultilevel"/>
    <w:tmpl w:val="CB0ADEB8"/>
    <w:lvl w:ilvl="0" w:tplc="040C0001">
      <w:start w:val="1"/>
      <w:numFmt w:val="bullet"/>
      <w:lvlText w:val=""/>
      <w:lvlJc w:val="left"/>
      <w:pPr>
        <w:ind w:left="1478" w:hanging="360"/>
      </w:pPr>
      <w:rPr>
        <w:rFonts w:ascii="Symbol" w:hAnsi="Symbol"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18">
    <w:nsid w:val="52683434"/>
    <w:multiLevelType w:val="hybridMultilevel"/>
    <w:tmpl w:val="DBB0844A"/>
    <w:lvl w:ilvl="0" w:tplc="0E24DE62">
      <w:start w:val="1"/>
      <w:numFmt w:val="bullet"/>
      <w:lvlText w:val=""/>
      <w:lvlJc w:val="left"/>
      <w:pPr>
        <w:tabs>
          <w:tab w:val="num" w:pos="1440"/>
        </w:tabs>
        <w:ind w:left="1440" w:hanging="360"/>
      </w:pPr>
      <w:rPr>
        <w:rFonts w:ascii="Wingdings" w:hAnsi="Wingdings" w:hint="default"/>
        <w:color w:val="auto"/>
        <w:sz w:val="24"/>
        <w:szCs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nsid w:val="574A7F59"/>
    <w:multiLevelType w:val="multilevel"/>
    <w:tmpl w:val="389AEFC2"/>
    <w:lvl w:ilvl="0">
      <w:start w:val="1"/>
      <w:numFmt w:val="decimal"/>
      <w:pStyle w:val="T1n"/>
      <w:lvlText w:val="%1."/>
      <w:lvlJc w:val="left"/>
      <w:pPr>
        <w:ind w:left="360" w:hanging="360"/>
      </w:pPr>
      <w:rPr>
        <w:rFonts w:hint="default"/>
      </w:rPr>
    </w:lvl>
    <w:lvl w:ilvl="1">
      <w:start w:val="1"/>
      <w:numFmt w:val="decimal"/>
      <w:pStyle w:val="Texte-quest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542810"/>
    <w:multiLevelType w:val="hybridMultilevel"/>
    <w:tmpl w:val="BE3481F0"/>
    <w:lvl w:ilvl="0" w:tplc="45760C7A">
      <w:start w:val="1"/>
      <w:numFmt w:val="bullet"/>
      <w:pStyle w:val="Texteenupuc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nsid w:val="64A30F10"/>
    <w:multiLevelType w:val="multilevel"/>
    <w:tmpl w:val="945640DE"/>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800"/>
        </w:tabs>
        <w:ind w:left="1800" w:hanging="1440"/>
      </w:pPr>
      <w:rPr>
        <w:rFonts w:hint="default"/>
        <w:b/>
      </w:rPr>
    </w:lvl>
    <w:lvl w:ilvl="5">
      <w:start w:val="1"/>
      <w:numFmt w:val="decimal"/>
      <w:isLgl/>
      <w:lvlText w:val="%1.%2.%3.%4.%5.%6"/>
      <w:lvlJc w:val="left"/>
      <w:pPr>
        <w:tabs>
          <w:tab w:val="num" w:pos="2160"/>
        </w:tabs>
        <w:ind w:left="2160" w:hanging="180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520"/>
        </w:tabs>
        <w:ind w:left="2520" w:hanging="2160"/>
      </w:pPr>
      <w:rPr>
        <w:rFonts w:hint="default"/>
        <w:b/>
      </w:rPr>
    </w:lvl>
    <w:lvl w:ilvl="8">
      <w:start w:val="1"/>
      <w:numFmt w:val="decimal"/>
      <w:isLgl/>
      <w:lvlText w:val="%1.%2.%3.%4.%5.%6.%7.%8.%9"/>
      <w:lvlJc w:val="left"/>
      <w:pPr>
        <w:tabs>
          <w:tab w:val="num" w:pos="2880"/>
        </w:tabs>
        <w:ind w:left="2880" w:hanging="2520"/>
      </w:pPr>
      <w:rPr>
        <w:rFonts w:hint="default"/>
        <w:b/>
      </w:rPr>
    </w:lvl>
  </w:abstractNum>
  <w:num w:numId="1">
    <w:abstractNumId w:val="18"/>
  </w:num>
  <w:num w:numId="2">
    <w:abstractNumId w:val="8"/>
  </w:num>
  <w:num w:numId="3">
    <w:abstractNumId w:val="3"/>
  </w:num>
  <w:num w:numId="4">
    <w:abstractNumId w:val="0"/>
  </w:num>
  <w:num w:numId="5">
    <w:abstractNumId w:val="15"/>
  </w:num>
  <w:num w:numId="6">
    <w:abstractNumId w:val="14"/>
  </w:num>
  <w:num w:numId="7">
    <w:abstractNumId w:val="5"/>
  </w:num>
  <w:num w:numId="8">
    <w:abstractNumId w:val="21"/>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12"/>
  </w:num>
  <w:num w:numId="14">
    <w:abstractNumId w:val="4"/>
  </w:num>
  <w:num w:numId="15">
    <w:abstractNumId w:val="7"/>
  </w:num>
  <w:num w:numId="16">
    <w:abstractNumId w:val="2"/>
  </w:num>
  <w:num w:numId="17">
    <w:abstractNumId w:val="2"/>
  </w:num>
  <w:num w:numId="18">
    <w:abstractNumId w:val="2"/>
  </w:num>
  <w:num w:numId="19">
    <w:abstractNumId w:val="11"/>
  </w:num>
  <w:num w:numId="20">
    <w:abstractNumId w:val="10"/>
  </w:num>
  <w:num w:numId="21">
    <w:abstractNumId w:val="9"/>
  </w:num>
  <w:num w:numId="22">
    <w:abstractNumId w:val="17"/>
  </w:num>
  <w:num w:numId="23">
    <w:abstractNumId w:val="16"/>
  </w:num>
  <w:num w:numId="24">
    <w:abstractNumId w:val="13"/>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9"/>
  </w:num>
  <w:num w:numId="30">
    <w:abstractNumId w:val="1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noPunctuationKerning/>
  <w:characterSpacingControl w:val="doNotCompress"/>
  <w:footnotePr>
    <w:footnote w:id="-1"/>
    <w:footnote w:id="0"/>
  </w:footnotePr>
  <w:endnotePr>
    <w:endnote w:id="-1"/>
    <w:endnote w:id="0"/>
  </w:endnotePr>
  <w:compat>
    <w:applyBreakingRules/>
  </w:compat>
  <w:rsids>
    <w:rsidRoot w:val="0092040D"/>
    <w:rsid w:val="00005E99"/>
    <w:rsid w:val="00013E41"/>
    <w:rsid w:val="00024A63"/>
    <w:rsid w:val="000308CF"/>
    <w:rsid w:val="00051028"/>
    <w:rsid w:val="00073A13"/>
    <w:rsid w:val="00080C4C"/>
    <w:rsid w:val="0009267C"/>
    <w:rsid w:val="000C1A93"/>
    <w:rsid w:val="000C6A47"/>
    <w:rsid w:val="001216E4"/>
    <w:rsid w:val="00144D2A"/>
    <w:rsid w:val="0016492E"/>
    <w:rsid w:val="00167A3B"/>
    <w:rsid w:val="00170C47"/>
    <w:rsid w:val="001D749A"/>
    <w:rsid w:val="001E6364"/>
    <w:rsid w:val="00214AE7"/>
    <w:rsid w:val="00221F5B"/>
    <w:rsid w:val="002455EE"/>
    <w:rsid w:val="00274417"/>
    <w:rsid w:val="002A4857"/>
    <w:rsid w:val="002C0C8F"/>
    <w:rsid w:val="002E11C7"/>
    <w:rsid w:val="002E42F6"/>
    <w:rsid w:val="002E5F27"/>
    <w:rsid w:val="002F702A"/>
    <w:rsid w:val="00305FB8"/>
    <w:rsid w:val="0032508C"/>
    <w:rsid w:val="00364D87"/>
    <w:rsid w:val="003900D1"/>
    <w:rsid w:val="003B5FF7"/>
    <w:rsid w:val="003D6C75"/>
    <w:rsid w:val="003F3F19"/>
    <w:rsid w:val="00402D01"/>
    <w:rsid w:val="00406E52"/>
    <w:rsid w:val="004071E1"/>
    <w:rsid w:val="004105D6"/>
    <w:rsid w:val="00453A61"/>
    <w:rsid w:val="00490A7D"/>
    <w:rsid w:val="004B4E0A"/>
    <w:rsid w:val="004E4690"/>
    <w:rsid w:val="00500852"/>
    <w:rsid w:val="005032A2"/>
    <w:rsid w:val="00572C22"/>
    <w:rsid w:val="005A28BA"/>
    <w:rsid w:val="005A378E"/>
    <w:rsid w:val="005B11FC"/>
    <w:rsid w:val="005C6B74"/>
    <w:rsid w:val="005E2B20"/>
    <w:rsid w:val="00617BF1"/>
    <w:rsid w:val="006655C2"/>
    <w:rsid w:val="00673EAA"/>
    <w:rsid w:val="00693F30"/>
    <w:rsid w:val="006B1F84"/>
    <w:rsid w:val="006B3C4A"/>
    <w:rsid w:val="006D286E"/>
    <w:rsid w:val="006E55FB"/>
    <w:rsid w:val="006F2CB0"/>
    <w:rsid w:val="007026D1"/>
    <w:rsid w:val="0070422A"/>
    <w:rsid w:val="00705578"/>
    <w:rsid w:val="00723B5F"/>
    <w:rsid w:val="00726492"/>
    <w:rsid w:val="00730712"/>
    <w:rsid w:val="007756BE"/>
    <w:rsid w:val="007C0C54"/>
    <w:rsid w:val="007C54EB"/>
    <w:rsid w:val="00822DD6"/>
    <w:rsid w:val="008651F2"/>
    <w:rsid w:val="00871FCD"/>
    <w:rsid w:val="008B0AA2"/>
    <w:rsid w:val="008D1BCC"/>
    <w:rsid w:val="008E2EB3"/>
    <w:rsid w:val="008F3D27"/>
    <w:rsid w:val="00903AD5"/>
    <w:rsid w:val="0092040D"/>
    <w:rsid w:val="009320FB"/>
    <w:rsid w:val="0094171D"/>
    <w:rsid w:val="009A3D71"/>
    <w:rsid w:val="009E0E57"/>
    <w:rsid w:val="009F06DE"/>
    <w:rsid w:val="009F27BE"/>
    <w:rsid w:val="00A81E2E"/>
    <w:rsid w:val="00AE6506"/>
    <w:rsid w:val="00B2142B"/>
    <w:rsid w:val="00B46FDB"/>
    <w:rsid w:val="00BA329B"/>
    <w:rsid w:val="00BC5CA0"/>
    <w:rsid w:val="00BD332C"/>
    <w:rsid w:val="00BE2B60"/>
    <w:rsid w:val="00BF6870"/>
    <w:rsid w:val="00C1214A"/>
    <w:rsid w:val="00C46928"/>
    <w:rsid w:val="00C54CD4"/>
    <w:rsid w:val="00C5628F"/>
    <w:rsid w:val="00CB3E5E"/>
    <w:rsid w:val="00CC2AF5"/>
    <w:rsid w:val="00D30F8F"/>
    <w:rsid w:val="00D4099B"/>
    <w:rsid w:val="00E1524C"/>
    <w:rsid w:val="00E35F69"/>
    <w:rsid w:val="00E4042A"/>
    <w:rsid w:val="00E4655D"/>
    <w:rsid w:val="00E6161A"/>
    <w:rsid w:val="00EA2D27"/>
    <w:rsid w:val="00EA47BC"/>
    <w:rsid w:val="00EB44FC"/>
    <w:rsid w:val="00EF264F"/>
    <w:rsid w:val="00F15320"/>
    <w:rsid w:val="00F50611"/>
    <w:rsid w:val="00F61C20"/>
    <w:rsid w:val="00F70820"/>
    <w:rsid w:val="00F837D1"/>
    <w:rsid w:val="00FE6C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f7f7f7,#f8f8f8,#eaeaea,#ddd,#cdcdcd,#e2e2e2,#e8e8e8,#dcdcdc"/>
      <o:colormenu v:ext="edit" fillcolor="none" strokecolor="none"/>
    </o:shapedefaults>
    <o:shapelayout v:ext="edit">
      <o:idmap v:ext="edit" data="1,2,3,4,5,6,7"/>
      <o:regrouptable v:ext="edit">
        <o:entry new="1" old="0"/>
        <o:entry new="2" old="1"/>
        <o:entry new="3" old="0"/>
        <o:entry new="4" old="3"/>
        <o:entry new="5" old="0"/>
        <o:entry new="6" old="5"/>
        <o:entry new="7" old="5"/>
        <o:entry new="8" old="0"/>
        <o:entry new="9" old="8"/>
        <o:entry new="10" old="0"/>
        <o:entry new="11" old="10"/>
        <o:entry new="12" old="0"/>
        <o:entry new="13" old="0"/>
        <o:entry new="14" old="0"/>
        <o:entry new="15" old="14"/>
        <o:entry new="16" old="0"/>
        <o:entry new="17" old="0"/>
        <o:entry new="18" old="17"/>
        <o:entry new="19" old="0"/>
        <o:entry new="20" old="0"/>
        <o:entry new="21" old="13"/>
        <o:entry new="22" old="0"/>
        <o:entry new="23" old="0"/>
        <o:entry new="24" old="0"/>
        <o:entry new="25" old="0"/>
        <o:entry new="26" old="24"/>
        <o:entry new="27" old="0"/>
        <o:entry new="28" old="0"/>
        <o:entry new="29" old="0"/>
        <o:entry new="30" old="29"/>
        <o:entry new="31" old="23"/>
        <o:entry new="32" old="0"/>
        <o:entry new="33" old="0"/>
        <o:entry new="34" old="0"/>
        <o:entry new="35" old="0"/>
        <o:entry new="36" old="0"/>
        <o:entry new="37" old="0"/>
        <o:entry new="38" old="0"/>
        <o:entry new="39" old="0"/>
        <o:entry new="40" old="0"/>
        <o:entry new="41" old="0"/>
        <o:entry new="42" old="0"/>
        <o:entry new="43" old="0"/>
        <o:entry new="4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D6"/>
    <w:pPr>
      <w:suppressAutoHyphens/>
      <w:spacing w:before="120"/>
      <w:jc w:val="both"/>
    </w:pPr>
    <w:rPr>
      <w:rFonts w:ascii="Arial" w:eastAsia="SimSun" w:hAnsi="Arial" w:cs="Arial"/>
      <w:noProof/>
      <w:sz w:val="22"/>
      <w:lang w:eastAsia="ar-SA"/>
    </w:rPr>
  </w:style>
  <w:style w:type="paragraph" w:styleId="Titre1">
    <w:name w:val="heading 1"/>
    <w:basedOn w:val="Normal"/>
    <w:next w:val="Normal"/>
    <w:link w:val="Titre1Car"/>
    <w:qFormat/>
    <w:rsid w:val="004105D6"/>
    <w:pPr>
      <w:keepNext/>
      <w:pBdr>
        <w:top w:val="single" w:sz="4" w:space="1" w:color="000000"/>
        <w:bottom w:val="single" w:sz="4" w:space="1" w:color="000000"/>
      </w:pBdr>
      <w:shd w:val="clear" w:color="auto" w:fill="C0C0C0"/>
      <w:jc w:val="center"/>
      <w:outlineLvl w:val="0"/>
    </w:pPr>
    <w:rPr>
      <w:b/>
      <w:bCs/>
      <w:i/>
      <w:iCs/>
      <w:shadow/>
      <w:noProof w:val="0"/>
      <w:kern w:val="1"/>
      <w:sz w:val="44"/>
      <w:szCs w:val="48"/>
    </w:rPr>
  </w:style>
  <w:style w:type="paragraph" w:styleId="Titre2">
    <w:name w:val="heading 2"/>
    <w:basedOn w:val="Normal"/>
    <w:next w:val="Normal"/>
    <w:link w:val="Titre2Car"/>
    <w:qFormat/>
    <w:rsid w:val="004105D6"/>
    <w:pPr>
      <w:keepNext/>
      <w:pBdr>
        <w:bottom w:val="single" w:sz="8" w:space="1" w:color="000000"/>
      </w:pBdr>
      <w:ind w:left="-360"/>
      <w:jc w:val="center"/>
      <w:outlineLvl w:val="1"/>
    </w:pPr>
    <w:rPr>
      <w:b/>
      <w:bCs/>
      <w:i/>
      <w:iCs/>
      <w:noProof w:val="0"/>
      <w:sz w:val="36"/>
      <w:szCs w:val="40"/>
    </w:rPr>
  </w:style>
  <w:style w:type="paragraph" w:styleId="Titre3">
    <w:name w:val="heading 3"/>
    <w:basedOn w:val="Normal"/>
    <w:next w:val="Normal"/>
    <w:link w:val="Titre3Car"/>
    <w:qFormat/>
    <w:rsid w:val="004105D6"/>
    <w:pPr>
      <w:keepNext/>
      <w:pBdr>
        <w:bottom w:val="single" w:sz="8" w:space="1" w:color="000000"/>
      </w:pBdr>
      <w:tabs>
        <w:tab w:val="num" w:pos="1080"/>
      </w:tabs>
      <w:ind w:left="360" w:hanging="360"/>
      <w:outlineLvl w:val="2"/>
    </w:pPr>
    <w:rPr>
      <w:b/>
      <w:bCs/>
      <w:i/>
      <w:iCs/>
      <w:noProof w:val="0"/>
      <w:sz w:val="28"/>
      <w:szCs w:val="32"/>
    </w:rPr>
  </w:style>
  <w:style w:type="paragraph" w:styleId="Titre4">
    <w:name w:val="heading 4"/>
    <w:basedOn w:val="Normal"/>
    <w:next w:val="Normal"/>
    <w:link w:val="Titre4Car"/>
    <w:qFormat/>
    <w:rsid w:val="004105D6"/>
    <w:pPr>
      <w:keepNext/>
      <w:tabs>
        <w:tab w:val="num" w:pos="1440"/>
      </w:tabs>
      <w:ind w:left="1080" w:hanging="360"/>
      <w:outlineLvl w:val="3"/>
    </w:pPr>
    <w:rPr>
      <w:b/>
      <w:bCs/>
      <w:i/>
      <w:noProof w:val="0"/>
      <w:sz w:val="24"/>
      <w:szCs w:val="28"/>
      <w:u w:val="thick"/>
    </w:rPr>
  </w:style>
  <w:style w:type="paragraph" w:styleId="Titre5">
    <w:name w:val="heading 5"/>
    <w:basedOn w:val="Normal"/>
    <w:next w:val="Normal"/>
    <w:link w:val="Titre5Car"/>
    <w:qFormat/>
    <w:rsid w:val="004105D6"/>
    <w:pPr>
      <w:tabs>
        <w:tab w:val="num" w:pos="1800"/>
      </w:tabs>
      <w:ind w:left="1800" w:hanging="360"/>
      <w:outlineLvl w:val="4"/>
    </w:pPr>
    <w:rPr>
      <w:b/>
      <w:bCs/>
      <w:iCs/>
      <w:noProof w:val="0"/>
      <w:szCs w:val="26"/>
      <w:u w:val="single"/>
    </w:rPr>
  </w:style>
  <w:style w:type="paragraph" w:styleId="Titre6">
    <w:name w:val="heading 6"/>
    <w:basedOn w:val="Normal"/>
    <w:next w:val="Corpsdetexte"/>
    <w:link w:val="Titre6Car"/>
    <w:qFormat/>
    <w:rsid w:val="004105D6"/>
    <w:pPr>
      <w:keepNext/>
      <w:tabs>
        <w:tab w:val="num" w:pos="2160"/>
      </w:tabs>
      <w:spacing w:before="240" w:after="120"/>
      <w:ind w:left="4320" w:hanging="360"/>
      <w:outlineLvl w:val="5"/>
    </w:pPr>
    <w:rPr>
      <w:rFonts w:eastAsia="Lucida Sans Unicode" w:cs="Tahoma"/>
      <w:b/>
      <w:bCs/>
      <w:noProof w:val="0"/>
      <w:sz w:val="21"/>
      <w:szCs w:val="21"/>
    </w:rPr>
  </w:style>
  <w:style w:type="paragraph" w:styleId="Titre7">
    <w:name w:val="heading 7"/>
    <w:basedOn w:val="Normal"/>
    <w:next w:val="Corpsdetexte"/>
    <w:link w:val="Titre7Car"/>
    <w:qFormat/>
    <w:rsid w:val="004105D6"/>
    <w:pPr>
      <w:keepNext/>
      <w:tabs>
        <w:tab w:val="num" w:pos="2520"/>
      </w:tabs>
      <w:spacing w:before="240" w:after="120"/>
      <w:ind w:left="5040" w:hanging="360"/>
      <w:outlineLvl w:val="6"/>
    </w:pPr>
    <w:rPr>
      <w:rFonts w:eastAsia="Lucida Sans Unicode" w:cs="Tahoma"/>
      <w:b/>
      <w:bCs/>
      <w:noProof w:val="0"/>
      <w:sz w:val="21"/>
      <w:szCs w:val="21"/>
    </w:rPr>
  </w:style>
  <w:style w:type="paragraph" w:styleId="Titre8">
    <w:name w:val="heading 8"/>
    <w:basedOn w:val="Normal"/>
    <w:next w:val="Corpsdetexte"/>
    <w:link w:val="Titre8Car"/>
    <w:qFormat/>
    <w:rsid w:val="004105D6"/>
    <w:pPr>
      <w:keepNext/>
      <w:tabs>
        <w:tab w:val="num" w:pos="2880"/>
      </w:tabs>
      <w:spacing w:before="240" w:after="120"/>
      <w:ind w:left="5760" w:hanging="360"/>
      <w:outlineLvl w:val="7"/>
    </w:pPr>
    <w:rPr>
      <w:rFonts w:eastAsia="Lucida Sans Unicode" w:cs="Tahoma"/>
      <w:b/>
      <w:bCs/>
      <w:noProof w:val="0"/>
      <w:sz w:val="21"/>
      <w:szCs w:val="21"/>
    </w:rPr>
  </w:style>
  <w:style w:type="paragraph" w:styleId="Titre9">
    <w:name w:val="heading 9"/>
    <w:basedOn w:val="Normal"/>
    <w:next w:val="Corpsdetexte"/>
    <w:link w:val="Titre9Car"/>
    <w:qFormat/>
    <w:rsid w:val="004105D6"/>
    <w:pPr>
      <w:keepNext/>
      <w:tabs>
        <w:tab w:val="num" w:pos="3240"/>
      </w:tabs>
      <w:spacing w:before="240" w:after="120"/>
      <w:ind w:left="6480" w:hanging="360"/>
      <w:outlineLvl w:val="8"/>
    </w:pPr>
    <w:rPr>
      <w:rFonts w:eastAsia="Lucida Sans Unicode" w:cs="Tahoma"/>
      <w:b/>
      <w:bCs/>
      <w:noProof w:val="0"/>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F3F19"/>
    <w:pPr>
      <w:tabs>
        <w:tab w:val="center" w:pos="4536"/>
        <w:tab w:val="right" w:pos="9072"/>
      </w:tabs>
    </w:pPr>
  </w:style>
  <w:style w:type="paragraph" w:styleId="Pieddepage">
    <w:name w:val="footer"/>
    <w:basedOn w:val="Normal"/>
    <w:link w:val="PieddepageCar"/>
    <w:uiPriority w:val="99"/>
    <w:rsid w:val="003F3F19"/>
    <w:pPr>
      <w:tabs>
        <w:tab w:val="center" w:pos="4536"/>
        <w:tab w:val="right" w:pos="9072"/>
      </w:tabs>
    </w:pPr>
  </w:style>
  <w:style w:type="character" w:styleId="Numrodepage">
    <w:name w:val="page number"/>
    <w:basedOn w:val="Policepardfaut"/>
    <w:uiPriority w:val="99"/>
    <w:rsid w:val="003F3F19"/>
  </w:style>
  <w:style w:type="character" w:styleId="Lienhypertextesuivivisit">
    <w:name w:val="FollowedHyperlink"/>
    <w:basedOn w:val="Policepardfaut"/>
    <w:semiHidden/>
    <w:rsid w:val="003F3F19"/>
    <w:rPr>
      <w:color w:val="800080"/>
      <w:u w:val="single"/>
    </w:rPr>
  </w:style>
  <w:style w:type="character" w:styleId="Lienhypertexte">
    <w:name w:val="Hyperlink"/>
    <w:basedOn w:val="Policepardfaut"/>
    <w:semiHidden/>
    <w:rsid w:val="003F3F19"/>
    <w:rPr>
      <w:color w:val="0000FF"/>
      <w:u w:val="single"/>
    </w:rPr>
  </w:style>
  <w:style w:type="paragraph" w:styleId="Titre">
    <w:name w:val="Title"/>
    <w:basedOn w:val="Normal"/>
    <w:next w:val="Normal"/>
    <w:link w:val="TitreCar"/>
    <w:uiPriority w:val="10"/>
    <w:qFormat/>
    <w:rsid w:val="004105D6"/>
    <w:pPr>
      <w:pBdr>
        <w:bottom w:val="single" w:sz="8" w:space="4" w:color="4F81BD"/>
      </w:pBdr>
      <w:spacing w:after="300"/>
      <w:contextualSpacing/>
    </w:pPr>
    <w:rPr>
      <w:rFonts w:ascii="Cambria" w:hAnsi="Cambria"/>
      <w:noProof w:val="0"/>
      <w:color w:val="17365D"/>
      <w:spacing w:val="5"/>
      <w:kern w:val="28"/>
      <w:sz w:val="52"/>
      <w:szCs w:val="52"/>
    </w:rPr>
  </w:style>
  <w:style w:type="paragraph" w:styleId="Retraitcorpsdetexte">
    <w:name w:val="Body Text Indent"/>
    <w:basedOn w:val="Normal"/>
    <w:semiHidden/>
    <w:rsid w:val="003F3F19"/>
    <w:pPr>
      <w:spacing w:before="180"/>
      <w:ind w:left="23" w:firstLine="720"/>
    </w:pPr>
    <w:rPr>
      <w:rFonts w:ascii="Times" w:hAnsi="Times" w:cs="Times"/>
    </w:rPr>
  </w:style>
  <w:style w:type="paragraph" w:styleId="Corpsdetexte">
    <w:name w:val="Body Text"/>
    <w:basedOn w:val="Normal"/>
    <w:semiHidden/>
    <w:rsid w:val="003F3F19"/>
    <w:pPr>
      <w:tabs>
        <w:tab w:val="left" w:pos="426"/>
      </w:tabs>
    </w:pPr>
  </w:style>
  <w:style w:type="paragraph" w:styleId="Corpsdetexte3">
    <w:name w:val="Body Text 3"/>
    <w:basedOn w:val="Normal"/>
    <w:semiHidden/>
    <w:rsid w:val="003F3F19"/>
    <w:pPr>
      <w:spacing w:after="120"/>
    </w:pPr>
    <w:rPr>
      <w:sz w:val="16"/>
      <w:szCs w:val="16"/>
    </w:rPr>
  </w:style>
  <w:style w:type="paragraph" w:customStyle="1" w:styleId="s2j">
    <w:name w:val="s2j"/>
    <w:basedOn w:val="Normal"/>
    <w:rsid w:val="003F3F19"/>
    <w:pPr>
      <w:spacing w:before="100" w:beforeAutospacing="1" w:after="100" w:afterAutospacing="1"/>
    </w:pPr>
    <w:rPr>
      <w:rFonts w:ascii="Verdana" w:hAnsi="Verdana"/>
      <w:color w:val="000000"/>
      <w:sz w:val="20"/>
      <w:lang w:eastAsia="zh-CN"/>
    </w:rPr>
  </w:style>
  <w:style w:type="character" w:customStyle="1" w:styleId="google-src-text1">
    <w:name w:val="google-src-text1"/>
    <w:basedOn w:val="Policepardfaut"/>
    <w:rsid w:val="003F3F19"/>
    <w:rPr>
      <w:vanish/>
      <w:webHidden w:val="0"/>
      <w:specVanish w:val="0"/>
    </w:rPr>
  </w:style>
  <w:style w:type="character" w:customStyle="1" w:styleId="deroule">
    <w:name w:val="deroule"/>
    <w:basedOn w:val="Policepardfaut"/>
    <w:rsid w:val="003F3F19"/>
  </w:style>
  <w:style w:type="paragraph" w:styleId="NormalWeb">
    <w:name w:val="Normal (Web)"/>
    <w:basedOn w:val="Normal"/>
    <w:semiHidden/>
    <w:rsid w:val="003F3F19"/>
    <w:pPr>
      <w:spacing w:before="100" w:beforeAutospacing="1" w:after="100" w:afterAutospacing="1"/>
    </w:pPr>
  </w:style>
  <w:style w:type="character" w:customStyle="1" w:styleId="mw-headline">
    <w:name w:val="mw-headline"/>
    <w:basedOn w:val="Policepardfaut"/>
    <w:rsid w:val="003F3F19"/>
  </w:style>
  <w:style w:type="character" w:customStyle="1" w:styleId="citecrochet1">
    <w:name w:val="cite_crochet1"/>
    <w:basedOn w:val="Policepardfaut"/>
    <w:rsid w:val="003F3F19"/>
    <w:rPr>
      <w:vanish/>
      <w:webHidden w:val="0"/>
      <w:sz w:val="19"/>
      <w:szCs w:val="19"/>
      <w:specVanish w:val="0"/>
    </w:rPr>
  </w:style>
  <w:style w:type="paragraph" w:styleId="Explorateurdedocuments">
    <w:name w:val="Document Map"/>
    <w:basedOn w:val="Normal"/>
    <w:semiHidden/>
    <w:unhideWhenUsed/>
    <w:rsid w:val="003F3F19"/>
    <w:rPr>
      <w:rFonts w:ascii="Tahoma" w:hAnsi="Tahoma" w:cs="Tahoma"/>
      <w:sz w:val="16"/>
      <w:szCs w:val="16"/>
    </w:rPr>
  </w:style>
  <w:style w:type="character" w:customStyle="1" w:styleId="ExplorateurdedocumentsCar">
    <w:name w:val="Explorateur de documents Car"/>
    <w:basedOn w:val="Policepardfaut"/>
    <w:semiHidden/>
    <w:rsid w:val="003F3F19"/>
    <w:rPr>
      <w:rFonts w:ascii="Tahoma" w:eastAsia="Times New Roman" w:hAnsi="Tahoma" w:cs="Tahoma"/>
      <w:sz w:val="16"/>
      <w:szCs w:val="16"/>
    </w:rPr>
  </w:style>
  <w:style w:type="paragraph" w:customStyle="1" w:styleId="Textedebulles1">
    <w:name w:val="Texte de bulles1"/>
    <w:basedOn w:val="Normal"/>
    <w:semiHidden/>
    <w:unhideWhenUsed/>
    <w:rsid w:val="003F3F19"/>
    <w:rPr>
      <w:rFonts w:ascii="Tahoma" w:hAnsi="Tahoma" w:cs="Tahoma"/>
      <w:sz w:val="16"/>
      <w:szCs w:val="16"/>
    </w:rPr>
  </w:style>
  <w:style w:type="character" w:customStyle="1" w:styleId="TextedebullesCar">
    <w:name w:val="Texte de bulles Car"/>
    <w:basedOn w:val="Policepardfaut"/>
    <w:semiHidden/>
    <w:rsid w:val="003F3F19"/>
    <w:rPr>
      <w:rFonts w:ascii="Tahoma" w:eastAsia="Times New Roman" w:hAnsi="Tahoma" w:cs="Tahoma"/>
      <w:sz w:val="16"/>
      <w:szCs w:val="16"/>
    </w:rPr>
  </w:style>
  <w:style w:type="character" w:customStyle="1" w:styleId="En-tteCar">
    <w:name w:val="En-tête Car"/>
    <w:basedOn w:val="Policepardfaut"/>
    <w:link w:val="En-tte"/>
    <w:uiPriority w:val="99"/>
    <w:rsid w:val="00A81E2E"/>
    <w:rPr>
      <w:rFonts w:eastAsia="Times New Roman"/>
      <w:sz w:val="24"/>
      <w:szCs w:val="24"/>
    </w:rPr>
  </w:style>
  <w:style w:type="paragraph" w:styleId="Textedebulles">
    <w:name w:val="Balloon Text"/>
    <w:basedOn w:val="Normal"/>
    <w:link w:val="TextedebullesCar1"/>
    <w:uiPriority w:val="99"/>
    <w:semiHidden/>
    <w:unhideWhenUsed/>
    <w:rsid w:val="00A81E2E"/>
    <w:rPr>
      <w:rFonts w:ascii="Tahoma" w:hAnsi="Tahoma" w:cs="Tahoma"/>
      <w:sz w:val="16"/>
      <w:szCs w:val="16"/>
    </w:rPr>
  </w:style>
  <w:style w:type="character" w:customStyle="1" w:styleId="TextedebullesCar1">
    <w:name w:val="Texte de bulles Car1"/>
    <w:basedOn w:val="Policepardfaut"/>
    <w:link w:val="Textedebulles"/>
    <w:uiPriority w:val="99"/>
    <w:semiHidden/>
    <w:rsid w:val="00A81E2E"/>
    <w:rPr>
      <w:rFonts w:ascii="Tahoma" w:eastAsia="Times New Roman" w:hAnsi="Tahoma" w:cs="Tahoma"/>
      <w:sz w:val="16"/>
      <w:szCs w:val="16"/>
    </w:rPr>
  </w:style>
  <w:style w:type="character" w:styleId="lev">
    <w:name w:val="Strong"/>
    <w:basedOn w:val="Policepardfaut"/>
    <w:uiPriority w:val="22"/>
    <w:qFormat/>
    <w:rsid w:val="004105D6"/>
    <w:rPr>
      <w:b/>
      <w:bCs/>
    </w:rPr>
  </w:style>
  <w:style w:type="paragraph" w:customStyle="1" w:styleId="T1">
    <w:name w:val="T1"/>
    <w:basedOn w:val="Normal"/>
    <w:link w:val="T1Car"/>
    <w:qFormat/>
    <w:rsid w:val="004105D6"/>
    <w:pPr>
      <w:numPr>
        <w:numId w:val="27"/>
      </w:numPr>
      <w:pBdr>
        <w:top w:val="single" w:sz="8" w:space="1" w:color="000000"/>
        <w:bottom w:val="single" w:sz="8" w:space="1" w:color="000000"/>
      </w:pBdr>
      <w:shd w:val="clear" w:color="auto" w:fill="C0C0C0"/>
      <w:spacing w:before="119" w:after="6"/>
      <w:jc w:val="center"/>
      <w:outlineLvl w:val="0"/>
    </w:pPr>
    <w:rPr>
      <w:b/>
      <w:bCs/>
      <w:noProof w:val="0"/>
      <w:sz w:val="24"/>
      <w:szCs w:val="24"/>
    </w:rPr>
  </w:style>
  <w:style w:type="character" w:customStyle="1" w:styleId="T1Car">
    <w:name w:val="T1 Car"/>
    <w:basedOn w:val="Policepardfaut"/>
    <w:link w:val="T1"/>
    <w:rsid w:val="004105D6"/>
    <w:rPr>
      <w:rFonts w:ascii="Arial" w:eastAsia="SimSun" w:hAnsi="Arial" w:cs="Arial"/>
      <w:b/>
      <w:bCs/>
      <w:sz w:val="24"/>
      <w:szCs w:val="24"/>
      <w:shd w:val="clear" w:color="auto" w:fill="C0C0C0"/>
      <w:lang w:eastAsia="ar-SA"/>
    </w:rPr>
  </w:style>
  <w:style w:type="paragraph" w:customStyle="1" w:styleId="T1sn">
    <w:name w:val="T1sn$"/>
    <w:basedOn w:val="Normal"/>
    <w:link w:val="T1snCar"/>
    <w:qFormat/>
    <w:rsid w:val="004105D6"/>
    <w:pPr>
      <w:widowControl w:val="0"/>
      <w:suppressLineNumbers/>
      <w:pBdr>
        <w:top w:val="single" w:sz="8" w:space="1" w:color="000000"/>
        <w:bottom w:val="single" w:sz="8" w:space="1" w:color="000000"/>
      </w:pBdr>
      <w:shd w:val="clear" w:color="auto" w:fill="C0C0C0"/>
      <w:jc w:val="center"/>
    </w:pPr>
    <w:rPr>
      <w:rFonts w:eastAsia="Lucida Sans Unicode" w:cs="Tahoma"/>
      <w:b/>
      <w:bCs/>
      <w:noProof w:val="0"/>
      <w:sz w:val="24"/>
      <w:szCs w:val="24"/>
      <w:lang w:bidi="fr-FR"/>
    </w:rPr>
  </w:style>
  <w:style w:type="character" w:customStyle="1" w:styleId="T1snCar">
    <w:name w:val="T1sn$ Car"/>
    <w:basedOn w:val="T1Car"/>
    <w:link w:val="T1sn"/>
    <w:rsid w:val="004105D6"/>
    <w:rPr>
      <w:rFonts w:eastAsia="Lucida Sans Unicode" w:cs="Tahoma"/>
      <w:b/>
      <w:bCs/>
      <w:lang w:bidi="fr-FR"/>
    </w:rPr>
  </w:style>
  <w:style w:type="paragraph" w:customStyle="1" w:styleId="Texteenupuce">
    <w:name w:val="Texte_enu_puce"/>
    <w:basedOn w:val="Normal"/>
    <w:link w:val="TexteenupuceCar"/>
    <w:qFormat/>
    <w:rsid w:val="004105D6"/>
    <w:pPr>
      <w:numPr>
        <w:numId w:val="28"/>
      </w:numPr>
    </w:pPr>
    <w:rPr>
      <w:noProof w:val="0"/>
    </w:rPr>
  </w:style>
  <w:style w:type="character" w:customStyle="1" w:styleId="TexteenupuceCar">
    <w:name w:val="Texte_enu_puce Car"/>
    <w:basedOn w:val="Policepardfaut"/>
    <w:link w:val="Texteenupuce"/>
    <w:rsid w:val="004105D6"/>
    <w:rPr>
      <w:rFonts w:ascii="Arial" w:eastAsia="SimSun" w:hAnsi="Arial" w:cs="Arial"/>
      <w:sz w:val="22"/>
      <w:lang w:eastAsia="ar-SA"/>
    </w:rPr>
  </w:style>
  <w:style w:type="paragraph" w:customStyle="1" w:styleId="Texteenum">
    <w:name w:val="Texte enum"/>
    <w:basedOn w:val="Normal"/>
    <w:link w:val="TexteenumCar"/>
    <w:rsid w:val="00B2142B"/>
    <w:pPr>
      <w:tabs>
        <w:tab w:val="left" w:pos="0"/>
      </w:tabs>
      <w:spacing w:before="60"/>
    </w:pPr>
  </w:style>
  <w:style w:type="character" w:customStyle="1" w:styleId="TexteenumCar">
    <w:name w:val="Texte enum Car"/>
    <w:basedOn w:val="Policepardfaut"/>
    <w:link w:val="Texteenum"/>
    <w:rsid w:val="00B2142B"/>
    <w:rPr>
      <w:rFonts w:ascii="Arial" w:eastAsia="Times New Roman" w:hAnsi="Arial"/>
      <w:sz w:val="24"/>
      <w:szCs w:val="24"/>
    </w:rPr>
  </w:style>
  <w:style w:type="paragraph" w:customStyle="1" w:styleId="Textequest">
    <w:name w:val="Texte quest"/>
    <w:basedOn w:val="Texteenum"/>
    <w:link w:val="TextequestCar"/>
    <w:autoRedefine/>
    <w:qFormat/>
    <w:rsid w:val="004105D6"/>
    <w:pPr>
      <w:numPr>
        <w:ilvl w:val="1"/>
        <w:numId w:val="27"/>
      </w:numPr>
      <w:tabs>
        <w:tab w:val="clear" w:pos="0"/>
      </w:tabs>
      <w:spacing w:before="120" w:line="276" w:lineRule="auto"/>
      <w:outlineLvl w:val="1"/>
    </w:pPr>
    <w:rPr>
      <w:noProof w:val="0"/>
      <w:snapToGrid w:val="0"/>
      <w:color w:val="000000"/>
      <w:w w:val="0"/>
      <w:szCs w:val="22"/>
    </w:rPr>
  </w:style>
  <w:style w:type="character" w:customStyle="1" w:styleId="TextequestCar">
    <w:name w:val="Texte quest Car"/>
    <w:basedOn w:val="TexteenumCar"/>
    <w:link w:val="Textequest"/>
    <w:rsid w:val="004105D6"/>
    <w:rPr>
      <w:rFonts w:eastAsia="SimSun" w:cs="Arial"/>
      <w:snapToGrid w:val="0"/>
      <w:color w:val="000000"/>
      <w:w w:val="0"/>
      <w:sz w:val="22"/>
      <w:szCs w:val="22"/>
      <w:lang w:eastAsia="ar-SA"/>
    </w:rPr>
  </w:style>
  <w:style w:type="paragraph" w:styleId="Corpsdetexte2">
    <w:name w:val="Body Text 2"/>
    <w:basedOn w:val="Normal"/>
    <w:link w:val="Corpsdetexte2Car"/>
    <w:uiPriority w:val="99"/>
    <w:unhideWhenUsed/>
    <w:rsid w:val="002455EE"/>
    <w:pPr>
      <w:spacing w:after="120" w:line="480" w:lineRule="auto"/>
    </w:pPr>
  </w:style>
  <w:style w:type="character" w:customStyle="1" w:styleId="Corpsdetexte2Car">
    <w:name w:val="Corps de texte 2 Car"/>
    <w:basedOn w:val="Policepardfaut"/>
    <w:link w:val="Corpsdetexte2"/>
    <w:uiPriority w:val="99"/>
    <w:rsid w:val="002455EE"/>
    <w:rPr>
      <w:rFonts w:eastAsia="Times New Roman"/>
      <w:sz w:val="24"/>
      <w:szCs w:val="24"/>
    </w:rPr>
  </w:style>
  <w:style w:type="paragraph" w:styleId="Paragraphedeliste">
    <w:name w:val="List Paragraph"/>
    <w:basedOn w:val="Texteenum"/>
    <w:uiPriority w:val="34"/>
    <w:qFormat/>
    <w:rsid w:val="004105D6"/>
    <w:pPr>
      <w:numPr>
        <w:numId w:val="25"/>
      </w:numPr>
      <w:tabs>
        <w:tab w:val="clear" w:pos="0"/>
      </w:tabs>
      <w:spacing w:before="120"/>
    </w:pPr>
    <w:rPr>
      <w:szCs w:val="22"/>
    </w:rPr>
  </w:style>
  <w:style w:type="character" w:customStyle="1" w:styleId="Titre1Car">
    <w:name w:val="Titre 1 Car"/>
    <w:basedOn w:val="Policepardfaut"/>
    <w:link w:val="Titre1"/>
    <w:rsid w:val="004105D6"/>
    <w:rPr>
      <w:rFonts w:ascii="Arial" w:eastAsia="SimSun" w:hAnsi="Arial" w:cs="Arial"/>
      <w:b/>
      <w:bCs/>
      <w:i/>
      <w:iCs/>
      <w:shadow/>
      <w:kern w:val="1"/>
      <w:sz w:val="44"/>
      <w:szCs w:val="48"/>
      <w:shd w:val="clear" w:color="auto" w:fill="C0C0C0"/>
      <w:lang w:eastAsia="ar-SA"/>
    </w:rPr>
  </w:style>
  <w:style w:type="character" w:customStyle="1" w:styleId="Titre2Car">
    <w:name w:val="Titre 2 Car"/>
    <w:basedOn w:val="Policepardfaut"/>
    <w:link w:val="Titre2"/>
    <w:rsid w:val="004105D6"/>
    <w:rPr>
      <w:rFonts w:ascii="Arial" w:eastAsia="SimSun" w:hAnsi="Arial" w:cs="Arial"/>
      <w:b/>
      <w:bCs/>
      <w:i/>
      <w:iCs/>
      <w:sz w:val="36"/>
      <w:szCs w:val="40"/>
      <w:lang w:eastAsia="ar-SA"/>
    </w:rPr>
  </w:style>
  <w:style w:type="character" w:customStyle="1" w:styleId="Titre3Car">
    <w:name w:val="Titre 3 Car"/>
    <w:basedOn w:val="Policepardfaut"/>
    <w:link w:val="Titre3"/>
    <w:rsid w:val="004105D6"/>
    <w:rPr>
      <w:rFonts w:ascii="Arial" w:eastAsia="SimSun" w:hAnsi="Arial" w:cs="Arial"/>
      <w:b/>
      <w:bCs/>
      <w:i/>
      <w:iCs/>
      <w:sz w:val="28"/>
      <w:szCs w:val="32"/>
      <w:lang w:eastAsia="ar-SA"/>
    </w:rPr>
  </w:style>
  <w:style w:type="character" w:customStyle="1" w:styleId="Titre4Car">
    <w:name w:val="Titre 4 Car"/>
    <w:basedOn w:val="Policepardfaut"/>
    <w:link w:val="Titre4"/>
    <w:rsid w:val="004105D6"/>
    <w:rPr>
      <w:rFonts w:ascii="Arial" w:eastAsia="SimSun" w:hAnsi="Arial" w:cs="Arial"/>
      <w:b/>
      <w:bCs/>
      <w:i/>
      <w:sz w:val="24"/>
      <w:szCs w:val="28"/>
      <w:u w:val="thick"/>
      <w:lang w:eastAsia="ar-SA"/>
    </w:rPr>
  </w:style>
  <w:style w:type="character" w:customStyle="1" w:styleId="Titre5Car">
    <w:name w:val="Titre 5 Car"/>
    <w:basedOn w:val="Policepardfaut"/>
    <w:link w:val="Titre5"/>
    <w:rsid w:val="004105D6"/>
    <w:rPr>
      <w:rFonts w:ascii="Arial" w:eastAsia="SimSun" w:hAnsi="Arial" w:cs="Arial"/>
      <w:b/>
      <w:bCs/>
      <w:iCs/>
      <w:sz w:val="22"/>
      <w:szCs w:val="26"/>
      <w:u w:val="single"/>
      <w:lang w:eastAsia="ar-SA"/>
    </w:rPr>
  </w:style>
  <w:style w:type="character" w:customStyle="1" w:styleId="Titre6Car">
    <w:name w:val="Titre 6 Car"/>
    <w:basedOn w:val="Policepardfaut"/>
    <w:link w:val="Titre6"/>
    <w:rsid w:val="004105D6"/>
    <w:rPr>
      <w:rFonts w:ascii="Arial" w:eastAsia="Lucida Sans Unicode" w:hAnsi="Arial" w:cs="Tahoma"/>
      <w:b/>
      <w:bCs/>
      <w:sz w:val="21"/>
      <w:szCs w:val="21"/>
      <w:lang w:eastAsia="ar-SA"/>
    </w:rPr>
  </w:style>
  <w:style w:type="character" w:customStyle="1" w:styleId="Titre7Car">
    <w:name w:val="Titre 7 Car"/>
    <w:basedOn w:val="Policepardfaut"/>
    <w:link w:val="Titre7"/>
    <w:rsid w:val="004105D6"/>
    <w:rPr>
      <w:rFonts w:ascii="Arial" w:eastAsia="Lucida Sans Unicode" w:hAnsi="Arial" w:cs="Tahoma"/>
      <w:b/>
      <w:bCs/>
      <w:sz w:val="21"/>
      <w:szCs w:val="21"/>
      <w:lang w:eastAsia="ar-SA"/>
    </w:rPr>
  </w:style>
  <w:style w:type="character" w:customStyle="1" w:styleId="Titre8Car">
    <w:name w:val="Titre 8 Car"/>
    <w:basedOn w:val="Policepardfaut"/>
    <w:link w:val="Titre8"/>
    <w:rsid w:val="004105D6"/>
    <w:rPr>
      <w:rFonts w:ascii="Arial" w:eastAsia="Lucida Sans Unicode" w:hAnsi="Arial" w:cs="Tahoma"/>
      <w:b/>
      <w:bCs/>
      <w:sz w:val="21"/>
      <w:szCs w:val="21"/>
      <w:lang w:eastAsia="ar-SA"/>
    </w:rPr>
  </w:style>
  <w:style w:type="character" w:customStyle="1" w:styleId="Titre9Car">
    <w:name w:val="Titre 9 Car"/>
    <w:basedOn w:val="Policepardfaut"/>
    <w:link w:val="Titre9"/>
    <w:rsid w:val="004105D6"/>
    <w:rPr>
      <w:rFonts w:ascii="Arial" w:eastAsia="Lucida Sans Unicode" w:hAnsi="Arial" w:cs="Tahoma"/>
      <w:b/>
      <w:bCs/>
      <w:sz w:val="21"/>
      <w:szCs w:val="21"/>
      <w:lang w:eastAsia="ar-SA"/>
    </w:rPr>
  </w:style>
  <w:style w:type="paragraph" w:styleId="Lgende">
    <w:name w:val="caption"/>
    <w:basedOn w:val="Normal"/>
    <w:next w:val="Normal"/>
    <w:uiPriority w:val="35"/>
    <w:semiHidden/>
    <w:unhideWhenUsed/>
    <w:qFormat/>
    <w:rsid w:val="004105D6"/>
    <w:pPr>
      <w:spacing w:after="120"/>
      <w:jc w:val="center"/>
    </w:pPr>
    <w:rPr>
      <w:b/>
      <w:bCs/>
      <w:i/>
      <w:color w:val="4F81BD" w:themeColor="accent1"/>
      <w:sz w:val="24"/>
      <w:szCs w:val="24"/>
    </w:rPr>
  </w:style>
  <w:style w:type="character" w:customStyle="1" w:styleId="TitreCar">
    <w:name w:val="Titre Car"/>
    <w:basedOn w:val="Policepardfaut"/>
    <w:link w:val="Titre"/>
    <w:uiPriority w:val="10"/>
    <w:rsid w:val="004105D6"/>
    <w:rPr>
      <w:rFonts w:ascii="Cambria" w:eastAsia="SimSun" w:hAnsi="Cambria" w:cs="Arial"/>
      <w:color w:val="17365D"/>
      <w:spacing w:val="5"/>
      <w:kern w:val="28"/>
      <w:sz w:val="52"/>
      <w:szCs w:val="52"/>
      <w:lang w:eastAsia="ar-SA"/>
    </w:rPr>
  </w:style>
  <w:style w:type="paragraph" w:styleId="Sansinterligne">
    <w:name w:val="No Spacing"/>
    <w:uiPriority w:val="1"/>
    <w:qFormat/>
    <w:rsid w:val="004105D6"/>
    <w:pPr>
      <w:suppressAutoHyphens/>
      <w:ind w:left="788" w:hanging="431"/>
      <w:jc w:val="both"/>
    </w:pPr>
    <w:rPr>
      <w:rFonts w:ascii="Arial" w:eastAsia="SimSun" w:hAnsi="Arial" w:cs="Mangal"/>
      <w:sz w:val="22"/>
      <w:lang w:eastAsia="ar-SA"/>
    </w:rPr>
  </w:style>
  <w:style w:type="paragraph" w:customStyle="1" w:styleId="Textepara">
    <w:name w:val="Texte_para"/>
    <w:basedOn w:val="Normal"/>
    <w:link w:val="TexteparaCar"/>
    <w:qFormat/>
    <w:rsid w:val="004105D6"/>
    <w:pPr>
      <w:suppressAutoHyphens w:val="0"/>
      <w:autoSpaceDE w:val="0"/>
      <w:autoSpaceDN w:val="0"/>
      <w:adjustRightInd w:val="0"/>
      <w:ind w:right="-24"/>
    </w:pPr>
    <w:rPr>
      <w:noProof w:val="0"/>
      <w:szCs w:val="22"/>
      <w:lang w:eastAsia="fr-FR"/>
    </w:rPr>
  </w:style>
  <w:style w:type="character" w:customStyle="1" w:styleId="TexteparaCar">
    <w:name w:val="Texte_para Car"/>
    <w:basedOn w:val="Policepardfaut"/>
    <w:link w:val="Textepara"/>
    <w:rsid w:val="004105D6"/>
    <w:rPr>
      <w:rFonts w:ascii="Arial" w:eastAsia="SimSun" w:hAnsi="Arial" w:cs="Arial"/>
      <w:sz w:val="22"/>
      <w:szCs w:val="22"/>
    </w:rPr>
  </w:style>
  <w:style w:type="paragraph" w:customStyle="1" w:styleId="T2">
    <w:name w:val="T2"/>
    <w:basedOn w:val="Normal"/>
    <w:link w:val="T2Car"/>
    <w:qFormat/>
    <w:rsid w:val="004105D6"/>
    <w:pPr>
      <w:shd w:val="clear" w:color="auto" w:fill="D9D9D9" w:themeFill="background1" w:themeFillShade="D9"/>
      <w:tabs>
        <w:tab w:val="left" w:pos="0"/>
      </w:tabs>
      <w:jc w:val="center"/>
    </w:pPr>
    <w:rPr>
      <w:b/>
    </w:rPr>
  </w:style>
  <w:style w:type="character" w:customStyle="1" w:styleId="T2Car">
    <w:name w:val="T2 Car"/>
    <w:basedOn w:val="Policepardfaut"/>
    <w:link w:val="T2"/>
    <w:rsid w:val="004105D6"/>
    <w:rPr>
      <w:rFonts w:ascii="Arial" w:eastAsia="SimSun" w:hAnsi="Arial" w:cs="Arial"/>
      <w:b/>
      <w:noProof/>
      <w:sz w:val="22"/>
      <w:shd w:val="clear" w:color="auto" w:fill="D9D9D9" w:themeFill="background1" w:themeFillShade="D9"/>
      <w:lang w:eastAsia="ar-SA"/>
    </w:rPr>
  </w:style>
  <w:style w:type="paragraph" w:customStyle="1" w:styleId="Texten">
    <w:name w:val="Texten"/>
    <w:basedOn w:val="Normal"/>
    <w:link w:val="TextenCar"/>
    <w:qFormat/>
    <w:rsid w:val="004105D6"/>
    <w:pPr>
      <w:autoSpaceDN w:val="0"/>
      <w:spacing w:line="276" w:lineRule="auto"/>
      <w:textAlignment w:val="baseline"/>
    </w:pPr>
    <w:rPr>
      <w:noProof w:val="0"/>
      <w:sz w:val="24"/>
      <w:szCs w:val="24"/>
      <w:lang w:eastAsia="fr-FR"/>
    </w:rPr>
  </w:style>
  <w:style w:type="character" w:customStyle="1" w:styleId="TextenCar">
    <w:name w:val="Texten Car"/>
    <w:basedOn w:val="Policepardfaut"/>
    <w:link w:val="Texten"/>
    <w:rsid w:val="004105D6"/>
    <w:rPr>
      <w:rFonts w:ascii="Arial" w:eastAsia="SimSun" w:hAnsi="Arial" w:cs="Arial"/>
      <w:sz w:val="24"/>
      <w:szCs w:val="24"/>
    </w:rPr>
  </w:style>
  <w:style w:type="paragraph" w:customStyle="1" w:styleId="T1n">
    <w:name w:val="T1n"/>
    <w:basedOn w:val="T1"/>
    <w:qFormat/>
    <w:rsid w:val="004105D6"/>
    <w:pPr>
      <w:numPr>
        <w:numId w:val="30"/>
      </w:numPr>
      <w:pBdr>
        <w:top w:val="single" w:sz="8" w:space="0" w:color="000000"/>
        <w:bottom w:val="single" w:sz="8" w:space="0" w:color="000000"/>
      </w:pBdr>
      <w:autoSpaceDN w:val="0"/>
      <w:textAlignment w:val="baseline"/>
    </w:pPr>
  </w:style>
  <w:style w:type="paragraph" w:customStyle="1" w:styleId="Texte-questn">
    <w:name w:val="Texte-questn"/>
    <w:basedOn w:val="Texten"/>
    <w:link w:val="Texte-questnCar"/>
    <w:qFormat/>
    <w:rsid w:val="004105D6"/>
    <w:pPr>
      <w:numPr>
        <w:ilvl w:val="1"/>
        <w:numId w:val="30"/>
      </w:numPr>
    </w:pPr>
  </w:style>
  <w:style w:type="character" w:customStyle="1" w:styleId="Texte-questnCar">
    <w:name w:val="Texte-questn Car"/>
    <w:basedOn w:val="TextenCar"/>
    <w:link w:val="Texte-questn"/>
    <w:rsid w:val="004105D6"/>
  </w:style>
  <w:style w:type="character" w:customStyle="1" w:styleId="PieddepageCar">
    <w:name w:val="Pied de page Car"/>
    <w:basedOn w:val="Policepardfaut"/>
    <w:link w:val="Pieddepage"/>
    <w:uiPriority w:val="99"/>
    <w:rsid w:val="00723B5F"/>
    <w:rPr>
      <w:rFonts w:ascii="Arial" w:eastAsia="SimSun" w:hAnsi="Arial" w:cs="Arial"/>
      <w:noProof/>
      <w:sz w:val="22"/>
      <w:lang w:eastAsia="ar-SA"/>
    </w:rPr>
  </w:style>
  <w:style w:type="table" w:styleId="Grilledutableau">
    <w:name w:val="Table Grid"/>
    <w:basedOn w:val="TableauNormal"/>
    <w:uiPriority w:val="59"/>
    <w:rsid w:val="009E0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intense">
    <w:name w:val="Intense Emphasis"/>
    <w:basedOn w:val="Policepardfaut"/>
    <w:uiPriority w:val="21"/>
    <w:qFormat/>
    <w:rsid w:val="00E1524C"/>
    <w:rPr>
      <w:b/>
      <w:bCs/>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6</Pages>
  <Words>1028</Words>
  <Characters>5657</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TP2_Eolienne Asynchrone à cage</vt:lpstr>
      <vt:lpstr>Thème n°2 : « Etude de la machine synchrone »</vt:lpstr>
    </vt:vector>
  </TitlesOfParts>
  <Company>Plateforme technologique</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TP2_Eolienne Asynchrone à cage</dc:title>
  <dc:creator>F.Morel</dc:creator>
  <cp:lastModifiedBy>philippe</cp:lastModifiedBy>
  <cp:revision>16</cp:revision>
  <cp:lastPrinted>2015-01-24T15:16:00Z</cp:lastPrinted>
  <dcterms:created xsi:type="dcterms:W3CDTF">2016-04-24T21:42:00Z</dcterms:created>
  <dcterms:modified xsi:type="dcterms:W3CDTF">2016-05-29T19:30:00Z</dcterms:modified>
</cp:coreProperties>
</file>