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9BE" w:rsidRDefault="00226A88" w:rsidP="005F197E">
      <w:pPr>
        <w:pStyle w:val="Titr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INTRODUCTION – B.I.M.</w:t>
      </w:r>
    </w:p>
    <w:p w:rsidR="00FB49BE" w:rsidRPr="00FB49BE" w:rsidRDefault="00FB49BE" w:rsidP="00FB49BE"/>
    <w:p w:rsidR="007F623D" w:rsidRPr="007F623D" w:rsidRDefault="00226A88" w:rsidP="007F623D">
      <w:pPr>
        <w:pStyle w:val="Paragraphedeliste"/>
        <w:numPr>
          <w:ilvl w:val="0"/>
          <w:numId w:val="5"/>
        </w:numPr>
        <w:rPr>
          <w:b/>
          <w:u w:val="single"/>
        </w:rPr>
      </w:pPr>
      <w:r>
        <w:rPr>
          <w:b/>
          <w:u w:val="single"/>
        </w:rPr>
        <w:t xml:space="preserve">PRESENTATION DE L’ACTIVITE </w:t>
      </w:r>
      <w:r w:rsidR="007F623D" w:rsidRPr="007F623D">
        <w:rPr>
          <w:b/>
          <w:u w:val="single"/>
        </w:rPr>
        <w:t>:</w:t>
      </w:r>
    </w:p>
    <w:p w:rsidR="007F623D" w:rsidRDefault="007F623D" w:rsidP="007F623D">
      <w:pPr>
        <w:pStyle w:val="Paragraphedeliste"/>
        <w:ind w:left="360"/>
      </w:pPr>
    </w:p>
    <w:p w:rsidR="00E767D4" w:rsidRPr="00270556" w:rsidRDefault="00DD7760" w:rsidP="008426D9">
      <w:pPr>
        <w:pStyle w:val="Paragraphedeliste"/>
        <w:numPr>
          <w:ilvl w:val="0"/>
          <w:numId w:val="19"/>
        </w:numPr>
      </w:pPr>
      <w:r w:rsidRPr="00270556">
        <w:t xml:space="preserve">RENOVATION D’UN </w:t>
      </w:r>
      <w:r w:rsidR="00FB49BE" w:rsidRPr="00270556">
        <w:t>BATIMENT D’HABITATION COLLECTIF</w:t>
      </w:r>
      <w:r w:rsidR="00EB1812">
        <w:t xml:space="preserve">  « </w:t>
      </w:r>
      <w:r w:rsidR="00E03BE1">
        <w:t>ACQS</w:t>
      </w:r>
      <w:r w:rsidR="00EB1812">
        <w:t> »</w:t>
      </w:r>
      <w:r w:rsidR="007F623D">
        <w:t xml:space="preserve"> - </w:t>
      </w:r>
    </w:p>
    <w:p w:rsidR="00DA1989" w:rsidRDefault="00DA1989" w:rsidP="00DA1989">
      <w:pPr>
        <w:pStyle w:val="Paragraphedeliste"/>
      </w:pPr>
      <w:r w:rsidRPr="001828A5">
        <w:t>Mise en place d’un manteau ITE : isolation thermique par l’extérieur</w:t>
      </w:r>
    </w:p>
    <w:p w:rsidR="00894042" w:rsidRDefault="00894042" w:rsidP="00B10154">
      <w:pPr>
        <w:jc w:val="center"/>
        <w:rPr>
          <w:u w:val="single"/>
        </w:rPr>
      </w:pPr>
      <w:r w:rsidRPr="00894042">
        <w:rPr>
          <w:noProof/>
        </w:rPr>
        <w:drawing>
          <wp:inline distT="0" distB="0" distL="0" distR="0">
            <wp:extent cx="2868705" cy="1469053"/>
            <wp:effectExtent l="0" t="0" r="825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52" cy="148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A24" w:rsidRDefault="00F02F28" w:rsidP="0089187A">
      <w:pPr>
        <w:rPr>
          <w:i/>
          <w:sz w:val="20"/>
          <w:szCs w:val="20"/>
        </w:rPr>
      </w:pPr>
      <w:r w:rsidRPr="00DA1989">
        <w:rPr>
          <w:i/>
          <w:sz w:val="20"/>
          <w:szCs w:val="20"/>
        </w:rPr>
        <w:t xml:space="preserve">Le support </w:t>
      </w:r>
      <w:r w:rsidR="00956A24">
        <w:rPr>
          <w:i/>
          <w:sz w:val="20"/>
          <w:szCs w:val="20"/>
        </w:rPr>
        <w:t xml:space="preserve">est tiré d’une collaboration entre la plateforme technologique Aquitaine Bois au lycée H Tazieff et l’entreprise de construction bois MASSY située à </w:t>
      </w:r>
      <w:proofErr w:type="spellStart"/>
      <w:r w:rsidR="00956A24">
        <w:rPr>
          <w:i/>
          <w:sz w:val="20"/>
          <w:szCs w:val="20"/>
        </w:rPr>
        <w:t>Heugas</w:t>
      </w:r>
      <w:proofErr w:type="spellEnd"/>
      <w:r w:rsidR="00956A24">
        <w:rPr>
          <w:i/>
          <w:sz w:val="20"/>
          <w:szCs w:val="20"/>
        </w:rPr>
        <w:t xml:space="preserve">. </w:t>
      </w:r>
    </w:p>
    <w:p w:rsidR="00226A88" w:rsidRPr="00DA1989" w:rsidRDefault="0089187A" w:rsidP="0089187A">
      <w:pPr>
        <w:rPr>
          <w:sz w:val="20"/>
          <w:szCs w:val="20"/>
        </w:rPr>
      </w:pPr>
      <w:r w:rsidRPr="00DA1989">
        <w:rPr>
          <w:i/>
          <w:sz w:val="20"/>
          <w:szCs w:val="20"/>
        </w:rPr>
        <w:t xml:space="preserve">Le </w:t>
      </w:r>
      <w:r w:rsidR="00DA1989" w:rsidRPr="00DA1989">
        <w:rPr>
          <w:i/>
          <w:sz w:val="20"/>
          <w:szCs w:val="20"/>
        </w:rPr>
        <w:t>D.C.E. initial</w:t>
      </w:r>
      <w:r w:rsidRPr="00DA1989">
        <w:rPr>
          <w:i/>
          <w:sz w:val="20"/>
          <w:szCs w:val="20"/>
        </w:rPr>
        <w:t xml:space="preserve"> ne comportant aucu</w:t>
      </w:r>
      <w:r w:rsidR="00103C6C">
        <w:rPr>
          <w:i/>
          <w:sz w:val="20"/>
          <w:szCs w:val="20"/>
        </w:rPr>
        <w:t>ne maquette numérique 3D</w:t>
      </w:r>
      <w:r w:rsidR="00956A24">
        <w:rPr>
          <w:i/>
          <w:sz w:val="20"/>
          <w:szCs w:val="20"/>
        </w:rPr>
        <w:t> ;</w:t>
      </w:r>
      <w:r w:rsidR="00103C6C">
        <w:rPr>
          <w:i/>
          <w:sz w:val="20"/>
          <w:szCs w:val="20"/>
        </w:rPr>
        <w:t xml:space="preserve"> j’ai </w:t>
      </w:r>
      <w:r w:rsidRPr="00DA1989">
        <w:rPr>
          <w:i/>
          <w:sz w:val="20"/>
          <w:szCs w:val="20"/>
        </w:rPr>
        <w:t xml:space="preserve">ajouté une modélisation </w:t>
      </w:r>
      <w:r w:rsidR="00103C6C">
        <w:rPr>
          <w:i/>
          <w:sz w:val="20"/>
          <w:szCs w:val="20"/>
        </w:rPr>
        <w:t xml:space="preserve">ALLPLAN ainsi qu’une </w:t>
      </w:r>
      <w:r w:rsidRPr="00DA1989">
        <w:rPr>
          <w:i/>
          <w:sz w:val="20"/>
          <w:szCs w:val="20"/>
        </w:rPr>
        <w:t>exploitation des fichiers IFC à l’aide du logiciel LEXOCAD de CADWORK.</w:t>
      </w:r>
    </w:p>
    <w:p w:rsidR="00226A88" w:rsidRPr="004A3D07" w:rsidRDefault="00226A88" w:rsidP="00894042">
      <w:pPr>
        <w:rPr>
          <w:u w:val="single"/>
        </w:rPr>
      </w:pPr>
      <w:r w:rsidRPr="004A3D07">
        <w:rPr>
          <w:u w:val="single"/>
        </w:rPr>
        <w:t>Le dossier comprend plusieurs parties :</w:t>
      </w:r>
    </w:p>
    <w:p w:rsidR="00226A88" w:rsidRPr="00103C6C" w:rsidRDefault="008E3654" w:rsidP="00226A88">
      <w:pPr>
        <w:pStyle w:val="Paragraphedeliste"/>
        <w:numPr>
          <w:ilvl w:val="0"/>
          <w:numId w:val="19"/>
        </w:numPr>
      </w:pPr>
      <w:r>
        <w:rPr>
          <w:b/>
        </w:rPr>
        <w:t xml:space="preserve">0 </w:t>
      </w:r>
      <w:r w:rsidR="00226A88" w:rsidRPr="004A3D07">
        <w:rPr>
          <w:b/>
        </w:rPr>
        <w:t>Introduction</w:t>
      </w:r>
      <w:r w:rsidR="00103C6C">
        <w:rPr>
          <w:b/>
        </w:rPr>
        <w:t xml:space="preserve"> : </w:t>
      </w:r>
      <w:r w:rsidR="00103C6C" w:rsidRPr="00103C6C">
        <w:t>document présent à lire avant toute exploitation</w:t>
      </w:r>
    </w:p>
    <w:p w:rsidR="004A3D07" w:rsidRDefault="004A3D07" w:rsidP="004A3D07">
      <w:pPr>
        <w:pStyle w:val="Paragraphedeliste"/>
      </w:pPr>
    </w:p>
    <w:p w:rsidR="004A3D07" w:rsidRDefault="00226A88" w:rsidP="004A3D07">
      <w:pPr>
        <w:pStyle w:val="Paragraphedeliste"/>
        <w:numPr>
          <w:ilvl w:val="0"/>
          <w:numId w:val="19"/>
        </w:numPr>
      </w:pPr>
      <w:r w:rsidRPr="004A3D07">
        <w:rPr>
          <w:b/>
        </w:rPr>
        <w:t>1 Présentation projet</w:t>
      </w:r>
      <w:r w:rsidR="004A3D07" w:rsidRPr="004A3D07">
        <w:rPr>
          <w:b/>
        </w:rPr>
        <w:t> </w:t>
      </w:r>
      <w:r w:rsidR="004A3D07">
        <w:t>: présentation de l’opération, des enjeux développement durable et des problématiques techniques à développer</w:t>
      </w:r>
    </w:p>
    <w:p w:rsidR="004A3D07" w:rsidRDefault="004A3D07" w:rsidP="004A3D07">
      <w:pPr>
        <w:pStyle w:val="Paragraphedeliste"/>
      </w:pPr>
    </w:p>
    <w:p w:rsidR="004A3D07" w:rsidRDefault="00226A88" w:rsidP="00226A88">
      <w:pPr>
        <w:pStyle w:val="Paragraphedeliste"/>
        <w:numPr>
          <w:ilvl w:val="0"/>
          <w:numId w:val="19"/>
        </w:numPr>
      </w:pPr>
      <w:r w:rsidRPr="004A3D07">
        <w:rPr>
          <w:b/>
        </w:rPr>
        <w:t>2 Résolution technique</w:t>
      </w:r>
      <w:r w:rsidR="004A3D07">
        <w:t xml:space="preserve"> : je présente ici quelques éléments de résolution </w:t>
      </w:r>
      <w:r w:rsidR="00956A24">
        <w:t xml:space="preserve">technique du chantier, </w:t>
      </w:r>
      <w:r w:rsidR="004A3D07">
        <w:t>utiles à l’exploitation pédagogique du thème.</w:t>
      </w:r>
    </w:p>
    <w:p w:rsidR="00226A88" w:rsidRDefault="004A3D07" w:rsidP="004A3D07">
      <w:pPr>
        <w:pStyle w:val="Paragraphedeliste"/>
      </w:pPr>
      <w:r>
        <w:t xml:space="preserve"> </w:t>
      </w:r>
    </w:p>
    <w:p w:rsidR="00226A88" w:rsidRDefault="00226A88" w:rsidP="00226A88">
      <w:pPr>
        <w:pStyle w:val="Paragraphedeliste"/>
        <w:numPr>
          <w:ilvl w:val="0"/>
          <w:numId w:val="19"/>
        </w:numPr>
      </w:pPr>
      <w:r w:rsidRPr="004A3D07">
        <w:rPr>
          <w:b/>
        </w:rPr>
        <w:t>3 Exploitation pédagogique</w:t>
      </w:r>
      <w:r w:rsidR="004A3D07">
        <w:t> : il s’agit ici d’explorer le potentiel pédagogique du thème dans les classes de STI2D ainsi qu’en BTS SCBH. Seule la séquence SCBH sera développée.</w:t>
      </w:r>
    </w:p>
    <w:p w:rsidR="004A3D07" w:rsidRDefault="004A3D07" w:rsidP="004A3D07">
      <w:pPr>
        <w:pStyle w:val="Paragraphedeliste"/>
      </w:pPr>
    </w:p>
    <w:p w:rsidR="00226A88" w:rsidRDefault="00B10154" w:rsidP="00B10154">
      <w:pPr>
        <w:pStyle w:val="Paragraphedeliste"/>
        <w:numPr>
          <w:ilvl w:val="0"/>
          <w:numId w:val="19"/>
        </w:numPr>
      </w:pPr>
      <w:r>
        <w:rPr>
          <w:b/>
        </w:rPr>
        <w:t>4</w:t>
      </w:r>
      <w:r w:rsidR="00226A88" w:rsidRPr="00B10154">
        <w:rPr>
          <w:b/>
        </w:rPr>
        <w:t xml:space="preserve"> Objectifs séquence pédagogique</w:t>
      </w:r>
      <w:r w:rsidRPr="00B10154">
        <w:rPr>
          <w:b/>
        </w:rPr>
        <w:t xml:space="preserve"> BTS SCBH</w:t>
      </w:r>
      <w:r>
        <w:t xml:space="preserve"> : détail des activités </w:t>
      </w:r>
      <w:r w:rsidR="00103C6C">
        <w:t>proposées aux étudiants</w:t>
      </w:r>
    </w:p>
    <w:p w:rsidR="00B10154" w:rsidRDefault="00B10154" w:rsidP="00B10154">
      <w:pPr>
        <w:pStyle w:val="Paragraphedeliste"/>
      </w:pPr>
    </w:p>
    <w:p w:rsidR="00F02F28" w:rsidRPr="00F02F28" w:rsidRDefault="008E3654" w:rsidP="00226A88">
      <w:pPr>
        <w:pStyle w:val="Paragraphedeliste"/>
        <w:numPr>
          <w:ilvl w:val="0"/>
          <w:numId w:val="19"/>
        </w:numPr>
        <w:rPr>
          <w:b/>
        </w:rPr>
      </w:pPr>
      <w:r>
        <w:rPr>
          <w:b/>
        </w:rPr>
        <w:t xml:space="preserve">5 </w:t>
      </w:r>
      <w:r w:rsidR="00226A88" w:rsidRPr="00B10154">
        <w:rPr>
          <w:b/>
        </w:rPr>
        <w:t>Dossier Ressource</w:t>
      </w:r>
      <w:r w:rsidR="004A3D07" w:rsidRPr="00B10154">
        <w:rPr>
          <w:b/>
        </w:rPr>
        <w:t>s</w:t>
      </w:r>
      <w:r w:rsidR="00F02F28">
        <w:rPr>
          <w:b/>
        </w:rPr>
        <w:t xml:space="preserve"> : </w:t>
      </w:r>
      <w:r w:rsidR="00F02F28">
        <w:t>ensemble des documents nécessaires à l</w:t>
      </w:r>
      <w:r w:rsidR="00103C6C">
        <w:t>’activité. Certaines ressources, constituant des corrigés, seront distribuées à l’avancement des travaux.</w:t>
      </w:r>
    </w:p>
    <w:p w:rsidR="00F02F28" w:rsidRDefault="00F02F28" w:rsidP="00F02F28">
      <w:pPr>
        <w:pStyle w:val="Paragraphedeliste"/>
      </w:pPr>
    </w:p>
    <w:p w:rsidR="00B10154" w:rsidRDefault="00F02F28" w:rsidP="00F02F28">
      <w:pPr>
        <w:pStyle w:val="Paragraphedeliste"/>
        <w:numPr>
          <w:ilvl w:val="0"/>
          <w:numId w:val="19"/>
        </w:numPr>
      </w:pPr>
      <w:r w:rsidRPr="00F02F28">
        <w:rPr>
          <w:b/>
        </w:rPr>
        <w:t>6 Dossier réponses</w:t>
      </w:r>
      <w:r>
        <w:t> : exemples de solutions aux activités proposées, maquette numérique, chiffrage …</w:t>
      </w:r>
    </w:p>
    <w:p w:rsidR="00F02F28" w:rsidRDefault="00F02F28" w:rsidP="00F02F28">
      <w:pPr>
        <w:pStyle w:val="Paragraphedeliste"/>
      </w:pPr>
    </w:p>
    <w:p w:rsidR="00F02F28" w:rsidRDefault="00F02F28" w:rsidP="00F02F28">
      <w:pPr>
        <w:pStyle w:val="Paragraphedeliste"/>
        <w:numPr>
          <w:ilvl w:val="0"/>
          <w:numId w:val="19"/>
        </w:numPr>
      </w:pPr>
      <w:r w:rsidRPr="00F02F28">
        <w:rPr>
          <w:b/>
        </w:rPr>
        <w:t>7 Dossier annexes</w:t>
      </w:r>
      <w:r>
        <w:t> : documents complémentaires utiles au formateur</w:t>
      </w:r>
      <w:r w:rsidR="00103C6C">
        <w:t xml:space="preserve"> pour toute exploitation pédagogique complémentaire …</w:t>
      </w:r>
    </w:p>
    <w:p w:rsidR="00BF2F9B" w:rsidRDefault="00BF2F9B" w:rsidP="00BF2F9B">
      <w:pPr>
        <w:pStyle w:val="Paragraphedeliste"/>
      </w:pPr>
    </w:p>
    <w:p w:rsidR="00BF2F9B" w:rsidRDefault="00BF2F9B" w:rsidP="00BF2F9B">
      <w:pPr>
        <w:pStyle w:val="Paragraphedeliste"/>
      </w:pPr>
    </w:p>
    <w:p w:rsidR="000104B5" w:rsidRPr="000104B5" w:rsidRDefault="00226A88" w:rsidP="00A85F63">
      <w:pPr>
        <w:pStyle w:val="Paragraphedeliste"/>
        <w:numPr>
          <w:ilvl w:val="0"/>
          <w:numId w:val="27"/>
        </w:numPr>
        <w:rPr>
          <w:b/>
          <w:szCs w:val="24"/>
          <w:u w:val="single"/>
        </w:rPr>
      </w:pPr>
      <w:r w:rsidRPr="000104B5">
        <w:rPr>
          <w:b/>
          <w:u w:val="single"/>
        </w:rPr>
        <w:lastRenderedPageBreak/>
        <w:t xml:space="preserve">- </w:t>
      </w:r>
      <w:r w:rsidR="001828A5" w:rsidRPr="000104B5">
        <w:rPr>
          <w:b/>
          <w:u w:val="single"/>
        </w:rPr>
        <w:t xml:space="preserve"> AN</w:t>
      </w:r>
      <w:bookmarkStart w:id="0" w:name="_GoBack"/>
      <w:bookmarkEnd w:id="0"/>
      <w:r w:rsidR="001828A5" w:rsidRPr="000104B5">
        <w:rPr>
          <w:b/>
          <w:u w:val="single"/>
        </w:rPr>
        <w:t>ALYSE B.I.M.</w:t>
      </w:r>
      <w:r w:rsidR="00395C3E" w:rsidRPr="000104B5">
        <w:rPr>
          <w:b/>
          <w:u w:val="single"/>
        </w:rPr>
        <w:t xml:space="preserve"> </w:t>
      </w:r>
    </w:p>
    <w:p w:rsidR="001828A5" w:rsidRPr="000104B5" w:rsidRDefault="00395C3E" w:rsidP="000104B5">
      <w:pPr>
        <w:pStyle w:val="Paragraphedeliste"/>
        <w:ind w:left="502"/>
        <w:rPr>
          <w:b/>
          <w:szCs w:val="24"/>
          <w:u w:val="single"/>
        </w:rPr>
      </w:pPr>
      <w:proofErr w:type="gramStart"/>
      <w:r w:rsidRPr="000104B5">
        <w:rPr>
          <w:b/>
          <w:u w:val="single"/>
        </w:rPr>
        <w:t>point</w:t>
      </w:r>
      <w:proofErr w:type="gramEnd"/>
      <w:r w:rsidRPr="000104B5">
        <w:rPr>
          <w:b/>
          <w:u w:val="single"/>
        </w:rPr>
        <w:t xml:space="preserve"> de vue</w:t>
      </w:r>
      <w:r w:rsidR="000104B5" w:rsidRPr="000104B5">
        <w:rPr>
          <w:b/>
          <w:u w:val="single"/>
        </w:rPr>
        <w:t xml:space="preserve"> du</w:t>
      </w:r>
      <w:r w:rsidRPr="000104B5">
        <w:rPr>
          <w:b/>
          <w:u w:val="single"/>
        </w:rPr>
        <w:t xml:space="preserve"> Constructeur Bois </w:t>
      </w:r>
      <w:r w:rsidR="000104B5" w:rsidRPr="000104B5">
        <w:rPr>
          <w:b/>
          <w:u w:val="single"/>
        </w:rPr>
        <w:t>utilisateur CADWORK</w:t>
      </w:r>
    </w:p>
    <w:p w:rsidR="00395C3E" w:rsidRDefault="00395C3E" w:rsidP="00395C3E">
      <w:pPr>
        <w:rPr>
          <w:szCs w:val="24"/>
        </w:rPr>
      </w:pPr>
      <w:r>
        <w:rPr>
          <w:szCs w:val="24"/>
        </w:rPr>
        <w:t>La carte mentale suivante présente les différentes tâches professionnelles </w:t>
      </w:r>
      <w:r w:rsidR="00A212B3">
        <w:rPr>
          <w:szCs w:val="24"/>
        </w:rPr>
        <w:t xml:space="preserve">du BTS SCBH </w:t>
      </w:r>
      <w:r w:rsidR="000104B5">
        <w:rPr>
          <w:szCs w:val="24"/>
        </w:rPr>
        <w:t xml:space="preserve">ainsi que les interactions nécessaires avec les partenaires au travers d’une maquette numérique : </w:t>
      </w:r>
    </w:p>
    <w:p w:rsidR="00395C3E" w:rsidRPr="00395C3E" w:rsidRDefault="00395C3E" w:rsidP="00395C3E">
      <w:pPr>
        <w:rPr>
          <w:szCs w:val="24"/>
        </w:rPr>
      </w:pPr>
      <w:r>
        <w:rPr>
          <w:szCs w:val="24"/>
        </w:rPr>
        <w:t xml:space="preserve"> </w:t>
      </w:r>
      <w:r w:rsidR="000104B5" w:rsidRPr="000104B5">
        <w:rPr>
          <w:noProof/>
        </w:rPr>
        <w:drawing>
          <wp:inline distT="0" distB="0" distL="0" distR="0" wp14:anchorId="622E8266" wp14:editId="5787B1AD">
            <wp:extent cx="6344212" cy="59721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1355" cy="597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7FD" w:rsidRDefault="000104B5" w:rsidP="00395C3E">
      <w:pPr>
        <w:rPr>
          <w:szCs w:val="24"/>
        </w:rPr>
      </w:pPr>
      <w:r>
        <w:rPr>
          <w:szCs w:val="24"/>
        </w:rPr>
        <w:t>La rapidité d’é</w:t>
      </w:r>
      <w:r w:rsidR="009077FD">
        <w:rPr>
          <w:szCs w:val="24"/>
        </w:rPr>
        <w:t>volution des logiciels</w:t>
      </w:r>
      <w:r>
        <w:rPr>
          <w:szCs w:val="24"/>
        </w:rPr>
        <w:t xml:space="preserve"> permet d’envisager, dans un délai très court, </w:t>
      </w:r>
      <w:r w:rsidR="009077FD">
        <w:rPr>
          <w:szCs w:val="24"/>
        </w:rPr>
        <w:t>la possibilité d’une interopérabilité des moyens numériques pour chaque intervenant.</w:t>
      </w:r>
    </w:p>
    <w:p w:rsidR="00B73626" w:rsidRDefault="00B73626" w:rsidP="00395C3E">
      <w:pPr>
        <w:rPr>
          <w:szCs w:val="24"/>
        </w:rPr>
      </w:pPr>
      <w:r>
        <w:rPr>
          <w:szCs w:val="24"/>
        </w:rPr>
        <w:t>Le transfert de fichiers IFC est encore délicat en double sens : perte de données, apparence des élément</w:t>
      </w:r>
      <w:r>
        <w:rPr>
          <w:szCs w:val="24"/>
        </w:rPr>
        <w:t>s. (</w:t>
      </w:r>
      <w:proofErr w:type="gramStart"/>
      <w:r>
        <w:rPr>
          <w:szCs w:val="24"/>
        </w:rPr>
        <w:t>voir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lexocad</w:t>
      </w:r>
      <w:proofErr w:type="spellEnd"/>
      <w:r>
        <w:rPr>
          <w:szCs w:val="24"/>
        </w:rPr>
        <w:t xml:space="preserve"> vers </w:t>
      </w:r>
      <w:proofErr w:type="spellStart"/>
      <w:r>
        <w:rPr>
          <w:szCs w:val="24"/>
        </w:rPr>
        <w:t>allplan</w:t>
      </w:r>
      <w:proofErr w:type="spellEnd"/>
      <w:r>
        <w:rPr>
          <w:szCs w:val="24"/>
        </w:rPr>
        <w:t>)</w:t>
      </w:r>
    </w:p>
    <w:p w:rsidR="00395C3E" w:rsidRDefault="009077FD" w:rsidP="00395C3E">
      <w:pPr>
        <w:rPr>
          <w:szCs w:val="24"/>
        </w:rPr>
      </w:pPr>
      <w:r>
        <w:rPr>
          <w:szCs w:val="24"/>
        </w:rPr>
        <w:t>L’éditeur CADWORK LEXOCAD développe actuellement des o</w:t>
      </w:r>
      <w:r w:rsidR="00B73626">
        <w:rPr>
          <w:szCs w:val="24"/>
        </w:rPr>
        <w:t>utils en ce sens et l</w:t>
      </w:r>
      <w:r>
        <w:rPr>
          <w:szCs w:val="24"/>
        </w:rPr>
        <w:t xml:space="preserve">es tâches décrites ci-dessus </w:t>
      </w:r>
      <w:r w:rsidR="00B73626">
        <w:rPr>
          <w:szCs w:val="24"/>
        </w:rPr>
        <w:t>devraient être largement améliorées avec la version 23 (juin 2015).</w:t>
      </w:r>
    </w:p>
    <w:p w:rsidR="00395C3E" w:rsidRPr="00395C3E" w:rsidRDefault="00395C3E" w:rsidP="00395C3E">
      <w:pPr>
        <w:pStyle w:val="Paragraphedeliste"/>
        <w:ind w:left="502"/>
        <w:rPr>
          <w:b/>
          <w:szCs w:val="24"/>
          <w:u w:val="single"/>
        </w:rPr>
      </w:pPr>
    </w:p>
    <w:p w:rsidR="00130106" w:rsidRDefault="00130106" w:rsidP="00395C3E">
      <w:pPr>
        <w:pStyle w:val="Paragraphedeliste"/>
        <w:ind w:left="502"/>
        <w:rPr>
          <w:szCs w:val="24"/>
        </w:rPr>
      </w:pPr>
    </w:p>
    <w:p w:rsidR="00395C3E" w:rsidRDefault="00395C3E" w:rsidP="00395C3E">
      <w:pPr>
        <w:pStyle w:val="Paragraphedeliste"/>
        <w:ind w:left="502"/>
        <w:rPr>
          <w:szCs w:val="24"/>
        </w:rPr>
      </w:pPr>
      <w:r w:rsidRPr="00395C3E">
        <w:rPr>
          <w:szCs w:val="24"/>
        </w:rPr>
        <w:t>Peut-on développer une démarche B.I.M. dans une action de rénovation ?</w:t>
      </w:r>
    </w:p>
    <w:p w:rsidR="00395C3E" w:rsidRPr="00395C3E" w:rsidRDefault="009077FD" w:rsidP="00395C3E">
      <w:pPr>
        <w:pStyle w:val="Paragraphedeliste"/>
        <w:ind w:left="502"/>
        <w:rPr>
          <w:szCs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E844AB" wp14:editId="2D9EFFE1">
                <wp:simplePos x="0" y="0"/>
                <wp:positionH relativeFrom="column">
                  <wp:posOffset>4323640</wp:posOffset>
                </wp:positionH>
                <wp:positionV relativeFrom="paragraph">
                  <wp:posOffset>164167</wp:posOffset>
                </wp:positionV>
                <wp:extent cx="1884680" cy="2492188"/>
                <wp:effectExtent l="0" t="0" r="20320" b="22860"/>
                <wp:wrapNone/>
                <wp:docPr id="5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2492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C3E" w:rsidRPr="00F37413" w:rsidRDefault="00395C3E" w:rsidP="00395C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37413">
                              <w:rPr>
                                <w:sz w:val="20"/>
                                <w:szCs w:val="20"/>
                              </w:rPr>
                              <w:t>L’expérience vécue démontre que la maitri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se de la chaîne numérique est</w:t>
                            </w:r>
                            <w:r w:rsidRPr="00F37413">
                              <w:rPr>
                                <w:sz w:val="20"/>
                                <w:szCs w:val="20"/>
                              </w:rPr>
                              <w:t xml:space="preserve"> essentielle tout au long du projet.</w:t>
                            </w:r>
                          </w:p>
                          <w:p w:rsidR="00395C3E" w:rsidRPr="00F37413" w:rsidRDefault="00B73626" w:rsidP="00B736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App</w:t>
                            </w:r>
                            <w:r w:rsidR="00395C3E" w:rsidRPr="00F37413">
                              <w:rPr>
                                <w:sz w:val="20"/>
                                <w:szCs w:val="20"/>
                              </w:rPr>
                              <w:t>el d’offre ou Conception réalisation ?</w:t>
                            </w:r>
                          </w:p>
                          <w:p w:rsidR="00395C3E" w:rsidRDefault="00395C3E" w:rsidP="00395C3E">
                            <w:pPr>
                              <w:rPr>
                                <w:szCs w:val="20"/>
                              </w:rPr>
                            </w:pPr>
                            <w:proofErr w:type="gramStart"/>
                            <w:r w:rsidRPr="00F37413">
                              <w:rPr>
                                <w:sz w:val="20"/>
                                <w:szCs w:val="20"/>
                              </w:rPr>
                              <w:t>la</w:t>
                            </w:r>
                            <w:proofErr w:type="gramEnd"/>
                            <w:r w:rsidRPr="00F37413">
                              <w:rPr>
                                <w:sz w:val="20"/>
                                <w:szCs w:val="20"/>
                              </w:rPr>
                              <w:t xml:space="preserve"> démarche BIM est grandement facilitée si les partenaires peuvent échanger les données dès la phase de conception. L’interopérabilité des logiciels devenant un critère de constitution des équipes.</w:t>
                            </w:r>
                          </w:p>
                          <w:p w:rsidR="00395C3E" w:rsidRDefault="00395C3E" w:rsidP="00395C3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44AB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340.45pt;margin-top:12.95pt;width:148.4pt;height:19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bcKwIAAFM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" strokeweight=".25pt">
                <v:textbox>
                  <w:txbxContent>
                    <w:p w:rsidR="00395C3E" w:rsidRPr="00F37413" w:rsidRDefault="00395C3E" w:rsidP="00395C3E">
                      <w:pPr>
                        <w:rPr>
                          <w:sz w:val="20"/>
                          <w:szCs w:val="20"/>
                        </w:rPr>
                      </w:pPr>
                      <w:r w:rsidRPr="00F37413">
                        <w:rPr>
                          <w:sz w:val="20"/>
                          <w:szCs w:val="20"/>
                        </w:rPr>
                        <w:t>L’expérience vécue démontre que la maitri</w:t>
                      </w:r>
                      <w:r>
                        <w:rPr>
                          <w:sz w:val="20"/>
                          <w:szCs w:val="20"/>
                        </w:rPr>
                        <w:t>se de la chaîne numérique est</w:t>
                      </w:r>
                      <w:r w:rsidRPr="00F37413">
                        <w:rPr>
                          <w:sz w:val="20"/>
                          <w:szCs w:val="20"/>
                        </w:rPr>
                        <w:t xml:space="preserve"> essentielle tout au long du projet.</w:t>
                      </w:r>
                    </w:p>
                    <w:p w:rsidR="00395C3E" w:rsidRPr="00F37413" w:rsidRDefault="00B73626" w:rsidP="00B736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App</w:t>
                      </w:r>
                      <w:r w:rsidR="00395C3E" w:rsidRPr="00F37413">
                        <w:rPr>
                          <w:sz w:val="20"/>
                          <w:szCs w:val="20"/>
                        </w:rPr>
                        <w:t>el d’offre ou Conception réalisation ?</w:t>
                      </w:r>
                    </w:p>
                    <w:p w:rsidR="00395C3E" w:rsidRDefault="00395C3E" w:rsidP="00395C3E">
                      <w:pPr>
                        <w:rPr>
                          <w:szCs w:val="20"/>
                        </w:rPr>
                      </w:pPr>
                      <w:proofErr w:type="gramStart"/>
                      <w:r w:rsidRPr="00F37413">
                        <w:rPr>
                          <w:sz w:val="20"/>
                          <w:szCs w:val="20"/>
                        </w:rPr>
                        <w:t>la</w:t>
                      </w:r>
                      <w:proofErr w:type="gramEnd"/>
                      <w:r w:rsidRPr="00F37413">
                        <w:rPr>
                          <w:sz w:val="20"/>
                          <w:szCs w:val="20"/>
                        </w:rPr>
                        <w:t xml:space="preserve"> démarche BIM est grandement facilitée si les partenaires peuvent échanger les données dès la phase de conception. L’interopérabilité des logiciels devenant un critère de constitution des équipes.</w:t>
                      </w:r>
                    </w:p>
                    <w:p w:rsidR="00395C3E" w:rsidRDefault="00395C3E" w:rsidP="00395C3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C3E" w:rsidRPr="00395C3E" w:rsidRDefault="009077FD" w:rsidP="00395C3E">
      <w:pPr>
        <w:ind w:left="142"/>
        <w:rPr>
          <w:szCs w:val="24"/>
        </w:rPr>
      </w:pPr>
      <w:r>
        <w:rPr>
          <w:noProof/>
        </w:rPr>
        <w:drawing>
          <wp:inline distT="0" distB="0" distL="0" distR="0" wp14:anchorId="48216A9A" wp14:editId="2B482E79">
            <wp:extent cx="3639671" cy="224911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6523" cy="22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3E" w:rsidRPr="00395C3E" w:rsidRDefault="00395C3E" w:rsidP="00395C3E">
      <w:pPr>
        <w:rPr>
          <w:b/>
          <w:szCs w:val="24"/>
          <w:u w:val="single"/>
        </w:rPr>
      </w:pPr>
    </w:p>
    <w:p w:rsidR="00F37413" w:rsidRPr="009077FD" w:rsidRDefault="00F37413" w:rsidP="00F37413">
      <w:pPr>
        <w:rPr>
          <w:szCs w:val="24"/>
          <w:u w:val="single"/>
        </w:rPr>
      </w:pPr>
      <w:r w:rsidRPr="009077FD">
        <w:rPr>
          <w:szCs w:val="24"/>
          <w:u w:val="single"/>
        </w:rPr>
        <w:t xml:space="preserve">Mise en œuvre </w:t>
      </w:r>
      <w:r w:rsidR="00395C3E" w:rsidRPr="009077FD">
        <w:rPr>
          <w:szCs w:val="24"/>
          <w:u w:val="single"/>
        </w:rPr>
        <w:t xml:space="preserve">préconisée </w:t>
      </w:r>
      <w:r w:rsidRPr="009077FD">
        <w:rPr>
          <w:szCs w:val="24"/>
          <w:u w:val="single"/>
        </w:rPr>
        <w:t>du processus B.I.M. pour un chantier I.T.E.:</w:t>
      </w:r>
    </w:p>
    <w:p w:rsidR="00F37413" w:rsidRPr="009077FD" w:rsidRDefault="00F37413" w:rsidP="00F37413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>Prise de mesure numérisée de l’ensemble des façades</w:t>
      </w:r>
    </w:p>
    <w:p w:rsidR="00F37413" w:rsidRPr="009077FD" w:rsidRDefault="00F37413" w:rsidP="00F37413">
      <w:pPr>
        <w:pStyle w:val="Paragraphedeliste"/>
        <w:rPr>
          <w:szCs w:val="24"/>
        </w:rPr>
      </w:pPr>
    </w:p>
    <w:p w:rsidR="00F37413" w:rsidRPr="009077FD" w:rsidRDefault="00F37413" w:rsidP="00F37413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 xml:space="preserve">Modélisation en 3 dimensions de l’ensemble du bâtiment </w:t>
      </w: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Cette opération doit être effectuée simultanément à la prise de mesure afin que la maquette soit la plus complète possible</w:t>
      </w: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Les appareils de mesures exportent des données vers la majorité des logiciels de CAO</w:t>
      </w:r>
    </w:p>
    <w:p w:rsidR="00F37413" w:rsidRPr="009077FD" w:rsidRDefault="00F37413" w:rsidP="00F37413">
      <w:pPr>
        <w:pStyle w:val="Paragraphedeliste"/>
        <w:ind w:left="1440"/>
        <w:rPr>
          <w:szCs w:val="24"/>
        </w:rPr>
      </w:pPr>
    </w:p>
    <w:p w:rsidR="00F37413" w:rsidRPr="009077FD" w:rsidRDefault="00F37413" w:rsidP="00F37413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>Prise en compte de la maquette par l’architecte pour élaborer le projet</w:t>
      </w: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Le format d’échange à ce stade doit être parfaitement intégré et bidirectionnel afin de pouvoir compléter la maquette si besoin.</w:t>
      </w:r>
    </w:p>
    <w:p w:rsidR="00F37413" w:rsidRPr="009077FD" w:rsidRDefault="00F37413" w:rsidP="00F37413">
      <w:pPr>
        <w:pStyle w:val="Paragraphedeliste"/>
        <w:rPr>
          <w:szCs w:val="24"/>
        </w:rPr>
      </w:pPr>
    </w:p>
    <w:p w:rsidR="00F37413" w:rsidRPr="009077FD" w:rsidRDefault="00F37413" w:rsidP="00F37413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>Transmission aux partenaires afin de collecter les contraintes spécifique à chaque corps d’état</w:t>
      </w:r>
    </w:p>
    <w:p w:rsidR="00F37413" w:rsidRPr="009077FD" w:rsidRDefault="00F37413" w:rsidP="00F37413">
      <w:pPr>
        <w:pStyle w:val="Paragraphedeliste"/>
        <w:numPr>
          <w:ilvl w:val="2"/>
          <w:numId w:val="36"/>
        </w:numPr>
        <w:ind w:left="1134"/>
        <w:rPr>
          <w:szCs w:val="24"/>
        </w:rPr>
      </w:pPr>
      <w:r w:rsidRPr="009077FD">
        <w:rPr>
          <w:szCs w:val="24"/>
        </w:rPr>
        <w:t>ITE</w:t>
      </w:r>
    </w:p>
    <w:p w:rsidR="00F37413" w:rsidRPr="009077FD" w:rsidRDefault="00F37413" w:rsidP="00F37413">
      <w:pPr>
        <w:pStyle w:val="Paragraphedeliste"/>
        <w:numPr>
          <w:ilvl w:val="3"/>
          <w:numId w:val="36"/>
        </w:numPr>
        <w:ind w:left="1701"/>
        <w:rPr>
          <w:szCs w:val="24"/>
        </w:rPr>
      </w:pPr>
      <w:r w:rsidRPr="009077FD">
        <w:rPr>
          <w:szCs w:val="24"/>
        </w:rPr>
        <w:t>Mesures à compléter ?</w:t>
      </w:r>
    </w:p>
    <w:p w:rsidR="00F37413" w:rsidRPr="009077FD" w:rsidRDefault="00F37413" w:rsidP="00F37413">
      <w:pPr>
        <w:pStyle w:val="Paragraphedeliste"/>
        <w:numPr>
          <w:ilvl w:val="3"/>
          <w:numId w:val="36"/>
        </w:numPr>
        <w:ind w:left="1701"/>
        <w:rPr>
          <w:szCs w:val="24"/>
        </w:rPr>
      </w:pPr>
      <w:r w:rsidRPr="009077FD">
        <w:rPr>
          <w:szCs w:val="24"/>
        </w:rPr>
        <w:t>Contraintes liées au levage ?</w:t>
      </w:r>
    </w:p>
    <w:p w:rsidR="00F37413" w:rsidRPr="009077FD" w:rsidRDefault="00F37413" w:rsidP="00F37413">
      <w:pPr>
        <w:pStyle w:val="Paragraphedeliste"/>
        <w:numPr>
          <w:ilvl w:val="2"/>
          <w:numId w:val="36"/>
        </w:numPr>
        <w:ind w:left="1134"/>
        <w:rPr>
          <w:szCs w:val="24"/>
        </w:rPr>
      </w:pPr>
      <w:r w:rsidRPr="009077FD">
        <w:rPr>
          <w:szCs w:val="24"/>
        </w:rPr>
        <w:t>Menuiseries :</w:t>
      </w:r>
    </w:p>
    <w:p w:rsidR="00F37413" w:rsidRPr="009077FD" w:rsidRDefault="00F37413" w:rsidP="00F37413">
      <w:pPr>
        <w:pStyle w:val="Paragraphedeliste"/>
        <w:numPr>
          <w:ilvl w:val="3"/>
          <w:numId w:val="36"/>
        </w:numPr>
        <w:tabs>
          <w:tab w:val="left" w:pos="1276"/>
        </w:tabs>
        <w:ind w:left="1701"/>
        <w:rPr>
          <w:szCs w:val="24"/>
        </w:rPr>
      </w:pPr>
      <w:r w:rsidRPr="009077FD">
        <w:rPr>
          <w:szCs w:val="24"/>
        </w:rPr>
        <w:t>Habillage des tableaux ?</w:t>
      </w:r>
    </w:p>
    <w:p w:rsidR="00F37413" w:rsidRPr="009077FD" w:rsidRDefault="00F37413" w:rsidP="00F37413">
      <w:pPr>
        <w:pStyle w:val="Paragraphedeliste"/>
        <w:ind w:left="1418"/>
        <w:rPr>
          <w:szCs w:val="24"/>
        </w:rPr>
      </w:pPr>
    </w:p>
    <w:p w:rsidR="00F37413" w:rsidRPr="009077FD" w:rsidRDefault="00F37413" w:rsidP="009077FD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>Affinement du projet et mise à jour de la maquette numérique</w:t>
      </w:r>
    </w:p>
    <w:p w:rsidR="00F37413" w:rsidRPr="009077FD" w:rsidRDefault="00F37413" w:rsidP="00F37413">
      <w:pPr>
        <w:pStyle w:val="Paragraphedeliste"/>
        <w:rPr>
          <w:szCs w:val="24"/>
        </w:rPr>
      </w:pPr>
    </w:p>
    <w:p w:rsidR="00F37413" w:rsidRPr="009077FD" w:rsidRDefault="00F37413" w:rsidP="00F37413">
      <w:pPr>
        <w:pStyle w:val="Paragraphedeliste"/>
        <w:numPr>
          <w:ilvl w:val="0"/>
          <w:numId w:val="33"/>
        </w:numPr>
        <w:rPr>
          <w:szCs w:val="24"/>
        </w:rPr>
      </w:pPr>
      <w:r w:rsidRPr="009077FD">
        <w:rPr>
          <w:szCs w:val="24"/>
        </w:rPr>
        <w:t>Transmission de la maquette aux partenaires réalisateurs</w:t>
      </w:r>
    </w:p>
    <w:p w:rsidR="00F37413" w:rsidRPr="009077FD" w:rsidRDefault="00F37413" w:rsidP="00F37413">
      <w:pPr>
        <w:pStyle w:val="Paragraphedeliste"/>
        <w:rPr>
          <w:szCs w:val="24"/>
        </w:rPr>
      </w:pP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Le format d’échange doit permettre l’export vers les logiciels métiers</w:t>
      </w:r>
    </w:p>
    <w:p w:rsidR="00F37413" w:rsidRPr="009077FD" w:rsidRDefault="00FD26E4" w:rsidP="00F37413">
      <w:pPr>
        <w:pStyle w:val="Paragraphedeliste"/>
        <w:numPr>
          <w:ilvl w:val="2"/>
          <w:numId w:val="33"/>
        </w:numPr>
        <w:tabs>
          <w:tab w:val="left" w:pos="1418"/>
        </w:tabs>
        <w:ind w:left="1701"/>
        <w:rPr>
          <w:szCs w:val="24"/>
        </w:rPr>
      </w:pPr>
      <w:proofErr w:type="spellStart"/>
      <w:r w:rsidRPr="009077FD">
        <w:rPr>
          <w:szCs w:val="24"/>
        </w:rPr>
        <w:t>Lexocad</w:t>
      </w:r>
      <w:proofErr w:type="spellEnd"/>
      <w:r w:rsidRPr="009077FD">
        <w:rPr>
          <w:szCs w:val="24"/>
        </w:rPr>
        <w:t xml:space="preserve"> </w:t>
      </w:r>
      <w:proofErr w:type="spellStart"/>
      <w:r w:rsidR="00F37413" w:rsidRPr="009077FD">
        <w:rPr>
          <w:szCs w:val="24"/>
        </w:rPr>
        <w:t>Cadwork</w:t>
      </w:r>
      <w:proofErr w:type="spellEnd"/>
      <w:r w:rsidR="00F37413" w:rsidRPr="009077FD">
        <w:rPr>
          <w:szCs w:val="24"/>
        </w:rPr>
        <w:t xml:space="preserve"> ou sema pour le constructeur bois</w:t>
      </w: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Facilitation des métrés</w:t>
      </w:r>
    </w:p>
    <w:p w:rsidR="00F37413" w:rsidRPr="009077FD" w:rsidRDefault="00F37413" w:rsidP="00F37413">
      <w:pPr>
        <w:pStyle w:val="Paragraphedeliste"/>
        <w:numPr>
          <w:ilvl w:val="1"/>
          <w:numId w:val="33"/>
        </w:numPr>
        <w:ind w:left="1134"/>
        <w:rPr>
          <w:szCs w:val="24"/>
        </w:rPr>
      </w:pPr>
      <w:r w:rsidRPr="009077FD">
        <w:rPr>
          <w:szCs w:val="24"/>
        </w:rPr>
        <w:t>Accélération de la phase exécution</w:t>
      </w:r>
    </w:p>
    <w:p w:rsidR="00A51B78" w:rsidRDefault="009077FD" w:rsidP="009077FD">
      <w:pPr>
        <w:pStyle w:val="Paragraphedeliste"/>
        <w:numPr>
          <w:ilvl w:val="0"/>
          <w:numId w:val="27"/>
        </w:numPr>
        <w:rPr>
          <w:b/>
          <w:szCs w:val="20"/>
          <w:u w:val="single"/>
        </w:rPr>
      </w:pPr>
      <w:r w:rsidRPr="00265DFE">
        <w:rPr>
          <w:b/>
          <w:szCs w:val="20"/>
          <w:u w:val="single"/>
        </w:rPr>
        <w:lastRenderedPageBreak/>
        <w:t xml:space="preserve">– </w:t>
      </w:r>
      <w:r w:rsidR="00830351">
        <w:rPr>
          <w:b/>
          <w:szCs w:val="20"/>
          <w:u w:val="single"/>
        </w:rPr>
        <w:t>APPORTS B.I.M. DE L’ACTIVITE PEDAGOGIQUE</w:t>
      </w:r>
      <w:r w:rsidR="00A51B78">
        <w:rPr>
          <w:b/>
          <w:szCs w:val="20"/>
          <w:u w:val="single"/>
        </w:rPr>
        <w:t xml:space="preserve"> </w:t>
      </w:r>
    </w:p>
    <w:p w:rsidR="00F37413" w:rsidRDefault="00A51B78" w:rsidP="00A51B78">
      <w:pPr>
        <w:pStyle w:val="Paragraphedeliste"/>
        <w:ind w:left="502"/>
        <w:rPr>
          <w:b/>
          <w:szCs w:val="20"/>
          <w:u w:val="single"/>
        </w:rPr>
      </w:pPr>
      <w:r>
        <w:rPr>
          <w:b/>
          <w:szCs w:val="20"/>
          <w:u w:val="single"/>
        </w:rPr>
        <w:t>BTS SCBH – REPONSE A L’AFFAIRE</w:t>
      </w:r>
    </w:p>
    <w:p w:rsidR="00830351" w:rsidRPr="00265DFE" w:rsidRDefault="00830351" w:rsidP="00830351">
      <w:pPr>
        <w:pStyle w:val="Paragraphedeliste"/>
        <w:ind w:left="502"/>
        <w:rPr>
          <w:b/>
          <w:szCs w:val="20"/>
          <w:u w:val="single"/>
        </w:rPr>
      </w:pPr>
    </w:p>
    <w:p w:rsidR="00F37413" w:rsidRDefault="00FD5CCD" w:rsidP="00F37413">
      <w:pPr>
        <w:spacing w:line="276" w:lineRule="auto"/>
        <w:rPr>
          <w:szCs w:val="20"/>
        </w:rPr>
      </w:pPr>
      <w:r w:rsidRPr="00FD5CCD">
        <w:drawing>
          <wp:inline distT="0" distB="0" distL="0" distR="0" wp14:anchorId="11AAFE5D" wp14:editId="076CDDD1">
            <wp:extent cx="5760720" cy="97663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FE" w:rsidRDefault="00265DFE" w:rsidP="00F37413">
      <w:pPr>
        <w:spacing w:line="276" w:lineRule="auto"/>
        <w:rPr>
          <w:szCs w:val="20"/>
        </w:rPr>
      </w:pPr>
      <w:r>
        <w:rPr>
          <w:szCs w:val="20"/>
        </w:rPr>
        <w:t>Les étudiants pourront exploiter, outre les pièces conventionnelles du DCE, la maquette numérique 3D IFC issue d’ALLPLAN pour :</w:t>
      </w:r>
    </w:p>
    <w:p w:rsidR="00265DFE" w:rsidRDefault="00265DFE" w:rsidP="00265DFE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Réaliser le métré rapide des surfaces de parois ITE, menuiseries et couverture,</w:t>
      </w:r>
    </w:p>
    <w:p w:rsidR="00265DFE" w:rsidRDefault="00265DFE" w:rsidP="00265DFE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 xml:space="preserve">Inventorier les singularités du projet et résoudre les points techniques particuliers, </w:t>
      </w:r>
    </w:p>
    <w:p w:rsidR="00265DFE" w:rsidRDefault="00265DFE" w:rsidP="00265DFE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Enrichir la maquette des parois proposées ainsi que des balcons rapportés,</w:t>
      </w:r>
    </w:p>
    <w:p w:rsidR="00265DFE" w:rsidRDefault="00265DFE" w:rsidP="00265DFE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Proposer à l’architecte, la maquette enrichie sous format IFC</w:t>
      </w:r>
      <w:r w:rsidR="00FD6109">
        <w:rPr>
          <w:szCs w:val="20"/>
        </w:rPr>
        <w:t xml:space="preserve"> (enveloppe des murs uniquement)</w:t>
      </w:r>
    </w:p>
    <w:p w:rsidR="00FD6109" w:rsidRDefault="00FD6109" w:rsidP="00265DFE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Proposer un chiffrage d’une partie de l’opération en exploitant la géométrie</w:t>
      </w:r>
    </w:p>
    <w:p w:rsidR="00265DFE" w:rsidRDefault="00265DFE" w:rsidP="00265DFE">
      <w:pPr>
        <w:spacing w:line="276" w:lineRule="auto"/>
        <w:rPr>
          <w:szCs w:val="20"/>
        </w:rPr>
      </w:pPr>
      <w:r>
        <w:rPr>
          <w:szCs w:val="20"/>
        </w:rPr>
        <w:t>L’ensemble des activités s’ori</w:t>
      </w:r>
      <w:r w:rsidR="00A51B78">
        <w:rPr>
          <w:szCs w:val="20"/>
        </w:rPr>
        <w:t>ente autour de l’utilisation du</w:t>
      </w:r>
      <w:r>
        <w:rPr>
          <w:szCs w:val="20"/>
        </w:rPr>
        <w:t xml:space="preserve"> log</w:t>
      </w:r>
      <w:r w:rsidR="00A51B78">
        <w:rPr>
          <w:szCs w:val="20"/>
        </w:rPr>
        <w:t>iciel CADWORK- LEXOCAD, cependant l</w:t>
      </w:r>
      <w:r w:rsidRPr="00130106">
        <w:rPr>
          <w:szCs w:val="20"/>
        </w:rPr>
        <w:t>e travail reste transposable sur tout autre logiciel</w:t>
      </w:r>
      <w:r w:rsidR="00A51B78">
        <w:rPr>
          <w:szCs w:val="20"/>
        </w:rPr>
        <w:t xml:space="preserve"> de dessin</w:t>
      </w:r>
      <w:r w:rsidRPr="00130106">
        <w:rPr>
          <w:szCs w:val="20"/>
        </w:rPr>
        <w:t xml:space="preserve"> exploitant le format IFC.</w:t>
      </w:r>
    </w:p>
    <w:p w:rsidR="00694711" w:rsidRDefault="00694711" w:rsidP="00265DFE">
      <w:pPr>
        <w:spacing w:line="276" w:lineRule="auto"/>
        <w:rPr>
          <w:szCs w:val="20"/>
        </w:rPr>
      </w:pPr>
    </w:p>
    <w:p w:rsidR="00A51B78" w:rsidRPr="00A51B78" w:rsidRDefault="00A51B78" w:rsidP="00A51B78">
      <w:pPr>
        <w:pStyle w:val="Paragraphedeliste"/>
        <w:numPr>
          <w:ilvl w:val="0"/>
          <w:numId w:val="27"/>
        </w:numPr>
        <w:rPr>
          <w:b/>
          <w:szCs w:val="20"/>
          <w:u w:val="single"/>
        </w:rPr>
      </w:pPr>
      <w:r w:rsidRPr="00A51B78">
        <w:rPr>
          <w:b/>
          <w:szCs w:val="20"/>
          <w:u w:val="single"/>
        </w:rPr>
        <w:t xml:space="preserve">APPORTS B.I.M. DE L’ACTIVITE PEDAGOGIQUE </w:t>
      </w:r>
    </w:p>
    <w:p w:rsidR="00A51B78" w:rsidRDefault="00A51B78" w:rsidP="00A51B78">
      <w:pPr>
        <w:pStyle w:val="Paragraphedeliste"/>
        <w:ind w:left="502"/>
        <w:rPr>
          <w:b/>
          <w:szCs w:val="20"/>
          <w:u w:val="single"/>
        </w:rPr>
      </w:pPr>
      <w:r>
        <w:rPr>
          <w:b/>
          <w:szCs w:val="20"/>
          <w:u w:val="single"/>
        </w:rPr>
        <w:t xml:space="preserve">BTS SCBH – </w:t>
      </w:r>
      <w:r w:rsidR="00FD6109">
        <w:rPr>
          <w:b/>
          <w:szCs w:val="20"/>
          <w:u w:val="single"/>
        </w:rPr>
        <w:t>CONCEVOIR UN OUVRAGE</w:t>
      </w:r>
    </w:p>
    <w:p w:rsidR="00A51B78" w:rsidRDefault="00FD6109">
      <w:pPr>
        <w:spacing w:line="276" w:lineRule="auto"/>
        <w:rPr>
          <w:szCs w:val="20"/>
        </w:rPr>
      </w:pPr>
      <w:r w:rsidRPr="00FD6109">
        <w:drawing>
          <wp:inline distT="0" distB="0" distL="0" distR="0" wp14:anchorId="72860867" wp14:editId="2F1E7978">
            <wp:extent cx="4966447" cy="1202196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2817" cy="12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109" w:rsidRDefault="00FD6109">
      <w:pPr>
        <w:spacing w:line="276" w:lineRule="auto"/>
        <w:rPr>
          <w:szCs w:val="20"/>
        </w:rPr>
      </w:pPr>
      <w:r>
        <w:rPr>
          <w:szCs w:val="20"/>
        </w:rPr>
        <w:t>Les étudiants pourront exploiter le transfert direct des données entre les logiciels LEXOCAD et CADWORK</w:t>
      </w:r>
    </w:p>
    <w:p w:rsidR="00A51B78" w:rsidRDefault="00694711">
      <w:pPr>
        <w:spacing w:line="276" w:lineRule="auto"/>
        <w:rPr>
          <w:szCs w:val="20"/>
        </w:rPr>
      </w:pPr>
      <w:r w:rsidRPr="00694711">
        <w:drawing>
          <wp:inline distT="0" distB="0" distL="0" distR="0" wp14:anchorId="2656D6B0" wp14:editId="1D57996A">
            <wp:extent cx="4434541" cy="445800"/>
            <wp:effectExtent l="0" t="0" r="444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0581" cy="4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11" w:rsidRDefault="00694711">
      <w:pPr>
        <w:spacing w:line="276" w:lineRule="auto"/>
        <w:rPr>
          <w:szCs w:val="20"/>
        </w:rPr>
      </w:pPr>
      <w:r>
        <w:rPr>
          <w:szCs w:val="20"/>
        </w:rPr>
        <w:t xml:space="preserve">Les étudiants pourront reprendre la géométrie de l’ouvrage et la transférer sur le logiciel MDBAT </w:t>
      </w:r>
      <w:r w:rsidR="00AF3264">
        <w:rPr>
          <w:szCs w:val="20"/>
        </w:rPr>
        <w:br/>
      </w:r>
      <w:r>
        <w:rPr>
          <w:szCs w:val="20"/>
        </w:rPr>
        <w:t>(cette option sera opérationnelle sur la version 23</w:t>
      </w:r>
      <w:r w:rsidR="00AF3264">
        <w:rPr>
          <w:szCs w:val="20"/>
        </w:rPr>
        <w:t xml:space="preserve"> et n’a pu être testée</w:t>
      </w:r>
      <w:r>
        <w:rPr>
          <w:szCs w:val="20"/>
        </w:rPr>
        <w:t>)</w:t>
      </w:r>
    </w:p>
    <w:p w:rsidR="00A51B78" w:rsidRDefault="00A51B78" w:rsidP="00A51B78">
      <w:pPr>
        <w:pStyle w:val="Paragraphedeliste"/>
        <w:numPr>
          <w:ilvl w:val="0"/>
          <w:numId w:val="27"/>
        </w:numPr>
        <w:rPr>
          <w:b/>
          <w:szCs w:val="20"/>
          <w:u w:val="single"/>
        </w:rPr>
      </w:pPr>
      <w:r w:rsidRPr="00A51B78">
        <w:rPr>
          <w:b/>
          <w:szCs w:val="20"/>
          <w:u w:val="single"/>
        </w:rPr>
        <w:lastRenderedPageBreak/>
        <w:t xml:space="preserve">APPORTS B.I.M. </w:t>
      </w:r>
      <w:r>
        <w:rPr>
          <w:b/>
          <w:szCs w:val="20"/>
          <w:u w:val="single"/>
        </w:rPr>
        <w:t>COMPLEMENTAIRES</w:t>
      </w:r>
    </w:p>
    <w:p w:rsidR="00694711" w:rsidRDefault="00694711">
      <w:pPr>
        <w:spacing w:line="276" w:lineRule="auto"/>
        <w:rPr>
          <w:szCs w:val="20"/>
        </w:rPr>
      </w:pPr>
      <w:r>
        <w:rPr>
          <w:szCs w:val="20"/>
        </w:rPr>
        <w:t>Les ressources disponibles permettent également d’envisager :</w:t>
      </w:r>
    </w:p>
    <w:p w:rsidR="00694711" w:rsidRDefault="00694711" w:rsidP="00694711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Une étude thermique à l’aide du logiciel ARCHIWIZARD</w:t>
      </w:r>
      <w:r w:rsidR="00FD5CCD">
        <w:rPr>
          <w:szCs w:val="20"/>
        </w:rPr>
        <w:t> :</w:t>
      </w:r>
    </w:p>
    <w:p w:rsidR="00C262F3" w:rsidRDefault="00FD5CCD" w:rsidP="00FD5CCD">
      <w:pPr>
        <w:pStyle w:val="Paragraphedeliste"/>
        <w:spacing w:line="276" w:lineRule="auto"/>
        <w:jc w:val="center"/>
        <w:rPr>
          <w:szCs w:val="20"/>
        </w:rPr>
      </w:pPr>
      <w:r>
        <w:rPr>
          <w:noProof/>
        </w:rPr>
        <w:drawing>
          <wp:inline distT="0" distB="0" distL="0" distR="0" wp14:anchorId="042E4292" wp14:editId="7DBC9B79">
            <wp:extent cx="2504141" cy="1303300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creenShot3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517" cy="13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D" w:rsidRDefault="00FD5CCD" w:rsidP="00FD5CCD">
      <w:pPr>
        <w:pStyle w:val="Paragraphedeliste"/>
        <w:spacing w:line="276" w:lineRule="auto"/>
        <w:jc w:val="center"/>
        <w:rPr>
          <w:szCs w:val="20"/>
        </w:rPr>
      </w:pPr>
    </w:p>
    <w:p w:rsidR="00694711" w:rsidRDefault="00694711" w:rsidP="00694711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>Une étude de la cinématique de levage à l’aide du logiciel LEXOCAD</w:t>
      </w:r>
      <w:r w:rsidR="00FD5CCD">
        <w:rPr>
          <w:szCs w:val="20"/>
        </w:rPr>
        <w:t> :</w:t>
      </w:r>
    </w:p>
    <w:p w:rsidR="00C262F3" w:rsidRPr="00C262F3" w:rsidRDefault="00C262F3" w:rsidP="00C262F3">
      <w:pPr>
        <w:pStyle w:val="Paragraphedeliste"/>
        <w:rPr>
          <w:szCs w:val="20"/>
        </w:rPr>
      </w:pPr>
    </w:p>
    <w:p w:rsidR="00C262F3" w:rsidRDefault="00FD5CCD" w:rsidP="00FD5CCD">
      <w:pPr>
        <w:pStyle w:val="Paragraphedeliste"/>
        <w:spacing w:line="276" w:lineRule="auto"/>
        <w:jc w:val="center"/>
        <w:rPr>
          <w:szCs w:val="20"/>
        </w:rPr>
      </w:pPr>
      <w:r>
        <w:rPr>
          <w:noProof/>
        </w:rPr>
        <w:drawing>
          <wp:inline distT="0" distB="0" distL="0" distR="0" wp14:anchorId="3270ACA9" wp14:editId="47E5AA82">
            <wp:extent cx="3263153" cy="169272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1799" cy="1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2F3" w:rsidRDefault="00C262F3" w:rsidP="00C262F3">
      <w:pPr>
        <w:pStyle w:val="Paragraphedeliste"/>
        <w:spacing w:line="276" w:lineRule="auto"/>
        <w:rPr>
          <w:szCs w:val="20"/>
        </w:rPr>
      </w:pPr>
    </w:p>
    <w:p w:rsidR="00C262F3" w:rsidRDefault="00C262F3" w:rsidP="00694711">
      <w:pPr>
        <w:pStyle w:val="Paragraphedeliste"/>
        <w:numPr>
          <w:ilvl w:val="0"/>
          <w:numId w:val="33"/>
        </w:numPr>
        <w:spacing w:line="276" w:lineRule="auto"/>
        <w:rPr>
          <w:szCs w:val="20"/>
        </w:rPr>
      </w:pPr>
      <w:r>
        <w:rPr>
          <w:szCs w:val="20"/>
        </w:rPr>
        <w:t xml:space="preserve">Une reconstitution du volume partiel du bâtiment à partir d’une mesure sur site issue de l’appareil LEIKA BUILDER 509 </w:t>
      </w:r>
    </w:p>
    <w:p w:rsidR="00FD5CCD" w:rsidRDefault="00FD5CCD" w:rsidP="00FD5CCD">
      <w:pPr>
        <w:pStyle w:val="Paragraphedeliste"/>
        <w:spacing w:line="276" w:lineRule="auto"/>
        <w:jc w:val="center"/>
        <w:rPr>
          <w:szCs w:val="20"/>
        </w:rPr>
      </w:pPr>
      <w:r>
        <w:rPr>
          <w:noProof/>
        </w:rPr>
        <w:drawing>
          <wp:inline distT="0" distB="0" distL="0" distR="0" wp14:anchorId="30E8D352" wp14:editId="69942EAD">
            <wp:extent cx="3920565" cy="1789579"/>
            <wp:effectExtent l="0" t="0" r="381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2788" cy="179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CCD" w:rsidRDefault="00FD5CCD" w:rsidP="00FD5CCD">
      <w:pPr>
        <w:pStyle w:val="Paragraphedeliste"/>
        <w:spacing w:line="276" w:lineRule="auto"/>
        <w:rPr>
          <w:szCs w:val="20"/>
        </w:rPr>
      </w:pPr>
    </w:p>
    <w:p w:rsidR="00C262F3" w:rsidRPr="00C262F3" w:rsidRDefault="00C262F3" w:rsidP="00C262F3">
      <w:pPr>
        <w:pStyle w:val="Paragraphedeliste"/>
        <w:rPr>
          <w:szCs w:val="20"/>
        </w:rPr>
      </w:pPr>
    </w:p>
    <w:p w:rsidR="00C262F3" w:rsidRPr="00C262F3" w:rsidRDefault="00C262F3" w:rsidP="00C262F3">
      <w:pPr>
        <w:pStyle w:val="Paragraphedeliste"/>
        <w:spacing w:line="276" w:lineRule="auto"/>
        <w:rPr>
          <w:i/>
          <w:sz w:val="20"/>
          <w:szCs w:val="20"/>
        </w:rPr>
      </w:pPr>
      <w:r w:rsidRPr="00C262F3">
        <w:rPr>
          <w:i/>
          <w:sz w:val="20"/>
          <w:szCs w:val="20"/>
        </w:rPr>
        <w:t>Pour ces options, consulter le dossier</w:t>
      </w:r>
      <w:r>
        <w:rPr>
          <w:i/>
          <w:sz w:val="20"/>
          <w:szCs w:val="20"/>
        </w:rPr>
        <w:t> :</w:t>
      </w:r>
      <w:r w:rsidRPr="00C262F3">
        <w:rPr>
          <w:i/>
          <w:sz w:val="20"/>
          <w:szCs w:val="20"/>
        </w:rPr>
        <w:t xml:space="preserve"> annexes</w:t>
      </w:r>
    </w:p>
    <w:p w:rsidR="00A51B78" w:rsidRPr="00130106" w:rsidRDefault="00A51B78" w:rsidP="00265DFE">
      <w:pPr>
        <w:spacing w:line="276" w:lineRule="auto"/>
        <w:rPr>
          <w:szCs w:val="20"/>
        </w:rPr>
      </w:pPr>
    </w:p>
    <w:p w:rsidR="00830351" w:rsidRPr="00830351" w:rsidRDefault="004608A4" w:rsidP="00265DFE">
      <w:pPr>
        <w:spacing w:line="276" w:lineRule="auto"/>
        <w:rPr>
          <w:i/>
          <w:szCs w:val="20"/>
        </w:rPr>
      </w:pPr>
      <w:r>
        <w:rPr>
          <w:i/>
          <w:szCs w:val="20"/>
        </w:rPr>
        <w:t>Bonne exploitation</w:t>
      </w:r>
      <w:r w:rsidR="00830351" w:rsidRPr="00830351">
        <w:rPr>
          <w:i/>
          <w:szCs w:val="20"/>
        </w:rPr>
        <w:t>,</w:t>
      </w:r>
    </w:p>
    <w:p w:rsidR="00830351" w:rsidRPr="00830351" w:rsidRDefault="00830351" w:rsidP="00265DFE">
      <w:pPr>
        <w:spacing w:line="276" w:lineRule="auto"/>
        <w:rPr>
          <w:i/>
          <w:szCs w:val="24"/>
        </w:rPr>
      </w:pPr>
      <w:r w:rsidRPr="00830351">
        <w:rPr>
          <w:i/>
          <w:szCs w:val="24"/>
        </w:rPr>
        <w:t>Jean-pierre LAFOURCADE  lycée H. TAZIEFF</w:t>
      </w:r>
    </w:p>
    <w:p w:rsidR="00265DFE" w:rsidRPr="00265DFE" w:rsidRDefault="00265DFE" w:rsidP="00265DFE">
      <w:pPr>
        <w:pStyle w:val="Paragraphedeliste"/>
        <w:spacing w:line="276" w:lineRule="auto"/>
        <w:rPr>
          <w:szCs w:val="20"/>
        </w:rPr>
      </w:pPr>
    </w:p>
    <w:sectPr w:rsidR="00265DFE" w:rsidRPr="00265DFE" w:rsidSect="00830351">
      <w:footerReference w:type="default" r:id="rId1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F3F" w:rsidRDefault="00FD3F3F" w:rsidP="00943FEA">
      <w:pPr>
        <w:spacing w:after="0"/>
      </w:pPr>
      <w:r>
        <w:separator/>
      </w:r>
    </w:p>
  </w:endnote>
  <w:endnote w:type="continuationSeparator" w:id="0">
    <w:p w:rsidR="00FD3F3F" w:rsidRDefault="00FD3F3F" w:rsidP="00943F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73D" w:rsidRDefault="00627776">
    <w:pPr>
      <w:pStyle w:val="Pieddepage"/>
      <w:rPr>
        <w:sz w:val="18"/>
      </w:rPr>
    </w:pPr>
    <w:r>
      <w:rPr>
        <w:sz w:val="18"/>
      </w:rPr>
      <w:t>Bâtiment ACQS</w:t>
    </w:r>
    <w:r w:rsidR="004B273D" w:rsidRPr="004B273D">
      <w:rPr>
        <w:sz w:val="18"/>
      </w:rPr>
      <w:tab/>
    </w:r>
    <w:r w:rsidR="008B083E">
      <w:rPr>
        <w:sz w:val="18"/>
      </w:rPr>
      <w:fldChar w:fldCharType="begin"/>
    </w:r>
    <w:r w:rsidR="008B083E">
      <w:rPr>
        <w:sz w:val="18"/>
      </w:rPr>
      <w:instrText xml:space="preserve"> FILENAME   \* MERGEFORMAT </w:instrText>
    </w:r>
    <w:r w:rsidR="008B083E">
      <w:rPr>
        <w:sz w:val="18"/>
      </w:rPr>
      <w:fldChar w:fldCharType="separate"/>
    </w:r>
    <w:r w:rsidR="00956A24">
      <w:rPr>
        <w:noProof/>
        <w:sz w:val="18"/>
      </w:rPr>
      <w:t>0 Introduction</w:t>
    </w:r>
    <w:r w:rsidR="008B083E">
      <w:rPr>
        <w:sz w:val="18"/>
      </w:rPr>
      <w:fldChar w:fldCharType="end"/>
    </w:r>
    <w:r w:rsidR="00984FFE">
      <w:rPr>
        <w:sz w:val="18"/>
      </w:rPr>
      <w:tab/>
    </w:r>
    <w:r w:rsidR="004B273D" w:rsidRPr="004B273D">
      <w:rPr>
        <w:sz w:val="18"/>
      </w:rPr>
      <w:t xml:space="preserve">Page  </w:t>
    </w:r>
    <w:r w:rsidR="005E528D" w:rsidRPr="004B273D">
      <w:rPr>
        <w:sz w:val="18"/>
      </w:rPr>
      <w:fldChar w:fldCharType="begin"/>
    </w:r>
    <w:r w:rsidR="004B273D" w:rsidRPr="004B273D">
      <w:rPr>
        <w:sz w:val="18"/>
      </w:rPr>
      <w:instrText xml:space="preserve"> PAGE   \* MERGEFORMAT </w:instrText>
    </w:r>
    <w:r w:rsidR="005E528D" w:rsidRPr="004B273D">
      <w:rPr>
        <w:sz w:val="18"/>
      </w:rPr>
      <w:fldChar w:fldCharType="separate"/>
    </w:r>
    <w:r w:rsidR="00BF2F9B">
      <w:rPr>
        <w:noProof/>
        <w:sz w:val="18"/>
      </w:rPr>
      <w:t>1</w:t>
    </w:r>
    <w:r w:rsidR="005E528D" w:rsidRPr="004B273D">
      <w:rPr>
        <w:sz w:val="18"/>
      </w:rPr>
      <w:fldChar w:fldCharType="end"/>
    </w:r>
    <w:r w:rsidR="00411D45">
      <w:rPr>
        <w:sz w:val="18"/>
      </w:rPr>
      <w:t>/5</w:t>
    </w:r>
  </w:p>
  <w:p w:rsidR="00830351" w:rsidRDefault="00830351">
    <w:pPr>
      <w:pStyle w:val="Pieddepage"/>
      <w:rPr>
        <w:sz w:val="18"/>
      </w:rPr>
    </w:pPr>
  </w:p>
  <w:p w:rsidR="00FD26E4" w:rsidRPr="004B273D" w:rsidRDefault="00FD26E4">
    <w:pPr>
      <w:pStyle w:val="Pieddepage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F3F" w:rsidRDefault="00FD3F3F" w:rsidP="00943FEA">
      <w:pPr>
        <w:spacing w:after="0"/>
      </w:pPr>
      <w:r>
        <w:separator/>
      </w:r>
    </w:p>
  </w:footnote>
  <w:footnote w:type="continuationSeparator" w:id="0">
    <w:p w:rsidR="00FD3F3F" w:rsidRDefault="00FD3F3F" w:rsidP="00943FE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1717"/>
    <w:multiLevelType w:val="hybridMultilevel"/>
    <w:tmpl w:val="E3BAE63A"/>
    <w:lvl w:ilvl="0" w:tplc="E732076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55597"/>
    <w:multiLevelType w:val="hybridMultilevel"/>
    <w:tmpl w:val="B4E8BB6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C6F8D"/>
    <w:multiLevelType w:val="hybridMultilevel"/>
    <w:tmpl w:val="AD0C5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94256F"/>
    <w:multiLevelType w:val="hybridMultilevel"/>
    <w:tmpl w:val="B28E9D9A"/>
    <w:lvl w:ilvl="0" w:tplc="040C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0AF93167"/>
    <w:multiLevelType w:val="hybridMultilevel"/>
    <w:tmpl w:val="E5E874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7">
      <w:start w:val="1"/>
      <w:numFmt w:val="lowerLetter"/>
      <w:lvlText w:val="%2)"/>
      <w:lvlJc w:val="left"/>
      <w:pPr>
        <w:ind w:left="1440" w:hanging="360"/>
      </w:pPr>
    </w:lvl>
    <w:lvl w:ilvl="2" w:tplc="040C0019">
      <w:start w:val="1"/>
      <w:numFmt w:val="lowerLetter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5719B"/>
    <w:multiLevelType w:val="hybridMultilevel"/>
    <w:tmpl w:val="5A526606"/>
    <w:lvl w:ilvl="0" w:tplc="5A40BC8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6E3340"/>
    <w:multiLevelType w:val="hybridMultilevel"/>
    <w:tmpl w:val="A88221B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01A7590"/>
    <w:multiLevelType w:val="hybridMultilevel"/>
    <w:tmpl w:val="A55EA274"/>
    <w:lvl w:ilvl="0" w:tplc="DB9EE2A6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1134B7C"/>
    <w:multiLevelType w:val="hybridMultilevel"/>
    <w:tmpl w:val="46208D7A"/>
    <w:lvl w:ilvl="0" w:tplc="E732076C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7856F1"/>
    <w:multiLevelType w:val="hybridMultilevel"/>
    <w:tmpl w:val="33BC18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B46C1B"/>
    <w:multiLevelType w:val="hybridMultilevel"/>
    <w:tmpl w:val="3BD4A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B53FCD"/>
    <w:multiLevelType w:val="hybridMultilevel"/>
    <w:tmpl w:val="C74A08A0"/>
    <w:lvl w:ilvl="0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1CF47EBD"/>
    <w:multiLevelType w:val="hybridMultilevel"/>
    <w:tmpl w:val="15D26758"/>
    <w:lvl w:ilvl="0" w:tplc="9D5A18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C70003"/>
    <w:multiLevelType w:val="hybridMultilevel"/>
    <w:tmpl w:val="29E0FD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993420"/>
    <w:multiLevelType w:val="hybridMultilevel"/>
    <w:tmpl w:val="398406F2"/>
    <w:lvl w:ilvl="0" w:tplc="E732076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E0727"/>
    <w:multiLevelType w:val="hybridMultilevel"/>
    <w:tmpl w:val="2AC65430"/>
    <w:lvl w:ilvl="0" w:tplc="B92C6654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3572A2C6">
      <w:start w:val="1"/>
      <w:numFmt w:val="lowerLetter"/>
      <w:lvlText w:val="%2)"/>
      <w:lvlJc w:val="left"/>
      <w:pPr>
        <w:ind w:left="1080" w:hanging="360"/>
      </w:pPr>
      <w:rPr>
        <w:rFonts w:ascii="Arial" w:eastAsiaTheme="minorEastAsia" w:hAnsi="Arial" w:cstheme="minorBidi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073FF"/>
    <w:multiLevelType w:val="hybridMultilevel"/>
    <w:tmpl w:val="3868416E"/>
    <w:lvl w:ilvl="0" w:tplc="AA4CA0A4">
      <w:start w:val="2"/>
      <w:numFmt w:val="bullet"/>
      <w:lvlText w:val="-"/>
      <w:lvlJc w:val="left"/>
      <w:pPr>
        <w:ind w:left="177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 w15:restartNumberingAfterBreak="0">
    <w:nsid w:val="2D637DB7"/>
    <w:multiLevelType w:val="hybridMultilevel"/>
    <w:tmpl w:val="39D61700"/>
    <w:lvl w:ilvl="0" w:tplc="9378DD94">
      <w:start w:val="5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3157A70"/>
    <w:multiLevelType w:val="hybridMultilevel"/>
    <w:tmpl w:val="94E6E52C"/>
    <w:lvl w:ilvl="0" w:tplc="4D1A4904">
      <w:start w:val="2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37ED3CAC"/>
    <w:multiLevelType w:val="hybridMultilevel"/>
    <w:tmpl w:val="643A6040"/>
    <w:lvl w:ilvl="0" w:tplc="7210621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FA30D1"/>
    <w:multiLevelType w:val="hybridMultilevel"/>
    <w:tmpl w:val="934EB5C2"/>
    <w:lvl w:ilvl="0" w:tplc="F6F49068">
      <w:start w:val="110"/>
      <w:numFmt w:val="bullet"/>
      <w:lvlText w:val="-"/>
      <w:lvlJc w:val="left"/>
      <w:pPr>
        <w:ind w:left="1065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382240BF"/>
    <w:multiLevelType w:val="hybridMultilevel"/>
    <w:tmpl w:val="3C38C1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D75B22"/>
    <w:multiLevelType w:val="hybridMultilevel"/>
    <w:tmpl w:val="DBA4B76A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A395A15"/>
    <w:multiLevelType w:val="hybridMultilevel"/>
    <w:tmpl w:val="2B720770"/>
    <w:lvl w:ilvl="0" w:tplc="EEBAF9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C996FC04">
      <w:start w:val="1"/>
      <w:numFmt w:val="decimal"/>
      <w:lvlText w:val="%3"/>
      <w:lvlJc w:val="left"/>
      <w:pPr>
        <w:ind w:left="306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0E5BDF"/>
    <w:multiLevelType w:val="hybridMultilevel"/>
    <w:tmpl w:val="A6D4C3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95" w:hanging="360"/>
      </w:pPr>
    </w:lvl>
    <w:lvl w:ilvl="2" w:tplc="040C0019">
      <w:start w:val="1"/>
      <w:numFmt w:val="lowerLetter"/>
      <w:lvlText w:val="%3."/>
      <w:lvlJc w:val="lef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4E2B69"/>
    <w:multiLevelType w:val="hybridMultilevel"/>
    <w:tmpl w:val="AC06D592"/>
    <w:lvl w:ilvl="0" w:tplc="A20AF4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562C1"/>
    <w:multiLevelType w:val="hybridMultilevel"/>
    <w:tmpl w:val="9386E214"/>
    <w:lvl w:ilvl="0" w:tplc="F08CCFA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C6FF8"/>
    <w:multiLevelType w:val="hybridMultilevel"/>
    <w:tmpl w:val="FA3218A6"/>
    <w:lvl w:ilvl="0" w:tplc="5CF21458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90280F"/>
    <w:multiLevelType w:val="hybridMultilevel"/>
    <w:tmpl w:val="F8B86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7">
      <w:start w:val="1"/>
      <w:numFmt w:val="lowerLetter"/>
      <w:lvlText w:val="%2)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45231"/>
    <w:multiLevelType w:val="hybridMultilevel"/>
    <w:tmpl w:val="D8C0F504"/>
    <w:lvl w:ilvl="0" w:tplc="040C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B1B44"/>
    <w:multiLevelType w:val="hybridMultilevel"/>
    <w:tmpl w:val="68C60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D6353"/>
    <w:multiLevelType w:val="hybridMultilevel"/>
    <w:tmpl w:val="09927BE8"/>
    <w:lvl w:ilvl="0" w:tplc="B2CEF5FA">
      <w:start w:val="2"/>
      <w:numFmt w:val="bullet"/>
      <w:lvlText w:val="-"/>
      <w:lvlJc w:val="left"/>
      <w:pPr>
        <w:ind w:left="3195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2" w15:restartNumberingAfterBreak="0">
    <w:nsid w:val="56BC3956"/>
    <w:multiLevelType w:val="hybridMultilevel"/>
    <w:tmpl w:val="C374B2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786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497242"/>
    <w:multiLevelType w:val="hybridMultilevel"/>
    <w:tmpl w:val="932438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35B0D"/>
    <w:multiLevelType w:val="hybridMultilevel"/>
    <w:tmpl w:val="320694A8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5147A42"/>
    <w:multiLevelType w:val="hybridMultilevel"/>
    <w:tmpl w:val="8C8426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B04E88"/>
    <w:multiLevelType w:val="hybridMultilevel"/>
    <w:tmpl w:val="82E6318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0352F4"/>
    <w:multiLevelType w:val="hybridMultilevel"/>
    <w:tmpl w:val="F2286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FF6FEF"/>
    <w:multiLevelType w:val="multilevel"/>
    <w:tmpl w:val="040C0029"/>
    <w:lvl w:ilvl="0">
      <w:start w:val="1"/>
      <w:numFmt w:val="decimal"/>
      <w:pStyle w:val="Titre1"/>
      <w:suff w:val="space"/>
      <w:lvlText w:val="Chapitre %1"/>
      <w:lvlJc w:val="left"/>
      <w:pPr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</w:lvl>
  </w:abstractNum>
  <w:abstractNum w:abstractNumId="39" w15:restartNumberingAfterBreak="0">
    <w:nsid w:val="6D0B17BE"/>
    <w:multiLevelType w:val="hybridMultilevel"/>
    <w:tmpl w:val="35182F7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726425EC"/>
    <w:multiLevelType w:val="hybridMultilevel"/>
    <w:tmpl w:val="C4EE945A"/>
    <w:lvl w:ilvl="0" w:tplc="040C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F32D7"/>
    <w:multiLevelType w:val="hybridMultilevel"/>
    <w:tmpl w:val="E5521C36"/>
    <w:lvl w:ilvl="0" w:tplc="040C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C62484"/>
    <w:multiLevelType w:val="hybridMultilevel"/>
    <w:tmpl w:val="36944F54"/>
    <w:lvl w:ilvl="0" w:tplc="F08CCFA2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86C12C8"/>
    <w:multiLevelType w:val="hybridMultilevel"/>
    <w:tmpl w:val="36944F54"/>
    <w:lvl w:ilvl="0" w:tplc="F08CCFA2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 w15:restartNumberingAfterBreak="0">
    <w:nsid w:val="7C285A5F"/>
    <w:multiLevelType w:val="hybridMultilevel"/>
    <w:tmpl w:val="64F2EE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0"/>
  </w:num>
  <w:num w:numId="3">
    <w:abstractNumId w:val="21"/>
  </w:num>
  <w:num w:numId="4">
    <w:abstractNumId w:val="38"/>
  </w:num>
  <w:num w:numId="5">
    <w:abstractNumId w:val="44"/>
  </w:num>
  <w:num w:numId="6">
    <w:abstractNumId w:val="28"/>
  </w:num>
  <w:num w:numId="7">
    <w:abstractNumId w:val="37"/>
  </w:num>
  <w:num w:numId="8">
    <w:abstractNumId w:val="1"/>
  </w:num>
  <w:num w:numId="9">
    <w:abstractNumId w:val="4"/>
  </w:num>
  <w:num w:numId="10">
    <w:abstractNumId w:val="24"/>
  </w:num>
  <w:num w:numId="11">
    <w:abstractNumId w:val="32"/>
  </w:num>
  <w:num w:numId="12">
    <w:abstractNumId w:val="31"/>
  </w:num>
  <w:num w:numId="13">
    <w:abstractNumId w:val="6"/>
  </w:num>
  <w:num w:numId="14">
    <w:abstractNumId w:val="25"/>
  </w:num>
  <w:num w:numId="15">
    <w:abstractNumId w:val="40"/>
  </w:num>
  <w:num w:numId="16">
    <w:abstractNumId w:val="41"/>
  </w:num>
  <w:num w:numId="17">
    <w:abstractNumId w:val="27"/>
  </w:num>
  <w:num w:numId="18">
    <w:abstractNumId w:val="15"/>
  </w:num>
  <w:num w:numId="19">
    <w:abstractNumId w:val="5"/>
  </w:num>
  <w:num w:numId="20">
    <w:abstractNumId w:val="18"/>
  </w:num>
  <w:num w:numId="21">
    <w:abstractNumId w:val="19"/>
  </w:num>
  <w:num w:numId="22">
    <w:abstractNumId w:val="12"/>
  </w:num>
  <w:num w:numId="23">
    <w:abstractNumId w:val="7"/>
  </w:num>
  <w:num w:numId="24">
    <w:abstractNumId w:val="23"/>
  </w:num>
  <w:num w:numId="25">
    <w:abstractNumId w:val="29"/>
  </w:num>
  <w:num w:numId="26">
    <w:abstractNumId w:val="35"/>
  </w:num>
  <w:num w:numId="27">
    <w:abstractNumId w:val="42"/>
  </w:num>
  <w:num w:numId="28">
    <w:abstractNumId w:val="36"/>
  </w:num>
  <w:num w:numId="29">
    <w:abstractNumId w:val="16"/>
  </w:num>
  <w:num w:numId="30">
    <w:abstractNumId w:val="20"/>
  </w:num>
  <w:num w:numId="31">
    <w:abstractNumId w:val="33"/>
  </w:num>
  <w:num w:numId="32">
    <w:abstractNumId w:val="11"/>
  </w:num>
  <w:num w:numId="33">
    <w:abstractNumId w:val="0"/>
  </w:num>
  <w:num w:numId="34">
    <w:abstractNumId w:val="14"/>
  </w:num>
  <w:num w:numId="35">
    <w:abstractNumId w:val="17"/>
  </w:num>
  <w:num w:numId="36">
    <w:abstractNumId w:val="8"/>
  </w:num>
  <w:num w:numId="37">
    <w:abstractNumId w:val="3"/>
  </w:num>
  <w:num w:numId="38">
    <w:abstractNumId w:val="34"/>
  </w:num>
  <w:num w:numId="39">
    <w:abstractNumId w:val="22"/>
  </w:num>
  <w:num w:numId="40">
    <w:abstractNumId w:val="39"/>
  </w:num>
  <w:num w:numId="41">
    <w:abstractNumId w:val="2"/>
  </w:num>
  <w:num w:numId="42">
    <w:abstractNumId w:val="9"/>
  </w:num>
  <w:num w:numId="43">
    <w:abstractNumId w:val="26"/>
  </w:num>
  <w:num w:numId="44">
    <w:abstractNumId w:val="13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F0"/>
    <w:rsid w:val="000052F0"/>
    <w:rsid w:val="000104B5"/>
    <w:rsid w:val="00017F8E"/>
    <w:rsid w:val="0003539D"/>
    <w:rsid w:val="0003654C"/>
    <w:rsid w:val="00040C7F"/>
    <w:rsid w:val="0004476F"/>
    <w:rsid w:val="000541CE"/>
    <w:rsid w:val="000544F1"/>
    <w:rsid w:val="00054A0D"/>
    <w:rsid w:val="0005584A"/>
    <w:rsid w:val="000576E0"/>
    <w:rsid w:val="000733F4"/>
    <w:rsid w:val="000771C1"/>
    <w:rsid w:val="00084B6E"/>
    <w:rsid w:val="00096610"/>
    <w:rsid w:val="0009663B"/>
    <w:rsid w:val="000D62C8"/>
    <w:rsid w:val="000F0C26"/>
    <w:rsid w:val="000F1884"/>
    <w:rsid w:val="000F30CF"/>
    <w:rsid w:val="00103C6C"/>
    <w:rsid w:val="00105774"/>
    <w:rsid w:val="00122A94"/>
    <w:rsid w:val="00130106"/>
    <w:rsid w:val="00145D16"/>
    <w:rsid w:val="0015163D"/>
    <w:rsid w:val="00177C6A"/>
    <w:rsid w:val="001828A5"/>
    <w:rsid w:val="001967CC"/>
    <w:rsid w:val="00196F3E"/>
    <w:rsid w:val="001A0F01"/>
    <w:rsid w:val="001B3D09"/>
    <w:rsid w:val="001D33A0"/>
    <w:rsid w:val="001D44AB"/>
    <w:rsid w:val="001E6754"/>
    <w:rsid w:val="001F52CE"/>
    <w:rsid w:val="001F679E"/>
    <w:rsid w:val="00211944"/>
    <w:rsid w:val="002213D1"/>
    <w:rsid w:val="002237EA"/>
    <w:rsid w:val="00226A88"/>
    <w:rsid w:val="00230771"/>
    <w:rsid w:val="00240A7C"/>
    <w:rsid w:val="002454DE"/>
    <w:rsid w:val="00257DB6"/>
    <w:rsid w:val="0026001C"/>
    <w:rsid w:val="00265DFE"/>
    <w:rsid w:val="00270556"/>
    <w:rsid w:val="002758E4"/>
    <w:rsid w:val="002827ED"/>
    <w:rsid w:val="0029057D"/>
    <w:rsid w:val="00295360"/>
    <w:rsid w:val="002A7192"/>
    <w:rsid w:val="002B46F1"/>
    <w:rsid w:val="002B7BC1"/>
    <w:rsid w:val="002E265D"/>
    <w:rsid w:val="002F0243"/>
    <w:rsid w:val="002F14AE"/>
    <w:rsid w:val="003063F8"/>
    <w:rsid w:val="00351E0E"/>
    <w:rsid w:val="003772BE"/>
    <w:rsid w:val="00383185"/>
    <w:rsid w:val="003840E9"/>
    <w:rsid w:val="0039177D"/>
    <w:rsid w:val="00395C3E"/>
    <w:rsid w:val="003C7E13"/>
    <w:rsid w:val="003D56D0"/>
    <w:rsid w:val="003E5CEF"/>
    <w:rsid w:val="003F7627"/>
    <w:rsid w:val="00407F7D"/>
    <w:rsid w:val="00411D45"/>
    <w:rsid w:val="00414673"/>
    <w:rsid w:val="0043243E"/>
    <w:rsid w:val="00440A88"/>
    <w:rsid w:val="00454CB8"/>
    <w:rsid w:val="004608A4"/>
    <w:rsid w:val="00463EE9"/>
    <w:rsid w:val="004648DF"/>
    <w:rsid w:val="004650A9"/>
    <w:rsid w:val="00471E00"/>
    <w:rsid w:val="004743B9"/>
    <w:rsid w:val="00477FB0"/>
    <w:rsid w:val="00497E71"/>
    <w:rsid w:val="004A3D07"/>
    <w:rsid w:val="004B273D"/>
    <w:rsid w:val="004B7D92"/>
    <w:rsid w:val="004C38CC"/>
    <w:rsid w:val="004D2EED"/>
    <w:rsid w:val="004D6638"/>
    <w:rsid w:val="004E49B2"/>
    <w:rsid w:val="005009D3"/>
    <w:rsid w:val="00504641"/>
    <w:rsid w:val="00513231"/>
    <w:rsid w:val="00514D56"/>
    <w:rsid w:val="00522A43"/>
    <w:rsid w:val="005346BB"/>
    <w:rsid w:val="00537302"/>
    <w:rsid w:val="00582D38"/>
    <w:rsid w:val="00585D38"/>
    <w:rsid w:val="00591CA7"/>
    <w:rsid w:val="005947B1"/>
    <w:rsid w:val="005A67C1"/>
    <w:rsid w:val="005B4549"/>
    <w:rsid w:val="005B4D40"/>
    <w:rsid w:val="005B5CC0"/>
    <w:rsid w:val="005D087C"/>
    <w:rsid w:val="005D2868"/>
    <w:rsid w:val="005D399D"/>
    <w:rsid w:val="005E1296"/>
    <w:rsid w:val="005E528D"/>
    <w:rsid w:val="005E7F86"/>
    <w:rsid w:val="005F197E"/>
    <w:rsid w:val="00610437"/>
    <w:rsid w:val="00624B0E"/>
    <w:rsid w:val="00627776"/>
    <w:rsid w:val="006356DB"/>
    <w:rsid w:val="00640E0E"/>
    <w:rsid w:val="00646C41"/>
    <w:rsid w:val="00654CB9"/>
    <w:rsid w:val="006606B8"/>
    <w:rsid w:val="00677344"/>
    <w:rsid w:val="00681A2F"/>
    <w:rsid w:val="00694711"/>
    <w:rsid w:val="006B02FE"/>
    <w:rsid w:val="006B72FB"/>
    <w:rsid w:val="006B7699"/>
    <w:rsid w:val="006C5FEF"/>
    <w:rsid w:val="006F6F9C"/>
    <w:rsid w:val="00711352"/>
    <w:rsid w:val="007206E1"/>
    <w:rsid w:val="00776EAC"/>
    <w:rsid w:val="007827E8"/>
    <w:rsid w:val="00791DFF"/>
    <w:rsid w:val="007A4A3C"/>
    <w:rsid w:val="007A55DF"/>
    <w:rsid w:val="007B6FAC"/>
    <w:rsid w:val="007D4C20"/>
    <w:rsid w:val="007F623D"/>
    <w:rsid w:val="007F701D"/>
    <w:rsid w:val="00800377"/>
    <w:rsid w:val="0080210E"/>
    <w:rsid w:val="008140A2"/>
    <w:rsid w:val="00825602"/>
    <w:rsid w:val="00830351"/>
    <w:rsid w:val="008347C2"/>
    <w:rsid w:val="008426D9"/>
    <w:rsid w:val="00844488"/>
    <w:rsid w:val="00877E66"/>
    <w:rsid w:val="008802C0"/>
    <w:rsid w:val="0089187A"/>
    <w:rsid w:val="00894042"/>
    <w:rsid w:val="008A495B"/>
    <w:rsid w:val="008B083E"/>
    <w:rsid w:val="008B091E"/>
    <w:rsid w:val="008B0A7E"/>
    <w:rsid w:val="008B2D80"/>
    <w:rsid w:val="008E3144"/>
    <w:rsid w:val="008E3654"/>
    <w:rsid w:val="009077FD"/>
    <w:rsid w:val="00916205"/>
    <w:rsid w:val="00943FEA"/>
    <w:rsid w:val="00956A24"/>
    <w:rsid w:val="00962154"/>
    <w:rsid w:val="009664EE"/>
    <w:rsid w:val="00977297"/>
    <w:rsid w:val="009820BA"/>
    <w:rsid w:val="00984FFE"/>
    <w:rsid w:val="009C2FAB"/>
    <w:rsid w:val="009C7602"/>
    <w:rsid w:val="009D6F0F"/>
    <w:rsid w:val="009F1B15"/>
    <w:rsid w:val="00A212B3"/>
    <w:rsid w:val="00A30978"/>
    <w:rsid w:val="00A51B78"/>
    <w:rsid w:val="00A557DE"/>
    <w:rsid w:val="00A612FE"/>
    <w:rsid w:val="00A72DA6"/>
    <w:rsid w:val="00A75AD8"/>
    <w:rsid w:val="00A813AC"/>
    <w:rsid w:val="00AC64F2"/>
    <w:rsid w:val="00AE3916"/>
    <w:rsid w:val="00AF3264"/>
    <w:rsid w:val="00B07814"/>
    <w:rsid w:val="00B10154"/>
    <w:rsid w:val="00B21898"/>
    <w:rsid w:val="00B31006"/>
    <w:rsid w:val="00B34EF8"/>
    <w:rsid w:val="00B50DE8"/>
    <w:rsid w:val="00B57403"/>
    <w:rsid w:val="00B60F98"/>
    <w:rsid w:val="00B73626"/>
    <w:rsid w:val="00B74E47"/>
    <w:rsid w:val="00B81BDF"/>
    <w:rsid w:val="00B84401"/>
    <w:rsid w:val="00B977DE"/>
    <w:rsid w:val="00B97D9B"/>
    <w:rsid w:val="00BC44F9"/>
    <w:rsid w:val="00BE0CBC"/>
    <w:rsid w:val="00BF2F9B"/>
    <w:rsid w:val="00BF55BC"/>
    <w:rsid w:val="00C1236C"/>
    <w:rsid w:val="00C1461A"/>
    <w:rsid w:val="00C15D29"/>
    <w:rsid w:val="00C262F3"/>
    <w:rsid w:val="00C45A3A"/>
    <w:rsid w:val="00C50617"/>
    <w:rsid w:val="00C761A6"/>
    <w:rsid w:val="00C90B54"/>
    <w:rsid w:val="00CA5349"/>
    <w:rsid w:val="00CA6EBF"/>
    <w:rsid w:val="00CA735A"/>
    <w:rsid w:val="00CB3020"/>
    <w:rsid w:val="00CC394E"/>
    <w:rsid w:val="00CC41A0"/>
    <w:rsid w:val="00CD4E4A"/>
    <w:rsid w:val="00CE0534"/>
    <w:rsid w:val="00D0001F"/>
    <w:rsid w:val="00D10091"/>
    <w:rsid w:val="00D118D6"/>
    <w:rsid w:val="00D23A11"/>
    <w:rsid w:val="00D3051E"/>
    <w:rsid w:val="00D32B23"/>
    <w:rsid w:val="00D34464"/>
    <w:rsid w:val="00D351AA"/>
    <w:rsid w:val="00D4053E"/>
    <w:rsid w:val="00D41B06"/>
    <w:rsid w:val="00D613B1"/>
    <w:rsid w:val="00D72F49"/>
    <w:rsid w:val="00DA1989"/>
    <w:rsid w:val="00DB1FBB"/>
    <w:rsid w:val="00DB4A56"/>
    <w:rsid w:val="00DD7760"/>
    <w:rsid w:val="00DF0126"/>
    <w:rsid w:val="00E028F8"/>
    <w:rsid w:val="00E03BE1"/>
    <w:rsid w:val="00E1042A"/>
    <w:rsid w:val="00E106ED"/>
    <w:rsid w:val="00E162AA"/>
    <w:rsid w:val="00E17C5E"/>
    <w:rsid w:val="00E32462"/>
    <w:rsid w:val="00E54BBE"/>
    <w:rsid w:val="00E652E4"/>
    <w:rsid w:val="00E71709"/>
    <w:rsid w:val="00E74F0A"/>
    <w:rsid w:val="00E75CAF"/>
    <w:rsid w:val="00E767D4"/>
    <w:rsid w:val="00E816B1"/>
    <w:rsid w:val="00E9607E"/>
    <w:rsid w:val="00EA6F66"/>
    <w:rsid w:val="00EB1812"/>
    <w:rsid w:val="00EB3E7B"/>
    <w:rsid w:val="00EB6E25"/>
    <w:rsid w:val="00EB7F9E"/>
    <w:rsid w:val="00ED0BBD"/>
    <w:rsid w:val="00ED1176"/>
    <w:rsid w:val="00EF2109"/>
    <w:rsid w:val="00F00016"/>
    <w:rsid w:val="00F02F28"/>
    <w:rsid w:val="00F06ECC"/>
    <w:rsid w:val="00F1255F"/>
    <w:rsid w:val="00F1273C"/>
    <w:rsid w:val="00F14F60"/>
    <w:rsid w:val="00F21666"/>
    <w:rsid w:val="00F37413"/>
    <w:rsid w:val="00F46048"/>
    <w:rsid w:val="00F475FC"/>
    <w:rsid w:val="00F725DE"/>
    <w:rsid w:val="00F906D3"/>
    <w:rsid w:val="00F96F46"/>
    <w:rsid w:val="00FA7A02"/>
    <w:rsid w:val="00FB49BE"/>
    <w:rsid w:val="00FB4F47"/>
    <w:rsid w:val="00FB5076"/>
    <w:rsid w:val="00FB77A9"/>
    <w:rsid w:val="00FD26E4"/>
    <w:rsid w:val="00FD3F3F"/>
    <w:rsid w:val="00FD5CCD"/>
    <w:rsid w:val="00FD6109"/>
    <w:rsid w:val="00FE1ABF"/>
    <w:rsid w:val="00FE394C"/>
    <w:rsid w:val="00FE3FA0"/>
    <w:rsid w:val="00FF27B3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AC4DD5-DCEF-49CA-BC01-54CEF3489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F0"/>
    <w:pPr>
      <w:spacing w:line="240" w:lineRule="auto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43FEA"/>
    <w:pPr>
      <w:keepNext/>
      <w:keepLines/>
      <w:numPr>
        <w:numId w:val="4"/>
      </w:numPr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43FEA"/>
    <w:pPr>
      <w:keepNext/>
      <w:keepLines/>
      <w:numPr>
        <w:ilvl w:val="1"/>
        <w:numId w:val="4"/>
      </w:numPr>
      <w:spacing w:before="200" w:after="0"/>
      <w:outlineLvl w:val="1"/>
    </w:pPr>
    <w:rPr>
      <w:rFonts w:eastAsiaTheme="majorEastAsia" w:cstheme="majorBidi"/>
      <w:bCs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rsid w:val="000052F0"/>
    <w:pPr>
      <w:keepNext/>
      <w:keepLines/>
      <w:numPr>
        <w:ilvl w:val="2"/>
        <w:numId w:val="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rsid w:val="00F96F46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6F46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6F46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6F46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6F46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6F46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43FEA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43FEA"/>
    <w:rPr>
      <w:rFonts w:ascii="Arial" w:eastAsiaTheme="majorEastAsia" w:hAnsi="Arial" w:cstheme="majorBidi"/>
      <w:spacing w:val="5"/>
      <w:kern w:val="28"/>
      <w:sz w:val="48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943FE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943FEA"/>
    <w:rPr>
      <w:rFonts w:ascii="Arial" w:eastAsiaTheme="majorEastAsia" w:hAnsi="Arial" w:cstheme="majorBidi"/>
      <w:bCs/>
      <w:sz w:val="36"/>
      <w:szCs w:val="26"/>
    </w:rPr>
  </w:style>
  <w:style w:type="paragraph" w:styleId="Sous-titre">
    <w:name w:val="Subtitle"/>
    <w:basedOn w:val="Normal"/>
    <w:next w:val="Normal"/>
    <w:link w:val="Sous-titreCar"/>
    <w:uiPriority w:val="11"/>
    <w:rsid w:val="000052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052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0052F0"/>
    <w:rPr>
      <w:rFonts w:ascii="Arial" w:eastAsiaTheme="majorEastAsia" w:hAnsi="Arial" w:cstheme="majorBidi"/>
      <w:b/>
      <w:bCs/>
      <w:color w:val="4F81BD" w:themeColor="accent1"/>
      <w:sz w:val="24"/>
    </w:rPr>
  </w:style>
  <w:style w:type="paragraph" w:styleId="Sansinterligne">
    <w:name w:val="No Spacing"/>
    <w:uiPriority w:val="1"/>
    <w:rsid w:val="000052F0"/>
    <w:pPr>
      <w:spacing w:after="0" w:line="240" w:lineRule="auto"/>
    </w:pPr>
    <w:rPr>
      <w:rFonts w:ascii="Arial" w:hAnsi="Arial"/>
      <w:sz w:val="24"/>
    </w:rPr>
  </w:style>
  <w:style w:type="paragraph" w:styleId="En-tte">
    <w:name w:val="header"/>
    <w:basedOn w:val="Normal"/>
    <w:link w:val="En-tteCar"/>
    <w:uiPriority w:val="99"/>
    <w:unhideWhenUsed/>
    <w:rsid w:val="00943FE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943FEA"/>
    <w:rPr>
      <w:rFonts w:ascii="Arial" w:hAnsi="Arial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43FE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43FEA"/>
    <w:rPr>
      <w:rFonts w:ascii="Arial" w:hAnsi="Arial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4F4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4F4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rsid w:val="00F96F4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F96F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F96F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F96F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F96F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F96F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96F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AA870-789D-401A-9C66-80D63279F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784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jean-pierre lafourcade</cp:lastModifiedBy>
  <cp:revision>19</cp:revision>
  <cp:lastPrinted>2016-04-22T10:51:00Z</cp:lastPrinted>
  <dcterms:created xsi:type="dcterms:W3CDTF">2016-04-20T07:06:00Z</dcterms:created>
  <dcterms:modified xsi:type="dcterms:W3CDTF">2016-04-22T10:58:00Z</dcterms:modified>
</cp:coreProperties>
</file>