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themeColor="background1"/>
  <w:body>
    <w:p w:rsidR="001B0EE8" w:rsidRPr="003470CE" w:rsidRDefault="009811D4" w:rsidP="001B0EE8">
      <w:pPr>
        <w:shd w:val="clear" w:color="auto" w:fill="FFFFFF" w:themeFill="background1"/>
        <w:spacing w:before="100" w:beforeAutospacing="1" w:after="100" w:afterAutospacing="1" w:line="240" w:lineRule="auto"/>
        <w:ind w:firstLine="225"/>
        <w:jc w:val="center"/>
        <w:rPr>
          <w:rFonts w:eastAsia="Times New Roman" w:cs="Times New Roman"/>
          <w:b/>
          <w:color w:val="990099"/>
          <w:sz w:val="36"/>
          <w:szCs w:val="36"/>
          <w:lang w:eastAsia="fr-FR"/>
        </w:rPr>
      </w:pPr>
      <w:r>
        <w:rPr>
          <w:rFonts w:eastAsia="Times New Roman" w:cs="Times New Roman"/>
          <w:b/>
          <w:color w:val="990099"/>
          <w:sz w:val="36"/>
          <w:szCs w:val="36"/>
          <w:lang w:eastAsia="fr-FR"/>
        </w:rPr>
        <w:t>S3 - 4</w:t>
      </w:r>
      <w:r w:rsidR="003470CE" w:rsidRPr="003470CE">
        <w:rPr>
          <w:rFonts w:eastAsia="Times New Roman" w:cs="Times New Roman"/>
          <w:b/>
          <w:color w:val="990099"/>
          <w:sz w:val="36"/>
          <w:szCs w:val="36"/>
          <w:lang w:eastAsia="fr-FR"/>
        </w:rPr>
        <w:t xml:space="preserve">. </w:t>
      </w:r>
      <w:r w:rsidR="00FD456D">
        <w:rPr>
          <w:rFonts w:eastAsia="Times New Roman" w:cs="Times New Roman"/>
          <w:b/>
          <w:color w:val="990099"/>
          <w:sz w:val="36"/>
          <w:szCs w:val="36"/>
          <w:lang w:eastAsia="fr-FR"/>
        </w:rPr>
        <w:t xml:space="preserve">USB - </w:t>
      </w:r>
      <w:r>
        <w:rPr>
          <w:rFonts w:eastAsia="Times New Roman" w:cs="Times New Roman"/>
          <w:b/>
          <w:color w:val="990099"/>
          <w:sz w:val="36"/>
          <w:szCs w:val="36"/>
          <w:lang w:eastAsia="fr-FR"/>
        </w:rPr>
        <w:t>Rendu de matière - Dessin</w:t>
      </w:r>
      <w:r w:rsidR="003470CE" w:rsidRPr="003470CE">
        <w:rPr>
          <w:rFonts w:eastAsia="Times New Roman" w:cs="Times New Roman"/>
          <w:b/>
          <w:color w:val="990099"/>
          <w:sz w:val="36"/>
          <w:szCs w:val="36"/>
          <w:lang w:eastAsia="fr-FR"/>
        </w:rPr>
        <w:t>.</w:t>
      </w:r>
    </w:p>
    <w:p w:rsidR="009811D4" w:rsidRDefault="009811D4" w:rsidP="003470CE">
      <w:pPr>
        <w:pStyle w:val="NormalWeb"/>
        <w:rPr>
          <w:rFonts w:ascii="Arial" w:hAnsi="Arial" w:cs="Arial"/>
          <w:color w:val="000000"/>
        </w:rPr>
      </w:pPr>
    </w:p>
    <w:p w:rsidR="009811D4" w:rsidRDefault="009811D4" w:rsidP="009811D4">
      <w:pPr>
        <w:pStyle w:val="NormalWeb"/>
        <w:rPr>
          <w:rFonts w:ascii="Arial" w:hAnsi="Arial" w:cs="Arial"/>
          <w:color w:val="000000"/>
        </w:rPr>
      </w:pPr>
      <w:r>
        <w:rPr>
          <w:rFonts w:ascii="Arial" w:hAnsi="Arial" w:cs="Arial"/>
          <w:color w:val="000000"/>
        </w:rPr>
        <w:t>Ce projet n'aboutie ni en maquette ni en CAO. Vous produirez alors le dessin le plus réaliste possible de votre proposition finale. Pour cela vous utiliserez le matériel de peinture mis à votre disposition.</w:t>
      </w:r>
    </w:p>
    <w:p w:rsidR="009811D4" w:rsidRDefault="009811D4" w:rsidP="003470CE">
      <w:pPr>
        <w:pStyle w:val="NormalWeb"/>
        <w:rPr>
          <w:rFonts w:ascii="Arial" w:hAnsi="Arial" w:cs="Arial"/>
          <w:color w:val="000000"/>
        </w:rPr>
      </w:pPr>
      <w:r>
        <w:rPr>
          <w:rFonts w:ascii="Arial" w:hAnsi="Arial" w:cs="Arial"/>
          <w:color w:val="000000"/>
        </w:rPr>
        <w:t>Le rendu des matériaux sera essentiel pour obtenir un rendu réaliste</w:t>
      </w:r>
      <w:r w:rsidR="009608F0">
        <w:rPr>
          <w:rFonts w:ascii="Arial" w:hAnsi="Arial" w:cs="Arial"/>
          <w:color w:val="000000"/>
        </w:rPr>
        <w:t xml:space="preserve"> de votre clé USB</w:t>
      </w:r>
      <w:r>
        <w:rPr>
          <w:rFonts w:ascii="Arial" w:hAnsi="Arial" w:cs="Arial"/>
          <w:color w:val="000000"/>
        </w:rPr>
        <w:t xml:space="preserve">. Le corpus </w:t>
      </w:r>
      <w:r w:rsidR="009608F0">
        <w:rPr>
          <w:rFonts w:ascii="Arial" w:hAnsi="Arial" w:cs="Arial"/>
          <w:color w:val="000000"/>
        </w:rPr>
        <w:t>de document présent vous assistera dans la manipulation des outils de peinture, la superposition des couches et le choix des techniques en fonction des matériaux de votre choix (Métal, Verre, Bois, Plastique, Céramique, etc.).</w:t>
      </w:r>
    </w:p>
    <w:p w:rsidR="003470CE" w:rsidRDefault="003470CE" w:rsidP="003470CE">
      <w:pPr>
        <w:pStyle w:val="NormalWeb"/>
      </w:pPr>
      <w:r w:rsidRPr="003470CE">
        <w:rPr>
          <w:rFonts w:ascii="Arial" w:hAnsi="Arial" w:cs="Arial"/>
          <w:color w:val="000000"/>
        </w:rPr>
        <w:t xml:space="preserve">Format A3 ou ½ raisin. </w:t>
      </w:r>
      <w:r w:rsidR="00AE244A">
        <w:rPr>
          <w:rFonts w:ascii="Arial" w:hAnsi="Arial" w:cs="Arial"/>
          <w:color w:val="000000"/>
        </w:rPr>
        <w:t>4</w:t>
      </w:r>
      <w:r w:rsidRPr="003470CE">
        <w:rPr>
          <w:rFonts w:ascii="Arial" w:hAnsi="Arial" w:cs="Arial"/>
          <w:color w:val="000000"/>
        </w:rPr>
        <w:t>h.</w:t>
      </w:r>
      <w:r>
        <w:t xml:space="preserve"> </w:t>
      </w:r>
    </w:p>
    <w:p w:rsidR="006C74B4" w:rsidRDefault="006C74B4" w:rsidP="003470CE">
      <w:pPr>
        <w:pStyle w:val="NormalWeb"/>
        <w:rPr>
          <w:b/>
        </w:rPr>
      </w:pPr>
    </w:p>
    <w:p w:rsidR="006C74B4" w:rsidRDefault="006C74B4" w:rsidP="003470CE">
      <w:pPr>
        <w:pStyle w:val="NormalWeb"/>
        <w:rPr>
          <w:b/>
        </w:rPr>
      </w:pPr>
    </w:p>
    <w:p w:rsidR="006C74B4" w:rsidRDefault="006C74B4" w:rsidP="003470CE">
      <w:pPr>
        <w:pStyle w:val="NormalWeb"/>
        <w:rPr>
          <w:b/>
        </w:rPr>
      </w:pPr>
    </w:p>
    <w:p w:rsidR="00767D3C" w:rsidRDefault="00767D3C" w:rsidP="003470CE">
      <w:pPr>
        <w:pStyle w:val="NormalWeb"/>
        <w:rPr>
          <w:rFonts w:ascii="Arial" w:hAnsi="Arial" w:cs="Arial"/>
          <w:b/>
        </w:rPr>
      </w:pPr>
      <w:r w:rsidRPr="00767D3C">
        <w:rPr>
          <w:b/>
        </w:rPr>
        <w:t xml:space="preserve">. </w:t>
      </w:r>
      <w:r w:rsidRPr="00767D3C">
        <w:rPr>
          <w:rFonts w:ascii="Arial" w:hAnsi="Arial" w:cs="Arial"/>
          <w:b/>
        </w:rPr>
        <w:t xml:space="preserve">Métal: </w:t>
      </w:r>
    </w:p>
    <w:p w:rsidR="00767D3C" w:rsidRDefault="00767D3C" w:rsidP="00767D3C">
      <w:pPr>
        <w:pStyle w:val="NormalWeb"/>
        <w:ind w:left="708"/>
        <w:rPr>
          <w:rFonts w:ascii="Arial" w:hAnsi="Arial" w:cs="Arial"/>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0" type="#_x0000_t75" style="position:absolute;left:0;text-align:left;margin-left:0;margin-top:.45pt;width:265.4pt;height:306.4pt;z-index:251660288;mso-position-horizontal:left">
            <v:imagedata r:id="rId7" o:title="DIT MAT 003 bis"/>
            <w10:wrap type="square" side="right"/>
          </v:shape>
        </w:pict>
      </w:r>
    </w:p>
    <w:p w:rsidR="00760AB3" w:rsidRDefault="00767D3C" w:rsidP="00767D3C">
      <w:pPr>
        <w:pStyle w:val="NormalWeb"/>
        <w:ind w:left="708"/>
        <w:rPr>
          <w:rFonts w:ascii="Arial" w:hAnsi="Arial" w:cs="Arial"/>
        </w:rPr>
      </w:pPr>
      <w:r>
        <w:rPr>
          <w:rFonts w:ascii="Arial" w:hAnsi="Arial" w:cs="Arial"/>
        </w:rPr>
        <w:t xml:space="preserve">. Le métal est un matériau lumineux, </w:t>
      </w:r>
      <w:r w:rsidR="00760AB3">
        <w:rPr>
          <w:rFonts w:ascii="Arial" w:hAnsi="Arial" w:cs="Arial"/>
        </w:rPr>
        <w:t>l'</w:t>
      </w:r>
      <w:r w:rsidR="00760AB3" w:rsidRPr="00760AB3">
        <w:rPr>
          <w:rFonts w:ascii="Arial" w:hAnsi="Arial" w:cs="Arial"/>
          <w:b/>
        </w:rPr>
        <w:t>aquarelle</w:t>
      </w:r>
      <w:r w:rsidR="00760AB3">
        <w:rPr>
          <w:rFonts w:ascii="Arial" w:hAnsi="Arial" w:cs="Arial"/>
        </w:rPr>
        <w:t xml:space="preserve"> permet par translucidité de conserver le blanc de la feuille de papier.</w:t>
      </w:r>
    </w:p>
    <w:p w:rsidR="00760AB3" w:rsidRDefault="00760AB3" w:rsidP="00767D3C">
      <w:pPr>
        <w:pStyle w:val="NormalWeb"/>
        <w:ind w:left="708"/>
        <w:rPr>
          <w:rFonts w:ascii="Arial" w:hAnsi="Arial" w:cs="Arial"/>
        </w:rPr>
      </w:pPr>
    </w:p>
    <w:p w:rsidR="00760AB3" w:rsidRDefault="00760AB3" w:rsidP="00767D3C">
      <w:pPr>
        <w:pStyle w:val="NormalWeb"/>
        <w:ind w:left="708"/>
        <w:rPr>
          <w:rFonts w:ascii="Arial" w:hAnsi="Arial" w:cs="Arial"/>
        </w:rPr>
      </w:pPr>
    </w:p>
    <w:p w:rsidR="00760AB3" w:rsidRDefault="00760AB3" w:rsidP="00767D3C">
      <w:pPr>
        <w:pStyle w:val="NormalWeb"/>
        <w:ind w:left="708"/>
        <w:rPr>
          <w:rFonts w:ascii="Arial" w:hAnsi="Arial" w:cs="Arial"/>
        </w:rPr>
      </w:pPr>
      <w:r>
        <w:rPr>
          <w:rFonts w:ascii="Arial" w:hAnsi="Arial" w:cs="Arial"/>
        </w:rPr>
        <w:t xml:space="preserve">. Contrastez la silhouette grâce au crayon </w:t>
      </w:r>
      <w:r w:rsidRPr="005E148A">
        <w:rPr>
          <w:rFonts w:ascii="Arial" w:hAnsi="Arial" w:cs="Arial"/>
          <w:b/>
        </w:rPr>
        <w:t>HB</w:t>
      </w:r>
      <w:r>
        <w:rPr>
          <w:rFonts w:ascii="Arial" w:hAnsi="Arial" w:cs="Arial"/>
        </w:rPr>
        <w:t xml:space="preserve"> (ombre propre /  motif aléatoire sur les arrêtes) et aux cr</w:t>
      </w:r>
      <w:r w:rsidR="005C0799">
        <w:rPr>
          <w:rFonts w:ascii="Arial" w:hAnsi="Arial" w:cs="Arial"/>
        </w:rPr>
        <w:t>ayon de couleur jaune</w:t>
      </w:r>
      <w:r>
        <w:rPr>
          <w:rFonts w:ascii="Arial" w:hAnsi="Arial" w:cs="Arial"/>
        </w:rPr>
        <w:t>.</w:t>
      </w:r>
    </w:p>
    <w:p w:rsidR="00767D3C" w:rsidRPr="00767D3C" w:rsidRDefault="00760AB3" w:rsidP="00767D3C">
      <w:pPr>
        <w:pStyle w:val="NormalWeb"/>
        <w:ind w:left="708"/>
        <w:rPr>
          <w:rFonts w:ascii="Arial" w:hAnsi="Arial" w:cs="Arial"/>
          <w:b/>
        </w:rPr>
      </w:pPr>
      <w:r>
        <w:rPr>
          <w:rFonts w:ascii="Arial" w:hAnsi="Arial" w:cs="Arial"/>
        </w:rPr>
        <w:t>. Quelques touches à l'</w:t>
      </w:r>
      <w:r w:rsidRPr="005E148A">
        <w:rPr>
          <w:rFonts w:ascii="Arial" w:hAnsi="Arial" w:cs="Arial"/>
          <w:b/>
        </w:rPr>
        <w:t xml:space="preserve">acrylique </w:t>
      </w:r>
      <w:r>
        <w:rPr>
          <w:rFonts w:ascii="Arial" w:hAnsi="Arial" w:cs="Arial"/>
        </w:rPr>
        <w:t>blanche peuvent rajouter de l'éclat sur les arrêtes.</w:t>
      </w:r>
      <w:r w:rsidR="00767D3C">
        <w:rPr>
          <w:rFonts w:ascii="Arial" w:hAnsi="Arial" w:cs="Arial"/>
          <w:b/>
        </w:rPr>
        <w:br w:type="textWrapping" w:clear="all"/>
      </w:r>
    </w:p>
    <w:p w:rsidR="0022345F" w:rsidRDefault="0022345F" w:rsidP="003470CE">
      <w:pPr>
        <w:pStyle w:val="NormalWeb"/>
        <w:rPr>
          <w:rFonts w:ascii="Arial" w:hAnsi="Arial" w:cs="Arial"/>
          <w:b/>
          <w:bCs/>
          <w:color w:val="000000"/>
        </w:rPr>
      </w:pPr>
    </w:p>
    <w:p w:rsidR="009811D4" w:rsidRDefault="009811D4" w:rsidP="003470CE">
      <w:pPr>
        <w:pStyle w:val="NormalWeb"/>
        <w:rPr>
          <w:rFonts w:ascii="Arial" w:hAnsi="Arial" w:cs="Arial"/>
          <w:b/>
          <w:color w:val="000000"/>
        </w:rPr>
      </w:pPr>
    </w:p>
    <w:p w:rsidR="005C0799" w:rsidRDefault="005E148A" w:rsidP="006C74B4">
      <w:pPr>
        <w:pStyle w:val="NormalWeb"/>
        <w:rPr>
          <w:rFonts w:ascii="Arial" w:hAnsi="Arial" w:cs="Arial"/>
          <w:b/>
        </w:rPr>
      </w:pPr>
      <w:r>
        <w:rPr>
          <w:noProof/>
        </w:rPr>
        <w:pict>
          <v:shape id="_x0000_s1031" type="#_x0000_t75" style="position:absolute;margin-left:.3pt;margin-top:27.55pt;width:238.5pt;height:303.05pt;z-index:-251654144" wrapcoords="-64 0 -64 21550 21600 21550 21600 0 -64 0">
            <v:imagedata r:id="rId8" o:title="verre"/>
            <w10:wrap type="tight"/>
          </v:shape>
        </w:pict>
      </w:r>
      <w:r w:rsidR="006C74B4" w:rsidRPr="00767D3C">
        <w:rPr>
          <w:b/>
        </w:rPr>
        <w:t xml:space="preserve">. </w:t>
      </w:r>
      <w:r w:rsidR="006C74B4">
        <w:rPr>
          <w:rFonts w:ascii="Arial" w:hAnsi="Arial" w:cs="Arial"/>
          <w:b/>
        </w:rPr>
        <w:t>Verre</w:t>
      </w:r>
      <w:r w:rsidR="006C74B4" w:rsidRPr="00767D3C">
        <w:rPr>
          <w:rFonts w:ascii="Arial" w:hAnsi="Arial" w:cs="Arial"/>
          <w:b/>
        </w:rPr>
        <w:t>:</w:t>
      </w:r>
    </w:p>
    <w:p w:rsidR="005C0799" w:rsidRDefault="006C74B4" w:rsidP="005C0799">
      <w:pPr>
        <w:pStyle w:val="NormalWeb"/>
        <w:ind w:left="708"/>
        <w:rPr>
          <w:rFonts w:ascii="Arial" w:hAnsi="Arial" w:cs="Arial"/>
          <w:b/>
        </w:rPr>
      </w:pPr>
      <w:r w:rsidRPr="00767D3C">
        <w:rPr>
          <w:rFonts w:ascii="Arial" w:hAnsi="Arial" w:cs="Arial"/>
          <w:b/>
        </w:rPr>
        <w:t xml:space="preserve"> </w:t>
      </w:r>
    </w:p>
    <w:p w:rsidR="005C0799" w:rsidRPr="005E148A" w:rsidRDefault="005C0799" w:rsidP="005C0799">
      <w:pPr>
        <w:pStyle w:val="NormalWeb"/>
        <w:ind w:left="708"/>
        <w:rPr>
          <w:rFonts w:ascii="Arial" w:hAnsi="Arial" w:cs="Arial"/>
          <w:b/>
        </w:rPr>
      </w:pPr>
      <w:r>
        <w:rPr>
          <w:rFonts w:ascii="Arial" w:hAnsi="Arial" w:cs="Arial"/>
        </w:rPr>
        <w:t xml:space="preserve">. Le verre est un matériau transparent c'est pourquoi il faut représenter les composants à l'intérieur au </w:t>
      </w:r>
      <w:r w:rsidRPr="005C0799">
        <w:rPr>
          <w:rFonts w:ascii="Arial" w:hAnsi="Arial" w:cs="Arial"/>
          <w:b/>
        </w:rPr>
        <w:t xml:space="preserve">crayon de couleur non - </w:t>
      </w:r>
      <w:proofErr w:type="spellStart"/>
      <w:r w:rsidRPr="005C0799">
        <w:rPr>
          <w:rFonts w:ascii="Arial" w:hAnsi="Arial" w:cs="Arial"/>
          <w:b/>
        </w:rPr>
        <w:t>aquarellable</w:t>
      </w:r>
      <w:proofErr w:type="spellEnd"/>
      <w:r>
        <w:rPr>
          <w:rFonts w:ascii="Arial" w:hAnsi="Arial" w:cs="Arial"/>
        </w:rPr>
        <w:t>.</w:t>
      </w:r>
    </w:p>
    <w:p w:rsidR="005C0799" w:rsidRDefault="005C0799" w:rsidP="005C0799">
      <w:pPr>
        <w:pStyle w:val="NormalWeb"/>
        <w:tabs>
          <w:tab w:val="left" w:pos="5636"/>
        </w:tabs>
        <w:rPr>
          <w:rFonts w:ascii="Arial" w:hAnsi="Arial" w:cs="Arial"/>
        </w:rPr>
      </w:pPr>
    </w:p>
    <w:p w:rsidR="005C0799" w:rsidRDefault="005C0799" w:rsidP="005C0799">
      <w:pPr>
        <w:pStyle w:val="NormalWeb"/>
        <w:tabs>
          <w:tab w:val="left" w:pos="5636"/>
        </w:tabs>
        <w:rPr>
          <w:rFonts w:ascii="Arial" w:hAnsi="Arial" w:cs="Arial"/>
        </w:rPr>
      </w:pPr>
      <w:r>
        <w:rPr>
          <w:rFonts w:ascii="Arial" w:hAnsi="Arial" w:cs="Arial"/>
        </w:rPr>
        <w:t>. Recouvrez la partie en verre d'</w:t>
      </w:r>
      <w:r w:rsidRPr="005C0799">
        <w:rPr>
          <w:rFonts w:ascii="Arial" w:hAnsi="Arial" w:cs="Arial"/>
          <w:b/>
        </w:rPr>
        <w:t>aquarelle</w:t>
      </w:r>
      <w:r>
        <w:rPr>
          <w:rFonts w:ascii="Arial" w:hAnsi="Arial" w:cs="Arial"/>
        </w:rPr>
        <w:t>. On observe le composant par transparence.</w:t>
      </w:r>
    </w:p>
    <w:p w:rsidR="005C0799" w:rsidRDefault="005C0799" w:rsidP="005C0799">
      <w:pPr>
        <w:pStyle w:val="NormalWeb"/>
        <w:tabs>
          <w:tab w:val="left" w:pos="5636"/>
        </w:tabs>
        <w:rPr>
          <w:rFonts w:ascii="Arial" w:hAnsi="Arial" w:cs="Arial"/>
        </w:rPr>
      </w:pPr>
    </w:p>
    <w:p w:rsidR="005C0799" w:rsidRDefault="005C0799" w:rsidP="005C0799">
      <w:pPr>
        <w:pStyle w:val="NormalWeb"/>
        <w:ind w:left="708"/>
        <w:rPr>
          <w:rFonts w:ascii="Arial" w:hAnsi="Arial" w:cs="Arial"/>
        </w:rPr>
      </w:pPr>
      <w:r>
        <w:rPr>
          <w:rFonts w:ascii="Arial" w:hAnsi="Arial" w:cs="Arial"/>
        </w:rPr>
        <w:t xml:space="preserve">. Contrastez la silhouette grâce au crayon </w:t>
      </w:r>
      <w:r w:rsidRPr="005E148A">
        <w:rPr>
          <w:rFonts w:ascii="Arial" w:hAnsi="Arial" w:cs="Arial"/>
          <w:b/>
        </w:rPr>
        <w:t>HB</w:t>
      </w:r>
      <w:r>
        <w:rPr>
          <w:rFonts w:ascii="Arial" w:hAnsi="Arial" w:cs="Arial"/>
        </w:rPr>
        <w:t xml:space="preserve"> (ombre propre /  motif aléatoire sur les arrêtes) et aux crayon de couleur .</w:t>
      </w:r>
    </w:p>
    <w:p w:rsidR="005C0799" w:rsidRDefault="005C0799" w:rsidP="005C0799">
      <w:pPr>
        <w:pStyle w:val="NormalWeb"/>
        <w:ind w:left="708"/>
        <w:rPr>
          <w:rFonts w:ascii="Arial" w:hAnsi="Arial" w:cs="Arial"/>
        </w:rPr>
      </w:pPr>
      <w:r>
        <w:rPr>
          <w:rFonts w:ascii="Arial" w:hAnsi="Arial" w:cs="Arial"/>
        </w:rPr>
        <w:t>. Quelques touches à l'</w:t>
      </w:r>
      <w:r w:rsidRPr="005E148A">
        <w:rPr>
          <w:rFonts w:ascii="Arial" w:hAnsi="Arial" w:cs="Arial"/>
          <w:b/>
        </w:rPr>
        <w:t>acrylique</w:t>
      </w:r>
      <w:r>
        <w:rPr>
          <w:rFonts w:ascii="Arial" w:hAnsi="Arial" w:cs="Arial"/>
        </w:rPr>
        <w:t xml:space="preserve"> blanche peuvent rajouter de l'éclat sur les arrêtes.</w:t>
      </w:r>
    </w:p>
    <w:p w:rsidR="006C74B4" w:rsidRDefault="005C0799" w:rsidP="005C0799">
      <w:pPr>
        <w:pStyle w:val="NormalWeb"/>
        <w:tabs>
          <w:tab w:val="left" w:pos="5636"/>
        </w:tabs>
        <w:rPr>
          <w:rFonts w:ascii="Arial" w:hAnsi="Arial" w:cs="Arial"/>
          <w:b/>
        </w:rPr>
      </w:pPr>
      <w:r>
        <w:rPr>
          <w:rFonts w:ascii="Arial" w:hAnsi="Arial" w:cs="Arial"/>
          <w:b/>
        </w:rPr>
        <w:tab/>
      </w:r>
    </w:p>
    <w:p w:rsidR="0022345F" w:rsidRDefault="005C0799" w:rsidP="003470CE">
      <w:pPr>
        <w:pStyle w:val="NormalWeb"/>
        <w:rPr>
          <w:rFonts w:ascii="Arial" w:hAnsi="Arial" w:cs="Arial"/>
          <w:color w:val="000000"/>
        </w:rPr>
      </w:pPr>
      <w:r w:rsidRPr="005C0799">
        <w:rPr>
          <w:rFonts w:ascii="Arial" w:hAnsi="Arial" w:cs="Arial"/>
          <w:color w:val="000000"/>
        </w:rPr>
        <w:t>Le verre est le métal sont des matériaux réfléchissants</w:t>
      </w:r>
      <w:r w:rsidR="005E148A">
        <w:rPr>
          <w:rFonts w:ascii="Arial" w:hAnsi="Arial" w:cs="Arial"/>
          <w:color w:val="000000"/>
        </w:rPr>
        <w:t>, lumineux</w:t>
      </w:r>
      <w:r w:rsidRPr="005C0799">
        <w:rPr>
          <w:rFonts w:ascii="Arial" w:hAnsi="Arial" w:cs="Arial"/>
          <w:color w:val="000000"/>
        </w:rPr>
        <w:t xml:space="preserve">, </w:t>
      </w:r>
      <w:r>
        <w:rPr>
          <w:rFonts w:ascii="Arial" w:hAnsi="Arial" w:cs="Arial"/>
          <w:color w:val="000000"/>
        </w:rPr>
        <w:t xml:space="preserve">cette caractéristique permet </w:t>
      </w:r>
      <w:r w:rsidR="005E148A">
        <w:rPr>
          <w:rFonts w:ascii="Arial" w:hAnsi="Arial" w:cs="Arial"/>
          <w:color w:val="000000"/>
        </w:rPr>
        <w:t xml:space="preserve">d'observer sur la matière des </w:t>
      </w:r>
      <w:r w:rsidR="005E148A" w:rsidRPr="005E148A">
        <w:rPr>
          <w:rFonts w:ascii="Arial" w:hAnsi="Arial" w:cs="Arial"/>
          <w:b/>
          <w:color w:val="000000"/>
        </w:rPr>
        <w:t>éclat</w:t>
      </w:r>
      <w:r w:rsidR="005E148A">
        <w:rPr>
          <w:rFonts w:ascii="Arial" w:hAnsi="Arial" w:cs="Arial"/>
          <w:b/>
          <w:color w:val="000000"/>
        </w:rPr>
        <w:t>s</w:t>
      </w:r>
      <w:r w:rsidR="005E148A" w:rsidRPr="005E148A">
        <w:rPr>
          <w:rFonts w:ascii="Arial" w:hAnsi="Arial" w:cs="Arial"/>
          <w:b/>
          <w:color w:val="000000"/>
        </w:rPr>
        <w:t xml:space="preserve"> de lumière pures</w:t>
      </w:r>
      <w:r w:rsidR="005E148A">
        <w:rPr>
          <w:rFonts w:ascii="Arial" w:hAnsi="Arial" w:cs="Arial"/>
          <w:color w:val="000000"/>
        </w:rPr>
        <w:t xml:space="preserve"> ainsi que des </w:t>
      </w:r>
      <w:r w:rsidR="005E148A" w:rsidRPr="005E148A">
        <w:rPr>
          <w:rFonts w:ascii="Arial" w:hAnsi="Arial" w:cs="Arial"/>
          <w:b/>
          <w:color w:val="000000"/>
        </w:rPr>
        <w:t>motifs noir aléatoires</w:t>
      </w:r>
      <w:r w:rsidR="005E148A">
        <w:rPr>
          <w:rFonts w:ascii="Arial" w:hAnsi="Arial" w:cs="Arial"/>
          <w:color w:val="000000"/>
        </w:rPr>
        <w:t xml:space="preserve">. Ces effets sont observables prés des arrêtes et dans le cas du verre là ou la matière est épaisse. </w:t>
      </w:r>
    </w:p>
    <w:p w:rsidR="0021481D" w:rsidRPr="005C0799" w:rsidRDefault="0021481D" w:rsidP="003470CE">
      <w:pPr>
        <w:pStyle w:val="NormalWeb"/>
        <w:rPr>
          <w:rFonts w:ascii="Arial" w:hAnsi="Arial" w:cs="Arial"/>
          <w:color w:val="000000"/>
        </w:rPr>
      </w:pPr>
      <w:r w:rsidRPr="00767D3C">
        <w:rPr>
          <w:b/>
        </w:rPr>
        <w:t xml:space="preserve">. </w:t>
      </w:r>
      <w:r>
        <w:rPr>
          <w:rFonts w:ascii="Arial" w:hAnsi="Arial" w:cs="Arial"/>
          <w:b/>
        </w:rPr>
        <w:t>Terre-cuite</w:t>
      </w:r>
      <w:r w:rsidRPr="00767D3C">
        <w:rPr>
          <w:rFonts w:ascii="Arial" w:hAnsi="Arial" w:cs="Arial"/>
          <w:b/>
        </w:rPr>
        <w:t>:</w:t>
      </w:r>
    </w:p>
    <w:p w:rsidR="0021481D" w:rsidRDefault="0021481D" w:rsidP="0021481D">
      <w:pPr>
        <w:pStyle w:val="NormalWeb"/>
        <w:tabs>
          <w:tab w:val="center" w:pos="4961"/>
        </w:tabs>
        <w:rPr>
          <w:rFonts w:ascii="Arial" w:hAnsi="Arial" w:cs="Arial"/>
          <w:noProof/>
        </w:rPr>
      </w:pPr>
      <w:r>
        <w:rPr>
          <w:rFonts w:ascii="Arial" w:hAnsi="Arial" w:cs="Arial"/>
          <w:noProof/>
        </w:rPr>
        <w:tab/>
      </w:r>
      <w:r>
        <w:rPr>
          <w:rFonts w:ascii="Arial" w:hAnsi="Arial" w:cs="Arial"/>
          <w:noProof/>
        </w:rPr>
        <w:pict>
          <v:shape id="_x0000_i1025" type="#_x0000_t75" style="width:434.5pt;height:135.3pt">
            <v:imagedata r:id="rId9" o:title="céram1"/>
          </v:shape>
        </w:pict>
      </w:r>
      <w:r w:rsidR="00512FB0">
        <w:rPr>
          <w:rFonts w:ascii="Arial" w:hAnsi="Arial" w:cs="Arial"/>
          <w:noProof/>
        </w:rPr>
        <w:t xml:space="preserve"> </w:t>
      </w:r>
    </w:p>
    <w:p w:rsidR="00F953FC" w:rsidRDefault="0021481D" w:rsidP="00F953FC">
      <w:pPr>
        <w:pStyle w:val="NormalWeb"/>
        <w:tabs>
          <w:tab w:val="center" w:pos="4961"/>
        </w:tabs>
        <w:rPr>
          <w:rFonts w:ascii="Arial" w:hAnsi="Arial" w:cs="Arial"/>
          <w:color w:val="000000"/>
        </w:rPr>
      </w:pPr>
      <w:r>
        <w:rPr>
          <w:rFonts w:ascii="Arial" w:hAnsi="Arial" w:cs="Arial"/>
          <w:color w:val="000000"/>
        </w:rPr>
        <w:t xml:space="preserve">Les dérivés céramiques sont des matériaux granuleux, commencez par une couche de </w:t>
      </w:r>
      <w:r w:rsidRPr="0021481D">
        <w:rPr>
          <w:rFonts w:ascii="Arial" w:hAnsi="Arial" w:cs="Arial"/>
          <w:b/>
          <w:color w:val="000000"/>
        </w:rPr>
        <w:t>craie sèche</w:t>
      </w:r>
      <w:r>
        <w:rPr>
          <w:rFonts w:ascii="Arial" w:hAnsi="Arial" w:cs="Arial"/>
          <w:color w:val="000000"/>
        </w:rPr>
        <w:t xml:space="preserve">, puis contrastez votre matière avec des </w:t>
      </w:r>
      <w:r w:rsidRPr="0021481D">
        <w:rPr>
          <w:rFonts w:ascii="Arial" w:hAnsi="Arial" w:cs="Arial"/>
          <w:b/>
          <w:color w:val="000000"/>
        </w:rPr>
        <w:t>crayon de couleurs</w:t>
      </w:r>
      <w:r>
        <w:rPr>
          <w:rFonts w:ascii="Arial" w:hAnsi="Arial" w:cs="Arial"/>
          <w:color w:val="000000"/>
        </w:rPr>
        <w:t>. Pour renforcer l'aspect granuleux formez les ombres avec des trames de points.</w:t>
      </w:r>
    </w:p>
    <w:p w:rsidR="00E667A5" w:rsidRDefault="00E667A5" w:rsidP="00F953FC">
      <w:pPr>
        <w:pStyle w:val="NormalWeb"/>
        <w:tabs>
          <w:tab w:val="center" w:pos="4961"/>
        </w:tabs>
        <w:rPr>
          <w:b/>
        </w:rPr>
      </w:pPr>
    </w:p>
    <w:p w:rsidR="0021481D" w:rsidRPr="00F953FC" w:rsidRDefault="0021481D" w:rsidP="00F953FC">
      <w:pPr>
        <w:pStyle w:val="NormalWeb"/>
        <w:tabs>
          <w:tab w:val="center" w:pos="4961"/>
        </w:tabs>
        <w:rPr>
          <w:rFonts w:ascii="Arial" w:hAnsi="Arial" w:cs="Arial"/>
          <w:color w:val="000000"/>
        </w:rPr>
      </w:pPr>
      <w:r w:rsidRPr="00767D3C">
        <w:rPr>
          <w:b/>
        </w:rPr>
        <w:lastRenderedPageBreak/>
        <w:t xml:space="preserve">. </w:t>
      </w:r>
      <w:r>
        <w:rPr>
          <w:rFonts w:ascii="Arial" w:hAnsi="Arial" w:cs="Arial"/>
          <w:b/>
        </w:rPr>
        <w:t>Faïence - Porcelaine</w:t>
      </w:r>
      <w:r w:rsidRPr="00767D3C">
        <w:rPr>
          <w:rFonts w:ascii="Arial" w:hAnsi="Arial" w:cs="Arial"/>
          <w:b/>
        </w:rPr>
        <w:t>:</w:t>
      </w:r>
    </w:p>
    <w:p w:rsidR="00F953FC" w:rsidRDefault="00F953FC" w:rsidP="0021481D">
      <w:pPr>
        <w:pStyle w:val="NormalWeb"/>
        <w:rPr>
          <w:rFonts w:ascii="Arial" w:hAnsi="Arial" w:cs="Arial"/>
          <w:color w:val="000000"/>
        </w:rPr>
      </w:pPr>
      <w:r>
        <w:rPr>
          <w:noProof/>
        </w:rPr>
        <w:pict>
          <v:shape id="_x0000_s1036" type="#_x0000_t75" style="position:absolute;margin-left:-9.8pt;margin-top:8.7pt;width:273.1pt;height:299.15pt;z-index:251664384">
            <v:imagedata r:id="rId10" o:title="porcelaine"/>
            <w10:wrap type="square" side="right"/>
          </v:shape>
        </w:pict>
      </w:r>
    </w:p>
    <w:p w:rsidR="00F953FC" w:rsidRDefault="00F953FC" w:rsidP="0021481D">
      <w:pPr>
        <w:pStyle w:val="NormalWeb"/>
        <w:rPr>
          <w:rFonts w:ascii="Arial" w:hAnsi="Arial" w:cs="Arial"/>
          <w:color w:val="000000"/>
        </w:rPr>
      </w:pPr>
      <w:r>
        <w:rPr>
          <w:rFonts w:ascii="Arial" w:hAnsi="Arial" w:cs="Arial"/>
          <w:color w:val="000000"/>
        </w:rPr>
        <w:tab/>
      </w:r>
      <w:r>
        <w:rPr>
          <w:rFonts w:ascii="Arial" w:hAnsi="Arial" w:cs="Arial"/>
          <w:color w:val="000000"/>
        </w:rPr>
        <w:tab/>
      </w:r>
      <w:r>
        <w:rPr>
          <w:rFonts w:ascii="Arial" w:hAnsi="Arial" w:cs="Arial"/>
          <w:color w:val="000000"/>
        </w:rPr>
        <w:tab/>
      </w:r>
      <w:r>
        <w:rPr>
          <w:rFonts w:ascii="Arial" w:hAnsi="Arial" w:cs="Arial"/>
          <w:color w:val="000000"/>
        </w:rPr>
        <w:tab/>
      </w:r>
      <w:r>
        <w:rPr>
          <w:rFonts w:ascii="Arial" w:hAnsi="Arial" w:cs="Arial"/>
          <w:color w:val="000000"/>
        </w:rPr>
        <w:tab/>
      </w:r>
      <w:r>
        <w:rPr>
          <w:rFonts w:ascii="Arial" w:hAnsi="Arial" w:cs="Arial"/>
          <w:color w:val="000000"/>
        </w:rPr>
        <w:tab/>
      </w:r>
    </w:p>
    <w:p w:rsidR="00F953FC" w:rsidRDefault="00F953FC" w:rsidP="0021481D">
      <w:pPr>
        <w:pStyle w:val="NormalWeb"/>
        <w:rPr>
          <w:rFonts w:ascii="Arial" w:hAnsi="Arial" w:cs="Arial"/>
          <w:color w:val="000000"/>
        </w:rPr>
      </w:pPr>
      <w:r>
        <w:rPr>
          <w:rFonts w:ascii="Arial" w:hAnsi="Arial" w:cs="Arial"/>
          <w:color w:val="000000"/>
        </w:rPr>
        <w:t xml:space="preserve">A l'image de la terre-cuite commencez par une couche de </w:t>
      </w:r>
      <w:r w:rsidRPr="0021481D">
        <w:rPr>
          <w:rFonts w:ascii="Arial" w:hAnsi="Arial" w:cs="Arial"/>
          <w:b/>
          <w:color w:val="000000"/>
        </w:rPr>
        <w:t>craie sèche</w:t>
      </w:r>
      <w:r>
        <w:rPr>
          <w:rFonts w:ascii="Arial" w:hAnsi="Arial" w:cs="Arial"/>
          <w:b/>
          <w:color w:val="000000"/>
        </w:rPr>
        <w:t xml:space="preserve"> </w:t>
      </w:r>
      <w:r w:rsidRPr="00F953FC">
        <w:rPr>
          <w:rFonts w:ascii="Arial" w:hAnsi="Arial" w:cs="Arial"/>
          <w:color w:val="000000"/>
        </w:rPr>
        <w:t>(grise: faïence, blanche: porcelaine),</w:t>
      </w:r>
      <w:r>
        <w:rPr>
          <w:rFonts w:ascii="Arial" w:hAnsi="Arial" w:cs="Arial"/>
          <w:color w:val="000000"/>
        </w:rPr>
        <w:t xml:space="preserve"> puis contrastez votre matière avec des </w:t>
      </w:r>
      <w:r w:rsidRPr="0021481D">
        <w:rPr>
          <w:rFonts w:ascii="Arial" w:hAnsi="Arial" w:cs="Arial"/>
          <w:b/>
          <w:color w:val="000000"/>
        </w:rPr>
        <w:t>crayon de couleurs</w:t>
      </w:r>
      <w:r>
        <w:rPr>
          <w:rFonts w:ascii="Arial" w:hAnsi="Arial" w:cs="Arial"/>
          <w:color w:val="000000"/>
        </w:rPr>
        <w:t xml:space="preserve">. </w:t>
      </w:r>
    </w:p>
    <w:p w:rsidR="00E667A5" w:rsidRDefault="00F953FC" w:rsidP="00F953FC">
      <w:pPr>
        <w:pStyle w:val="NormalWeb"/>
        <w:tabs>
          <w:tab w:val="center" w:pos="4961"/>
        </w:tabs>
        <w:rPr>
          <w:b/>
        </w:rPr>
      </w:pPr>
      <w:r>
        <w:rPr>
          <w:rFonts w:ascii="Arial" w:hAnsi="Arial" w:cs="Arial"/>
          <w:color w:val="000000"/>
        </w:rPr>
        <w:t xml:space="preserve">Plus la </w:t>
      </w:r>
      <w:r w:rsidRPr="00F953FC">
        <w:rPr>
          <w:rFonts w:ascii="Arial" w:hAnsi="Arial" w:cs="Arial"/>
          <w:b/>
          <w:color w:val="000000"/>
        </w:rPr>
        <w:t>mine de l'outil</w:t>
      </w:r>
      <w:r>
        <w:rPr>
          <w:rFonts w:ascii="Arial" w:hAnsi="Arial" w:cs="Arial"/>
          <w:color w:val="000000"/>
        </w:rPr>
        <w:t xml:space="preserve"> est fine plus le matériau gagnera en douceur. La faïence reste un peu granuleuse. La porcelaine plus blanche est complètement lisse.</w:t>
      </w:r>
      <w:r>
        <w:rPr>
          <w:rFonts w:ascii="Arial" w:hAnsi="Arial" w:cs="Arial"/>
          <w:color w:val="000000"/>
        </w:rPr>
        <w:br w:type="textWrapping" w:clear="all"/>
      </w:r>
    </w:p>
    <w:p w:rsidR="00F953FC" w:rsidRDefault="00F953FC" w:rsidP="00F953FC">
      <w:pPr>
        <w:pStyle w:val="NormalWeb"/>
        <w:tabs>
          <w:tab w:val="center" w:pos="4961"/>
        </w:tabs>
        <w:rPr>
          <w:rFonts w:ascii="Arial" w:hAnsi="Arial" w:cs="Arial"/>
          <w:b/>
        </w:rPr>
      </w:pPr>
      <w:r w:rsidRPr="00767D3C">
        <w:rPr>
          <w:b/>
        </w:rPr>
        <w:t xml:space="preserve">. </w:t>
      </w:r>
      <w:r>
        <w:rPr>
          <w:rFonts w:ascii="Arial" w:hAnsi="Arial" w:cs="Arial"/>
          <w:b/>
        </w:rPr>
        <w:t>Plastique:</w:t>
      </w:r>
    </w:p>
    <w:p w:rsidR="00FA09D9" w:rsidRDefault="00F953FC" w:rsidP="00F953FC">
      <w:pPr>
        <w:pStyle w:val="NormalWeb"/>
        <w:tabs>
          <w:tab w:val="center" w:pos="4961"/>
        </w:tabs>
        <w:rPr>
          <w:rFonts w:ascii="Arial" w:hAnsi="Arial" w:cs="Arial"/>
          <w:color w:val="000000"/>
        </w:rPr>
      </w:pPr>
      <w:r>
        <w:rPr>
          <w:noProof/>
        </w:rPr>
        <w:pict>
          <v:shape id="_x0000_s1037" type="#_x0000_t75" style="position:absolute;margin-left:0;margin-top:.7pt;width:249.5pt;height:228.4pt;z-index:251666432;mso-position-horizontal:left">
            <v:imagedata r:id="rId11" o:title="bis plastique"/>
            <w10:wrap type="square" side="right"/>
          </v:shape>
        </w:pict>
      </w:r>
      <w:r>
        <w:rPr>
          <w:rFonts w:ascii="Arial" w:hAnsi="Arial" w:cs="Arial"/>
          <w:color w:val="000000"/>
        </w:rPr>
        <w:t xml:space="preserve">L'acrylique est parfaitement adéquat pour représenter le plastique. Commencez par un </w:t>
      </w:r>
      <w:r w:rsidRPr="00FA09D9">
        <w:rPr>
          <w:rFonts w:ascii="Arial" w:hAnsi="Arial" w:cs="Arial"/>
          <w:b/>
          <w:color w:val="000000"/>
        </w:rPr>
        <w:t>aplat</w:t>
      </w:r>
      <w:r w:rsidR="00FA09D9" w:rsidRPr="00FA09D9">
        <w:rPr>
          <w:rFonts w:ascii="Arial" w:hAnsi="Arial" w:cs="Arial"/>
          <w:b/>
          <w:color w:val="000000"/>
        </w:rPr>
        <w:t xml:space="preserve"> d</w:t>
      </w:r>
      <w:r w:rsidRPr="00FA09D9">
        <w:rPr>
          <w:rFonts w:ascii="Arial" w:hAnsi="Arial" w:cs="Arial"/>
          <w:b/>
          <w:color w:val="000000"/>
        </w:rPr>
        <w:t>'acrylique</w:t>
      </w:r>
      <w:r>
        <w:rPr>
          <w:rFonts w:ascii="Arial" w:hAnsi="Arial" w:cs="Arial"/>
          <w:color w:val="000000"/>
        </w:rPr>
        <w:t xml:space="preserve"> à la couleur</w:t>
      </w:r>
      <w:r w:rsidR="00FA09D9">
        <w:rPr>
          <w:rFonts w:ascii="Arial" w:hAnsi="Arial" w:cs="Arial"/>
          <w:color w:val="000000"/>
        </w:rPr>
        <w:t xml:space="preserve"> désirée.</w:t>
      </w:r>
    </w:p>
    <w:p w:rsidR="00FA09D9" w:rsidRDefault="00FA09D9" w:rsidP="00F953FC">
      <w:pPr>
        <w:pStyle w:val="NormalWeb"/>
        <w:tabs>
          <w:tab w:val="center" w:pos="4961"/>
        </w:tabs>
        <w:rPr>
          <w:rFonts w:ascii="Arial" w:hAnsi="Arial" w:cs="Arial"/>
          <w:color w:val="000000"/>
        </w:rPr>
      </w:pPr>
      <w:r>
        <w:rPr>
          <w:rFonts w:ascii="Arial" w:hAnsi="Arial" w:cs="Arial"/>
          <w:color w:val="000000"/>
        </w:rPr>
        <w:t xml:space="preserve"> </w:t>
      </w:r>
    </w:p>
    <w:p w:rsidR="00FA09D9" w:rsidRDefault="00FA09D9" w:rsidP="00F953FC">
      <w:pPr>
        <w:pStyle w:val="NormalWeb"/>
        <w:tabs>
          <w:tab w:val="center" w:pos="4961"/>
        </w:tabs>
        <w:rPr>
          <w:rFonts w:ascii="Arial" w:hAnsi="Arial" w:cs="Arial"/>
          <w:color w:val="000000"/>
        </w:rPr>
      </w:pPr>
      <w:r>
        <w:rPr>
          <w:rFonts w:ascii="Arial" w:hAnsi="Arial" w:cs="Arial"/>
          <w:color w:val="000000"/>
        </w:rPr>
        <w:t xml:space="preserve">Pour une lumière diffuse(ci-contre) sur les plastiques mat utilisez une </w:t>
      </w:r>
      <w:r w:rsidRPr="00FA09D9">
        <w:rPr>
          <w:rFonts w:ascii="Arial" w:hAnsi="Arial" w:cs="Arial"/>
          <w:b/>
          <w:color w:val="000000"/>
        </w:rPr>
        <w:t>craie grasse blanche</w:t>
      </w:r>
      <w:r>
        <w:rPr>
          <w:rFonts w:ascii="Arial" w:hAnsi="Arial" w:cs="Arial"/>
          <w:color w:val="000000"/>
        </w:rPr>
        <w:t>.</w:t>
      </w:r>
    </w:p>
    <w:p w:rsidR="00FA09D9" w:rsidRDefault="00FA09D9" w:rsidP="00F953FC">
      <w:pPr>
        <w:pStyle w:val="NormalWeb"/>
        <w:tabs>
          <w:tab w:val="center" w:pos="4961"/>
        </w:tabs>
        <w:rPr>
          <w:rFonts w:ascii="Arial" w:hAnsi="Arial" w:cs="Arial"/>
          <w:color w:val="000000"/>
        </w:rPr>
      </w:pPr>
      <w:r>
        <w:rPr>
          <w:rFonts w:ascii="Arial" w:hAnsi="Arial" w:cs="Arial"/>
          <w:color w:val="000000"/>
        </w:rPr>
        <w:t>Pour un plastique réfléchissant voir les éclats blancs du matériau verre (acrylique).</w:t>
      </w:r>
    </w:p>
    <w:p w:rsidR="00F953FC" w:rsidRPr="00F953FC" w:rsidRDefault="00FA09D9" w:rsidP="00F953FC">
      <w:pPr>
        <w:pStyle w:val="NormalWeb"/>
        <w:tabs>
          <w:tab w:val="center" w:pos="4961"/>
        </w:tabs>
        <w:rPr>
          <w:rFonts w:ascii="Arial" w:hAnsi="Arial" w:cs="Arial"/>
          <w:color w:val="000000"/>
        </w:rPr>
      </w:pPr>
      <w:r>
        <w:rPr>
          <w:rFonts w:ascii="Arial" w:hAnsi="Arial" w:cs="Arial"/>
          <w:color w:val="000000"/>
        </w:rPr>
        <w:t>Contrastez le volumes avec des ombres aux crayon de couleur.</w:t>
      </w:r>
      <w:r w:rsidR="00F953FC">
        <w:rPr>
          <w:rFonts w:ascii="Arial" w:hAnsi="Arial" w:cs="Arial"/>
          <w:color w:val="000000"/>
        </w:rPr>
        <w:br w:type="textWrapping" w:clear="all"/>
      </w:r>
    </w:p>
    <w:p w:rsidR="0021481D" w:rsidRPr="005C0799" w:rsidRDefault="0021481D" w:rsidP="0021481D">
      <w:pPr>
        <w:pStyle w:val="NormalWeb"/>
        <w:rPr>
          <w:rFonts w:ascii="Arial" w:hAnsi="Arial" w:cs="Arial"/>
          <w:color w:val="000000"/>
        </w:rPr>
      </w:pPr>
    </w:p>
    <w:p w:rsidR="00E667A5" w:rsidRDefault="00E667A5" w:rsidP="00E667A5">
      <w:pPr>
        <w:pStyle w:val="NormalWeb"/>
        <w:tabs>
          <w:tab w:val="center" w:pos="4961"/>
        </w:tabs>
        <w:rPr>
          <w:rFonts w:ascii="Arial" w:hAnsi="Arial" w:cs="Arial"/>
          <w:b/>
        </w:rPr>
      </w:pPr>
      <w:r w:rsidRPr="00767D3C">
        <w:rPr>
          <w:b/>
        </w:rPr>
        <w:t xml:space="preserve">. </w:t>
      </w:r>
      <w:r>
        <w:rPr>
          <w:rFonts w:ascii="Arial" w:hAnsi="Arial" w:cs="Arial"/>
          <w:b/>
        </w:rPr>
        <w:t>Textile:</w:t>
      </w:r>
    </w:p>
    <w:p w:rsidR="0021481D" w:rsidRDefault="00AC085B" w:rsidP="0021481D">
      <w:pPr>
        <w:pStyle w:val="NormalWeb"/>
        <w:tabs>
          <w:tab w:val="center" w:pos="4961"/>
        </w:tabs>
        <w:rPr>
          <w:rFonts w:ascii="Arial" w:hAnsi="Arial" w:cs="Arial"/>
        </w:rPr>
      </w:pPr>
      <w:r>
        <w:rPr>
          <w:rFonts w:ascii="Arial" w:hAnsi="Arial" w:cs="Arial"/>
        </w:rPr>
        <w:lastRenderedPageBreak/>
        <w:pict>
          <v:shape id="_x0000_i1026" type="#_x0000_t75" style="width:261.95pt;height:307.85pt">
            <v:imagedata r:id="rId12" o:title="text2"/>
          </v:shape>
        </w:pict>
      </w:r>
    </w:p>
    <w:p w:rsidR="00AC085B" w:rsidRDefault="00AC085B" w:rsidP="0021481D">
      <w:pPr>
        <w:pStyle w:val="NormalWeb"/>
        <w:tabs>
          <w:tab w:val="center" w:pos="4961"/>
        </w:tabs>
        <w:rPr>
          <w:rFonts w:ascii="Arial" w:hAnsi="Arial" w:cs="Arial"/>
        </w:rPr>
      </w:pPr>
      <w:r>
        <w:rPr>
          <w:rFonts w:ascii="Arial" w:hAnsi="Arial" w:cs="Arial"/>
        </w:rPr>
        <w:pict>
          <v:shape id="_x0000_i1027" type="#_x0000_t75" style="width:274.35pt;height:319.05pt">
            <v:imagedata r:id="rId13" o:title="text1"/>
          </v:shape>
        </w:pict>
      </w:r>
    </w:p>
    <w:p w:rsidR="00932933" w:rsidRDefault="00BA5660" w:rsidP="00BA5660">
      <w:pPr>
        <w:pStyle w:val="NormalWeb"/>
        <w:tabs>
          <w:tab w:val="center" w:pos="4961"/>
        </w:tabs>
        <w:rPr>
          <w:rFonts w:ascii="Arial" w:hAnsi="Arial" w:cs="Arial"/>
          <w:b/>
        </w:rPr>
      </w:pPr>
      <w:r w:rsidRPr="00767D3C">
        <w:rPr>
          <w:b/>
        </w:rPr>
        <w:t xml:space="preserve">. </w:t>
      </w:r>
      <w:r>
        <w:rPr>
          <w:rFonts w:ascii="Arial" w:hAnsi="Arial" w:cs="Arial"/>
          <w:b/>
        </w:rPr>
        <w:t>Bois</w:t>
      </w:r>
    </w:p>
    <w:p w:rsidR="00BA5660" w:rsidRDefault="00932933" w:rsidP="00BA5660">
      <w:pPr>
        <w:pStyle w:val="NormalWeb"/>
        <w:tabs>
          <w:tab w:val="center" w:pos="4961"/>
        </w:tabs>
        <w:rPr>
          <w:rFonts w:ascii="Arial" w:hAnsi="Arial" w:cs="Arial"/>
          <w:b/>
        </w:rPr>
      </w:pPr>
      <w:r>
        <w:rPr>
          <w:rFonts w:ascii="Arial" w:hAnsi="Arial" w:cs="Arial"/>
          <w:b/>
        </w:rPr>
        <w:lastRenderedPageBreak/>
        <w:pict>
          <v:shape id="_x0000_i1028" type="#_x0000_t75" style="width:258.2pt;height:285.5pt">
            <v:imagedata r:id="rId14" o:title="wood"/>
          </v:shape>
        </w:pict>
      </w:r>
    </w:p>
    <w:p w:rsidR="00932933" w:rsidRDefault="00932933" w:rsidP="00BA5660">
      <w:pPr>
        <w:pStyle w:val="NormalWeb"/>
        <w:tabs>
          <w:tab w:val="center" w:pos="4961"/>
        </w:tabs>
        <w:rPr>
          <w:rFonts w:ascii="Arial" w:hAnsi="Arial" w:cs="Arial"/>
          <w:b/>
        </w:rPr>
      </w:pPr>
    </w:p>
    <w:p w:rsidR="00932933" w:rsidRDefault="00932933" w:rsidP="00BA5660">
      <w:pPr>
        <w:pStyle w:val="NormalWeb"/>
        <w:tabs>
          <w:tab w:val="center" w:pos="4961"/>
        </w:tabs>
        <w:rPr>
          <w:rFonts w:ascii="Arial" w:hAnsi="Arial" w:cs="Arial"/>
          <w:b/>
        </w:rPr>
      </w:pPr>
      <w:r>
        <w:rPr>
          <w:rFonts w:ascii="Arial" w:hAnsi="Arial" w:cs="Arial"/>
          <w:b/>
        </w:rPr>
        <w:pict>
          <v:shape id="_x0000_i1029" type="#_x0000_t75" style="width:250.75pt;height:177.5pt">
            <v:imagedata r:id="rId15" o:title="wood2"/>
          </v:shape>
        </w:pict>
      </w:r>
    </w:p>
    <w:p w:rsidR="00BA5660" w:rsidRPr="0021481D" w:rsidRDefault="00BA5660" w:rsidP="0021481D">
      <w:pPr>
        <w:pStyle w:val="NormalWeb"/>
        <w:tabs>
          <w:tab w:val="center" w:pos="4961"/>
        </w:tabs>
        <w:rPr>
          <w:rFonts w:ascii="Arial" w:hAnsi="Arial" w:cs="Arial"/>
        </w:rPr>
      </w:pPr>
    </w:p>
    <w:sectPr w:rsidR="00BA5660" w:rsidRPr="0021481D" w:rsidSect="0096211F">
      <w:headerReference w:type="default" r:id="rId16"/>
      <w:footerReference w:type="default" r:id="rId17"/>
      <w:pgSz w:w="11906" w:h="16838"/>
      <w:pgMar w:top="1532" w:right="849" w:bottom="1417" w:left="1134" w:header="426" w:footer="40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2590E" w:rsidRDefault="00E2590E" w:rsidP="00CA717C">
      <w:pPr>
        <w:spacing w:after="0" w:line="240" w:lineRule="auto"/>
      </w:pPr>
      <w:r>
        <w:separator/>
      </w:r>
    </w:p>
  </w:endnote>
  <w:endnote w:type="continuationSeparator" w:id="0">
    <w:p w:rsidR="00E2590E" w:rsidRDefault="00E2590E" w:rsidP="00CA717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E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Lucida Handwriting">
    <w:panose1 w:val="03010101010101010101"/>
    <w:charset w:val="00"/>
    <w:family w:val="script"/>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10206"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86"/>
      <w:gridCol w:w="5896"/>
      <w:gridCol w:w="2324"/>
    </w:tblGrid>
    <w:tr w:rsidR="00161D3B" w:rsidTr="00086672">
      <w:trPr>
        <w:trHeight w:val="560"/>
      </w:trPr>
      <w:tc>
        <w:tcPr>
          <w:tcW w:w="1986" w:type="dxa"/>
          <w:vAlign w:val="center"/>
        </w:tcPr>
        <w:p w:rsidR="00161D3B" w:rsidRPr="0096211F" w:rsidRDefault="00161D3B" w:rsidP="00AB35B9">
          <w:pPr>
            <w:spacing w:after="0"/>
            <w:jc w:val="center"/>
            <w:rPr>
              <w:rFonts w:ascii="Lucida Handwriting" w:hAnsi="Lucida Handwriting"/>
              <w:sz w:val="28"/>
              <w:szCs w:val="28"/>
            </w:rPr>
          </w:pPr>
          <w:r w:rsidRPr="0096211F">
            <w:rPr>
              <w:rFonts w:ascii="Lucida Handwriting" w:hAnsi="Lucida Handwriting"/>
              <w:b/>
              <w:sz w:val="28"/>
              <w:szCs w:val="28"/>
            </w:rPr>
            <w:t xml:space="preserve">COURS </w:t>
          </w:r>
        </w:p>
      </w:tc>
      <w:tc>
        <w:tcPr>
          <w:tcW w:w="5896" w:type="dxa"/>
          <w:vAlign w:val="center"/>
        </w:tcPr>
        <w:p w:rsidR="00161D3B" w:rsidRPr="00E34CD0" w:rsidRDefault="009811D4" w:rsidP="003470CE">
          <w:pPr>
            <w:shd w:val="clear" w:color="auto" w:fill="FFFFFF" w:themeFill="background1"/>
            <w:spacing w:before="100" w:beforeAutospacing="1" w:after="100" w:afterAutospacing="1" w:line="240" w:lineRule="auto"/>
            <w:ind w:firstLine="225"/>
            <w:jc w:val="center"/>
            <w:rPr>
              <w:rFonts w:eastAsia="Times New Roman" w:cs="Times New Roman"/>
              <w:b/>
              <w:color w:val="990099"/>
              <w:sz w:val="28"/>
              <w:szCs w:val="28"/>
              <w:lang w:eastAsia="fr-FR"/>
            </w:rPr>
          </w:pPr>
          <w:r w:rsidRPr="009811D4">
            <w:rPr>
              <w:rFonts w:eastAsia="Times New Roman" w:cs="Times New Roman"/>
              <w:b/>
              <w:color w:val="990099"/>
              <w:sz w:val="28"/>
              <w:szCs w:val="28"/>
              <w:lang w:eastAsia="fr-FR"/>
            </w:rPr>
            <w:t>S3 - 4. USB - Rendu de matière - Dessin.</w:t>
          </w:r>
        </w:p>
      </w:tc>
      <w:tc>
        <w:tcPr>
          <w:tcW w:w="2324" w:type="dxa"/>
          <w:vAlign w:val="center"/>
        </w:tcPr>
        <w:p w:rsidR="00161D3B" w:rsidRPr="0096211F" w:rsidRDefault="00161D3B" w:rsidP="00AB35B9">
          <w:pPr>
            <w:spacing w:after="0"/>
            <w:jc w:val="center"/>
            <w:rPr>
              <w:rFonts w:ascii="Lucida Handwriting" w:hAnsi="Lucida Handwriting"/>
              <w:sz w:val="28"/>
              <w:szCs w:val="28"/>
            </w:rPr>
          </w:pPr>
          <w:r w:rsidRPr="0096211F">
            <w:rPr>
              <w:rFonts w:ascii="Lucida Handwriting" w:hAnsi="Lucida Handwriting"/>
              <w:b/>
              <w:sz w:val="28"/>
              <w:szCs w:val="28"/>
            </w:rPr>
            <w:t>Durée : 2h00</w:t>
          </w:r>
        </w:p>
      </w:tc>
    </w:tr>
  </w:tbl>
  <w:p w:rsidR="00CA717C" w:rsidRPr="00161D3B" w:rsidRDefault="00CA717C" w:rsidP="00161D3B">
    <w:pPr>
      <w:pStyle w:val="Pieddepag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2590E" w:rsidRDefault="00E2590E" w:rsidP="00CA717C">
      <w:pPr>
        <w:spacing w:after="0" w:line="240" w:lineRule="auto"/>
      </w:pPr>
      <w:r>
        <w:separator/>
      </w:r>
    </w:p>
  </w:footnote>
  <w:footnote w:type="continuationSeparator" w:id="0">
    <w:p w:rsidR="00E2590E" w:rsidRDefault="00E2590E" w:rsidP="00CA717C">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61D3B" w:rsidRPr="0096211F" w:rsidRDefault="00082D44" w:rsidP="0096211F">
    <w:pPr>
      <w:pStyle w:val="En-tte"/>
      <w:tabs>
        <w:tab w:val="clear" w:pos="9072"/>
        <w:tab w:val="right" w:pos="8647"/>
      </w:tabs>
      <w:rPr>
        <w:rFonts w:ascii="Lucida Handwriting" w:hAnsi="Lucida Handwriting"/>
        <w:sz w:val="24"/>
        <w:szCs w:val="24"/>
      </w:rPr>
    </w:pPr>
    <w:r w:rsidRPr="00082D44">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3322" type="#_x0000_t75" style="position:absolute;margin-left:-3.45pt;margin-top:2pt;width:69pt;height:46pt;z-index:251660288">
          <v:imagedata r:id="rId1" o:title="" chromakey="white" blacklevel="-13107f"/>
        </v:shape>
        <o:OLEObject Type="Embed" ProgID="PBrush" ShapeID="_x0000_s13322" DrawAspect="Content" ObjectID="_1489864219" r:id="rId2"/>
      </w:pict>
    </w:r>
    <w:r w:rsidR="00161D3B">
      <w:tab/>
    </w:r>
    <w:r w:rsidR="00161D3B" w:rsidRPr="0096211F">
      <w:rPr>
        <w:sz w:val="24"/>
        <w:szCs w:val="24"/>
      </w:rPr>
      <w:tab/>
    </w:r>
    <w:r w:rsidR="00161D3B" w:rsidRPr="0096211F">
      <w:rPr>
        <w:rFonts w:ascii="Lucida Handwriting" w:hAnsi="Lucida Handwriting"/>
        <w:sz w:val="24"/>
        <w:szCs w:val="24"/>
      </w:rPr>
      <w:tab/>
    </w:r>
    <w:r w:rsidR="0096211F" w:rsidRPr="0096211F">
      <w:rPr>
        <w:rFonts w:ascii="Lucida Handwriting" w:hAnsi="Lucida Handwriting"/>
        <w:sz w:val="24"/>
        <w:szCs w:val="24"/>
      </w:rPr>
      <w:t xml:space="preserve">~ </w:t>
    </w:r>
    <w:r w:rsidRPr="0096211F">
      <w:rPr>
        <w:rFonts w:ascii="Lucida Handwriting" w:hAnsi="Lucida Handwriting"/>
        <w:b/>
        <w:sz w:val="28"/>
        <w:szCs w:val="28"/>
      </w:rPr>
      <w:fldChar w:fldCharType="begin"/>
    </w:r>
    <w:r w:rsidR="0096211F" w:rsidRPr="0096211F">
      <w:rPr>
        <w:rFonts w:ascii="Lucida Handwriting" w:hAnsi="Lucida Handwriting"/>
        <w:b/>
        <w:sz w:val="28"/>
        <w:szCs w:val="28"/>
      </w:rPr>
      <w:instrText xml:space="preserve"> PAGE    \* MERGEFORMAT </w:instrText>
    </w:r>
    <w:r w:rsidRPr="0096211F">
      <w:rPr>
        <w:rFonts w:ascii="Lucida Handwriting" w:hAnsi="Lucida Handwriting"/>
        <w:b/>
        <w:sz w:val="28"/>
        <w:szCs w:val="28"/>
      </w:rPr>
      <w:fldChar w:fldCharType="separate"/>
    </w:r>
    <w:r w:rsidR="00A85C2D">
      <w:rPr>
        <w:rFonts w:ascii="Lucida Handwriting" w:hAnsi="Lucida Handwriting"/>
        <w:b/>
        <w:noProof/>
        <w:sz w:val="28"/>
        <w:szCs w:val="28"/>
      </w:rPr>
      <w:t>5</w:t>
    </w:r>
    <w:r w:rsidRPr="0096211F">
      <w:rPr>
        <w:rFonts w:ascii="Lucida Handwriting" w:hAnsi="Lucida Handwriting"/>
        <w:b/>
        <w:sz w:val="28"/>
        <w:szCs w:val="28"/>
      </w:rPr>
      <w:fldChar w:fldCharType="end"/>
    </w:r>
    <w:r w:rsidR="0096211F" w:rsidRPr="0096211F">
      <w:rPr>
        <w:rFonts w:ascii="Lucida Handwriting" w:hAnsi="Lucida Handwriting"/>
        <w:sz w:val="24"/>
        <w:szCs w:val="24"/>
      </w:rPr>
      <w:t xml:space="preserve"> ~</w:t>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60"/>
  <w:displayBackgroundShape/>
  <w:proofState w:spelling="clean"/>
  <w:defaultTabStop w:val="708"/>
  <w:hyphenationZone w:val="425"/>
  <w:characterSpacingControl w:val="doNotCompress"/>
  <w:hdrShapeDefaults>
    <o:shapedefaults v:ext="edit" spidmax="32770"/>
    <o:shapelayout v:ext="edit">
      <o:idmap v:ext="edit" data="13"/>
    </o:shapelayout>
  </w:hdrShapeDefaults>
  <w:footnotePr>
    <w:footnote w:id="-1"/>
    <w:footnote w:id="0"/>
  </w:footnotePr>
  <w:endnotePr>
    <w:endnote w:id="-1"/>
    <w:endnote w:id="0"/>
  </w:endnotePr>
  <w:compat/>
  <w:rsids>
    <w:rsidRoot w:val="001B0EE8"/>
    <w:rsid w:val="00082D44"/>
    <w:rsid w:val="00086672"/>
    <w:rsid w:val="000A10D8"/>
    <w:rsid w:val="000B5E03"/>
    <w:rsid w:val="000C1E64"/>
    <w:rsid w:val="00111AC3"/>
    <w:rsid w:val="0013479C"/>
    <w:rsid w:val="00135CF1"/>
    <w:rsid w:val="00146360"/>
    <w:rsid w:val="00160468"/>
    <w:rsid w:val="00160A5B"/>
    <w:rsid w:val="00161D3B"/>
    <w:rsid w:val="001804D3"/>
    <w:rsid w:val="001B0EE8"/>
    <w:rsid w:val="001C0613"/>
    <w:rsid w:val="00205297"/>
    <w:rsid w:val="00210C22"/>
    <w:rsid w:val="0021481D"/>
    <w:rsid w:val="0022345F"/>
    <w:rsid w:val="00234D9F"/>
    <w:rsid w:val="002B1625"/>
    <w:rsid w:val="002B317E"/>
    <w:rsid w:val="002D5620"/>
    <w:rsid w:val="002E07E1"/>
    <w:rsid w:val="00305CDF"/>
    <w:rsid w:val="0032023C"/>
    <w:rsid w:val="003470CE"/>
    <w:rsid w:val="00347C71"/>
    <w:rsid w:val="00353C3C"/>
    <w:rsid w:val="003F0728"/>
    <w:rsid w:val="00436510"/>
    <w:rsid w:val="00444902"/>
    <w:rsid w:val="004473DC"/>
    <w:rsid w:val="00462479"/>
    <w:rsid w:val="004A6C14"/>
    <w:rsid w:val="004E521A"/>
    <w:rsid w:val="00512FB0"/>
    <w:rsid w:val="0054536E"/>
    <w:rsid w:val="00586610"/>
    <w:rsid w:val="005870E2"/>
    <w:rsid w:val="00596C11"/>
    <w:rsid w:val="005B3E4E"/>
    <w:rsid w:val="005B41B5"/>
    <w:rsid w:val="005B62C2"/>
    <w:rsid w:val="005C0799"/>
    <w:rsid w:val="005E148A"/>
    <w:rsid w:val="005F6C19"/>
    <w:rsid w:val="006129DF"/>
    <w:rsid w:val="00627C6E"/>
    <w:rsid w:val="006338B8"/>
    <w:rsid w:val="0064710B"/>
    <w:rsid w:val="0067528A"/>
    <w:rsid w:val="006A437B"/>
    <w:rsid w:val="006C74B4"/>
    <w:rsid w:val="006D63C2"/>
    <w:rsid w:val="006E2358"/>
    <w:rsid w:val="0073215E"/>
    <w:rsid w:val="007532AF"/>
    <w:rsid w:val="00760AB3"/>
    <w:rsid w:val="0076172A"/>
    <w:rsid w:val="00767D3C"/>
    <w:rsid w:val="007C093C"/>
    <w:rsid w:val="007D00F2"/>
    <w:rsid w:val="0083496C"/>
    <w:rsid w:val="00851C62"/>
    <w:rsid w:val="0085671F"/>
    <w:rsid w:val="00875DDE"/>
    <w:rsid w:val="008B2456"/>
    <w:rsid w:val="008D455A"/>
    <w:rsid w:val="008F3DDB"/>
    <w:rsid w:val="00906A71"/>
    <w:rsid w:val="00932933"/>
    <w:rsid w:val="00933877"/>
    <w:rsid w:val="0094588C"/>
    <w:rsid w:val="00951291"/>
    <w:rsid w:val="009608F0"/>
    <w:rsid w:val="0096211F"/>
    <w:rsid w:val="009811D4"/>
    <w:rsid w:val="009D21E7"/>
    <w:rsid w:val="00A53A36"/>
    <w:rsid w:val="00A85C2D"/>
    <w:rsid w:val="00A92F80"/>
    <w:rsid w:val="00A934DD"/>
    <w:rsid w:val="00AC085B"/>
    <w:rsid w:val="00AE244A"/>
    <w:rsid w:val="00B02DD6"/>
    <w:rsid w:val="00B8125B"/>
    <w:rsid w:val="00BA5660"/>
    <w:rsid w:val="00BC7CD4"/>
    <w:rsid w:val="00BF0F4C"/>
    <w:rsid w:val="00C07840"/>
    <w:rsid w:val="00C3010B"/>
    <w:rsid w:val="00C37464"/>
    <w:rsid w:val="00C54329"/>
    <w:rsid w:val="00C854BF"/>
    <w:rsid w:val="00CA717C"/>
    <w:rsid w:val="00CF2C30"/>
    <w:rsid w:val="00D04B6E"/>
    <w:rsid w:val="00D40EF8"/>
    <w:rsid w:val="00D91422"/>
    <w:rsid w:val="00D93630"/>
    <w:rsid w:val="00D946CF"/>
    <w:rsid w:val="00DE5411"/>
    <w:rsid w:val="00DE5F83"/>
    <w:rsid w:val="00E00627"/>
    <w:rsid w:val="00E2590E"/>
    <w:rsid w:val="00E30ABD"/>
    <w:rsid w:val="00E34CD0"/>
    <w:rsid w:val="00E667A5"/>
    <w:rsid w:val="00E702D4"/>
    <w:rsid w:val="00E84E29"/>
    <w:rsid w:val="00F61A52"/>
    <w:rsid w:val="00F86F76"/>
    <w:rsid w:val="00F953FC"/>
    <w:rsid w:val="00FA09D9"/>
    <w:rsid w:val="00FB170B"/>
    <w:rsid w:val="00FD456D"/>
  </w:rsids>
  <m:mathPr>
    <m:mathFont m:val="Cambria Math"/>
    <m:brkBin m:val="before"/>
    <m:brkBinSub m:val="--"/>
    <m:smallFrac/>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327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53A36"/>
  </w:style>
  <w:style w:type="paragraph" w:styleId="Titre4">
    <w:name w:val="heading 4"/>
    <w:basedOn w:val="Normal"/>
    <w:next w:val="Normal"/>
    <w:link w:val="Titre4Car"/>
    <w:uiPriority w:val="9"/>
    <w:semiHidden/>
    <w:unhideWhenUsed/>
    <w:qFormat/>
    <w:rsid w:val="00586610"/>
    <w:pPr>
      <w:keepNext/>
      <w:keepLines/>
      <w:spacing w:before="200" w:after="0"/>
      <w:outlineLvl w:val="3"/>
    </w:pPr>
    <w:rPr>
      <w:rFonts w:asciiTheme="majorHAnsi" w:eastAsiaTheme="majorEastAsia" w:hAnsiTheme="majorHAnsi" w:cstheme="majorBidi"/>
      <w:b/>
      <w:bCs/>
      <w:i/>
      <w:iCs/>
      <w:color w:val="DDDDDD" w:themeColor="accent1"/>
    </w:rPr>
  </w:style>
  <w:style w:type="character" w:default="1" w:styleId="Policepardfaut">
    <w:name w:val="Default Paragraph Font"/>
    <w:uiPriority w:val="1"/>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extedebulles">
    <w:name w:val="Balloon Text"/>
    <w:basedOn w:val="Normal"/>
    <w:link w:val="TextedebullesCar"/>
    <w:uiPriority w:val="99"/>
    <w:semiHidden/>
    <w:unhideWhenUsed/>
    <w:rsid w:val="001B0EE8"/>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1B0EE8"/>
    <w:rPr>
      <w:rFonts w:ascii="Tahoma" w:hAnsi="Tahoma" w:cs="Tahoma"/>
      <w:sz w:val="16"/>
      <w:szCs w:val="16"/>
    </w:rPr>
  </w:style>
  <w:style w:type="character" w:customStyle="1" w:styleId="Titre4Car">
    <w:name w:val="Titre 4 Car"/>
    <w:basedOn w:val="Policepardfaut"/>
    <w:link w:val="Titre4"/>
    <w:uiPriority w:val="9"/>
    <w:semiHidden/>
    <w:rsid w:val="00586610"/>
    <w:rPr>
      <w:rFonts w:asciiTheme="majorHAnsi" w:eastAsiaTheme="majorEastAsia" w:hAnsiTheme="majorHAnsi" w:cstheme="majorBidi"/>
      <w:b/>
      <w:bCs/>
      <w:i/>
      <w:iCs/>
      <w:color w:val="DDDDDD" w:themeColor="accent1"/>
    </w:rPr>
  </w:style>
  <w:style w:type="paragraph" w:styleId="En-tte">
    <w:name w:val="header"/>
    <w:basedOn w:val="Normal"/>
    <w:link w:val="En-tteCar"/>
    <w:uiPriority w:val="99"/>
    <w:unhideWhenUsed/>
    <w:rsid w:val="00CA717C"/>
    <w:pPr>
      <w:tabs>
        <w:tab w:val="center" w:pos="4536"/>
        <w:tab w:val="right" w:pos="9072"/>
      </w:tabs>
      <w:spacing w:after="0" w:line="240" w:lineRule="auto"/>
    </w:pPr>
  </w:style>
  <w:style w:type="character" w:customStyle="1" w:styleId="En-tteCar">
    <w:name w:val="En-tête Car"/>
    <w:basedOn w:val="Policepardfaut"/>
    <w:link w:val="En-tte"/>
    <w:uiPriority w:val="99"/>
    <w:rsid w:val="00CA717C"/>
  </w:style>
  <w:style w:type="paragraph" w:styleId="Pieddepage">
    <w:name w:val="footer"/>
    <w:basedOn w:val="Normal"/>
    <w:link w:val="PieddepageCar"/>
    <w:uiPriority w:val="99"/>
    <w:unhideWhenUsed/>
    <w:rsid w:val="00CA717C"/>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CA717C"/>
  </w:style>
  <w:style w:type="paragraph" w:styleId="NormalWeb">
    <w:name w:val="Normal (Web)"/>
    <w:basedOn w:val="Normal"/>
    <w:uiPriority w:val="99"/>
    <w:unhideWhenUsed/>
    <w:rsid w:val="00E34CD0"/>
    <w:pPr>
      <w:spacing w:before="100" w:beforeAutospacing="1" w:after="100" w:afterAutospacing="1" w:line="240" w:lineRule="auto"/>
    </w:pPr>
    <w:rPr>
      <w:rFonts w:ascii="Times New Roman" w:eastAsia="Times New Roman" w:hAnsi="Times New Roman" w:cs="Times New Roman"/>
      <w:sz w:val="24"/>
      <w:szCs w:val="24"/>
      <w:lang w:eastAsia="fr-FR"/>
    </w:rPr>
  </w:style>
</w:styles>
</file>

<file path=word/webSettings.xml><?xml version="1.0" encoding="utf-8"?>
<w:webSettings xmlns:r="http://schemas.openxmlformats.org/officeDocument/2006/relationships" xmlns:w="http://schemas.openxmlformats.org/wordprocessingml/2006/main">
  <w:divs>
    <w:div w:id="79789807">
      <w:bodyDiv w:val="1"/>
      <w:marLeft w:val="0"/>
      <w:marRight w:val="0"/>
      <w:marTop w:val="0"/>
      <w:marBottom w:val="0"/>
      <w:divBdr>
        <w:top w:val="none" w:sz="0" w:space="0" w:color="auto"/>
        <w:left w:val="none" w:sz="0" w:space="0" w:color="auto"/>
        <w:bottom w:val="none" w:sz="0" w:space="0" w:color="auto"/>
        <w:right w:val="none" w:sz="0" w:space="0" w:color="auto"/>
      </w:divBdr>
    </w:div>
    <w:div w:id="277881917">
      <w:bodyDiv w:val="1"/>
      <w:marLeft w:val="0"/>
      <w:marRight w:val="0"/>
      <w:marTop w:val="0"/>
      <w:marBottom w:val="0"/>
      <w:divBdr>
        <w:top w:val="none" w:sz="0" w:space="0" w:color="auto"/>
        <w:left w:val="none" w:sz="0" w:space="0" w:color="auto"/>
        <w:bottom w:val="none" w:sz="0" w:space="0" w:color="auto"/>
        <w:right w:val="none" w:sz="0" w:space="0" w:color="auto"/>
      </w:divBdr>
    </w:div>
    <w:div w:id="609241569">
      <w:bodyDiv w:val="1"/>
      <w:marLeft w:val="0"/>
      <w:marRight w:val="0"/>
      <w:marTop w:val="0"/>
      <w:marBottom w:val="0"/>
      <w:divBdr>
        <w:top w:val="none" w:sz="0" w:space="0" w:color="auto"/>
        <w:left w:val="none" w:sz="0" w:space="0" w:color="auto"/>
        <w:bottom w:val="none" w:sz="0" w:space="0" w:color="auto"/>
        <w:right w:val="none" w:sz="0" w:space="0" w:color="auto"/>
      </w:divBdr>
    </w:div>
    <w:div w:id="1058669415">
      <w:bodyDiv w:val="1"/>
      <w:marLeft w:val="0"/>
      <w:marRight w:val="0"/>
      <w:marTop w:val="0"/>
      <w:marBottom w:val="0"/>
      <w:divBdr>
        <w:top w:val="none" w:sz="0" w:space="0" w:color="auto"/>
        <w:left w:val="none" w:sz="0" w:space="0" w:color="auto"/>
        <w:bottom w:val="none" w:sz="0" w:space="0" w:color="auto"/>
        <w:right w:val="none" w:sz="0" w:space="0" w:color="auto"/>
      </w:divBdr>
    </w:div>
    <w:div w:id="1182010347">
      <w:bodyDiv w:val="1"/>
      <w:marLeft w:val="0"/>
      <w:marRight w:val="0"/>
      <w:marTop w:val="0"/>
      <w:marBottom w:val="0"/>
      <w:divBdr>
        <w:top w:val="none" w:sz="0" w:space="0" w:color="auto"/>
        <w:left w:val="none" w:sz="0" w:space="0" w:color="auto"/>
        <w:bottom w:val="none" w:sz="0" w:space="0" w:color="auto"/>
        <w:right w:val="none" w:sz="0" w:space="0" w:color="auto"/>
      </w:divBdr>
    </w:div>
    <w:div w:id="1413508045">
      <w:bodyDiv w:val="1"/>
      <w:marLeft w:val="0"/>
      <w:marRight w:val="0"/>
      <w:marTop w:val="0"/>
      <w:marBottom w:val="0"/>
      <w:divBdr>
        <w:top w:val="none" w:sz="0" w:space="0" w:color="auto"/>
        <w:left w:val="none" w:sz="0" w:space="0" w:color="auto"/>
        <w:bottom w:val="none" w:sz="0" w:space="0" w:color="auto"/>
        <w:right w:val="none" w:sz="0" w:space="0" w:color="auto"/>
      </w:divBdr>
    </w:div>
    <w:div w:id="1626277595">
      <w:bodyDiv w:val="1"/>
      <w:marLeft w:val="0"/>
      <w:marRight w:val="0"/>
      <w:marTop w:val="0"/>
      <w:marBottom w:val="0"/>
      <w:divBdr>
        <w:top w:val="none" w:sz="0" w:space="0" w:color="auto"/>
        <w:left w:val="none" w:sz="0" w:space="0" w:color="auto"/>
        <w:bottom w:val="none" w:sz="0" w:space="0" w:color="auto"/>
        <w:right w:val="none" w:sz="0" w:space="0" w:color="auto"/>
      </w:divBdr>
    </w:div>
    <w:div w:id="1785811147">
      <w:bodyDiv w:val="1"/>
      <w:marLeft w:val="0"/>
      <w:marRight w:val="0"/>
      <w:marTop w:val="0"/>
      <w:marBottom w:val="0"/>
      <w:divBdr>
        <w:top w:val="none" w:sz="0" w:space="0" w:color="auto"/>
        <w:left w:val="none" w:sz="0" w:space="0" w:color="auto"/>
        <w:bottom w:val="none" w:sz="0" w:space="0" w:color="auto"/>
        <w:right w:val="none" w:sz="0" w:space="0" w:color="auto"/>
      </w:divBdr>
    </w:div>
    <w:div w:id="18441988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image" Target="media/image9.jpeg"/><Relationship Id="rId10" Type="http://schemas.openxmlformats.org/officeDocument/2006/relationships/image" Target="media/image4.jpe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s>
</file>

<file path=word/_rels/header1.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10.png"/></Relationships>
</file>

<file path=word/theme/theme1.xml><?xml version="1.0" encoding="utf-8"?>
<a:theme xmlns:a="http://schemas.openxmlformats.org/drawingml/2006/main" name="Thème Office">
  <a:themeElements>
    <a:clrScheme name="Nuances de gris">
      <a:dk1>
        <a:sysClr val="windowText" lastClr="000000"/>
      </a:dk1>
      <a:lt1>
        <a:sysClr val="window" lastClr="FFFFFF"/>
      </a:lt1>
      <a:dk2>
        <a:srgbClr val="000000"/>
      </a:dk2>
      <a:lt2>
        <a:srgbClr val="F8F8F8"/>
      </a:lt2>
      <a:accent1>
        <a:srgbClr val="DDDDDD"/>
      </a:accent1>
      <a:accent2>
        <a:srgbClr val="B2B2B2"/>
      </a:accent2>
      <a:accent3>
        <a:srgbClr val="969696"/>
      </a:accent3>
      <a:accent4>
        <a:srgbClr val="808080"/>
      </a:accent4>
      <a:accent5>
        <a:srgbClr val="5F5F5F"/>
      </a:accent5>
      <a:accent6>
        <a:srgbClr val="4D4D4D"/>
      </a:accent6>
      <a:hlink>
        <a:srgbClr val="5F5F5F"/>
      </a:hlink>
      <a:folHlink>
        <a:srgbClr val="919191"/>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720DD09-80C6-45E5-9C19-D809908A4A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296</TotalTime>
  <Pages>5</Pages>
  <Words>418</Words>
  <Characters>2303</Characters>
  <Application>Microsoft Office Word</Application>
  <DocSecurity>0</DocSecurity>
  <Lines>19</Lines>
  <Paragraphs>5</Paragraphs>
  <ScaleCrop>false</ScaleCrop>
  <HeadingPairs>
    <vt:vector size="2" baseType="variant">
      <vt:variant>
        <vt:lpstr>Titre</vt:lpstr>
      </vt:variant>
      <vt:variant>
        <vt:i4>1</vt:i4>
      </vt:variant>
    </vt:vector>
  </HeadingPairs>
  <TitlesOfParts>
    <vt:vector size="1" baseType="lpstr">
      <vt:lpstr/>
    </vt:vector>
  </TitlesOfParts>
  <Company>Hewlett-Packard</Company>
  <LinksUpToDate>false</LinksUpToDate>
  <CharactersWithSpaces>2716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philippe</dc:creator>
  <cp:lastModifiedBy>Gaëtan DIDIER</cp:lastModifiedBy>
  <cp:revision>32</cp:revision>
  <cp:lastPrinted>2015-01-28T17:59:00Z</cp:lastPrinted>
  <dcterms:created xsi:type="dcterms:W3CDTF">2015-02-19T13:49:00Z</dcterms:created>
  <dcterms:modified xsi:type="dcterms:W3CDTF">2015-04-06T20:24:00Z</dcterms:modified>
</cp:coreProperties>
</file>