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CB" w:rsidRPr="00C37E8B" w:rsidRDefault="00857CB2" w:rsidP="00F61AC4">
      <w:pPr>
        <w:spacing w:line="360" w:lineRule="auto"/>
        <w:jc w:val="center"/>
        <w:rPr>
          <w:b/>
          <w:sz w:val="28"/>
          <w:szCs w:val="28"/>
          <w:u w:val="single"/>
        </w:rPr>
      </w:pPr>
      <w:fldSimple w:instr=" FILENAME   \* MERGEFORMAT ">
        <w:r w:rsidR="00521A70" w:rsidRPr="00521A70">
          <w:rPr>
            <w:b/>
            <w:noProof/>
            <w:sz w:val="28"/>
            <w:szCs w:val="28"/>
            <w:u w:val="single"/>
          </w:rPr>
          <w:t>1- Relation tâches professionnelles - compétences Bac Pro 2014 et CAP 2014</w:t>
        </w:r>
      </w:fldSimple>
    </w:p>
    <w:tbl>
      <w:tblPr>
        <w:tblW w:w="15309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095"/>
        <w:gridCol w:w="567"/>
        <w:gridCol w:w="303"/>
        <w:gridCol w:w="869"/>
        <w:gridCol w:w="6104"/>
        <w:gridCol w:w="520"/>
      </w:tblGrid>
      <w:tr w:rsidR="00E06826" w:rsidRPr="002025CB" w:rsidTr="00E06826">
        <w:trPr>
          <w:trHeight w:val="227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025CB" w:rsidRDefault="00E06826" w:rsidP="00965322">
            <w:pPr>
              <w:jc w:val="center"/>
              <w:rPr>
                <w:b/>
                <w:sz w:val="28"/>
                <w:szCs w:val="28"/>
              </w:rPr>
            </w:pPr>
            <w:r w:rsidRPr="002025CB">
              <w:rPr>
                <w:b/>
                <w:sz w:val="28"/>
                <w:szCs w:val="28"/>
              </w:rPr>
              <w:t>BAC PRO 2014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025CB" w:rsidRDefault="00E06826" w:rsidP="00A774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025CB" w:rsidRDefault="00E06826" w:rsidP="00A77488">
            <w:pPr>
              <w:jc w:val="center"/>
              <w:rPr>
                <w:b/>
                <w:sz w:val="28"/>
                <w:szCs w:val="28"/>
              </w:rPr>
            </w:pPr>
            <w:r w:rsidRPr="002025CB">
              <w:rPr>
                <w:b/>
                <w:sz w:val="28"/>
                <w:szCs w:val="28"/>
              </w:rPr>
              <w:t>CAP 2014</w:t>
            </w:r>
          </w:p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A1.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C076D7">
            <w:pPr>
              <w:rPr>
                <w:b/>
              </w:rPr>
            </w:pPr>
            <w:r w:rsidRPr="00217407">
              <w:rPr>
                <w:b/>
              </w:rPr>
              <w:t>Maintenance périodique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A1.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D2229">
            <w:pPr>
              <w:rPr>
                <w:b/>
              </w:rPr>
            </w:pPr>
            <w:r w:rsidRPr="00217407">
              <w:rPr>
                <w:b/>
              </w:rPr>
              <w:t>Maintenance périodique</w:t>
            </w:r>
          </w:p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T1.1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C46699">
            <w:pPr>
              <w:rPr>
                <w:b/>
              </w:rPr>
            </w:pPr>
            <w:r w:rsidRPr="00217407">
              <w:rPr>
                <w:b/>
              </w:rPr>
              <w:t>Effectuer les contrôles définis par la procédure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T1.1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196491">
            <w:pPr>
              <w:rPr>
                <w:b/>
              </w:rPr>
            </w:pPr>
            <w:r w:rsidRPr="00217407">
              <w:rPr>
                <w:b/>
              </w:rPr>
              <w:t>Effectuer les contrôles définis par la procédure</w:t>
            </w: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C076D7" w:rsidRDefault="00E06826" w:rsidP="00C076D7">
            <w:r w:rsidRPr="00C076D7">
              <w:t> Identifier la liste des contrôles</w:t>
            </w:r>
          </w:p>
          <w:p w:rsidR="00E06826" w:rsidRPr="00C076D7" w:rsidRDefault="00E06826" w:rsidP="00C076D7">
            <w:r w:rsidRPr="00C076D7">
              <w:t> Effectuer les contrôles</w:t>
            </w:r>
          </w:p>
          <w:p w:rsidR="00E06826" w:rsidRPr="00C076D7" w:rsidRDefault="00E06826" w:rsidP="00C076D7">
            <w:r w:rsidRPr="00C076D7">
              <w:t> Signaler les anomalies</w:t>
            </w:r>
          </w:p>
          <w:p w:rsidR="00E06826" w:rsidRPr="00A918B4" w:rsidRDefault="00E06826" w:rsidP="00C076D7">
            <w:r w:rsidRPr="00C076D7">
              <w:t> Renseigner les documents de suivi du véhicule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5C308F" w:rsidRDefault="00E06826" w:rsidP="005C308F">
            <w:r w:rsidRPr="005C308F">
              <w:t> Identifier la liste des contrôles</w:t>
            </w:r>
          </w:p>
          <w:p w:rsidR="00E06826" w:rsidRPr="005C308F" w:rsidRDefault="00E06826" w:rsidP="005C308F">
            <w:r w:rsidRPr="005C308F">
              <w:t> Effectuer tous les contrôles</w:t>
            </w:r>
          </w:p>
          <w:p w:rsidR="00E06826" w:rsidRPr="005C308F" w:rsidRDefault="00E06826" w:rsidP="005C308F">
            <w:r w:rsidRPr="005C308F">
              <w:t> Signaler les anomalies</w:t>
            </w:r>
          </w:p>
          <w:p w:rsidR="00E06826" w:rsidRPr="00A918B4" w:rsidRDefault="00E06826" w:rsidP="00A918B4">
            <w:r w:rsidRPr="005C308F">
              <w:t> Renseigner les documents de suivi du véhicule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T1.2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353261">
            <w:pPr>
              <w:rPr>
                <w:b/>
              </w:rPr>
            </w:pPr>
            <w:r w:rsidRPr="00217407">
              <w:rPr>
                <w:b/>
              </w:rPr>
              <w:t>Remplacer les sous-ensembles, les éléments, les produits. Ajuster les niveaux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T1.2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6A4677">
            <w:pPr>
              <w:rPr>
                <w:b/>
              </w:rPr>
            </w:pPr>
            <w:r w:rsidRPr="00217407">
              <w:rPr>
                <w:b/>
              </w:rPr>
              <w:t>Remplacer les sous-ensembles, les éléments, les produits. Ajuster les niveaux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C076D7" w:rsidRDefault="00E06826" w:rsidP="00C076D7">
            <w:r w:rsidRPr="00C076D7">
              <w:t> Remplacer les sous-ensembles, les éléments, les produits</w:t>
            </w:r>
          </w:p>
          <w:p w:rsidR="00E06826" w:rsidRPr="00C076D7" w:rsidRDefault="00E06826" w:rsidP="00C076D7">
            <w:r w:rsidRPr="00C076D7">
              <w:t> Ajuster les niveaux</w:t>
            </w:r>
          </w:p>
          <w:p w:rsidR="00E06826" w:rsidRPr="00A918B4" w:rsidRDefault="00E06826" w:rsidP="00C076D7">
            <w:r w:rsidRPr="00C076D7">
              <w:t> Renseigner les documents de suivi du véhicule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5C308F" w:rsidRDefault="00E06826" w:rsidP="005C308F">
            <w:r w:rsidRPr="005C308F">
              <w:t> Remplacer les sous-ensembles, les éléments, les produits</w:t>
            </w:r>
          </w:p>
          <w:p w:rsidR="00E06826" w:rsidRPr="005C308F" w:rsidRDefault="00E06826" w:rsidP="005C308F">
            <w:r w:rsidRPr="005C308F">
              <w:t> Ajuster les niveaux</w:t>
            </w:r>
          </w:p>
          <w:p w:rsidR="00E06826" w:rsidRPr="00A918B4" w:rsidRDefault="00E06826" w:rsidP="00A918B4">
            <w:r w:rsidRPr="005C308F">
              <w:t> Renseigner les documents de suivi du véhicule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T1.3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5F7757">
            <w:pPr>
              <w:rPr>
                <w:b/>
              </w:rPr>
            </w:pPr>
            <w:r w:rsidRPr="00217407">
              <w:rPr>
                <w:b/>
              </w:rPr>
              <w:t>Effectuer la mise à jour des indicateurs de maintenance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T1.3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B704AE">
            <w:pPr>
              <w:rPr>
                <w:b/>
              </w:rPr>
            </w:pPr>
            <w:r w:rsidRPr="00217407">
              <w:rPr>
                <w:b/>
              </w:rPr>
              <w:t>Effectuer la mise à jour des indicateurs de maintenance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92165" w:rsidRDefault="00E06826" w:rsidP="00892165">
            <w:r w:rsidRPr="00892165">
              <w:t> Mettre à jour les indicateurs de maintenance</w:t>
            </w:r>
          </w:p>
          <w:p w:rsidR="00E06826" w:rsidRPr="00A918B4" w:rsidRDefault="00E06826" w:rsidP="00892165">
            <w:r w:rsidRPr="00892165">
              <w:t> Compléter les documents de suivi du véhicule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C3.4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5C308F" w:rsidRDefault="00E06826" w:rsidP="005C308F">
            <w:r w:rsidRPr="005C308F">
              <w:t> Mettre à jour les indicateurs de maintenance</w:t>
            </w:r>
          </w:p>
          <w:p w:rsidR="00E06826" w:rsidRPr="00A918B4" w:rsidRDefault="00E06826" w:rsidP="00A918B4">
            <w:r w:rsidRPr="005C308F">
              <w:t> Compléter les documents de suivi du véhicule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C3.4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E06826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A918B4"/>
        </w:tc>
        <w:tc>
          <w:tcPr>
            <w:tcW w:w="567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FFFFFF"/>
          </w:tcPr>
          <w:p w:rsidR="00E06826" w:rsidRPr="00A918B4" w:rsidRDefault="00E06826" w:rsidP="00E57841">
            <w:pPr>
              <w:ind w:left="-21"/>
            </w:pPr>
          </w:p>
        </w:tc>
        <w:tc>
          <w:tcPr>
            <w:tcW w:w="86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ind w:left="-21"/>
              <w:jc w:val="center"/>
            </w:pPr>
          </w:p>
        </w:tc>
        <w:tc>
          <w:tcPr>
            <w:tcW w:w="61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A918B4"/>
        </w:tc>
        <w:tc>
          <w:tcPr>
            <w:tcW w:w="520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A2.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C076D7">
            <w:pPr>
              <w:rPr>
                <w:b/>
                <w:color w:val="FF0000"/>
              </w:rPr>
            </w:pPr>
            <w:r w:rsidRPr="00217407">
              <w:rPr>
                <w:b/>
              </w:rPr>
              <w:t>Diagnostic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A2.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D2229">
            <w:pPr>
              <w:rPr>
                <w:b/>
                <w:color w:val="FF0000"/>
              </w:rPr>
            </w:pPr>
            <w:r w:rsidRPr="00217407">
              <w:rPr>
                <w:b/>
              </w:rPr>
              <w:t>Diagnostic</w:t>
            </w:r>
          </w:p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T2.1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1E4230">
            <w:pPr>
              <w:rPr>
                <w:b/>
              </w:rPr>
            </w:pPr>
            <w:r w:rsidRPr="00217407">
              <w:rPr>
                <w:b/>
                <w:color w:val="FF0000"/>
              </w:rPr>
              <w:t>Confirmer</w:t>
            </w:r>
            <w:r w:rsidRPr="00217407">
              <w:rPr>
                <w:b/>
              </w:rPr>
              <w:t>, constater un dysfonctionnement, une anomalie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T2.1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AC6ACA">
            <w:pPr>
              <w:rPr>
                <w:b/>
              </w:rPr>
            </w:pPr>
            <w:r w:rsidRPr="00217407">
              <w:rPr>
                <w:b/>
              </w:rPr>
              <w:t>Constater un dysfonctionnement, une anomalie</w:t>
            </w: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892165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892165" w:rsidRDefault="00E06826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92165" w:rsidRDefault="00E06826" w:rsidP="00892165">
            <w:r w:rsidRPr="00892165">
              <w:t> Réaliser les tests, essais et manipulations</w:t>
            </w:r>
          </w:p>
          <w:p w:rsidR="00E06826" w:rsidRPr="00892165" w:rsidRDefault="00E06826" w:rsidP="00892165">
            <w:r w:rsidRPr="00892165">
              <w:t xml:space="preserve"> Constater </w:t>
            </w:r>
            <w:r w:rsidRPr="00F33447">
              <w:rPr>
                <w:b/>
                <w:color w:val="FF0000"/>
              </w:rPr>
              <w:t>et confirmer</w:t>
            </w:r>
            <w:r w:rsidRPr="00892165">
              <w:t xml:space="preserve"> le dysfonctionnement ou l'anomalie.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75%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5C308F" w:rsidRDefault="00E06826" w:rsidP="005C308F">
            <w:r w:rsidRPr="005C308F">
              <w:t> Réaliser les tests, essais et manipulations</w:t>
            </w:r>
          </w:p>
          <w:p w:rsidR="00E06826" w:rsidRPr="00892165" w:rsidRDefault="00E06826" w:rsidP="00A918B4">
            <w:r w:rsidRPr="005C308F">
              <w:t> Constater le dysfonctionnement ou l'anomalie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E06826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T2.2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F57B18">
            <w:pPr>
              <w:rPr>
                <w:b/>
              </w:rPr>
            </w:pPr>
            <w:r w:rsidRPr="00217407">
              <w:rPr>
                <w:b/>
              </w:rPr>
              <w:t xml:space="preserve">Identifier </w:t>
            </w:r>
            <w:r w:rsidRPr="00217407">
              <w:rPr>
                <w:b/>
                <w:color w:val="FF0000"/>
              </w:rPr>
              <w:t>les systèmes</w:t>
            </w:r>
            <w:r w:rsidRPr="00217407">
              <w:rPr>
                <w:b/>
              </w:rPr>
              <w:t>, les sous-ensembles, les éléments défectueux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T2.2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F57B18">
            <w:pPr>
              <w:rPr>
                <w:b/>
              </w:rPr>
            </w:pPr>
            <w:r w:rsidRPr="00217407">
              <w:rPr>
                <w:b/>
              </w:rPr>
              <w:t>Identifier les sous-ensembles, les éléments défectueux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06826" w:rsidRPr="00892165" w:rsidTr="00E06826">
        <w:trPr>
          <w:cantSplit/>
          <w:trHeight w:val="11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892165">
            <w:pPr>
              <w:rPr>
                <w:b/>
                <w:color w:val="FF0000"/>
              </w:rPr>
            </w:pPr>
            <w:r w:rsidRPr="00217407">
              <w:rPr>
                <w:b/>
              </w:rPr>
              <w:t></w:t>
            </w:r>
            <w:r w:rsidRPr="00217407">
              <w:rPr>
                <w:b/>
                <w:color w:val="FF0000"/>
              </w:rPr>
              <w:t xml:space="preserve"> Identifier les mesures et contrôles à effectuer</w:t>
            </w:r>
          </w:p>
          <w:p w:rsidR="00E06826" w:rsidRPr="00892165" w:rsidRDefault="00E06826" w:rsidP="00892165">
            <w:r w:rsidRPr="00892165">
              <w:t> Effectuer les mesures et contrôles liés au dysfonctionnement</w:t>
            </w:r>
          </w:p>
          <w:p w:rsidR="00E06826" w:rsidRPr="00892165" w:rsidRDefault="00E06826" w:rsidP="00892165">
            <w:r w:rsidRPr="00892165">
              <w:t xml:space="preserve"> Identifier </w:t>
            </w:r>
            <w:r w:rsidRPr="00217407">
              <w:rPr>
                <w:b/>
                <w:color w:val="FF0000"/>
              </w:rPr>
              <w:t>les systèmes</w:t>
            </w:r>
            <w:r w:rsidRPr="00892165">
              <w:t>, les sous-ensembles ou éléments défectueux</w:t>
            </w:r>
          </w:p>
          <w:p w:rsidR="00E06826" w:rsidRPr="00217407" w:rsidRDefault="00E06826" w:rsidP="00892165">
            <w:pPr>
              <w:rPr>
                <w:b/>
                <w:color w:val="FF0000"/>
              </w:rPr>
            </w:pPr>
            <w:r w:rsidRPr="00217407">
              <w:rPr>
                <w:b/>
              </w:rPr>
              <w:t></w:t>
            </w:r>
            <w:r w:rsidRPr="00217407">
              <w:rPr>
                <w:b/>
                <w:color w:val="FF0000"/>
              </w:rPr>
              <w:t xml:space="preserve"> Rechercher et signaler les éventuelles conséquences du dysfonctionnement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217407" w:rsidRDefault="00E06826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Default="00E06826" w:rsidP="00E06826"/>
          <w:p w:rsidR="00E06826" w:rsidRPr="00446A4E" w:rsidRDefault="00E06826" w:rsidP="00E06826">
            <w:r w:rsidRPr="00446A4E">
              <w:t> Effectuer les mesures et contrôles liés au dysfonctionnement</w:t>
            </w:r>
          </w:p>
          <w:p w:rsidR="00E06826" w:rsidRPr="00892165" w:rsidRDefault="00E06826" w:rsidP="00E06826">
            <w:r w:rsidRPr="00446A4E">
              <w:t> Identifier les sous-ensembles, les éléments défectueux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E06826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DF0955" w:rsidRDefault="00E06826" w:rsidP="00E06826">
            <w:pPr>
              <w:jc w:val="center"/>
              <w:rPr>
                <w:b/>
                <w:color w:val="FF0000"/>
              </w:rPr>
            </w:pPr>
            <w:r w:rsidRPr="00DF0955">
              <w:rPr>
                <w:b/>
                <w:color w:val="FF0000"/>
              </w:rPr>
              <w:t>T2.3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DF0955" w:rsidRDefault="00E06826" w:rsidP="006D5F8E">
            <w:pPr>
              <w:rPr>
                <w:b/>
                <w:color w:val="FF0000"/>
              </w:rPr>
            </w:pPr>
            <w:r w:rsidRPr="00DF0955">
              <w:rPr>
                <w:b/>
                <w:color w:val="FF0000"/>
              </w:rPr>
              <w:t>Proposer des solutions correctives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E06826" w:rsidRPr="00A918B4" w:rsidRDefault="00E06826" w:rsidP="00E57841">
            <w:pPr>
              <w:ind w:left="-21"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ind w:left="-21"/>
              <w:jc w:val="center"/>
            </w:pP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E7142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</w:tr>
      <w:tr w:rsidR="00E06826" w:rsidRPr="00A918B4" w:rsidTr="00E06826">
        <w:trPr>
          <w:cantSplit/>
          <w:trHeight w:val="9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217407" w:rsidRDefault="00E06826" w:rsidP="00E06826">
            <w:pPr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VP, VTR</w:t>
            </w:r>
          </w:p>
          <w:p w:rsidR="00E06826" w:rsidRPr="00217407" w:rsidRDefault="00E06826" w:rsidP="00E06826">
            <w:pPr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E06826" w:rsidRPr="00775DDD" w:rsidRDefault="00E06826" w:rsidP="00E06826">
            <w:pPr>
              <w:jc w:val="center"/>
              <w:rPr>
                <w:b/>
                <w:sz w:val="16"/>
                <w:szCs w:val="16"/>
              </w:rPr>
            </w:pPr>
            <w:r w:rsidRPr="00775DDD"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446A4E" w:rsidRDefault="00E06826" w:rsidP="00892165">
            <w:pPr>
              <w:rPr>
                <w:b/>
                <w:color w:val="FF0000"/>
              </w:rPr>
            </w:pPr>
            <w:r w:rsidRPr="00217407">
              <w:rPr>
                <w:b/>
              </w:rPr>
              <w:t></w:t>
            </w:r>
            <w:r w:rsidRPr="00446A4E">
              <w:rPr>
                <w:b/>
                <w:color w:val="FF0000"/>
              </w:rPr>
              <w:t xml:space="preserve"> Définir les solutions correctives économiquement et techniquement réalisables.</w:t>
            </w:r>
          </w:p>
          <w:p w:rsidR="00E06826" w:rsidRPr="00446A4E" w:rsidRDefault="00E06826" w:rsidP="00892165">
            <w:pPr>
              <w:rPr>
                <w:b/>
                <w:color w:val="FF0000"/>
              </w:rPr>
            </w:pPr>
            <w:r w:rsidRPr="00217407">
              <w:rPr>
                <w:b/>
              </w:rPr>
              <w:t xml:space="preserve"> </w:t>
            </w:r>
            <w:r w:rsidRPr="00446A4E">
              <w:rPr>
                <w:b/>
                <w:color w:val="FF0000"/>
              </w:rPr>
              <w:t>Hiérarchiser et justifier les propositions de remise en conformité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C2.2</w:t>
            </w:r>
          </w:p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C2.3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06826" w:rsidRPr="00A918B4" w:rsidRDefault="00E06826" w:rsidP="00E57841">
            <w:pPr>
              <w:ind w:left="-21"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E06826">
            <w:pPr>
              <w:ind w:left="-21"/>
              <w:jc w:val="center"/>
            </w:pP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6826" w:rsidRPr="00A918B4" w:rsidRDefault="00E06826" w:rsidP="00A918B4"/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E06826" w:rsidRPr="008815E3" w:rsidRDefault="00E06826" w:rsidP="00775DDD">
            <w:pPr>
              <w:jc w:val="center"/>
              <w:rPr>
                <w:sz w:val="18"/>
                <w:szCs w:val="18"/>
              </w:rPr>
            </w:pPr>
          </w:p>
        </w:tc>
      </w:tr>
      <w:tr w:rsidR="00E06826" w:rsidRPr="00775DDD" w:rsidTr="00E06826">
        <w:trPr>
          <w:trHeight w:val="227"/>
        </w:trPr>
        <w:tc>
          <w:tcPr>
            <w:tcW w:w="851" w:type="dxa"/>
            <w:tcBorders>
              <w:right w:val="nil"/>
            </w:tcBorders>
            <w:shd w:val="clear" w:color="auto" w:fill="FFFFFF"/>
            <w:vAlign w:val="center"/>
          </w:tcPr>
          <w:p w:rsidR="00E06826" w:rsidRPr="00775DDD" w:rsidRDefault="00E06826" w:rsidP="00E0682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095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D2013D">
            <w:pPr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D2013D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FFFFFF"/>
          </w:tcPr>
          <w:p w:rsidR="00E06826" w:rsidRPr="00775DDD" w:rsidRDefault="00E06826" w:rsidP="00D2013D">
            <w:pPr>
              <w:ind w:left="-21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869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E06826">
            <w:pPr>
              <w:ind w:left="-21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104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D2013D">
            <w:pPr>
              <w:rPr>
                <w:b/>
                <w:sz w:val="8"/>
                <w:szCs w:val="8"/>
              </w:rPr>
            </w:pPr>
          </w:p>
        </w:tc>
        <w:tc>
          <w:tcPr>
            <w:tcW w:w="520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D2013D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E06826" w:rsidRPr="00775DDD" w:rsidTr="00E06826">
        <w:trPr>
          <w:trHeight w:val="170"/>
        </w:trPr>
        <w:tc>
          <w:tcPr>
            <w:tcW w:w="851" w:type="dxa"/>
            <w:tcBorders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E06826" w:rsidRPr="00775DDD" w:rsidRDefault="00E06826" w:rsidP="00E0682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095" w:type="dxa"/>
            <w:tcBorders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775DDD" w:rsidRDefault="00E06826" w:rsidP="00A918B4">
            <w:pPr>
              <w:rPr>
                <w:b/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775DDD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303" w:type="dxa"/>
            <w:tcBorders>
              <w:left w:val="nil"/>
            </w:tcBorders>
            <w:shd w:val="clear" w:color="auto" w:fill="FFFFFF"/>
          </w:tcPr>
          <w:p w:rsidR="00E06826" w:rsidRPr="00775DDD" w:rsidRDefault="00E06826" w:rsidP="00E57841">
            <w:pPr>
              <w:ind w:left="-21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869" w:type="dxa"/>
            <w:tcBorders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775DDD" w:rsidRDefault="00E06826" w:rsidP="00E06826">
            <w:pPr>
              <w:ind w:left="-21"/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104" w:type="dxa"/>
            <w:tcBorders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E06826" w:rsidRPr="00775DDD" w:rsidRDefault="00E06826" w:rsidP="00ED2229">
            <w:pPr>
              <w:rPr>
                <w:b/>
                <w:sz w:val="8"/>
                <w:szCs w:val="8"/>
              </w:rPr>
            </w:pPr>
          </w:p>
        </w:tc>
        <w:tc>
          <w:tcPr>
            <w:tcW w:w="520" w:type="dxa"/>
            <w:tcBorders>
              <w:left w:val="nil"/>
            </w:tcBorders>
            <w:shd w:val="clear" w:color="auto" w:fill="FFFFFF"/>
            <w:vAlign w:val="center"/>
          </w:tcPr>
          <w:p w:rsidR="00E06826" w:rsidRPr="00775DDD" w:rsidRDefault="00E06826" w:rsidP="00775DDD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A3.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A918B4">
            <w:pPr>
              <w:rPr>
                <w:b/>
              </w:rPr>
            </w:pPr>
            <w:r w:rsidRPr="00217407">
              <w:rPr>
                <w:b/>
              </w:rPr>
              <w:t>Maintenance corrective</w:t>
            </w: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58343B">
            <w:pPr>
              <w:jc w:val="center"/>
              <w:rPr>
                <w:b/>
              </w:rPr>
            </w:pPr>
            <w:r w:rsidRPr="00217407">
              <w:rPr>
                <w:b/>
              </w:rPr>
              <w:t>A3.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58343B">
            <w:pPr>
              <w:rPr>
                <w:b/>
              </w:rPr>
            </w:pPr>
            <w:r w:rsidRPr="00217407">
              <w:rPr>
                <w:b/>
              </w:rPr>
              <w:t>Maintenance corrective</w:t>
            </w:r>
          </w:p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T3.1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C95CF5">
            <w:pPr>
              <w:rPr>
                <w:b/>
              </w:rPr>
            </w:pPr>
            <w:r w:rsidRPr="00217407">
              <w:rPr>
                <w:b/>
              </w:rPr>
              <w:t>Remplacer, réparer les sous-ensembles, les éléments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T3.1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B7AC1">
            <w:pPr>
              <w:rPr>
                <w:b/>
              </w:rPr>
            </w:pPr>
            <w:r w:rsidRPr="00217407">
              <w:rPr>
                <w:b/>
              </w:rPr>
              <w:t>Remplacer, réparer les sous-ensembles, les éléments</w:t>
            </w: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A918B4" w:rsidRDefault="00C23F7E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> Déposer les sous-ensembles, les éléments en vue d’une réparation ou d’un remplacement</w:t>
            </w:r>
          </w:p>
          <w:p w:rsidR="00C23F7E" w:rsidRPr="005C308F" w:rsidRDefault="00C23F7E" w:rsidP="005C308F">
            <w:r w:rsidRPr="005C308F">
              <w:t> Réparer ou remplacer les sous-ensembles, les éléments défectueux</w:t>
            </w:r>
          </w:p>
          <w:p w:rsidR="00C23F7E" w:rsidRPr="00A918B4" w:rsidRDefault="00C23F7E" w:rsidP="005C308F">
            <w:r w:rsidRPr="005C308F">
              <w:t> Reposer les sous-ensembles, les éléments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A918B4" w:rsidRDefault="00C23F7E" w:rsidP="00E06826">
            <w:pPr>
              <w:ind w:left="-21"/>
              <w:jc w:val="center"/>
            </w:pPr>
            <w:r w:rsidRPr="00217407">
              <w:rPr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446A4E" w:rsidRDefault="00C23F7E" w:rsidP="00446A4E">
            <w:r w:rsidRPr="00446A4E">
              <w:t> Déposer les sous-ensembles, les éléments en vue d’une réparation ou d’un remplacement</w:t>
            </w:r>
          </w:p>
          <w:p w:rsidR="00C23F7E" w:rsidRPr="00446A4E" w:rsidRDefault="00C23F7E" w:rsidP="00446A4E">
            <w:r w:rsidRPr="00446A4E">
              <w:t> Réparer ou remplacer les sous-ensembles, les éléments défectueux</w:t>
            </w:r>
          </w:p>
          <w:p w:rsidR="00C23F7E" w:rsidRPr="00A918B4" w:rsidRDefault="00C23F7E" w:rsidP="00A918B4">
            <w:r w:rsidRPr="00446A4E">
              <w:t> Reposer les sous-ensembles, les éléments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T3.2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D926E3">
            <w:pPr>
              <w:rPr>
                <w:b/>
              </w:rPr>
            </w:pPr>
            <w:r w:rsidRPr="00217407">
              <w:rPr>
                <w:b/>
              </w:rPr>
              <w:t xml:space="preserve">Régler, </w:t>
            </w:r>
            <w:r w:rsidRPr="00217407">
              <w:rPr>
                <w:b/>
                <w:color w:val="FF0000"/>
              </w:rPr>
              <w:t>paramétrer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T3.2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CA1F78">
            <w:pPr>
              <w:rPr>
                <w:b/>
              </w:rPr>
            </w:pPr>
            <w:r w:rsidRPr="00217407">
              <w:rPr>
                <w:b/>
              </w:rPr>
              <w:t>Régler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cantSplit/>
          <w:trHeight w:val="113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jc w:val="center"/>
              <w:rPr>
                <w:b/>
                <w:sz w:val="16"/>
                <w:szCs w:val="16"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 xml:space="preserve"> Identifier </w:t>
            </w:r>
            <w:r w:rsidRPr="00F33447">
              <w:rPr>
                <w:b/>
                <w:color w:val="FF0000"/>
              </w:rPr>
              <w:t>la configuration</w:t>
            </w:r>
            <w:r w:rsidRPr="005C308F">
              <w:t xml:space="preserve"> du véhicule</w:t>
            </w:r>
          </w:p>
          <w:p w:rsidR="00C23F7E" w:rsidRPr="00A918B4" w:rsidRDefault="00C23F7E" w:rsidP="005C308F">
            <w:r w:rsidRPr="005C308F">
              <w:t xml:space="preserve"> </w:t>
            </w:r>
            <w:r w:rsidRPr="00217407">
              <w:rPr>
                <w:b/>
                <w:color w:val="FF0000"/>
              </w:rPr>
              <w:t>Régler, paramétrer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C3.4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446A4E" w:rsidRDefault="00C23F7E" w:rsidP="00446A4E">
            <w:r w:rsidRPr="00446A4E">
              <w:t> Identifier le véhicule.</w:t>
            </w:r>
          </w:p>
          <w:p w:rsidR="00C23F7E" w:rsidRPr="00A918B4" w:rsidRDefault="00C23F7E" w:rsidP="00A918B4">
            <w:r w:rsidRPr="00446A4E">
              <w:t xml:space="preserve"> </w:t>
            </w:r>
            <w:r w:rsidRPr="00217407">
              <w:rPr>
                <w:b/>
                <w:color w:val="FF0000"/>
              </w:rPr>
              <w:t>Effectuer les réglages selon la procédure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C3.4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A4.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A918B4">
            <w:pPr>
              <w:rPr>
                <w:b/>
              </w:rPr>
            </w:pPr>
            <w:r w:rsidRPr="00217407">
              <w:rPr>
                <w:b/>
              </w:rPr>
              <w:t>Réception -Restitution du véhicule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A4.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D2229">
            <w:pPr>
              <w:rPr>
                <w:b/>
              </w:rPr>
            </w:pPr>
            <w:r w:rsidRPr="00217407">
              <w:rPr>
                <w:b/>
              </w:rPr>
              <w:t>Réception -Restitution du véhicule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T4.1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D06AF0">
            <w:pPr>
              <w:rPr>
                <w:b/>
              </w:rPr>
            </w:pPr>
            <w:r w:rsidRPr="00217407">
              <w:rPr>
                <w:b/>
              </w:rPr>
              <w:t>Prendre en charge le véhicule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T4.1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3215CC">
            <w:pPr>
              <w:rPr>
                <w:b/>
              </w:rPr>
            </w:pPr>
            <w:r w:rsidRPr="00217407">
              <w:rPr>
                <w:b/>
              </w:rPr>
              <w:t>Prendre en charge le véhicule</w:t>
            </w: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A918B4" w:rsidRDefault="00C23F7E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> Prendre connaissance de l’ordre de réparation ou de travail</w:t>
            </w:r>
          </w:p>
          <w:p w:rsidR="00C23F7E" w:rsidRPr="005C308F" w:rsidRDefault="00C23F7E" w:rsidP="005C308F">
            <w:r w:rsidRPr="005C308F">
              <w:t> Identifier le véhicule</w:t>
            </w:r>
          </w:p>
          <w:p w:rsidR="00C23F7E" w:rsidRPr="005C308F" w:rsidRDefault="00C23F7E" w:rsidP="005C308F">
            <w:r w:rsidRPr="005C308F">
              <w:t> Collecter les données relatives à l'intervention</w:t>
            </w:r>
          </w:p>
          <w:p w:rsidR="00C23F7E" w:rsidRPr="005C308F" w:rsidRDefault="00C23F7E" w:rsidP="005C308F">
            <w:r w:rsidRPr="005C308F">
              <w:t> Effectuer les contrôles visuels et signaler les défauts</w:t>
            </w:r>
          </w:p>
          <w:p w:rsidR="00C23F7E" w:rsidRPr="00A918B4" w:rsidRDefault="00C23F7E" w:rsidP="00A918B4">
            <w:r w:rsidRPr="005C308F">
              <w:t> Protéger le véhicule pour l’intervention prescrite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C3.5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446A4E" w:rsidRDefault="00C23F7E" w:rsidP="00446A4E">
            <w:r w:rsidRPr="00446A4E">
              <w:t> Prendre connaissance de l’ordre de réparation ou de travail</w:t>
            </w:r>
          </w:p>
          <w:p w:rsidR="00C23F7E" w:rsidRPr="00446A4E" w:rsidRDefault="00C23F7E" w:rsidP="00446A4E">
            <w:r w:rsidRPr="00446A4E">
              <w:t> Identifier le véhicule</w:t>
            </w:r>
          </w:p>
          <w:p w:rsidR="00C23F7E" w:rsidRPr="00446A4E" w:rsidRDefault="00C23F7E" w:rsidP="00446A4E">
            <w:r w:rsidRPr="00446A4E">
              <w:t> Collecter les données relatives à l'intervention</w:t>
            </w:r>
          </w:p>
          <w:p w:rsidR="00C23F7E" w:rsidRPr="00446A4E" w:rsidRDefault="00C23F7E" w:rsidP="00446A4E">
            <w:r w:rsidRPr="00446A4E">
              <w:t> Effectuer les contrôles visuels et signaler les défauts constatés</w:t>
            </w:r>
          </w:p>
          <w:p w:rsidR="00C23F7E" w:rsidRPr="00A918B4" w:rsidRDefault="00C23F7E" w:rsidP="00A918B4">
            <w:r w:rsidRPr="00446A4E">
              <w:t> Protéger le véhicule pour l’intervention prescrite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C3.5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T4.2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B40C70">
            <w:pPr>
              <w:rPr>
                <w:b/>
              </w:rPr>
            </w:pPr>
            <w:r w:rsidRPr="00217407">
              <w:rPr>
                <w:b/>
              </w:rPr>
              <w:t>Restituer le véhicule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T4.2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B40C70">
            <w:pPr>
              <w:rPr>
                <w:b/>
              </w:rPr>
            </w:pPr>
            <w:r w:rsidRPr="00217407">
              <w:rPr>
                <w:b/>
              </w:rPr>
              <w:t>Restituer le véhicule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A918B4" w:rsidRDefault="00C23F7E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> Effectuer les contrôles de sécurité</w:t>
            </w:r>
          </w:p>
          <w:p w:rsidR="00C23F7E" w:rsidRPr="005C308F" w:rsidRDefault="00C23F7E" w:rsidP="005C308F">
            <w:r w:rsidRPr="005C308F">
              <w:t> Compléter les documents de suivi du véhicule</w:t>
            </w:r>
          </w:p>
          <w:p w:rsidR="00C23F7E" w:rsidRPr="00554539" w:rsidRDefault="00C23F7E" w:rsidP="005C308F">
            <w:pPr>
              <w:rPr>
                <w:b/>
                <w:bCs/>
                <w:vertAlign w:val="superscript"/>
              </w:rPr>
            </w:pPr>
            <w:r w:rsidRPr="005C308F">
              <w:t> Expliquer les travaux effectués</w:t>
            </w:r>
            <w:r>
              <w:t xml:space="preserve"> au chef d’atelier et au client</w:t>
            </w:r>
            <w:r>
              <w:rPr>
                <w:vertAlign w:val="superscript"/>
              </w:rPr>
              <w:t>1</w:t>
            </w:r>
          </w:p>
          <w:p w:rsidR="00C23F7E" w:rsidRPr="00A918B4" w:rsidRDefault="00C23F7E" w:rsidP="005C308F">
            <w:r w:rsidRPr="005C308F">
              <w:t> Renseigner l’ordre de réparation ou de travail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C3.5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54539" w:rsidRDefault="00C23F7E" w:rsidP="00554539">
            <w:r w:rsidRPr="00554539">
              <w:t> Effectuer les contrôles de sécurité</w:t>
            </w:r>
          </w:p>
          <w:p w:rsidR="00C23F7E" w:rsidRPr="00554539" w:rsidRDefault="00C23F7E" w:rsidP="00554539">
            <w:r w:rsidRPr="00554539">
              <w:t> Compléter les documents de suivi du véhicule</w:t>
            </w:r>
          </w:p>
          <w:p w:rsidR="00C23F7E" w:rsidRPr="0096638A" w:rsidRDefault="00C23F7E" w:rsidP="00554539">
            <w:pPr>
              <w:rPr>
                <w:b/>
                <w:bCs/>
                <w:vertAlign w:val="superscript"/>
              </w:rPr>
            </w:pPr>
            <w:r w:rsidRPr="00554539">
              <w:t> Expliquer les travaux effectués</w:t>
            </w:r>
            <w:r>
              <w:t xml:space="preserve"> au chef d’atelier et au client</w:t>
            </w:r>
            <w:r>
              <w:rPr>
                <w:vertAlign w:val="superscript"/>
              </w:rPr>
              <w:t>1</w:t>
            </w:r>
          </w:p>
          <w:p w:rsidR="00C23F7E" w:rsidRPr="00A918B4" w:rsidRDefault="00C23F7E" w:rsidP="00A918B4">
            <w:r w:rsidRPr="00554539">
              <w:t> Renseigner l’ordre de réparation ou de travail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C3.3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C3.5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C23F7E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DF0955" w:rsidRDefault="00C23F7E" w:rsidP="00E06826">
            <w:pPr>
              <w:jc w:val="center"/>
              <w:rPr>
                <w:b/>
                <w:color w:val="FF0000"/>
              </w:rPr>
            </w:pPr>
            <w:r w:rsidRPr="00DF0955">
              <w:rPr>
                <w:b/>
                <w:color w:val="FF0000"/>
              </w:rPr>
              <w:t>T4.3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54539" w:rsidRDefault="00C23F7E" w:rsidP="00554539">
            <w:pPr>
              <w:rPr>
                <w:b/>
                <w:color w:val="FF0000"/>
                <w:vertAlign w:val="superscript"/>
              </w:rPr>
            </w:pPr>
            <w:r w:rsidRPr="00DF0955">
              <w:rPr>
                <w:b/>
                <w:color w:val="FF0000"/>
              </w:rPr>
              <w:t>Proposer une intervention complémentaire ou obligatoire, un service</w:t>
            </w:r>
            <w:r>
              <w:rPr>
                <w:b/>
                <w:color w:val="FF0000"/>
                <w:vertAlign w:val="superscript"/>
              </w:rPr>
              <w:t>1</w:t>
            </w:r>
            <w:r w:rsidRPr="00DF0955">
              <w:rPr>
                <w:b/>
                <w:color w:val="FF0000"/>
              </w:rPr>
              <w:t>, un produit</w:t>
            </w:r>
            <w:r>
              <w:rPr>
                <w:b/>
                <w:color w:val="FF0000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A918B4" w:rsidRDefault="00C23F7E" w:rsidP="00E57841">
            <w:pPr>
              <w:ind w:left="-21"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23F7E" w:rsidRPr="00A918B4" w:rsidRDefault="00C23F7E" w:rsidP="00E06826">
            <w:pPr>
              <w:ind w:left="-21"/>
              <w:jc w:val="center"/>
            </w:pP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A918B4" w:rsidRDefault="00C23F7E" w:rsidP="00A918B4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</w:p>
        </w:tc>
      </w:tr>
      <w:tr w:rsidR="00C23F7E" w:rsidRPr="005C308F" w:rsidTr="00E06826">
        <w:trPr>
          <w:trHeight w:val="4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554539" w:rsidRDefault="00C23F7E" w:rsidP="00E06826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54539" w:rsidRDefault="00C23F7E" w:rsidP="00554539">
            <w:pPr>
              <w:rPr>
                <w:b/>
                <w:color w:val="FF0000"/>
                <w:vertAlign w:val="superscript"/>
              </w:rPr>
            </w:pPr>
            <w:r w:rsidRPr="0096638A">
              <w:rPr>
                <w:b/>
              </w:rPr>
              <w:t></w:t>
            </w:r>
            <w:r w:rsidRPr="00554539">
              <w:rPr>
                <w:b/>
                <w:color w:val="FF0000"/>
              </w:rPr>
              <w:t xml:space="preserve"> Proposer une intervention complémentaire ou obligatoire, un service</w:t>
            </w:r>
            <w:r>
              <w:rPr>
                <w:b/>
                <w:color w:val="FF0000"/>
                <w:vertAlign w:val="superscript"/>
              </w:rPr>
              <w:t>1</w:t>
            </w:r>
            <w:r w:rsidRPr="00554539">
              <w:rPr>
                <w:b/>
                <w:color w:val="FF0000"/>
              </w:rPr>
              <w:t>, un produit</w:t>
            </w:r>
            <w:r>
              <w:rPr>
                <w:b/>
                <w:color w:val="FF0000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5C308F" w:rsidRDefault="00C23F7E" w:rsidP="00E57841">
            <w:pPr>
              <w:ind w:left="-21"/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23F7E" w:rsidRPr="005C308F" w:rsidRDefault="00C23F7E" w:rsidP="00E06826">
            <w:pPr>
              <w:ind w:left="-21"/>
              <w:jc w:val="center"/>
            </w:pP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5C308F" w:rsidRDefault="00C23F7E" w:rsidP="00A918B4"/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A5.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DF0955">
            <w:pPr>
              <w:rPr>
                <w:b/>
              </w:rPr>
            </w:pPr>
            <w:r w:rsidRPr="00217407">
              <w:rPr>
                <w:b/>
              </w:rPr>
              <w:t>Organisation de la maintenance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A5.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D2229">
            <w:pPr>
              <w:rPr>
                <w:b/>
              </w:rPr>
            </w:pPr>
            <w:r w:rsidRPr="00217407">
              <w:rPr>
                <w:b/>
              </w:rPr>
              <w:t>Organisation de la maintenance</w:t>
            </w:r>
          </w:p>
        </w:tc>
        <w:tc>
          <w:tcPr>
            <w:tcW w:w="520" w:type="dxa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T5.1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A105CF">
            <w:pPr>
              <w:rPr>
                <w:b/>
              </w:rPr>
            </w:pPr>
            <w:r w:rsidRPr="00217407">
              <w:rPr>
                <w:b/>
              </w:rPr>
              <w:t>Approvisionner les sous-ensembles, les éléments, les    produits, équipements</w:t>
            </w:r>
            <w:r w:rsidRPr="00217407">
              <w:rPr>
                <w:b/>
                <w:vertAlign w:val="superscript"/>
              </w:rPr>
              <w:t>1.2</w:t>
            </w:r>
            <w:r w:rsidRPr="00217407">
              <w:rPr>
                <w:b/>
              </w:rPr>
              <w:t xml:space="preserve">  et outillages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T5.1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554539">
            <w:pPr>
              <w:rPr>
                <w:b/>
              </w:rPr>
            </w:pPr>
            <w:r w:rsidRPr="00217407">
              <w:rPr>
                <w:b/>
              </w:rPr>
              <w:t>Approvisionner les sous-ensembles, les éléments, les produits, équipements</w:t>
            </w:r>
            <w:r w:rsidRPr="00217407">
              <w:rPr>
                <w:b/>
                <w:vertAlign w:val="superscript"/>
              </w:rPr>
              <w:t>1.2</w:t>
            </w:r>
            <w:r w:rsidRPr="00217407">
              <w:rPr>
                <w:b/>
              </w:rPr>
              <w:t xml:space="preserve"> et outillages</w:t>
            </w:r>
          </w:p>
        </w:tc>
        <w:tc>
          <w:tcPr>
            <w:tcW w:w="52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A918B4" w:rsidRDefault="00C23F7E" w:rsidP="00E06826">
            <w:pPr>
              <w:jc w:val="center"/>
            </w:pP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 xml:space="preserve"> </w:t>
            </w:r>
            <w:r w:rsidRPr="0096638A">
              <w:rPr>
                <w:b/>
                <w:color w:val="FF0000"/>
              </w:rPr>
              <w:t>Établir et transmettre au service concerné, la liste des sous-ensembles, éléments et produits nécessaires à l'intervention</w:t>
            </w:r>
          </w:p>
          <w:p w:rsidR="00C23F7E" w:rsidRPr="005C308F" w:rsidRDefault="00C23F7E" w:rsidP="005C308F">
            <w:r w:rsidRPr="005C308F">
              <w:t xml:space="preserve"> Contrôler </w:t>
            </w:r>
            <w:r w:rsidRPr="0096638A">
              <w:rPr>
                <w:b/>
                <w:color w:val="FF0000"/>
              </w:rPr>
              <w:t>la conformité</w:t>
            </w:r>
            <w:r w:rsidRPr="005C308F">
              <w:t xml:space="preserve"> des sous-ensembles, éléments et produits reçus</w:t>
            </w:r>
          </w:p>
          <w:p w:rsidR="00C23F7E" w:rsidRPr="00A918B4" w:rsidRDefault="00C23F7E" w:rsidP="00DF0955">
            <w:r w:rsidRPr="005C308F">
              <w:t> S'assurer de la disponibilité des équipements et outillages nécessaires à l'intervention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Default="00C23F7E" w:rsidP="00E06826">
            <w:r w:rsidRPr="00554539">
              <w:t> Contrôler les sous-ensembles, les éléments et produits reçus</w:t>
            </w:r>
          </w:p>
          <w:p w:rsidR="00C23F7E" w:rsidRPr="00A918B4" w:rsidRDefault="00C23F7E" w:rsidP="00E06826">
            <w:r w:rsidRPr="00554539">
              <w:t> S'assurer de la disponibilité des équipements et outillages nécessaires à l'intervention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  <w:tr w:rsidR="00C23F7E" w:rsidRPr="00217407" w:rsidTr="00E06826">
        <w:trPr>
          <w:trHeight w:val="2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b/>
              </w:rPr>
            </w:pPr>
            <w:r w:rsidRPr="00217407">
              <w:rPr>
                <w:b/>
              </w:rPr>
              <w:t>T5.2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052C8A">
            <w:pPr>
              <w:rPr>
                <w:b/>
              </w:rPr>
            </w:pPr>
            <w:r w:rsidRPr="00217407">
              <w:rPr>
                <w:b/>
                <w:color w:val="FF0000"/>
              </w:rPr>
              <w:t>Ouvrir</w:t>
            </w:r>
            <w:r w:rsidRPr="00217407">
              <w:rPr>
                <w:b/>
                <w:color w:val="FF0000"/>
                <w:vertAlign w:val="superscript"/>
              </w:rPr>
              <w:t>1</w:t>
            </w:r>
            <w:r w:rsidRPr="00217407">
              <w:rPr>
                <w:b/>
              </w:rPr>
              <w:t xml:space="preserve">, compléter l'ordre de réparation. </w:t>
            </w:r>
            <w:r w:rsidRPr="00217407">
              <w:rPr>
                <w:b/>
                <w:color w:val="FF0000"/>
              </w:rPr>
              <w:t>Préparer une estimation, un devis</w:t>
            </w:r>
            <w:r w:rsidRPr="00217407">
              <w:rPr>
                <w:b/>
                <w:color w:val="FF0000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rPr>
                <w:b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b/>
              </w:rPr>
            </w:pPr>
            <w:r w:rsidRPr="00217407">
              <w:rPr>
                <w:b/>
              </w:rPr>
              <w:t>T5.2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F443EB">
            <w:pPr>
              <w:rPr>
                <w:b/>
              </w:rPr>
            </w:pPr>
            <w:r w:rsidRPr="00217407">
              <w:rPr>
                <w:b/>
              </w:rPr>
              <w:t>Compléter l'ordre de réparation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3F7E" w:rsidRPr="00A918B4" w:rsidTr="00E06826">
        <w:trPr>
          <w:cantSplit/>
          <w:trHeight w:val="6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jc w:val="center"/>
              <w:rPr>
                <w:b/>
                <w:sz w:val="16"/>
                <w:szCs w:val="16"/>
              </w:rPr>
            </w:pPr>
            <w:r w:rsidRPr="00775DDD"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6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C308F" w:rsidRDefault="00C23F7E" w:rsidP="005C308F">
            <w:r w:rsidRPr="005C308F">
              <w:t xml:space="preserve"> </w:t>
            </w:r>
            <w:r w:rsidRPr="0096638A">
              <w:rPr>
                <w:b/>
                <w:color w:val="FF0000"/>
              </w:rPr>
              <w:t>Ouvrir</w:t>
            </w:r>
            <w:r w:rsidRPr="0096638A">
              <w:rPr>
                <w:b/>
                <w:color w:val="FF0000"/>
                <w:vertAlign w:val="superscript"/>
              </w:rPr>
              <w:t>1</w:t>
            </w:r>
            <w:r w:rsidRPr="005C308F">
              <w:t>, compléter l'ordre de réparation</w:t>
            </w:r>
          </w:p>
          <w:p w:rsidR="00C23F7E" w:rsidRPr="005C308F" w:rsidRDefault="00C23F7E" w:rsidP="005C308F">
            <w:r w:rsidRPr="005C308F">
              <w:t xml:space="preserve"> </w:t>
            </w:r>
            <w:r w:rsidRPr="0096638A">
              <w:rPr>
                <w:b/>
                <w:color w:val="FF0000"/>
              </w:rPr>
              <w:t>Préparer</w:t>
            </w:r>
            <w:r w:rsidRPr="005C308F">
              <w:t xml:space="preserve"> une estimation de travaux</w:t>
            </w:r>
          </w:p>
          <w:p w:rsidR="00C23F7E" w:rsidRPr="00A918B4" w:rsidRDefault="00C23F7E" w:rsidP="00052C8A">
            <w:r w:rsidRPr="005C308F">
              <w:t xml:space="preserve"> </w:t>
            </w:r>
            <w:r w:rsidRPr="0096638A">
              <w:rPr>
                <w:b/>
                <w:color w:val="FF0000"/>
              </w:rPr>
              <w:t>Préparer un devis d'intervention</w:t>
            </w:r>
            <w:r w:rsidRPr="0096638A">
              <w:rPr>
                <w:b/>
                <w:color w:val="FF0000"/>
                <w:vertAlign w:val="superscript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  <w:tc>
          <w:tcPr>
            <w:tcW w:w="30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23F7E" w:rsidRPr="00217407" w:rsidRDefault="00C23F7E" w:rsidP="00E57841">
            <w:pPr>
              <w:ind w:left="-21"/>
              <w:jc w:val="center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C23F7E" w:rsidRPr="00217407" w:rsidRDefault="00C23F7E" w:rsidP="00E06826">
            <w:pPr>
              <w:ind w:left="-21"/>
              <w:jc w:val="center"/>
              <w:rPr>
                <w:sz w:val="16"/>
                <w:szCs w:val="16"/>
              </w:rPr>
            </w:pPr>
            <w:r w:rsidRPr="00217407">
              <w:rPr>
                <w:sz w:val="16"/>
                <w:szCs w:val="16"/>
              </w:rPr>
              <w:t>Autonomie partielle</w:t>
            </w:r>
          </w:p>
          <w:p w:rsidR="00C23F7E" w:rsidRPr="00775DDD" w:rsidRDefault="00C23F7E" w:rsidP="00E06826">
            <w:pPr>
              <w:ind w:left="-21"/>
              <w:jc w:val="center"/>
              <w:rPr>
                <w:b/>
              </w:rPr>
            </w:pPr>
            <w:r w:rsidRPr="00775DDD">
              <w:rPr>
                <w:b/>
                <w:sz w:val="16"/>
                <w:szCs w:val="16"/>
              </w:rPr>
              <w:t>75%</w:t>
            </w:r>
          </w:p>
        </w:tc>
        <w:tc>
          <w:tcPr>
            <w:tcW w:w="61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554539" w:rsidRDefault="00C23F7E" w:rsidP="00554539">
            <w:r w:rsidRPr="00554539">
              <w:t> Compléter l'ordre de réparation</w:t>
            </w:r>
          </w:p>
          <w:p w:rsidR="00C23F7E" w:rsidRPr="00554539" w:rsidRDefault="00C23F7E" w:rsidP="00E06826">
            <w:pPr>
              <w:rPr>
                <w:vertAlign w:val="superscript"/>
              </w:rPr>
            </w:pPr>
            <w:r w:rsidRPr="00554539">
              <w:t xml:space="preserve"> </w:t>
            </w:r>
            <w:r w:rsidRPr="0096638A">
              <w:rPr>
                <w:b/>
                <w:color w:val="FF0000"/>
              </w:rPr>
              <w:t>Participer</w:t>
            </w:r>
            <w:r w:rsidRPr="00554539">
              <w:t xml:space="preserve"> à l'estimation de travaux</w:t>
            </w:r>
            <w:r>
              <w:rPr>
                <w:vertAlign w:val="superscript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C1.2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C2.1</w:t>
            </w:r>
          </w:p>
          <w:p w:rsidR="00C23F7E" w:rsidRPr="008815E3" w:rsidRDefault="00C23F7E" w:rsidP="00775DDD">
            <w:pPr>
              <w:jc w:val="center"/>
              <w:rPr>
                <w:sz w:val="18"/>
                <w:szCs w:val="18"/>
              </w:rPr>
            </w:pPr>
            <w:r w:rsidRPr="008815E3">
              <w:rPr>
                <w:sz w:val="18"/>
                <w:szCs w:val="18"/>
              </w:rPr>
              <w:t>C3.6</w:t>
            </w:r>
          </w:p>
        </w:tc>
      </w:tr>
    </w:tbl>
    <w:p w:rsidR="009D6D2C" w:rsidRDefault="00554539" w:rsidP="008815E3">
      <w:pPr>
        <w:widowControl/>
        <w:ind w:left="2127"/>
      </w:pPr>
      <w:r>
        <w:rPr>
          <w:rFonts w:eastAsiaTheme="minorHAnsi"/>
          <w:i/>
          <w:iCs/>
          <w:sz w:val="18"/>
          <w:szCs w:val="18"/>
          <w:lang w:eastAsia="en-US"/>
        </w:rPr>
        <w:t xml:space="preserve">(1) </w:t>
      </w:r>
      <w:r w:rsidRPr="00DF0955">
        <w:rPr>
          <w:rFonts w:eastAsiaTheme="minorHAnsi"/>
          <w:i/>
          <w:iCs/>
          <w:sz w:val="18"/>
          <w:szCs w:val="18"/>
          <w:lang w:eastAsia="en-US"/>
        </w:rPr>
        <w:t>pour l'option motocycles</w:t>
      </w:r>
      <w:r>
        <w:rPr>
          <w:rFonts w:eastAsiaTheme="minorHAnsi"/>
          <w:i/>
          <w:iCs/>
          <w:sz w:val="18"/>
          <w:szCs w:val="18"/>
          <w:lang w:eastAsia="en-US"/>
        </w:rPr>
        <w:t xml:space="preserve">  (2) </w:t>
      </w:r>
      <w:r w:rsidRPr="00DF0955">
        <w:rPr>
          <w:rFonts w:eastAsiaTheme="minorHAnsi"/>
          <w:i/>
          <w:iCs/>
          <w:sz w:val="18"/>
          <w:szCs w:val="18"/>
          <w:lang w:eastAsia="en-US"/>
        </w:rPr>
        <w:t xml:space="preserve">pour l'option </w:t>
      </w:r>
      <w:r>
        <w:rPr>
          <w:rFonts w:eastAsiaTheme="minorHAnsi"/>
          <w:i/>
          <w:iCs/>
          <w:sz w:val="18"/>
          <w:szCs w:val="18"/>
          <w:lang w:eastAsia="en-US"/>
        </w:rPr>
        <w:t>VTR</w:t>
      </w:r>
    </w:p>
    <w:sectPr w:rsidR="009D6D2C" w:rsidSect="00775DDD">
      <w:pgSz w:w="16838" w:h="11906" w:orient="landscape"/>
      <w:pgMar w:top="284" w:right="56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9F1" w:rsidRDefault="00CD09F1" w:rsidP="00E81082">
      <w:r>
        <w:separator/>
      </w:r>
    </w:p>
  </w:endnote>
  <w:endnote w:type="continuationSeparator" w:id="1">
    <w:p w:rsidR="00CD09F1" w:rsidRDefault="00CD09F1" w:rsidP="00E8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9F1" w:rsidRDefault="00CD09F1" w:rsidP="00E81082">
      <w:r>
        <w:separator/>
      </w:r>
    </w:p>
  </w:footnote>
  <w:footnote w:type="continuationSeparator" w:id="1">
    <w:p w:rsidR="00CD09F1" w:rsidRDefault="00CD09F1" w:rsidP="00E810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7E3"/>
    <w:rsid w:val="00052C8A"/>
    <w:rsid w:val="000E462A"/>
    <w:rsid w:val="000F2B1D"/>
    <w:rsid w:val="000F3509"/>
    <w:rsid w:val="00162DE6"/>
    <w:rsid w:val="001E0123"/>
    <w:rsid w:val="002025CB"/>
    <w:rsid w:val="00211A40"/>
    <w:rsid w:val="00217407"/>
    <w:rsid w:val="00291103"/>
    <w:rsid w:val="002A6CA2"/>
    <w:rsid w:val="00324A76"/>
    <w:rsid w:val="003B2D43"/>
    <w:rsid w:val="00427BDA"/>
    <w:rsid w:val="00435307"/>
    <w:rsid w:val="00445214"/>
    <w:rsid w:val="00446A4E"/>
    <w:rsid w:val="004C0EE2"/>
    <w:rsid w:val="00521A70"/>
    <w:rsid w:val="00554539"/>
    <w:rsid w:val="005A141A"/>
    <w:rsid w:val="005C308F"/>
    <w:rsid w:val="00603340"/>
    <w:rsid w:val="00643777"/>
    <w:rsid w:val="0071731E"/>
    <w:rsid w:val="00775DDD"/>
    <w:rsid w:val="007D73AC"/>
    <w:rsid w:val="00806F9A"/>
    <w:rsid w:val="00827A7E"/>
    <w:rsid w:val="00857CB2"/>
    <w:rsid w:val="008769FB"/>
    <w:rsid w:val="008815E3"/>
    <w:rsid w:val="00890A22"/>
    <w:rsid w:val="00892165"/>
    <w:rsid w:val="008D3158"/>
    <w:rsid w:val="008F701E"/>
    <w:rsid w:val="0095106E"/>
    <w:rsid w:val="009637E3"/>
    <w:rsid w:val="0096638A"/>
    <w:rsid w:val="009D6D2C"/>
    <w:rsid w:val="00A5729E"/>
    <w:rsid w:val="00A77488"/>
    <w:rsid w:val="00A918B4"/>
    <w:rsid w:val="00B70E8D"/>
    <w:rsid w:val="00BA4CEE"/>
    <w:rsid w:val="00C076D7"/>
    <w:rsid w:val="00C23F7E"/>
    <w:rsid w:val="00C37E8B"/>
    <w:rsid w:val="00CD09F1"/>
    <w:rsid w:val="00D928B5"/>
    <w:rsid w:val="00DB62FA"/>
    <w:rsid w:val="00DF0955"/>
    <w:rsid w:val="00E06826"/>
    <w:rsid w:val="00E57841"/>
    <w:rsid w:val="00E81082"/>
    <w:rsid w:val="00E9779A"/>
    <w:rsid w:val="00F33447"/>
    <w:rsid w:val="00F61AC4"/>
    <w:rsid w:val="00FF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810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81082"/>
    <w:rPr>
      <w:rFonts w:ascii="Arial" w:eastAsiaTheme="minorEastAsia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E810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81082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LAUDOU HERVE</dc:creator>
  <cp:keywords/>
  <dc:description/>
  <cp:lastModifiedBy>LAUDOU HERVE</cp:lastModifiedBy>
  <cp:revision>7</cp:revision>
  <cp:lastPrinted>2014-04-12T07:03:00Z</cp:lastPrinted>
  <dcterms:created xsi:type="dcterms:W3CDTF">2014-04-03T08:50:00Z</dcterms:created>
  <dcterms:modified xsi:type="dcterms:W3CDTF">2015-01-30T19:19:00Z</dcterms:modified>
</cp:coreProperties>
</file>