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2571" w:rsidRPr="00A12571" w:rsidRDefault="00A12571" w:rsidP="00A12571">
      <w:pPr>
        <w:keepNext/>
        <w:jc w:val="center"/>
        <w:outlineLvl w:val="4"/>
        <w:rPr>
          <w:rFonts w:ascii="Verdana" w:eastAsia="Times New Roman" w:hAnsi="Verdana" w:cs="Times New Roman"/>
          <w:sz w:val="24"/>
          <w:szCs w:val="24"/>
          <w:lang w:eastAsia="fr-FR"/>
        </w:rPr>
      </w:pPr>
      <w:r w:rsidRPr="00A12571">
        <w:rPr>
          <w:rFonts w:ascii="Verdana" w:eastAsia="Times New Roman" w:hAnsi="Verdana" w:cs="Times New Roman"/>
          <w:sz w:val="24"/>
          <w:szCs w:val="24"/>
          <w:lang w:eastAsia="fr-FR"/>
        </w:rPr>
        <w:t>MINISTERE DE L’EDUCATION</w:t>
      </w:r>
    </w:p>
    <w:p w:rsidR="00A12571" w:rsidRPr="00A12571" w:rsidRDefault="00A12571" w:rsidP="00A12571">
      <w:pPr>
        <w:jc w:val="center"/>
        <w:rPr>
          <w:rFonts w:ascii="Verdana" w:eastAsia="Times New Roman" w:hAnsi="Verdana" w:cs="Times New Roman"/>
          <w:sz w:val="24"/>
          <w:szCs w:val="24"/>
          <w:lang w:eastAsia="fr-FR"/>
        </w:rPr>
      </w:pPr>
    </w:p>
    <w:p w:rsidR="00A12571" w:rsidRPr="00A12571" w:rsidRDefault="00A12571" w:rsidP="00A12571">
      <w:pPr>
        <w:keepNext/>
        <w:jc w:val="center"/>
        <w:outlineLvl w:val="5"/>
        <w:rPr>
          <w:rFonts w:ascii="Verdana" w:eastAsia="Times New Roman" w:hAnsi="Verdana" w:cs="Times New Roman"/>
          <w:sz w:val="24"/>
          <w:szCs w:val="24"/>
          <w:lang w:eastAsia="fr-FR"/>
        </w:rPr>
      </w:pPr>
      <w:r w:rsidRPr="00A12571">
        <w:rPr>
          <w:rFonts w:ascii="Verdana" w:eastAsia="Times New Roman" w:hAnsi="Verdana" w:cs="Times New Roman"/>
          <w:sz w:val="24"/>
          <w:szCs w:val="24"/>
          <w:lang w:eastAsia="fr-FR"/>
        </w:rPr>
        <w:t>ACADEMIE DE ROUEN</w:t>
      </w:r>
    </w:p>
    <w:p w:rsidR="00A12571" w:rsidRDefault="00A12571" w:rsidP="00A12571">
      <w:pPr>
        <w:ind w:firstLine="142"/>
        <w:rPr>
          <w:rFonts w:ascii="Arial" w:eastAsia="Times New Roman" w:hAnsi="Arial" w:cs="Arial"/>
          <w:sz w:val="24"/>
          <w:szCs w:val="24"/>
          <w:lang w:eastAsia="fr-FR"/>
        </w:rPr>
      </w:pPr>
    </w:p>
    <w:p w:rsidR="008D49F9" w:rsidRPr="00A12571" w:rsidRDefault="008D49F9" w:rsidP="00A12571">
      <w:pPr>
        <w:ind w:firstLine="142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Style w:val="Grilledutableau"/>
        <w:tblW w:w="10916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1844"/>
        <w:gridCol w:w="9072"/>
      </w:tblGrid>
      <w:tr w:rsidR="00A12571" w:rsidRPr="00A12571" w:rsidTr="0068497E">
        <w:trPr>
          <w:trHeight w:val="1843"/>
        </w:trPr>
        <w:tc>
          <w:tcPr>
            <w:tcW w:w="1844" w:type="dxa"/>
            <w:vAlign w:val="center"/>
          </w:tcPr>
          <w:p w:rsidR="00A12571" w:rsidRPr="00A12571" w:rsidRDefault="00A12571" w:rsidP="00A12571">
            <w:pPr>
              <w:spacing w:line="360" w:lineRule="auto"/>
              <w:ind w:left="-108" w:right="-87"/>
              <w:jc w:val="center"/>
              <w:rPr>
                <w:rFonts w:cs="Arial"/>
                <w:b/>
                <w:bCs/>
                <w:sz w:val="24"/>
                <w:szCs w:val="24"/>
              </w:rPr>
            </w:pPr>
            <w:r w:rsidRPr="00A12571">
              <w:rPr>
                <w:noProof/>
                <w:sz w:val="24"/>
                <w:szCs w:val="24"/>
              </w:rPr>
              <w:drawing>
                <wp:inline distT="0" distB="0" distL="0" distR="0">
                  <wp:extent cx="1121410" cy="1061085"/>
                  <wp:effectExtent l="19050" t="0" r="2540" b="0"/>
                  <wp:docPr id="2" name="Image 1" descr="https://webmail.ac-rouen.fr/attach/Logo%20Lavoisier%20New.jpg?sid=ytZCVkKHerg&amp;mbox=INBOX&amp;charset=escaped_unicode&amp;uid=1708&amp;number=6&amp;filename=Logo%20Lavoisier%20N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https://webmail.ac-rouen.fr/attach/Logo%20Lavoisier%20New.jpg?sid=ytZCVkKHerg&amp;mbox=INBOX&amp;charset=escaped_unicode&amp;uid=1708&amp;number=6&amp;filename=Logo%20Lavoisier%20Ne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410" cy="1061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  <w:vAlign w:val="center"/>
          </w:tcPr>
          <w:p w:rsidR="00A12571" w:rsidRPr="00A12571" w:rsidRDefault="00A12571" w:rsidP="00A12571">
            <w:pPr>
              <w:spacing w:line="360" w:lineRule="auto"/>
              <w:ind w:left="-108" w:right="-108"/>
              <w:jc w:val="center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 w:rsidRPr="00A12571">
              <w:rPr>
                <w:rFonts w:ascii="Verdana" w:hAnsi="Verdana" w:cs="Arial"/>
                <w:b/>
                <w:bCs/>
                <w:sz w:val="24"/>
                <w:szCs w:val="24"/>
              </w:rPr>
              <w:t>LYCEE PROFESSIONNEL Antoine Laurent de LAVOISIER</w:t>
            </w:r>
          </w:p>
          <w:p w:rsidR="00A12571" w:rsidRPr="00A12571" w:rsidRDefault="00A12571" w:rsidP="00A12571">
            <w:pPr>
              <w:spacing w:line="360" w:lineRule="auto"/>
              <w:ind w:left="-108" w:right="-108"/>
              <w:jc w:val="center"/>
              <w:rPr>
                <w:rFonts w:ascii="Verdana" w:hAnsi="Verdana" w:cs="Arial"/>
                <w:smallCaps/>
              </w:rPr>
            </w:pPr>
            <w:r w:rsidRPr="00A12571">
              <w:rPr>
                <w:rFonts w:ascii="Verdana" w:hAnsi="Verdana" w:cs="Arial"/>
                <w:b/>
                <w:bCs/>
              </w:rPr>
              <w:t>« </w:t>
            </w:r>
            <w:r w:rsidRPr="00A12571">
              <w:rPr>
                <w:rFonts w:ascii="Verdana" w:hAnsi="Verdana" w:cs="Arial"/>
                <w:smallCaps/>
              </w:rPr>
              <w:t>métiers de l’automobile, du transport, de la logistique et de la structure métallique »</w:t>
            </w:r>
          </w:p>
          <w:p w:rsidR="00A12571" w:rsidRPr="00A12571" w:rsidRDefault="00A12571" w:rsidP="00A12571">
            <w:pPr>
              <w:spacing w:line="360" w:lineRule="auto"/>
              <w:ind w:hanging="109"/>
              <w:jc w:val="center"/>
              <w:rPr>
                <w:rFonts w:ascii="Verdana" w:hAnsi="Verdana"/>
              </w:rPr>
            </w:pPr>
            <w:r w:rsidRPr="00A12571">
              <w:rPr>
                <w:rFonts w:ascii="Verdana" w:hAnsi="Verdana"/>
              </w:rPr>
              <w:sym w:font="Wingdings" w:char="F02A"/>
            </w:r>
            <w:r w:rsidRPr="00A12571">
              <w:rPr>
                <w:rFonts w:ascii="Verdana" w:hAnsi="Verdana"/>
              </w:rPr>
              <w:t xml:space="preserve"> 51 rue des Moteaux – B.P. 2027 - 76070 LE HAVRE CEDEX</w:t>
            </w:r>
          </w:p>
          <w:p w:rsidR="00A12571" w:rsidRPr="00A12571" w:rsidRDefault="00A12571" w:rsidP="00A12571">
            <w:pPr>
              <w:jc w:val="center"/>
              <w:rPr>
                <w:rFonts w:ascii="Verdana" w:hAnsi="Verdana"/>
              </w:rPr>
            </w:pPr>
            <w:r w:rsidRPr="00A12571">
              <w:rPr>
                <w:rFonts w:ascii="Verdana" w:hAnsi="Verdana" w:cs="Arial"/>
              </w:rPr>
              <w:sym w:font="Wingdings" w:char="F028"/>
            </w:r>
            <w:r w:rsidRPr="00A12571">
              <w:rPr>
                <w:rFonts w:ascii="Verdana" w:hAnsi="Verdana" w:cs="Arial"/>
              </w:rPr>
              <w:t xml:space="preserve">: 02.35.54.04.99    </w:t>
            </w:r>
            <w:r w:rsidRPr="00A12571">
              <w:rPr>
                <w:rFonts w:ascii="Verdana" w:hAnsi="Verdana" w:cs="Arial"/>
              </w:rPr>
              <w:sym w:font="Webdings" w:char="F09D"/>
            </w:r>
            <w:r w:rsidRPr="00A12571">
              <w:rPr>
                <w:rFonts w:ascii="Verdana" w:hAnsi="Verdana" w:cs="Arial"/>
              </w:rPr>
              <w:t xml:space="preserve">:02.35.46.75.98    </w:t>
            </w:r>
            <w:r w:rsidRPr="00A12571">
              <w:rPr>
                <w:rFonts w:ascii="Verdana" w:hAnsi="Verdana"/>
              </w:rPr>
              <w:sym w:font="Wingdings" w:char="F02E"/>
            </w:r>
            <w:r w:rsidRPr="00A12571">
              <w:rPr>
                <w:rFonts w:ascii="Verdana" w:hAnsi="Verdana"/>
              </w:rPr>
              <w:t xml:space="preserve"> E.mail : </w:t>
            </w:r>
            <w:hyperlink r:id="rId9" w:history="1">
              <w:r w:rsidRPr="00A12571">
                <w:rPr>
                  <w:rFonts w:ascii="Verdana" w:hAnsi="Verdana"/>
                  <w:color w:val="0000FF"/>
                  <w:u w:val="single"/>
                </w:rPr>
                <w:t>ce.0762765@ac-rouen.fr</w:t>
              </w:r>
            </w:hyperlink>
          </w:p>
        </w:tc>
      </w:tr>
    </w:tbl>
    <w:p w:rsidR="00A12571" w:rsidRPr="00A12571" w:rsidRDefault="00A12571" w:rsidP="00A12571">
      <w:pPr>
        <w:rPr>
          <w:rFonts w:ascii="Arial" w:eastAsia="Times New Roman" w:hAnsi="Arial" w:cs="Arial"/>
          <w:sz w:val="24"/>
          <w:szCs w:val="24"/>
          <w:lang w:eastAsia="fr-FR"/>
        </w:rPr>
      </w:pPr>
    </w:p>
    <w:p w:rsidR="00A12571" w:rsidRDefault="00A12571" w:rsidP="00A12571">
      <w:pPr>
        <w:rPr>
          <w:rFonts w:ascii="Arial" w:eastAsia="Times New Roman" w:hAnsi="Arial" w:cs="Arial"/>
          <w:sz w:val="24"/>
          <w:szCs w:val="24"/>
          <w:lang w:eastAsia="fr-FR"/>
        </w:rPr>
      </w:pPr>
    </w:p>
    <w:p w:rsidR="008D49F9" w:rsidRDefault="008D49F9" w:rsidP="00A12571">
      <w:pPr>
        <w:rPr>
          <w:rFonts w:ascii="Arial" w:eastAsia="Times New Roman" w:hAnsi="Arial" w:cs="Arial"/>
          <w:sz w:val="24"/>
          <w:szCs w:val="24"/>
          <w:lang w:eastAsia="fr-FR"/>
        </w:rPr>
      </w:pPr>
    </w:p>
    <w:p w:rsidR="008D49F9" w:rsidRDefault="008D49F9" w:rsidP="00A12571">
      <w:pPr>
        <w:rPr>
          <w:rFonts w:ascii="Arial" w:eastAsia="Times New Roman" w:hAnsi="Arial" w:cs="Arial"/>
          <w:sz w:val="24"/>
          <w:szCs w:val="24"/>
          <w:lang w:eastAsia="fr-FR"/>
        </w:rPr>
      </w:pPr>
    </w:p>
    <w:p w:rsidR="008D49F9" w:rsidRDefault="008D49F9" w:rsidP="00A12571">
      <w:pPr>
        <w:rPr>
          <w:rFonts w:ascii="Arial" w:eastAsia="Times New Roman" w:hAnsi="Arial" w:cs="Arial"/>
          <w:sz w:val="24"/>
          <w:szCs w:val="24"/>
          <w:lang w:eastAsia="fr-FR"/>
        </w:rPr>
      </w:pPr>
    </w:p>
    <w:p w:rsidR="008D49F9" w:rsidRDefault="008D49F9" w:rsidP="00A12571">
      <w:pPr>
        <w:rPr>
          <w:rFonts w:ascii="Arial" w:eastAsia="Times New Roman" w:hAnsi="Arial" w:cs="Arial"/>
          <w:sz w:val="24"/>
          <w:szCs w:val="24"/>
          <w:lang w:eastAsia="fr-FR"/>
        </w:rPr>
      </w:pPr>
    </w:p>
    <w:p w:rsidR="008D49F9" w:rsidRPr="00A12571" w:rsidRDefault="008D49F9" w:rsidP="00A12571">
      <w:pPr>
        <w:rPr>
          <w:rFonts w:ascii="Arial" w:eastAsia="Times New Roman" w:hAnsi="Arial" w:cs="Arial"/>
          <w:sz w:val="24"/>
          <w:szCs w:val="24"/>
          <w:lang w:eastAsia="fr-FR"/>
        </w:rPr>
      </w:pPr>
    </w:p>
    <w:p w:rsidR="009A4196" w:rsidRDefault="009A4196" w:rsidP="00A12571">
      <w:pPr>
        <w:shd w:val="clear" w:color="auto" w:fill="D6E3BC" w:themeFill="accent3" w:themeFillTint="66"/>
        <w:jc w:val="center"/>
        <w:rPr>
          <w:b/>
          <w:sz w:val="36"/>
          <w:szCs w:val="36"/>
        </w:rPr>
      </w:pPr>
      <w:r w:rsidRPr="009A4196">
        <w:rPr>
          <w:b/>
          <w:sz w:val="36"/>
          <w:szCs w:val="36"/>
        </w:rPr>
        <w:t>PR</w:t>
      </w:r>
      <w:r w:rsidR="007E4669" w:rsidRPr="00A12571">
        <w:rPr>
          <w:b/>
          <w:sz w:val="36"/>
          <w:szCs w:val="36"/>
        </w:rPr>
        <w:t>É</w:t>
      </w:r>
      <w:r w:rsidRPr="009A4196">
        <w:rPr>
          <w:b/>
          <w:sz w:val="36"/>
          <w:szCs w:val="36"/>
        </w:rPr>
        <w:t>SENTATION G</w:t>
      </w:r>
      <w:r w:rsidR="007E4669" w:rsidRPr="00A12571">
        <w:rPr>
          <w:b/>
          <w:sz w:val="36"/>
          <w:szCs w:val="36"/>
        </w:rPr>
        <w:t>É</w:t>
      </w:r>
      <w:r w:rsidRPr="009A4196">
        <w:rPr>
          <w:b/>
          <w:sz w:val="36"/>
          <w:szCs w:val="36"/>
        </w:rPr>
        <w:t>N</w:t>
      </w:r>
      <w:r w:rsidR="007E4669" w:rsidRPr="00A12571">
        <w:rPr>
          <w:b/>
          <w:sz w:val="36"/>
          <w:szCs w:val="36"/>
        </w:rPr>
        <w:t>É</w:t>
      </w:r>
      <w:r w:rsidRPr="009A4196">
        <w:rPr>
          <w:b/>
          <w:sz w:val="36"/>
          <w:szCs w:val="36"/>
        </w:rPr>
        <w:t>RALE</w:t>
      </w:r>
    </w:p>
    <w:p w:rsidR="00A12571" w:rsidRPr="00A12571" w:rsidRDefault="00A12571" w:rsidP="00A12571">
      <w:pPr>
        <w:shd w:val="clear" w:color="auto" w:fill="D6E3BC" w:themeFill="accent3" w:themeFillTint="66"/>
        <w:jc w:val="center"/>
        <w:rPr>
          <w:b/>
          <w:sz w:val="36"/>
          <w:szCs w:val="36"/>
        </w:rPr>
      </w:pPr>
      <w:r w:rsidRPr="00A12571">
        <w:rPr>
          <w:b/>
          <w:sz w:val="36"/>
          <w:szCs w:val="36"/>
        </w:rPr>
        <w:t>SCÉNARIO DE FORMATION</w:t>
      </w:r>
      <w:r w:rsidR="000F7FA7">
        <w:rPr>
          <w:b/>
          <w:sz w:val="36"/>
          <w:szCs w:val="36"/>
        </w:rPr>
        <w:t xml:space="preserve"> et SUIVI DES ACQUIS</w:t>
      </w:r>
    </w:p>
    <w:p w:rsidR="00A12571" w:rsidRPr="00A12571" w:rsidRDefault="00A12571" w:rsidP="00A12571">
      <w:pPr>
        <w:shd w:val="clear" w:color="auto" w:fill="D6E3BC" w:themeFill="accent3" w:themeFillTint="66"/>
        <w:jc w:val="center"/>
        <w:rPr>
          <w:b/>
          <w:bCs/>
          <w:sz w:val="36"/>
          <w:szCs w:val="36"/>
        </w:rPr>
      </w:pPr>
      <w:r w:rsidRPr="00A12571">
        <w:rPr>
          <w:b/>
          <w:bCs/>
          <w:sz w:val="36"/>
          <w:szCs w:val="36"/>
        </w:rPr>
        <w:t>Maintenance des Véhicules</w:t>
      </w:r>
      <w:r w:rsidRPr="00A12571">
        <w:rPr>
          <w:b/>
          <w:sz w:val="36"/>
          <w:szCs w:val="36"/>
        </w:rPr>
        <w:t xml:space="preserve"> </w:t>
      </w:r>
      <w:r w:rsidRPr="00A12571">
        <w:rPr>
          <w:b/>
          <w:bCs/>
          <w:sz w:val="36"/>
          <w:szCs w:val="36"/>
        </w:rPr>
        <w:t>Option C : Motocycles</w:t>
      </w:r>
    </w:p>
    <w:p w:rsidR="00A12571" w:rsidRDefault="00A12571" w:rsidP="00A12571">
      <w:pPr>
        <w:rPr>
          <w:rFonts w:eastAsia="Times New Roman" w:cs="Arial"/>
          <w:sz w:val="24"/>
          <w:szCs w:val="24"/>
          <w:lang w:eastAsia="fr-FR"/>
        </w:rPr>
      </w:pPr>
    </w:p>
    <w:p w:rsidR="008D49F9" w:rsidRPr="000F7FA7" w:rsidRDefault="008D49F9" w:rsidP="00A12571">
      <w:pPr>
        <w:rPr>
          <w:rFonts w:eastAsia="Times New Roman" w:cs="Arial"/>
          <w:sz w:val="24"/>
          <w:szCs w:val="24"/>
          <w:lang w:eastAsia="fr-FR"/>
        </w:rPr>
      </w:pPr>
    </w:p>
    <w:p w:rsidR="00335C9D" w:rsidRPr="000F7FA7" w:rsidRDefault="00335C9D" w:rsidP="00335C9D">
      <w:pPr>
        <w:rPr>
          <w:rFonts w:eastAsia="Times New Roman" w:cs="Arial"/>
          <w:sz w:val="24"/>
          <w:szCs w:val="24"/>
          <w:lang w:eastAsia="fr-FR"/>
        </w:rPr>
      </w:pPr>
    </w:p>
    <w:p w:rsidR="00335C9D" w:rsidRPr="007E4669" w:rsidRDefault="00335C9D" w:rsidP="00335C9D">
      <w:pPr>
        <w:jc w:val="center"/>
        <w:rPr>
          <w:rFonts w:eastAsia="Times New Roman" w:cs="Arial"/>
          <w:b/>
          <w:sz w:val="28"/>
          <w:szCs w:val="28"/>
          <w:lang w:eastAsia="fr-FR"/>
        </w:rPr>
      </w:pPr>
      <w:r w:rsidRPr="007E4669">
        <w:rPr>
          <w:rFonts w:eastAsia="Times New Roman" w:cs="Arial"/>
          <w:b/>
          <w:sz w:val="28"/>
          <w:szCs w:val="28"/>
          <w:lang w:eastAsia="fr-FR"/>
        </w:rPr>
        <w:t xml:space="preserve">Ce document est la présentation générale </w:t>
      </w:r>
    </w:p>
    <w:p w:rsidR="00335C9D" w:rsidRDefault="00335C9D" w:rsidP="00335C9D">
      <w:pPr>
        <w:jc w:val="center"/>
        <w:rPr>
          <w:rFonts w:cs="Arial"/>
          <w:b/>
          <w:bCs/>
          <w:sz w:val="28"/>
          <w:szCs w:val="28"/>
        </w:rPr>
      </w:pPr>
      <w:r w:rsidRPr="00327D0E">
        <w:rPr>
          <w:rFonts w:eastAsia="Times New Roman" w:cs="Arial"/>
          <w:b/>
          <w:sz w:val="28"/>
          <w:szCs w:val="28"/>
          <w:lang w:eastAsia="fr-FR"/>
        </w:rPr>
        <w:t xml:space="preserve">d’une </w:t>
      </w:r>
      <w:r w:rsidRPr="00327D0E">
        <w:rPr>
          <w:rFonts w:cs="Arial"/>
          <w:b/>
          <w:bCs/>
          <w:sz w:val="28"/>
          <w:szCs w:val="28"/>
        </w:rPr>
        <w:t xml:space="preserve">organisation </w:t>
      </w:r>
      <w:r>
        <w:rPr>
          <w:rFonts w:cs="Arial"/>
          <w:b/>
          <w:bCs/>
          <w:sz w:val="28"/>
          <w:szCs w:val="28"/>
        </w:rPr>
        <w:t xml:space="preserve">pédagogique </w:t>
      </w:r>
      <w:r w:rsidRPr="00327D0E">
        <w:rPr>
          <w:rFonts w:cs="Arial"/>
          <w:b/>
          <w:bCs/>
          <w:sz w:val="28"/>
          <w:szCs w:val="28"/>
        </w:rPr>
        <w:t>de la formation baccalauréat professionnel</w:t>
      </w:r>
    </w:p>
    <w:p w:rsidR="00335C9D" w:rsidRPr="00327D0E" w:rsidRDefault="00335C9D" w:rsidP="00335C9D">
      <w:pPr>
        <w:jc w:val="center"/>
        <w:rPr>
          <w:rFonts w:cs="Arial"/>
          <w:b/>
          <w:bCs/>
          <w:sz w:val="28"/>
          <w:szCs w:val="28"/>
        </w:rPr>
      </w:pPr>
      <w:r w:rsidRPr="00327D0E">
        <w:rPr>
          <w:rFonts w:cs="Arial"/>
          <w:b/>
          <w:bCs/>
          <w:sz w:val="28"/>
          <w:szCs w:val="28"/>
        </w:rPr>
        <w:t>Maintenance des Véhicules Option C : Motocycles</w:t>
      </w:r>
    </w:p>
    <w:p w:rsidR="00335C9D" w:rsidRDefault="00335C9D" w:rsidP="00335C9D">
      <w:pPr>
        <w:rPr>
          <w:rFonts w:cs="Arial"/>
          <w:b/>
          <w:bCs/>
          <w:sz w:val="24"/>
          <w:szCs w:val="24"/>
        </w:rPr>
      </w:pPr>
    </w:p>
    <w:p w:rsidR="000F7FA7" w:rsidRDefault="000F7FA7" w:rsidP="000F7FA7">
      <w:pPr>
        <w:rPr>
          <w:rFonts w:cs="Arial"/>
          <w:b/>
          <w:bCs/>
          <w:sz w:val="24"/>
          <w:szCs w:val="24"/>
        </w:rPr>
      </w:pPr>
    </w:p>
    <w:p w:rsidR="00335C9D" w:rsidRPr="007E4669" w:rsidRDefault="00CD05E3" w:rsidP="00CD05E3">
      <w:pPr>
        <w:jc w:val="center"/>
        <w:rPr>
          <w:rFonts w:cs="Times New Roman"/>
          <w:b/>
          <w:bCs/>
          <w:sz w:val="28"/>
          <w:szCs w:val="28"/>
        </w:rPr>
      </w:pPr>
      <w:r w:rsidRPr="007E4669">
        <w:rPr>
          <w:rFonts w:cs="Arial"/>
          <w:b/>
          <w:bCs/>
          <w:sz w:val="28"/>
          <w:szCs w:val="28"/>
        </w:rPr>
        <w:t xml:space="preserve">Il répond à la question : </w:t>
      </w:r>
      <w:r w:rsidR="009A4196" w:rsidRPr="007E4669">
        <w:rPr>
          <w:rFonts w:cs="Arial"/>
          <w:b/>
          <w:bCs/>
          <w:iCs/>
          <w:sz w:val="28"/>
          <w:szCs w:val="28"/>
        </w:rPr>
        <w:t xml:space="preserve">Comment </w:t>
      </w:r>
      <w:r w:rsidR="00335C9D" w:rsidRPr="007E4669">
        <w:rPr>
          <w:rFonts w:cs="Times New Roman"/>
          <w:b/>
          <w:bCs/>
          <w:sz w:val="28"/>
          <w:szCs w:val="28"/>
        </w:rPr>
        <w:t>construire une stratégie globale de la formation</w:t>
      </w:r>
      <w:r w:rsidR="00335C9D" w:rsidRPr="007E4669">
        <w:rPr>
          <w:rFonts w:cs="Arial"/>
          <w:b/>
          <w:bCs/>
          <w:iCs/>
          <w:sz w:val="28"/>
          <w:szCs w:val="28"/>
        </w:rPr>
        <w:t xml:space="preserve"> pour structurer les apprentissages ?</w:t>
      </w:r>
    </w:p>
    <w:p w:rsidR="00A12571" w:rsidRPr="007E4669" w:rsidRDefault="00A12571" w:rsidP="00A12571">
      <w:pPr>
        <w:tabs>
          <w:tab w:val="left" w:pos="8222"/>
        </w:tabs>
        <w:ind w:firstLine="1701"/>
        <w:rPr>
          <w:sz w:val="28"/>
          <w:szCs w:val="28"/>
        </w:rPr>
      </w:pPr>
    </w:p>
    <w:p w:rsidR="00327D0E" w:rsidRDefault="00327D0E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327D0E" w:rsidRDefault="00327D0E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327D0E" w:rsidRDefault="00327D0E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327D0E" w:rsidRDefault="00327D0E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8D49F9" w:rsidRDefault="008D49F9" w:rsidP="00A12571">
      <w:pPr>
        <w:tabs>
          <w:tab w:val="left" w:pos="8222"/>
        </w:tabs>
        <w:ind w:firstLine="1701"/>
        <w:rPr>
          <w:sz w:val="24"/>
          <w:szCs w:val="24"/>
        </w:rPr>
      </w:pPr>
    </w:p>
    <w:p w:rsidR="0008119A" w:rsidRDefault="0008119A" w:rsidP="00A12571">
      <w:pPr>
        <w:tabs>
          <w:tab w:val="left" w:pos="8222"/>
        </w:tabs>
        <w:ind w:firstLine="1701"/>
        <w:rPr>
          <w:sz w:val="24"/>
          <w:szCs w:val="24"/>
        </w:rPr>
        <w:sectPr w:rsidR="0008119A" w:rsidSect="0008119A">
          <w:footerReference w:type="default" r:id="rId10"/>
          <w:pgSz w:w="11906" w:h="16838"/>
          <w:pgMar w:top="568" w:right="566" w:bottom="567" w:left="567" w:header="708" w:footer="708" w:gutter="0"/>
          <w:pgNumType w:start="1"/>
          <w:cols w:space="708"/>
          <w:titlePg/>
          <w:docGrid w:linePitch="360"/>
        </w:sectPr>
      </w:pPr>
    </w:p>
    <w:p w:rsidR="00335C9D" w:rsidRDefault="00335C9D" w:rsidP="00335C9D">
      <w:pPr>
        <w:shd w:val="clear" w:color="auto" w:fill="BFBFBF" w:themeFill="background1" w:themeFillShade="BF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SOMMAIRE</w:t>
      </w:r>
    </w:p>
    <w:p w:rsidR="001A3FE2" w:rsidRDefault="001A3FE2" w:rsidP="0055353E">
      <w:pPr>
        <w:jc w:val="center"/>
        <w:rPr>
          <w:b/>
          <w:sz w:val="32"/>
          <w:szCs w:val="32"/>
        </w:rPr>
      </w:pPr>
    </w:p>
    <w:p w:rsidR="00796116" w:rsidRDefault="00796116" w:rsidP="0055353E">
      <w:pPr>
        <w:jc w:val="center"/>
        <w:rPr>
          <w:b/>
          <w:sz w:val="32"/>
          <w:szCs w:val="32"/>
        </w:rPr>
      </w:pPr>
    </w:p>
    <w:p w:rsidR="001C0AFE" w:rsidRDefault="001C0AFE" w:rsidP="0055353E">
      <w:pPr>
        <w:jc w:val="center"/>
        <w:rPr>
          <w:b/>
          <w:sz w:val="32"/>
          <w:szCs w:val="32"/>
        </w:rPr>
      </w:pPr>
    </w:p>
    <w:tbl>
      <w:tblPr>
        <w:tblStyle w:val="Grilledutableau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031"/>
        <w:gridCol w:w="631"/>
      </w:tblGrid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b/>
                <w:sz w:val="22"/>
                <w:szCs w:val="22"/>
              </w:rPr>
              <w:t>1- SCÉNARIO DE FORMATION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1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1.1- Description du parcours de formation</w:t>
              </w:r>
            </w:hyperlink>
            <w:r w:rsidR="00AE6971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="00AE6971" w:rsidRPr="00AE6971">
              <w:rPr>
                <w:rFonts w:asciiTheme="minorHAnsi" w:hAnsiTheme="minorHAnsi" w:cs="Arial"/>
                <w:sz w:val="22"/>
                <w:szCs w:val="22"/>
              </w:rPr>
              <w:t>……………………………………………………………………………………………….……..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1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2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1.2- Développement partiel de la période de formation (phase découverte) PFEF 1</w:t>
              </w:r>
            </w:hyperlink>
            <w:r w:rsidR="00AE6971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3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1.3- Relation tâches – compétences de la période PFEF 1</w:t>
              </w:r>
            </w:hyperlink>
            <w:r w:rsidR="00AE6971">
              <w:rPr>
                <w:rFonts w:asciiTheme="minorHAnsi" w:hAnsiTheme="minorHAnsi" w:cs="Arial"/>
                <w:sz w:val="22"/>
                <w:szCs w:val="22"/>
              </w:rPr>
              <w:t xml:space="preserve"> ………………………………………………………………………………..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4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1.4- Développement partiel des séquences de la période PFEF 1</w:t>
              </w:r>
            </w:hyperlink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5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1.5- Développement partiel des séances de la période PFEF 1</w:t>
              </w:r>
            </w:hyperlink>
            <w:r w:rsidR="00AE6971">
              <w:rPr>
                <w:rFonts w:asciiTheme="minorHAnsi" w:hAnsiTheme="minorHAnsi" w:cs="Arial"/>
                <w:sz w:val="22"/>
                <w:szCs w:val="22"/>
              </w:rPr>
              <w:t xml:space="preserve"> …………………………………………………………………………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3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6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1.6- Fiche de préparation des séances</w:t>
              </w:r>
            </w:hyperlink>
            <w:r w:rsidR="00AE6971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7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1.7- Suivi des savoirs associés liés à la période</w:t>
              </w:r>
              <w:r w:rsidR="00AE6971" w:rsidRPr="00AE6971">
                <w:rPr>
                  <w:rStyle w:val="Lienhypertexte"/>
                  <w:rFonts w:asciiTheme="minorHAnsi" w:hAnsiTheme="minorHAnsi"/>
                  <w:sz w:val="22"/>
                  <w:szCs w:val="22"/>
                  <w:u w:val="none"/>
                </w:rPr>
                <w:t xml:space="preserve"> PFEF 1</w:t>
              </w:r>
            </w:hyperlink>
            <w:r w:rsidR="00AE6971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E6971">
              <w:rPr>
                <w:rFonts w:asciiTheme="minorHAnsi" w:hAnsiTheme="minorHAnsi" w:cs="Arial"/>
                <w:sz w:val="22"/>
                <w:szCs w:val="22"/>
              </w:rPr>
              <w:t>………………………………………………………………………………………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4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8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1.8- Fiche de déroulement de la séance</w:t>
              </w:r>
            </w:hyperlink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7E4669" w:rsidP="00796116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AE6971">
              <w:rPr>
                <w:rFonts w:asciiTheme="minorHAnsi" w:hAnsiTheme="minorHAnsi"/>
                <w:b/>
                <w:sz w:val="22"/>
                <w:szCs w:val="22"/>
              </w:rPr>
              <w:t>Les</w:t>
            </w: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 outils</w:t>
            </w:r>
            <w:r w:rsidRPr="00AE6971">
              <w:rPr>
                <w:rFonts w:asciiTheme="minorHAnsi" w:hAnsiTheme="minorHAnsi"/>
                <w:b/>
                <w:sz w:val="22"/>
                <w:szCs w:val="22"/>
              </w:rPr>
              <w:t xml:space="preserve"> </w:t>
            </w:r>
            <w:r w:rsidR="00AE6971" w:rsidRPr="00AE6971">
              <w:rPr>
                <w:rFonts w:asciiTheme="minorHAnsi" w:hAnsiTheme="minorHAnsi"/>
                <w:b/>
                <w:sz w:val="22"/>
                <w:szCs w:val="22"/>
              </w:rPr>
              <w:t>ci-dessus sont dans le répertoire :</w:t>
            </w:r>
          </w:p>
          <w:p w:rsidR="00AE6971" w:rsidRPr="00AE6971" w:rsidRDefault="00AE6971" w:rsidP="00796116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AE6971">
              <w:rPr>
                <w:rFonts w:asciiTheme="minorHAnsi" w:hAnsiTheme="minorHAnsi"/>
                <w:b/>
                <w:sz w:val="22"/>
                <w:szCs w:val="22"/>
              </w:rPr>
              <w:t xml:space="preserve"> 1-Période de formation avec lien hypertexte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AE6971" w:rsidRPr="00AE6971" w:rsidRDefault="00AE6971" w:rsidP="0079611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b/>
                <w:sz w:val="22"/>
                <w:szCs w:val="22"/>
              </w:rPr>
              <w:t>2- SUIVI DES ACQUIS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19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2.1- Progression et degré d’autonomie des tâches professionnelles dans le parcours de formation</w:t>
              </w:r>
            </w:hyperlink>
            <w:r w:rsidR="004C213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4C2138">
              <w:rPr>
                <w:rFonts w:asciiTheme="minorHAnsi" w:hAnsiTheme="minorHAnsi" w:cs="Arial"/>
                <w:sz w:val="22"/>
                <w:szCs w:val="22"/>
              </w:rPr>
              <w:t>…………………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5</w:t>
            </w:r>
          </w:p>
        </w:tc>
      </w:tr>
      <w:tr w:rsidR="00AE6971" w:rsidRPr="0008119A" w:rsidTr="00796116">
        <w:trPr>
          <w:trHeight w:val="633"/>
        </w:trPr>
        <w:tc>
          <w:tcPr>
            <w:tcW w:w="10031" w:type="dxa"/>
          </w:tcPr>
          <w:p w:rsidR="00AE6971" w:rsidRPr="00AE6971" w:rsidRDefault="00337E2E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hyperlink r:id="rId20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 xml:space="preserve">2.2- Suivi du degré d’autonomie des tâches professionnelles dans la période de formation en établissement de formation </w:t>
              </w:r>
              <w:r w:rsidR="00AE6971" w:rsidRPr="00AE6971">
                <w:rPr>
                  <w:rStyle w:val="Lienhypertexte"/>
                  <w:rFonts w:asciiTheme="minorHAnsi" w:hAnsiTheme="minorHAnsi"/>
                  <w:sz w:val="22"/>
                  <w:szCs w:val="22"/>
                  <w:u w:val="none"/>
                </w:rPr>
                <w:t>PFEF 1</w:t>
              </w:r>
            </w:hyperlink>
            <w:r w:rsidR="004C213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4C2138">
              <w:rPr>
                <w:rFonts w:asciiTheme="minorHAnsi" w:hAnsiTheme="minorHAnsi" w:cs="Arial"/>
                <w:sz w:val="22"/>
                <w:szCs w:val="22"/>
              </w:rPr>
              <w:t>………………………………………………………………………………..………………..………………..……….………..…</w:t>
            </w:r>
          </w:p>
        </w:tc>
        <w:tc>
          <w:tcPr>
            <w:tcW w:w="631" w:type="dxa"/>
          </w:tcPr>
          <w:p w:rsidR="004C2138" w:rsidRDefault="004C2138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6</w:t>
            </w:r>
          </w:p>
        </w:tc>
      </w:tr>
      <w:tr w:rsidR="00AE6971" w:rsidRPr="0008119A" w:rsidTr="00796116">
        <w:trPr>
          <w:trHeight w:val="713"/>
        </w:trPr>
        <w:tc>
          <w:tcPr>
            <w:tcW w:w="10031" w:type="dxa"/>
          </w:tcPr>
          <w:p w:rsidR="00AE6971" w:rsidRPr="00AE6971" w:rsidRDefault="00337E2E" w:rsidP="00796116">
            <w:pPr>
              <w:ind w:left="426" w:hanging="426"/>
              <w:rPr>
                <w:rFonts w:asciiTheme="minorHAnsi" w:hAnsiTheme="minorHAnsi" w:cs="Arial"/>
                <w:sz w:val="22"/>
                <w:szCs w:val="22"/>
              </w:rPr>
            </w:pPr>
            <w:hyperlink r:id="rId21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2.3- Suivi du degré d’autonomie des tâches professionnelles dans la période de formation en milieu professionnel</w:t>
              </w:r>
            </w:hyperlink>
            <w:r w:rsidR="004C2138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="004C213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4C2138">
              <w:rPr>
                <w:rFonts w:asciiTheme="minorHAnsi" w:hAnsiTheme="minorHAnsi" w:cs="Arial"/>
                <w:sz w:val="22"/>
                <w:szCs w:val="22"/>
              </w:rPr>
              <w:t>………………………………………………………………………………..………………..………………..………………..……</w:t>
            </w:r>
          </w:p>
        </w:tc>
        <w:tc>
          <w:tcPr>
            <w:tcW w:w="631" w:type="dxa"/>
          </w:tcPr>
          <w:p w:rsidR="004C2138" w:rsidRDefault="004C2138" w:rsidP="00796116">
            <w:pPr>
              <w:ind w:left="426" w:hanging="426"/>
              <w:rPr>
                <w:rFonts w:asciiTheme="minorHAnsi" w:hAnsiTheme="minorHAnsi" w:cs="Arial"/>
                <w:sz w:val="22"/>
                <w:szCs w:val="22"/>
              </w:rPr>
            </w:pPr>
          </w:p>
          <w:p w:rsidR="00AE6971" w:rsidRPr="00AE6971" w:rsidRDefault="00AE6971" w:rsidP="00796116">
            <w:pPr>
              <w:ind w:left="426" w:hanging="426"/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7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ind w:left="426" w:hanging="426"/>
              <w:rPr>
                <w:rFonts w:asciiTheme="minorHAnsi" w:hAnsiTheme="minorHAnsi" w:cs="Arial"/>
                <w:sz w:val="22"/>
                <w:szCs w:val="22"/>
              </w:rPr>
            </w:pPr>
            <w:hyperlink r:id="rId22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2.4- Annexe pédagogique</w:t>
              </w:r>
            </w:hyperlink>
            <w:r w:rsidR="00AE6971">
              <w:rPr>
                <w:rFonts w:asciiTheme="minorHAnsi" w:hAnsiTheme="minorHAnsi" w:cs="Arial"/>
                <w:sz w:val="22"/>
                <w:szCs w:val="22"/>
              </w:rPr>
              <w:t xml:space="preserve"> ………………………………………………………………………………..</w:t>
            </w:r>
            <w:r w:rsidR="004C2138">
              <w:rPr>
                <w:rFonts w:asciiTheme="minorHAnsi" w:hAnsiTheme="minorHAnsi" w:cs="Arial"/>
                <w:sz w:val="22"/>
                <w:szCs w:val="22"/>
              </w:rPr>
              <w:t>………………..………………..……………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8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ind w:left="426" w:hanging="426"/>
              <w:rPr>
                <w:rFonts w:asciiTheme="minorHAnsi" w:hAnsiTheme="minorHAnsi" w:cs="Arial"/>
                <w:sz w:val="22"/>
                <w:szCs w:val="22"/>
              </w:rPr>
            </w:pPr>
            <w:hyperlink r:id="rId23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2.5- Suivi du niveau de performance des compétences dans la période de formation en milieu professionnel</w:t>
              </w:r>
            </w:hyperlink>
            <w:r w:rsidR="004C2138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="004C2138" w:rsidRPr="00F4069B">
              <w:rPr>
                <w:rFonts w:asciiTheme="minorHAnsi" w:hAnsiTheme="minorHAnsi" w:cs="Arial"/>
                <w:color w:val="FF0000"/>
                <w:sz w:val="22"/>
                <w:szCs w:val="22"/>
              </w:rPr>
              <w:t>..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10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AE6971" w:rsidP="00796116">
            <w:pPr>
              <w:ind w:left="426" w:hanging="426"/>
              <w:rPr>
                <w:rFonts w:asciiTheme="minorHAnsi" w:hAnsiTheme="minorHAnsi" w:cs="Arial"/>
                <w:sz w:val="22"/>
                <w:szCs w:val="22"/>
              </w:rPr>
            </w:pPr>
            <w:r w:rsidRPr="003139CB">
              <w:rPr>
                <w:rFonts w:asciiTheme="minorHAnsi" w:hAnsiTheme="minorHAnsi" w:cs="Arial"/>
                <w:sz w:val="22"/>
                <w:szCs w:val="22"/>
              </w:rPr>
              <w:t>2.6- Bilan du niveau de performance des compétences terminales CAP-Bac Pro</w:t>
            </w:r>
            <w:r w:rsidR="004C2138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ind w:left="425" w:hanging="425"/>
              <w:rPr>
                <w:rFonts w:asciiTheme="minorHAnsi" w:hAnsiTheme="minorHAnsi" w:cs="Arial"/>
                <w:sz w:val="22"/>
                <w:szCs w:val="22"/>
              </w:rPr>
            </w:pPr>
            <w:hyperlink r:id="rId24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2.6.1- Bilan des compétences terminales CAP en PFMP</w:t>
              </w:r>
            </w:hyperlink>
            <w:r w:rsidR="00AE6971">
              <w:rPr>
                <w:rFonts w:asciiTheme="minorHAnsi" w:hAnsiTheme="minorHAnsi" w:cs="Arial"/>
                <w:sz w:val="22"/>
                <w:szCs w:val="22"/>
              </w:rPr>
              <w:t xml:space="preserve"> …………………………………………………………………</w:t>
            </w:r>
            <w:r w:rsidR="004C2138">
              <w:rPr>
                <w:rFonts w:asciiTheme="minorHAnsi" w:hAnsiTheme="minorHAnsi" w:cs="Arial"/>
                <w:sz w:val="22"/>
                <w:szCs w:val="22"/>
              </w:rPr>
              <w:t>…..</w:t>
            </w:r>
            <w:r w:rsidR="00AE6971">
              <w:rPr>
                <w:rFonts w:asciiTheme="minorHAnsi" w:hAnsiTheme="minorHAnsi" w:cs="Arial"/>
                <w:sz w:val="22"/>
                <w:szCs w:val="22"/>
              </w:rPr>
              <w:t>…………….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11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ind w:left="425" w:hanging="425"/>
              <w:rPr>
                <w:rFonts w:asciiTheme="minorHAnsi" w:hAnsiTheme="minorHAnsi" w:cs="Arial"/>
                <w:sz w:val="22"/>
                <w:szCs w:val="22"/>
              </w:rPr>
            </w:pPr>
            <w:hyperlink r:id="rId25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2.6.2- Bilan des compétences terminales Bac Pro en PFMP</w:t>
              </w:r>
            </w:hyperlink>
            <w:r w:rsidR="00AE6971">
              <w:rPr>
                <w:rFonts w:asciiTheme="minorHAnsi" w:hAnsiTheme="minorHAnsi" w:cs="Arial"/>
                <w:sz w:val="22"/>
                <w:szCs w:val="22"/>
              </w:rPr>
              <w:t xml:space="preserve"> ………………………………………………………………………………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12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ind w:left="425" w:hanging="425"/>
              <w:rPr>
                <w:rFonts w:asciiTheme="minorHAnsi" w:hAnsiTheme="minorHAnsi" w:cs="Arial"/>
                <w:sz w:val="22"/>
                <w:szCs w:val="22"/>
              </w:rPr>
            </w:pPr>
            <w:hyperlink r:id="rId26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2.6.3- Suivi des compétences détaillées et bilan des compétences terminales CAP et Bac Pro en PFEF</w:t>
              </w:r>
            </w:hyperlink>
            <w:r w:rsidR="004C2138">
              <w:rPr>
                <w:rFonts w:asciiTheme="minorHAnsi" w:hAnsiTheme="minorHAnsi" w:cs="Arial"/>
                <w:sz w:val="22"/>
                <w:szCs w:val="22"/>
              </w:rPr>
              <w:t xml:space="preserve"> ……………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13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ind w:left="425" w:hanging="425"/>
              <w:rPr>
                <w:rFonts w:asciiTheme="minorHAnsi" w:hAnsiTheme="minorHAnsi" w:cs="Arial"/>
                <w:sz w:val="22"/>
                <w:szCs w:val="22"/>
              </w:rPr>
            </w:pPr>
            <w:hyperlink r:id="rId27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2.6.4- Bilan trimestriel des compétences terminales CAP en PFEF</w:t>
              </w:r>
            </w:hyperlink>
            <w:r w:rsidR="004C2138">
              <w:rPr>
                <w:rFonts w:asciiTheme="minorHAnsi" w:hAnsiTheme="minorHAnsi" w:cs="Arial"/>
                <w:sz w:val="22"/>
                <w:szCs w:val="22"/>
              </w:rPr>
              <w:t xml:space="preserve"> ………………..………………..………………..………………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14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337E2E" w:rsidP="00796116">
            <w:pPr>
              <w:ind w:left="425" w:hanging="425"/>
              <w:rPr>
                <w:rFonts w:asciiTheme="minorHAnsi" w:hAnsiTheme="minorHAnsi" w:cs="Arial"/>
                <w:color w:val="0000FF" w:themeColor="hyperlink"/>
                <w:sz w:val="22"/>
                <w:szCs w:val="22"/>
              </w:rPr>
            </w:pPr>
            <w:hyperlink r:id="rId28" w:history="1">
              <w:r w:rsidR="00AE6971" w:rsidRPr="00AE6971">
                <w:rPr>
                  <w:rStyle w:val="Lienhypertexte"/>
                  <w:rFonts w:asciiTheme="minorHAnsi" w:hAnsiTheme="minorHAnsi" w:cs="Arial"/>
                  <w:sz w:val="22"/>
                  <w:szCs w:val="22"/>
                  <w:u w:val="none"/>
                </w:rPr>
                <w:t>2.6.5- Bilan trimestriel des compétences terminales Bac Pro en PFEF</w:t>
              </w:r>
            </w:hyperlink>
            <w:r w:rsidR="004C2138">
              <w:rPr>
                <w:rFonts w:asciiTheme="minorHAnsi" w:hAnsiTheme="minorHAnsi" w:cs="Arial"/>
                <w:sz w:val="22"/>
                <w:szCs w:val="22"/>
              </w:rPr>
              <w:t xml:space="preserve"> ………………..………………..………………..…………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AE6971">
              <w:rPr>
                <w:rFonts w:asciiTheme="minorHAnsi" w:hAnsiTheme="minorHAnsi" w:cs="Arial"/>
                <w:sz w:val="22"/>
                <w:szCs w:val="22"/>
              </w:rPr>
              <w:t>15</w:t>
            </w:r>
          </w:p>
        </w:tc>
      </w:tr>
      <w:tr w:rsidR="00AE6971" w:rsidRPr="0008119A" w:rsidTr="00796116">
        <w:trPr>
          <w:trHeight w:val="454"/>
        </w:trPr>
        <w:tc>
          <w:tcPr>
            <w:tcW w:w="10031" w:type="dxa"/>
          </w:tcPr>
          <w:p w:rsidR="00AE6971" w:rsidRPr="00AE6971" w:rsidRDefault="00AE6971" w:rsidP="00796116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AE6971">
              <w:rPr>
                <w:rFonts w:asciiTheme="minorHAnsi" w:hAnsiTheme="minorHAnsi"/>
                <w:b/>
                <w:sz w:val="22"/>
                <w:szCs w:val="22"/>
              </w:rPr>
              <w:t>Les</w:t>
            </w:r>
            <w:r w:rsidR="007E4669">
              <w:rPr>
                <w:rFonts w:asciiTheme="minorHAnsi" w:hAnsiTheme="minorHAnsi"/>
                <w:b/>
                <w:sz w:val="22"/>
                <w:szCs w:val="22"/>
              </w:rPr>
              <w:t xml:space="preserve"> outils</w:t>
            </w:r>
            <w:r w:rsidRPr="00AE6971">
              <w:rPr>
                <w:rFonts w:asciiTheme="minorHAnsi" w:hAnsiTheme="minorHAnsi"/>
                <w:b/>
                <w:sz w:val="22"/>
                <w:szCs w:val="22"/>
              </w:rPr>
              <w:t xml:space="preserve"> ci-dessus sont dans les répertoires : </w:t>
            </w:r>
          </w:p>
          <w:p w:rsidR="00AE6971" w:rsidRPr="00AE6971" w:rsidRDefault="00AE6971" w:rsidP="00796116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AE6971">
              <w:rPr>
                <w:rFonts w:asciiTheme="minorHAnsi" w:hAnsiTheme="minorHAnsi"/>
                <w:b/>
                <w:sz w:val="22"/>
                <w:szCs w:val="22"/>
              </w:rPr>
              <w:t>2-Suivi des PFMP avec lien hypertexte</w:t>
            </w:r>
          </w:p>
          <w:p w:rsidR="00AE6971" w:rsidRPr="00AE6971" w:rsidRDefault="00AE6971" w:rsidP="00796116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AE6971">
              <w:rPr>
                <w:rFonts w:asciiTheme="minorHAnsi" w:hAnsiTheme="minorHAnsi"/>
                <w:b/>
                <w:sz w:val="22"/>
                <w:szCs w:val="22"/>
              </w:rPr>
              <w:t>3-Bilan de compétences avec lien hypertexte</w:t>
            </w:r>
          </w:p>
        </w:tc>
        <w:tc>
          <w:tcPr>
            <w:tcW w:w="631" w:type="dxa"/>
          </w:tcPr>
          <w:p w:rsidR="00AE6971" w:rsidRPr="00AE6971" w:rsidRDefault="00AE6971" w:rsidP="00796116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AE6971" w:rsidRPr="00AE6971" w:rsidRDefault="00AE6971" w:rsidP="00796116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AE6971" w:rsidRPr="00AE6971" w:rsidRDefault="00AE6971" w:rsidP="0079611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</w:tbl>
    <w:p w:rsidR="00327D0E" w:rsidRPr="008D49F9" w:rsidRDefault="00327D0E" w:rsidP="002A7662">
      <w:pPr>
        <w:ind w:left="426"/>
        <w:rPr>
          <w:b/>
          <w:sz w:val="24"/>
          <w:szCs w:val="24"/>
        </w:rPr>
      </w:pPr>
    </w:p>
    <w:p w:rsidR="00327D0E" w:rsidRPr="008D49F9" w:rsidRDefault="00327D0E" w:rsidP="008D49F9">
      <w:pPr>
        <w:spacing w:after="120"/>
        <w:ind w:left="425" w:hanging="425"/>
        <w:rPr>
          <w:rFonts w:cs="Arial"/>
        </w:rPr>
      </w:pPr>
    </w:p>
    <w:p w:rsidR="008D49F9" w:rsidRDefault="008D49F9" w:rsidP="008D49F9">
      <w:pPr>
        <w:spacing w:after="120"/>
        <w:ind w:left="426" w:hanging="426"/>
        <w:rPr>
          <w:rFonts w:cs="Arial"/>
          <w:b/>
        </w:rPr>
      </w:pPr>
    </w:p>
    <w:p w:rsidR="008D49F9" w:rsidRDefault="008D49F9" w:rsidP="008D49F9">
      <w:pPr>
        <w:spacing w:after="120"/>
        <w:ind w:left="426" w:hanging="426"/>
        <w:rPr>
          <w:rFonts w:cs="Arial"/>
          <w:b/>
        </w:rPr>
      </w:pPr>
    </w:p>
    <w:p w:rsidR="008D49F9" w:rsidRDefault="008D49F9" w:rsidP="008D49F9">
      <w:pPr>
        <w:spacing w:after="120"/>
        <w:ind w:left="426" w:hanging="426"/>
        <w:rPr>
          <w:rFonts w:cs="Arial"/>
          <w:b/>
        </w:rPr>
      </w:pPr>
    </w:p>
    <w:p w:rsidR="008D49F9" w:rsidRDefault="008D49F9" w:rsidP="008D49F9">
      <w:pPr>
        <w:spacing w:after="120"/>
        <w:ind w:left="426" w:hanging="426"/>
        <w:rPr>
          <w:rFonts w:cs="Arial"/>
          <w:b/>
        </w:rPr>
      </w:pPr>
    </w:p>
    <w:p w:rsidR="00364B35" w:rsidRPr="00364B35" w:rsidRDefault="00364B35" w:rsidP="00364B35">
      <w:pPr>
        <w:spacing w:after="120"/>
        <w:rPr>
          <w:rFonts w:cs="Arial"/>
          <w:b/>
          <w:sz w:val="24"/>
          <w:szCs w:val="24"/>
        </w:rPr>
      </w:pPr>
      <w:r w:rsidRPr="00364B35">
        <w:rPr>
          <w:rFonts w:cs="Arial"/>
          <w:b/>
          <w:sz w:val="24"/>
          <w:szCs w:val="24"/>
        </w:rPr>
        <w:lastRenderedPageBreak/>
        <w:t>1- SCÉNARIO DE FORMATION</w:t>
      </w:r>
    </w:p>
    <w:p w:rsidR="00BE74AC" w:rsidRPr="008B25D1" w:rsidRDefault="00337E2E" w:rsidP="00495005">
      <w:pPr>
        <w:spacing w:line="360" w:lineRule="auto"/>
        <w:rPr>
          <w:b/>
          <w:bCs/>
        </w:rPr>
      </w:pPr>
      <w:hyperlink r:id="rId29" w:history="1">
        <w:r w:rsidR="00364B35" w:rsidRPr="008B25D1">
          <w:rPr>
            <w:rStyle w:val="Lienhypertexte"/>
            <w:b/>
            <w:bCs/>
            <w:u w:val="none"/>
          </w:rPr>
          <w:t>1.</w:t>
        </w:r>
        <w:r w:rsidR="00BE74AC" w:rsidRPr="008B25D1">
          <w:rPr>
            <w:rStyle w:val="Lienhypertexte"/>
            <w:b/>
            <w:bCs/>
            <w:u w:val="none"/>
          </w:rPr>
          <w:t>1- Description du parcours de formation</w:t>
        </w:r>
      </w:hyperlink>
    </w:p>
    <w:p w:rsidR="00087FEC" w:rsidRDefault="00087FEC" w:rsidP="00E2163A">
      <w:pPr>
        <w:spacing w:line="276" w:lineRule="auto"/>
      </w:pPr>
      <w:r>
        <w:t xml:space="preserve">C’est le début de la construction </w:t>
      </w:r>
      <w:r w:rsidRPr="00832F79">
        <w:rPr>
          <w:b/>
        </w:rPr>
        <w:t xml:space="preserve">d’une progression </w:t>
      </w:r>
      <w:r w:rsidR="00581BFA" w:rsidRPr="00832F79">
        <w:rPr>
          <w:b/>
        </w:rPr>
        <w:t>pédagogique</w:t>
      </w:r>
      <w:r w:rsidR="00581BFA">
        <w:t xml:space="preserve"> </w:t>
      </w:r>
      <w:r>
        <w:t>par l’organisation des périodes de formation.</w:t>
      </w:r>
    </w:p>
    <w:p w:rsidR="002164EE" w:rsidRDefault="002164EE" w:rsidP="00BE74AC">
      <w:r>
        <w:t xml:space="preserve">Ce document est valable pour </w:t>
      </w:r>
      <w:r w:rsidR="00087FEC">
        <w:t>toutes les formations</w:t>
      </w:r>
      <w:r>
        <w:t>.</w:t>
      </w:r>
    </w:p>
    <w:p w:rsidR="00BB31DD" w:rsidRPr="00BE74AC" w:rsidRDefault="00BB31DD" w:rsidP="00BB31DD">
      <w:pPr>
        <w:ind w:right="5528"/>
      </w:pPr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3640454</wp:posOffset>
            </wp:positionH>
            <wp:positionV relativeFrom="paragraph">
              <wp:posOffset>17779</wp:posOffset>
            </wp:positionV>
            <wp:extent cx="3143943" cy="4486275"/>
            <wp:effectExtent l="19050" t="0" r="0" b="0"/>
            <wp:wrapNone/>
            <wp:docPr id="4" name="Image 28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250" cy="4486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31DD" w:rsidRDefault="00BB31DD" w:rsidP="00BB31DD">
      <w:r>
        <w:rPr>
          <w:noProof/>
          <w:lang w:eastAsia="fr-FR"/>
        </w:rPr>
        <w:drawing>
          <wp:inline distT="0" distB="0" distL="0" distR="0">
            <wp:extent cx="3336721" cy="2131453"/>
            <wp:effectExtent l="19050" t="0" r="0" b="0"/>
            <wp:docPr id="15" name="Image 7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t="4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721" cy="2131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31DD" w:rsidRDefault="00337E2E" w:rsidP="00BB31DD"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14.4pt;margin-top:6.85pt;width:234.75pt;height:93pt;z-index:251704320">
            <v:textbox>
              <w:txbxContent>
                <w:p w:rsidR="002D0A73" w:rsidRPr="003274F6" w:rsidRDefault="002D0A73" w:rsidP="00BB31DD">
                  <w:pPr>
                    <w:rPr>
                      <w:sz w:val="20"/>
                      <w:szCs w:val="20"/>
                    </w:rPr>
                  </w:pPr>
                  <w:r w:rsidRPr="003274F6">
                    <w:rPr>
                      <w:b/>
                      <w:bCs/>
                      <w:sz w:val="20"/>
                      <w:szCs w:val="20"/>
                    </w:rPr>
                    <w:t>L’ensemble de la stratégie de formation respecte les rythmes d’apprentissage de l’apprenant et vise une meilleure professionnalisation.</w:t>
                  </w:r>
                </w:p>
                <w:p w:rsidR="002D0A73" w:rsidRPr="003274F6" w:rsidRDefault="002D0A73" w:rsidP="00BB31DD">
                  <w:pPr>
                    <w:rPr>
                      <w:sz w:val="20"/>
                      <w:szCs w:val="20"/>
                    </w:rPr>
                  </w:pPr>
                  <w:r w:rsidRPr="003274F6">
                    <w:rPr>
                      <w:sz w:val="20"/>
                      <w:szCs w:val="20"/>
                    </w:rPr>
                    <w:t>Pour chacune des phases, on adaptera :</w:t>
                  </w:r>
                </w:p>
                <w:p w:rsidR="002D0A73" w:rsidRPr="003274F6" w:rsidRDefault="002D0A73" w:rsidP="00BB31DD">
                  <w:pPr>
                    <w:pStyle w:val="Paragraphedeliste"/>
                    <w:numPr>
                      <w:ilvl w:val="0"/>
                      <w:numId w:val="2"/>
                    </w:numPr>
                    <w:rPr>
                      <w:sz w:val="20"/>
                      <w:szCs w:val="20"/>
                    </w:rPr>
                  </w:pPr>
                  <w:r w:rsidRPr="003274F6">
                    <w:rPr>
                      <w:sz w:val="20"/>
                      <w:szCs w:val="20"/>
                    </w:rPr>
                    <w:t>Le degré d’autonomie</w:t>
                  </w:r>
                </w:p>
                <w:p w:rsidR="002D0A73" w:rsidRPr="003274F6" w:rsidRDefault="002D0A73" w:rsidP="00BB31DD">
                  <w:pPr>
                    <w:pStyle w:val="Paragraphedeliste"/>
                    <w:numPr>
                      <w:ilvl w:val="0"/>
                      <w:numId w:val="2"/>
                    </w:numPr>
                    <w:rPr>
                      <w:sz w:val="20"/>
                      <w:szCs w:val="20"/>
                    </w:rPr>
                  </w:pPr>
                  <w:r w:rsidRPr="003274F6">
                    <w:rPr>
                      <w:sz w:val="20"/>
                      <w:szCs w:val="20"/>
                    </w:rPr>
                    <w:t>Le niveau d’exigence</w:t>
                  </w:r>
                </w:p>
                <w:p w:rsidR="002D0A73" w:rsidRPr="003274F6" w:rsidRDefault="002D0A73" w:rsidP="00BB31DD">
                  <w:pPr>
                    <w:numPr>
                      <w:ilvl w:val="0"/>
                      <w:numId w:val="1"/>
                    </w:numPr>
                    <w:rPr>
                      <w:sz w:val="20"/>
                      <w:szCs w:val="20"/>
                    </w:rPr>
                  </w:pPr>
                  <w:r w:rsidRPr="003274F6">
                    <w:rPr>
                      <w:sz w:val="20"/>
                      <w:szCs w:val="20"/>
                    </w:rPr>
                    <w:t>La durée et l’organisation de l’activité</w:t>
                  </w:r>
                </w:p>
                <w:p w:rsidR="002D0A73" w:rsidRPr="003274F6" w:rsidRDefault="002D0A73" w:rsidP="00BB31DD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BB31DD" w:rsidRDefault="00BB31DD" w:rsidP="00BB31DD"/>
    <w:p w:rsidR="00BB31DD" w:rsidRDefault="00BB31DD" w:rsidP="00BB31DD"/>
    <w:p w:rsidR="00BB31DD" w:rsidRDefault="00BB31DD" w:rsidP="00BB31DD"/>
    <w:p w:rsidR="00BB31DD" w:rsidRDefault="00BB31DD" w:rsidP="00BB31DD"/>
    <w:p w:rsidR="00BB31DD" w:rsidRDefault="00BB31DD" w:rsidP="00BB31DD"/>
    <w:p w:rsidR="00BB31DD" w:rsidRDefault="00BB31DD" w:rsidP="00BB31DD"/>
    <w:p w:rsidR="00BB31DD" w:rsidRDefault="00BB31DD" w:rsidP="00BB31DD"/>
    <w:p w:rsidR="00BB31DD" w:rsidRDefault="00BB31DD" w:rsidP="00BB31DD"/>
    <w:p w:rsidR="00BB31DD" w:rsidRDefault="00BB31DD" w:rsidP="00BB31DD"/>
    <w:p w:rsidR="00BE74AC" w:rsidRPr="00BE74AC" w:rsidRDefault="00337E2E" w:rsidP="00BE74AC">
      <w:pPr>
        <w:ind w:right="5528"/>
      </w:pPr>
      <w:r>
        <w:rPr>
          <w:noProof/>
          <w:lang w:eastAsia="fr-FR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86" type="#_x0000_t48" style="position:absolute;margin-left:42.05pt;margin-top:12.05pt;width:223.05pt;height:14.3pt;z-index:251705344" adj="24805,-64422,23484,13594,22181,13594,15649,31947">
            <v:textbox inset=".5mm,.3mm,.5mm,.3mm">
              <w:txbxContent>
                <w:p w:rsidR="002D0A73" w:rsidRPr="00BB31DD" w:rsidRDefault="002D0A73" w:rsidP="00BB31DD">
                  <w:pPr>
                    <w:jc w:val="center"/>
                    <w:rPr>
                      <w:sz w:val="18"/>
                      <w:szCs w:val="18"/>
                    </w:rPr>
                  </w:pPr>
                  <w:r w:rsidRPr="00BB31DD">
                    <w:rPr>
                      <w:sz w:val="18"/>
                      <w:szCs w:val="18"/>
                    </w:rPr>
                    <w:t>Exemple des activités attendues</w:t>
                  </w:r>
                  <w:r>
                    <w:rPr>
                      <w:sz w:val="18"/>
                      <w:szCs w:val="18"/>
                    </w:rPr>
                    <w:t xml:space="preserve"> pour chaque période</w:t>
                  </w:r>
                </w:p>
              </w:txbxContent>
            </v:textbox>
            <o:callout v:ext="edit" minusx="t"/>
          </v:shape>
        </w:pict>
      </w:r>
    </w:p>
    <w:p w:rsidR="00BE74AC" w:rsidRDefault="00BE74AC" w:rsidP="009D6D2C"/>
    <w:p w:rsidR="00BE74AC" w:rsidRDefault="00BE74AC" w:rsidP="009D6D2C"/>
    <w:p w:rsidR="00BB31DD" w:rsidRDefault="00BB31DD" w:rsidP="009D6D2C"/>
    <w:p w:rsidR="00BE74AC" w:rsidRDefault="00337E2E" w:rsidP="00495005">
      <w:pPr>
        <w:spacing w:line="360" w:lineRule="auto"/>
      </w:pPr>
      <w:hyperlink r:id="rId32" w:history="1">
        <w:r w:rsidR="00364B35" w:rsidRPr="008B25D1">
          <w:rPr>
            <w:rStyle w:val="Lienhypertexte"/>
            <w:b/>
            <w:bCs/>
            <w:u w:val="none"/>
          </w:rPr>
          <w:t>1.</w:t>
        </w:r>
        <w:r w:rsidR="00BE74AC" w:rsidRPr="008B25D1">
          <w:rPr>
            <w:rStyle w:val="Lienhypertexte"/>
            <w:b/>
            <w:bCs/>
            <w:u w:val="none"/>
          </w:rPr>
          <w:t xml:space="preserve">2- Développement </w:t>
        </w:r>
        <w:r w:rsidR="009A4196">
          <w:rPr>
            <w:rStyle w:val="Lienhypertexte"/>
            <w:b/>
            <w:bCs/>
            <w:u w:val="none"/>
          </w:rPr>
          <w:t>de la période de formation</w:t>
        </w:r>
      </w:hyperlink>
    </w:p>
    <w:p w:rsidR="000257A2" w:rsidRDefault="000257A2" w:rsidP="000257A2">
      <w:pPr>
        <w:spacing w:line="276" w:lineRule="auto"/>
        <w:ind w:right="-142"/>
      </w:pPr>
      <w:r w:rsidRPr="000257A2">
        <w:t xml:space="preserve">C’est votre projet prévisionnel d’activités qui </w:t>
      </w:r>
      <w:r>
        <w:t>est détaillé dans un tableau synoptique.</w:t>
      </w:r>
    </w:p>
    <w:p w:rsidR="002164EE" w:rsidRDefault="00087FEC" w:rsidP="000257A2">
      <w:pPr>
        <w:spacing w:line="276" w:lineRule="auto"/>
        <w:ind w:right="-142"/>
      </w:pPr>
      <w:r>
        <w:t xml:space="preserve">C’est l’organisation </w:t>
      </w:r>
      <w:r w:rsidRPr="00832F79">
        <w:rPr>
          <w:b/>
        </w:rPr>
        <w:t>des séquences</w:t>
      </w:r>
      <w:r>
        <w:t xml:space="preserve"> </w:t>
      </w:r>
      <w:r w:rsidR="00581BFA">
        <w:t xml:space="preserve">pour chaque période </w:t>
      </w:r>
      <w:r w:rsidR="00581BFA" w:rsidRPr="00024BC6">
        <w:t>de formation en établissement de formation</w:t>
      </w:r>
      <w:r w:rsidR="00581BFA">
        <w:t xml:space="preserve"> (PFEF).</w:t>
      </w:r>
    </w:p>
    <w:p w:rsidR="009A4196" w:rsidRDefault="002164EE" w:rsidP="000257A2">
      <w:pPr>
        <w:spacing w:line="276" w:lineRule="auto"/>
        <w:ind w:right="-142"/>
      </w:pPr>
      <w:r>
        <w:t>C’est le premier travail d’une équipe pédagogique</w:t>
      </w:r>
      <w:r w:rsidR="00581BFA">
        <w:t xml:space="preserve"> qui doit</w:t>
      </w:r>
      <w:r w:rsidR="00087FEC">
        <w:t xml:space="preserve"> réaliser</w:t>
      </w:r>
      <w:r w:rsidR="00581BFA">
        <w:t xml:space="preserve"> le </w:t>
      </w:r>
      <w:r w:rsidR="00581BFA" w:rsidRPr="002164EE">
        <w:t>planning</w:t>
      </w:r>
      <w:r w:rsidR="00581BFA">
        <w:t xml:space="preserve"> </w:t>
      </w:r>
      <w:r w:rsidR="00E461BB" w:rsidRPr="00E461BB">
        <w:t>prévisionnel</w:t>
      </w:r>
      <w:r w:rsidR="00E461BB">
        <w:t xml:space="preserve"> </w:t>
      </w:r>
      <w:r w:rsidR="00581BFA">
        <w:t>des activités</w:t>
      </w:r>
      <w:r w:rsidR="00581BFA" w:rsidRPr="002164EE">
        <w:t xml:space="preserve"> </w:t>
      </w:r>
      <w:r w:rsidR="00581BFA">
        <w:t>et définir leurs contenus.</w:t>
      </w:r>
    </w:p>
    <w:p w:rsidR="00B358E7" w:rsidRDefault="00B358E7" w:rsidP="00B358E7">
      <w:pPr>
        <w:ind w:right="-142"/>
      </w:pPr>
    </w:p>
    <w:p w:rsidR="00BE74AC" w:rsidRDefault="00B358E7" w:rsidP="00B358E7">
      <w:pPr>
        <w:ind w:right="-142"/>
      </w:pPr>
      <w:r>
        <w:rPr>
          <w:noProof/>
          <w:lang w:eastAsia="fr-FR"/>
        </w:rPr>
        <w:drawing>
          <wp:inline distT="0" distB="0" distL="0" distR="0">
            <wp:extent cx="4600658" cy="2725688"/>
            <wp:effectExtent l="19050" t="0" r="9442" b="0"/>
            <wp:docPr id="5" name="Image 1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t="3886" b="8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448" cy="2726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7E2E">
        <w:rPr>
          <w:noProof/>
          <w:lang w:eastAsia="fr-FR"/>
        </w:rPr>
        <w:pict>
          <v:shape id="_x0000_s1030" type="#_x0000_t48" style="position:absolute;margin-left:398.7pt;margin-top:192.95pt;width:100.4pt;height:15.05pt;z-index:251664384;mso-position-horizontal-relative:text;mso-position-vertical-relative:text" adj="-31604,-13850,-16329,12917,-1291,12917,-15802,30355">
            <v:textbox inset=".5mm,.3mm,.5mm,.3mm">
              <w:txbxContent>
                <w:p w:rsidR="002D0A73" w:rsidRPr="00457F02" w:rsidRDefault="002D0A73" w:rsidP="005A4D6D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Compétences mobilisées</w:t>
                  </w:r>
                </w:p>
              </w:txbxContent>
            </v:textbox>
          </v:shape>
        </w:pict>
      </w:r>
      <w:r w:rsidR="00337E2E">
        <w:rPr>
          <w:noProof/>
          <w:lang w:eastAsia="fr-FR"/>
        </w:rPr>
        <w:pict>
          <v:shape id="_x0000_s1083" type="#_x0000_t202" style="position:absolute;margin-left:362.4pt;margin-top:117.9pt;width:185.25pt;height:45pt;z-index:251701248;mso-position-horizontal-relative:text;mso-position-vertical-relative:text">
            <v:textbox>
              <w:txbxContent>
                <w:p w:rsidR="002D0A73" w:rsidRPr="003274F6" w:rsidRDefault="002D0A73" w:rsidP="00E11E99">
                  <w:pPr>
                    <w:jc w:val="center"/>
                    <w:rPr>
                      <w:sz w:val="20"/>
                      <w:szCs w:val="20"/>
                    </w:rPr>
                  </w:pPr>
                  <w:r w:rsidRPr="003274F6">
                    <w:rPr>
                      <w:bCs/>
                      <w:sz w:val="20"/>
                      <w:szCs w:val="20"/>
                    </w:rPr>
                    <w:t>Les centres d’intérêt son définis  et planifiés pour l’ensemble de l’équipe de l’enseignement professionnel.</w:t>
                  </w:r>
                </w:p>
                <w:p w:rsidR="002D0A73" w:rsidRPr="003274F6" w:rsidRDefault="002D0A73" w:rsidP="00E11E9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337E2E" w:rsidRPr="00337E2E">
        <w:rPr>
          <w:b/>
          <w:bCs/>
          <w:noProof/>
          <w:lang w:eastAsia="fr-FR"/>
        </w:rPr>
        <w:pict>
          <v:shape id="_x0000_s1029" type="#_x0000_t48" style="position:absolute;margin-left:394.4pt;margin-top:100.25pt;width:100.4pt;height:15.05pt;z-index:251663360;mso-position-horizontal-relative:text;mso-position-vertical-relative:text" adj="-30313,62432,-15684,12917,-1291,12917,-15802,30355">
            <v:textbox inset=".5mm,.3mm,.5mm,.3mm">
              <w:txbxContent>
                <w:p w:rsidR="002D0A73" w:rsidRPr="00457F02" w:rsidRDefault="002D0A73" w:rsidP="005A4D6D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Centre d’intérêt défini</w:t>
                  </w:r>
                </w:p>
              </w:txbxContent>
            </v:textbox>
            <o:callout v:ext="edit" minusy="t"/>
          </v:shape>
        </w:pict>
      </w:r>
      <w:r w:rsidR="00337E2E">
        <w:rPr>
          <w:noProof/>
          <w:lang w:eastAsia="fr-FR"/>
        </w:rPr>
        <w:pict>
          <v:shape id="_x0000_s1028" type="#_x0000_t48" style="position:absolute;margin-left:395.6pt;margin-top:50.85pt;width:146.55pt;height:15.05pt;z-index:251662336;mso-position-horizontal-relative:text;mso-position-vertical-relative:text" adj="-20767,50735,-10745,12917,-884,12917,-10826,30355">
            <v:textbox inset=".5mm,.3mm,.5mm,.3mm">
              <w:txbxContent>
                <w:p w:rsidR="002D0A73" w:rsidRPr="00457F02" w:rsidRDefault="002D0A73" w:rsidP="005A4D6D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Activités et tâches du RAP en relation</w:t>
                  </w:r>
                </w:p>
              </w:txbxContent>
            </v:textbox>
            <o:callout v:ext="edit" minusy="t"/>
          </v:shape>
        </w:pict>
      </w:r>
      <w:r w:rsidR="00337E2E">
        <w:rPr>
          <w:noProof/>
          <w:lang w:eastAsia="fr-FR"/>
        </w:rPr>
        <w:pict>
          <v:shape id="_x0000_s1026" type="#_x0000_t48" style="position:absolute;margin-left:398.05pt;margin-top:21.1pt;width:90.25pt;height:15.05pt;z-index:251659264;mso-position-horizontal-relative:text;mso-position-vertical-relative:text" adj="-33722,50735,-17448,12917,-1436,12917,-17579,30355">
            <v:textbox inset=".5mm,.3mm,.5mm,.3mm">
              <w:txbxContent>
                <w:p w:rsidR="002D0A73" w:rsidRPr="00457F02" w:rsidRDefault="002D0A73" w:rsidP="00457F02">
                  <w:pPr>
                    <w:jc w:val="center"/>
                    <w:rPr>
                      <w:sz w:val="18"/>
                      <w:szCs w:val="18"/>
                    </w:rPr>
                  </w:pPr>
                  <w:r w:rsidRPr="00457F02">
                    <w:rPr>
                      <w:sz w:val="18"/>
                      <w:szCs w:val="18"/>
                    </w:rPr>
                    <w:t>Thème des séquences</w:t>
                  </w:r>
                </w:p>
              </w:txbxContent>
            </v:textbox>
            <o:callout v:ext="edit" minusy="t"/>
          </v:shape>
        </w:pict>
      </w:r>
    </w:p>
    <w:p w:rsidR="00CE32A0" w:rsidRPr="00581BFA" w:rsidRDefault="00337E2E" w:rsidP="00495005">
      <w:pPr>
        <w:spacing w:line="360" w:lineRule="auto"/>
        <w:rPr>
          <w:b/>
        </w:rPr>
      </w:pPr>
      <w:hyperlink r:id="rId35" w:history="1">
        <w:r w:rsidR="00364B35" w:rsidRPr="00581BFA">
          <w:rPr>
            <w:rStyle w:val="Lienhypertexte"/>
            <w:b/>
            <w:bCs/>
            <w:u w:val="none"/>
          </w:rPr>
          <w:t>1.</w:t>
        </w:r>
        <w:r w:rsidR="000622E6" w:rsidRPr="00581BFA">
          <w:rPr>
            <w:rStyle w:val="Lienhypertexte"/>
            <w:b/>
            <w:bCs/>
            <w:u w:val="none"/>
          </w:rPr>
          <w:t xml:space="preserve">3- Relation tâches – compétences </w:t>
        </w:r>
        <w:r w:rsidR="00581BFA" w:rsidRPr="00581BFA">
          <w:rPr>
            <w:rStyle w:val="Lienhypertexte"/>
            <w:b/>
            <w:u w:val="none"/>
          </w:rPr>
          <w:t>de la période PFEF</w:t>
        </w:r>
      </w:hyperlink>
    </w:p>
    <w:p w:rsidR="00BB31DD" w:rsidRPr="00024BC6" w:rsidRDefault="00087FEC" w:rsidP="00E2163A">
      <w:pPr>
        <w:spacing w:line="276" w:lineRule="auto"/>
        <w:ind w:right="-142"/>
      </w:pPr>
      <w:r>
        <w:t>C’est la vérification de la cohérence ent</w:t>
      </w:r>
      <w:r w:rsidR="00BB31DD">
        <w:t xml:space="preserve">re les tâches professionnelles </w:t>
      </w:r>
      <w:r>
        <w:t xml:space="preserve">et les compétences </w:t>
      </w:r>
      <w:r w:rsidR="00BB31DD">
        <w:t xml:space="preserve">retenues pour une période de </w:t>
      </w:r>
      <w:r w:rsidR="00BB31DD" w:rsidRPr="00024BC6">
        <w:t>formation en établissement de formation (PFEF).</w:t>
      </w:r>
    </w:p>
    <w:p w:rsidR="00E2163A" w:rsidRDefault="00E2163A" w:rsidP="00E2163A">
      <w:pPr>
        <w:spacing w:line="276" w:lineRule="auto"/>
        <w:ind w:right="-142"/>
      </w:pPr>
    </w:p>
    <w:p w:rsidR="00CE32A0" w:rsidRDefault="00337E2E" w:rsidP="009D6D2C">
      <w:r w:rsidRPr="00337E2E">
        <w:rPr>
          <w:bCs/>
          <w:noProof/>
          <w:lang w:eastAsia="fr-FR"/>
        </w:rPr>
        <w:pict>
          <v:shape id="_x0000_s1039" type="#_x0000_t48" style="position:absolute;margin-left:208.6pt;margin-top:54.75pt;width:183.65pt;height:26.3pt;z-index:251672576" adj="-7033,24433,-3846,7392,-706,7392,-8639,17370">
            <v:textbox inset=".5mm,.3mm,.5mm,.3mm">
              <w:txbxContent>
                <w:p w:rsidR="002D0A73" w:rsidRPr="00457F02" w:rsidRDefault="002D0A73" w:rsidP="000622E6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 xml:space="preserve">C’est la validation de la relation </w:t>
                  </w:r>
                  <w:r w:rsidRPr="000622E6">
                    <w:rPr>
                      <w:sz w:val="18"/>
                      <w:szCs w:val="18"/>
                    </w:rPr>
                    <w:t>tâches – compétences</w:t>
                  </w:r>
                  <w:r>
                    <w:rPr>
                      <w:sz w:val="18"/>
                      <w:szCs w:val="18"/>
                    </w:rPr>
                    <w:t xml:space="preserve"> pour la</w:t>
                  </w:r>
                  <w:r w:rsidRPr="001C6E49">
                    <w:rPr>
                      <w:sz w:val="18"/>
                      <w:szCs w:val="18"/>
                    </w:rPr>
                    <w:t xml:space="preserve"> période PFEF 1</w:t>
                  </w:r>
                </w:p>
              </w:txbxContent>
            </v:textbox>
            <o:callout v:ext="edit" minusy="t"/>
          </v:shape>
        </w:pict>
      </w:r>
      <w:r w:rsidR="00CE32A0">
        <w:rPr>
          <w:noProof/>
          <w:lang w:eastAsia="fr-FR"/>
        </w:rPr>
        <w:drawing>
          <wp:inline distT="0" distB="0" distL="0" distR="0">
            <wp:extent cx="1899903" cy="2434107"/>
            <wp:effectExtent l="19050" t="0" r="5097" b="0"/>
            <wp:docPr id="34" name="Image 34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612" cy="243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31DD" w:rsidRDefault="00BB31DD" w:rsidP="009D6D2C"/>
    <w:p w:rsidR="00E2163A" w:rsidRDefault="00E2163A" w:rsidP="009D6D2C"/>
    <w:p w:rsidR="00BE74AC" w:rsidRDefault="00337E2E" w:rsidP="00495005">
      <w:pPr>
        <w:spacing w:line="360" w:lineRule="auto"/>
      </w:pPr>
      <w:hyperlink r:id="rId37" w:history="1">
        <w:r w:rsidR="00364B35" w:rsidRPr="008B25D1">
          <w:rPr>
            <w:rStyle w:val="Lienhypertexte"/>
            <w:b/>
            <w:bCs/>
            <w:u w:val="none"/>
          </w:rPr>
          <w:t>1.</w:t>
        </w:r>
        <w:r w:rsidR="000622E6" w:rsidRPr="008B25D1">
          <w:rPr>
            <w:rStyle w:val="Lienhypertexte"/>
            <w:b/>
            <w:bCs/>
            <w:u w:val="none"/>
          </w:rPr>
          <w:t>4</w:t>
        </w:r>
        <w:r w:rsidR="00BE74AC" w:rsidRPr="008B25D1">
          <w:rPr>
            <w:rStyle w:val="Lienhypertexte"/>
            <w:b/>
            <w:bCs/>
            <w:u w:val="none"/>
          </w:rPr>
          <w:t>- Développement des séquences de la période PFEF</w:t>
        </w:r>
      </w:hyperlink>
    </w:p>
    <w:p w:rsidR="00BB31DD" w:rsidRDefault="00BB31DD" w:rsidP="00E2163A">
      <w:pPr>
        <w:spacing w:line="276" w:lineRule="auto"/>
        <w:ind w:right="-142"/>
      </w:pPr>
      <w:r>
        <w:t xml:space="preserve">C’est la </w:t>
      </w:r>
      <w:r w:rsidRPr="00BB31DD">
        <w:t xml:space="preserve">planification </w:t>
      </w:r>
      <w:r w:rsidRPr="00832F79">
        <w:rPr>
          <w:b/>
        </w:rPr>
        <w:t>des séances</w:t>
      </w:r>
      <w:r w:rsidRPr="00BB31DD">
        <w:t xml:space="preserve"> </w:t>
      </w:r>
      <w:r>
        <w:t xml:space="preserve">de chaque séquence pour </w:t>
      </w:r>
      <w:r w:rsidR="00581BFA">
        <w:t xml:space="preserve">une période </w:t>
      </w:r>
      <w:r>
        <w:t>PFEF.</w:t>
      </w:r>
    </w:p>
    <w:p w:rsidR="00E461BB" w:rsidRDefault="00E461BB" w:rsidP="00E461BB">
      <w:pPr>
        <w:spacing w:line="276" w:lineRule="auto"/>
        <w:ind w:right="-142"/>
      </w:pPr>
      <w:r>
        <w:t xml:space="preserve">C'est un tableau de bord de gestion qui planifie l’ensemble de la formation. </w:t>
      </w:r>
    </w:p>
    <w:p w:rsidR="00581BFA" w:rsidRDefault="00581BFA" w:rsidP="00E2163A">
      <w:pPr>
        <w:spacing w:line="276" w:lineRule="auto"/>
        <w:ind w:right="-142"/>
      </w:pPr>
      <w:r>
        <w:t xml:space="preserve">Cette planification </w:t>
      </w:r>
      <w:r w:rsidRPr="00581BFA">
        <w:t>est établi</w:t>
      </w:r>
      <w:r>
        <w:t xml:space="preserve">e en fonction des </w:t>
      </w:r>
      <w:r w:rsidR="001A708D">
        <w:t>plages</w:t>
      </w:r>
      <w:r>
        <w:t xml:space="preserve"> horaire</w:t>
      </w:r>
      <w:r w:rsidR="001A708D">
        <w:t>s</w:t>
      </w:r>
      <w:r>
        <w:t xml:space="preserve"> d</w:t>
      </w:r>
      <w:r w:rsidR="001A708D">
        <w:t>es enseignements professionnels.</w:t>
      </w:r>
    </w:p>
    <w:p w:rsidR="001A708D" w:rsidRDefault="001A708D" w:rsidP="00E2163A">
      <w:pPr>
        <w:spacing w:line="276" w:lineRule="auto"/>
        <w:ind w:right="-142"/>
      </w:pPr>
      <w:r>
        <w:t>Elle prend en compte les heures d’enseignement pratique, les heures d’</w:t>
      </w:r>
      <w:r w:rsidR="00832F79">
        <w:t>enseignement</w:t>
      </w:r>
      <w:r>
        <w:t xml:space="preserve"> technologi</w:t>
      </w:r>
      <w:r w:rsidR="00832F79">
        <w:t>qu</w:t>
      </w:r>
      <w:r>
        <w:t xml:space="preserve">e, </w:t>
      </w:r>
      <w:r w:rsidR="00832F79">
        <w:t xml:space="preserve"> les heures   d’enseignement d’</w:t>
      </w:r>
      <w:r w:rsidR="00832F79" w:rsidRPr="00832F79">
        <w:t>analyse fonctionnelle et structurelle</w:t>
      </w:r>
      <w:r w:rsidR="00832F79">
        <w:t xml:space="preserve"> et</w:t>
      </w:r>
      <w:r w:rsidR="00832F79" w:rsidRPr="00832F79">
        <w:t xml:space="preserve"> </w:t>
      </w:r>
      <w:r>
        <w:t>les heures  d’enseignements généraux liés à la spécialité (EGLS)</w:t>
      </w:r>
      <w:r w:rsidR="00832F79">
        <w:t>.</w:t>
      </w:r>
    </w:p>
    <w:p w:rsidR="00832F79" w:rsidRDefault="00832F79" w:rsidP="00E2163A">
      <w:pPr>
        <w:spacing w:line="276" w:lineRule="auto"/>
        <w:ind w:right="-142"/>
      </w:pPr>
      <w:r>
        <w:t xml:space="preserve">Cette planification doit permettre de mettre en </w:t>
      </w:r>
      <w:r w:rsidRPr="00832F79">
        <w:t xml:space="preserve"> synergie les enseignements (conception en commun du parcours de formation, gestion des EDT, gestion et mutualisation des plateaux techniques,…..), </w:t>
      </w:r>
      <w:r w:rsidR="00013046">
        <w:t>C</w:t>
      </w:r>
      <w:r w:rsidR="00013046" w:rsidRPr="00832F79">
        <w:t>o</w:t>
      </w:r>
      <w:r w:rsidRPr="00832F79">
        <w:t xml:space="preserve"> animation</w:t>
      </w:r>
      <w:r>
        <w:t>.</w:t>
      </w:r>
    </w:p>
    <w:p w:rsidR="0053451D" w:rsidRDefault="0053451D" w:rsidP="00E2163A">
      <w:pPr>
        <w:spacing w:line="276" w:lineRule="auto"/>
        <w:ind w:right="-142"/>
      </w:pPr>
    </w:p>
    <w:p w:rsidR="00BE74AC" w:rsidRDefault="00337E2E" w:rsidP="0053451D">
      <w:pPr>
        <w:ind w:right="-142"/>
      </w:pPr>
      <w:r>
        <w:rPr>
          <w:noProof/>
          <w:lang w:eastAsia="fr-FR"/>
        </w:rPr>
        <w:pict>
          <v:shape id="_x0000_s1100" type="#_x0000_t48" style="position:absolute;margin-left:444.1pt;margin-top:162.8pt;width:100.4pt;height:15.8pt;z-index:251718656" adj="-5013,29597,-3765,12304,-1291,12304,5465,8134">
            <v:textbox inset=".5mm,.3mm,.5mm,.3mm">
              <w:txbxContent>
                <w:p w:rsidR="00AF586A" w:rsidRPr="00457F02" w:rsidRDefault="00AF586A" w:rsidP="00AF586A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Planification des séances</w:t>
                  </w:r>
                </w:p>
              </w:txbxContent>
            </v:textbox>
            <o:callout v:ext="edit" minusy="t"/>
          </v:shape>
        </w:pict>
      </w:r>
      <w:r>
        <w:rPr>
          <w:noProof/>
          <w:lang w:eastAsia="fr-FR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55" type="#_x0000_t88" style="position:absolute;margin-left:404.85pt;margin-top:145.95pt;width:15.05pt;height:79.5pt;z-index:251681792"/>
        </w:pict>
      </w:r>
      <w:r w:rsidR="0053451D">
        <w:rPr>
          <w:noProof/>
          <w:lang w:eastAsia="fr-FR"/>
        </w:rPr>
        <w:drawing>
          <wp:inline distT="0" distB="0" distL="0" distR="0">
            <wp:extent cx="5163295" cy="3204376"/>
            <wp:effectExtent l="19050" t="0" r="0" b="0"/>
            <wp:docPr id="10" name="Image 19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t="3761" b="7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295" cy="3204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4340" w:rsidRDefault="004A4340" w:rsidP="00BE74AC">
      <w:pPr>
        <w:rPr>
          <w:b/>
          <w:bCs/>
        </w:rPr>
      </w:pPr>
    </w:p>
    <w:p w:rsidR="00E461BB" w:rsidRDefault="00E461BB" w:rsidP="00E461BB">
      <w:pPr>
        <w:spacing w:line="276" w:lineRule="auto"/>
        <w:ind w:right="-142"/>
      </w:pPr>
      <w:r>
        <w:t>Ce document doit être adapté en fonction du rythme d’avancement de chaque classe et être mis à jour l’année suivante en fonction des écarts observés.</w:t>
      </w:r>
    </w:p>
    <w:p w:rsidR="00AF586A" w:rsidRDefault="00AF586A" w:rsidP="00E461BB">
      <w:pPr>
        <w:spacing w:line="276" w:lineRule="auto"/>
        <w:ind w:right="-142"/>
      </w:pPr>
    </w:p>
    <w:p w:rsidR="00BE74AC" w:rsidRDefault="00337E2E" w:rsidP="00495005">
      <w:pPr>
        <w:spacing w:line="360" w:lineRule="auto"/>
      </w:pPr>
      <w:hyperlink r:id="rId39" w:history="1">
        <w:r w:rsidR="00364B35" w:rsidRPr="008B25D1">
          <w:rPr>
            <w:rStyle w:val="Lienhypertexte"/>
            <w:b/>
            <w:bCs/>
            <w:u w:val="none"/>
          </w:rPr>
          <w:t>1.</w:t>
        </w:r>
        <w:r w:rsidR="000622E6" w:rsidRPr="008B25D1">
          <w:rPr>
            <w:rStyle w:val="Lienhypertexte"/>
            <w:b/>
            <w:bCs/>
            <w:u w:val="none"/>
          </w:rPr>
          <w:t>5</w:t>
        </w:r>
        <w:r w:rsidR="00BE74AC" w:rsidRPr="008B25D1">
          <w:rPr>
            <w:rStyle w:val="Lienhypertexte"/>
            <w:b/>
            <w:bCs/>
            <w:u w:val="none"/>
          </w:rPr>
          <w:t>- Développement des séances de la période PFEF</w:t>
        </w:r>
      </w:hyperlink>
    </w:p>
    <w:p w:rsidR="00BB31DD" w:rsidRDefault="00BB31DD" w:rsidP="00CC1DDC">
      <w:pPr>
        <w:spacing w:line="276" w:lineRule="auto"/>
      </w:pPr>
      <w:r>
        <w:t>C’est le contenu de chaque séance de formation</w:t>
      </w:r>
      <w:r w:rsidR="00E2163A">
        <w:t>.</w:t>
      </w:r>
    </w:p>
    <w:p w:rsidR="0087515F" w:rsidRDefault="0087515F" w:rsidP="00CC1DDC">
      <w:pPr>
        <w:spacing w:line="276" w:lineRule="auto"/>
      </w:pPr>
      <w:r>
        <w:t>C’est le synopsis des séances, on y trouvera entre autre</w:t>
      </w:r>
      <w:r w:rsidR="00013046">
        <w:t xml:space="preserve"> </w:t>
      </w:r>
      <w:r>
        <w:t>:</w:t>
      </w:r>
    </w:p>
    <w:p w:rsidR="0087515F" w:rsidRDefault="0087515F" w:rsidP="00CC1DDC">
      <w:pPr>
        <w:spacing w:line="276" w:lineRule="auto"/>
      </w:pPr>
      <w:r>
        <w:t>· L’objectif des séances</w:t>
      </w:r>
    </w:p>
    <w:p w:rsidR="0087515F" w:rsidRDefault="0087515F" w:rsidP="00CC1DDC">
      <w:pPr>
        <w:spacing w:line="276" w:lineRule="auto"/>
      </w:pPr>
      <w:r>
        <w:t>· Les pré-requis</w:t>
      </w:r>
    </w:p>
    <w:p w:rsidR="0087515F" w:rsidRDefault="0087515F" w:rsidP="0087515F">
      <w:r>
        <w:t>· Les savoirs faire et les savoirs associés</w:t>
      </w:r>
      <w:r w:rsidR="00CC1DDC">
        <w:t>.</w:t>
      </w:r>
    </w:p>
    <w:p w:rsidR="00CC1DDC" w:rsidRDefault="00CC1DDC" w:rsidP="0087515F"/>
    <w:p w:rsidR="003C6FDA" w:rsidRDefault="00337E2E" w:rsidP="00BE74AC">
      <w:pPr>
        <w:rPr>
          <w:b/>
          <w:bCs/>
        </w:rPr>
      </w:pPr>
      <w:r w:rsidRPr="00337E2E">
        <w:rPr>
          <w:noProof/>
          <w:lang w:eastAsia="fr-FR"/>
        </w:rPr>
        <w:pict>
          <v:shape id="_x0000_s1033" type="#_x0000_t48" style="position:absolute;margin-left:178.85pt;margin-top:7.25pt;width:171.8pt;height:15.05pt;z-index:251666432" adj="-5739,107569,-4067,12917,-754,12917,3193,8540">
            <v:textbox inset=".5mm,.3mm,.5mm,.3mm">
              <w:txbxContent>
                <w:p w:rsidR="002D0A73" w:rsidRPr="00457F02" w:rsidRDefault="002D0A73" w:rsidP="003C6FDA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Savoirs associés nécessaires pour la séance</w:t>
                  </w:r>
                </w:p>
              </w:txbxContent>
            </v:textbox>
            <o:callout v:ext="edit" minusy="t"/>
          </v:shape>
        </w:pict>
      </w:r>
    </w:p>
    <w:p w:rsidR="003C6FDA" w:rsidRDefault="003C6FDA" w:rsidP="00BE74AC"/>
    <w:p w:rsidR="003C6FDA" w:rsidRDefault="00337E2E" w:rsidP="00BE74AC">
      <w:r w:rsidRPr="00337E2E">
        <w:rPr>
          <w:b/>
          <w:bCs/>
          <w:noProof/>
          <w:lang w:eastAsia="fr-FR"/>
        </w:rPr>
        <w:pict>
          <v:shape id="_x0000_s1035" type="#_x0000_t48" style="position:absolute;margin-left:215.4pt;margin-top:1.75pt;width:269.7pt;height:15.05pt;z-index:251668480" adj="-5170,76282,-3596,12917,-481,12917,593,6387">
            <v:textbox inset=".5mm,.3mm,.5mm,.3mm">
              <w:txbxContent>
                <w:p w:rsidR="002D0A73" w:rsidRPr="002E0C70" w:rsidRDefault="002D0A73" w:rsidP="002E0C70">
                  <w:pPr>
                    <w:autoSpaceDE w:val="0"/>
                    <w:autoSpaceDN w:val="0"/>
                    <w:adjustRightInd w:val="0"/>
                    <w:rPr>
                      <w:rFonts w:cs="Arial,Bold"/>
                      <w:sz w:val="18"/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N</w:t>
                  </w:r>
                  <w:r w:rsidRPr="002E0C70">
                    <w:rPr>
                      <w:rFonts w:cs="Arial,Bold"/>
                      <w:bCs/>
                      <w:sz w:val="18"/>
                      <w:szCs w:val="18"/>
                    </w:rPr>
                    <w:t xml:space="preserve">iveaux d’acquisition et de maîtrise </w:t>
                  </w:r>
                  <w:r w:rsidRPr="002E0C70">
                    <w:rPr>
                      <w:rFonts w:cs="Arial"/>
                      <w:bCs/>
                      <w:sz w:val="18"/>
                      <w:szCs w:val="18"/>
                    </w:rPr>
                    <w:t>des savoirs</w:t>
                  </w:r>
                  <w:r>
                    <w:rPr>
                      <w:rFonts w:cs="Arial"/>
                      <w:bCs/>
                      <w:sz w:val="18"/>
                      <w:szCs w:val="18"/>
                    </w:rPr>
                    <w:t xml:space="preserve"> (niveaux taxonomiques)</w:t>
                  </w:r>
                </w:p>
                <w:p w:rsidR="002D0A73" w:rsidRPr="002E0C70" w:rsidRDefault="002D0A73" w:rsidP="002E0C70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  <o:callout v:ext="edit" minusy="t"/>
          </v:shape>
        </w:pict>
      </w:r>
    </w:p>
    <w:p w:rsidR="003C6FDA" w:rsidRDefault="00337E2E" w:rsidP="00BE74AC">
      <w:r>
        <w:rPr>
          <w:noProof/>
          <w:lang w:eastAsia="fr-FR"/>
        </w:rPr>
        <w:pict>
          <v:shape id="_x0000_s1034" type="#_x0000_t48" style="position:absolute;margin-left:211.5pt;margin-top:6.8pt;width:302.7pt;height:15.05pt;z-index:251667456" adj="-3365,56045,-2380,12917,-428,12917,1449,-13276">
            <v:textbox inset=".5mm,.3mm,.5mm,.3mm">
              <w:txbxContent>
                <w:p w:rsidR="002D0A73" w:rsidRPr="00457F02" w:rsidRDefault="002D0A73" w:rsidP="003C6FDA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 xml:space="preserve">Savoirs associés visés par la séance (nouveaux savoirs ou </w:t>
                  </w:r>
                  <w:r w:rsidRPr="002E0C70">
                    <w:rPr>
                      <w:rFonts w:cs="Arial,Bold"/>
                      <w:bCs/>
                      <w:sz w:val="18"/>
                      <w:szCs w:val="18"/>
                    </w:rPr>
                    <w:t>niveaux d’acquisition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)</w:t>
                  </w:r>
                </w:p>
              </w:txbxContent>
            </v:textbox>
            <o:callout v:ext="edit" minusy="t"/>
          </v:shape>
        </w:pict>
      </w:r>
    </w:p>
    <w:p w:rsidR="003C6FDA" w:rsidRDefault="003C6FDA" w:rsidP="00BE74AC"/>
    <w:p w:rsidR="002E0C70" w:rsidRPr="00BE74AC" w:rsidRDefault="00337E2E" w:rsidP="00BE74AC">
      <w:r>
        <w:rPr>
          <w:noProof/>
          <w:lang w:eastAsia="fr-FR"/>
        </w:rPr>
        <w:pict>
          <v:shape id="_x0000_s1036" type="#_x0000_t48" style="position:absolute;margin-left:367.15pt;margin-top:-.45pt;width:185.6pt;height:15.05pt;z-index:251669504" adj="-1699,33010,-1362,12917,-698,12917,-12365,-7176">
            <v:textbox inset=".5mm,.3mm,.5mm,.3mm">
              <w:txbxContent>
                <w:p w:rsidR="002D0A73" w:rsidRPr="00457F02" w:rsidRDefault="002D0A73" w:rsidP="002E0C70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 xml:space="preserve">Compétences détaillées évaluées (savoir-faire) </w:t>
                  </w:r>
                </w:p>
              </w:txbxContent>
            </v:textbox>
            <o:callout v:ext="edit" minusy="t"/>
          </v:shape>
        </w:pict>
      </w:r>
    </w:p>
    <w:p w:rsidR="00BE74AC" w:rsidRDefault="00337E2E" w:rsidP="009D6D2C">
      <w:r>
        <w:rPr>
          <w:noProof/>
          <w:lang w:eastAsia="fr-FR"/>
        </w:rPr>
        <w:pict>
          <v:shape id="_x0000_s1037" type="#_x0000_t48" style="position:absolute;margin-left:407.15pt;margin-top:150.6pt;width:102.2pt;height:26.3pt;z-index:251670528" adj="-6732,15810,-4893,7392,-1268,7392,-19920,-7186">
            <v:textbox inset=".5mm,.3mm,.5mm,.3mm">
              <w:txbxContent>
                <w:p w:rsidR="002D0A73" w:rsidRPr="00457F02" w:rsidRDefault="002D0A73" w:rsidP="00641638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Poids de la compétence détaillée évaluée</w:t>
                  </w:r>
                </w:p>
              </w:txbxContent>
            </v:textbox>
            <o:callout v:ext="edit" minusy="t"/>
          </v:shape>
        </w:pict>
      </w:r>
      <w:r w:rsidR="00BE74AC">
        <w:rPr>
          <w:noProof/>
          <w:lang w:eastAsia="fr-FR"/>
        </w:rPr>
        <w:drawing>
          <wp:inline distT="0" distB="0" distL="0" distR="0">
            <wp:extent cx="4851693" cy="2905125"/>
            <wp:effectExtent l="19050" t="0" r="6057" b="0"/>
            <wp:docPr id="19" name="Image 19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b="15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232" cy="2906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AC" w:rsidRDefault="00BE74AC" w:rsidP="009D6D2C"/>
    <w:p w:rsidR="00CC1DDC" w:rsidRDefault="00CC1DDC" w:rsidP="009D6D2C"/>
    <w:p w:rsidR="00CC1DDC" w:rsidRDefault="00CC1DDC" w:rsidP="009D6D2C"/>
    <w:p w:rsidR="00BE74AC" w:rsidRDefault="00337E2E" w:rsidP="009D6D2C">
      <w:hyperlink r:id="rId41" w:history="1">
        <w:r w:rsidR="00364B35" w:rsidRPr="008B25D1">
          <w:rPr>
            <w:rStyle w:val="Lienhypertexte"/>
            <w:b/>
            <w:u w:val="none"/>
          </w:rPr>
          <w:t>1.</w:t>
        </w:r>
        <w:r w:rsidR="000622E6" w:rsidRPr="008B25D1">
          <w:rPr>
            <w:rStyle w:val="Lienhypertexte"/>
            <w:b/>
            <w:u w:val="none"/>
          </w:rPr>
          <w:t>6</w:t>
        </w:r>
        <w:r w:rsidR="00281709" w:rsidRPr="008B25D1">
          <w:rPr>
            <w:rStyle w:val="Lienhypertexte"/>
            <w:b/>
            <w:u w:val="none"/>
          </w:rPr>
          <w:t>- Fiche de préparation des séances</w:t>
        </w:r>
      </w:hyperlink>
    </w:p>
    <w:p w:rsidR="0098604F" w:rsidRDefault="0098604F" w:rsidP="009D6D2C"/>
    <w:p w:rsidR="005139A9" w:rsidRDefault="005139A9" w:rsidP="009D6D2C">
      <w:r>
        <w:rPr>
          <w:noProof/>
          <w:lang w:eastAsia="fr-FR"/>
        </w:rPr>
        <w:drawing>
          <wp:inline distT="0" distB="0" distL="0" distR="0">
            <wp:extent cx="4934909" cy="3067050"/>
            <wp:effectExtent l="19050" t="0" r="0" b="0"/>
            <wp:docPr id="25" name="Image 25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072" cy="3071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005" w:rsidRDefault="00495005" w:rsidP="009D6D2C"/>
    <w:p w:rsidR="00281709" w:rsidRDefault="00337E2E" w:rsidP="00281709">
      <w:hyperlink r:id="rId43" w:history="1">
        <w:r w:rsidR="00364B35" w:rsidRPr="008B25D1">
          <w:rPr>
            <w:rStyle w:val="Lienhypertexte"/>
            <w:b/>
            <w:u w:val="none"/>
          </w:rPr>
          <w:t>1.</w:t>
        </w:r>
        <w:r w:rsidR="000622E6" w:rsidRPr="008B25D1">
          <w:rPr>
            <w:rStyle w:val="Lienhypertexte"/>
            <w:b/>
            <w:u w:val="none"/>
          </w:rPr>
          <w:t>7</w:t>
        </w:r>
        <w:r w:rsidR="00281709" w:rsidRPr="008B25D1">
          <w:rPr>
            <w:rStyle w:val="Lienhypertexte"/>
            <w:b/>
            <w:u w:val="none"/>
          </w:rPr>
          <w:t>- Suivi des savoirs associés liés à la période</w:t>
        </w:r>
        <w:r w:rsidR="0053276F" w:rsidRPr="008B25D1">
          <w:rPr>
            <w:rStyle w:val="Lienhypertexte"/>
            <w:b/>
            <w:u w:val="none"/>
          </w:rPr>
          <w:t xml:space="preserve"> </w:t>
        </w:r>
        <w:r w:rsidR="0053276F" w:rsidRPr="008B25D1">
          <w:rPr>
            <w:rStyle w:val="Lienhypertexte"/>
            <w:b/>
            <w:bCs/>
            <w:u w:val="none"/>
          </w:rPr>
          <w:t>PFEF</w:t>
        </w:r>
      </w:hyperlink>
    </w:p>
    <w:p w:rsidR="0098604F" w:rsidRPr="008B25D1" w:rsidRDefault="0098604F" w:rsidP="00281709">
      <w:pPr>
        <w:rPr>
          <w:b/>
        </w:rPr>
      </w:pPr>
    </w:p>
    <w:p w:rsidR="000622E6" w:rsidRDefault="00337E2E" w:rsidP="00281709">
      <w:pPr>
        <w:rPr>
          <w:b/>
        </w:rPr>
      </w:pPr>
      <w:r>
        <w:rPr>
          <w:b/>
          <w:noProof/>
          <w:lang w:eastAsia="fr-FR"/>
        </w:rPr>
        <w:pict>
          <v:shape id="_x0000_s1038" type="#_x0000_t48" style="position:absolute;margin-left:142.6pt;margin-top:4.65pt;width:347.9pt;height:15pt;z-index:251671552" adj="-2890,78696,-2046,12960,-373,12960,1577,8568">
            <v:textbox style="mso-next-textbox:#_x0000_s1038" inset=".5mm,.3mm,.5mm,.3mm">
              <w:txbxContent>
                <w:p w:rsidR="002D0A73" w:rsidRPr="002E0C70" w:rsidRDefault="002D0A73" w:rsidP="003D0D52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Arial,Bold"/>
                      <w:sz w:val="18"/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N</w:t>
                  </w:r>
                  <w:r w:rsidRPr="002E0C70">
                    <w:rPr>
                      <w:rFonts w:cs="Arial,Bold"/>
                      <w:bCs/>
                      <w:sz w:val="18"/>
                      <w:szCs w:val="18"/>
                    </w:rPr>
                    <w:t xml:space="preserve">iveaux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attendus </w:t>
                  </w:r>
                  <w:r w:rsidRPr="000622E6">
                    <w:rPr>
                      <w:rFonts w:cs="Arial,Bold"/>
                      <w:bCs/>
                      <w:sz w:val="18"/>
                      <w:szCs w:val="18"/>
                    </w:rPr>
                    <w:t xml:space="preserve">(1, 2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ou </w:t>
                  </w:r>
                  <w:r w:rsidRPr="000622E6">
                    <w:rPr>
                      <w:rFonts w:cs="Arial,Bold"/>
                      <w:bCs/>
                      <w:sz w:val="18"/>
                      <w:szCs w:val="18"/>
                    </w:rPr>
                    <w:t xml:space="preserve">3) </w:t>
                  </w:r>
                  <w:r w:rsidRPr="002E0C70">
                    <w:rPr>
                      <w:rFonts w:cs="Arial,Bold"/>
                      <w:bCs/>
                      <w:sz w:val="18"/>
                      <w:szCs w:val="18"/>
                    </w:rPr>
                    <w:t xml:space="preserve">d’acquisition et de maîtrise </w:t>
                  </w:r>
                  <w:r w:rsidRPr="00223A1B">
                    <w:rPr>
                      <w:rFonts w:cs="Arial,Bold"/>
                      <w:bCs/>
                      <w:sz w:val="18"/>
                      <w:szCs w:val="18"/>
                    </w:rPr>
                    <w:t>des savoirs dans  la séance</w:t>
                  </w:r>
                </w:p>
                <w:p w:rsidR="002D0A73" w:rsidRPr="002E0C70" w:rsidRDefault="002D0A73" w:rsidP="00641638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  <o:callout v:ext="edit" minusy="t"/>
          </v:shape>
        </w:pict>
      </w:r>
    </w:p>
    <w:p w:rsidR="000622E6" w:rsidRPr="00281709" w:rsidRDefault="000622E6" w:rsidP="00281709">
      <w:pPr>
        <w:rPr>
          <w:b/>
        </w:rPr>
      </w:pPr>
    </w:p>
    <w:p w:rsidR="005139A9" w:rsidRDefault="00337E2E" w:rsidP="009D6D2C">
      <w:r>
        <w:rPr>
          <w:noProof/>
          <w:lang w:eastAsia="fr-FR"/>
        </w:rPr>
        <w:pict>
          <v:shape id="_x0000_s1041" type="#_x0000_t48" style="position:absolute;margin-left:313.85pt;margin-top:1.95pt;width:229.65pt;height:15.05pt;z-index:251673600" adj="-2046,47147,-1547,12917,-564,12917,2389,8540">
            <v:textbox style="mso-next-textbox:#_x0000_s1041" inset=".5mm,.3mm,.5mm,.3mm">
              <w:txbxContent>
                <w:p w:rsidR="002D0A73" w:rsidRPr="002E0C70" w:rsidRDefault="002D0A73" w:rsidP="003D0D52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Arial,Bold"/>
                      <w:sz w:val="18"/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N</w:t>
                  </w:r>
                  <w:r w:rsidRPr="002E0C70">
                    <w:rPr>
                      <w:rFonts w:cs="Arial,Bold"/>
                      <w:bCs/>
                      <w:sz w:val="18"/>
                      <w:szCs w:val="18"/>
                    </w:rPr>
                    <w:t>iveaux</w:t>
                  </w:r>
                  <w:r w:rsidRPr="000622E6">
                    <w:rPr>
                      <w:rFonts w:cs="Arial,Bold"/>
                      <w:bCs/>
                      <w:sz w:val="18"/>
                      <w:szCs w:val="18"/>
                    </w:rPr>
                    <w:t xml:space="preserve"> </w:t>
                  </w:r>
                  <w:r w:rsidRPr="002E0C70">
                    <w:rPr>
                      <w:rFonts w:cs="Arial,Bold"/>
                      <w:bCs/>
                      <w:sz w:val="18"/>
                      <w:szCs w:val="18"/>
                    </w:rPr>
                    <w:t xml:space="preserve">d’acquisition et de maîtrise </w:t>
                  </w:r>
                  <w:r w:rsidRPr="00223A1B">
                    <w:rPr>
                      <w:rFonts w:cs="Arial,Bold"/>
                      <w:bCs/>
                      <w:sz w:val="18"/>
                      <w:szCs w:val="18"/>
                    </w:rPr>
                    <w:t xml:space="preserve">des savoirs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(certification)</w:t>
                  </w:r>
                </w:p>
                <w:p w:rsidR="002D0A73" w:rsidRPr="002E0C70" w:rsidRDefault="002D0A73" w:rsidP="003C3F91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  <o:callout v:ext="edit" minusy="t"/>
          </v:shape>
        </w:pict>
      </w:r>
      <w:r w:rsidR="00B358E7">
        <w:rPr>
          <w:noProof/>
          <w:lang w:eastAsia="fr-FR"/>
        </w:rPr>
        <w:drawing>
          <wp:inline distT="0" distB="0" distL="0" distR="0">
            <wp:extent cx="3747328" cy="2441051"/>
            <wp:effectExtent l="19050" t="0" r="5522" b="0"/>
            <wp:docPr id="7" name="Image 4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 t="3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328" cy="2441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1638" w:rsidRDefault="00641638" w:rsidP="009D6D2C"/>
    <w:p w:rsidR="00003CEE" w:rsidRPr="008B25D1" w:rsidRDefault="00337E2E" w:rsidP="00003CEE">
      <w:pPr>
        <w:rPr>
          <w:b/>
        </w:rPr>
      </w:pPr>
      <w:hyperlink r:id="rId46" w:history="1">
        <w:r w:rsidR="00364B35" w:rsidRPr="008B25D1">
          <w:rPr>
            <w:rStyle w:val="Lienhypertexte"/>
            <w:b/>
            <w:u w:val="none"/>
          </w:rPr>
          <w:t>1.</w:t>
        </w:r>
        <w:r w:rsidR="00003CEE" w:rsidRPr="008B25D1">
          <w:rPr>
            <w:rStyle w:val="Lienhypertexte"/>
            <w:b/>
            <w:u w:val="none"/>
          </w:rPr>
          <w:t>8-Fiche de déroulement de séance 01-1 (séquence 01 - séance 1)</w:t>
        </w:r>
      </w:hyperlink>
    </w:p>
    <w:p w:rsidR="000157F5" w:rsidRPr="00003CEE" w:rsidRDefault="00337E2E" w:rsidP="00003CEE">
      <w:pPr>
        <w:rPr>
          <w:b/>
        </w:rPr>
      </w:pPr>
      <w:r>
        <w:rPr>
          <w:b/>
          <w:noProof/>
          <w:lang w:eastAsia="fr-FR"/>
        </w:rPr>
        <w:pict>
          <v:shape id="_x0000_s1042" type="#_x0000_t48" style="position:absolute;margin-left:298.95pt;margin-top:6.95pt;width:229.65pt;height:36.9pt;z-index:251674624" adj="-2093,18322,-1580,5268,-564,5268,2342,2576">
            <v:textbox style="mso-next-textbox:#_x0000_s1042" inset=".5mm,.3mm,.5mm,.3mm">
              <w:txbxContent>
                <w:p w:rsidR="002D0A73" w:rsidRPr="002E0C70" w:rsidRDefault="002D0A73" w:rsidP="003274F6">
                  <w:pPr>
                    <w:jc w:val="center"/>
                    <w:rPr>
                      <w:sz w:val="18"/>
                      <w:szCs w:val="18"/>
                    </w:rPr>
                  </w:pPr>
                  <w:r w:rsidRPr="000157F5">
                    <w:rPr>
                      <w:rFonts w:cs="Arial,Bold"/>
                      <w:bCs/>
                      <w:sz w:val="18"/>
                      <w:szCs w:val="18"/>
                    </w:rPr>
                    <w:t>Cette fiche prévoit les différentes étapes, en spécifiant les activités du professeur et des élèves, les documents utilisés ainsi qu’une durée estimative.</w:t>
                  </w:r>
                </w:p>
              </w:txbxContent>
            </v:textbox>
            <o:callout v:ext="edit" minusy="t"/>
          </v:shape>
        </w:pict>
      </w:r>
    </w:p>
    <w:p w:rsidR="00003CEE" w:rsidRDefault="008B1EF7" w:rsidP="009D6D2C">
      <w:r>
        <w:rPr>
          <w:noProof/>
          <w:lang w:eastAsia="fr-FR"/>
        </w:rPr>
        <w:drawing>
          <wp:inline distT="0" distB="0" distL="0" distR="0">
            <wp:extent cx="3664308" cy="2158082"/>
            <wp:effectExtent l="19050" t="0" r="0" b="0"/>
            <wp:docPr id="40" name="Image 40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329" cy="2158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3CEE" w:rsidRDefault="00003CEE" w:rsidP="009D6D2C"/>
    <w:p w:rsidR="006949F8" w:rsidRDefault="006949F8" w:rsidP="009D6D2C"/>
    <w:p w:rsidR="00364B35" w:rsidRPr="005B0480" w:rsidRDefault="00364B35" w:rsidP="00364B35">
      <w:pPr>
        <w:spacing w:after="120"/>
        <w:rPr>
          <w:rFonts w:cs="Arial"/>
          <w:sz w:val="24"/>
          <w:szCs w:val="24"/>
        </w:rPr>
      </w:pPr>
      <w:r>
        <w:rPr>
          <w:rFonts w:cs="Arial"/>
          <w:b/>
          <w:sz w:val="24"/>
          <w:szCs w:val="24"/>
        </w:rPr>
        <w:t>2</w:t>
      </w:r>
      <w:r w:rsidRPr="00364B35">
        <w:rPr>
          <w:rFonts w:cs="Arial"/>
          <w:b/>
          <w:sz w:val="24"/>
          <w:szCs w:val="24"/>
        </w:rPr>
        <w:t>- SUIVI DES ACQUIS</w:t>
      </w:r>
    </w:p>
    <w:p w:rsidR="00003CEE" w:rsidRDefault="00364B35" w:rsidP="009D6D2C">
      <w:pPr>
        <w:rPr>
          <w:b/>
        </w:rPr>
      </w:pPr>
      <w:r>
        <w:rPr>
          <w:b/>
        </w:rPr>
        <w:t>2.1</w:t>
      </w:r>
      <w:r w:rsidR="006949F8" w:rsidRPr="006949F8">
        <w:rPr>
          <w:b/>
        </w:rPr>
        <w:t xml:space="preserve">- Progression et </w:t>
      </w:r>
      <w:r w:rsidR="00085066" w:rsidRPr="00085066">
        <w:rPr>
          <w:b/>
        </w:rPr>
        <w:t xml:space="preserve">degré d’autonomie </w:t>
      </w:r>
      <w:r w:rsidR="006949F8" w:rsidRPr="006949F8">
        <w:rPr>
          <w:b/>
        </w:rPr>
        <w:t xml:space="preserve">des tâches professionnelles dans </w:t>
      </w:r>
      <w:r w:rsidR="00280C2C" w:rsidRPr="00741A6D">
        <w:rPr>
          <w:b/>
        </w:rPr>
        <w:t xml:space="preserve">le parcours </w:t>
      </w:r>
      <w:r w:rsidR="006949F8" w:rsidRPr="006949F8">
        <w:rPr>
          <w:b/>
        </w:rPr>
        <w:t>de formation</w:t>
      </w:r>
    </w:p>
    <w:p w:rsidR="006949F8" w:rsidRPr="006949F8" w:rsidRDefault="006949F8" w:rsidP="009D6D2C">
      <w:pPr>
        <w:rPr>
          <w:b/>
        </w:rPr>
      </w:pPr>
    </w:p>
    <w:p w:rsidR="006949F8" w:rsidRPr="006949F8" w:rsidRDefault="003274F6" w:rsidP="006949F8">
      <w:pPr>
        <w:spacing w:line="360" w:lineRule="auto"/>
        <w:ind w:left="284" w:hanging="284"/>
        <w:rPr>
          <w:rFonts w:cs="Arial"/>
        </w:rPr>
      </w:pPr>
      <w:r>
        <w:rPr>
          <w:rFonts w:cs="Arial"/>
        </w:rPr>
        <w:t>Présentation d</w:t>
      </w:r>
      <w:r w:rsidR="006949F8" w:rsidRPr="006949F8">
        <w:rPr>
          <w:rFonts w:cs="Arial"/>
        </w:rPr>
        <w:t xml:space="preserve">es quatre </w:t>
      </w:r>
      <w:r w:rsidR="00085066" w:rsidRPr="00085066">
        <w:rPr>
          <w:rFonts w:cs="Arial"/>
        </w:rPr>
        <w:t>degré</w:t>
      </w:r>
      <w:r w:rsidR="00085066">
        <w:rPr>
          <w:rFonts w:cs="Arial"/>
        </w:rPr>
        <w:t>s</w:t>
      </w:r>
      <w:r w:rsidR="00085066" w:rsidRPr="00085066">
        <w:rPr>
          <w:rFonts w:cs="Arial"/>
        </w:rPr>
        <w:t xml:space="preserve"> d’autonomie </w:t>
      </w:r>
      <w:r w:rsidR="00085066">
        <w:rPr>
          <w:rFonts w:cs="Arial"/>
        </w:rPr>
        <w:t>(</w:t>
      </w:r>
      <w:r w:rsidR="006949F8" w:rsidRPr="006949F8">
        <w:rPr>
          <w:rFonts w:cs="Arial"/>
        </w:rPr>
        <w:t>niveaux de maîtrise</w:t>
      </w:r>
      <w:r w:rsidR="00085066">
        <w:rPr>
          <w:rFonts w:cs="Arial"/>
        </w:rPr>
        <w:t>)</w:t>
      </w:r>
      <w:r w:rsidR="006949F8" w:rsidRPr="006949F8">
        <w:rPr>
          <w:rFonts w:cs="Arial"/>
        </w:rPr>
        <w:t xml:space="preserve"> des tâches professionnelles mises en œuvre pendant les périodes de formation.</w:t>
      </w:r>
    </w:p>
    <w:tbl>
      <w:tblPr>
        <w:tblStyle w:val="Grilledutableau"/>
        <w:tblW w:w="0" w:type="auto"/>
        <w:jc w:val="center"/>
        <w:tblLook w:val="04A0"/>
      </w:tblPr>
      <w:tblGrid>
        <w:gridCol w:w="2436"/>
        <w:gridCol w:w="2437"/>
        <w:gridCol w:w="2437"/>
        <w:gridCol w:w="2437"/>
      </w:tblGrid>
      <w:tr w:rsidR="006949F8" w:rsidTr="006949F8">
        <w:trPr>
          <w:jc w:val="center"/>
        </w:trPr>
        <w:tc>
          <w:tcPr>
            <w:tcW w:w="2436" w:type="dxa"/>
            <w:shd w:val="clear" w:color="auto" w:fill="FF0000"/>
            <w:vAlign w:val="center"/>
          </w:tcPr>
          <w:p w:rsidR="006949F8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437" w:type="dxa"/>
            <w:shd w:val="clear" w:color="auto" w:fill="FFC000"/>
            <w:vAlign w:val="center"/>
          </w:tcPr>
          <w:p w:rsidR="006949F8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437" w:type="dxa"/>
            <w:shd w:val="clear" w:color="auto" w:fill="FFFF00"/>
            <w:vAlign w:val="center"/>
          </w:tcPr>
          <w:p w:rsidR="006949F8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437" w:type="dxa"/>
            <w:shd w:val="clear" w:color="auto" w:fill="92D050"/>
            <w:vAlign w:val="center"/>
          </w:tcPr>
          <w:p w:rsidR="006949F8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6949F8" w:rsidRPr="009F7A48" w:rsidTr="003274F6">
        <w:trPr>
          <w:trHeight w:val="385"/>
          <w:jc w:val="center"/>
        </w:trPr>
        <w:tc>
          <w:tcPr>
            <w:tcW w:w="2436" w:type="dxa"/>
            <w:vAlign w:val="center"/>
          </w:tcPr>
          <w:p w:rsidR="006949F8" w:rsidRPr="009F7A48" w:rsidRDefault="006949F8" w:rsidP="006949F8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DECOUVERTE</w:t>
            </w:r>
          </w:p>
        </w:tc>
        <w:tc>
          <w:tcPr>
            <w:tcW w:w="2437" w:type="dxa"/>
            <w:vAlign w:val="center"/>
          </w:tcPr>
          <w:p w:rsidR="006949F8" w:rsidRPr="009F7A48" w:rsidRDefault="006949F8" w:rsidP="006949F8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APPRENTISSAGE</w:t>
            </w:r>
          </w:p>
        </w:tc>
        <w:tc>
          <w:tcPr>
            <w:tcW w:w="2437" w:type="dxa"/>
            <w:vAlign w:val="center"/>
          </w:tcPr>
          <w:p w:rsidR="006949F8" w:rsidRPr="009F7A48" w:rsidRDefault="006949F8" w:rsidP="006949F8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APPROFONDISSEMENT</w:t>
            </w:r>
          </w:p>
        </w:tc>
        <w:tc>
          <w:tcPr>
            <w:tcW w:w="2437" w:type="dxa"/>
            <w:vAlign w:val="center"/>
          </w:tcPr>
          <w:p w:rsidR="006949F8" w:rsidRPr="009F7A48" w:rsidRDefault="006949F8" w:rsidP="006949F8">
            <w:pPr>
              <w:ind w:left="-84" w:right="-6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7A48">
              <w:rPr>
                <w:rFonts w:ascii="Arial" w:hAnsi="Arial" w:cs="Arial"/>
                <w:b/>
                <w:bCs/>
                <w:sz w:val="18"/>
                <w:szCs w:val="18"/>
              </w:rPr>
              <w:t>MAITRISE</w:t>
            </w:r>
          </w:p>
        </w:tc>
      </w:tr>
      <w:tr w:rsidR="006949F8" w:rsidRPr="009F7A48" w:rsidTr="006949F8">
        <w:trPr>
          <w:jc w:val="center"/>
        </w:trPr>
        <w:tc>
          <w:tcPr>
            <w:tcW w:w="2436" w:type="dxa"/>
            <w:vAlign w:val="center"/>
          </w:tcPr>
          <w:p w:rsidR="006949F8" w:rsidRPr="00226AD5" w:rsidRDefault="006949F8" w:rsidP="006949F8">
            <w:pPr>
              <w:ind w:left="-84" w:right="-60" w:hanging="14"/>
              <w:jc w:val="center"/>
              <w:rPr>
                <w:rFonts w:ascii="Arial" w:hAnsi="Arial" w:cs="Arial"/>
                <w:bCs/>
              </w:rPr>
            </w:pPr>
            <w:r w:rsidRPr="006949F8">
              <w:rPr>
                <w:rFonts w:ascii="Arial" w:hAnsi="Arial" w:cs="Arial"/>
                <w:bCs/>
              </w:rPr>
              <w:t>L’apprenant</w:t>
            </w:r>
            <w:r w:rsidRPr="00226AD5">
              <w:rPr>
                <w:rFonts w:ascii="Arial" w:hAnsi="Arial" w:cs="Arial"/>
                <w:bCs/>
              </w:rPr>
              <w:t xml:space="preserve"> observe,</w:t>
            </w:r>
          </w:p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 w:rsidRPr="00226AD5">
              <w:rPr>
                <w:rFonts w:ascii="Arial" w:hAnsi="Arial" w:cs="Arial"/>
                <w:bCs/>
              </w:rPr>
              <w:t>le tuteur réalise.</w:t>
            </w:r>
          </w:p>
        </w:tc>
        <w:tc>
          <w:tcPr>
            <w:tcW w:w="2437" w:type="dxa"/>
            <w:vAlign w:val="center"/>
          </w:tcPr>
          <w:p w:rsidR="006949F8" w:rsidRPr="00226AD5" w:rsidRDefault="006949F8" w:rsidP="006949F8">
            <w:pPr>
              <w:ind w:left="-84" w:right="-60" w:hanging="14"/>
              <w:jc w:val="center"/>
              <w:rPr>
                <w:rFonts w:ascii="Arial" w:hAnsi="Arial" w:cs="Arial"/>
                <w:bCs/>
              </w:rPr>
            </w:pPr>
            <w:r w:rsidRPr="006949F8">
              <w:rPr>
                <w:rFonts w:ascii="Arial" w:hAnsi="Arial" w:cs="Arial"/>
                <w:bCs/>
              </w:rPr>
              <w:t>L’apprenant</w:t>
            </w:r>
            <w:r w:rsidRPr="00226AD5">
              <w:rPr>
                <w:rFonts w:ascii="Arial" w:hAnsi="Arial" w:cs="Arial"/>
                <w:bCs/>
              </w:rPr>
              <w:t xml:space="preserve"> observe et participe,</w:t>
            </w:r>
          </w:p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 w:rsidRPr="00226AD5">
              <w:rPr>
                <w:rFonts w:ascii="Arial" w:hAnsi="Arial" w:cs="Arial"/>
                <w:bCs/>
              </w:rPr>
              <w:t>le tuteur réalise.</w:t>
            </w:r>
          </w:p>
        </w:tc>
        <w:tc>
          <w:tcPr>
            <w:tcW w:w="2437" w:type="dxa"/>
            <w:vAlign w:val="center"/>
          </w:tcPr>
          <w:p w:rsidR="006949F8" w:rsidRPr="00226AD5" w:rsidRDefault="006949F8" w:rsidP="006949F8">
            <w:pPr>
              <w:ind w:left="-84" w:right="-60" w:hanging="14"/>
              <w:jc w:val="center"/>
              <w:rPr>
                <w:rFonts w:ascii="Arial" w:hAnsi="Arial" w:cs="Arial"/>
                <w:bCs/>
              </w:rPr>
            </w:pPr>
            <w:r w:rsidRPr="006949F8">
              <w:rPr>
                <w:rFonts w:ascii="Arial" w:hAnsi="Arial" w:cs="Arial"/>
                <w:bCs/>
              </w:rPr>
              <w:t>L’apprenant</w:t>
            </w:r>
            <w:r w:rsidRPr="00226AD5">
              <w:rPr>
                <w:rFonts w:ascii="Arial" w:hAnsi="Arial" w:cs="Arial"/>
                <w:bCs/>
              </w:rPr>
              <w:t xml:space="preserve"> prépare et réalise,</w:t>
            </w:r>
          </w:p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 w:rsidRPr="00226AD5">
              <w:rPr>
                <w:rFonts w:ascii="Arial" w:hAnsi="Arial" w:cs="Arial"/>
                <w:bCs/>
              </w:rPr>
              <w:t>le tuteur observe et intervient.</w:t>
            </w:r>
          </w:p>
        </w:tc>
        <w:tc>
          <w:tcPr>
            <w:tcW w:w="2437" w:type="dxa"/>
            <w:vAlign w:val="center"/>
          </w:tcPr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  <w:bCs/>
              </w:rPr>
            </w:pPr>
            <w:r w:rsidRPr="006949F8">
              <w:rPr>
                <w:rFonts w:ascii="Arial" w:hAnsi="Arial" w:cs="Arial"/>
                <w:bCs/>
              </w:rPr>
              <w:t>L’apprenant</w:t>
            </w:r>
            <w:r w:rsidRPr="00226AD5">
              <w:rPr>
                <w:rFonts w:ascii="Arial" w:hAnsi="Arial" w:cs="Arial"/>
                <w:bCs/>
              </w:rPr>
              <w:t xml:space="preserve"> prépare, réalise et valide,</w:t>
            </w:r>
          </w:p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</w:rPr>
            </w:pPr>
            <w:r w:rsidRPr="00226AD5">
              <w:rPr>
                <w:rFonts w:ascii="Arial" w:hAnsi="Arial" w:cs="Arial"/>
                <w:bCs/>
              </w:rPr>
              <w:t>le tuteur contrôle et évalue.</w:t>
            </w:r>
          </w:p>
        </w:tc>
      </w:tr>
      <w:tr w:rsidR="006949F8" w:rsidRPr="009F7A48" w:rsidTr="006949F8">
        <w:trPr>
          <w:jc w:val="center"/>
        </w:trPr>
        <w:tc>
          <w:tcPr>
            <w:tcW w:w="2436" w:type="dxa"/>
            <w:vAlign w:val="center"/>
          </w:tcPr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  <w:b/>
              </w:rPr>
            </w:pPr>
            <w:r w:rsidRPr="00226AD5">
              <w:rPr>
                <w:rFonts w:ascii="Arial" w:hAnsi="Arial" w:cs="Arial"/>
                <w:b/>
                <w:bCs/>
                <w:i/>
                <w:iCs/>
              </w:rPr>
              <w:t>Activité nouvelle</w:t>
            </w:r>
          </w:p>
        </w:tc>
        <w:tc>
          <w:tcPr>
            <w:tcW w:w="2437" w:type="dxa"/>
            <w:vAlign w:val="center"/>
          </w:tcPr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  <w:b/>
              </w:rPr>
            </w:pPr>
            <w:r w:rsidRPr="00226AD5">
              <w:rPr>
                <w:rFonts w:ascii="Arial" w:hAnsi="Arial" w:cs="Arial"/>
                <w:b/>
                <w:bCs/>
                <w:i/>
                <w:iCs/>
              </w:rPr>
              <w:t>Activité nouvelle réalisée avec assistance</w:t>
            </w:r>
          </w:p>
        </w:tc>
        <w:tc>
          <w:tcPr>
            <w:tcW w:w="2437" w:type="dxa"/>
            <w:vAlign w:val="center"/>
          </w:tcPr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  <w:b/>
              </w:rPr>
            </w:pPr>
            <w:r w:rsidRPr="00226AD5">
              <w:rPr>
                <w:rFonts w:ascii="Arial" w:hAnsi="Arial" w:cs="Arial"/>
                <w:b/>
                <w:bCs/>
                <w:i/>
                <w:iCs/>
              </w:rPr>
              <w:t>Activité maîtrisée réalisée en autonomie partielle</w:t>
            </w:r>
          </w:p>
        </w:tc>
        <w:tc>
          <w:tcPr>
            <w:tcW w:w="2437" w:type="dxa"/>
            <w:vAlign w:val="center"/>
          </w:tcPr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  <w:b/>
              </w:rPr>
            </w:pPr>
            <w:r w:rsidRPr="00226AD5">
              <w:rPr>
                <w:rFonts w:ascii="Arial" w:hAnsi="Arial" w:cs="Arial"/>
                <w:b/>
                <w:bCs/>
                <w:i/>
                <w:iCs/>
              </w:rPr>
              <w:t>Activité maîtrisée réalisée en autonomie totale</w:t>
            </w:r>
          </w:p>
        </w:tc>
      </w:tr>
      <w:tr w:rsidR="006949F8" w:rsidRPr="009F7A48" w:rsidTr="006949F8">
        <w:trPr>
          <w:jc w:val="center"/>
        </w:trPr>
        <w:tc>
          <w:tcPr>
            <w:tcW w:w="2436" w:type="dxa"/>
            <w:vAlign w:val="center"/>
          </w:tcPr>
          <w:p w:rsidR="006949F8" w:rsidRPr="0017081E" w:rsidRDefault="006949F8" w:rsidP="006949F8">
            <w:pPr>
              <w:jc w:val="center"/>
            </w:pPr>
            <w:r>
              <w:t>L’apprenant</w:t>
            </w:r>
            <w:r w:rsidRPr="001606F3">
              <w:t xml:space="preserve"> observe son tuteur qui réalise la tâche. Il écoute les conseils, repère les gestes professionnels.</w:t>
            </w:r>
          </w:p>
        </w:tc>
        <w:tc>
          <w:tcPr>
            <w:tcW w:w="2437" w:type="dxa"/>
            <w:vAlign w:val="center"/>
          </w:tcPr>
          <w:p w:rsidR="006949F8" w:rsidRPr="006949F8" w:rsidRDefault="006949F8" w:rsidP="006949F8">
            <w:pPr>
              <w:jc w:val="center"/>
            </w:pPr>
            <w:r>
              <w:t>L’apprenant</w:t>
            </w:r>
            <w:r w:rsidRPr="001606F3">
              <w:t xml:space="preserve"> aide le tuteur</w:t>
            </w:r>
            <w:r>
              <w:t>.</w:t>
            </w:r>
          </w:p>
        </w:tc>
        <w:tc>
          <w:tcPr>
            <w:tcW w:w="2437" w:type="dxa"/>
            <w:vAlign w:val="center"/>
          </w:tcPr>
          <w:p w:rsidR="006949F8" w:rsidRPr="00226AD5" w:rsidRDefault="006949F8" w:rsidP="006949F8">
            <w:pPr>
              <w:ind w:left="-84" w:right="-60"/>
              <w:jc w:val="center"/>
              <w:rPr>
                <w:rFonts w:ascii="Arial" w:hAnsi="Arial" w:cs="Arial"/>
                <w:b/>
                <w:bCs/>
                <w:i/>
                <w:iCs/>
              </w:rPr>
            </w:pPr>
            <w:r>
              <w:t>L’apprenant</w:t>
            </w:r>
            <w:r w:rsidRPr="007604EA">
              <w:t xml:space="preserve"> </w:t>
            </w:r>
            <w:r>
              <w:t>travaille à l’identique, en parallèle</w:t>
            </w:r>
            <w:r w:rsidRPr="007604EA">
              <w:t xml:space="preserve"> du tuteur</w:t>
            </w:r>
            <w:r w:rsidR="0017081E">
              <w:t>.</w:t>
            </w:r>
          </w:p>
        </w:tc>
        <w:tc>
          <w:tcPr>
            <w:tcW w:w="2437" w:type="dxa"/>
            <w:vAlign w:val="center"/>
          </w:tcPr>
          <w:p w:rsidR="006949F8" w:rsidRPr="006949F8" w:rsidRDefault="006949F8" w:rsidP="006949F8">
            <w:pPr>
              <w:jc w:val="center"/>
            </w:pPr>
            <w:r>
              <w:t>L’apprenant</w:t>
            </w:r>
            <w:r w:rsidRPr="007604EA">
              <w:t xml:space="preserve"> travaille seul. Il a un objectif final ou intermédiaire à atteindre</w:t>
            </w:r>
            <w:r w:rsidR="0017081E">
              <w:t>.</w:t>
            </w:r>
          </w:p>
        </w:tc>
      </w:tr>
    </w:tbl>
    <w:p w:rsidR="006C0BA9" w:rsidRPr="008B25D1" w:rsidRDefault="00337E2E" w:rsidP="00495005">
      <w:pPr>
        <w:spacing w:line="360" w:lineRule="auto"/>
        <w:rPr>
          <w:b/>
        </w:rPr>
      </w:pPr>
      <w:hyperlink r:id="rId48" w:history="1">
        <w:r w:rsidR="006C0BA9" w:rsidRPr="008B25D1">
          <w:rPr>
            <w:rStyle w:val="Lienhypertexte"/>
            <w:b/>
            <w:u w:val="none"/>
          </w:rPr>
          <w:t xml:space="preserve">Tableau de progression et </w:t>
        </w:r>
        <w:r w:rsidR="00085066" w:rsidRPr="008B25D1">
          <w:rPr>
            <w:rStyle w:val="Lienhypertexte"/>
            <w:b/>
            <w:u w:val="none"/>
          </w:rPr>
          <w:t xml:space="preserve">degré d’autonomie </w:t>
        </w:r>
        <w:r w:rsidR="006C0BA9" w:rsidRPr="008B25D1">
          <w:rPr>
            <w:rStyle w:val="Lienhypertexte"/>
            <w:b/>
            <w:u w:val="none"/>
          </w:rPr>
          <w:t xml:space="preserve">des tâches professionnelles dans </w:t>
        </w:r>
        <w:r w:rsidR="00741A6D" w:rsidRPr="008B25D1">
          <w:rPr>
            <w:rStyle w:val="Lienhypertexte"/>
            <w:b/>
            <w:u w:val="none"/>
          </w:rPr>
          <w:t>le parcours de formation.</w:t>
        </w:r>
      </w:hyperlink>
    </w:p>
    <w:p w:rsidR="006C0BA9" w:rsidRDefault="006C0BA9" w:rsidP="003274F6">
      <w:pPr>
        <w:spacing w:line="360" w:lineRule="auto"/>
      </w:pPr>
      <w:r>
        <w:t>Ce tableau est la p</w:t>
      </w:r>
      <w:r w:rsidR="003274F6">
        <w:t>lanification</w:t>
      </w:r>
      <w:r>
        <w:t xml:space="preserve"> (progression et </w:t>
      </w:r>
      <w:r w:rsidR="00085066" w:rsidRPr="00085066">
        <w:t>degré d’autonomie</w:t>
      </w:r>
      <w:r>
        <w:t>) des tâches dans le parcours de formation.</w:t>
      </w:r>
    </w:p>
    <w:p w:rsidR="008F1084" w:rsidRPr="008F1084" w:rsidRDefault="008F1084" w:rsidP="003274F6">
      <w:pPr>
        <w:spacing w:line="360" w:lineRule="auto"/>
      </w:pPr>
      <w:r w:rsidRPr="008F1084">
        <w:sym w:font="Wingdings" w:char="F046"/>
      </w:r>
      <w:r w:rsidRPr="008F1084">
        <w:t xml:space="preserve"> En rapport avec l’attente des professionnels et l’organisation du calendrier des PFMP, ces tâches </w:t>
      </w:r>
      <w:r>
        <w:t xml:space="preserve">sont </w:t>
      </w:r>
      <w:r w:rsidRPr="008F1084">
        <w:t>c</w:t>
      </w:r>
      <w:r>
        <w:t>lassées</w:t>
      </w:r>
      <w:r w:rsidRPr="008F1084">
        <w:t xml:space="preserve"> en fonction de leurs facilités d’exécution, de leurs priorités, des moyens</w:t>
      </w:r>
      <w:r w:rsidR="00DB350D">
        <w:t xml:space="preserve"> matériels</w:t>
      </w:r>
      <w:r w:rsidRPr="008F1084">
        <w:t xml:space="preserve"> disponibles, de l’organisation interne à l’établissement</w:t>
      </w:r>
      <w:r w:rsidR="00376829">
        <w:t xml:space="preserve"> et des centres d’intérêts retenus.</w:t>
      </w:r>
    </w:p>
    <w:p w:rsidR="008F1084" w:rsidRPr="008F1084" w:rsidRDefault="008F1084" w:rsidP="003274F6">
      <w:pPr>
        <w:spacing w:line="360" w:lineRule="auto"/>
      </w:pPr>
      <w:r w:rsidRPr="008F1084">
        <w:sym w:font="Wingdings" w:char="F046"/>
      </w:r>
      <w:r w:rsidRPr="008F1084">
        <w:t xml:space="preserve"> Le rythme d’acquisition des tâches est lié au calendrier des PFMP.</w:t>
      </w:r>
    </w:p>
    <w:p w:rsidR="006C0BA9" w:rsidRPr="006C0BA9" w:rsidRDefault="006C0BA9" w:rsidP="009D6D2C">
      <w:r>
        <w:t>Ce sont les objectifs de l’équipe professionnelle définis pour le parcours de formation.</w:t>
      </w:r>
    </w:p>
    <w:p w:rsidR="006949F8" w:rsidRDefault="006949F8" w:rsidP="009D6D2C">
      <w:pPr>
        <w:rPr>
          <w:b/>
        </w:rPr>
      </w:pPr>
    </w:p>
    <w:p w:rsidR="003274F6" w:rsidRDefault="003274F6" w:rsidP="009D6D2C">
      <w:pPr>
        <w:rPr>
          <w:b/>
        </w:rPr>
      </w:pPr>
    </w:p>
    <w:p w:rsidR="006949F8" w:rsidRDefault="00337E2E" w:rsidP="009D6D2C">
      <w:pPr>
        <w:rPr>
          <w:b/>
        </w:rPr>
      </w:pPr>
      <w:r>
        <w:rPr>
          <w:b/>
          <w:noProof/>
          <w:lang w:eastAsia="fr-FR"/>
        </w:rPr>
        <w:pict>
          <v:shape id="_x0000_s1045" type="#_x0000_t48" style="position:absolute;margin-left:120.65pt;margin-top:8.55pt;width:191.45pt;height:14.35pt;z-index:251675648" adj="-8022,225182,-5557,13547,-677,13547,2809,6623" strokeweight="1.5pt">
            <v:textbox style="mso-next-textbox:#_x0000_s1045" inset=".5mm,.3mm,.5mm,.3mm">
              <w:txbxContent>
                <w:p w:rsidR="002D0A73" w:rsidRPr="002E0C70" w:rsidRDefault="002D0A73" w:rsidP="003D0D52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Compétence principale liée à la situation de travail</w:t>
                  </w:r>
                </w:p>
              </w:txbxContent>
            </v:textbox>
            <o:callout v:ext="edit" minusy="t"/>
          </v:shape>
        </w:pict>
      </w:r>
    </w:p>
    <w:p w:rsidR="006949F8" w:rsidRDefault="006949F8" w:rsidP="009D6D2C">
      <w:pPr>
        <w:rPr>
          <w:b/>
        </w:rPr>
      </w:pPr>
    </w:p>
    <w:p w:rsidR="006949F8" w:rsidRDefault="00337E2E" w:rsidP="009D6D2C">
      <w:pPr>
        <w:rPr>
          <w:b/>
        </w:rPr>
      </w:pPr>
      <w:r>
        <w:rPr>
          <w:b/>
          <w:noProof/>
          <w:lang w:eastAsia="fr-FR"/>
        </w:rPr>
        <w:pict>
          <v:shape id="_x0000_s1046" type="#_x0000_t48" style="position:absolute;margin-left:214.05pt;margin-top:5pt;width:218.35pt;height:14.35pt;z-index:251676672" adj="-6850,306238,-4748,13547,-594,13547,2463,6623" strokeweight="1.5pt">
            <v:textbox style="mso-next-textbox:#_x0000_s1046" inset=".5mm,.3mm,.5mm,.3mm">
              <w:txbxContent>
                <w:p w:rsidR="002D0A73" w:rsidRPr="002E0C70" w:rsidRDefault="002D0A73" w:rsidP="003D0D52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Tâches professionnelles détaillées en situation de travail</w:t>
                  </w:r>
                </w:p>
              </w:txbxContent>
            </v:textbox>
            <o:callout v:ext="edit" minusy="t"/>
          </v:shape>
        </w:pict>
      </w:r>
    </w:p>
    <w:p w:rsidR="006949F8" w:rsidRDefault="006949F8" w:rsidP="009D6D2C">
      <w:pPr>
        <w:rPr>
          <w:b/>
        </w:rPr>
      </w:pPr>
    </w:p>
    <w:p w:rsidR="006949F8" w:rsidRDefault="00337E2E" w:rsidP="009D6D2C">
      <w:pPr>
        <w:rPr>
          <w:b/>
        </w:rPr>
      </w:pPr>
      <w:r>
        <w:rPr>
          <w:b/>
          <w:noProof/>
          <w:lang w:eastAsia="fr-FR"/>
        </w:rPr>
        <w:pict>
          <v:shape id="_x0000_s1047" type="#_x0000_t48" style="position:absolute;margin-left:323.6pt;margin-top:4.4pt;width:199.35pt;height:26.9pt;z-index:251677696" adj="-4849,177457,-3435,7227,-650,7227,4464,3533" strokeweight="1.5pt">
            <v:textbox style="mso-next-textbox:#_x0000_s1047" inset=".5mm,.3mm,.5mm,.3mm">
              <w:txbxContent>
                <w:p w:rsidR="002D0A73" w:rsidRPr="006D1B60" w:rsidRDefault="002D0A73" w:rsidP="003D0D52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085066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>envisagé en établissement avant la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y="t"/>
          </v:shape>
        </w:pict>
      </w:r>
    </w:p>
    <w:p w:rsidR="006949F8" w:rsidRDefault="006949F8" w:rsidP="009D6D2C">
      <w:pPr>
        <w:rPr>
          <w:b/>
        </w:rPr>
      </w:pPr>
    </w:p>
    <w:p w:rsidR="006949F8" w:rsidRDefault="006949F8" w:rsidP="009D6D2C">
      <w:pPr>
        <w:rPr>
          <w:b/>
        </w:rPr>
      </w:pPr>
    </w:p>
    <w:p w:rsidR="006949F8" w:rsidRDefault="00337E2E" w:rsidP="009D6D2C">
      <w:pPr>
        <w:rPr>
          <w:b/>
        </w:rPr>
      </w:pPr>
      <w:r>
        <w:rPr>
          <w:b/>
          <w:noProof/>
          <w:lang w:eastAsia="fr-FR"/>
        </w:rPr>
        <w:pict>
          <v:shape id="_x0000_s1048" type="#_x0000_t48" style="position:absolute;margin-left:361.9pt;margin-top:4.25pt;width:191.45pt;height:26.9pt;z-index:251678720" adj="-7238,137268,-5038,7227,-677,7227,2809,3533" strokeweight="1.5pt">
            <v:textbox style="mso-next-textbox:#_x0000_s1048" inset=".5mm,.3mm,.5mm,.3mm">
              <w:txbxContent>
                <w:p w:rsidR="002D0A73" w:rsidRPr="006D1B60" w:rsidRDefault="002D0A73" w:rsidP="003D0D52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085066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à atteindre ou à confirmer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dans la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y="t"/>
          </v:shape>
        </w:pict>
      </w:r>
    </w:p>
    <w:p w:rsidR="006949F8" w:rsidRDefault="006949F8" w:rsidP="009D6D2C">
      <w:pPr>
        <w:rPr>
          <w:b/>
        </w:rPr>
      </w:pPr>
    </w:p>
    <w:p w:rsidR="006949F8" w:rsidRDefault="006949F8" w:rsidP="009D6D2C">
      <w:pPr>
        <w:rPr>
          <w:b/>
        </w:rPr>
      </w:pPr>
    </w:p>
    <w:p w:rsidR="006949F8" w:rsidRDefault="006949F8" w:rsidP="009D6D2C">
      <w:pPr>
        <w:rPr>
          <w:b/>
        </w:rPr>
      </w:pPr>
      <w:r w:rsidRPr="006949F8">
        <w:rPr>
          <w:b/>
          <w:noProof/>
          <w:lang w:eastAsia="fr-FR"/>
        </w:rPr>
        <w:drawing>
          <wp:inline distT="0" distB="0" distL="0" distR="0">
            <wp:extent cx="6821137" cy="4560124"/>
            <wp:effectExtent l="19050" t="0" r="0" b="0"/>
            <wp:docPr id="1" name="Image 13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 t="1679" b="52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1137" cy="4560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9F8" w:rsidRDefault="00337E2E" w:rsidP="009D6D2C">
      <w:pPr>
        <w:rPr>
          <w:b/>
        </w:rPr>
      </w:pPr>
      <w:r>
        <w:rPr>
          <w:b/>
          <w:noProof/>
          <w:lang w:eastAsia="fr-FR"/>
        </w:rPr>
        <w:pict>
          <v:shape id="_x0000_s1095" type="#_x0000_t88" style="position:absolute;margin-left:498pt;margin-top:-3.95pt;width:17.75pt;height:36.15pt;rotation:-270;z-index:251714560" adj="1762"/>
        </w:pict>
      </w:r>
      <w:r>
        <w:rPr>
          <w:b/>
          <w:noProof/>
          <w:lang w:eastAsia="fr-FR"/>
        </w:rPr>
        <w:pict>
          <v:shape id="_x0000_s1091" type="#_x0000_t88" style="position:absolute;margin-left:453pt;margin-top:-4.7pt;width:17.75pt;height:36.15pt;rotation:-270;z-index:251710464"/>
        </w:pict>
      </w:r>
      <w:r>
        <w:rPr>
          <w:b/>
          <w:noProof/>
          <w:lang w:eastAsia="fr-FR"/>
        </w:rPr>
        <w:pict>
          <v:shape id="_x0000_s1094" type="#_x0000_t88" style="position:absolute;margin-left:405.75pt;margin-top:-4.7pt;width:17.75pt;height:36.15pt;rotation:-270;z-index:251713536"/>
        </w:pict>
      </w:r>
      <w:r>
        <w:rPr>
          <w:b/>
          <w:noProof/>
          <w:lang w:eastAsia="fr-FR"/>
        </w:rPr>
        <w:pict>
          <v:shape id="_x0000_s1093" type="#_x0000_t88" style="position:absolute;margin-left:356.25pt;margin-top:-4.7pt;width:17.75pt;height:36.15pt;rotation:-270;z-index:251712512"/>
        </w:pict>
      </w:r>
      <w:r>
        <w:rPr>
          <w:b/>
          <w:noProof/>
          <w:lang w:eastAsia="fr-FR"/>
        </w:rPr>
        <w:pict>
          <v:shape id="_x0000_s1092" type="#_x0000_t88" style="position:absolute;margin-left:310.5pt;margin-top:-4.7pt;width:17.75pt;height:36.15pt;rotation:-270;z-index:251711488"/>
        </w:pict>
      </w:r>
      <w:r>
        <w:rPr>
          <w:b/>
          <w:noProof/>
          <w:lang w:eastAsia="fr-FR"/>
        </w:rPr>
        <w:pict>
          <v:shape id="_x0000_s1050" type="#_x0000_t88" style="position:absolute;margin-left:264.75pt;margin-top:-4.7pt;width:17.75pt;height:36.15pt;rotation:-270;z-index:251679744"/>
        </w:pict>
      </w:r>
    </w:p>
    <w:p w:rsidR="008F1084" w:rsidRDefault="008F1084" w:rsidP="008F1084">
      <w:pPr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</w:p>
    <w:p w:rsidR="008F1084" w:rsidRPr="003274F6" w:rsidRDefault="008F1084" w:rsidP="008F1084">
      <w:pPr>
        <w:rPr>
          <w:b/>
          <w:szCs w:val="20"/>
        </w:rPr>
      </w:pP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  <w:t xml:space="preserve">    </w:t>
      </w:r>
      <w:r w:rsidR="00C86648">
        <w:rPr>
          <w:rFonts w:ascii="Arial" w:hAnsi="Arial" w:cs="Arial"/>
          <w:b/>
          <w:bCs/>
          <w:sz w:val="20"/>
          <w:szCs w:val="20"/>
        </w:rPr>
        <w:t>PFEF</w:t>
      </w:r>
      <w:r w:rsidRPr="003274F6">
        <w:rPr>
          <w:rFonts w:ascii="Arial" w:hAnsi="Arial" w:cs="Arial"/>
          <w:b/>
          <w:bCs/>
          <w:sz w:val="20"/>
          <w:szCs w:val="20"/>
        </w:rPr>
        <w:t>1</w:t>
      </w:r>
      <w:r w:rsidR="00DB350D">
        <w:rPr>
          <w:rFonts w:ascii="Arial" w:hAnsi="Arial" w:cs="Arial"/>
          <w:b/>
          <w:bCs/>
          <w:sz w:val="20"/>
          <w:szCs w:val="20"/>
        </w:rPr>
        <w:t xml:space="preserve">     </w:t>
      </w:r>
      <w:r w:rsidR="00C86648">
        <w:rPr>
          <w:rFonts w:ascii="Arial" w:hAnsi="Arial" w:cs="Arial"/>
          <w:b/>
          <w:bCs/>
          <w:sz w:val="20"/>
          <w:szCs w:val="20"/>
        </w:rPr>
        <w:t xml:space="preserve">PFEF2     </w:t>
      </w:r>
      <w:r w:rsidR="00DB350D">
        <w:rPr>
          <w:rFonts w:ascii="Arial" w:hAnsi="Arial" w:cs="Arial"/>
          <w:b/>
          <w:bCs/>
          <w:sz w:val="20"/>
          <w:szCs w:val="20"/>
        </w:rPr>
        <w:t xml:space="preserve"> </w:t>
      </w:r>
      <w:r w:rsidR="00C86648">
        <w:rPr>
          <w:rFonts w:ascii="Arial" w:hAnsi="Arial" w:cs="Arial"/>
          <w:b/>
          <w:bCs/>
          <w:sz w:val="20"/>
          <w:szCs w:val="20"/>
        </w:rPr>
        <w:t>PFEF3</w:t>
      </w:r>
      <w:r w:rsidR="00DB350D">
        <w:rPr>
          <w:rFonts w:ascii="Arial" w:hAnsi="Arial" w:cs="Arial"/>
          <w:b/>
          <w:bCs/>
          <w:sz w:val="20"/>
          <w:szCs w:val="20"/>
        </w:rPr>
        <w:tab/>
        <w:t xml:space="preserve"> </w:t>
      </w:r>
      <w:r w:rsidR="00C86648">
        <w:rPr>
          <w:rFonts w:ascii="Arial" w:hAnsi="Arial" w:cs="Arial"/>
          <w:b/>
          <w:bCs/>
          <w:sz w:val="20"/>
          <w:szCs w:val="20"/>
        </w:rPr>
        <w:t xml:space="preserve">  </w:t>
      </w:r>
      <w:r w:rsidR="00DB350D">
        <w:rPr>
          <w:rFonts w:ascii="Arial" w:hAnsi="Arial" w:cs="Arial"/>
          <w:b/>
          <w:bCs/>
          <w:sz w:val="20"/>
          <w:szCs w:val="20"/>
        </w:rPr>
        <w:t xml:space="preserve"> </w:t>
      </w:r>
      <w:r w:rsidR="00C86648">
        <w:rPr>
          <w:rFonts w:ascii="Arial" w:hAnsi="Arial" w:cs="Arial"/>
          <w:b/>
          <w:bCs/>
          <w:sz w:val="20"/>
          <w:szCs w:val="20"/>
        </w:rPr>
        <w:t>PFEF4     PFEF5</w:t>
      </w:r>
      <w:r w:rsidR="00DB350D">
        <w:rPr>
          <w:rFonts w:ascii="Arial" w:hAnsi="Arial" w:cs="Arial"/>
          <w:b/>
          <w:bCs/>
          <w:sz w:val="20"/>
          <w:szCs w:val="20"/>
        </w:rPr>
        <w:t xml:space="preserve">     </w:t>
      </w:r>
      <w:r w:rsidR="00C86648">
        <w:rPr>
          <w:rFonts w:ascii="Arial" w:hAnsi="Arial" w:cs="Arial"/>
          <w:b/>
          <w:bCs/>
          <w:sz w:val="20"/>
          <w:szCs w:val="20"/>
        </w:rPr>
        <w:t>PFEF6</w:t>
      </w:r>
    </w:p>
    <w:p w:rsidR="006949F8" w:rsidRDefault="00337E2E" w:rsidP="009D6D2C">
      <w:pPr>
        <w:rPr>
          <w:b/>
        </w:rPr>
      </w:pPr>
      <w:r>
        <w:rPr>
          <w:b/>
          <w:noProof/>
          <w:lang w:eastAsia="fr-FR"/>
        </w:rPr>
        <w:pict>
          <v:shape id="_x0000_s1052" type="#_x0000_t48" style="position:absolute;margin-left:306.85pt;margin-top:8.35pt;width:46.2pt;height:14.4pt;z-index:251680768" adj="-4371,-62325,-3857,13500,-2805,13500,12530,22575" strokeweight=".5pt">
            <v:textbox style="mso-next-textbox:#_x0000_s1052" inset=".5mm,.3mm,.5mm,.3mm">
              <w:txbxContent>
                <w:p w:rsidR="002D0A73" w:rsidRPr="003274F6" w:rsidRDefault="002D0A73" w:rsidP="008F1084">
                  <w:pPr>
                    <w:jc w:val="center"/>
                    <w:rPr>
                      <w:b/>
                      <w:szCs w:val="18"/>
                    </w:rPr>
                  </w:pPr>
                  <w:r w:rsidRPr="003274F6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PFMP 1</w:t>
                  </w:r>
                </w:p>
              </w:txbxContent>
            </v:textbox>
          </v:shape>
        </w:pict>
      </w:r>
    </w:p>
    <w:p w:rsidR="00280C2C" w:rsidRDefault="00280C2C" w:rsidP="009D6D2C">
      <w:pPr>
        <w:rPr>
          <w:b/>
        </w:rPr>
      </w:pPr>
    </w:p>
    <w:p w:rsidR="00280C2C" w:rsidRDefault="00280C2C" w:rsidP="009D6D2C">
      <w:pPr>
        <w:rPr>
          <w:b/>
        </w:rPr>
      </w:pPr>
    </w:p>
    <w:p w:rsidR="00280C2C" w:rsidRDefault="00280C2C" w:rsidP="009D6D2C">
      <w:pPr>
        <w:rPr>
          <w:b/>
        </w:rPr>
      </w:pPr>
    </w:p>
    <w:p w:rsidR="00364B35" w:rsidRPr="008B25D1" w:rsidRDefault="00337E2E" w:rsidP="00495005">
      <w:pPr>
        <w:shd w:val="clear" w:color="C0C0C0" w:fill="auto"/>
        <w:spacing w:line="360" w:lineRule="auto"/>
        <w:ind w:right="-284"/>
        <w:rPr>
          <w:rFonts w:cs="Arial"/>
          <w:b/>
          <w:bCs/>
        </w:rPr>
      </w:pPr>
      <w:hyperlink r:id="rId50" w:history="1">
        <w:r w:rsidR="00364B35" w:rsidRPr="008B25D1">
          <w:rPr>
            <w:rStyle w:val="Lienhypertexte"/>
            <w:rFonts w:cs="Arial"/>
            <w:b/>
            <w:bCs/>
            <w:u w:val="none"/>
          </w:rPr>
          <w:t>2.2- Suivi du degré d’autonomie des tâches professionnelles dans la période de formation en établissement de formation</w:t>
        </w:r>
      </w:hyperlink>
    </w:p>
    <w:p w:rsidR="00280C2C" w:rsidRPr="00280C2C" w:rsidRDefault="00280C2C" w:rsidP="00280C2C">
      <w:pPr>
        <w:shd w:val="clear" w:color="C0C0C0" w:fill="auto"/>
        <w:spacing w:line="360" w:lineRule="auto"/>
        <w:ind w:right="185"/>
        <w:rPr>
          <w:rFonts w:cs="Arial"/>
          <w:bCs/>
        </w:rPr>
      </w:pPr>
      <w:r w:rsidRPr="00280C2C">
        <w:rPr>
          <w:rFonts w:cs="Arial"/>
          <w:bCs/>
        </w:rPr>
        <w:t>Un tableau groupe de classe permet de suivre le degré d’autonomie des tâches professionnelles mises en œuvre pendan</w:t>
      </w:r>
      <w:r w:rsidR="00DB350D">
        <w:rPr>
          <w:rFonts w:cs="Arial"/>
          <w:bCs/>
        </w:rPr>
        <w:t>t la période de formation PFEF</w:t>
      </w:r>
      <w:r w:rsidRPr="00280C2C">
        <w:rPr>
          <w:rFonts w:cs="Arial"/>
          <w:bCs/>
        </w:rPr>
        <w:t>.</w:t>
      </w:r>
    </w:p>
    <w:p w:rsidR="00280C2C" w:rsidRPr="00280C2C" w:rsidRDefault="00280C2C" w:rsidP="00280C2C">
      <w:pPr>
        <w:shd w:val="clear" w:color="C0C0C0" w:fill="auto"/>
        <w:spacing w:line="360" w:lineRule="auto"/>
        <w:ind w:right="185"/>
        <w:rPr>
          <w:rFonts w:cs="Arial"/>
          <w:bCs/>
        </w:rPr>
      </w:pPr>
      <w:r w:rsidRPr="00280C2C">
        <w:rPr>
          <w:rFonts w:cs="Arial"/>
          <w:bCs/>
        </w:rPr>
        <w:t xml:space="preserve">Ce tableau est créé à partir du tableau </w:t>
      </w:r>
      <w:r w:rsidR="00495005">
        <w:rPr>
          <w:rFonts w:cs="Arial"/>
          <w:bCs/>
        </w:rPr>
        <w:t>précédant</w:t>
      </w:r>
      <w:r w:rsidRPr="00280C2C">
        <w:rPr>
          <w:rFonts w:cs="Arial"/>
          <w:bCs/>
        </w:rPr>
        <w:t xml:space="preserve"> </w:t>
      </w:r>
      <w:r w:rsidR="00013046">
        <w:rPr>
          <w:rFonts w:cs="Arial"/>
          <w:bCs/>
        </w:rPr>
        <w:t>"</w:t>
      </w:r>
      <w:r w:rsidRPr="00280C2C">
        <w:rPr>
          <w:rFonts w:cs="Arial"/>
          <w:bCs/>
        </w:rPr>
        <w:t>progression et degré d’autonomie des tâches professionnelles dans les périodes de formation</w:t>
      </w:r>
      <w:r w:rsidR="00013046">
        <w:rPr>
          <w:rFonts w:cs="Arial"/>
          <w:bCs/>
        </w:rPr>
        <w:t>"</w:t>
      </w:r>
      <w:r w:rsidRPr="00280C2C">
        <w:rPr>
          <w:rFonts w:cs="Arial"/>
          <w:bCs/>
        </w:rPr>
        <w:t>.</w:t>
      </w:r>
    </w:p>
    <w:p w:rsidR="00280C2C" w:rsidRDefault="00337E2E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pict>
          <v:shape id="_x0000_s1059" type="#_x0000_t48" style="position:absolute;margin-left:240.95pt;margin-top:14.9pt;width:241.8pt;height:15.9pt;z-index:251686912" adj="25397,290377,24298,12226,22136,12226,26089,5977" strokeweight="1.5pt">
            <v:textbox style="mso-next-textbox:#_x0000_s1059" inset=".5mm,.3mm,.5mm,.3mm">
              <w:txbxContent>
                <w:p w:rsidR="002D0A73" w:rsidRPr="006D1B60" w:rsidRDefault="002D0A73" w:rsidP="00280C2C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085066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à atteindre ou à confirmer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dans la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x="t" minusy="t"/>
          </v:shape>
        </w:pict>
      </w:r>
    </w:p>
    <w:p w:rsidR="00280C2C" w:rsidRPr="00D542C9" w:rsidRDefault="00280C2C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</w:p>
    <w:p w:rsidR="00280C2C" w:rsidRDefault="00337E2E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pict>
          <v:shape id="_x0000_s1060" type="#_x0000_t48" style="position:absolute;margin-left:212.1pt;margin-top:4.45pt;width:241.25pt;height:14.4pt;z-index:251687936" adj="25450,321075,24344,13500,22137,13500,26363,6600" strokeweight="1.5pt">
            <v:textbox style="mso-next-textbox:#_x0000_s1060" inset=".5mm,.3mm,.5mm,.3mm">
              <w:txbxContent>
                <w:p w:rsidR="002D0A73" w:rsidRPr="006D1B60" w:rsidRDefault="002D0A73" w:rsidP="00280C2C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085066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>envisagé en établissement avant la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x="t" minusy="t"/>
          </v:shape>
        </w:pict>
      </w:r>
    </w:p>
    <w:p w:rsidR="00280C2C" w:rsidRDefault="00337E2E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pict>
          <v:shape id="_x0000_s1057" type="#_x0000_t48" style="position:absolute;margin-left:80.5pt;margin-top:11.9pt;width:191.45pt;height:14.35pt;z-index:251684864" adj="-4953,129901,-3514,13547,-677,13547,2809,6623" strokeweight="1.5pt">
            <v:textbox style="mso-next-textbox:#_x0000_s1057" inset=".5mm,.3mm,.5mm,.3mm">
              <w:txbxContent>
                <w:p w:rsidR="002D0A73" w:rsidRPr="002E0C70" w:rsidRDefault="002D0A73" w:rsidP="00280C2C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Compétence principale liée à la situation de travail</w:t>
                  </w:r>
                </w:p>
              </w:txbxContent>
            </v:textbox>
            <o:callout v:ext="edit" minusy="t"/>
          </v:shape>
        </w:pict>
      </w:r>
    </w:p>
    <w:p w:rsidR="00280C2C" w:rsidRDefault="00337E2E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pict>
          <v:shape id="_x0000_s1056" type="#_x0000_t48" style="position:absolute;margin-left:98.9pt;margin-top:15.25pt;width:218.35pt;height:14.35pt;z-index:251683840" adj="-2453,228644,-1825,13547,-594,13547,2463,6623" strokeweight="1.5pt">
            <v:textbox style="mso-next-textbox:#_x0000_s1056" inset=".5mm,.3mm,.5mm,.3mm">
              <w:txbxContent>
                <w:p w:rsidR="002D0A73" w:rsidRPr="002E0C70" w:rsidRDefault="002D0A73" w:rsidP="00280C2C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Tâches professionnelles détaillées en situation de travail</w:t>
                  </w:r>
                </w:p>
              </w:txbxContent>
            </v:textbox>
            <o:callout v:ext="edit" minusy="t"/>
          </v:shape>
        </w:pict>
      </w:r>
    </w:p>
    <w:p w:rsidR="00280C2C" w:rsidRDefault="00280C2C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</w:p>
    <w:p w:rsidR="00280C2C" w:rsidRDefault="00337E2E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pict>
          <v:shape id="_x0000_s1058" type="#_x0000_t48" style="position:absolute;margin-left:96.65pt;margin-top:6.05pt;width:301.3pt;height:14.9pt;z-index:251685888" adj="23374,195705,22919,13047,22030,13047,25342,20875" strokeweight="1.5pt">
            <v:textbox style="mso-next-textbox:#_x0000_s1058" inset=".5mm,.3mm,.5mm,.3mm">
              <w:txbxContent>
                <w:p w:rsidR="002D0A73" w:rsidRPr="006D1B60" w:rsidRDefault="002D0A73" w:rsidP="00280C2C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772EAE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de </w:t>
                  </w:r>
                  <w:r w:rsidRPr="00E209B2">
                    <w:rPr>
                      <w:rFonts w:cs="Arial,Bold"/>
                      <w:bCs/>
                      <w:sz w:val="18"/>
                      <w:szCs w:val="18"/>
                    </w:rPr>
                    <w:t xml:space="preserve">l’apprenant(e) </w:t>
                  </w:r>
                  <w:r w:rsidRPr="004E0074">
                    <w:rPr>
                      <w:rFonts w:cs="Arial,Bold"/>
                      <w:bCs/>
                      <w:sz w:val="18"/>
                      <w:szCs w:val="18"/>
                    </w:rPr>
                    <w:t>atteint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 en établissement avant la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x="t" minusy="t"/>
          </v:shape>
        </w:pict>
      </w:r>
    </w:p>
    <w:p w:rsidR="00280C2C" w:rsidRDefault="00280C2C" w:rsidP="00280C2C">
      <w:pPr>
        <w:shd w:val="clear" w:color="C0C0C0" w:fill="auto"/>
        <w:spacing w:line="360" w:lineRule="auto"/>
        <w:ind w:right="185"/>
        <w:rPr>
          <w:rFonts w:ascii="Arial" w:hAnsi="Arial" w:cs="Arial"/>
          <w:bCs/>
          <w:sz w:val="20"/>
          <w:szCs w:val="20"/>
        </w:rPr>
      </w:pPr>
    </w:p>
    <w:p w:rsidR="00280C2C" w:rsidRDefault="007466B1" w:rsidP="009D6D2C">
      <w:pPr>
        <w:rPr>
          <w:b/>
        </w:rPr>
      </w:pPr>
      <w:r>
        <w:rPr>
          <w:b/>
          <w:noProof/>
          <w:lang w:eastAsia="fr-FR"/>
        </w:rPr>
        <w:drawing>
          <wp:inline distT="0" distB="0" distL="0" distR="0">
            <wp:extent cx="6840855" cy="4998238"/>
            <wp:effectExtent l="19050" t="0" r="0" b="0"/>
            <wp:docPr id="3" name="Image 1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4998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C2C" w:rsidRDefault="00280C2C" w:rsidP="009D6D2C">
      <w:pPr>
        <w:rPr>
          <w:b/>
        </w:rPr>
      </w:pPr>
    </w:p>
    <w:p w:rsidR="00280C2C" w:rsidRDefault="00280C2C" w:rsidP="009D6D2C">
      <w:pPr>
        <w:rPr>
          <w:b/>
        </w:rPr>
      </w:pPr>
    </w:p>
    <w:p w:rsidR="00073D72" w:rsidRDefault="00073D72" w:rsidP="009D6D2C">
      <w:pPr>
        <w:rPr>
          <w:b/>
        </w:rPr>
      </w:pPr>
    </w:p>
    <w:p w:rsidR="00364B35" w:rsidRDefault="00364B35" w:rsidP="009D6D2C">
      <w:pPr>
        <w:rPr>
          <w:b/>
        </w:rPr>
      </w:pPr>
    </w:p>
    <w:p w:rsidR="00364B35" w:rsidRDefault="00364B35" w:rsidP="009D6D2C">
      <w:pPr>
        <w:rPr>
          <w:b/>
        </w:rPr>
      </w:pPr>
    </w:p>
    <w:p w:rsidR="00364B35" w:rsidRDefault="00364B35" w:rsidP="009D6D2C">
      <w:pPr>
        <w:rPr>
          <w:b/>
        </w:rPr>
      </w:pPr>
    </w:p>
    <w:p w:rsidR="00364B35" w:rsidRDefault="00364B35" w:rsidP="009D6D2C">
      <w:pPr>
        <w:rPr>
          <w:b/>
        </w:rPr>
      </w:pPr>
    </w:p>
    <w:p w:rsidR="00B17B78" w:rsidRDefault="00B17B78" w:rsidP="009D6D2C">
      <w:pPr>
        <w:rPr>
          <w:b/>
        </w:rPr>
      </w:pPr>
    </w:p>
    <w:p w:rsidR="00280C2C" w:rsidRPr="008B25D1" w:rsidRDefault="00337E2E" w:rsidP="00495005">
      <w:pPr>
        <w:shd w:val="clear" w:color="C0C0C0" w:fill="auto"/>
        <w:spacing w:line="360" w:lineRule="auto"/>
        <w:ind w:right="-142"/>
        <w:rPr>
          <w:rFonts w:cs="Arial"/>
          <w:bCs/>
        </w:rPr>
      </w:pPr>
      <w:hyperlink r:id="rId52" w:history="1">
        <w:r w:rsidR="00364B35" w:rsidRPr="008B25D1">
          <w:rPr>
            <w:rStyle w:val="Lienhypertexte"/>
            <w:rFonts w:cs="Arial"/>
            <w:b/>
            <w:bCs/>
            <w:u w:val="none"/>
          </w:rPr>
          <w:t>2.3</w:t>
        </w:r>
        <w:r w:rsidR="00280C2C" w:rsidRPr="008B25D1">
          <w:rPr>
            <w:rStyle w:val="Lienhypertexte"/>
            <w:rFonts w:cs="Arial"/>
            <w:b/>
            <w:bCs/>
            <w:u w:val="none"/>
          </w:rPr>
          <w:t>- Suivi du degré d’autonomie des tâches professionnelles dans la période de formation en milieu professionnel</w:t>
        </w:r>
      </w:hyperlink>
    </w:p>
    <w:p w:rsidR="000D2FC5" w:rsidRDefault="008E2441" w:rsidP="008E2441">
      <w:pPr>
        <w:spacing w:line="360" w:lineRule="auto"/>
        <w:rPr>
          <w:rFonts w:cs="Arial"/>
        </w:rPr>
      </w:pPr>
      <w:r w:rsidRPr="00280C2C">
        <w:rPr>
          <w:rFonts w:cs="Arial"/>
        </w:rPr>
        <w:sym w:font="Wingdings" w:char="F046"/>
      </w:r>
      <w:r w:rsidRPr="00280C2C">
        <w:rPr>
          <w:rFonts w:cs="Arial"/>
        </w:rPr>
        <w:t xml:space="preserve"> </w:t>
      </w:r>
      <w:r>
        <w:rPr>
          <w:rFonts w:ascii="Arial" w:hAnsi="Arial" w:cs="Arial"/>
          <w:sz w:val="20"/>
          <w:szCs w:val="20"/>
        </w:rPr>
        <w:t>Avant</w:t>
      </w:r>
      <w:r w:rsidRPr="00917C2D">
        <w:rPr>
          <w:rFonts w:ascii="Arial" w:hAnsi="Arial" w:cs="Arial"/>
          <w:sz w:val="20"/>
          <w:szCs w:val="20"/>
        </w:rPr>
        <w:t xml:space="preserve"> la PFMP</w:t>
      </w:r>
      <w:r w:rsidRPr="00280C2C">
        <w:rPr>
          <w:rFonts w:cs="Arial"/>
        </w:rPr>
        <w:t xml:space="preserve">, </w:t>
      </w:r>
      <w:r>
        <w:rPr>
          <w:rFonts w:cs="Arial"/>
        </w:rPr>
        <w:t xml:space="preserve">éditer le </w:t>
      </w:r>
      <w:r w:rsidRPr="00280C2C">
        <w:rPr>
          <w:rFonts w:cs="Arial"/>
        </w:rPr>
        <w:t xml:space="preserve">bilan </w:t>
      </w:r>
      <w:r w:rsidR="00495005">
        <w:rPr>
          <w:rFonts w:cs="Arial"/>
        </w:rPr>
        <w:t xml:space="preserve">individuel </w:t>
      </w:r>
      <w:r w:rsidRPr="00280C2C">
        <w:rPr>
          <w:rFonts w:cs="Arial"/>
        </w:rPr>
        <w:t>des situa</w:t>
      </w:r>
      <w:r>
        <w:rPr>
          <w:rFonts w:cs="Arial"/>
        </w:rPr>
        <w:t>tions de travail réalisées avec leur</w:t>
      </w:r>
      <w:r w:rsidRPr="00280C2C">
        <w:rPr>
          <w:rFonts w:cs="Arial"/>
        </w:rPr>
        <w:t xml:space="preserve"> degré d’autonomie</w:t>
      </w:r>
      <w:r>
        <w:rPr>
          <w:rFonts w:cs="Arial"/>
        </w:rPr>
        <w:t xml:space="preserve"> atteint</w:t>
      </w:r>
      <w:r w:rsidR="000D2FC5">
        <w:rPr>
          <w:rFonts w:cs="Arial"/>
        </w:rPr>
        <w:t>.</w:t>
      </w:r>
    </w:p>
    <w:p w:rsidR="008E2441" w:rsidRPr="000D2FC5" w:rsidRDefault="000D2FC5" w:rsidP="008E2441">
      <w:pPr>
        <w:spacing w:line="360" w:lineRule="auto"/>
        <w:rPr>
          <w:rFonts w:cs="Arial"/>
          <w:b/>
        </w:rPr>
      </w:pPr>
      <w:r w:rsidRPr="000D2FC5">
        <w:rPr>
          <w:rFonts w:cs="Arial"/>
          <w:b/>
        </w:rPr>
        <w:t xml:space="preserve">Cette </w:t>
      </w:r>
      <w:r w:rsidR="008E2441" w:rsidRPr="000D2FC5">
        <w:rPr>
          <w:rFonts w:cs="Arial"/>
          <w:b/>
        </w:rPr>
        <w:t xml:space="preserve">fiche individuelle </w:t>
      </w:r>
      <w:r w:rsidRPr="000D2FC5">
        <w:rPr>
          <w:rFonts w:cs="Arial"/>
          <w:b/>
        </w:rPr>
        <w:t xml:space="preserve">est </w:t>
      </w:r>
      <w:r w:rsidR="008E2441" w:rsidRPr="000D2FC5">
        <w:rPr>
          <w:rFonts w:cs="Arial"/>
          <w:b/>
        </w:rPr>
        <w:t>préposée comme annexe pédagogique</w:t>
      </w:r>
      <w:r w:rsidR="003274F6" w:rsidRPr="000D2FC5">
        <w:rPr>
          <w:rFonts w:cs="Arial"/>
          <w:b/>
        </w:rPr>
        <w:t xml:space="preserve"> </w:t>
      </w:r>
      <w:r w:rsidRPr="000D2FC5">
        <w:rPr>
          <w:rFonts w:cs="Arial"/>
          <w:b/>
        </w:rPr>
        <w:t>dans le livret de suivi de PFMP élève</w:t>
      </w:r>
      <w:r>
        <w:rPr>
          <w:rFonts w:cs="Arial"/>
          <w:b/>
        </w:rPr>
        <w:t xml:space="preserve"> (annexe 1)</w:t>
      </w:r>
      <w:r w:rsidR="008E2441" w:rsidRPr="000D2FC5">
        <w:rPr>
          <w:rFonts w:cs="Arial"/>
          <w:b/>
        </w:rPr>
        <w:t>.</w:t>
      </w:r>
    </w:p>
    <w:p w:rsidR="008E2441" w:rsidRPr="00917C2D" w:rsidRDefault="008E2441" w:rsidP="008E2441">
      <w:pPr>
        <w:spacing w:line="360" w:lineRule="auto"/>
        <w:rPr>
          <w:rFonts w:ascii="Arial" w:hAnsi="Arial" w:cs="Arial"/>
          <w:sz w:val="20"/>
          <w:szCs w:val="20"/>
        </w:rPr>
      </w:pPr>
      <w:r w:rsidRPr="00917C2D">
        <w:rPr>
          <w:rFonts w:ascii="Arial" w:hAnsi="Arial" w:cs="Arial"/>
          <w:sz w:val="20"/>
          <w:szCs w:val="20"/>
        </w:rPr>
        <w:sym w:font="Wingdings" w:char="F046"/>
      </w:r>
      <w:r w:rsidRPr="00917C2D">
        <w:rPr>
          <w:rFonts w:ascii="Arial" w:hAnsi="Arial" w:cs="Arial"/>
          <w:sz w:val="20"/>
          <w:szCs w:val="20"/>
        </w:rPr>
        <w:t xml:space="preserve"> Au retour de la PFMP, réaliser avec l’apprenant(e) un bilan des situations de travail réalisées et</w:t>
      </w:r>
      <w:r w:rsidRPr="00DB711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</w:t>
      </w:r>
      <w:r w:rsidRPr="00DB7119">
        <w:rPr>
          <w:rFonts w:ascii="Arial" w:hAnsi="Arial" w:cs="Arial"/>
          <w:sz w:val="20"/>
          <w:szCs w:val="20"/>
        </w:rPr>
        <w:t xml:space="preserve"> </w:t>
      </w:r>
      <w:r w:rsidRPr="00772EAE">
        <w:rPr>
          <w:rFonts w:ascii="Arial" w:hAnsi="Arial" w:cs="Arial"/>
          <w:sz w:val="20"/>
          <w:szCs w:val="20"/>
        </w:rPr>
        <w:t>degré d’autonomie</w:t>
      </w:r>
      <w:r w:rsidRPr="00917C2D">
        <w:rPr>
          <w:rFonts w:ascii="Arial" w:hAnsi="Arial" w:cs="Arial"/>
          <w:sz w:val="20"/>
          <w:szCs w:val="20"/>
        </w:rPr>
        <w:t xml:space="preserve"> atteint à la fin de la PFMP.</w:t>
      </w:r>
    </w:p>
    <w:p w:rsidR="008E2441" w:rsidRPr="00917C2D" w:rsidRDefault="008E2441" w:rsidP="008E2441">
      <w:pPr>
        <w:spacing w:line="360" w:lineRule="auto"/>
        <w:rPr>
          <w:rFonts w:ascii="Arial" w:hAnsi="Arial" w:cs="Arial"/>
          <w:sz w:val="20"/>
          <w:szCs w:val="20"/>
        </w:rPr>
      </w:pPr>
      <w:r w:rsidRPr="00917C2D">
        <w:rPr>
          <w:rFonts w:ascii="Arial" w:hAnsi="Arial" w:cs="Arial"/>
          <w:sz w:val="20"/>
          <w:szCs w:val="20"/>
        </w:rPr>
        <w:sym w:font="Wingdings" w:char="F046"/>
      </w:r>
      <w:r w:rsidRPr="00917C2D">
        <w:rPr>
          <w:rFonts w:ascii="Arial" w:hAnsi="Arial" w:cs="Arial"/>
          <w:sz w:val="20"/>
          <w:szCs w:val="20"/>
        </w:rPr>
        <w:t xml:space="preserve"> Mettre en évidence les progressions ou les difficultés afin d’y remédier.</w:t>
      </w:r>
    </w:p>
    <w:p w:rsidR="00280C2C" w:rsidRPr="00DB7119" w:rsidRDefault="00337E2E" w:rsidP="00280C2C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064" type="#_x0000_t48" style="position:absolute;margin-left:115.65pt;margin-top:9.55pt;width:307.9pt;height:26.75pt;z-index:251693056" adj="23228,172154,22824,7267,22021,7267,25125,3553" strokeweight="1.5pt">
            <v:textbox style="mso-next-textbox:#_x0000_s1064" inset=".5mm,.3mm,.5mm,.3mm">
              <w:txbxContent>
                <w:p w:rsidR="002D0A73" w:rsidRPr="004E0074" w:rsidRDefault="002D0A73" w:rsidP="00280C2C">
                  <w:pPr>
                    <w:jc w:val="center"/>
                    <w:rPr>
                      <w:rFonts w:cs="Arial,Bold"/>
                      <w:bCs/>
                      <w:sz w:val="18"/>
                      <w:szCs w:val="18"/>
                    </w:rPr>
                  </w:pPr>
                  <w:r w:rsidRPr="004E0074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772EAE">
                    <w:rPr>
                      <w:rFonts w:cs="Arial,Bold"/>
                      <w:bCs/>
                      <w:sz w:val="18"/>
                      <w:szCs w:val="18"/>
                    </w:rPr>
                    <w:t>degré d’autonomie</w:t>
                  </w:r>
                  <w:r w:rsidRPr="004E0074">
                    <w:rPr>
                      <w:rFonts w:cs="Arial,Bold"/>
                      <w:bCs/>
                      <w:sz w:val="18"/>
                      <w:szCs w:val="18"/>
                    </w:rPr>
                    <w:t xml:space="preserve"> atteint (1, 2, 3 ou 4) en fin de PFMP (</w:t>
                  </w:r>
                  <w:r w:rsidRPr="000D2FC5">
                    <w:rPr>
                      <w:rFonts w:cs="Arial,Bold"/>
                      <w:b/>
                      <w:bCs/>
                      <w:sz w:val="18"/>
                      <w:szCs w:val="18"/>
                    </w:rPr>
                    <w:t>bilan du tuteur</w:t>
                  </w:r>
                  <w:r w:rsidRPr="004E0074">
                    <w:rPr>
                      <w:rFonts w:cs="Arial,Bold"/>
                      <w:bCs/>
                      <w:sz w:val="18"/>
                      <w:szCs w:val="18"/>
                    </w:rPr>
                    <w:t>).</w:t>
                  </w:r>
                </w:p>
                <w:p w:rsidR="002D0A73" w:rsidRPr="004E0074" w:rsidRDefault="002D0A73" w:rsidP="00280C2C">
                  <w:pPr>
                    <w:jc w:val="center"/>
                    <w:rPr>
                      <w:rFonts w:cs="Arial,Bold"/>
                      <w:bCs/>
                      <w:sz w:val="18"/>
                      <w:szCs w:val="18"/>
                    </w:rPr>
                  </w:pPr>
                  <w:r w:rsidRPr="004E0074">
                    <w:rPr>
                      <w:rFonts w:cs="Arial,Bold"/>
                      <w:bCs/>
                      <w:sz w:val="18"/>
                      <w:szCs w:val="18"/>
                    </w:rPr>
                    <w:t>Pour les situations de travail qui ne sont pas mises en œuvre, ne pas renseigner.</w:t>
                  </w:r>
                </w:p>
                <w:p w:rsidR="002D0A73" w:rsidRPr="004E0074" w:rsidRDefault="002D0A73" w:rsidP="00280C2C">
                  <w:pPr>
                    <w:jc w:val="center"/>
                    <w:rPr>
                      <w:szCs w:val="18"/>
                    </w:rPr>
                  </w:pPr>
                </w:p>
              </w:txbxContent>
            </v:textbox>
            <o:callout v:ext="edit" minusx="t" minusy="t"/>
          </v:shape>
        </w:pict>
      </w:r>
    </w:p>
    <w:p w:rsidR="00280C2C" w:rsidRDefault="00280C2C" w:rsidP="00280C2C">
      <w:pPr>
        <w:shd w:val="clear" w:color="C0C0C0" w:fill="auto"/>
        <w:spacing w:line="360" w:lineRule="auto"/>
        <w:rPr>
          <w:rFonts w:ascii="Arial" w:hAnsi="Arial" w:cs="Arial"/>
          <w:bCs/>
          <w:sz w:val="20"/>
          <w:szCs w:val="20"/>
        </w:rPr>
      </w:pPr>
    </w:p>
    <w:p w:rsidR="00280C2C" w:rsidRDefault="00337E2E" w:rsidP="00280C2C">
      <w:pPr>
        <w:shd w:val="clear" w:color="C0C0C0" w:fill="auto"/>
        <w:spacing w:line="360" w:lineRule="auto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pict>
          <v:shape id="_x0000_s1063" type="#_x0000_t48" style="position:absolute;margin-left:122.6pt;margin-top:7.2pt;width:245.85pt;height:15.9pt;z-index:251692032" adj="25466,246770,24346,12226,22127,12226,26015,5977" strokeweight="1.5pt">
            <v:textbox style="mso-next-textbox:#_x0000_s1063" inset=".5mm,.3mm,.5mm,.3mm">
              <w:txbxContent>
                <w:p w:rsidR="002D0A73" w:rsidRPr="006D1B60" w:rsidRDefault="002D0A73" w:rsidP="00280C2C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772EAE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à atteindre ou à confirmer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>dans la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x="t" minusy="t"/>
          </v:shape>
        </w:pict>
      </w:r>
    </w:p>
    <w:p w:rsidR="00280C2C" w:rsidRDefault="00337E2E" w:rsidP="00280C2C">
      <w:pPr>
        <w:shd w:val="clear" w:color="C0C0C0" w:fill="auto"/>
        <w:spacing w:line="360" w:lineRule="auto"/>
        <w:rPr>
          <w:rFonts w:ascii="Arial" w:hAnsi="Arial" w:cs="Arial"/>
          <w:bCs/>
          <w:sz w:val="20"/>
          <w:szCs w:val="20"/>
        </w:rPr>
      </w:pPr>
      <w:r w:rsidRPr="00337E2E">
        <w:rPr>
          <w:rFonts w:ascii="Arial" w:hAnsi="Arial" w:cs="Arial"/>
          <w:noProof/>
          <w:sz w:val="20"/>
          <w:szCs w:val="20"/>
        </w:rPr>
        <w:pict>
          <v:shape id="_x0000_s1061" type="#_x0000_t48" style="position:absolute;margin-left:43.6pt;margin-top:11.65pt;width:319.25pt;height:14.9pt;z-index:251689984" adj="22764,249850,22510,13047,22006,13047,25132,20875" strokeweight="1.5pt">
            <v:textbox style="mso-next-textbox:#_x0000_s1061" inset=".5mm,.3mm,.5mm,.3mm">
              <w:txbxContent>
                <w:p w:rsidR="002D0A73" w:rsidRPr="006D1B60" w:rsidRDefault="002D0A73" w:rsidP="00280C2C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772EAE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de </w:t>
                  </w:r>
                  <w:r w:rsidRPr="00772EAE">
                    <w:rPr>
                      <w:rFonts w:cs="Arial,Bold"/>
                      <w:bCs/>
                      <w:sz w:val="18"/>
                      <w:szCs w:val="18"/>
                    </w:rPr>
                    <w:t>l’apprenant(e)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 </w:t>
                  </w:r>
                  <w:r w:rsidRPr="004E0074">
                    <w:rPr>
                      <w:rFonts w:cs="Arial,Bold"/>
                      <w:bCs/>
                      <w:sz w:val="18"/>
                      <w:szCs w:val="18"/>
                    </w:rPr>
                    <w:t>atteint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 en établissement avant la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x="t" minusy="t"/>
          </v:shape>
        </w:pict>
      </w:r>
    </w:p>
    <w:p w:rsidR="00280C2C" w:rsidRDefault="00280C2C" w:rsidP="00181E6F">
      <w:pPr>
        <w:shd w:val="clear" w:color="C0C0C0" w:fill="auto"/>
        <w:rPr>
          <w:rFonts w:ascii="Arial" w:hAnsi="Arial" w:cs="Arial"/>
          <w:bCs/>
          <w:sz w:val="20"/>
          <w:szCs w:val="20"/>
        </w:rPr>
      </w:pPr>
    </w:p>
    <w:p w:rsidR="00280C2C" w:rsidRDefault="00337E2E" w:rsidP="00181E6F">
      <w:pPr>
        <w:shd w:val="clear" w:color="C0C0C0" w:fill="auto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</w:rPr>
        <w:pict>
          <v:shape id="_x0000_s1062" type="#_x0000_t48" style="position:absolute;margin-left:75pt;margin-top:4.2pt;width:241.25pt;height:14.4pt;z-index:251691008" adj="24255,233100,23547,13500,22137,13500,26363,6600" strokeweight="1.5pt">
            <v:textbox style="mso-next-textbox:#_x0000_s1062" inset=".5mm,.3mm,.5mm,.3mm">
              <w:txbxContent>
                <w:p w:rsidR="002D0A73" w:rsidRPr="006D1B60" w:rsidRDefault="002D0A73" w:rsidP="00280C2C">
                  <w:pPr>
                    <w:jc w:val="center"/>
                    <w:rPr>
                      <w:szCs w:val="18"/>
                    </w:rPr>
                  </w:pP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 xml:space="preserve">Le </w:t>
                  </w:r>
                  <w:r w:rsidRPr="00772EAE">
                    <w:rPr>
                      <w:rFonts w:cs="Arial,Bold"/>
                      <w:bCs/>
                      <w:sz w:val="18"/>
                      <w:szCs w:val="18"/>
                    </w:rPr>
                    <w:t xml:space="preserve">degré d’autonomie </w:t>
                  </w:r>
                  <w:r w:rsidRPr="006D1B60">
                    <w:rPr>
                      <w:rFonts w:cs="Arial,Bold"/>
                      <w:bCs/>
                      <w:sz w:val="18"/>
                      <w:szCs w:val="18"/>
                    </w:rPr>
                    <w:t>envisagé en établissement avant la</w:t>
                  </w:r>
                  <w:r>
                    <w:rPr>
                      <w:rFonts w:cs="Arial,Bold"/>
                      <w:bCs/>
                      <w:sz w:val="18"/>
                      <w:szCs w:val="18"/>
                    </w:rPr>
                    <w:t xml:space="preserve"> PFMP</w:t>
                  </w:r>
                </w:p>
              </w:txbxContent>
            </v:textbox>
            <o:callout v:ext="edit" minusx="t" minusy="t"/>
          </v:shape>
        </w:pict>
      </w:r>
    </w:p>
    <w:p w:rsidR="00280C2C" w:rsidRDefault="00280C2C" w:rsidP="00280C2C">
      <w:pPr>
        <w:shd w:val="clear" w:color="C0C0C0" w:fill="auto"/>
        <w:spacing w:line="360" w:lineRule="auto"/>
        <w:rPr>
          <w:rFonts w:ascii="Arial" w:hAnsi="Arial" w:cs="Arial"/>
          <w:bCs/>
          <w:sz w:val="20"/>
          <w:szCs w:val="20"/>
        </w:rPr>
      </w:pPr>
    </w:p>
    <w:p w:rsidR="00D43EA7" w:rsidRPr="00DB7119" w:rsidRDefault="00D43EA7" w:rsidP="00D43EA7">
      <w:pPr>
        <w:shd w:val="clear" w:color="C0C0C0" w:fill="auto"/>
        <w:spacing w:line="360" w:lineRule="auto"/>
        <w:jc w:val="center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noProof/>
          <w:sz w:val="20"/>
          <w:szCs w:val="20"/>
          <w:lang w:eastAsia="fr-FR"/>
        </w:rPr>
        <w:drawing>
          <wp:inline distT="0" distB="0" distL="0" distR="0">
            <wp:extent cx="4944198" cy="6600825"/>
            <wp:effectExtent l="19050" t="0" r="8802" b="0"/>
            <wp:docPr id="11" name="Image 13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575" cy="6602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C2C" w:rsidRPr="00AC28C0" w:rsidRDefault="00337E2E" w:rsidP="00280C2C">
      <w:pPr>
        <w:shd w:val="clear" w:color="C0C0C0" w:fill="auto"/>
        <w:spacing w:line="360" w:lineRule="auto"/>
        <w:ind w:right="185"/>
        <w:rPr>
          <w:rFonts w:cs="Arial"/>
          <w:b/>
          <w:bCs/>
        </w:rPr>
      </w:pPr>
      <w:hyperlink r:id="rId54" w:history="1">
        <w:r w:rsidR="00364B35" w:rsidRPr="00AC28C0">
          <w:rPr>
            <w:rStyle w:val="Lienhypertexte"/>
            <w:rFonts w:cs="Arial"/>
            <w:b/>
            <w:bCs/>
            <w:u w:val="none"/>
          </w:rPr>
          <w:t>2.4</w:t>
        </w:r>
        <w:r w:rsidR="00280C2C" w:rsidRPr="00AC28C0">
          <w:rPr>
            <w:rStyle w:val="Lienhypertexte"/>
            <w:rFonts w:cs="Arial"/>
            <w:b/>
            <w:bCs/>
            <w:u w:val="none"/>
          </w:rPr>
          <w:t>- Annexe pédagogique</w:t>
        </w:r>
      </w:hyperlink>
    </w:p>
    <w:p w:rsidR="00280C2C" w:rsidRDefault="0026157E" w:rsidP="00280C2C">
      <w:pPr>
        <w:shd w:val="clear" w:color="C0C0C0" w:fill="auto"/>
        <w:ind w:right="185"/>
        <w:rPr>
          <w:rFonts w:cs="Arial"/>
          <w:bCs/>
        </w:rPr>
      </w:pPr>
      <w:r>
        <w:rPr>
          <w:rFonts w:cs="Arial"/>
          <w:bCs/>
        </w:rPr>
        <w:t>C’est une information à l’attention du tuteur avec la p</w:t>
      </w:r>
      <w:r w:rsidR="00280C2C" w:rsidRPr="00280C2C">
        <w:rPr>
          <w:rFonts w:cs="Arial"/>
          <w:bCs/>
        </w:rPr>
        <w:t xml:space="preserve">résentation du tableau de suivi des tâches professionnelles et des limites </w:t>
      </w:r>
      <w:r w:rsidRPr="00280C2C">
        <w:rPr>
          <w:rFonts w:cs="Arial"/>
          <w:bCs/>
        </w:rPr>
        <w:t>d’intervention</w:t>
      </w:r>
      <w:r>
        <w:rPr>
          <w:rFonts w:cs="Arial"/>
          <w:bCs/>
        </w:rPr>
        <w:t xml:space="preserve"> dans la PFMP.</w:t>
      </w:r>
    </w:p>
    <w:p w:rsidR="002D0A73" w:rsidRDefault="002D0A73" w:rsidP="00280C2C">
      <w:pPr>
        <w:shd w:val="clear" w:color="C0C0C0" w:fill="auto"/>
        <w:ind w:right="185"/>
        <w:rPr>
          <w:rFonts w:cs="Arial"/>
          <w:bCs/>
        </w:rPr>
      </w:pPr>
    </w:p>
    <w:p w:rsidR="00280C2C" w:rsidRPr="00E209B2" w:rsidRDefault="00E13981" w:rsidP="002D0A73">
      <w:pPr>
        <w:shd w:val="clear" w:color="C0C0C0" w:fill="auto"/>
        <w:ind w:right="185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  <w:lang w:eastAsia="fr-FR"/>
        </w:rPr>
        <w:drawing>
          <wp:inline distT="0" distB="0" distL="0" distR="0">
            <wp:extent cx="6012843" cy="8514965"/>
            <wp:effectExtent l="19050" t="19050" r="26007" b="19435"/>
            <wp:docPr id="8" name="Image 4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 t="-1661" b="-2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843" cy="85149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C2C" w:rsidRPr="00917C2D" w:rsidRDefault="00280C2C" w:rsidP="00280C2C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:rsidR="00280C2C" w:rsidRPr="00280C2C" w:rsidRDefault="00280C2C" w:rsidP="00280C2C">
      <w:pPr>
        <w:spacing w:line="360" w:lineRule="auto"/>
        <w:ind w:right="43"/>
        <w:rPr>
          <w:rFonts w:cs="Arial"/>
          <w:b/>
          <w:bCs/>
        </w:rPr>
      </w:pPr>
      <w:r w:rsidRPr="00280C2C">
        <w:rPr>
          <w:rFonts w:cs="Arial"/>
          <w:b/>
          <w:bCs/>
        </w:rPr>
        <w:lastRenderedPageBreak/>
        <w:t>Document remis à l’apprenant(e) pour sa recherche de période de formation en milieu professionnel.</w:t>
      </w:r>
    </w:p>
    <w:p w:rsidR="00280C2C" w:rsidRPr="00280C2C" w:rsidRDefault="00280C2C" w:rsidP="00032EE7">
      <w:pPr>
        <w:ind w:right="-142"/>
        <w:rPr>
          <w:rFonts w:cs="Arial"/>
          <w:bCs/>
        </w:rPr>
      </w:pPr>
      <w:r w:rsidRPr="00280C2C">
        <w:rPr>
          <w:rFonts w:cs="Arial"/>
          <w:bCs/>
        </w:rPr>
        <w:t>C’est le même document que l’annexe pédagogique mais sans le renseignement du degré d’autonomie de l’apprenant(e).</w:t>
      </w:r>
    </w:p>
    <w:p w:rsidR="00280C2C" w:rsidRPr="00280C2C" w:rsidRDefault="00280C2C" w:rsidP="00280C2C">
      <w:pPr>
        <w:ind w:right="323"/>
        <w:rPr>
          <w:rFonts w:cs="Arial"/>
          <w:bCs/>
        </w:rPr>
      </w:pPr>
    </w:p>
    <w:tbl>
      <w:tblPr>
        <w:tblW w:w="11266" w:type="dxa"/>
        <w:tblInd w:w="53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549"/>
        <w:gridCol w:w="3576"/>
        <w:gridCol w:w="2680"/>
        <w:gridCol w:w="300"/>
        <w:gridCol w:w="301"/>
        <w:gridCol w:w="301"/>
        <w:gridCol w:w="306"/>
        <w:gridCol w:w="64"/>
        <w:gridCol w:w="160"/>
        <w:gridCol w:w="340"/>
        <w:gridCol w:w="371"/>
        <w:gridCol w:w="990"/>
        <w:gridCol w:w="22"/>
        <w:gridCol w:w="1058"/>
        <w:gridCol w:w="88"/>
        <w:gridCol w:w="160"/>
      </w:tblGrid>
      <w:tr w:rsidR="00280C2C" w:rsidRPr="00D83813" w:rsidTr="0068497E">
        <w:trPr>
          <w:gridAfter w:val="2"/>
          <w:wAfter w:w="248" w:type="dxa"/>
          <w:trHeight w:val="315"/>
        </w:trPr>
        <w:tc>
          <w:tcPr>
            <w:tcW w:w="11018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C0C0C0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  <w:r w:rsidRPr="00D83813">
              <w:rPr>
                <w:rFonts w:ascii="Verdana" w:hAnsi="Verdana" w:cs="Arial"/>
                <w:b/>
                <w:bCs/>
                <w:sz w:val="26"/>
                <w:szCs w:val="26"/>
              </w:rPr>
              <w:t>Situations de travail à réaliser dans la 1</w:t>
            </w:r>
            <w:r w:rsidRPr="00D83813">
              <w:rPr>
                <w:rFonts w:ascii="Arial" w:hAnsi="Arial" w:cs="Arial"/>
                <w:b/>
                <w:bCs/>
                <w:sz w:val="24"/>
                <w:szCs w:val="24"/>
                <w:vertAlign w:val="superscript"/>
              </w:rPr>
              <w:t>ère</w:t>
            </w:r>
            <w:r w:rsidRPr="00D83813">
              <w:rPr>
                <w:rFonts w:ascii="Verdana" w:hAnsi="Verdana" w:cs="Arial"/>
                <w:b/>
                <w:bCs/>
                <w:sz w:val="26"/>
                <w:szCs w:val="26"/>
              </w:rPr>
              <w:t xml:space="preserve"> PÉRIODE DE PFMP</w:t>
            </w:r>
          </w:p>
        </w:tc>
      </w:tr>
      <w:tr w:rsidR="00280C2C" w:rsidRPr="00D83813" w:rsidTr="0068497E">
        <w:trPr>
          <w:trHeight w:val="255"/>
        </w:trPr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3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0"/>
                <w:szCs w:val="20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0"/>
                <w:szCs w:val="20"/>
              </w:rPr>
            </w:pPr>
          </w:p>
        </w:tc>
        <w:tc>
          <w:tcPr>
            <w:tcW w:w="127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</w:p>
        </w:tc>
        <w:tc>
          <w:tcPr>
            <w:tcW w:w="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</w:p>
        </w:tc>
        <w:tc>
          <w:tcPr>
            <w:tcW w:w="10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</w:p>
        </w:tc>
        <w:tc>
          <w:tcPr>
            <w:tcW w:w="114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Verdana" w:hAnsi="Verdana" w:cs="Arial"/>
                <w:b/>
                <w:bCs/>
                <w:sz w:val="26"/>
                <w:szCs w:val="26"/>
              </w:rPr>
            </w:pPr>
          </w:p>
        </w:tc>
      </w:tr>
      <w:tr w:rsidR="00280C2C" w:rsidRPr="00D83813" w:rsidTr="0068497E">
        <w:trPr>
          <w:gridAfter w:val="2"/>
          <w:wAfter w:w="248" w:type="dxa"/>
          <w:trHeight w:val="315"/>
        </w:trPr>
        <w:tc>
          <w:tcPr>
            <w:tcW w:w="11018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 xml:space="preserve">POSITIONNEMENT </w:t>
            </w:r>
            <w:r w:rsidR="00D43EA7" w:rsidRPr="00D43EA7">
              <w:rPr>
                <w:rFonts w:ascii="Arial" w:hAnsi="Arial" w:cs="Arial"/>
                <w:b/>
                <w:bCs/>
              </w:rPr>
              <w:t>DE L'APPRENANT(E)</w:t>
            </w:r>
            <w:r w:rsidRPr="00D83813">
              <w:rPr>
                <w:rFonts w:ascii="Arial" w:hAnsi="Arial" w:cs="Arial"/>
                <w:b/>
                <w:bCs/>
              </w:rPr>
              <w:t xml:space="preserve">   - 1</w:t>
            </w:r>
            <w:r w:rsidRPr="00D83813">
              <w:rPr>
                <w:rFonts w:ascii="Arial" w:hAnsi="Arial" w:cs="Arial"/>
                <w:b/>
                <w:bCs/>
                <w:vertAlign w:val="superscript"/>
              </w:rPr>
              <w:t>ère</w:t>
            </w:r>
            <w:r w:rsidRPr="00D83813">
              <w:rPr>
                <w:rFonts w:ascii="Arial" w:hAnsi="Arial" w:cs="Arial"/>
                <w:b/>
                <w:bCs/>
              </w:rPr>
              <w:t xml:space="preserve"> PERIODE  de PFMP</w:t>
            </w:r>
          </w:p>
        </w:tc>
      </w:tr>
      <w:tr w:rsidR="00280C2C" w:rsidRPr="00D83813" w:rsidTr="0068497E">
        <w:trPr>
          <w:gridAfter w:val="2"/>
          <w:wAfter w:w="248" w:type="dxa"/>
          <w:trHeight w:val="322"/>
        </w:trPr>
        <w:tc>
          <w:tcPr>
            <w:tcW w:w="4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83813">
              <w:rPr>
                <w:rFonts w:ascii="Arial" w:hAnsi="Arial" w:cs="Arial"/>
                <w:b/>
                <w:bCs/>
                <w:sz w:val="28"/>
                <w:szCs w:val="28"/>
              </w:rPr>
              <w:t>Situations de travail à réaliser</w:t>
            </w:r>
          </w:p>
        </w:tc>
        <w:tc>
          <w:tcPr>
            <w:tcW w:w="268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</w:rPr>
            </w:pPr>
            <w:r w:rsidRPr="00D83813">
              <w:rPr>
                <w:rFonts w:ascii="Arial" w:hAnsi="Arial" w:cs="Arial"/>
                <w:b/>
                <w:bCs/>
              </w:rPr>
              <w:t>Résultats attendus</w:t>
            </w:r>
          </w:p>
        </w:tc>
        <w:tc>
          <w:tcPr>
            <w:tcW w:w="12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83813">
              <w:rPr>
                <w:rFonts w:ascii="Arial" w:hAnsi="Arial" w:cs="Arial"/>
                <w:b/>
                <w:bCs/>
                <w:sz w:val="16"/>
                <w:szCs w:val="16"/>
              </w:rPr>
              <w:t>Niveau de formation en établissement</w:t>
            </w:r>
          </w:p>
        </w:tc>
        <w:tc>
          <w:tcPr>
            <w:tcW w:w="935" w:type="dxa"/>
            <w:gridSpan w:val="4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sz w:val="20"/>
                <w:szCs w:val="20"/>
              </w:rPr>
              <w:t>Niveau de l’élève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sz w:val="20"/>
                <w:szCs w:val="20"/>
              </w:rPr>
              <w:t>Niveau à atteindre en PFMP</w:t>
            </w:r>
          </w:p>
        </w:tc>
        <w:tc>
          <w:tcPr>
            <w:tcW w:w="1080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sz w:val="20"/>
                <w:szCs w:val="20"/>
              </w:rPr>
              <w:t>Niveau atteint en fin de PFMP</w:t>
            </w:r>
          </w:p>
        </w:tc>
      </w:tr>
      <w:tr w:rsidR="00280C2C" w:rsidRPr="00D83813" w:rsidTr="0068497E">
        <w:trPr>
          <w:gridAfter w:val="2"/>
          <w:wAfter w:w="248" w:type="dxa"/>
          <w:trHeight w:val="77"/>
        </w:trPr>
        <w:tc>
          <w:tcPr>
            <w:tcW w:w="4125" w:type="dxa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268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3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9900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9CC00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935" w:type="dxa"/>
            <w:gridSpan w:val="4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9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4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A4. RECEPTION DU VEHICULE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9B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4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Tâche T4.1 : Prendre en charge le véhicule.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C35.3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Préparer un véhicule pour la livraison.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 véhicule est "décaissé" et/ou préparé à la livraison.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C35.1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Protéger le véhicule pour l’intervention.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La propreté du véhicule est préservée.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99CC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C35.1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 xml:space="preserve">Manœuvrer le véhicule sur le sol. </w:t>
            </w:r>
          </w:p>
        </w:tc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 maniement du véhicule est assuré.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C35.1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Manœuvrer le véhicule sur une table élévatrice.</w:t>
            </w:r>
          </w:p>
        </w:tc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4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Tâche T4.2 : Restituer le véhicule.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0C0C0" w:fill="F2DDDC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C35.2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Laver le véhicule.</w:t>
            </w:r>
          </w:p>
        </w:tc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 véhicule est prêt à la restitution.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99CC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C35.2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Effectuer les contrôles de sécurité.</w:t>
            </w:r>
          </w:p>
        </w:tc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6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A1. REALISER LA MAINTENANCE PERIODIQUE</w:t>
            </w:r>
            <w:r w:rsidRPr="00D83813"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0C0C0" w:fill="FCD5B4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6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Tâche T1.1 – Effectuer les contrôles définis par la procédure.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C33.1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l’usure et la pression des pneumatiques.</w:t>
            </w:r>
          </w:p>
        </w:tc>
        <w:tc>
          <w:tcPr>
            <w:tcW w:w="2680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99CC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C33.1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l’usure des plaquettes.</w:t>
            </w:r>
          </w:p>
        </w:tc>
        <w:tc>
          <w:tcPr>
            <w:tcW w:w="2680" w:type="dxa"/>
            <w:tcBorders>
              <w:top w:val="dotted" w:sz="4" w:space="0" w:color="auto"/>
              <w:left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Les méthodes de contrôles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99CC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C33.1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l’usure d’un disque de frein.</w:t>
            </w:r>
          </w:p>
        </w:tc>
        <w:tc>
          <w:tcPr>
            <w:tcW w:w="2680" w:type="dxa"/>
            <w:tcBorders>
              <w:top w:val="nil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sont respectées.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C33.1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la tension de la chaîne secondaire.</w:t>
            </w:r>
          </w:p>
        </w:tc>
        <w:tc>
          <w:tcPr>
            <w:tcW w:w="2680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Les anomalies ou manquements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C33.1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les fuites (circuit lubrification, suspension).</w:t>
            </w:r>
          </w:p>
        </w:tc>
        <w:tc>
          <w:tcPr>
            <w:tcW w:w="2680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à la règlementation sont signalés.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C33.1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le jeu libre des câbles (gaz et embrayage).</w:t>
            </w:r>
          </w:p>
        </w:tc>
        <w:tc>
          <w:tcPr>
            <w:tcW w:w="2680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C33.1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l’éclairage et la signalisation.</w:t>
            </w:r>
          </w:p>
        </w:tc>
        <w:tc>
          <w:tcPr>
            <w:tcW w:w="2680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894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Tâche T1.2 – Remplacer les sous-ensembles, les éléments, les produits.  Ajuster les niveaux.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0C0C0" w:fill="FDE9D9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C21.1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Contrôler et ajuster les niveaux.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Tous les niveaux sont contrôlés</w:t>
            </w:r>
            <w:r w:rsidRPr="00D83813">
              <w:rPr>
                <w:rFonts w:ascii="Arial" w:hAnsi="Arial" w:cs="Arial"/>
                <w:sz w:val="18"/>
                <w:szCs w:val="18"/>
              </w:rPr>
              <w:br/>
              <w:t xml:space="preserve"> et complétés.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Effectuer la vidange du moteur + filtre à huile.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La vidange est réalisée correctement.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Remplacer le filtre à air.</w:t>
            </w:r>
          </w:p>
        </w:tc>
        <w:tc>
          <w:tcPr>
            <w:tcW w:w="268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Les éléments sont remplacés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Remplacer les bougies.</w:t>
            </w:r>
          </w:p>
        </w:tc>
        <w:tc>
          <w:tcPr>
            <w:tcW w:w="268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correctement.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Lubrifier les câbles et les pivots.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Déposer reposer une roue.</w:t>
            </w:r>
          </w:p>
        </w:tc>
        <w:tc>
          <w:tcPr>
            <w:tcW w:w="268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Les déposes et reposes sont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Déposer et changer un pneumatique.</w:t>
            </w:r>
          </w:p>
        </w:tc>
        <w:tc>
          <w:tcPr>
            <w:tcW w:w="268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correctement effectuées.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Remplacer des plaquettes.</w:t>
            </w:r>
          </w:p>
        </w:tc>
        <w:tc>
          <w:tcPr>
            <w:tcW w:w="268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Les éléments sont remplacés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Remplacer un disque de frein.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correctement.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99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4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A3. MAINTENANCE CORRECTIVE</w:t>
            </w:r>
          </w:p>
        </w:tc>
        <w:tc>
          <w:tcPr>
            <w:tcW w:w="26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0C0C0" w:fill="B6DDE8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6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Tâche T3.1 – Remplacer, réparer les sous-ensembles, les éléments.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C31.2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Réparer un pneumatique.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 pneu est réparé.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99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C31.2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Mettre en charge une batterie.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Les règles de sécurité sont appliquées.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4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Tâche T3.2 – Régler, paramétrer.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83813"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83813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C34.1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Equilibrer une roue.</w:t>
            </w:r>
          </w:p>
        </w:tc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83813">
              <w:rPr>
                <w:rFonts w:ascii="Arial" w:hAnsi="Arial" w:cs="Arial"/>
                <w:sz w:val="18"/>
                <w:szCs w:val="18"/>
              </w:rPr>
              <w:t>Les réglages sont conformes aux préconisations.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280C2C" w:rsidRPr="00D83813" w:rsidTr="0068497E">
        <w:trPr>
          <w:gridAfter w:val="2"/>
          <w:wAfter w:w="248" w:type="dxa"/>
          <w:trHeight w:val="284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83813">
              <w:rPr>
                <w:rFonts w:ascii="Arial" w:hAnsi="Arial" w:cs="Arial"/>
                <w:sz w:val="14"/>
                <w:szCs w:val="14"/>
              </w:rPr>
              <w:t>C34.1</w:t>
            </w:r>
          </w:p>
        </w:tc>
        <w:tc>
          <w:tcPr>
            <w:tcW w:w="3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Régler la tension de la chaîne secondaire.</w:t>
            </w:r>
          </w:p>
        </w:tc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0C2C" w:rsidRPr="00D83813" w:rsidRDefault="00280C2C" w:rsidP="0068497E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3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 </w:t>
            </w:r>
          </w:p>
        </w:tc>
        <w:tc>
          <w:tcPr>
            <w:tcW w:w="93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b/>
                <w:bCs/>
                <w:szCs w:val="24"/>
              </w:rPr>
            </w:pPr>
            <w:r w:rsidRPr="00D83813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08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0C2C" w:rsidRPr="00D83813" w:rsidRDefault="00280C2C" w:rsidP="0068497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8381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</w:tbl>
    <w:p w:rsidR="00B5488E" w:rsidRPr="00AC28C0" w:rsidRDefault="00337E2E" w:rsidP="00B5488E">
      <w:pPr>
        <w:shd w:val="clear" w:color="C0C0C0" w:fill="auto"/>
        <w:spacing w:line="360" w:lineRule="auto"/>
        <w:ind w:right="-142"/>
        <w:rPr>
          <w:rFonts w:cs="Arial"/>
          <w:bCs/>
        </w:rPr>
      </w:pPr>
      <w:hyperlink r:id="rId56" w:history="1">
        <w:r w:rsidR="00364B35" w:rsidRPr="00AC28C0">
          <w:rPr>
            <w:rStyle w:val="Lienhypertexte"/>
            <w:rFonts w:cs="Arial"/>
            <w:b/>
            <w:bCs/>
            <w:u w:val="none"/>
          </w:rPr>
          <w:t>2.5</w:t>
        </w:r>
        <w:r w:rsidR="00B5488E" w:rsidRPr="00AC28C0">
          <w:rPr>
            <w:rStyle w:val="Lienhypertexte"/>
            <w:rFonts w:cs="Arial"/>
            <w:b/>
            <w:bCs/>
            <w:u w:val="none"/>
          </w:rPr>
          <w:t xml:space="preserve">- Suivi du niveau </w:t>
        </w:r>
        <w:r w:rsidR="00FB4FA3" w:rsidRPr="00AC28C0">
          <w:rPr>
            <w:rStyle w:val="Lienhypertexte"/>
            <w:rFonts w:cs="Arial"/>
            <w:b/>
            <w:bCs/>
            <w:u w:val="none"/>
          </w:rPr>
          <w:t>de performance</w:t>
        </w:r>
        <w:r w:rsidR="00B5488E" w:rsidRPr="00AC28C0">
          <w:rPr>
            <w:rStyle w:val="Lienhypertexte"/>
            <w:rFonts w:cs="Arial"/>
            <w:b/>
            <w:bCs/>
            <w:u w:val="none"/>
          </w:rPr>
          <w:t xml:space="preserve"> des compétences dans la période de formation en milieu professionnel</w:t>
        </w:r>
      </w:hyperlink>
    </w:p>
    <w:p w:rsidR="00640665" w:rsidRDefault="00B5488E" w:rsidP="00B5488E">
      <w:pPr>
        <w:spacing w:line="360" w:lineRule="auto"/>
        <w:rPr>
          <w:rFonts w:cs="Arial"/>
        </w:rPr>
      </w:pPr>
      <w:r w:rsidRPr="00280C2C">
        <w:rPr>
          <w:rFonts w:cs="Arial"/>
        </w:rPr>
        <w:sym w:font="Wingdings" w:char="F046"/>
      </w:r>
      <w:r w:rsidRPr="00280C2C">
        <w:rPr>
          <w:rFonts w:cs="Arial"/>
        </w:rPr>
        <w:t xml:space="preserve"> Au terme de la période de formation </w:t>
      </w:r>
      <w:r>
        <w:rPr>
          <w:rFonts w:cs="Arial"/>
          <w:bCs/>
        </w:rPr>
        <w:t>PFMP</w:t>
      </w:r>
      <w:r w:rsidRPr="00280C2C">
        <w:rPr>
          <w:rFonts w:cs="Arial"/>
        </w:rPr>
        <w:t xml:space="preserve">, réaliser avec </w:t>
      </w:r>
      <w:r>
        <w:rPr>
          <w:rFonts w:cs="Arial"/>
        </w:rPr>
        <w:t>le tuteur</w:t>
      </w:r>
      <w:r w:rsidRPr="00280C2C">
        <w:rPr>
          <w:rFonts w:cs="Arial"/>
        </w:rPr>
        <w:t xml:space="preserve"> un </w:t>
      </w:r>
      <w:hyperlink r:id="rId57" w:history="1">
        <w:r w:rsidRPr="00A30948">
          <w:rPr>
            <w:rStyle w:val="Lienhypertexte"/>
            <w:rFonts w:cs="Arial"/>
          </w:rPr>
          <w:t>bilan des compétences</w:t>
        </w:r>
      </w:hyperlink>
      <w:r>
        <w:rPr>
          <w:rFonts w:cs="Arial"/>
        </w:rPr>
        <w:t xml:space="preserve"> mises en œuvre dans les  </w:t>
      </w:r>
      <w:r w:rsidRPr="00280C2C">
        <w:rPr>
          <w:rFonts w:cs="Arial"/>
        </w:rPr>
        <w:t xml:space="preserve">situations de travail réalisées et </w:t>
      </w:r>
      <w:r w:rsidR="0026157E">
        <w:rPr>
          <w:rFonts w:cs="Arial"/>
        </w:rPr>
        <w:t xml:space="preserve">de </w:t>
      </w:r>
      <w:r>
        <w:rPr>
          <w:rFonts w:cs="Arial"/>
        </w:rPr>
        <w:t>leur</w:t>
      </w:r>
      <w:r w:rsidRPr="00B5488E">
        <w:rPr>
          <w:rFonts w:cs="Arial"/>
        </w:rPr>
        <w:t xml:space="preserve"> niveau </w:t>
      </w:r>
      <w:r w:rsidR="000D2FC5">
        <w:rPr>
          <w:rFonts w:cs="Arial"/>
        </w:rPr>
        <w:t xml:space="preserve">de </w:t>
      </w:r>
      <w:r w:rsidR="00FB4FA3">
        <w:rPr>
          <w:rFonts w:cs="Arial"/>
        </w:rPr>
        <w:t>performance</w:t>
      </w:r>
      <w:r>
        <w:rPr>
          <w:rFonts w:cs="Arial"/>
        </w:rPr>
        <w:t>.</w:t>
      </w:r>
    </w:p>
    <w:p w:rsidR="000D2FC5" w:rsidRDefault="000D2FC5" w:rsidP="00B5488E">
      <w:pPr>
        <w:spacing w:line="360" w:lineRule="auto"/>
        <w:rPr>
          <w:b/>
        </w:rPr>
      </w:pPr>
      <w:r w:rsidRPr="000D2FC5">
        <w:rPr>
          <w:rFonts w:cs="Arial"/>
          <w:b/>
        </w:rPr>
        <w:t xml:space="preserve">Cette fiche individuelle </w:t>
      </w:r>
      <w:r w:rsidR="00C212D6">
        <w:rPr>
          <w:rFonts w:cs="Arial"/>
          <w:b/>
        </w:rPr>
        <w:t>consignée dans le</w:t>
      </w:r>
      <w:r w:rsidR="00C76D07" w:rsidRPr="000D2FC5">
        <w:rPr>
          <w:rFonts w:cs="Arial"/>
          <w:b/>
        </w:rPr>
        <w:t xml:space="preserve"> </w:t>
      </w:r>
      <w:r w:rsidR="00C76D07">
        <w:rPr>
          <w:rFonts w:cs="Arial"/>
          <w:b/>
        </w:rPr>
        <w:t>l</w:t>
      </w:r>
      <w:r w:rsidR="00C76D07" w:rsidRPr="000D2FC5">
        <w:rPr>
          <w:rFonts w:cs="Arial"/>
          <w:b/>
        </w:rPr>
        <w:t>ivret de suivi et d</w:t>
      </w:r>
      <w:r w:rsidR="00C76D07">
        <w:rPr>
          <w:rFonts w:cs="Arial"/>
          <w:b/>
        </w:rPr>
        <w:t>’</w:t>
      </w:r>
      <w:r w:rsidR="00C76D07" w:rsidRPr="000D2FC5">
        <w:rPr>
          <w:rFonts w:cs="Arial"/>
          <w:b/>
        </w:rPr>
        <w:t xml:space="preserve">évaluation </w:t>
      </w:r>
      <w:r w:rsidR="00C76D07">
        <w:rPr>
          <w:rFonts w:cs="Arial"/>
          <w:b/>
        </w:rPr>
        <w:t>(annexe 2) permet l’élaboration du bilan de compétences de la sous-épreuve E31</w:t>
      </w:r>
      <w:r w:rsidR="00C212D6">
        <w:rPr>
          <w:rFonts w:cs="Arial"/>
          <w:b/>
        </w:rPr>
        <w:t>.</w:t>
      </w:r>
    </w:p>
    <w:tbl>
      <w:tblPr>
        <w:tblW w:w="11117" w:type="dxa"/>
        <w:tblInd w:w="-72" w:type="dxa"/>
        <w:tblCellMar>
          <w:left w:w="70" w:type="dxa"/>
          <w:right w:w="70" w:type="dxa"/>
        </w:tblCellMar>
        <w:tblLook w:val="04A0"/>
      </w:tblPr>
      <w:tblGrid>
        <w:gridCol w:w="2287"/>
        <w:gridCol w:w="350"/>
        <w:gridCol w:w="454"/>
        <w:gridCol w:w="1890"/>
        <w:gridCol w:w="1732"/>
        <w:gridCol w:w="192"/>
        <w:gridCol w:w="191"/>
        <w:gridCol w:w="356"/>
        <w:gridCol w:w="344"/>
        <w:gridCol w:w="192"/>
        <w:gridCol w:w="191"/>
        <w:gridCol w:w="356"/>
        <w:gridCol w:w="191"/>
        <w:gridCol w:w="191"/>
        <w:gridCol w:w="600"/>
        <w:gridCol w:w="400"/>
        <w:gridCol w:w="400"/>
        <w:gridCol w:w="400"/>
        <w:gridCol w:w="339"/>
        <w:gridCol w:w="61"/>
      </w:tblGrid>
      <w:tr w:rsidR="00640665" w:rsidRPr="00640665" w:rsidTr="00640665">
        <w:trPr>
          <w:trHeight w:val="309"/>
        </w:trPr>
        <w:tc>
          <w:tcPr>
            <w:tcW w:w="9517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AB58D2">
            <w:pPr>
              <w:jc w:val="center"/>
              <w:rPr>
                <w:rFonts w:ascii="Verdana" w:eastAsia="Times New Roman" w:hAnsi="Verdana" w:cs="Arial"/>
                <w:b/>
                <w:bCs/>
                <w:sz w:val="26"/>
                <w:szCs w:val="26"/>
                <w:u w:val="single"/>
                <w:lang w:eastAsia="fr-FR"/>
              </w:rPr>
            </w:pPr>
            <w:bookmarkStart w:id="0" w:name="RANGE!A1:N36"/>
            <w:r w:rsidRPr="00640665">
              <w:rPr>
                <w:rFonts w:ascii="Verdana" w:eastAsia="Times New Roman" w:hAnsi="Verdana" w:cs="Arial"/>
                <w:b/>
                <w:bCs/>
                <w:sz w:val="26"/>
                <w:szCs w:val="26"/>
                <w:u w:val="single"/>
                <w:lang w:eastAsia="fr-FR"/>
              </w:rPr>
              <w:t xml:space="preserve">NIVEAU </w:t>
            </w:r>
            <w:r w:rsidR="00AB58D2">
              <w:rPr>
                <w:rFonts w:ascii="Verdana" w:eastAsia="Times New Roman" w:hAnsi="Verdana" w:cs="Arial"/>
                <w:b/>
                <w:bCs/>
                <w:sz w:val="26"/>
                <w:szCs w:val="26"/>
                <w:u w:val="single"/>
                <w:lang w:eastAsia="fr-FR"/>
              </w:rPr>
              <w:t>DE PERFORMANCE</w:t>
            </w:r>
            <w:r w:rsidRPr="00640665">
              <w:rPr>
                <w:rFonts w:ascii="Verdana" w:eastAsia="Times New Roman" w:hAnsi="Verdana" w:cs="Arial"/>
                <w:b/>
                <w:bCs/>
                <w:sz w:val="26"/>
                <w:szCs w:val="26"/>
                <w:u w:val="single"/>
                <w:lang w:eastAsia="fr-FR"/>
              </w:rPr>
              <w:t xml:space="preserve"> DES COMPÉTENCES PFMP 1</w:t>
            </w:r>
            <w:bookmarkEnd w:id="0"/>
          </w:p>
        </w:tc>
        <w:tc>
          <w:tcPr>
            <w:tcW w:w="16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Verdana" w:eastAsia="Times New Roman" w:hAnsi="Verdana" w:cs="Arial"/>
                <w:b/>
                <w:bCs/>
                <w:sz w:val="26"/>
                <w:szCs w:val="26"/>
                <w:lang w:eastAsia="fr-FR"/>
              </w:rPr>
            </w:pPr>
            <w:r w:rsidRPr="00640665">
              <w:rPr>
                <w:rFonts w:ascii="Verdana" w:eastAsia="Times New Roman" w:hAnsi="Verdana" w:cs="Arial"/>
                <w:b/>
                <w:bCs/>
                <w:sz w:val="26"/>
                <w:szCs w:val="26"/>
                <w:lang w:eastAsia="fr-FR"/>
              </w:rPr>
              <w:t>Annexe 2</w:t>
            </w:r>
          </w:p>
        </w:tc>
      </w:tr>
      <w:tr w:rsidR="00640665" w:rsidRPr="00640665" w:rsidTr="00640665">
        <w:trPr>
          <w:trHeight w:val="412"/>
        </w:trPr>
        <w:tc>
          <w:tcPr>
            <w:tcW w:w="49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D43EA7">
            <w:pPr>
              <w:jc w:val="right"/>
              <w:rPr>
                <w:rFonts w:ascii="Verdana" w:eastAsia="Times New Roman" w:hAnsi="Verdana" w:cs="Arial"/>
                <w:b/>
                <w:bCs/>
                <w:sz w:val="26"/>
                <w:szCs w:val="26"/>
                <w:lang w:eastAsia="fr-FR"/>
              </w:rPr>
            </w:pPr>
            <w:r w:rsidRPr="00640665">
              <w:rPr>
                <w:rFonts w:ascii="Verdana" w:eastAsia="Times New Roman" w:hAnsi="Verdana" w:cs="Arial"/>
                <w:b/>
                <w:bCs/>
                <w:sz w:val="26"/>
                <w:szCs w:val="26"/>
                <w:lang w:eastAsia="fr-FR"/>
              </w:rPr>
              <w:t>Nom d</w:t>
            </w:r>
            <w:r w:rsidR="00D43EA7">
              <w:rPr>
                <w:rFonts w:ascii="Verdana" w:eastAsia="Times New Roman" w:hAnsi="Verdana" w:cs="Arial"/>
                <w:b/>
                <w:bCs/>
                <w:sz w:val="26"/>
                <w:szCs w:val="26"/>
                <w:lang w:eastAsia="fr-FR"/>
              </w:rPr>
              <w:t xml:space="preserve">e l’apprenant(e) </w:t>
            </w:r>
            <w:r w:rsidRPr="00640665">
              <w:rPr>
                <w:rFonts w:ascii="Verdana" w:eastAsia="Times New Roman" w:hAnsi="Verdana" w:cs="Arial"/>
                <w:b/>
                <w:bCs/>
                <w:sz w:val="26"/>
                <w:szCs w:val="26"/>
                <w:lang w:eastAsia="fr-FR"/>
              </w:rPr>
              <w:t xml:space="preserve">: </w:t>
            </w:r>
          </w:p>
        </w:tc>
        <w:tc>
          <w:tcPr>
            <w:tcW w:w="6136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Verdana" w:eastAsia="Times New Roman" w:hAnsi="Verdana" w:cs="Arial"/>
                <w:b/>
                <w:bCs/>
                <w:sz w:val="26"/>
                <w:szCs w:val="26"/>
                <w:lang w:eastAsia="fr-FR"/>
              </w:rPr>
            </w:pPr>
          </w:p>
        </w:tc>
      </w:tr>
      <w:tr w:rsidR="00640665" w:rsidRPr="00640665" w:rsidTr="00640665">
        <w:trPr>
          <w:trHeight w:val="120"/>
        </w:trPr>
        <w:tc>
          <w:tcPr>
            <w:tcW w:w="22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8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28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</w:tr>
      <w:tr w:rsidR="00640665" w:rsidRPr="00640665" w:rsidTr="00640665">
        <w:trPr>
          <w:gridAfter w:val="1"/>
          <w:wAfter w:w="61" w:type="dxa"/>
          <w:trHeight w:val="390"/>
        </w:trPr>
        <w:tc>
          <w:tcPr>
            <w:tcW w:w="22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FB4FA3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 xml:space="preserve">Indicateur de niveau </w:t>
            </w:r>
            <w:r w:rsidR="00FB4FA3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de performance</w:t>
            </w:r>
            <w:r w:rsidRPr="0064066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 xml:space="preserve"> des compétences</w:t>
            </w:r>
          </w:p>
        </w:tc>
        <w:tc>
          <w:tcPr>
            <w:tcW w:w="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0000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40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Non acquise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</w:p>
        </w:tc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3</w:t>
            </w:r>
          </w:p>
        </w:tc>
        <w:tc>
          <w:tcPr>
            <w:tcW w:w="360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Acquise avec une autonomie partielle</w:t>
            </w:r>
          </w:p>
        </w:tc>
      </w:tr>
      <w:tr w:rsidR="00640665" w:rsidRPr="00640665" w:rsidTr="00640665">
        <w:trPr>
          <w:gridAfter w:val="1"/>
          <w:wAfter w:w="61" w:type="dxa"/>
          <w:trHeight w:val="390"/>
        </w:trPr>
        <w:tc>
          <w:tcPr>
            <w:tcW w:w="228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000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40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Partiellement acquise avec une assistance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</w:p>
        </w:tc>
        <w:tc>
          <w:tcPr>
            <w:tcW w:w="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92D050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4</w:t>
            </w:r>
          </w:p>
        </w:tc>
        <w:tc>
          <w:tcPr>
            <w:tcW w:w="360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Acquise avec autonomie totale</w:t>
            </w:r>
          </w:p>
        </w:tc>
      </w:tr>
      <w:tr w:rsidR="00640665" w:rsidRPr="00640665" w:rsidTr="00640665">
        <w:trPr>
          <w:trHeight w:val="105"/>
        </w:trPr>
        <w:tc>
          <w:tcPr>
            <w:tcW w:w="22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8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28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</w:tr>
      <w:tr w:rsidR="00640665" w:rsidRPr="00640665" w:rsidTr="00640665">
        <w:trPr>
          <w:trHeight w:val="345"/>
        </w:trPr>
        <w:tc>
          <w:tcPr>
            <w:tcW w:w="22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lang w:eastAsia="fr-FR"/>
              </w:rPr>
              <w:t>Compétences</w:t>
            </w:r>
          </w:p>
        </w:tc>
        <w:tc>
          <w:tcPr>
            <w:tcW w:w="269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D43EA7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 xml:space="preserve">Situations de travail confiées </w:t>
            </w:r>
            <w:r w:rsidR="00D43EA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à l’apprenant(e)</w:t>
            </w:r>
          </w:p>
        </w:tc>
        <w:tc>
          <w:tcPr>
            <w:tcW w:w="4536" w:type="dxa"/>
            <w:gridSpan w:val="11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Indicateurs de performance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1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2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3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4</w:t>
            </w:r>
          </w:p>
        </w:tc>
      </w:tr>
      <w:tr w:rsidR="00640665" w:rsidRPr="00640665" w:rsidTr="00640665">
        <w:trPr>
          <w:trHeight w:val="300"/>
        </w:trPr>
        <w:tc>
          <w:tcPr>
            <w:tcW w:w="22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lang w:eastAsia="fr-FR"/>
              </w:rPr>
            </w:pPr>
          </w:p>
        </w:tc>
        <w:tc>
          <w:tcPr>
            <w:tcW w:w="269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4536" w:type="dxa"/>
            <w:gridSpan w:val="11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  <w:t>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  <w:t>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  <w:t>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  <w:t></w:t>
            </w:r>
          </w:p>
        </w:tc>
      </w:tr>
      <w:tr w:rsidR="00640665" w:rsidRPr="00640665" w:rsidTr="00796116">
        <w:trPr>
          <w:trHeight w:val="255"/>
        </w:trPr>
        <w:tc>
          <w:tcPr>
            <w:tcW w:w="779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9B8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fr-FR"/>
              </w:rPr>
              <w:t>A4. RECEPTION DU VEHICULE - RESTITUTION DU VEHICULE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6B9B8"/>
            <w:noWrap/>
            <w:vAlign w:val="bottom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Wingdings" w:eastAsia="Times New Roman" w:hAnsi="Wingdings" w:cs="Arial"/>
                <w:b/>
                <w:bCs/>
                <w:color w:val="000000"/>
                <w:sz w:val="18"/>
                <w:szCs w:val="18"/>
                <w:lang w:eastAsia="fr-FR"/>
              </w:rPr>
            </w:pPr>
          </w:p>
        </w:tc>
      </w:tr>
      <w:tr w:rsidR="00640665" w:rsidRPr="00640665" w:rsidTr="00796116">
        <w:trPr>
          <w:trHeight w:val="255"/>
        </w:trPr>
        <w:tc>
          <w:tcPr>
            <w:tcW w:w="498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Tâche</w:t>
            </w:r>
            <w:r w:rsidRPr="00640665">
              <w:rPr>
                <w:rFonts w:ascii="Arial" w:eastAsia="Times New Roman" w:hAnsi="Arial" w:cs="Arial"/>
                <w:color w:val="000000"/>
                <w:sz w:val="18"/>
                <w:szCs w:val="18"/>
                <w:lang w:eastAsia="fr-FR"/>
              </w:rPr>
              <w:t xml:space="preserve"> T4.1 : Prendre en charge le véhicule.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color w:val="000000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Préparer le véhicule pour la livraison</w:t>
            </w:r>
          </w:p>
        </w:tc>
        <w:tc>
          <w:tcPr>
            <w:tcW w:w="269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Décaisser un véhicule.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 protocole de décaissage est respecté.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269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équipements sont fonctionnels.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Préparer le véhicule pour l’intervention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Protéger le véhicule.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protections sont correctement mises en place.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26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 xml:space="preserve">Manœuvrer le véhicule. 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La procédure de consignation est assurée.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49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Tâche T4.2 – Restituer le véhicule</w:t>
            </w:r>
          </w:p>
        </w:tc>
        <w:tc>
          <w:tcPr>
            <w:tcW w:w="281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DDC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Préparer le véhicule pour la restitution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Effectuer contrôles de sécurité.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br/>
              <w:t>Laver le véhicule.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 véhicule est prêt à la restitution conformément à la procédure qualité de l'entreprise.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49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CD5B4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sz w:val="18"/>
                <w:szCs w:val="18"/>
                <w:lang w:eastAsia="fr-FR"/>
              </w:rPr>
              <w:t>A1. REALISER LA MAINTENANCE PERIODIQUE</w:t>
            </w:r>
          </w:p>
        </w:tc>
        <w:tc>
          <w:tcPr>
            <w:tcW w:w="281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CD5B4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CD5B4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CD5B4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779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Tâche T1.1 – Effectuer les contrôles définis par la procédure.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Effectuer les contrôles</w:t>
            </w:r>
          </w:p>
        </w:tc>
        <w:tc>
          <w:tcPr>
            <w:tcW w:w="269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796116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 xml:space="preserve">Usure-pression pneus. Usure plaquettes, disque. 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br/>
              <w:t>Tension chaîne.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br/>
            </w:r>
            <w:r w:rsidR="00796116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E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clairage, jeu libre des câbles.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conditions de contrôles et d’essais sont respectées.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269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méthodes de contrôles sont respectées.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8917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Tâche T1.2 – Remplacer les sous-ensembles, les éléments, les produits. Ajuster les niveaux.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Localiser sur le véhicule les sous-ensembles, les éléments, les fluides</w:t>
            </w:r>
          </w:p>
        </w:tc>
        <w:tc>
          <w:tcPr>
            <w:tcW w:w="269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Compétence commune à toutes les situations de travail confiées au stagiaire.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sous-ensembles, les éléments sont localisés.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269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orifices de purge, remplissage, vidange sont localisés.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Remplacer les fluides</w:t>
            </w:r>
          </w:p>
        </w:tc>
        <w:tc>
          <w:tcPr>
            <w:tcW w:w="269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Effectuer la vidange du moteur + filtre à huile.</w:t>
            </w:r>
          </w:p>
        </w:tc>
        <w:tc>
          <w:tcPr>
            <w:tcW w:w="4536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circuits fluidiques sont complétés.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</w:p>
        </w:tc>
        <w:tc>
          <w:tcPr>
            <w:tcW w:w="269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La vidange et/ou la purge des circuits fluidiques sont réalisées correctement.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Remplacer les éléments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Remplacer filtre à air, bougies.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éléments sont déposés et reposés conformément aux prescriptions.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49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6DDE8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sz w:val="18"/>
                <w:szCs w:val="18"/>
                <w:lang w:eastAsia="fr-FR"/>
              </w:rPr>
              <w:t>A3. MAINTENANCE CORRECTIVE.</w:t>
            </w:r>
          </w:p>
        </w:tc>
        <w:tc>
          <w:tcPr>
            <w:tcW w:w="281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6DDE8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6DDE8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779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Tâche T3.1 – Remplacer, réparer les sous-ensembles, les éléments.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Remplacer les sous-ensembles, les éléments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Déposer reposer roue.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br/>
              <w:t>Changer un pneumatique.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br/>
              <w:t>Remplacer des plaquettes, disque de frein.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br/>
              <w:t>Déposer, reposer un élément.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déposes et reposes des éléments sont effectuées dans le respect des procédures.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Réparer les éléments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Réparer un pneumatique.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L’élément est remis en conformité dans le respect des procédures.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49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sz w:val="18"/>
                <w:szCs w:val="18"/>
                <w:lang w:eastAsia="fr-FR"/>
              </w:rPr>
              <w:t>Tâche T3.2 – Régler, paramétrer.</w:t>
            </w:r>
          </w:p>
        </w:tc>
        <w:tc>
          <w:tcPr>
            <w:tcW w:w="281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Effectuer les réglages des différents systèmes.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Equilibrer une roue.</w:t>
            </w: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br/>
              <w:t>Régler tension de la chaîne.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réglages sont conformes aux préconisations.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8497E" w:rsidRPr="00640665" w:rsidTr="00796116">
        <w:trPr>
          <w:trHeight w:val="255"/>
        </w:trPr>
        <w:tc>
          <w:tcPr>
            <w:tcW w:w="49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DD9C3"/>
            <w:noWrap/>
            <w:vAlign w:val="center"/>
            <w:hideMark/>
          </w:tcPr>
          <w:p w:rsidR="0068497E" w:rsidRPr="00640665" w:rsidRDefault="0068497E" w:rsidP="00640665">
            <w:pP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Compétences communes</w:t>
            </w: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 xml:space="preserve"> aux activités</w:t>
            </w: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.</w:t>
            </w:r>
          </w:p>
        </w:tc>
        <w:tc>
          <w:tcPr>
            <w:tcW w:w="281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bottom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bottom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bottom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bottom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bottom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bottom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bottom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DD9C3"/>
            <w:vAlign w:val="center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DD9C3"/>
            <w:noWrap/>
            <w:vAlign w:val="center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DD9C3"/>
            <w:vAlign w:val="center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D9C3"/>
            <w:noWrap/>
            <w:vAlign w:val="center"/>
            <w:hideMark/>
          </w:tcPr>
          <w:p w:rsidR="0068497E" w:rsidRPr="00640665" w:rsidRDefault="0068497E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Organiser le poste de travail</w:t>
            </w:r>
          </w:p>
        </w:tc>
        <w:tc>
          <w:tcPr>
            <w:tcW w:w="269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  <w:t>Compétences communes à toutes les situations de travail confiées au stagiaire.</w:t>
            </w: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L'organisation garantit l'efficacité et la sécurité de l'intervention.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Maintenir en état le poste de travail</w:t>
            </w:r>
          </w:p>
        </w:tc>
        <w:tc>
          <w:tcPr>
            <w:tcW w:w="2694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 poste de travail et les équipements sont nettoyés, rangés, remis en état.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  <w:tr w:rsidR="00640665" w:rsidRPr="00640665" w:rsidTr="00796116">
        <w:trPr>
          <w:trHeight w:val="255"/>
        </w:trPr>
        <w:tc>
          <w:tcPr>
            <w:tcW w:w="228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Appliquer les règles en lien avec l'environnement</w:t>
            </w:r>
          </w:p>
        </w:tc>
        <w:tc>
          <w:tcPr>
            <w:tcW w:w="2694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0665" w:rsidRPr="00640665" w:rsidRDefault="00640665" w:rsidP="00640665">
            <w:pPr>
              <w:rPr>
                <w:rFonts w:ascii="Arial" w:eastAsia="Times New Roman" w:hAnsi="Arial" w:cs="Arial"/>
                <w:i/>
                <w:iCs/>
                <w:sz w:val="18"/>
                <w:szCs w:val="18"/>
                <w:lang w:eastAsia="fr-FR"/>
              </w:rPr>
            </w:pPr>
          </w:p>
        </w:tc>
        <w:tc>
          <w:tcPr>
            <w:tcW w:w="4536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fr-FR"/>
              </w:rPr>
              <w:t>Les déchets sont classés et évacués dans le respect des prescriptions de l'entreprise.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0665" w:rsidRPr="00640665" w:rsidRDefault="00640665" w:rsidP="00640665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64066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 </w:t>
            </w:r>
          </w:p>
        </w:tc>
      </w:tr>
    </w:tbl>
    <w:p w:rsidR="007C2A47" w:rsidRDefault="00364B35" w:rsidP="007C2A47">
      <w:pPr>
        <w:spacing w:after="120"/>
        <w:ind w:left="426" w:hanging="426"/>
        <w:rPr>
          <w:rFonts w:cs="Arial"/>
          <w:b/>
        </w:rPr>
      </w:pPr>
      <w:r>
        <w:rPr>
          <w:rFonts w:cs="Arial"/>
          <w:b/>
        </w:rPr>
        <w:lastRenderedPageBreak/>
        <w:t>2.6</w:t>
      </w:r>
      <w:r w:rsidR="007C2A47" w:rsidRPr="00EE4161">
        <w:rPr>
          <w:rFonts w:cs="Arial"/>
          <w:b/>
        </w:rPr>
        <w:t xml:space="preserve">- Bilan </w:t>
      </w:r>
      <w:r w:rsidR="0035289E">
        <w:rPr>
          <w:rFonts w:cs="Arial"/>
          <w:b/>
        </w:rPr>
        <w:t xml:space="preserve">du niveau de performance </w:t>
      </w:r>
      <w:r w:rsidR="007C2A47" w:rsidRPr="00EE4161">
        <w:rPr>
          <w:rFonts w:cs="Arial"/>
          <w:b/>
        </w:rPr>
        <w:t>des compétences</w:t>
      </w:r>
      <w:r w:rsidR="00850F55">
        <w:rPr>
          <w:rFonts w:cs="Arial"/>
          <w:b/>
        </w:rPr>
        <w:t xml:space="preserve"> terminales</w:t>
      </w:r>
    </w:p>
    <w:p w:rsidR="001F4F17" w:rsidRPr="00AC28C0" w:rsidRDefault="00337E2E" w:rsidP="007C2A47">
      <w:pPr>
        <w:spacing w:after="120"/>
        <w:ind w:left="426" w:hanging="426"/>
        <w:rPr>
          <w:rFonts w:cs="Arial"/>
          <w:b/>
        </w:rPr>
      </w:pPr>
      <w:hyperlink r:id="rId58" w:history="1">
        <w:r w:rsidR="00364B35" w:rsidRPr="00AC28C0">
          <w:rPr>
            <w:rStyle w:val="Lienhypertexte"/>
            <w:rFonts w:cs="Arial"/>
            <w:b/>
            <w:u w:val="none"/>
          </w:rPr>
          <w:t>2.6</w:t>
        </w:r>
        <w:r w:rsidR="001F4F17" w:rsidRPr="00AC28C0">
          <w:rPr>
            <w:rStyle w:val="Lienhypertexte"/>
            <w:rFonts w:cs="Arial"/>
            <w:b/>
            <w:u w:val="none"/>
          </w:rPr>
          <w:t>.1- Bilan des compétences terminales CAP en PFMP</w:t>
        </w:r>
      </w:hyperlink>
    </w:p>
    <w:p w:rsidR="00EE4161" w:rsidRDefault="00EE4161" w:rsidP="00EE4161">
      <w:pPr>
        <w:spacing w:line="360" w:lineRule="auto"/>
        <w:rPr>
          <w:b/>
        </w:rPr>
      </w:pPr>
      <w:r w:rsidRPr="00280C2C">
        <w:rPr>
          <w:rFonts w:cs="Arial"/>
        </w:rPr>
        <w:sym w:font="Wingdings" w:char="F046"/>
      </w:r>
      <w:r w:rsidRPr="00280C2C">
        <w:rPr>
          <w:rFonts w:cs="Arial"/>
        </w:rPr>
        <w:t xml:space="preserve"> </w:t>
      </w:r>
      <w:r>
        <w:rPr>
          <w:rFonts w:cs="Arial"/>
        </w:rPr>
        <w:t>C’est</w:t>
      </w:r>
      <w:r w:rsidRPr="00280C2C">
        <w:rPr>
          <w:rFonts w:cs="Arial"/>
        </w:rPr>
        <w:t xml:space="preserve"> </w:t>
      </w:r>
      <w:r>
        <w:rPr>
          <w:rFonts w:cs="Arial"/>
        </w:rPr>
        <w:t xml:space="preserve">le </w:t>
      </w:r>
      <w:r w:rsidRPr="00280C2C">
        <w:rPr>
          <w:rFonts w:cs="Arial"/>
        </w:rPr>
        <w:t xml:space="preserve">bilan des </w:t>
      </w:r>
      <w:r>
        <w:rPr>
          <w:rFonts w:cs="Arial"/>
        </w:rPr>
        <w:t xml:space="preserve">compétences mises en œuvre dans les </w:t>
      </w:r>
      <w:r w:rsidRPr="00280C2C">
        <w:rPr>
          <w:rFonts w:cs="Arial"/>
        </w:rPr>
        <w:t xml:space="preserve">situations de travail réalisées et </w:t>
      </w:r>
      <w:r>
        <w:rPr>
          <w:rFonts w:cs="Arial"/>
        </w:rPr>
        <w:t>leur</w:t>
      </w:r>
      <w:r w:rsidRPr="00B5488E">
        <w:rPr>
          <w:rFonts w:cs="Arial"/>
        </w:rPr>
        <w:t xml:space="preserve"> niveau </w:t>
      </w:r>
      <w:r w:rsidR="0035289E">
        <w:rPr>
          <w:rFonts w:cs="Arial"/>
        </w:rPr>
        <w:t xml:space="preserve">de performance pour chaque </w:t>
      </w:r>
      <w:r w:rsidR="0035289E" w:rsidRPr="00280C2C">
        <w:rPr>
          <w:rFonts w:cs="Arial"/>
        </w:rPr>
        <w:t>période</w:t>
      </w:r>
      <w:r w:rsidRPr="00280C2C">
        <w:rPr>
          <w:rFonts w:cs="Arial"/>
        </w:rPr>
        <w:t xml:space="preserve"> de formation </w:t>
      </w:r>
      <w:r>
        <w:rPr>
          <w:rFonts w:cs="Arial"/>
          <w:bCs/>
        </w:rPr>
        <w:t>PFMP.</w:t>
      </w:r>
    </w:p>
    <w:p w:rsidR="00EE4161" w:rsidRPr="00EE4161" w:rsidRDefault="00EE4161" w:rsidP="007C2A47">
      <w:pPr>
        <w:spacing w:after="120"/>
        <w:ind w:left="426" w:hanging="426"/>
        <w:rPr>
          <w:rFonts w:cs="Arial"/>
          <w:b/>
        </w:rPr>
      </w:pPr>
    </w:p>
    <w:tbl>
      <w:tblPr>
        <w:tblW w:w="10774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709"/>
        <w:gridCol w:w="7372"/>
        <w:gridCol w:w="690"/>
        <w:gridCol w:w="709"/>
        <w:gridCol w:w="709"/>
        <w:gridCol w:w="585"/>
      </w:tblGrid>
      <w:tr w:rsidR="00EE4161" w:rsidRPr="005B0480" w:rsidTr="00EE4161">
        <w:trPr>
          <w:trHeight w:val="499"/>
        </w:trPr>
        <w:tc>
          <w:tcPr>
            <w:tcW w:w="8081" w:type="dxa"/>
            <w:gridSpan w:val="2"/>
            <w:shd w:val="clear" w:color="auto" w:fill="auto"/>
            <w:vAlign w:val="center"/>
            <w:hideMark/>
          </w:tcPr>
          <w:p w:rsidR="00EE4161" w:rsidRPr="003E7C0C" w:rsidRDefault="0035289E" w:rsidP="003E7C0C">
            <w:pPr>
              <w:jc w:val="center"/>
              <w:rPr>
                <w:rFonts w:ascii="Arial" w:eastAsia="Times New Roman" w:hAnsi="Arial" w:cs="Arial"/>
                <w:b/>
                <w:bCs/>
                <w:sz w:val="30"/>
                <w:szCs w:val="30"/>
                <w:lang w:eastAsia="fr-FR"/>
              </w:rPr>
            </w:pPr>
            <w:bookmarkStart w:id="1" w:name="RANGE!A1:J32"/>
            <w:r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t xml:space="preserve">BILAN DU NIVEAU DE PERFORMANCE </w:t>
            </w:r>
            <w:r w:rsidR="00EE4161"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t>DES COMPETENCES</w:t>
            </w:r>
            <w:r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t xml:space="preserve"> </w:t>
            </w:r>
            <w:r w:rsidR="00EE4161"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t>PROFESSIONNELLES EN PFMP</w:t>
            </w:r>
            <w:r w:rsidR="00EE4161"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br/>
              <w:t>CAP MV MOTOCYCLES  2014-201</w:t>
            </w:r>
            <w:r w:rsidR="003E7C0C"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t>6</w:t>
            </w:r>
            <w:bookmarkEnd w:id="1"/>
          </w:p>
        </w:tc>
        <w:tc>
          <w:tcPr>
            <w:tcW w:w="2693" w:type="dxa"/>
            <w:gridSpan w:val="4"/>
            <w:shd w:val="clear" w:color="auto" w:fill="auto"/>
            <w:vAlign w:val="center"/>
            <w:hideMark/>
          </w:tcPr>
          <w:p w:rsidR="00EE4161" w:rsidRPr="005B0480" w:rsidRDefault="00EE4161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Classe : MV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M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C</w:t>
            </w:r>
          </w:p>
        </w:tc>
      </w:tr>
      <w:tr w:rsidR="007C2A47" w:rsidRPr="005B0480" w:rsidTr="00EE4161">
        <w:trPr>
          <w:trHeight w:val="499"/>
        </w:trPr>
        <w:tc>
          <w:tcPr>
            <w:tcW w:w="709" w:type="dxa"/>
            <w:tcBorders>
              <w:right w:val="nil"/>
            </w:tcBorders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7372" w:type="dxa"/>
            <w:tcBorders>
              <w:left w:val="nil"/>
            </w:tcBorders>
            <w:shd w:val="clear" w:color="auto" w:fill="auto"/>
            <w:vAlign w:val="center"/>
            <w:hideMark/>
          </w:tcPr>
          <w:p w:rsidR="007C2A47" w:rsidRPr="005B0480" w:rsidRDefault="007C2A47" w:rsidP="00EE4161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Nom et prénom de l'élève :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48"/>
                <w:szCs w:val="48"/>
                <w:lang w:eastAsia="fr-FR"/>
              </w:rPr>
              <w:t xml:space="preserve"> XXXX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1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ère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2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3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4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</w:tr>
      <w:tr w:rsidR="00EE4161" w:rsidRPr="005B0480" w:rsidTr="00EE4161">
        <w:trPr>
          <w:trHeight w:val="397"/>
        </w:trPr>
        <w:tc>
          <w:tcPr>
            <w:tcW w:w="8081" w:type="dxa"/>
            <w:gridSpan w:val="2"/>
            <w:tcBorders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E4161" w:rsidRPr="005B0480" w:rsidRDefault="00EE4161" w:rsidP="0035289E">
            <w:pPr>
              <w:ind w:left="72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EE416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EP1 - Préparation d'une intervention de maintenance  (situation d'évaluation 4h)</w:t>
            </w:r>
          </w:p>
        </w:tc>
        <w:tc>
          <w:tcPr>
            <w:tcW w:w="690" w:type="dxa"/>
            <w:tcBorders>
              <w:left w:val="nil"/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E4161" w:rsidRPr="005B0480" w:rsidRDefault="00EE4161" w:rsidP="005B0480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E4161" w:rsidRPr="005B0480" w:rsidRDefault="00EE4161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E4161" w:rsidRPr="005B0480" w:rsidRDefault="00EE4161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tcBorders>
              <w:left w:val="nil"/>
            </w:tcBorders>
            <w:shd w:val="clear" w:color="auto" w:fill="FABF8F" w:themeFill="accent6" w:themeFillTint="99"/>
            <w:vAlign w:val="center"/>
            <w:hideMark/>
          </w:tcPr>
          <w:p w:rsidR="00EE4161" w:rsidRPr="005B0480" w:rsidRDefault="00EE4161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C111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Collecter les données d'identification.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C112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Collecter les données techniques et réglementaires.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C211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Localiser sur le véhicule les sous-ensembles, les éléments, les fluides.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C212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Identifier les étapes de l'intervention.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C213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Choisir le poste de travail, les équipements, les outillages.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C214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Collecter les pièces, les produits.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C221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Constater un dysfonctionnement, une anomalie.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C222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Comparer les résultats des mesures, contrôles et essais avec les valeurs attendues.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C223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Identifier les sous-ensembles ou éléments défectueux.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C321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Effectuer les mesures.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C351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Préparer le véhicule pour l'intervention.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C352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Préparer le véhicule pour la restitution.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C353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 xml:space="preserve">Préparer le véhicule pour la livraison. 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C361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Organiser le poste de travail.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C362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Maintenir en état le poste de travail.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C363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Appliquer les règles en lien avec l'hygiène, la santé, la sécurité et l'environnement.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8081" w:type="dxa"/>
            <w:gridSpan w:val="2"/>
            <w:tcBorders>
              <w:right w:val="nil"/>
            </w:tcBorders>
            <w:shd w:val="clear" w:color="000000" w:fill="B2A1C7"/>
            <w:vAlign w:val="center"/>
            <w:hideMark/>
          </w:tcPr>
          <w:p w:rsidR="007C2A47" w:rsidRPr="005B0480" w:rsidRDefault="007C2A47" w:rsidP="0035289E">
            <w:pPr>
              <w:ind w:left="72" w:right="-7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 xml:space="preserve">EP2 - Réalisation d'interventions sur véhicule, </w:t>
            </w:r>
            <w:r w:rsidRPr="005B0480"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fr-FR"/>
              </w:rPr>
              <w:t>en entreprise (bilan des PFMP)</w:t>
            </w:r>
          </w:p>
        </w:tc>
        <w:tc>
          <w:tcPr>
            <w:tcW w:w="690" w:type="dxa"/>
            <w:tcBorders>
              <w:left w:val="nil"/>
              <w:right w:val="nil"/>
            </w:tcBorders>
            <w:shd w:val="clear" w:color="000000" w:fill="B2A1C7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000000" w:fill="B2A1C7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000000" w:fill="B2A1C7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585" w:type="dxa"/>
            <w:tcBorders>
              <w:left w:val="nil"/>
            </w:tcBorders>
            <w:shd w:val="clear" w:color="000000" w:fill="B2A1C7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EE4161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C121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Rendre compte de son intervention.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C122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Compléter un ordre de réparation, un bon de commande, une estimation, un devis.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C123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Utiliser les moyens de communication de l'entreprise.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C311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Remplacer les sous-ensembles, les éléments, les fluides.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C312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Réparer les sous-ensembles, les éléments.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C331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Effectuer les contrôles, les essais.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C341</w:t>
            </w:r>
          </w:p>
        </w:tc>
        <w:tc>
          <w:tcPr>
            <w:tcW w:w="7372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Effectuer les réglages des différents systèmes.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7C2A47" w:rsidRPr="005B0480" w:rsidTr="00EE4161">
        <w:trPr>
          <w:trHeight w:val="397"/>
        </w:trPr>
        <w:tc>
          <w:tcPr>
            <w:tcW w:w="709" w:type="dxa"/>
            <w:shd w:val="clear" w:color="000000" w:fill="CCFFFF"/>
            <w:vAlign w:val="center"/>
            <w:hideMark/>
          </w:tcPr>
          <w:p w:rsidR="007C2A47" w:rsidRPr="005B0480" w:rsidRDefault="007C2A47" w:rsidP="007C2A4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C342</w:t>
            </w:r>
          </w:p>
        </w:tc>
        <w:tc>
          <w:tcPr>
            <w:tcW w:w="7372" w:type="dxa"/>
            <w:shd w:val="clear" w:color="000000" w:fill="CCFFFF"/>
            <w:vAlign w:val="center"/>
            <w:hideMark/>
          </w:tcPr>
          <w:p w:rsidR="007C2A47" w:rsidRPr="005B0480" w:rsidRDefault="007C2A47" w:rsidP="005B0480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Paramétrer les systèmes.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7C2A47" w:rsidRPr="005B0480" w:rsidRDefault="007C2A47" w:rsidP="005B0480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</w:tbl>
    <w:p w:rsidR="005B0480" w:rsidRDefault="005B0480" w:rsidP="00280C2C">
      <w:pPr>
        <w:spacing w:line="360" w:lineRule="auto"/>
        <w:ind w:right="323"/>
        <w:rPr>
          <w:b/>
        </w:rPr>
      </w:pPr>
    </w:p>
    <w:p w:rsidR="001F4F17" w:rsidRDefault="00337E2E" w:rsidP="001F4F17">
      <w:pPr>
        <w:spacing w:after="120"/>
        <w:ind w:left="426" w:hanging="426"/>
      </w:pPr>
      <w:hyperlink r:id="rId59" w:history="1">
        <w:r w:rsidR="00364B35" w:rsidRPr="00AC28C0">
          <w:rPr>
            <w:rStyle w:val="Lienhypertexte"/>
            <w:rFonts w:cs="Arial"/>
            <w:b/>
            <w:u w:val="none"/>
          </w:rPr>
          <w:t>2.6</w:t>
        </w:r>
        <w:r w:rsidR="001F4F17" w:rsidRPr="00AC28C0">
          <w:rPr>
            <w:rStyle w:val="Lienhypertexte"/>
            <w:rFonts w:cs="Arial"/>
            <w:b/>
            <w:u w:val="none"/>
          </w:rPr>
          <w:t>.2- Bilan des compétences terminales Bac Pro en PFMP</w:t>
        </w:r>
      </w:hyperlink>
    </w:p>
    <w:p w:rsidR="00EF3139" w:rsidRDefault="00EF3139" w:rsidP="00EF3139">
      <w:pPr>
        <w:spacing w:line="360" w:lineRule="auto"/>
        <w:rPr>
          <w:b/>
        </w:rPr>
      </w:pPr>
      <w:r w:rsidRPr="000D2FC5">
        <w:rPr>
          <w:rFonts w:cs="Arial"/>
          <w:b/>
        </w:rPr>
        <w:t xml:space="preserve">Cette fiche individuelle </w:t>
      </w:r>
      <w:r>
        <w:rPr>
          <w:rFonts w:cs="Arial"/>
          <w:b/>
        </w:rPr>
        <w:t>consignée dans le</w:t>
      </w:r>
      <w:r w:rsidRPr="000D2FC5">
        <w:rPr>
          <w:rFonts w:cs="Arial"/>
          <w:b/>
        </w:rPr>
        <w:t xml:space="preserve"> </w:t>
      </w:r>
      <w:r>
        <w:rPr>
          <w:rFonts w:cs="Arial"/>
          <w:b/>
        </w:rPr>
        <w:t>l</w:t>
      </w:r>
      <w:r w:rsidRPr="000D2FC5">
        <w:rPr>
          <w:rFonts w:cs="Arial"/>
          <w:b/>
        </w:rPr>
        <w:t>ivret de suivi et d</w:t>
      </w:r>
      <w:r>
        <w:rPr>
          <w:rFonts w:cs="Arial"/>
          <w:b/>
        </w:rPr>
        <w:t>’</w:t>
      </w:r>
      <w:r w:rsidRPr="000D2FC5">
        <w:rPr>
          <w:rFonts w:cs="Arial"/>
          <w:b/>
        </w:rPr>
        <w:t xml:space="preserve">évaluation </w:t>
      </w:r>
      <w:r>
        <w:rPr>
          <w:rFonts w:cs="Arial"/>
          <w:b/>
        </w:rPr>
        <w:t>permet de renseigner la grille nationale d’évaluation de la sous-épreuve E31.</w:t>
      </w:r>
    </w:p>
    <w:p w:rsidR="00C212D6" w:rsidRPr="00AC28C0" w:rsidRDefault="00C212D6" w:rsidP="001F4F17">
      <w:pPr>
        <w:spacing w:after="120"/>
        <w:ind w:left="426" w:hanging="426"/>
        <w:rPr>
          <w:rFonts w:cs="Arial"/>
          <w:b/>
        </w:rPr>
      </w:pPr>
    </w:p>
    <w:tbl>
      <w:tblPr>
        <w:tblW w:w="10971" w:type="dxa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709"/>
        <w:gridCol w:w="6384"/>
        <w:gridCol w:w="690"/>
        <w:gridCol w:w="709"/>
        <w:gridCol w:w="709"/>
        <w:gridCol w:w="590"/>
        <w:gridCol w:w="590"/>
        <w:gridCol w:w="590"/>
      </w:tblGrid>
      <w:tr w:rsidR="003E7C0C" w:rsidRPr="005B0480" w:rsidTr="00D43EA7">
        <w:trPr>
          <w:trHeight w:val="499"/>
        </w:trPr>
        <w:tc>
          <w:tcPr>
            <w:tcW w:w="7093" w:type="dxa"/>
            <w:gridSpan w:val="2"/>
            <w:shd w:val="clear" w:color="auto" w:fill="auto"/>
            <w:vAlign w:val="center"/>
            <w:hideMark/>
          </w:tcPr>
          <w:p w:rsidR="003E7C0C" w:rsidRPr="003E7C0C" w:rsidRDefault="003E7C0C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</w:pPr>
            <w:r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t>BILAN DU NIVEAU DE PERFORMANCE DES COMPETENCES PROFESSIONNELLES EN PFMP</w:t>
            </w:r>
            <w:r w:rsidRPr="003E7C0C"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eastAsia="fr-FR"/>
              </w:rPr>
              <w:br/>
              <w:t>BAC PRO MV MOTOCYCLES  2014-2017</w:t>
            </w:r>
          </w:p>
        </w:tc>
        <w:tc>
          <w:tcPr>
            <w:tcW w:w="3878" w:type="dxa"/>
            <w:gridSpan w:val="6"/>
            <w:shd w:val="clear" w:color="auto" w:fill="auto"/>
            <w:vAlign w:val="center"/>
            <w:hideMark/>
          </w:tcPr>
          <w:p w:rsidR="003E7C0C" w:rsidRPr="005B0480" w:rsidRDefault="003E7C0C" w:rsidP="00E301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Classe : MV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M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C</w:t>
            </w:r>
          </w:p>
        </w:tc>
      </w:tr>
      <w:tr w:rsidR="00E30124" w:rsidRPr="005B0480" w:rsidTr="00E30124">
        <w:trPr>
          <w:trHeight w:val="499"/>
        </w:trPr>
        <w:tc>
          <w:tcPr>
            <w:tcW w:w="709" w:type="dxa"/>
            <w:tcBorders>
              <w:right w:val="nil"/>
            </w:tcBorders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ind w:left="-70" w:right="-70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</w:p>
        </w:tc>
        <w:tc>
          <w:tcPr>
            <w:tcW w:w="6384" w:type="dxa"/>
            <w:tcBorders>
              <w:left w:val="nil"/>
            </w:tcBorders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fr-FR"/>
              </w:rPr>
              <w:t>Nom et prénom de l'élève :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48"/>
                <w:szCs w:val="48"/>
                <w:lang w:eastAsia="fr-FR"/>
              </w:rPr>
              <w:t xml:space="preserve"> XXXX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1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ère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2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3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4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590" w:type="dxa"/>
            <w:vAlign w:val="center"/>
          </w:tcPr>
          <w:p w:rsidR="00E30124" w:rsidRPr="005B0480" w:rsidRDefault="00E30124" w:rsidP="00E301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>5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E3012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</w:pP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>6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fr-FR"/>
              </w:rPr>
              <w:t>ème</w:t>
            </w:r>
            <w:r w:rsidRPr="005B04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fr-FR"/>
              </w:rPr>
              <w:t xml:space="preserve"> PFMP</w:t>
            </w:r>
          </w:p>
        </w:tc>
      </w:tr>
      <w:tr w:rsidR="00E30124" w:rsidRPr="005B0480" w:rsidTr="00C212D6">
        <w:trPr>
          <w:trHeight w:val="284"/>
        </w:trPr>
        <w:tc>
          <w:tcPr>
            <w:tcW w:w="7783" w:type="dxa"/>
            <w:gridSpan w:val="3"/>
            <w:tcBorders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30124" w:rsidRPr="003E7C0C" w:rsidRDefault="00E30124" w:rsidP="00967576">
            <w:pPr>
              <w:ind w:left="77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3E7C0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U2 - Analyse préparatoire à une intervention (épreuve écrite ponctuelle 3h)</w:t>
            </w: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FABF8F" w:themeFill="accent6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FABF8F" w:themeFill="accent6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tcBorders>
              <w:left w:val="nil"/>
            </w:tcBorders>
            <w:shd w:val="clear" w:color="auto" w:fill="FABF8F" w:themeFill="accent6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C111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Collecter les données d'identification.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C112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Collecter les données techniques et réglementaires.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C211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Localiser sur le véhicule les sous-ensembles, les éléments, les fluides.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C212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Identifier les étapes de l'intervention.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C213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Choisir le poste de travail, les équipements, les outillages.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C214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Collecter les pièces, les produits.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783" w:type="dxa"/>
            <w:gridSpan w:val="3"/>
            <w:tcBorders>
              <w:right w:val="nil"/>
            </w:tcBorders>
            <w:shd w:val="clear" w:color="auto" w:fill="B2A1C7" w:themeFill="accent4" w:themeFillTint="99"/>
            <w:vAlign w:val="center"/>
            <w:hideMark/>
          </w:tcPr>
          <w:p w:rsidR="00E30124" w:rsidRPr="003E7C0C" w:rsidRDefault="00E30124" w:rsidP="00967576">
            <w:pPr>
              <w:ind w:left="77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U31 - Réalisation d'interventions sur véhicule, en entreprise (bilan des PFMP)</w:t>
            </w: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B2A1C7" w:themeFill="accent4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B2A1C7" w:themeFill="accent4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B2A1C7" w:themeFill="accent4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B2A1C7" w:themeFill="accent4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tcBorders>
              <w:left w:val="nil"/>
            </w:tcBorders>
            <w:shd w:val="clear" w:color="auto" w:fill="B2A1C7" w:themeFill="accent4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C311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Remplacer les sous-ensembles, les éléments, les fluides.</w:t>
            </w:r>
          </w:p>
        </w:tc>
        <w:tc>
          <w:tcPr>
            <w:tcW w:w="690" w:type="dxa"/>
            <w:tcBorders>
              <w:right w:val="single" w:sz="4" w:space="0" w:color="auto"/>
            </w:tcBorders>
            <w:shd w:val="clear" w:color="000000" w:fill="BFBF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  <w:shd w:val="clear" w:color="000000" w:fill="BFBF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C312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Réparer les sous-ensembles, les éléments.</w:t>
            </w:r>
          </w:p>
        </w:tc>
        <w:tc>
          <w:tcPr>
            <w:tcW w:w="690" w:type="dxa"/>
            <w:shd w:val="clear" w:color="000000" w:fill="BFBF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000000" w:fill="BFBF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C341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Effectuer les réglages des différents systèmes.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C342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Paramétrer les systèmes.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C351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Préparer le véhicule pour l'intervention.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C352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Préparer le véhicule pour la restitution.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C353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Préparer le véhicule pour la livraison. 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C361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Organiser le poste de travail.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C362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Maintenir en état le poste de travail.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C363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Appliquer les règles en lien avec l'hygiène, la santé, la sécurité et l'environnement.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8492" w:type="dxa"/>
            <w:gridSpan w:val="4"/>
            <w:tcBorders>
              <w:right w:val="nil"/>
            </w:tcBorders>
            <w:shd w:val="clear" w:color="auto" w:fill="C2D69B" w:themeFill="accent3" w:themeFillTint="99"/>
            <w:vAlign w:val="center"/>
            <w:hideMark/>
          </w:tcPr>
          <w:p w:rsidR="00E30124" w:rsidRPr="003E7C0C" w:rsidRDefault="00E30124" w:rsidP="00967576">
            <w:pPr>
              <w:ind w:left="77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3E7C0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U32 - Diagnostic d'un dysfonctionnement mécanique (dossier technique avec AFS)</w:t>
            </w: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C2D69B" w:themeFill="accent3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C2D69B" w:themeFill="accent3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C2D69B" w:themeFill="accent3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590" w:type="dxa"/>
            <w:tcBorders>
              <w:left w:val="nil"/>
            </w:tcBorders>
            <w:shd w:val="clear" w:color="auto" w:fill="C2D69B" w:themeFill="accent3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96757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C121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Rendre compte de son intervention.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C122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Renseigner un ordre de réparation, un bon de commande, une estimation, un devis.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C123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Utiliser les moyens de communication de l'entreprise.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C221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Constater un dysfonctionnement, une anomalie.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C222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Émettre des hypothèses.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C223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Choisir les essais, les contrôles et les mesures.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C224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Identifier les sous-ensembles, les éléments ou fluides défectueux.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C225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Proposer une remise en conformité.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C331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Effectuer les contrôles, les essais.</w:t>
            </w:r>
          </w:p>
        </w:tc>
        <w:tc>
          <w:tcPr>
            <w:tcW w:w="6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3" w:type="dxa"/>
            <w:gridSpan w:val="2"/>
            <w:tcBorders>
              <w:right w:val="nil"/>
            </w:tcBorders>
            <w:shd w:val="clear" w:color="auto" w:fill="D99594" w:themeFill="accent2" w:themeFillTint="99"/>
            <w:vAlign w:val="center"/>
            <w:hideMark/>
          </w:tcPr>
          <w:p w:rsidR="00E30124" w:rsidRPr="003E7C0C" w:rsidRDefault="00E30124" w:rsidP="001F4F17">
            <w:pPr>
              <w:ind w:left="72" w:right="-7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</w:pPr>
            <w:r w:rsidRPr="003E7C0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fr-FR"/>
              </w:rPr>
              <w:t>U33 - Diagnostic d'un système piloté (situation d'évaluation 3h)</w:t>
            </w:r>
          </w:p>
        </w:tc>
        <w:tc>
          <w:tcPr>
            <w:tcW w:w="690" w:type="dxa"/>
            <w:tcBorders>
              <w:left w:val="nil"/>
              <w:right w:val="nil"/>
            </w:tcBorders>
            <w:shd w:val="clear" w:color="auto" w:fill="D99594" w:themeFill="accent2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D99594" w:themeFill="accent2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  <w:tcBorders>
              <w:left w:val="nil"/>
              <w:right w:val="nil"/>
            </w:tcBorders>
            <w:shd w:val="clear" w:color="auto" w:fill="D99594" w:themeFill="accent2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D99594" w:themeFill="accent2" w:themeFillTint="99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590" w:type="dxa"/>
            <w:tcBorders>
              <w:left w:val="nil"/>
              <w:right w:val="nil"/>
            </w:tcBorders>
            <w:shd w:val="clear" w:color="auto" w:fill="D99594" w:themeFill="accent2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  <w:tc>
          <w:tcPr>
            <w:tcW w:w="590" w:type="dxa"/>
            <w:tcBorders>
              <w:left w:val="nil"/>
            </w:tcBorders>
            <w:shd w:val="clear" w:color="auto" w:fill="D99594" w:themeFill="accent2" w:themeFillTint="99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C231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Constater un dysfonctionnement, une mauvaise utilisation.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C232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Analyser le relevé des défauts issu de l'outil d'aide au diagnostic.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C233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Rechercher les causes du dysfonctionnement et/ou de l'anomalie.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C234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Identifier les sous-ensembles ou éléments défectueux.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C235</w:t>
            </w:r>
          </w:p>
        </w:tc>
        <w:tc>
          <w:tcPr>
            <w:tcW w:w="6384" w:type="dxa"/>
            <w:shd w:val="clear" w:color="auto" w:fill="auto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Choisir, définir les mesures.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C236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Proposer une remise en conformité.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E30124" w:rsidRPr="005B0480" w:rsidTr="00C212D6">
        <w:trPr>
          <w:trHeight w:val="284"/>
        </w:trPr>
        <w:tc>
          <w:tcPr>
            <w:tcW w:w="709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C321</w:t>
            </w:r>
          </w:p>
        </w:tc>
        <w:tc>
          <w:tcPr>
            <w:tcW w:w="6384" w:type="dxa"/>
            <w:shd w:val="clear" w:color="000000" w:fill="CCFFFF"/>
            <w:vAlign w:val="center"/>
            <w:hideMark/>
          </w:tcPr>
          <w:p w:rsidR="00E30124" w:rsidRPr="003E7C0C" w:rsidRDefault="00E30124" w:rsidP="001F4F17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E7C0C">
              <w:rPr>
                <w:rFonts w:ascii="Arial" w:hAnsi="Arial" w:cs="Arial"/>
                <w:b/>
                <w:bCs/>
                <w:sz w:val="20"/>
                <w:szCs w:val="20"/>
              </w:rPr>
              <w:t>Effectuer les mesures.</w:t>
            </w:r>
          </w:p>
        </w:tc>
        <w:tc>
          <w:tcPr>
            <w:tcW w:w="690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BFBFBF" w:themeFill="background1" w:themeFillShade="BF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vAlign w:val="center"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E30124" w:rsidRPr="005B0480" w:rsidRDefault="00E30124" w:rsidP="001F4F1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</w:tbl>
    <w:p w:rsidR="00EF3139" w:rsidRDefault="00EF3139" w:rsidP="001F4F17">
      <w:pPr>
        <w:spacing w:after="120"/>
        <w:ind w:left="426" w:hanging="426"/>
      </w:pPr>
    </w:p>
    <w:p w:rsidR="001F4F17" w:rsidRDefault="00337E2E" w:rsidP="001F4F17">
      <w:pPr>
        <w:spacing w:after="120"/>
        <w:ind w:left="426" w:hanging="426"/>
      </w:pPr>
      <w:hyperlink r:id="rId60" w:history="1">
        <w:r w:rsidR="00364B35" w:rsidRPr="008B25D1">
          <w:rPr>
            <w:rStyle w:val="Lienhypertexte"/>
            <w:rFonts w:cs="Arial"/>
            <w:b/>
            <w:u w:val="none"/>
          </w:rPr>
          <w:t>2.6</w:t>
        </w:r>
        <w:r w:rsidR="00FB4FA3" w:rsidRPr="008B25D1">
          <w:rPr>
            <w:rStyle w:val="Lienhypertexte"/>
            <w:rFonts w:cs="Arial"/>
            <w:b/>
            <w:u w:val="none"/>
          </w:rPr>
          <w:t>.3</w:t>
        </w:r>
        <w:r w:rsidR="001F4F17" w:rsidRPr="008B25D1">
          <w:rPr>
            <w:rStyle w:val="Lienhypertexte"/>
            <w:rFonts w:cs="Arial"/>
            <w:b/>
            <w:u w:val="none"/>
          </w:rPr>
          <w:t xml:space="preserve">- </w:t>
        </w:r>
        <w:r w:rsidR="006E334C" w:rsidRPr="008B25D1">
          <w:rPr>
            <w:rStyle w:val="Lienhypertexte"/>
            <w:rFonts w:cs="Arial"/>
            <w:b/>
            <w:u w:val="none"/>
          </w:rPr>
          <w:t>Suivi des compétences détaillées et b</w:t>
        </w:r>
        <w:r w:rsidR="001F4F17" w:rsidRPr="008B25D1">
          <w:rPr>
            <w:rStyle w:val="Lienhypertexte"/>
            <w:rFonts w:cs="Arial"/>
            <w:b/>
            <w:u w:val="none"/>
          </w:rPr>
          <w:t>ilan des compétences terminales CAP</w:t>
        </w:r>
        <w:r w:rsidR="006E334C" w:rsidRPr="008B25D1">
          <w:rPr>
            <w:rStyle w:val="Lienhypertexte"/>
            <w:rFonts w:cs="Arial"/>
            <w:b/>
            <w:u w:val="none"/>
          </w:rPr>
          <w:t xml:space="preserve"> et Bac Pro en PFEF</w:t>
        </w:r>
      </w:hyperlink>
    </w:p>
    <w:p w:rsidR="0026157E" w:rsidRDefault="0026157E" w:rsidP="0026157E">
      <w:pPr>
        <w:spacing w:line="360" w:lineRule="auto"/>
        <w:rPr>
          <w:b/>
        </w:rPr>
      </w:pPr>
      <w:r w:rsidRPr="00280C2C">
        <w:rPr>
          <w:rFonts w:cs="Arial"/>
        </w:rPr>
        <w:sym w:font="Wingdings" w:char="F046"/>
      </w:r>
      <w:r w:rsidRPr="00280C2C">
        <w:rPr>
          <w:rFonts w:cs="Arial"/>
        </w:rPr>
        <w:t xml:space="preserve"> </w:t>
      </w:r>
      <w:r>
        <w:rPr>
          <w:rFonts w:cs="Arial"/>
        </w:rPr>
        <w:t>C’est</w:t>
      </w:r>
      <w:r w:rsidRPr="00280C2C">
        <w:rPr>
          <w:rFonts w:cs="Arial"/>
        </w:rPr>
        <w:t xml:space="preserve"> </w:t>
      </w:r>
      <w:r>
        <w:rPr>
          <w:rFonts w:cs="Arial"/>
        </w:rPr>
        <w:t>le suivi</w:t>
      </w:r>
      <w:r w:rsidRPr="00280C2C">
        <w:rPr>
          <w:rFonts w:cs="Arial"/>
        </w:rPr>
        <w:t xml:space="preserve"> des </w:t>
      </w:r>
      <w:r>
        <w:rPr>
          <w:rFonts w:cs="Arial"/>
        </w:rPr>
        <w:t xml:space="preserve">compétences </w:t>
      </w:r>
      <w:r w:rsidR="001C63C1">
        <w:rPr>
          <w:rFonts w:cs="Arial"/>
        </w:rPr>
        <w:t xml:space="preserve">détaillées </w:t>
      </w:r>
      <w:r>
        <w:rPr>
          <w:rFonts w:cs="Arial"/>
        </w:rPr>
        <w:t xml:space="preserve">évaluées </w:t>
      </w:r>
      <w:r w:rsidR="001C63C1">
        <w:rPr>
          <w:rFonts w:cs="Arial"/>
        </w:rPr>
        <w:t>dans l</w:t>
      </w:r>
      <w:r>
        <w:rPr>
          <w:rFonts w:cs="Arial"/>
        </w:rPr>
        <w:t xml:space="preserve">es activités (TD, TP, contrat) </w:t>
      </w:r>
      <w:r w:rsidR="001C63C1">
        <w:rPr>
          <w:rFonts w:cs="Arial"/>
        </w:rPr>
        <w:t>dans les  périodes PFEF</w:t>
      </w:r>
      <w:r>
        <w:rPr>
          <w:rFonts w:cs="Arial"/>
        </w:rPr>
        <w:t>.</w:t>
      </w:r>
    </w:p>
    <w:p w:rsidR="0026157E" w:rsidRPr="008B25D1" w:rsidRDefault="0026157E" w:rsidP="001F4F17">
      <w:pPr>
        <w:spacing w:after="120"/>
        <w:ind w:left="426" w:hanging="426"/>
        <w:rPr>
          <w:rFonts w:cs="Arial"/>
          <w:b/>
        </w:rPr>
      </w:pPr>
    </w:p>
    <w:p w:rsidR="00284456" w:rsidRDefault="00337E2E" w:rsidP="001F4F17">
      <w:pPr>
        <w:spacing w:after="120"/>
        <w:ind w:left="426" w:hanging="426"/>
        <w:rPr>
          <w:rFonts w:cs="Arial"/>
          <w:b/>
        </w:rPr>
      </w:pPr>
      <w:r>
        <w:rPr>
          <w:rFonts w:cs="Arial"/>
          <w:b/>
          <w:noProof/>
          <w:lang w:eastAsia="fr-FR"/>
        </w:rPr>
        <w:pict>
          <v:shape id="_x0000_s1075" type="#_x0000_t48" style="position:absolute;left:0;text-align:left;margin-left:293.5pt;margin-top:7.25pt;width:182.4pt;height:14.2pt;z-index:251694080" adj="-3233,71493,-2392,13690,-711,13690,4879,6693" strokeweight="1.5pt">
            <v:textbox style="mso-next-textbox:#_x0000_s1075" inset=".5mm,.3mm,.5mm,.3mm">
              <w:txbxContent>
                <w:p w:rsidR="002D0A73" w:rsidRPr="006D1B60" w:rsidRDefault="002D0A73" w:rsidP="00284456">
                  <w:pPr>
                    <w:jc w:val="center"/>
                    <w:rPr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TP et contrat mis en œuvre dans la PFEF</w:t>
                  </w:r>
                </w:p>
              </w:txbxContent>
            </v:textbox>
            <o:callout v:ext="edit" minusy="t"/>
          </v:shape>
        </w:pict>
      </w:r>
      <w:r>
        <w:rPr>
          <w:rFonts w:cs="Arial"/>
          <w:b/>
          <w:noProof/>
          <w:lang w:eastAsia="fr-FR"/>
        </w:rPr>
        <w:pict>
          <v:shape id="_x0000_s1076" type="#_x0000_t48" style="position:absolute;left:0;text-align:left;margin-left:99.05pt;margin-top:7.65pt;width:159.85pt;height:14.95pt;z-index:251695104" adj="-3297,151561,-2466,13003,-811,13003,-4290,-361" strokeweight="1.5pt">
            <v:textbox style="mso-next-textbox:#_x0000_s1076" inset=".5mm,.3mm,.5mm,.3mm">
              <w:txbxContent>
                <w:p w:rsidR="002D0A73" w:rsidRPr="006D1B60" w:rsidRDefault="002D0A73" w:rsidP="00284456">
                  <w:pPr>
                    <w:jc w:val="center"/>
                    <w:rPr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Compétences détaillées Bac Pro et CAP</w:t>
                  </w:r>
                </w:p>
              </w:txbxContent>
            </v:textbox>
            <o:callout v:ext="edit" minusy="t"/>
          </v:shape>
        </w:pict>
      </w:r>
    </w:p>
    <w:p w:rsidR="00284456" w:rsidRDefault="00284456" w:rsidP="001F4F17">
      <w:pPr>
        <w:spacing w:after="120"/>
        <w:ind w:left="426" w:hanging="426"/>
        <w:rPr>
          <w:rFonts w:cs="Arial"/>
          <w:b/>
        </w:rPr>
      </w:pPr>
    </w:p>
    <w:p w:rsidR="00D057CC" w:rsidRDefault="00337E2E" w:rsidP="00280C2C">
      <w:pPr>
        <w:spacing w:line="360" w:lineRule="auto"/>
        <w:ind w:right="323"/>
        <w:rPr>
          <w:b/>
        </w:rPr>
      </w:pPr>
      <w:r>
        <w:rPr>
          <w:b/>
          <w:noProof/>
          <w:lang w:eastAsia="fr-FR"/>
        </w:rPr>
        <w:pict>
          <v:shape id="_x0000_s1096" type="#_x0000_t88" style="position:absolute;margin-left:315.75pt;margin-top:268.45pt;width:22.25pt;height:205.65pt;rotation:-270;z-index:251715584"/>
        </w:pict>
      </w:r>
      <w:r w:rsidR="001F4F17">
        <w:rPr>
          <w:b/>
          <w:noProof/>
          <w:lang w:eastAsia="fr-FR"/>
        </w:rPr>
        <w:drawing>
          <wp:inline distT="0" distB="0" distL="0" distR="0">
            <wp:extent cx="6470159" cy="4586514"/>
            <wp:effectExtent l="19050" t="0" r="6841" b="0"/>
            <wp:docPr id="6" name="Image 19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5237" cy="458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F4F17">
        <w:rPr>
          <w:b/>
          <w:noProof/>
          <w:lang w:eastAsia="fr-FR"/>
        </w:rPr>
        <w:t xml:space="preserve"> </w:t>
      </w:r>
    </w:p>
    <w:p w:rsidR="00D057CC" w:rsidRDefault="00337E2E" w:rsidP="001C63C1">
      <w:pPr>
        <w:ind w:right="323" w:firstLine="6237"/>
        <w:rPr>
          <w:b/>
        </w:rPr>
      </w:pPr>
      <w:r w:rsidRPr="00337E2E">
        <w:rPr>
          <w:rFonts w:cs="Arial"/>
          <w:b/>
          <w:noProof/>
          <w:lang w:eastAsia="fr-FR"/>
        </w:rPr>
        <w:pict>
          <v:shape id="_x0000_s1077" type="#_x0000_t48" style="position:absolute;left:0;text-align:left;margin-left:36.75pt;margin-top:.6pt;width:169pt;height:26.25pt;z-index:251696128" adj="24322,-23986,23671,7406,22367,7406,35813,14112" strokeweight="1.5pt">
            <v:textbox style="mso-next-textbox:#_x0000_s1077" inset=".5mm,.3mm,.5mm,.3mm">
              <w:txbxContent>
                <w:p w:rsidR="002D0A73" w:rsidRPr="006D1B60" w:rsidRDefault="002D0A73" w:rsidP="00284456">
                  <w:pPr>
                    <w:jc w:val="center"/>
                    <w:rPr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Evaluation formative binaire de la compétence détaillée</w:t>
                  </w:r>
                </w:p>
              </w:txbxContent>
            </v:textbox>
            <o:callout v:ext="edit" minusx="t"/>
          </v:shape>
        </w:pict>
      </w:r>
    </w:p>
    <w:p w:rsidR="0022542C" w:rsidRDefault="001C63C1" w:rsidP="001C63C1">
      <w:pPr>
        <w:spacing w:line="360" w:lineRule="auto"/>
        <w:ind w:right="323" w:firstLine="6237"/>
        <w:rPr>
          <w:b/>
        </w:rPr>
      </w:pPr>
      <w:r>
        <w:rPr>
          <w:b/>
        </w:rPr>
        <w:t>PFEF1</w:t>
      </w:r>
    </w:p>
    <w:p w:rsidR="0022542C" w:rsidRDefault="00337E2E" w:rsidP="00280C2C">
      <w:pPr>
        <w:spacing w:line="360" w:lineRule="auto"/>
        <w:ind w:right="323"/>
        <w:rPr>
          <w:b/>
        </w:rPr>
      </w:pPr>
      <w:r w:rsidRPr="00337E2E">
        <w:rPr>
          <w:rFonts w:cs="Arial"/>
          <w:b/>
          <w:noProof/>
          <w:lang w:eastAsia="fr-FR"/>
        </w:rPr>
        <w:pict>
          <v:shape id="_x0000_s1078" type="#_x0000_t48" style="position:absolute;margin-left:34.45pt;margin-top:6.55pt;width:193.85pt;height:13.55pt;z-index:251697152" adj="23723,-105529,22993,14347,22269,14347,33539,7014" strokeweight="1.5pt">
            <v:textbox style="mso-next-textbox:#_x0000_s1078" inset=".5mm,.3mm,.5mm,.3mm">
              <w:txbxContent>
                <w:p w:rsidR="002D0A73" w:rsidRPr="006D1B60" w:rsidRDefault="002D0A73" w:rsidP="00284456">
                  <w:pPr>
                    <w:jc w:val="center"/>
                    <w:rPr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Evaluation sommative de la compétence détaillée</w:t>
                  </w:r>
                </w:p>
              </w:txbxContent>
            </v:textbox>
            <o:callout v:ext="edit" minusx="t"/>
          </v:shape>
        </w:pict>
      </w:r>
    </w:p>
    <w:p w:rsidR="0022542C" w:rsidRDefault="00337E2E" w:rsidP="00280C2C">
      <w:pPr>
        <w:spacing w:line="360" w:lineRule="auto"/>
        <w:ind w:right="323"/>
        <w:rPr>
          <w:b/>
        </w:rPr>
      </w:pPr>
      <w:r w:rsidRPr="00337E2E">
        <w:rPr>
          <w:rFonts w:cs="Arial"/>
          <w:b/>
          <w:noProof/>
          <w:lang w:eastAsia="fr-FR"/>
        </w:rPr>
        <w:pict>
          <v:shape id="_x0000_s1079" type="#_x0000_t48" style="position:absolute;margin-left:218.75pt;margin-top:7pt;width:183.25pt;height:13.5pt;z-index:251698176" adj="24553,-134320,23804,14400,22307,14400,34707,7040" strokeweight="1.5pt">
            <v:textbox style="mso-next-textbox:#_x0000_s1079" inset=".5mm,.3mm,.5mm,.3mm">
              <w:txbxContent>
                <w:p w:rsidR="002D0A73" w:rsidRPr="006D1B60" w:rsidRDefault="002D0A73" w:rsidP="00FB4FA3">
                  <w:pPr>
                    <w:jc w:val="center"/>
                    <w:rPr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Bilan de la compétence détaillée sur la PFEF</w:t>
                  </w:r>
                </w:p>
              </w:txbxContent>
            </v:textbox>
            <o:callout v:ext="edit" minusx="t"/>
          </v:shape>
        </w:pict>
      </w:r>
    </w:p>
    <w:p w:rsidR="0022542C" w:rsidRDefault="00337E2E" w:rsidP="00280C2C">
      <w:pPr>
        <w:spacing w:line="360" w:lineRule="auto"/>
        <w:ind w:right="323"/>
        <w:rPr>
          <w:b/>
        </w:rPr>
      </w:pPr>
      <w:r w:rsidRPr="00337E2E">
        <w:rPr>
          <w:rFonts w:cs="Arial"/>
          <w:b/>
          <w:noProof/>
          <w:lang w:eastAsia="fr-FR"/>
        </w:rPr>
        <w:pict>
          <v:shape id="_x0000_s1080" type="#_x0000_t48" style="position:absolute;margin-left:218.4pt;margin-top:15.85pt;width:183.25pt;height:13.5pt;z-index:251699200" adj="25767,-176160,24612,14400,22307,14400,34707,7040" strokeweight="1.5pt">
            <v:textbox style="mso-next-textbox:#_x0000_s1080" inset=".5mm,.3mm,.5mm,.3mm">
              <w:txbxContent>
                <w:p w:rsidR="002D0A73" w:rsidRPr="006D1B60" w:rsidRDefault="002D0A73" w:rsidP="00FB4FA3">
                  <w:pPr>
                    <w:jc w:val="center"/>
                    <w:rPr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Bilan de la compétence détaillée sur la PFMP</w:t>
                  </w:r>
                </w:p>
              </w:txbxContent>
            </v:textbox>
            <o:callout v:ext="edit" minusx="t"/>
          </v:shape>
        </w:pict>
      </w: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Default="00337E2E" w:rsidP="0022542C">
      <w:pPr>
        <w:spacing w:after="120"/>
        <w:ind w:left="426" w:hanging="426"/>
      </w:pPr>
      <w:hyperlink r:id="rId62" w:history="1">
        <w:r w:rsidR="00364B35" w:rsidRPr="00AC28C0">
          <w:rPr>
            <w:rStyle w:val="Lienhypertexte"/>
            <w:rFonts w:cs="Arial"/>
            <w:b/>
            <w:u w:val="none"/>
          </w:rPr>
          <w:t>2.6</w:t>
        </w:r>
        <w:r w:rsidR="0022542C" w:rsidRPr="00AC28C0">
          <w:rPr>
            <w:rStyle w:val="Lienhypertexte"/>
            <w:rFonts w:cs="Arial"/>
            <w:b/>
            <w:u w:val="none"/>
          </w:rPr>
          <w:t>.4- Bilan trimestriel des compétences terminales CAP en PFEF</w:t>
        </w:r>
      </w:hyperlink>
    </w:p>
    <w:p w:rsidR="00F7657D" w:rsidRDefault="00F7657D" w:rsidP="00F7657D">
      <w:pPr>
        <w:spacing w:line="360" w:lineRule="auto"/>
        <w:ind w:right="-142"/>
        <w:rPr>
          <w:b/>
        </w:rPr>
      </w:pPr>
      <w:r w:rsidRPr="000D2FC5">
        <w:rPr>
          <w:rFonts w:cs="Arial"/>
          <w:b/>
        </w:rPr>
        <w:t xml:space="preserve">Cette fiche individuelle </w:t>
      </w:r>
      <w:r>
        <w:rPr>
          <w:rFonts w:cs="Arial"/>
          <w:b/>
        </w:rPr>
        <w:t xml:space="preserve">est le bilan de compétences </w:t>
      </w:r>
      <w:r w:rsidR="001C63C1">
        <w:rPr>
          <w:rFonts w:cs="Arial"/>
          <w:b/>
        </w:rPr>
        <w:t xml:space="preserve">détaillées </w:t>
      </w:r>
      <w:r>
        <w:rPr>
          <w:rFonts w:cs="Arial"/>
          <w:b/>
        </w:rPr>
        <w:t>pour les conseils de classe ou les entretiens avec les représentants de l’apprenant(e).</w:t>
      </w:r>
    </w:p>
    <w:p w:rsidR="00F7657D" w:rsidRDefault="00026502" w:rsidP="0022542C">
      <w:pPr>
        <w:ind w:left="426" w:hanging="426"/>
        <w:rPr>
          <w:rFonts w:cs="Arial"/>
        </w:rPr>
      </w:pPr>
      <w:r w:rsidRPr="00026502">
        <w:rPr>
          <w:rFonts w:cs="Arial"/>
        </w:rPr>
        <w:t>Les compétences détaillées sont organisées en fonction des épreuves du diplôme.</w:t>
      </w:r>
    </w:p>
    <w:p w:rsidR="00026502" w:rsidRPr="00026502" w:rsidRDefault="00026502" w:rsidP="0022542C">
      <w:pPr>
        <w:ind w:left="426" w:hanging="426"/>
        <w:rPr>
          <w:rFonts w:cs="Arial"/>
        </w:rPr>
      </w:pPr>
    </w:p>
    <w:p w:rsidR="0022542C" w:rsidRDefault="00337E2E" w:rsidP="0022542C">
      <w:pPr>
        <w:spacing w:line="360" w:lineRule="auto"/>
        <w:ind w:right="323"/>
        <w:jc w:val="center"/>
        <w:rPr>
          <w:b/>
        </w:rPr>
      </w:pPr>
      <w:r>
        <w:rPr>
          <w:b/>
          <w:noProof/>
          <w:lang w:eastAsia="fr-FR"/>
        </w:rPr>
        <w:pict>
          <v:shape id="_x0000_s1097" type="#_x0000_t48" style="position:absolute;left:0;text-align:left;margin-left:171.9pt;margin-top:636.1pt;width:183.25pt;height:13.5pt;z-index:251716608" adj="25236,-116160,24258,14400,22307,14400,34707,7040" strokeweight="1.5pt">
            <v:textbox style="mso-next-textbox:#_x0000_s1097" inset=".5mm,.3mm,.5mm,.3mm">
              <w:txbxContent>
                <w:p w:rsidR="002D0A73" w:rsidRPr="006D1B60" w:rsidRDefault="002D0A73" w:rsidP="00026502">
                  <w:pPr>
                    <w:jc w:val="center"/>
                    <w:rPr>
                      <w:szCs w:val="18"/>
                    </w:rPr>
                  </w:pPr>
                  <w:r>
                    <w:rPr>
                      <w:rFonts w:cs="Arial,Bold"/>
                      <w:bCs/>
                      <w:sz w:val="18"/>
                      <w:szCs w:val="18"/>
                    </w:rPr>
                    <w:t>Coefficient (Poids de la compétence détaillée)</w:t>
                  </w:r>
                </w:p>
              </w:txbxContent>
            </v:textbox>
            <o:callout v:ext="edit" minusx="t"/>
          </v:shape>
        </w:pict>
      </w:r>
      <w:r w:rsidR="0014318E">
        <w:rPr>
          <w:b/>
          <w:noProof/>
          <w:lang w:eastAsia="fr-FR"/>
        </w:rPr>
        <w:drawing>
          <wp:inline distT="0" distB="0" distL="0" distR="0">
            <wp:extent cx="6840855" cy="8072630"/>
            <wp:effectExtent l="19050" t="0" r="0" b="0"/>
            <wp:docPr id="12" name="Image 31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8072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42C" w:rsidRDefault="0022542C" w:rsidP="00280C2C">
      <w:pPr>
        <w:spacing w:line="360" w:lineRule="auto"/>
        <w:ind w:right="323"/>
        <w:rPr>
          <w:b/>
        </w:rPr>
      </w:pPr>
    </w:p>
    <w:p w:rsidR="0022542C" w:rsidRPr="00AC28C0" w:rsidRDefault="00337E2E" w:rsidP="0022542C">
      <w:pPr>
        <w:spacing w:after="120"/>
        <w:ind w:left="426" w:hanging="426"/>
        <w:rPr>
          <w:rFonts w:cs="Arial"/>
          <w:b/>
        </w:rPr>
      </w:pPr>
      <w:hyperlink r:id="rId64" w:history="1">
        <w:r w:rsidR="00364B35" w:rsidRPr="00AC28C0">
          <w:rPr>
            <w:rStyle w:val="Lienhypertexte"/>
            <w:rFonts w:cs="Arial"/>
            <w:b/>
            <w:u w:val="none"/>
          </w:rPr>
          <w:t>2.6</w:t>
        </w:r>
        <w:r w:rsidR="0022542C" w:rsidRPr="00AC28C0">
          <w:rPr>
            <w:rStyle w:val="Lienhypertexte"/>
            <w:rFonts w:cs="Arial"/>
            <w:b/>
            <w:u w:val="none"/>
          </w:rPr>
          <w:t>.5- Bilan trimestriel des compétences terminales Bac Pro en PFEF</w:t>
        </w:r>
      </w:hyperlink>
    </w:p>
    <w:p w:rsidR="0022542C" w:rsidRDefault="0014318E" w:rsidP="0014318E">
      <w:pPr>
        <w:spacing w:line="360" w:lineRule="auto"/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>
            <wp:extent cx="6112115" cy="9123332"/>
            <wp:effectExtent l="19050" t="0" r="2935" b="0"/>
            <wp:docPr id="14" name="Image 34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0797" cy="9121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542C" w:rsidSect="0008119A">
      <w:pgSz w:w="11906" w:h="16838"/>
      <w:pgMar w:top="567" w:right="567" w:bottom="567" w:left="567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3957" w:rsidRDefault="00413957" w:rsidP="002A7662">
      <w:r>
        <w:separator/>
      </w:r>
    </w:p>
  </w:endnote>
  <w:endnote w:type="continuationSeparator" w:id="1">
    <w:p w:rsidR="00413957" w:rsidRDefault="00413957" w:rsidP="002A76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83200641"/>
      <w:docPartObj>
        <w:docPartGallery w:val="Page Numbers (Bottom of Page)"/>
        <w:docPartUnique/>
      </w:docPartObj>
    </w:sdtPr>
    <w:sdtContent>
      <w:p w:rsidR="002D0A73" w:rsidRDefault="00337E2E">
        <w:pPr>
          <w:pStyle w:val="Pieddepage"/>
          <w:jc w:val="right"/>
        </w:pPr>
        <w:fldSimple w:instr=" PAGE   \* MERGEFORMAT ">
          <w:r w:rsidR="00B358E7">
            <w:rPr>
              <w:noProof/>
            </w:rPr>
            <w:t>1</w:t>
          </w:r>
        </w:fldSimple>
      </w:p>
    </w:sdtContent>
  </w:sdt>
  <w:p w:rsidR="002D0A73" w:rsidRDefault="002D0A73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3957" w:rsidRDefault="00413957" w:rsidP="002A7662">
      <w:r>
        <w:separator/>
      </w:r>
    </w:p>
  </w:footnote>
  <w:footnote w:type="continuationSeparator" w:id="1">
    <w:p w:rsidR="00413957" w:rsidRDefault="00413957" w:rsidP="002A766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617E7"/>
    <w:multiLevelType w:val="hybridMultilevel"/>
    <w:tmpl w:val="7E4A4038"/>
    <w:lvl w:ilvl="0" w:tplc="12908FD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068D908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1E97A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1ACF36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BEC677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3F2A6F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D3CA860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A22F41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2E8ECF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83B725E"/>
    <w:multiLevelType w:val="hybridMultilevel"/>
    <w:tmpl w:val="9C0E547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8674"/>
  </w:hdrShapeDefaults>
  <w:footnotePr>
    <w:footnote w:id="0"/>
    <w:footnote w:id="1"/>
  </w:footnotePr>
  <w:endnotePr>
    <w:endnote w:id="0"/>
    <w:endnote w:id="1"/>
  </w:endnotePr>
  <w:compat/>
  <w:rsids>
    <w:rsidRoot w:val="00BE74AC"/>
    <w:rsid w:val="00003CEE"/>
    <w:rsid w:val="00013046"/>
    <w:rsid w:val="000157F5"/>
    <w:rsid w:val="00024BC6"/>
    <w:rsid w:val="000257A2"/>
    <w:rsid w:val="00026502"/>
    <w:rsid w:val="00027937"/>
    <w:rsid w:val="00032EE7"/>
    <w:rsid w:val="000622E6"/>
    <w:rsid w:val="00073D72"/>
    <w:rsid w:val="0008119A"/>
    <w:rsid w:val="00085066"/>
    <w:rsid w:val="00087DA7"/>
    <w:rsid w:val="00087FEC"/>
    <w:rsid w:val="000D2FC5"/>
    <w:rsid w:val="000F26E3"/>
    <w:rsid w:val="000F7FA7"/>
    <w:rsid w:val="001002E4"/>
    <w:rsid w:val="0014318E"/>
    <w:rsid w:val="0017081E"/>
    <w:rsid w:val="00181E6F"/>
    <w:rsid w:val="00182930"/>
    <w:rsid w:val="001977F8"/>
    <w:rsid w:val="001A3FE2"/>
    <w:rsid w:val="001A708D"/>
    <w:rsid w:val="001B7555"/>
    <w:rsid w:val="001C0AFE"/>
    <w:rsid w:val="001C16D2"/>
    <w:rsid w:val="001C63C1"/>
    <w:rsid w:val="001C6E49"/>
    <w:rsid w:val="001F4F17"/>
    <w:rsid w:val="00207DC1"/>
    <w:rsid w:val="00211A40"/>
    <w:rsid w:val="002164EE"/>
    <w:rsid w:val="0022212D"/>
    <w:rsid w:val="00223A1B"/>
    <w:rsid w:val="0022542C"/>
    <w:rsid w:val="0026157E"/>
    <w:rsid w:val="00263C62"/>
    <w:rsid w:val="00280C2C"/>
    <w:rsid w:val="00281709"/>
    <w:rsid w:val="002829BF"/>
    <w:rsid w:val="00284456"/>
    <w:rsid w:val="002A7662"/>
    <w:rsid w:val="002B71C6"/>
    <w:rsid w:val="002D0A73"/>
    <w:rsid w:val="002E0C70"/>
    <w:rsid w:val="00310E62"/>
    <w:rsid w:val="003130FD"/>
    <w:rsid w:val="003139CB"/>
    <w:rsid w:val="003274F6"/>
    <w:rsid w:val="00327D0E"/>
    <w:rsid w:val="00330449"/>
    <w:rsid w:val="00331757"/>
    <w:rsid w:val="00335C9D"/>
    <w:rsid w:val="00337E2E"/>
    <w:rsid w:val="00352637"/>
    <w:rsid w:val="0035289E"/>
    <w:rsid w:val="00363AD0"/>
    <w:rsid w:val="00364B35"/>
    <w:rsid w:val="00376829"/>
    <w:rsid w:val="00380AA2"/>
    <w:rsid w:val="00384071"/>
    <w:rsid w:val="003C3F91"/>
    <w:rsid w:val="003C6FDA"/>
    <w:rsid w:val="003D0D52"/>
    <w:rsid w:val="003E7C0C"/>
    <w:rsid w:val="00413957"/>
    <w:rsid w:val="00435307"/>
    <w:rsid w:val="00457F02"/>
    <w:rsid w:val="00482AC3"/>
    <w:rsid w:val="00495005"/>
    <w:rsid w:val="0049659C"/>
    <w:rsid w:val="004A4340"/>
    <w:rsid w:val="004A4673"/>
    <w:rsid w:val="004C2138"/>
    <w:rsid w:val="004E3C24"/>
    <w:rsid w:val="005139A9"/>
    <w:rsid w:val="0053276F"/>
    <w:rsid w:val="0053451D"/>
    <w:rsid w:val="0055353E"/>
    <w:rsid w:val="0056458B"/>
    <w:rsid w:val="00581BFA"/>
    <w:rsid w:val="0059685B"/>
    <w:rsid w:val="005A4D6D"/>
    <w:rsid w:val="005B0480"/>
    <w:rsid w:val="005C1F2D"/>
    <w:rsid w:val="005C4C5F"/>
    <w:rsid w:val="005E740C"/>
    <w:rsid w:val="006177AC"/>
    <w:rsid w:val="00640665"/>
    <w:rsid w:val="00641638"/>
    <w:rsid w:val="0068497E"/>
    <w:rsid w:val="006949F8"/>
    <w:rsid w:val="006C0BA9"/>
    <w:rsid w:val="006D1B60"/>
    <w:rsid w:val="006D30A8"/>
    <w:rsid w:val="006E334C"/>
    <w:rsid w:val="006E726E"/>
    <w:rsid w:val="00741A6D"/>
    <w:rsid w:val="007466B1"/>
    <w:rsid w:val="00780B64"/>
    <w:rsid w:val="00796116"/>
    <w:rsid w:val="007C2A47"/>
    <w:rsid w:val="007D4E7D"/>
    <w:rsid w:val="007E4669"/>
    <w:rsid w:val="00832F79"/>
    <w:rsid w:val="00850F55"/>
    <w:rsid w:val="0087515F"/>
    <w:rsid w:val="0088714D"/>
    <w:rsid w:val="00890B9C"/>
    <w:rsid w:val="008A08AC"/>
    <w:rsid w:val="008B1EF7"/>
    <w:rsid w:val="008B25D1"/>
    <w:rsid w:val="008D49F9"/>
    <w:rsid w:val="008D5A5D"/>
    <w:rsid w:val="008E2441"/>
    <w:rsid w:val="008E492E"/>
    <w:rsid w:val="008E5CD0"/>
    <w:rsid w:val="008F1084"/>
    <w:rsid w:val="00925943"/>
    <w:rsid w:val="0095106E"/>
    <w:rsid w:val="00961A3A"/>
    <w:rsid w:val="00967576"/>
    <w:rsid w:val="0098604F"/>
    <w:rsid w:val="009A4196"/>
    <w:rsid w:val="009D6D2C"/>
    <w:rsid w:val="009F1D15"/>
    <w:rsid w:val="00A12571"/>
    <w:rsid w:val="00A20613"/>
    <w:rsid w:val="00A30948"/>
    <w:rsid w:val="00AB58D2"/>
    <w:rsid w:val="00AC28C0"/>
    <w:rsid w:val="00AE6971"/>
    <w:rsid w:val="00AF586A"/>
    <w:rsid w:val="00B17B78"/>
    <w:rsid w:val="00B358E7"/>
    <w:rsid w:val="00B5488E"/>
    <w:rsid w:val="00B56139"/>
    <w:rsid w:val="00BA783D"/>
    <w:rsid w:val="00BB31DD"/>
    <w:rsid w:val="00BE74AC"/>
    <w:rsid w:val="00C0452E"/>
    <w:rsid w:val="00C212D6"/>
    <w:rsid w:val="00C60B35"/>
    <w:rsid w:val="00C76D07"/>
    <w:rsid w:val="00C86648"/>
    <w:rsid w:val="00C92EB7"/>
    <w:rsid w:val="00CC1DDC"/>
    <w:rsid w:val="00CC2DC1"/>
    <w:rsid w:val="00CC7C13"/>
    <w:rsid w:val="00CD05E3"/>
    <w:rsid w:val="00CD1CAD"/>
    <w:rsid w:val="00CE32A0"/>
    <w:rsid w:val="00D057CC"/>
    <w:rsid w:val="00D43EA7"/>
    <w:rsid w:val="00DB350D"/>
    <w:rsid w:val="00DB4E19"/>
    <w:rsid w:val="00E06FDF"/>
    <w:rsid w:val="00E11E99"/>
    <w:rsid w:val="00E13981"/>
    <w:rsid w:val="00E2163A"/>
    <w:rsid w:val="00E30124"/>
    <w:rsid w:val="00E461BB"/>
    <w:rsid w:val="00E5118E"/>
    <w:rsid w:val="00E61412"/>
    <w:rsid w:val="00E76B2B"/>
    <w:rsid w:val="00E92AEE"/>
    <w:rsid w:val="00E9366C"/>
    <w:rsid w:val="00EE4161"/>
    <w:rsid w:val="00EF3139"/>
    <w:rsid w:val="00F05474"/>
    <w:rsid w:val="00F07194"/>
    <w:rsid w:val="00F2264C"/>
    <w:rsid w:val="00F4069B"/>
    <w:rsid w:val="00F53D03"/>
    <w:rsid w:val="00F66649"/>
    <w:rsid w:val="00F7657D"/>
    <w:rsid w:val="00FA198C"/>
    <w:rsid w:val="00FB3239"/>
    <w:rsid w:val="00FB4F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  <o:rules v:ext="edit">
        <o:r id="V:Rule1" type="callout" idref="#_x0000_s1086"/>
        <o:r id="V:Rule2" type="callout" idref="#_x0000_s1030"/>
        <o:r id="V:Rule3" type="callout" idref="#_x0000_s1029"/>
        <o:r id="V:Rule4" type="callout" idref="#_x0000_s1028"/>
        <o:r id="V:Rule5" type="callout" idref="#_x0000_s1026"/>
        <o:r id="V:Rule6" type="callout" idref="#_x0000_s1039"/>
        <o:r id="V:Rule7" type="callout" idref="#_x0000_s1100"/>
        <o:r id="V:Rule8" type="callout" idref="#_x0000_s1033"/>
        <o:r id="V:Rule9" type="callout" idref="#_x0000_s1035"/>
        <o:r id="V:Rule10" type="callout" idref="#_x0000_s1034"/>
        <o:r id="V:Rule11" type="callout" idref="#_x0000_s1036"/>
        <o:r id="V:Rule12" type="callout" idref="#_x0000_s1037"/>
        <o:r id="V:Rule13" type="callout" idref="#_x0000_s1038"/>
        <o:r id="V:Rule14" type="callout" idref="#_x0000_s1041"/>
        <o:r id="V:Rule15" type="callout" idref="#_x0000_s1042"/>
        <o:r id="V:Rule16" type="callout" idref="#_x0000_s1045"/>
        <o:r id="V:Rule17" type="callout" idref="#_x0000_s1046"/>
        <o:r id="V:Rule18" type="callout" idref="#_x0000_s1047"/>
        <o:r id="V:Rule19" type="callout" idref="#_x0000_s1048"/>
        <o:r id="V:Rule20" type="callout" idref="#_x0000_s1052"/>
        <o:r id="V:Rule21" type="callout" idref="#_x0000_s1059"/>
        <o:r id="V:Rule22" type="callout" idref="#_x0000_s1060"/>
        <o:r id="V:Rule23" type="callout" idref="#_x0000_s1057"/>
        <o:r id="V:Rule24" type="callout" idref="#_x0000_s1056"/>
        <o:r id="V:Rule25" type="callout" idref="#_x0000_s1058"/>
        <o:r id="V:Rule26" type="callout" idref="#_x0000_s1064"/>
        <o:r id="V:Rule27" type="callout" idref="#_x0000_s1063"/>
        <o:r id="V:Rule28" type="callout" idref="#_x0000_s1061"/>
        <o:r id="V:Rule29" type="callout" idref="#_x0000_s1062"/>
        <o:r id="V:Rule30" type="callout" idref="#_x0000_s1075"/>
        <o:r id="V:Rule31" type="callout" idref="#_x0000_s1076"/>
        <o:r id="V:Rule32" type="callout" idref="#_x0000_s1077"/>
        <o:r id="V:Rule33" type="callout" idref="#_x0000_s1078"/>
        <o:r id="V:Rule34" type="callout" idref="#_x0000_s1079"/>
        <o:r id="V:Rule35" type="callout" idref="#_x0000_s1080"/>
        <o:r id="V:Rule36" type="callout" idref="#_x0000_s109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530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E74A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E74A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6949F8"/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semiHidden/>
    <w:unhideWhenUsed/>
    <w:rsid w:val="002A766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2A7662"/>
  </w:style>
  <w:style w:type="paragraph" w:styleId="Pieddepage">
    <w:name w:val="footer"/>
    <w:basedOn w:val="Normal"/>
    <w:link w:val="PieddepageCar"/>
    <w:uiPriority w:val="99"/>
    <w:unhideWhenUsed/>
    <w:rsid w:val="002A766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A7662"/>
  </w:style>
  <w:style w:type="character" w:styleId="Lienhypertexte">
    <w:name w:val="Hyperlink"/>
    <w:basedOn w:val="Policepardfaut"/>
    <w:uiPriority w:val="99"/>
    <w:unhideWhenUsed/>
    <w:rsid w:val="002A7662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AC28C0"/>
    <w:rPr>
      <w:color w:val="800080" w:themeColor="followedHyperlink"/>
      <w:u w:val="single"/>
    </w:rPr>
  </w:style>
  <w:style w:type="paragraph" w:styleId="Paragraphedeliste">
    <w:name w:val="List Paragraph"/>
    <w:basedOn w:val="Normal"/>
    <w:uiPriority w:val="34"/>
    <w:qFormat/>
    <w:rsid w:val="00E11E9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88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019287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33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7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7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1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3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8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7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743581">
          <w:marLeft w:val="0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66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8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8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0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1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10830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77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Sc&#233;nario%20de%20formation/1-P&#233;riode%20de%20formation/1-Sc&#233;nario%20de%20formation.docx" TargetMode="External"/><Relationship Id="rId18" Type="http://schemas.openxmlformats.org/officeDocument/2006/relationships/hyperlink" Target="Sc&#233;nario%20de%20formation/1-P&#233;riode%20de%20formation/8-Fiche%20de%20d&#233;roulement%20de%20s&#233;ance%2001-1.docx" TargetMode="External"/><Relationship Id="rId26" Type="http://schemas.openxmlformats.org/officeDocument/2006/relationships/hyperlink" Target="Sc&#233;nario%20de%20formation/3-Bilan%20de%20comp&#233;tences/4-Nom%20&#233;l&#232;ve%20Suivi%20comp&#233;tences%20PFEF.xlsx" TargetMode="External"/><Relationship Id="rId39" Type="http://schemas.openxmlformats.org/officeDocument/2006/relationships/hyperlink" Target="Sc&#233;nario%20de%20formation/1-P&#233;riode%20de%20formation/1-Sc&#233;nario%20de%20formation.docx" TargetMode="External"/><Relationship Id="rId21" Type="http://schemas.openxmlformats.org/officeDocument/2006/relationships/hyperlink" Target="Sc&#233;nario%20de%20formation/2-Suivi%20des%20PFMP/Suivi%20t&#226;ches%20PFMP1.xlsx" TargetMode="External"/><Relationship Id="rId34" Type="http://schemas.openxmlformats.org/officeDocument/2006/relationships/image" Target="media/image4.png"/><Relationship Id="rId42" Type="http://schemas.openxmlformats.org/officeDocument/2006/relationships/image" Target="media/image8.png"/><Relationship Id="rId47" Type="http://schemas.openxmlformats.org/officeDocument/2006/relationships/image" Target="media/image10.png"/><Relationship Id="rId50" Type="http://schemas.openxmlformats.org/officeDocument/2006/relationships/hyperlink" Target="Sc&#233;nario%20de%20formation/2-Suivi%20des%20PFMP/Suivi%20t&#226;ches%20PFMP1.xlsx" TargetMode="External"/><Relationship Id="rId55" Type="http://schemas.openxmlformats.org/officeDocument/2006/relationships/image" Target="media/image14.png"/><Relationship Id="rId63" Type="http://schemas.openxmlformats.org/officeDocument/2006/relationships/image" Target="media/image1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Sc&#233;nario%20de%20formation/1-P&#233;riode%20de%20formation/6-Fiche%20de%20pr&#233;paration%20des%20s&#233;ances.docx" TargetMode="External"/><Relationship Id="rId29" Type="http://schemas.openxmlformats.org/officeDocument/2006/relationships/hyperlink" Target="Sc&#233;nario%20de%20formation/1-P&#233;riode%20de%20formation/1-Sc&#233;nario%20de%20formation.docx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Sc&#233;nario%20de%20formation/1-P&#233;riode%20de%20formation/1-Sc&#233;nario%20de%20formation.docx" TargetMode="External"/><Relationship Id="rId24" Type="http://schemas.openxmlformats.org/officeDocument/2006/relationships/hyperlink" Target="Sc&#233;nario%20de%20formation/3-Bilan%20de%20comp&#233;tences/0-Nom%20&#233;l&#232;ve%20Bilan%20comp&#233;tences%20PFMP.xlsx" TargetMode="External"/><Relationship Id="rId32" Type="http://schemas.openxmlformats.org/officeDocument/2006/relationships/hyperlink" Target="Sc&#233;nario%20de%20formation/1-P&#233;riode%20de%20formation/1-Sc&#233;nario%20de%20formation.docx" TargetMode="External"/><Relationship Id="rId37" Type="http://schemas.openxmlformats.org/officeDocument/2006/relationships/hyperlink" Target="Sc&#233;nario%20de%20formation/1-P&#233;riode%20de%20formation/1-Sc&#233;nario%20de%20formation.docx" TargetMode="External"/><Relationship Id="rId40" Type="http://schemas.openxmlformats.org/officeDocument/2006/relationships/image" Target="media/image7.png"/><Relationship Id="rId45" Type="http://schemas.openxmlformats.org/officeDocument/2006/relationships/image" Target="media/image9.png"/><Relationship Id="rId53" Type="http://schemas.openxmlformats.org/officeDocument/2006/relationships/image" Target="media/image13.png"/><Relationship Id="rId58" Type="http://schemas.openxmlformats.org/officeDocument/2006/relationships/hyperlink" Target="Sc&#233;nario%20de%20formation/3-Bilan%20de%20comp&#233;tences/0-Nom%20&#233;l&#232;ve%20Bilan%20comp&#233;tences%20PFMP.xlsx" TargetMode="External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Sc&#233;nario%20de%20formation/1-P&#233;riode%20de%20formation/1-Sc&#233;nario%20de%20formation.docx" TargetMode="External"/><Relationship Id="rId23" Type="http://schemas.openxmlformats.org/officeDocument/2006/relationships/hyperlink" Target="Sc&#233;nario%20de%20formation/3-Bilan%20de%20comp&#233;tences/0-Nom%20&#233;l&#232;ve%20Bilan%20comp&#233;tences%20PFMP.xlsx" TargetMode="External"/><Relationship Id="rId28" Type="http://schemas.openxmlformats.org/officeDocument/2006/relationships/hyperlink" Target="Sc&#233;nario%20de%20formation/3-Bilan%20de%20comp&#233;tences/4-Nom%20&#233;l&#232;ve%20Suivi%20comp&#233;tences%20PFEF.xlsx" TargetMode="External"/><Relationship Id="rId36" Type="http://schemas.openxmlformats.org/officeDocument/2006/relationships/image" Target="media/image5.png"/><Relationship Id="rId49" Type="http://schemas.openxmlformats.org/officeDocument/2006/relationships/image" Target="media/image11.png"/><Relationship Id="rId57" Type="http://schemas.openxmlformats.org/officeDocument/2006/relationships/hyperlink" Target="Sc&#233;nario%20de%20formation/3-Bilan%20de%20comp&#233;tences/0-Nom%20&#233;l&#232;ve%20Bilan%20comp&#233;tences%20PFMP.xlsx" TargetMode="External"/><Relationship Id="rId61" Type="http://schemas.openxmlformats.org/officeDocument/2006/relationships/image" Target="media/image15.png"/><Relationship Id="rId10" Type="http://schemas.openxmlformats.org/officeDocument/2006/relationships/footer" Target="footer1.xml"/><Relationship Id="rId19" Type="http://schemas.openxmlformats.org/officeDocument/2006/relationships/hyperlink" Target="Sc&#233;nario%20de%20formation/2-Suivi%20des%20PFMP/Progression%20t&#226;ches.xlsx" TargetMode="External"/><Relationship Id="rId31" Type="http://schemas.openxmlformats.org/officeDocument/2006/relationships/image" Target="media/image3.png"/><Relationship Id="rId44" Type="http://schemas.openxmlformats.org/officeDocument/2006/relationships/hyperlink" Target="1-P&#233;riode%20de%20formation/7-Suivi%20des%20Savoirs%20associ&#233;s%202014%20li&#233;s%20&#224;%20la%20p&#233;riode.docx" TargetMode="External"/><Relationship Id="rId52" Type="http://schemas.openxmlformats.org/officeDocument/2006/relationships/hyperlink" Target="Sc&#233;nario%20de%20formation/2-Suivi%20des%20PFMP/Suivi%20t&#226;ches%20PFMP1.xlsx" TargetMode="External"/><Relationship Id="rId60" Type="http://schemas.openxmlformats.org/officeDocument/2006/relationships/hyperlink" Target="Sc&#233;nario%20de%20formation/3-Bilan%20de%20comp&#233;tences/4-Nom%20&#233;l&#232;ve%20Suivi%20comp&#233;tences%20PFEF.xlsx" TargetMode="External"/><Relationship Id="rId65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hyperlink" Target="mailto:ce.0762765@ac-rouen.fr" TargetMode="External"/><Relationship Id="rId14" Type="http://schemas.openxmlformats.org/officeDocument/2006/relationships/hyperlink" Target="Sc&#233;nario%20de%20formation/1-P&#233;riode%20de%20formation/1-Sc&#233;nario%20de%20formation.docx" TargetMode="External"/><Relationship Id="rId22" Type="http://schemas.openxmlformats.org/officeDocument/2006/relationships/hyperlink" Target="Sc&#233;nario%20de%20formation/2-Suivi%20des%20PFMP/Suivi%20t&#226;ches%20PFMP1.xlsx" TargetMode="External"/><Relationship Id="rId27" Type="http://schemas.openxmlformats.org/officeDocument/2006/relationships/hyperlink" Target="Sc&#233;nario%20de%20formation/3-Bilan%20de%20comp&#233;tences/4-Nom%20&#233;l&#232;ve%20Suivi%20comp&#233;tences%20PFEF.xlsx" TargetMode="External"/><Relationship Id="rId30" Type="http://schemas.openxmlformats.org/officeDocument/2006/relationships/image" Target="media/image2.png"/><Relationship Id="rId35" Type="http://schemas.openxmlformats.org/officeDocument/2006/relationships/hyperlink" Target="Sc&#233;nario%20de%20formation/1-P&#233;riode%20de%20formation/1-Sc&#233;nario%20de%20formation.docx" TargetMode="External"/><Relationship Id="rId43" Type="http://schemas.openxmlformats.org/officeDocument/2006/relationships/hyperlink" Target="Sc&#233;nario%20de%20formation/1-P&#233;riode%20de%20formation/7-Suivi%20des%20Savoirs%20associ&#233;s%202014%20li&#233;s%20&#224;%20la%20p&#233;riode.docx" TargetMode="External"/><Relationship Id="rId48" Type="http://schemas.openxmlformats.org/officeDocument/2006/relationships/hyperlink" Target="Sc&#233;nario%20de%20formation/2-Suivi%20des%20PFMP/Progression%20t&#226;ches.xlsx" TargetMode="External"/><Relationship Id="rId56" Type="http://schemas.openxmlformats.org/officeDocument/2006/relationships/hyperlink" Target="Sc&#233;nario%20de%20formation/3-Bilan%20de%20comp&#233;tences/0-Nom%20&#233;l&#232;ve%20Bilan%20comp&#233;tences%20PFMP.xlsx" TargetMode="External"/><Relationship Id="rId64" Type="http://schemas.openxmlformats.org/officeDocument/2006/relationships/hyperlink" Target="Sc&#233;nario%20de%20formation/3-Bilan%20de%20comp&#233;tences/4-Nom%20&#233;l&#232;ve%20Suivi%20comp&#233;tences%20PFEF.xlsx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12.png"/><Relationship Id="rId3" Type="http://schemas.openxmlformats.org/officeDocument/2006/relationships/styles" Target="styles.xml"/><Relationship Id="rId12" Type="http://schemas.openxmlformats.org/officeDocument/2006/relationships/hyperlink" Target="Sc&#233;nario%20de%20formation/1-P&#233;riode%20de%20formation/1-Sc&#233;nario%20de%20formation.docx" TargetMode="External"/><Relationship Id="rId17" Type="http://schemas.openxmlformats.org/officeDocument/2006/relationships/hyperlink" Target="Sc&#233;nario%20de%20formation/1-P&#233;riode%20de%20formation/7-Suivi%20des%20Savoirs%20associ&#233;s%202014%20li&#233;s%20&#224;%20la%20p&#233;riode.docx" TargetMode="External"/><Relationship Id="rId25" Type="http://schemas.openxmlformats.org/officeDocument/2006/relationships/hyperlink" Target="Sc&#233;nario%20de%20formation/3-Bilan%20de%20comp&#233;tences/0-Nom%20&#233;l&#232;ve%20Bilan%20comp&#233;tences%20PFMP.xlsx" TargetMode="External"/><Relationship Id="rId33" Type="http://schemas.openxmlformats.org/officeDocument/2006/relationships/hyperlink" Target="1-P&#233;riode%20de%20formation/1-Sc&#233;nario%20de%20formation.docx" TargetMode="External"/><Relationship Id="rId38" Type="http://schemas.openxmlformats.org/officeDocument/2006/relationships/image" Target="media/image6.png"/><Relationship Id="rId46" Type="http://schemas.openxmlformats.org/officeDocument/2006/relationships/hyperlink" Target="Sc&#233;nario%20de%20formation/1-P&#233;riode%20de%20formation/8-Fiche%20de%20d&#233;roulement%20de%20s&#233;ance%2001-1.docx" TargetMode="External"/><Relationship Id="rId59" Type="http://schemas.openxmlformats.org/officeDocument/2006/relationships/hyperlink" Target="Sc&#233;nario%20de%20formation/3-Bilan%20de%20comp&#233;tences/0-Nom%20&#233;l&#232;ve%20Bilan%20comp&#233;tences%20PFMP.xlsx" TargetMode="External"/><Relationship Id="rId67" Type="http://schemas.openxmlformats.org/officeDocument/2006/relationships/theme" Target="theme/theme1.xml"/><Relationship Id="rId20" Type="http://schemas.openxmlformats.org/officeDocument/2006/relationships/hyperlink" Target="Sc&#233;nario%20de%20formation/2-Suivi%20des%20PFMP/Suivi%20t&#226;ches%20PFMP1.xlsx" TargetMode="External"/><Relationship Id="rId41" Type="http://schemas.openxmlformats.org/officeDocument/2006/relationships/hyperlink" Target="Sc&#233;nario%20de%20formation/1-P&#233;riode%20de%20formation/6-Fiche%20de%20pr&#233;paration%20des%20s&#233;ances.docx" TargetMode="External"/><Relationship Id="rId54" Type="http://schemas.openxmlformats.org/officeDocument/2006/relationships/hyperlink" Target="Sc&#233;nario%20de%20formation/2-Suivi%20des%20PFMP/Suivi%20t&#226;ches%20PFMP1.xlsx" TargetMode="External"/><Relationship Id="rId62" Type="http://schemas.openxmlformats.org/officeDocument/2006/relationships/hyperlink" Target="Sc&#233;nario%20de%20formation/3-Bilan%20de%20comp&#233;tences/4-Nom%20&#233;l&#232;ve%20Suivi%20comp&#233;tences%20PFEF.xls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237C29-8030-4083-9626-F5246DD3B7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17</Pages>
  <Words>3766</Words>
  <Characters>20718</Characters>
  <Application>Microsoft Office Word</Application>
  <DocSecurity>0</DocSecurity>
  <Lines>172</Lines>
  <Paragraphs>48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LAUDOU HERVE</dc:creator>
  <cp:keywords/>
  <dc:description/>
  <cp:lastModifiedBy>LAUDOU HERVE</cp:lastModifiedBy>
  <cp:revision>4</cp:revision>
  <cp:lastPrinted>2015-02-16T12:22:00Z</cp:lastPrinted>
  <dcterms:created xsi:type="dcterms:W3CDTF">2015-02-16T12:09:00Z</dcterms:created>
  <dcterms:modified xsi:type="dcterms:W3CDTF">2015-02-16T12:22:00Z</dcterms:modified>
</cp:coreProperties>
</file>