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107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6520"/>
        <w:gridCol w:w="2268"/>
      </w:tblGrid>
      <w:tr w:rsidR="008261E7" w14:paraId="5E8D2F5D" w14:textId="77777777">
        <w:tc>
          <w:tcPr>
            <w:tcW w:w="1985" w:type="dxa"/>
            <w:shd w:val="clear" w:color="auto" w:fill="D9D9D9"/>
            <w:vAlign w:val="center"/>
          </w:tcPr>
          <w:p w14:paraId="6F5CB0A3" w14:textId="77777777" w:rsidR="008261E7" w:rsidRPr="00546DA5" w:rsidRDefault="008261E7" w:rsidP="008261E7">
            <w:pPr>
              <w:autoSpaceDE w:val="0"/>
              <w:jc w:val="center"/>
              <w:rPr>
                <w:rFonts w:ascii="Tahoma" w:eastAsia="Gill Sans Ultra Bold" w:hAnsi="Tahoma" w:cs="Tahoma"/>
                <w:b/>
                <w:bCs/>
                <w:sz w:val="20"/>
                <w:szCs w:val="20"/>
              </w:rPr>
            </w:pPr>
            <w:r w:rsidRPr="00546DA5">
              <w:rPr>
                <w:rFonts w:ascii="Tahoma" w:eastAsia="Gill Sans Ultra Bold" w:hAnsi="Tahoma" w:cs="Tahoma"/>
                <w:b/>
                <w:sz w:val="20"/>
                <w:szCs w:val="20"/>
              </w:rPr>
              <w:t>Collège Roqua</w:t>
            </w:r>
          </w:p>
          <w:p w14:paraId="51F15CF8" w14:textId="77777777" w:rsidR="008261E7" w:rsidRPr="00546DA5" w:rsidRDefault="008261E7" w:rsidP="008261E7">
            <w:pPr>
              <w:autoSpaceDE w:val="0"/>
              <w:jc w:val="center"/>
              <w:rPr>
                <w:rFonts w:ascii="Tahoma" w:eastAsia="Gill Sans Ultra Bold" w:hAnsi="Tahoma" w:cs="Tahoma"/>
                <w:b/>
                <w:bCs/>
                <w:sz w:val="16"/>
                <w:szCs w:val="16"/>
              </w:rPr>
            </w:pPr>
            <w:r w:rsidRPr="00546DA5">
              <w:rPr>
                <w:rFonts w:ascii="Tahoma" w:eastAsia="Gill Sans Ultra Bold" w:hAnsi="Tahoma" w:cs="Tahoma"/>
                <w:b/>
                <w:sz w:val="16"/>
                <w:szCs w:val="16"/>
              </w:rPr>
              <w:t>M. Clot</w:t>
            </w:r>
          </w:p>
        </w:tc>
        <w:tc>
          <w:tcPr>
            <w:tcW w:w="6520" w:type="dxa"/>
            <w:shd w:val="clear" w:color="auto" w:fill="D9D9D9"/>
            <w:vAlign w:val="center"/>
          </w:tcPr>
          <w:p w14:paraId="33886465" w14:textId="6CE62D4D" w:rsidR="008261E7" w:rsidRPr="00546DA5" w:rsidRDefault="0093765B" w:rsidP="0093765B">
            <w:pPr>
              <w:autoSpaceDE w:val="0"/>
              <w:jc w:val="center"/>
              <w:rPr>
                <w:rFonts w:ascii="Tahoma" w:eastAsia="Gill Sans Ultra Bold" w:hAnsi="Tahoma" w:cs="Tahoma"/>
                <w:b/>
                <w:bCs/>
                <w:sz w:val="44"/>
                <w:szCs w:val="44"/>
              </w:rPr>
            </w:pPr>
            <w:r>
              <w:rPr>
                <w:rFonts w:ascii="Tahoma" w:eastAsia="Gill Sans Ultra Bold" w:hAnsi="Tahoma" w:cs="Tahoma"/>
                <w:b/>
                <w:sz w:val="44"/>
                <w:szCs w:val="44"/>
              </w:rPr>
              <w:t>Enregistrement de données</w:t>
            </w:r>
          </w:p>
        </w:tc>
        <w:tc>
          <w:tcPr>
            <w:tcW w:w="2268" w:type="dxa"/>
            <w:shd w:val="clear" w:color="auto" w:fill="D9D9D9"/>
            <w:vAlign w:val="center"/>
          </w:tcPr>
          <w:p w14:paraId="1280496A" w14:textId="77777777" w:rsidR="008261E7" w:rsidRPr="00546DA5" w:rsidRDefault="008261E7" w:rsidP="008261E7">
            <w:pPr>
              <w:autoSpaceDE w:val="0"/>
              <w:jc w:val="center"/>
              <w:rPr>
                <w:rFonts w:ascii="Tahoma" w:eastAsia="Gill Sans Ultra Bold" w:hAnsi="Tahoma" w:cs="Tahoma"/>
                <w:b/>
                <w:bCs/>
              </w:rPr>
            </w:pPr>
            <w:r w:rsidRPr="00546DA5">
              <w:rPr>
                <w:rFonts w:ascii="Tahoma" w:eastAsia="Gill Sans Ultra Bold" w:hAnsi="Tahoma" w:cs="Tahoma"/>
                <w:b/>
              </w:rPr>
              <w:t>Habitat &amp; Ouvrages</w:t>
            </w:r>
          </w:p>
        </w:tc>
      </w:tr>
      <w:tr w:rsidR="008261E7" w14:paraId="1FC78ECD" w14:textId="77777777">
        <w:tc>
          <w:tcPr>
            <w:tcW w:w="8505" w:type="dxa"/>
            <w:gridSpan w:val="2"/>
            <w:vAlign w:val="center"/>
          </w:tcPr>
          <w:p w14:paraId="695EE40A" w14:textId="77777777" w:rsidR="008261E7" w:rsidRPr="00546DA5" w:rsidRDefault="00546DA5" w:rsidP="00781312">
            <w:pPr>
              <w:autoSpaceDE w:val="0"/>
              <w:jc w:val="center"/>
              <w:rPr>
                <w:rFonts w:ascii="Tahoma" w:eastAsia="Gill Sans Ultra Bold" w:hAnsi="Tahoma" w:cs="Tahoma"/>
                <w:b/>
                <w:sz w:val="18"/>
                <w:szCs w:val="20"/>
                <w:lang w:eastAsia="fr-FR"/>
              </w:rPr>
            </w:pPr>
            <w:r>
              <w:rPr>
                <w:rFonts w:ascii="Tahoma" w:eastAsia="Gill Sans Ultra Bold" w:hAnsi="Tahoma" w:cs="Tahoma"/>
                <w:b/>
                <w:sz w:val="28"/>
                <w:szCs w:val="20"/>
                <w:lang w:eastAsia="fr-FR"/>
              </w:rPr>
              <w:t>Pr</w:t>
            </w:r>
            <w:r w:rsidR="00916EF3">
              <w:rPr>
                <w:rFonts w:ascii="Tahoma" w:eastAsia="Gill Sans Ultra Bold" w:hAnsi="Tahoma" w:cs="Tahoma"/>
                <w:b/>
                <w:sz w:val="28"/>
                <w:szCs w:val="20"/>
                <w:lang w:eastAsia="fr-FR"/>
              </w:rPr>
              <w:t xml:space="preserve">océdure </w:t>
            </w:r>
            <w:r w:rsidR="00781312">
              <w:rPr>
                <w:rFonts w:ascii="Tahoma" w:eastAsia="Gill Sans Ultra Bold" w:hAnsi="Tahoma" w:cs="Tahoma"/>
                <w:b/>
                <w:sz w:val="28"/>
                <w:szCs w:val="20"/>
                <w:lang w:eastAsia="fr-FR"/>
              </w:rPr>
              <w:t>d’importation d’un fichier journal (Logiciel NXT)</w:t>
            </w:r>
          </w:p>
        </w:tc>
        <w:tc>
          <w:tcPr>
            <w:tcW w:w="2268" w:type="dxa"/>
            <w:vAlign w:val="center"/>
          </w:tcPr>
          <w:p w14:paraId="7ACCD9AC" w14:textId="638FFC47" w:rsidR="008261E7" w:rsidRPr="0093765B" w:rsidRDefault="00FF38EC" w:rsidP="0093765B">
            <w:pPr>
              <w:autoSpaceDE w:val="0"/>
              <w:jc w:val="center"/>
              <w:rPr>
                <w:rFonts w:ascii="Tahoma" w:eastAsia="Gill Sans Ultra Bold" w:hAnsi="Tahoma" w:cs="Tahoma"/>
                <w:b/>
              </w:rPr>
            </w:pPr>
            <w:r>
              <w:rPr>
                <w:rFonts w:ascii="Tahoma" w:eastAsia="Gill Sans Ultra Bold" w:hAnsi="Tahoma" w:cs="Tahoma"/>
                <w:b/>
              </w:rPr>
              <w:t>CI2 / SQ3</w:t>
            </w:r>
            <w:r w:rsidR="0093765B">
              <w:rPr>
                <w:rFonts w:ascii="Tahoma" w:eastAsia="Gill Sans Ultra Bold" w:hAnsi="Tahoma" w:cs="Tahoma"/>
                <w:b/>
              </w:rPr>
              <w:t>&amp;4</w:t>
            </w:r>
          </w:p>
        </w:tc>
      </w:tr>
    </w:tbl>
    <w:p w14:paraId="45BE16EE" w14:textId="77777777" w:rsidR="000F2B72" w:rsidRDefault="000F2B72"/>
    <w:p w14:paraId="288274BD" w14:textId="77777777" w:rsidR="00D77631" w:rsidRDefault="00EE5F0C">
      <w:pPr>
        <w:rPr>
          <w:rFonts w:ascii="Tahoma" w:hAnsi="Tahoma"/>
          <w:sz w:val="24"/>
        </w:rPr>
      </w:pPr>
      <w:r>
        <w:rPr>
          <w:rFonts w:ascii="Tahoma" w:hAnsi="Tahoma"/>
          <w:sz w:val="24"/>
        </w:rPr>
        <w:t>Pour exploiter ou analyser les données contenues dans un ou plusieurs fichiers journaux, vous pouvez ouvrir ou importer ces fichiers dans le module de journalisation des données du logiciel NXT Lego.</w:t>
      </w:r>
    </w:p>
    <w:p w14:paraId="2FC54D0E" w14:textId="77777777" w:rsidR="00EE5F0C" w:rsidRDefault="00EE5F0C">
      <w:pPr>
        <w:rPr>
          <w:rFonts w:ascii="Tahoma" w:hAnsi="Tahoma"/>
          <w:sz w:val="24"/>
        </w:rPr>
      </w:pPr>
    </w:p>
    <w:p w14:paraId="3F29D61F" w14:textId="77777777" w:rsidR="00B94ED2" w:rsidRPr="0084367D" w:rsidRDefault="00EE5F0C">
      <w:pPr>
        <w:rPr>
          <w:rFonts w:ascii="Tahoma" w:hAnsi="Tahoma"/>
          <w:sz w:val="24"/>
        </w:rPr>
      </w:pPr>
      <w:r>
        <w:rPr>
          <w:rFonts w:ascii="Tahoma" w:hAnsi="Tahoma"/>
          <w:sz w:val="24"/>
        </w:rPr>
        <w:t>1) Cliquer sur le bouton permettant de passer à la journalisation des données</w:t>
      </w:r>
    </w:p>
    <w:p w14:paraId="43083A67" w14:textId="1BB56FD8" w:rsidR="00B94ED2" w:rsidRPr="0084367D" w:rsidRDefault="00AD64A7" w:rsidP="006A373D">
      <w:pPr>
        <w:jc w:val="center"/>
        <w:rPr>
          <w:rFonts w:ascii="Tahoma" w:hAnsi="Tahoma"/>
          <w:sz w:val="24"/>
        </w:rPr>
      </w:pPr>
      <w:r>
        <w:rPr>
          <w:noProof/>
          <w:lang w:eastAsia="fr-FR"/>
        </w:rPr>
        <w:pict w14:anchorId="6BBFCBE2">
          <v:oval id="Ellipse 4" o:spid="_x0000_s1030" style="position:absolute;left:0;text-align:left;margin-left:119.9pt;margin-top:12.65pt;width:22.35pt;height:8.95pt;z-index:251659264;visibility:visible;mso-wrap-style:square;mso-wrap-edited:f;mso-wrap-distance-left:9pt;mso-wrap-distance-top:0;mso-wrap-distance-right:9pt;mso-wrap-distance-bottom:0;mso-position-horizontal-relative:text;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" filled="f" fillcolor="#254163 [1636]" strokecolor="red" strokeweight="1.5pt">
            <v:fill color2="#4477b6 [3012]" rotate="t" colors="0 #2c5d98;52429f #3c7bc7;1 #3a7ccb" type="gradient">
              <o:fill v:ext="view" type="gradientUnscaled"/>
            </v:fill>
            <v:shadow on="t" opacity="22937f" mv:blur="40000f" origin=",.5" offset="0,23000emu"/>
          </v:oval>
        </w:pict>
      </w:r>
      <w:r w:rsidR="00B94ED2" w:rsidRPr="0084367D">
        <w:rPr>
          <w:rFonts w:ascii="Tahoma" w:hAnsi="Tahoma"/>
          <w:noProof/>
          <w:sz w:val="24"/>
          <w:lang w:eastAsia="fr-FR"/>
        </w:rPr>
        <w:drawing>
          <wp:inline distT="0" distB="0" distL="0" distR="0" wp14:anchorId="77529976" wp14:editId="36D64100">
            <wp:extent cx="3841750" cy="2296336"/>
            <wp:effectExtent l="25400" t="0" r="0" b="0"/>
            <wp:docPr id="23"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print"/>
                    <a:srcRect b="20300"/>
                    <a:stretch>
                      <a:fillRect/>
                    </a:stretch>
                  </pic:blipFill>
                  <pic:spPr bwMode="auto">
                    <a:xfrm>
                      <a:off x="0" y="0"/>
                      <a:ext cx="3841750" cy="2296336"/>
                    </a:xfrm>
                    <a:prstGeom prst="rect">
                      <a:avLst/>
                    </a:prstGeom>
                    <a:noFill/>
                    <a:ln w="9525">
                      <a:noFill/>
                      <a:miter lim="800000"/>
                      <a:headEnd/>
                      <a:tailEnd/>
                    </a:ln>
                  </pic:spPr>
                </pic:pic>
              </a:graphicData>
            </a:graphic>
          </wp:inline>
        </w:drawing>
      </w:r>
    </w:p>
    <w:p w14:paraId="2DB564C6" w14:textId="0F2F5712" w:rsidR="006A373D" w:rsidRDefault="006A373D">
      <w:pPr>
        <w:rPr>
          <w:rFonts w:ascii="Tahoma" w:hAnsi="Tahoma"/>
          <w:sz w:val="24"/>
        </w:rPr>
      </w:pPr>
    </w:p>
    <w:p w14:paraId="22E7D43A" w14:textId="77777777" w:rsidR="00B94ED2" w:rsidRPr="0084367D" w:rsidRDefault="006A373D">
      <w:pPr>
        <w:rPr>
          <w:rFonts w:ascii="Tahoma" w:hAnsi="Tahoma"/>
          <w:sz w:val="24"/>
        </w:rPr>
      </w:pPr>
      <w:r>
        <w:rPr>
          <w:rFonts w:ascii="Tahoma" w:hAnsi="Tahoma"/>
          <w:sz w:val="24"/>
        </w:rPr>
        <w:t>2) Cliquer sur l’outil « Ouvrir » dans la barre d’outils</w:t>
      </w:r>
    </w:p>
    <w:p w14:paraId="32C575CF" w14:textId="1C4A2B68" w:rsidR="00B94ED2" w:rsidRPr="0084367D" w:rsidRDefault="00AD64A7" w:rsidP="00E8548D">
      <w:pPr>
        <w:jc w:val="center"/>
        <w:rPr>
          <w:rFonts w:ascii="Tahoma" w:hAnsi="Tahoma"/>
          <w:sz w:val="24"/>
        </w:rPr>
      </w:pPr>
      <w:r>
        <w:rPr>
          <w:noProof/>
          <w:lang w:eastAsia="fr-FR"/>
        </w:rPr>
        <w:pict w14:anchorId="6BBFCBE2">
          <v:oval id="_x0000_s1031" style="position:absolute;left:0;text-align:left;margin-left:143pt;margin-top:10.45pt;width:15.75pt;height:17.25pt;z-index:251660288;visibility:visible;mso-wrap-style:square;mso-wrap-edited:f;mso-wrap-distance-left:9pt;mso-wrap-distance-top:0;mso-wrap-distance-right:9pt;mso-wrap-distance-bottom:0;mso-position-horizontal-relative:text;mso-position-vertical-relative:text;v-text-anchor:middle" wrapcoords="2880 -1800 -720 1800 -3600 14400 -2160 27000 1440 32400 20880 32400 24480 27000 25920 10800 23760 1800 18000 -1800 2880 -1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" filled="f" fillcolor="#254163 [1636]" strokecolor="red" strokeweight="1.5pt">
            <v:fill color2="#4477b6 [3012]" rotate="t" colors="0 #2c5d98;52429f #3c7bc7;1 #3a7ccb" type="gradient">
              <o:fill v:ext="view" type="gradientUnscaled"/>
            </v:fill>
            <v:shadow on="t" opacity="22937f" mv:blur="40000f" origin=",.5" offset="0,23000emu"/>
          </v:oval>
        </w:pict>
      </w:r>
      <w:r w:rsidR="00B94ED2" w:rsidRPr="0084367D">
        <w:rPr>
          <w:rFonts w:ascii="Tahoma" w:hAnsi="Tahoma"/>
          <w:noProof/>
          <w:sz w:val="24"/>
          <w:lang w:eastAsia="fr-FR"/>
        </w:rPr>
        <w:drawing>
          <wp:inline distT="0" distB="0" distL="0" distR="0" wp14:anchorId="54885DAA" wp14:editId="0E7E133C">
            <wp:extent cx="3841750" cy="2272081"/>
            <wp:effectExtent l="25400" t="0" r="0" b="0"/>
            <wp:docPr id="26"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cstate="print"/>
                    <a:srcRect b="21223"/>
                    <a:stretch>
                      <a:fillRect/>
                    </a:stretch>
                  </pic:blipFill>
                  <pic:spPr bwMode="auto">
                    <a:xfrm>
                      <a:off x="0" y="0"/>
                      <a:ext cx="3841750" cy="2272081"/>
                    </a:xfrm>
                    <a:prstGeom prst="rect">
                      <a:avLst/>
                    </a:prstGeom>
                    <a:noFill/>
                    <a:ln w="9525">
                      <a:noFill/>
                      <a:miter lim="800000"/>
                      <a:headEnd/>
                      <a:tailEnd/>
                    </a:ln>
                  </pic:spPr>
                </pic:pic>
              </a:graphicData>
            </a:graphic>
          </wp:inline>
        </w:drawing>
      </w:r>
    </w:p>
    <w:p w14:paraId="5C455DA4" w14:textId="77777777" w:rsidR="00E8548D" w:rsidRDefault="00E8548D">
      <w:pPr>
        <w:rPr>
          <w:rFonts w:ascii="Tahoma" w:hAnsi="Tahoma"/>
          <w:sz w:val="24"/>
        </w:rPr>
      </w:pPr>
    </w:p>
    <w:p w14:paraId="6C263571" w14:textId="07F9C8C8" w:rsidR="00B94ED2" w:rsidRPr="0084367D" w:rsidRDefault="00E8548D">
      <w:pPr>
        <w:rPr>
          <w:rFonts w:ascii="Tahoma" w:hAnsi="Tahoma"/>
          <w:sz w:val="24"/>
        </w:rPr>
      </w:pPr>
      <w:r>
        <w:rPr>
          <w:rFonts w:ascii="Tahoma" w:hAnsi="Tahoma"/>
          <w:sz w:val="24"/>
        </w:rPr>
        <w:t>3) Sélectionner l’ordinateur, votre dossier personne</w:t>
      </w:r>
      <w:r w:rsidR="00146FD9">
        <w:rPr>
          <w:rFonts w:ascii="Tahoma" w:hAnsi="Tahoma"/>
          <w:sz w:val="24"/>
        </w:rPr>
        <w:t xml:space="preserve">l </w:t>
      </w:r>
      <w:r w:rsidR="00C05B86">
        <w:rPr>
          <w:rFonts w:ascii="Tahoma" w:hAnsi="Tahoma"/>
          <w:sz w:val="24"/>
        </w:rPr>
        <w:t xml:space="preserve">ou le dossier « commun » à l’aide du bouton </w:t>
      </w:r>
      <w:r w:rsidR="00C05B86" w:rsidRPr="00C05B86">
        <w:rPr>
          <w:rFonts w:ascii="Tahoma" w:hAnsi="Tahoma"/>
          <w:b/>
          <w:sz w:val="24"/>
        </w:rPr>
        <w:t>Parcourir</w:t>
      </w:r>
      <w:r w:rsidR="00C05B86">
        <w:rPr>
          <w:rFonts w:ascii="Tahoma" w:hAnsi="Tahoma"/>
          <w:sz w:val="24"/>
        </w:rPr>
        <w:t>. Sélectionner le fichier journal souhaité et</w:t>
      </w:r>
      <w:r w:rsidR="00146FD9">
        <w:rPr>
          <w:rFonts w:ascii="Tahoma" w:hAnsi="Tahoma"/>
          <w:sz w:val="24"/>
        </w:rPr>
        <w:t xml:space="preserve"> c</w:t>
      </w:r>
      <w:r w:rsidR="00186DAC">
        <w:rPr>
          <w:rFonts w:ascii="Tahoma" w:hAnsi="Tahoma"/>
          <w:sz w:val="24"/>
        </w:rPr>
        <w:t>liquer sur « Ouvrir »</w:t>
      </w:r>
    </w:p>
    <w:p w14:paraId="10DD1A3A" w14:textId="0F90D2CF" w:rsidR="00B94ED2" w:rsidRPr="0084367D" w:rsidRDefault="00AD64A7" w:rsidP="00E8548D">
      <w:pPr>
        <w:jc w:val="center"/>
        <w:rPr>
          <w:rFonts w:ascii="Tahoma" w:hAnsi="Tahoma"/>
          <w:sz w:val="24"/>
        </w:rPr>
      </w:pPr>
      <w:r>
        <w:rPr>
          <w:rFonts w:ascii="Tahoma" w:hAnsi="Tahoma"/>
          <w:noProof/>
          <w:sz w:val="24"/>
          <w:lang w:eastAsia="fr-FR"/>
        </w:rPr>
        <w:pict w14:anchorId="6BBFCBE2">
          <v:oval id="_x0000_s1033" style="position:absolute;left:0;text-align:left;margin-left:270.25pt;margin-top:148.1pt;width:26.75pt;height:17.25pt;z-index:251662336;visibility:visible;mso-wrap-style:square;mso-wrap-edited:f;mso-wrap-distance-left:9pt;mso-wrap-distance-top:0;mso-wrap-distance-right:9pt;mso-wrap-distance-bottom:0;mso-position-horizontal-relative:text;mso-position-vertical-relative:text;v-text-anchor:middle" wrapcoords="2880 -1800 -720 1800 -3600 14400 -2160 27000 1440 32400 20880 32400 24480 27000 25920 10800 23760 1800 18000 -1800 2880 -1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" filled="f" fillcolor="#254163 [1636]" strokecolor="red" strokeweight="1.5pt">
            <v:fill color2="#4477b6 [3012]" rotate="t" colors="0 #2c5d98;52429f #3c7bc7;1 #3a7ccb" type="gradient">
              <o:fill v:ext="view" type="gradientUnscaled"/>
            </v:fill>
            <v:shadow on="t" opacity="22937f" mv:blur="40000f" origin=",.5" offset="0,23000emu"/>
          </v:oval>
        </w:pict>
      </w:r>
      <w:r>
        <w:rPr>
          <w:rFonts w:ascii="Tahoma" w:hAnsi="Tahoma"/>
          <w:noProof/>
          <w:sz w:val="24"/>
          <w:lang w:eastAsia="fr-FR"/>
        </w:rPr>
        <w:pict w14:anchorId="6BBFCBE2">
          <v:oval id="_x0000_s1032" style="position:absolute;left:0;text-align:left;margin-left:236.5pt;margin-top:49.1pt;width:32.25pt;height:17.25pt;z-index:251661312;visibility:visible;mso-wrap-style:square;mso-wrap-edited:f;mso-wrap-distance-left:9pt;mso-wrap-distance-top:0;mso-wrap-distance-right:9pt;mso-wrap-distance-bottom:0;mso-position-horizontal-relative:text;mso-position-vertical-relative:text;v-text-anchor:middle" wrapcoords="2880 -1800 -720 1800 -3600 14400 -2160 27000 1440 32400 20880 32400 24480 27000 25920 10800 23760 1800 18000 -1800 2880 -1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" filled="f" fillcolor="#254163 [1636]" strokecolor="red" strokeweight="1.5pt">
            <v:fill color2="#4477b6 [3012]" rotate="t" colors="0 #2c5d98;52429f #3c7bc7;1 #3a7ccb" type="gradient">
              <o:fill v:ext="view" type="gradientUnscaled"/>
            </v:fill>
            <v:shadow on="t" opacity="22937f" mv:blur="40000f" origin=",.5" offset="0,23000emu"/>
          </v:oval>
        </w:pict>
      </w:r>
      <w:r w:rsidR="00B94ED2" w:rsidRPr="0084367D">
        <w:rPr>
          <w:rFonts w:ascii="Tahoma" w:hAnsi="Tahoma"/>
          <w:noProof/>
          <w:sz w:val="24"/>
          <w:lang w:eastAsia="fr-FR"/>
        </w:rPr>
        <w:drawing>
          <wp:inline distT="0" distB="0" distL="0" distR="0" wp14:anchorId="15B49B6C" wp14:editId="4CBB41AB">
            <wp:extent cx="3841750" cy="2272081"/>
            <wp:effectExtent l="25400" t="0" r="0" b="0"/>
            <wp:docPr id="27"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cstate="print"/>
                    <a:srcRect b="21223"/>
                    <a:stretch>
                      <a:fillRect/>
                    </a:stretch>
                  </pic:blipFill>
                  <pic:spPr bwMode="auto">
                    <a:xfrm>
                      <a:off x="0" y="0"/>
                      <a:ext cx="3841750" cy="2272081"/>
                    </a:xfrm>
                    <a:prstGeom prst="rect">
                      <a:avLst/>
                    </a:prstGeom>
                    <a:noFill/>
                    <a:ln w="9525">
                      <a:noFill/>
                      <a:miter lim="800000"/>
                      <a:headEnd/>
                      <a:tailEnd/>
                    </a:ln>
                  </pic:spPr>
                </pic:pic>
              </a:graphicData>
            </a:graphic>
          </wp:inline>
        </w:drawing>
      </w:r>
    </w:p>
    <w:p w14:paraId="0D43E563" w14:textId="77777777" w:rsidR="00D05291" w:rsidRDefault="00D05291">
      <w:pPr>
        <w:rPr>
          <w:rFonts w:ascii="Tahoma" w:hAnsi="Tahoma"/>
          <w:sz w:val="24"/>
        </w:rPr>
      </w:pPr>
    </w:p>
    <w:p w14:paraId="4F1B4D4E" w14:textId="3B9EDBE4" w:rsidR="00C05B86" w:rsidRDefault="00C05B86">
      <w:pPr>
        <w:rPr>
          <w:rFonts w:ascii="Tahoma" w:hAnsi="Tahoma"/>
          <w:sz w:val="24"/>
        </w:rPr>
      </w:pPr>
    </w:p>
    <w:p w14:paraId="00C3B0EE" w14:textId="5B3C687B" w:rsidR="00B94ED2" w:rsidRPr="0084367D" w:rsidRDefault="009053F7">
      <w:pPr>
        <w:rPr>
          <w:rFonts w:ascii="Tahoma" w:hAnsi="Tahoma"/>
          <w:sz w:val="24"/>
        </w:rPr>
      </w:pPr>
      <w:r>
        <w:rPr>
          <w:rFonts w:ascii="Tahoma" w:hAnsi="Tahoma"/>
          <w:sz w:val="24"/>
        </w:rPr>
        <w:lastRenderedPageBreak/>
        <w:t xml:space="preserve">4) Le logiciel trace un graphique </w:t>
      </w:r>
      <w:r w:rsidR="00D05291">
        <w:rPr>
          <w:rFonts w:ascii="Tahoma" w:hAnsi="Tahoma"/>
          <w:sz w:val="24"/>
        </w:rPr>
        <w:t>à par</w:t>
      </w:r>
      <w:r w:rsidR="00C05B86">
        <w:rPr>
          <w:rFonts w:ascii="Tahoma" w:hAnsi="Tahoma"/>
          <w:sz w:val="24"/>
        </w:rPr>
        <w:t>tir des données contenues dans c</w:t>
      </w:r>
      <w:r w:rsidR="00D05291">
        <w:rPr>
          <w:rFonts w:ascii="Tahoma" w:hAnsi="Tahoma"/>
          <w:sz w:val="24"/>
        </w:rPr>
        <w:t>e fichier journal</w:t>
      </w:r>
    </w:p>
    <w:p w14:paraId="6E674325" w14:textId="7AAF0BB9" w:rsidR="00B94ED2" w:rsidRPr="0084367D" w:rsidRDefault="00B94ED2" w:rsidP="00D05291">
      <w:pPr>
        <w:jc w:val="center"/>
        <w:rPr>
          <w:rFonts w:ascii="Tahoma" w:hAnsi="Tahoma"/>
          <w:sz w:val="24"/>
        </w:rPr>
      </w:pPr>
      <w:r w:rsidRPr="0084367D">
        <w:rPr>
          <w:rFonts w:ascii="Tahoma" w:hAnsi="Tahoma"/>
          <w:noProof/>
          <w:sz w:val="24"/>
          <w:lang w:eastAsia="fr-FR"/>
        </w:rPr>
        <w:drawing>
          <wp:inline distT="0" distB="0" distL="0" distR="0" wp14:anchorId="46D3293E" wp14:editId="2DE20D7C">
            <wp:extent cx="3841750" cy="2754654"/>
            <wp:effectExtent l="25400" t="0" r="0" b="0"/>
            <wp:docPr id="29"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cstate="print"/>
                    <a:srcRect b="4614"/>
                    <a:stretch>
                      <a:fillRect/>
                    </a:stretch>
                  </pic:blipFill>
                  <pic:spPr bwMode="auto">
                    <a:xfrm>
                      <a:off x="0" y="0"/>
                      <a:ext cx="3841750" cy="2754654"/>
                    </a:xfrm>
                    <a:prstGeom prst="rect">
                      <a:avLst/>
                    </a:prstGeom>
                    <a:noFill/>
                    <a:ln w="9525">
                      <a:noFill/>
                      <a:miter lim="800000"/>
                      <a:headEnd/>
                      <a:tailEnd/>
                    </a:ln>
                  </pic:spPr>
                </pic:pic>
              </a:graphicData>
            </a:graphic>
          </wp:inline>
        </w:drawing>
      </w:r>
    </w:p>
    <w:p w14:paraId="0A87D47D" w14:textId="40EC4B0D" w:rsidR="00D05291" w:rsidRDefault="00D05291">
      <w:pPr>
        <w:rPr>
          <w:rFonts w:ascii="Tahoma" w:hAnsi="Tahoma"/>
          <w:sz w:val="24"/>
        </w:rPr>
      </w:pPr>
    </w:p>
    <w:p w14:paraId="17EF6999" w14:textId="5B3DA6DE" w:rsidR="00D05291" w:rsidRDefault="00D05291">
      <w:pPr>
        <w:rPr>
          <w:rFonts w:ascii="Tahoma" w:hAnsi="Tahoma"/>
          <w:sz w:val="24"/>
        </w:rPr>
      </w:pPr>
      <w:r>
        <w:rPr>
          <w:rFonts w:ascii="Tahoma" w:hAnsi="Tahoma"/>
          <w:sz w:val="24"/>
        </w:rPr>
        <w:t>Vous pouvez importer d’autres fichiers journaux pour comparer les valeurs acquises</w:t>
      </w:r>
      <w:r w:rsidR="00186DAC">
        <w:rPr>
          <w:rFonts w:ascii="Tahoma" w:hAnsi="Tahoma"/>
          <w:sz w:val="24"/>
        </w:rPr>
        <w:t xml:space="preserve"> </w:t>
      </w:r>
      <w:r w:rsidR="00FF38EC">
        <w:rPr>
          <w:rFonts w:ascii="Tahoma" w:hAnsi="Tahoma"/>
          <w:sz w:val="24"/>
        </w:rPr>
        <w:t>lors de différents essais</w:t>
      </w:r>
      <w:r w:rsidR="00186DAC">
        <w:rPr>
          <w:rFonts w:ascii="Tahoma" w:hAnsi="Tahoma"/>
          <w:sz w:val="24"/>
        </w:rPr>
        <w:t>.</w:t>
      </w:r>
    </w:p>
    <w:p w14:paraId="56B2D02C" w14:textId="77777777" w:rsidR="00D05291" w:rsidRDefault="00D05291">
      <w:pPr>
        <w:rPr>
          <w:rFonts w:ascii="Tahoma" w:hAnsi="Tahoma"/>
          <w:sz w:val="24"/>
        </w:rPr>
      </w:pPr>
    </w:p>
    <w:p w14:paraId="24E90DAA" w14:textId="77777777" w:rsidR="00B94ED2" w:rsidRPr="0084367D" w:rsidRDefault="00D05291">
      <w:pPr>
        <w:rPr>
          <w:rFonts w:ascii="Tahoma" w:hAnsi="Tahoma"/>
          <w:sz w:val="24"/>
        </w:rPr>
      </w:pPr>
      <w:r>
        <w:rPr>
          <w:rFonts w:ascii="Tahoma" w:hAnsi="Tahoma"/>
          <w:sz w:val="24"/>
        </w:rPr>
        <w:t>5) Cliquer sur le menu « Fichier » puis sur la commande « Importer… »</w:t>
      </w:r>
    </w:p>
    <w:p w14:paraId="1BBDF8E5" w14:textId="23450488" w:rsidR="00B94ED2" w:rsidRPr="0084367D" w:rsidRDefault="00B94ED2" w:rsidP="00186DAC">
      <w:pPr>
        <w:jc w:val="center"/>
        <w:rPr>
          <w:rFonts w:ascii="Tahoma" w:hAnsi="Tahoma"/>
          <w:sz w:val="24"/>
        </w:rPr>
      </w:pPr>
      <w:r w:rsidRPr="0084367D">
        <w:rPr>
          <w:rFonts w:ascii="Tahoma" w:hAnsi="Tahoma"/>
          <w:noProof/>
          <w:sz w:val="24"/>
          <w:lang w:eastAsia="fr-FR"/>
        </w:rPr>
        <w:drawing>
          <wp:inline distT="0" distB="0" distL="0" distR="0" wp14:anchorId="542C1F58" wp14:editId="3BBB4FE1">
            <wp:extent cx="3841750" cy="2754654"/>
            <wp:effectExtent l="25400" t="0" r="0" b="0"/>
            <wp:docPr id="30"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srcRect b="4614"/>
                    <a:stretch>
                      <a:fillRect/>
                    </a:stretch>
                  </pic:blipFill>
                  <pic:spPr bwMode="auto">
                    <a:xfrm>
                      <a:off x="0" y="0"/>
                      <a:ext cx="3841750" cy="2754654"/>
                    </a:xfrm>
                    <a:prstGeom prst="rect">
                      <a:avLst/>
                    </a:prstGeom>
                    <a:noFill/>
                    <a:ln w="9525">
                      <a:noFill/>
                      <a:miter lim="800000"/>
                      <a:headEnd/>
                      <a:tailEnd/>
                    </a:ln>
                  </pic:spPr>
                </pic:pic>
              </a:graphicData>
            </a:graphic>
          </wp:inline>
        </w:drawing>
      </w:r>
    </w:p>
    <w:p w14:paraId="62021D44" w14:textId="350228B7" w:rsidR="00186DAC" w:rsidRDefault="00186DAC">
      <w:pPr>
        <w:rPr>
          <w:rFonts w:ascii="Tahoma" w:hAnsi="Tahoma"/>
          <w:sz w:val="24"/>
        </w:rPr>
      </w:pPr>
    </w:p>
    <w:p w14:paraId="06299CC3" w14:textId="01266AA9" w:rsidR="00DC339D" w:rsidRPr="0084367D" w:rsidRDefault="00186DAC">
      <w:pPr>
        <w:rPr>
          <w:rFonts w:ascii="Tahoma" w:hAnsi="Tahoma"/>
          <w:sz w:val="24"/>
        </w:rPr>
      </w:pPr>
      <w:r>
        <w:rPr>
          <w:rFonts w:ascii="Tahoma" w:hAnsi="Tahoma"/>
          <w:sz w:val="24"/>
        </w:rPr>
        <w:t xml:space="preserve">6) Sélectionner </w:t>
      </w:r>
      <w:r w:rsidR="00C05B86">
        <w:rPr>
          <w:rFonts w:ascii="Tahoma" w:hAnsi="Tahoma"/>
          <w:sz w:val="24"/>
        </w:rPr>
        <w:t>un autre</w:t>
      </w:r>
      <w:r w:rsidR="00146FD9">
        <w:rPr>
          <w:rFonts w:ascii="Tahoma" w:hAnsi="Tahoma"/>
          <w:sz w:val="24"/>
        </w:rPr>
        <w:t xml:space="preserve"> fichier journal puis cliquer sur ouvrir</w:t>
      </w:r>
    </w:p>
    <w:p w14:paraId="056F9D44" w14:textId="6C3EFD57" w:rsidR="00DC339D" w:rsidRPr="0084367D" w:rsidRDefault="00DC339D" w:rsidP="00186DAC">
      <w:pPr>
        <w:jc w:val="center"/>
        <w:rPr>
          <w:rFonts w:ascii="Tahoma" w:hAnsi="Tahoma"/>
          <w:sz w:val="24"/>
        </w:rPr>
      </w:pPr>
      <w:r w:rsidRPr="0084367D">
        <w:rPr>
          <w:rFonts w:ascii="Tahoma" w:hAnsi="Tahoma"/>
          <w:noProof/>
          <w:sz w:val="24"/>
          <w:lang w:eastAsia="fr-FR"/>
        </w:rPr>
        <w:drawing>
          <wp:inline distT="0" distB="0" distL="0" distR="0" wp14:anchorId="1BF44D92" wp14:editId="0650A3EC">
            <wp:extent cx="3841750" cy="2780059"/>
            <wp:effectExtent l="25400" t="0" r="0" b="0"/>
            <wp:docPr id="32"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cstate="print"/>
                    <a:srcRect b="3691"/>
                    <a:stretch>
                      <a:fillRect/>
                    </a:stretch>
                  </pic:blipFill>
                  <pic:spPr bwMode="auto">
                    <a:xfrm>
                      <a:off x="0" y="0"/>
                      <a:ext cx="3841750" cy="2780059"/>
                    </a:xfrm>
                    <a:prstGeom prst="rect">
                      <a:avLst/>
                    </a:prstGeom>
                    <a:noFill/>
                    <a:ln w="9525">
                      <a:noFill/>
                      <a:miter lim="800000"/>
                      <a:headEnd/>
                      <a:tailEnd/>
                    </a:ln>
                  </pic:spPr>
                </pic:pic>
              </a:graphicData>
            </a:graphic>
          </wp:inline>
        </w:drawing>
      </w:r>
    </w:p>
    <w:p w14:paraId="25F0E490" w14:textId="7AA05C89" w:rsidR="00146FD9" w:rsidRDefault="00146FD9">
      <w:pPr>
        <w:rPr>
          <w:rFonts w:ascii="Tahoma" w:hAnsi="Tahoma"/>
          <w:sz w:val="24"/>
        </w:rPr>
      </w:pPr>
    </w:p>
    <w:p w14:paraId="257D3E42" w14:textId="307D3C55" w:rsidR="002603F5" w:rsidRDefault="002603F5">
      <w:pPr>
        <w:rPr>
          <w:rFonts w:ascii="Tahoma" w:hAnsi="Tahoma"/>
          <w:sz w:val="24"/>
        </w:rPr>
      </w:pPr>
    </w:p>
    <w:p w14:paraId="50CA2A90" w14:textId="77777777" w:rsidR="00DC339D" w:rsidRPr="0084367D" w:rsidRDefault="00146FD9">
      <w:pPr>
        <w:rPr>
          <w:rFonts w:ascii="Tahoma" w:hAnsi="Tahoma"/>
          <w:sz w:val="24"/>
        </w:rPr>
      </w:pPr>
      <w:r>
        <w:rPr>
          <w:rFonts w:ascii="Tahoma" w:hAnsi="Tahoma"/>
          <w:sz w:val="24"/>
        </w:rPr>
        <w:t>7) Le logiciel ajoute un deuxième graphique réalisé à partir des données du 2</w:t>
      </w:r>
      <w:r w:rsidRPr="00146FD9">
        <w:rPr>
          <w:rFonts w:ascii="Tahoma" w:hAnsi="Tahoma"/>
          <w:sz w:val="24"/>
          <w:vertAlign w:val="superscript"/>
        </w:rPr>
        <w:t>ème</w:t>
      </w:r>
      <w:r>
        <w:rPr>
          <w:rFonts w:ascii="Tahoma" w:hAnsi="Tahoma"/>
          <w:sz w:val="24"/>
        </w:rPr>
        <w:t xml:space="preserve"> fichier journal</w:t>
      </w:r>
    </w:p>
    <w:p w14:paraId="76CFC62D" w14:textId="4F80457F" w:rsidR="00DC339D" w:rsidRPr="0084367D" w:rsidRDefault="009053F7" w:rsidP="002603F5">
      <w:pPr>
        <w:jc w:val="center"/>
        <w:rPr>
          <w:rFonts w:ascii="Tahoma" w:hAnsi="Tahoma"/>
          <w:sz w:val="24"/>
        </w:rPr>
      </w:pPr>
      <w:r>
        <w:rPr>
          <w:rFonts w:ascii="Tahoma" w:hAnsi="Tahoma"/>
          <w:noProof/>
          <w:sz w:val="24"/>
          <w:lang w:eastAsia="fr-FR"/>
        </w:rPr>
        <w:pict w14:anchorId="6BBFCBE2">
          <v:oval id="_x0000_s1034" style="position:absolute;left:0;text-align:left;margin-left:143pt;margin-top:178.05pt;width:48.75pt;height:26.25pt;z-index:251663360;visibility:visible;mso-wrap-style:square;mso-wrap-edited:f;mso-wrap-distance-left:9pt;mso-wrap-distance-top:0;mso-wrap-distance-right:9pt;mso-wrap-distance-bottom:0;mso-position-horizontal-relative:text;mso-position-vertical-relative:text;v-text-anchor:middle" wrapcoords="2880 -1800 -720 1800 -3600 14400 -2160 27000 1440 32400 20880 32400 24480 27000 25920 10800 23760 1800 18000 -1800 2880 -1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" filled="f" fillcolor="#254163 [1636]" strokecolor="red" strokeweight="1.5pt">
            <v:fill color2="#4477b6 [3012]" rotate="t" colors="0 #2c5d98;52429f #3c7bc7;1 #3a7ccb" type="gradient">
              <o:fill v:ext="view" type="gradientUnscaled"/>
            </v:fill>
            <v:shadow on="t" opacity="22937f" mv:blur="40000f" origin=",.5" offset="0,23000emu"/>
          </v:oval>
        </w:pict>
      </w:r>
      <w:r w:rsidR="00DC339D" w:rsidRPr="0084367D">
        <w:rPr>
          <w:rFonts w:ascii="Tahoma" w:hAnsi="Tahoma"/>
          <w:noProof/>
          <w:sz w:val="24"/>
          <w:lang w:eastAsia="fr-FR"/>
        </w:rPr>
        <w:drawing>
          <wp:inline distT="0" distB="0" distL="0" distR="0" wp14:anchorId="5EAD4BF4" wp14:editId="3947CAD3">
            <wp:extent cx="3841750" cy="2754654"/>
            <wp:effectExtent l="2540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cstate="print"/>
                    <a:srcRect b="4614"/>
                    <a:stretch>
                      <a:fillRect/>
                    </a:stretch>
                  </pic:blipFill>
                  <pic:spPr bwMode="auto">
                    <a:xfrm>
                      <a:off x="0" y="0"/>
                      <a:ext cx="3841750" cy="2754654"/>
                    </a:xfrm>
                    <a:prstGeom prst="rect">
                      <a:avLst/>
                    </a:prstGeom>
                    <a:noFill/>
                    <a:ln w="9525">
                      <a:noFill/>
                      <a:miter lim="800000"/>
                      <a:headEnd/>
                      <a:tailEnd/>
                    </a:ln>
                  </pic:spPr>
                </pic:pic>
              </a:graphicData>
            </a:graphic>
          </wp:inline>
        </w:drawing>
      </w:r>
    </w:p>
    <w:p w14:paraId="1BF2B3D2" w14:textId="77777777" w:rsidR="00DC339D" w:rsidRDefault="00DC339D">
      <w:pPr>
        <w:rPr>
          <w:rFonts w:ascii="Tahoma" w:hAnsi="Tahoma"/>
          <w:sz w:val="24"/>
        </w:rPr>
      </w:pPr>
    </w:p>
    <w:p w14:paraId="742D41D6" w14:textId="597A472F" w:rsidR="00AD64A7" w:rsidRDefault="00AD64A7">
      <w:pPr>
        <w:rPr>
          <w:rFonts w:ascii="Tahoma" w:hAnsi="Tahoma"/>
          <w:sz w:val="24"/>
        </w:rPr>
      </w:pPr>
      <w:r>
        <w:rPr>
          <w:rFonts w:ascii="Tahoma" w:hAnsi="Tahoma"/>
          <w:sz w:val="24"/>
        </w:rPr>
        <w:t xml:space="preserve">N’oubliez pas de donner un nom significatif à chaque </w:t>
      </w:r>
      <w:r w:rsidR="009053F7">
        <w:rPr>
          <w:rFonts w:ascii="Tahoma" w:hAnsi="Tahoma"/>
          <w:sz w:val="24"/>
        </w:rPr>
        <w:t>jeu de données</w:t>
      </w:r>
      <w:r>
        <w:rPr>
          <w:rFonts w:ascii="Tahoma" w:hAnsi="Tahoma"/>
          <w:sz w:val="24"/>
        </w:rPr>
        <w:t xml:space="preserve"> dans la table des jeux de données (à la place de « Température_p1_1 »). Vous pouvez également attribuer une couleur différente à chaque </w:t>
      </w:r>
      <w:r w:rsidR="009053F7">
        <w:rPr>
          <w:rFonts w:ascii="Tahoma" w:hAnsi="Tahoma"/>
          <w:sz w:val="24"/>
        </w:rPr>
        <w:t>jeu de données</w:t>
      </w:r>
      <w:r>
        <w:rPr>
          <w:rFonts w:ascii="Tahoma" w:hAnsi="Tahoma"/>
          <w:sz w:val="24"/>
        </w:rPr>
        <w:t xml:space="preserve"> en cliquant sur la case colorée à côté du nom.</w:t>
      </w:r>
    </w:p>
    <w:p w14:paraId="4AB52A6C" w14:textId="77777777" w:rsidR="00AD64A7" w:rsidRDefault="00AD64A7">
      <w:pPr>
        <w:rPr>
          <w:rFonts w:ascii="Tahoma" w:hAnsi="Tahoma"/>
          <w:sz w:val="24"/>
        </w:rPr>
      </w:pPr>
    </w:p>
    <w:p w14:paraId="5076BFFB" w14:textId="4A8695FC" w:rsidR="004F59A8" w:rsidRDefault="004F59A8">
      <w:pPr>
        <w:rPr>
          <w:rFonts w:ascii="Tahoma" w:hAnsi="Tahoma"/>
          <w:sz w:val="24"/>
        </w:rPr>
      </w:pPr>
      <w:r>
        <w:rPr>
          <w:rFonts w:ascii="Tahoma" w:hAnsi="Tahoma"/>
          <w:sz w:val="24"/>
        </w:rPr>
        <w:t>Vous pouvez renouveler cette opération pour impor</w:t>
      </w:r>
      <w:r w:rsidR="009053F7">
        <w:rPr>
          <w:rFonts w:ascii="Tahoma" w:hAnsi="Tahoma"/>
          <w:sz w:val="24"/>
        </w:rPr>
        <w:t>ter d’autres fichiers journaux.</w:t>
      </w:r>
    </w:p>
    <w:p w14:paraId="76AFD3A7" w14:textId="77777777" w:rsidR="004F59A8" w:rsidRPr="0084367D" w:rsidRDefault="004F59A8">
      <w:pPr>
        <w:rPr>
          <w:rFonts w:ascii="Tahoma" w:hAnsi="Tahoma"/>
          <w:sz w:val="24"/>
        </w:rPr>
      </w:pPr>
    </w:p>
    <w:p w14:paraId="2834BA1E" w14:textId="3712D128" w:rsidR="009053F7" w:rsidRDefault="009053F7">
      <w:pPr>
        <w:rPr>
          <w:rFonts w:ascii="Tahoma" w:hAnsi="Tahoma"/>
          <w:sz w:val="24"/>
        </w:rPr>
      </w:pPr>
      <w:r>
        <w:rPr>
          <w:rFonts w:ascii="Tahoma" w:hAnsi="Tahoma"/>
          <w:sz w:val="24"/>
        </w:rPr>
        <w:t>8) Copier le graphique pour l’insérer dans votre compte-rendu</w:t>
      </w:r>
    </w:p>
    <w:p w14:paraId="48DD7B59" w14:textId="77777777" w:rsidR="009053F7" w:rsidRDefault="009053F7">
      <w:pPr>
        <w:rPr>
          <w:rFonts w:ascii="Tahoma" w:hAnsi="Tahoma"/>
          <w:sz w:val="24"/>
        </w:rPr>
      </w:pPr>
    </w:p>
    <w:p w14:paraId="48E9425A" w14:textId="4F3014E7" w:rsidR="00331A1E" w:rsidRDefault="009053F7">
      <w:pPr>
        <w:rPr>
          <w:rFonts w:ascii="Tahoma" w:hAnsi="Tahoma"/>
          <w:sz w:val="24"/>
        </w:rPr>
      </w:pPr>
      <w:r>
        <w:rPr>
          <w:rFonts w:ascii="Tahoma" w:hAnsi="Tahoma" w:cs="Tahoma"/>
          <w:noProof/>
          <w:sz w:val="20"/>
          <w:szCs w:val="24"/>
          <w:lang w:eastAsia="fr-FR"/>
        </w:rPr>
        <w:drawing>
          <wp:anchor distT="0" distB="0" distL="114300" distR="114300" simplePos="0" relativeHeight="251665408" behindDoc="0" locked="0" layoutInCell="1" allowOverlap="1" wp14:anchorId="3DD0E9D1" wp14:editId="43513080">
            <wp:simplePos x="0" y="0"/>
            <wp:positionH relativeFrom="column">
              <wp:posOffset>0</wp:posOffset>
            </wp:positionH>
            <wp:positionV relativeFrom="paragraph">
              <wp:posOffset>22225</wp:posOffset>
            </wp:positionV>
            <wp:extent cx="6829425" cy="466725"/>
            <wp:effectExtent l="25400" t="25400" r="3175" b="0"/>
            <wp:wrapTight wrapText="bothSides">
              <wp:wrapPolygon edited="0">
                <wp:start x="-80" y="-1176"/>
                <wp:lineTo x="-80" y="21159"/>
                <wp:lineTo x="21610" y="21159"/>
                <wp:lineTo x="21610" y="-1176"/>
                <wp:lineTo x="-80" y="-1176"/>
              </wp:wrapPolygon>
            </wp:wrapTight>
            <wp:docPr id="1" name="Image 1" descr="FRANCKCLOT:Nouveaux Programmes:Nouveau Programme 5ème:Séquence 3 Habitat et Ouvrages:Séquence 3 Isolation thermique:Images et docs:Outil Capture L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KCLOT:Nouveaux Programmes:Nouveau Programme 5ème:Séquence 3 Habitat et Ouvrages:Séquence 3 Isolation thermique:Images et docs:Outil Capture LM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29425" cy="466725"/>
                    </a:xfrm>
                    <a:prstGeom prst="rect">
                      <a:avLst/>
                    </a:prstGeom>
                    <a:noFill/>
                    <a:ln w="6350">
                      <a:solidFill>
                        <a:schemeClr val="tx1"/>
                      </a:solid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603F5">
        <w:rPr>
          <w:rFonts w:ascii="Tahoma" w:hAnsi="Tahoma"/>
          <w:sz w:val="24"/>
        </w:rPr>
        <w:t>Si vous souhaitez insérer une copie du graphique obtenu dans votre compte rendu d’activité</w:t>
      </w:r>
      <w:r w:rsidR="00331A1E">
        <w:rPr>
          <w:rFonts w:ascii="Tahoma" w:hAnsi="Tahoma"/>
          <w:sz w:val="24"/>
        </w:rPr>
        <w:t> :</w:t>
      </w:r>
    </w:p>
    <w:p w14:paraId="37A33FFA" w14:textId="77777777" w:rsidR="00331A1E" w:rsidRDefault="00331A1E">
      <w:pPr>
        <w:rPr>
          <w:rFonts w:ascii="Tahoma" w:hAnsi="Tahoma"/>
          <w:sz w:val="24"/>
        </w:rPr>
      </w:pPr>
    </w:p>
    <w:p w14:paraId="32581278" w14:textId="4CC7A5F4" w:rsidR="00C05B86" w:rsidRDefault="00C05B86" w:rsidP="00331A1E">
      <w:pPr>
        <w:pStyle w:val="Paragraphedeliste"/>
        <w:numPr>
          <w:ilvl w:val="0"/>
          <w:numId w:val="1"/>
        </w:numPr>
        <w:rPr>
          <w:rFonts w:ascii="Tahoma" w:hAnsi="Tahoma"/>
          <w:sz w:val="24"/>
        </w:rPr>
      </w:pPr>
      <w:r>
        <w:rPr>
          <w:rFonts w:ascii="Tahoma" w:hAnsi="Tahoma"/>
          <w:sz w:val="24"/>
        </w:rPr>
        <w:t xml:space="preserve">Utiliser le bouton « appareil photo » dans la boîte à outils du logiciel pour copier </w:t>
      </w:r>
      <w:r w:rsidR="009053F7">
        <w:rPr>
          <w:rFonts w:ascii="Tahoma" w:hAnsi="Tahoma"/>
          <w:sz w:val="24"/>
        </w:rPr>
        <w:t xml:space="preserve">le </w:t>
      </w:r>
      <w:r>
        <w:rPr>
          <w:rFonts w:ascii="Tahoma" w:hAnsi="Tahoma"/>
          <w:sz w:val="24"/>
        </w:rPr>
        <w:t>graphique obtenu ;</w:t>
      </w:r>
    </w:p>
    <w:p w14:paraId="2A96E308" w14:textId="77777777" w:rsidR="00C05B86" w:rsidRDefault="00C05B86" w:rsidP="00331A1E">
      <w:pPr>
        <w:pStyle w:val="Paragraphedeliste"/>
        <w:numPr>
          <w:ilvl w:val="0"/>
          <w:numId w:val="1"/>
        </w:numPr>
        <w:rPr>
          <w:rFonts w:ascii="Tahoma" w:hAnsi="Tahoma"/>
          <w:sz w:val="24"/>
        </w:rPr>
      </w:pPr>
      <w:r>
        <w:rPr>
          <w:rFonts w:ascii="Tahoma" w:hAnsi="Tahoma"/>
          <w:sz w:val="24"/>
        </w:rPr>
        <w:t>Dans votre compte-rendu, cliquer pour positionner le curseur à l’emplacement où vous souhaitez insérer votre graphique ;</w:t>
      </w:r>
    </w:p>
    <w:p w14:paraId="201EBB3F" w14:textId="5CCFC1FF" w:rsidR="00C05B86" w:rsidRDefault="00C05B86" w:rsidP="00331A1E">
      <w:pPr>
        <w:pStyle w:val="Paragraphedeliste"/>
        <w:numPr>
          <w:ilvl w:val="0"/>
          <w:numId w:val="1"/>
        </w:numPr>
        <w:rPr>
          <w:rFonts w:ascii="Tahoma" w:hAnsi="Tahoma"/>
          <w:sz w:val="24"/>
        </w:rPr>
      </w:pPr>
      <w:r>
        <w:rPr>
          <w:rFonts w:ascii="Tahoma" w:hAnsi="Tahoma"/>
          <w:sz w:val="24"/>
        </w:rPr>
        <w:t>Faire un clic à l’aide du bouton droit de la souris pour ouvrir le menu contextuel ;</w:t>
      </w:r>
    </w:p>
    <w:p w14:paraId="27F1839B" w14:textId="29524D52" w:rsidR="00DC339D" w:rsidRPr="00C05B86" w:rsidRDefault="00C05B86" w:rsidP="00C05B86">
      <w:pPr>
        <w:pStyle w:val="Paragraphedeliste"/>
        <w:numPr>
          <w:ilvl w:val="0"/>
          <w:numId w:val="1"/>
        </w:numPr>
        <w:rPr>
          <w:rFonts w:ascii="Tahoma" w:hAnsi="Tahoma"/>
          <w:sz w:val="24"/>
        </w:rPr>
      </w:pPr>
      <w:r>
        <w:rPr>
          <w:rFonts w:ascii="Tahoma" w:hAnsi="Tahoma"/>
          <w:sz w:val="24"/>
        </w:rPr>
        <w:t>Cliquer sur la commande « c</w:t>
      </w:r>
      <w:r w:rsidR="00DC339D" w:rsidRPr="00331A1E">
        <w:rPr>
          <w:rFonts w:ascii="Tahoma" w:hAnsi="Tahoma"/>
          <w:sz w:val="24"/>
        </w:rPr>
        <w:t>oller</w:t>
      </w:r>
      <w:r>
        <w:rPr>
          <w:rFonts w:ascii="Tahoma" w:hAnsi="Tahoma"/>
          <w:sz w:val="24"/>
        </w:rPr>
        <w:t> » pour insérer votre graphique.</w:t>
      </w:r>
      <w:bookmarkStart w:id="0" w:name="_GoBack"/>
      <w:bookmarkEnd w:id="0"/>
    </w:p>
    <w:sectPr w:rsidR="00DC339D" w:rsidRPr="00C05B86" w:rsidSect="008261E7">
      <w:pgSz w:w="11906" w:h="16838"/>
      <w:pgMar w:top="567" w:right="567" w:bottom="567" w:left="567"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Gill Sans Ultra Bold">
    <w:panose1 w:val="020B0A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7D697221"/>
    <w:multiLevelType w:val="hybridMultilevel"/>
    <w:tmpl w:val="8796F7F6"/>
    <w:lvl w:ilvl="0" w:tplc="694E547C">
      <w:start w:val="7"/>
      <w:numFmt w:val="bullet"/>
      <w:lvlText w:val="-"/>
      <w:lvlJc w:val="left"/>
      <w:pPr>
        <w:ind w:left="720" w:hanging="360"/>
      </w:pPr>
      <w:rPr>
        <w:rFonts w:ascii="Tahoma" w:eastAsiaTheme="minorHAnsi" w:hAnsi="Tahom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08"/>
  <w:hyphenationZone w:val="425"/>
  <w:drawingGridHorizontalSpacing w:val="110"/>
  <w:displayHorizontalDrawingGridEvery w:val="2"/>
  <w:characterSpacingControl w:val="doNotCompress"/>
  <w:savePreviewPicture/>
  <w:compat>
    <w:compatSetting w:name="compatibilityMode" w:uri="http://schemas.microsoft.com/office/word" w:val="12"/>
  </w:compat>
  <w:rsids>
    <w:rsidRoot w:val="00BE34BB"/>
    <w:rsid w:val="000F2B72"/>
    <w:rsid w:val="001065D5"/>
    <w:rsid w:val="00146FD9"/>
    <w:rsid w:val="00165976"/>
    <w:rsid w:val="00182FB0"/>
    <w:rsid w:val="00186DAC"/>
    <w:rsid w:val="001E35AB"/>
    <w:rsid w:val="00247759"/>
    <w:rsid w:val="002601A8"/>
    <w:rsid w:val="002603F5"/>
    <w:rsid w:val="00327C9D"/>
    <w:rsid w:val="00331A1E"/>
    <w:rsid w:val="00361A20"/>
    <w:rsid w:val="0037403A"/>
    <w:rsid w:val="003872D0"/>
    <w:rsid w:val="003C2CD0"/>
    <w:rsid w:val="00463FAC"/>
    <w:rsid w:val="004A647D"/>
    <w:rsid w:val="004F59A8"/>
    <w:rsid w:val="00527864"/>
    <w:rsid w:val="00546DA5"/>
    <w:rsid w:val="00615FFE"/>
    <w:rsid w:val="00644449"/>
    <w:rsid w:val="00667C05"/>
    <w:rsid w:val="00684696"/>
    <w:rsid w:val="006866C7"/>
    <w:rsid w:val="00691442"/>
    <w:rsid w:val="006A373D"/>
    <w:rsid w:val="007059FD"/>
    <w:rsid w:val="00714072"/>
    <w:rsid w:val="007656D2"/>
    <w:rsid w:val="007669AF"/>
    <w:rsid w:val="0076729A"/>
    <w:rsid w:val="00781312"/>
    <w:rsid w:val="008261E7"/>
    <w:rsid w:val="0084367D"/>
    <w:rsid w:val="00883D66"/>
    <w:rsid w:val="009053F7"/>
    <w:rsid w:val="00913E07"/>
    <w:rsid w:val="00916EF3"/>
    <w:rsid w:val="0093765B"/>
    <w:rsid w:val="00947D8B"/>
    <w:rsid w:val="0098515D"/>
    <w:rsid w:val="00A70EC9"/>
    <w:rsid w:val="00AB1FF1"/>
    <w:rsid w:val="00AD64A7"/>
    <w:rsid w:val="00B94ED2"/>
    <w:rsid w:val="00BE34BB"/>
    <w:rsid w:val="00BE77B9"/>
    <w:rsid w:val="00C05B86"/>
    <w:rsid w:val="00C34D11"/>
    <w:rsid w:val="00C8008A"/>
    <w:rsid w:val="00CD35D2"/>
    <w:rsid w:val="00D05291"/>
    <w:rsid w:val="00D16F6E"/>
    <w:rsid w:val="00D2011D"/>
    <w:rsid w:val="00D77631"/>
    <w:rsid w:val="00DA34FD"/>
    <w:rsid w:val="00DC339D"/>
    <w:rsid w:val="00E36AD0"/>
    <w:rsid w:val="00E60DBD"/>
    <w:rsid w:val="00E7442D"/>
    <w:rsid w:val="00E8548D"/>
    <w:rsid w:val="00EE5F0C"/>
    <w:rsid w:val="00F426B5"/>
    <w:rsid w:val="00F47A62"/>
    <w:rsid w:val="00F50AFB"/>
    <w:rsid w:val="00F946D7"/>
    <w:rsid w:val="00FF38E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rules v:ext="edit">
        <o:r id="V:Rule1" type="connector" idref="#Connecteur droit avec flèche 2"/>
      </o:rules>
    </o:shapelayout>
  </w:shapeDefaults>
  <w:decimalSymbol w:val=","/>
  <w:listSeparator w:val=";"/>
  <w14:docId w14:val="4163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6D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E34BB"/>
    <w:rPr>
      <w:rFonts w:ascii="Tahoma" w:hAnsi="Tahoma" w:cs="Tahoma"/>
      <w:sz w:val="16"/>
      <w:szCs w:val="16"/>
    </w:rPr>
  </w:style>
  <w:style w:type="character" w:customStyle="1" w:styleId="TextedebullesCar">
    <w:name w:val="Texte de bulles Car"/>
    <w:basedOn w:val="Policepardfaut"/>
    <w:link w:val="Textedebulles"/>
    <w:uiPriority w:val="99"/>
    <w:semiHidden/>
    <w:rsid w:val="00BE34BB"/>
    <w:rPr>
      <w:rFonts w:ascii="Tahoma" w:hAnsi="Tahoma" w:cs="Tahoma"/>
      <w:sz w:val="16"/>
      <w:szCs w:val="16"/>
    </w:rPr>
  </w:style>
  <w:style w:type="character" w:customStyle="1" w:styleId="textecatalogue">
    <w:name w:val="texte_catalogue"/>
    <w:basedOn w:val="Policepardfaut"/>
    <w:rsid w:val="00463FAC"/>
  </w:style>
  <w:style w:type="paragraph" w:styleId="Paragraphedeliste">
    <w:name w:val="List Paragraph"/>
    <w:basedOn w:val="Normal"/>
    <w:uiPriority w:val="34"/>
    <w:qFormat/>
    <w:rsid w:val="00331A1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307</Words>
  <Characters>1692</Characters>
  <Application>Microsoft Macintosh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ARDECHE</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aiprt</dc:creator>
  <cp:keywords/>
  <cp:lastModifiedBy>Franck CLOT</cp:lastModifiedBy>
  <cp:revision>6</cp:revision>
  <dcterms:created xsi:type="dcterms:W3CDTF">2012-06-19T16:38:00Z</dcterms:created>
  <dcterms:modified xsi:type="dcterms:W3CDTF">2013-05-05T10:52:00Z</dcterms:modified>
</cp:coreProperties>
</file>