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52" w:rsidRDefault="00187952" w:rsidP="00636CED">
      <w:pPr>
        <w:jc w:val="both"/>
        <w:rPr>
          <w:rFonts w:cs="Arial"/>
          <w:sz w:val="22"/>
          <w:szCs w:val="22"/>
        </w:rPr>
      </w:pPr>
      <w:bookmarkStart w:id="0" w:name="_GoBack"/>
      <w:bookmarkEnd w:id="0"/>
    </w:p>
    <w:p w:rsidR="00610F81" w:rsidRDefault="00610F81" w:rsidP="00610F81">
      <w:pPr>
        <w:jc w:val="both"/>
        <w:rPr>
          <w:rFonts w:cs="Arial"/>
          <w:sz w:val="22"/>
          <w:szCs w:val="22"/>
        </w:rPr>
      </w:pPr>
    </w:p>
    <w:p w:rsidR="00D85B34" w:rsidRDefault="00D85B34" w:rsidP="00610F81">
      <w:pPr>
        <w:jc w:val="both"/>
        <w:rPr>
          <w:rFonts w:cs="Arial"/>
          <w:sz w:val="22"/>
          <w:szCs w:val="22"/>
        </w:rPr>
      </w:pPr>
    </w:p>
    <w:p w:rsidR="00610F81" w:rsidRPr="00187952" w:rsidRDefault="00610F81" w:rsidP="00610F81">
      <w:pPr>
        <w:jc w:val="both"/>
        <w:rPr>
          <w:rFonts w:cs="Arial"/>
          <w:b/>
          <w:sz w:val="22"/>
          <w:szCs w:val="22"/>
        </w:rPr>
      </w:pPr>
      <w:r w:rsidRPr="00187952">
        <w:rPr>
          <w:rFonts w:cs="Arial"/>
          <w:b/>
          <w:sz w:val="22"/>
          <w:szCs w:val="22"/>
        </w:rPr>
        <w:t>Document réponse 1</w:t>
      </w:r>
    </w:p>
    <w:p w:rsidR="00187952" w:rsidRDefault="00187952" w:rsidP="00636CED">
      <w:pPr>
        <w:jc w:val="both"/>
        <w:rPr>
          <w:rFonts w:cs="Arial"/>
          <w:sz w:val="22"/>
          <w:szCs w:val="22"/>
        </w:rPr>
      </w:pPr>
    </w:p>
    <w:p w:rsidR="00187952" w:rsidRDefault="00610F81" w:rsidP="00610F81">
      <w:pPr>
        <w:jc w:val="center"/>
        <w:rPr>
          <w:rFonts w:cs="Arial"/>
          <w:b/>
          <w:sz w:val="22"/>
          <w:szCs w:val="22"/>
        </w:rPr>
      </w:pPr>
      <w:r w:rsidRPr="00CE1309">
        <w:rPr>
          <w:rFonts w:cs="Arial"/>
          <w:b/>
          <w:sz w:val="22"/>
          <w:szCs w:val="22"/>
        </w:rPr>
        <w:object w:dxaOrig="5141" w:dyaOrig="2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7.25pt;height:178.15pt" o:ole="">
            <v:imagedata r:id="rId9" o:title=""/>
          </v:shape>
          <o:OLEObject Type="Embed" ProgID="Designer.Drawing.7" ShapeID="_x0000_i1025" DrawAspect="Content" ObjectID="_1398966967" r:id="rId10"/>
        </w:object>
      </w:r>
    </w:p>
    <w:p w:rsidR="00610F81" w:rsidRDefault="00610F81" w:rsidP="00610F81">
      <w:pPr>
        <w:jc w:val="center"/>
        <w:rPr>
          <w:rFonts w:cs="Arial"/>
          <w:b/>
          <w:sz w:val="22"/>
          <w:szCs w:val="22"/>
        </w:rPr>
      </w:pPr>
    </w:p>
    <w:p w:rsidR="00D85B34" w:rsidRDefault="00D85B34" w:rsidP="00610F81">
      <w:pPr>
        <w:jc w:val="center"/>
        <w:rPr>
          <w:rFonts w:cs="Arial"/>
          <w:b/>
          <w:sz w:val="22"/>
          <w:szCs w:val="22"/>
        </w:rPr>
      </w:pPr>
    </w:p>
    <w:p w:rsidR="00D85B34" w:rsidRDefault="00D85B34" w:rsidP="00610F81">
      <w:pPr>
        <w:jc w:val="center"/>
        <w:rPr>
          <w:rFonts w:cs="Arial"/>
          <w:b/>
          <w:sz w:val="22"/>
          <w:szCs w:val="22"/>
        </w:rPr>
      </w:pPr>
    </w:p>
    <w:p w:rsidR="00D85B34" w:rsidRDefault="00D85B34" w:rsidP="00610F81">
      <w:pPr>
        <w:jc w:val="center"/>
        <w:rPr>
          <w:rFonts w:cs="Arial"/>
          <w:b/>
          <w:sz w:val="22"/>
          <w:szCs w:val="22"/>
        </w:rPr>
      </w:pPr>
    </w:p>
    <w:p w:rsidR="00610F81" w:rsidRDefault="00610F81" w:rsidP="00610F81">
      <w:pPr>
        <w:jc w:val="center"/>
        <w:rPr>
          <w:rFonts w:cs="Arial"/>
          <w:sz w:val="22"/>
          <w:szCs w:val="22"/>
        </w:rPr>
      </w:pPr>
    </w:p>
    <w:p w:rsidR="00187952" w:rsidRDefault="00187952" w:rsidP="00636CED">
      <w:pPr>
        <w:jc w:val="both"/>
        <w:rPr>
          <w:rFonts w:cs="Arial"/>
          <w:sz w:val="22"/>
          <w:szCs w:val="22"/>
        </w:rPr>
      </w:pPr>
    </w:p>
    <w:p w:rsidR="00D85B34" w:rsidRDefault="00D85B34" w:rsidP="00636CED">
      <w:pPr>
        <w:jc w:val="both"/>
        <w:rPr>
          <w:rFonts w:cs="Arial"/>
          <w:sz w:val="22"/>
          <w:szCs w:val="22"/>
        </w:rPr>
      </w:pPr>
    </w:p>
    <w:p w:rsidR="00187952" w:rsidRDefault="00610F81" w:rsidP="00636CED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Document réponse 2</w:t>
      </w:r>
    </w:p>
    <w:p w:rsidR="00610F81" w:rsidRPr="00187952" w:rsidRDefault="00610F81" w:rsidP="00636CED">
      <w:pPr>
        <w:jc w:val="both"/>
        <w:rPr>
          <w:rFonts w:cs="Arial"/>
          <w:b/>
          <w:sz w:val="22"/>
          <w:szCs w:val="22"/>
        </w:rPr>
      </w:pPr>
    </w:p>
    <w:p w:rsidR="00187952" w:rsidRDefault="00253E49" w:rsidP="00187952">
      <w:pPr>
        <w:jc w:val="center"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38DD4E34" wp14:editId="55C988FB">
            <wp:extent cx="6502408" cy="3555377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04112" cy="355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7F7" w:rsidRDefault="005C27F7" w:rsidP="00187952">
      <w:pPr>
        <w:jc w:val="center"/>
        <w:rPr>
          <w:rFonts w:cs="Arial"/>
          <w:sz w:val="22"/>
          <w:szCs w:val="22"/>
        </w:rPr>
      </w:pPr>
    </w:p>
    <w:p w:rsidR="00743E9F" w:rsidRDefault="00743E9F" w:rsidP="00187952">
      <w:pPr>
        <w:jc w:val="center"/>
        <w:rPr>
          <w:rFonts w:cs="Arial"/>
          <w:sz w:val="22"/>
          <w:szCs w:val="22"/>
        </w:rPr>
      </w:pPr>
    </w:p>
    <w:p w:rsidR="005C27F7" w:rsidRDefault="00610F81" w:rsidP="005C27F7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Document réponse 3</w:t>
      </w:r>
    </w:p>
    <w:p w:rsidR="005C27F7" w:rsidRDefault="005C27F7" w:rsidP="005C27F7">
      <w:pPr>
        <w:jc w:val="both"/>
        <w:rPr>
          <w:rFonts w:cs="Arial"/>
          <w:sz w:val="22"/>
          <w:szCs w:val="22"/>
        </w:rPr>
      </w:pPr>
    </w:p>
    <w:p w:rsidR="005C27F7" w:rsidRDefault="005C27F7" w:rsidP="005C27F7">
      <w:pPr>
        <w:jc w:val="center"/>
        <w:rPr>
          <w:rFonts w:cs="Arial"/>
          <w:b/>
        </w:rPr>
      </w:pPr>
      <w:r w:rsidRPr="00772ACF">
        <w:rPr>
          <w:rFonts w:cs="Arial"/>
          <w:b/>
        </w:rPr>
        <w:object w:dxaOrig="12822" w:dyaOrig="5295">
          <v:shape id="_x0000_i1026" type="#_x0000_t75" style="width:456.45pt;height:188.85pt" o:ole="">
            <v:imagedata r:id="rId12" o:title=""/>
          </v:shape>
          <o:OLEObject Type="Embed" ProgID="Designer.Drawing.7" ShapeID="_x0000_i1026" DrawAspect="Content" ObjectID="_1398966968" r:id="rId13"/>
        </w:object>
      </w:r>
    </w:p>
    <w:p w:rsidR="00290DD9" w:rsidRDefault="00290DD9" w:rsidP="005C27F7">
      <w:pPr>
        <w:jc w:val="center"/>
        <w:rPr>
          <w:rFonts w:cs="Arial"/>
          <w:b/>
        </w:rPr>
      </w:pPr>
    </w:p>
    <w:p w:rsidR="00290DD9" w:rsidRDefault="00290DD9" w:rsidP="005C27F7">
      <w:pPr>
        <w:jc w:val="center"/>
        <w:rPr>
          <w:rFonts w:cs="Arial"/>
          <w:b/>
        </w:rPr>
      </w:pPr>
    </w:p>
    <w:p w:rsidR="00D85B34" w:rsidRDefault="00D85B34" w:rsidP="005C27F7">
      <w:pPr>
        <w:jc w:val="center"/>
        <w:rPr>
          <w:rFonts w:cs="Arial"/>
          <w:b/>
        </w:rPr>
      </w:pPr>
    </w:p>
    <w:p w:rsidR="00290DD9" w:rsidRDefault="00290DD9" w:rsidP="00290DD9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Document réponse </w:t>
      </w:r>
      <w:r w:rsidR="00610F81">
        <w:rPr>
          <w:rFonts w:cs="Arial"/>
          <w:b/>
          <w:sz w:val="22"/>
          <w:szCs w:val="22"/>
        </w:rPr>
        <w:t>4</w:t>
      </w:r>
    </w:p>
    <w:p w:rsidR="00290DD9" w:rsidRDefault="00290DD9" w:rsidP="00290DD9">
      <w:pPr>
        <w:jc w:val="both"/>
        <w:rPr>
          <w:rFonts w:cs="Arial"/>
          <w:sz w:val="22"/>
          <w:szCs w:val="22"/>
        </w:rPr>
      </w:pPr>
    </w:p>
    <w:p w:rsidR="00290DD9" w:rsidRDefault="00AC44ED" w:rsidP="00290DD9">
      <w:pPr>
        <w:jc w:val="center"/>
        <w:rPr>
          <w:rFonts w:cs="Arial"/>
          <w:sz w:val="22"/>
          <w:szCs w:val="22"/>
        </w:rPr>
      </w:pPr>
      <w:r w:rsidRPr="00AC44ED">
        <w:rPr>
          <w:rFonts w:cs="Arial"/>
          <w:sz w:val="22"/>
          <w:szCs w:val="22"/>
        </w:rPr>
        <w:object w:dxaOrig="9452" w:dyaOrig="4100">
          <v:shape id="_x0000_i1027" type="#_x0000_t75" style="width:472.5pt;height:204.95pt" o:ole="">
            <v:imagedata r:id="rId14" o:title=""/>
          </v:shape>
          <o:OLEObject Type="Embed" ProgID="Designer.Drawing.7" ShapeID="_x0000_i1027" DrawAspect="Content" ObjectID="_1398966969" r:id="rId15"/>
        </w:object>
      </w:r>
    </w:p>
    <w:p w:rsidR="00290DD9" w:rsidRDefault="00290DD9" w:rsidP="00290DD9">
      <w:pPr>
        <w:jc w:val="both"/>
        <w:rPr>
          <w:rFonts w:cs="Arial"/>
          <w:b/>
          <w:sz w:val="22"/>
          <w:szCs w:val="22"/>
        </w:rPr>
      </w:pPr>
    </w:p>
    <w:p w:rsidR="00290DD9" w:rsidRPr="00290DD9" w:rsidRDefault="00610F81" w:rsidP="00290DD9">
      <w:pPr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</w:t>
      </w:r>
      <w:r w:rsidR="00290DD9" w:rsidRPr="00290DD9">
        <w:rPr>
          <w:rFonts w:cs="Arial"/>
          <w:b/>
          <w:sz w:val="22"/>
          <w:szCs w:val="22"/>
        </w:rPr>
        <w:t>t</w:t>
      </w:r>
      <w:r w:rsidR="00290DD9" w:rsidRPr="00290DD9">
        <w:rPr>
          <w:rFonts w:cs="Arial"/>
          <w:b/>
          <w:sz w:val="22"/>
          <w:szCs w:val="22"/>
          <w:vertAlign w:val="subscript"/>
        </w:rPr>
        <w:t>0</w:t>
      </w:r>
      <w:r w:rsidR="00290DD9">
        <w:rPr>
          <w:rFonts w:cs="Arial"/>
          <w:sz w:val="22"/>
          <w:szCs w:val="22"/>
        </w:rPr>
        <w:t> : instant de début du prélèvement sanguin.</w:t>
      </w:r>
    </w:p>
    <w:p w:rsidR="00290DD9" w:rsidRDefault="00290DD9" w:rsidP="00290DD9">
      <w:pPr>
        <w:jc w:val="both"/>
        <w:rPr>
          <w:rFonts w:cs="Arial"/>
          <w:sz w:val="22"/>
          <w:szCs w:val="22"/>
        </w:rPr>
      </w:pPr>
    </w:p>
    <w:p w:rsidR="00A44BB4" w:rsidRDefault="00A44BB4" w:rsidP="00290DD9">
      <w:pPr>
        <w:jc w:val="both"/>
        <w:rPr>
          <w:rFonts w:cs="Arial"/>
          <w:sz w:val="22"/>
          <w:szCs w:val="22"/>
        </w:rPr>
      </w:pPr>
    </w:p>
    <w:p w:rsidR="00A44BB4" w:rsidRDefault="00A44BB4" w:rsidP="00290DD9">
      <w:pPr>
        <w:jc w:val="both"/>
        <w:rPr>
          <w:rFonts w:cs="Arial"/>
          <w:sz w:val="22"/>
          <w:szCs w:val="22"/>
        </w:rPr>
      </w:pPr>
    </w:p>
    <w:p w:rsidR="00A44BB4" w:rsidRDefault="00A44BB4" w:rsidP="00290DD9">
      <w:pPr>
        <w:jc w:val="both"/>
        <w:rPr>
          <w:rFonts w:cs="Arial"/>
          <w:sz w:val="22"/>
          <w:szCs w:val="22"/>
        </w:rPr>
      </w:pPr>
    </w:p>
    <w:p w:rsidR="00A44BB4" w:rsidRDefault="00A44BB4" w:rsidP="00290DD9">
      <w:pPr>
        <w:jc w:val="both"/>
        <w:rPr>
          <w:rFonts w:cs="Arial"/>
          <w:sz w:val="22"/>
          <w:szCs w:val="22"/>
        </w:rPr>
      </w:pPr>
    </w:p>
    <w:p w:rsidR="00A44BB4" w:rsidRDefault="00A44BB4" w:rsidP="00290DD9">
      <w:pPr>
        <w:jc w:val="both"/>
        <w:rPr>
          <w:rFonts w:cs="Arial"/>
          <w:sz w:val="22"/>
          <w:szCs w:val="22"/>
        </w:rPr>
      </w:pPr>
    </w:p>
    <w:p w:rsidR="00AC44ED" w:rsidRDefault="00AC44ED" w:rsidP="00290DD9">
      <w:pPr>
        <w:jc w:val="both"/>
        <w:rPr>
          <w:rFonts w:cs="Arial"/>
          <w:sz w:val="22"/>
          <w:szCs w:val="22"/>
        </w:rPr>
      </w:pPr>
    </w:p>
    <w:p w:rsidR="002915DF" w:rsidRDefault="002915DF" w:rsidP="00290DD9">
      <w:pPr>
        <w:jc w:val="both"/>
        <w:rPr>
          <w:rFonts w:cs="Arial"/>
          <w:sz w:val="22"/>
          <w:szCs w:val="22"/>
        </w:rPr>
      </w:pPr>
    </w:p>
    <w:p w:rsidR="00A44BB4" w:rsidRDefault="00A44BB4" w:rsidP="00290DD9">
      <w:pPr>
        <w:jc w:val="both"/>
        <w:rPr>
          <w:rFonts w:cs="Arial"/>
          <w:sz w:val="22"/>
          <w:szCs w:val="22"/>
        </w:rPr>
      </w:pPr>
    </w:p>
    <w:p w:rsidR="00A44BB4" w:rsidRDefault="00A44BB4" w:rsidP="00290DD9">
      <w:pPr>
        <w:jc w:val="both"/>
        <w:rPr>
          <w:rFonts w:cs="Arial"/>
          <w:sz w:val="22"/>
          <w:szCs w:val="22"/>
        </w:rPr>
      </w:pPr>
    </w:p>
    <w:p w:rsidR="00A44BB4" w:rsidRDefault="00A44BB4" w:rsidP="00290DD9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Document réponse 5</w:t>
      </w:r>
    </w:p>
    <w:p w:rsidR="00A44BB4" w:rsidRDefault="00D12C5C" w:rsidP="00A44BB4">
      <w:pPr>
        <w:jc w:val="center"/>
        <w:rPr>
          <w:rFonts w:cs="Arial"/>
          <w:b/>
          <w:color w:val="800000"/>
        </w:rPr>
      </w:pPr>
      <w:r w:rsidRPr="00DB1DEC">
        <w:rPr>
          <w:rFonts w:cs="Arial"/>
          <w:b/>
          <w:color w:val="800000"/>
        </w:rPr>
        <w:object w:dxaOrig="10043" w:dyaOrig="16143">
          <v:shape id="_x0000_i1028" type="#_x0000_t75" style="width:398.2pt;height:639.95pt" o:ole="">
            <v:imagedata r:id="rId16" o:title=""/>
          </v:shape>
          <o:OLEObject Type="Embed" ProgID="Designer.Drawing.7" ShapeID="_x0000_i1028" DrawAspect="Content" ObjectID="_1398966970" r:id="rId17"/>
        </w:object>
      </w:r>
    </w:p>
    <w:p w:rsidR="00DA75AE" w:rsidRDefault="00DA75AE" w:rsidP="00A44BB4">
      <w:pPr>
        <w:jc w:val="center"/>
        <w:rPr>
          <w:rFonts w:cs="Arial"/>
          <w:b/>
          <w:color w:val="800000"/>
        </w:rPr>
      </w:pPr>
    </w:p>
    <w:p w:rsidR="00DA75AE" w:rsidRPr="00DA75AE" w:rsidRDefault="00DA75AE" w:rsidP="00DA75AE">
      <w:pPr>
        <w:jc w:val="both"/>
        <w:rPr>
          <w:rFonts w:cs="Arial"/>
          <w:b/>
          <w:sz w:val="22"/>
          <w:szCs w:val="22"/>
        </w:rPr>
      </w:pPr>
      <w:r w:rsidRPr="00DA75AE">
        <w:rPr>
          <w:rFonts w:cs="Arial"/>
          <w:b/>
          <w:sz w:val="22"/>
          <w:szCs w:val="22"/>
        </w:rPr>
        <w:t>Document réponse 6</w:t>
      </w:r>
    </w:p>
    <w:p w:rsidR="00051752" w:rsidRDefault="00051752" w:rsidP="006A277D">
      <w:pPr>
        <w:rPr>
          <w:rFonts w:cs="Arial"/>
          <w:b/>
          <w:sz w:val="22"/>
          <w:szCs w:val="22"/>
        </w:rPr>
      </w:pPr>
    </w:p>
    <w:p w:rsidR="006A277D" w:rsidRDefault="00A16AF6" w:rsidP="009956D9">
      <w:pPr>
        <w:jc w:val="center"/>
        <w:rPr>
          <w:rFonts w:cs="Arial"/>
          <w:b/>
          <w:sz w:val="22"/>
          <w:szCs w:val="22"/>
        </w:rPr>
      </w:pPr>
      <w:r w:rsidRPr="00A16AF6">
        <w:rPr>
          <w:noProof/>
        </w:rPr>
        <w:drawing>
          <wp:inline distT="0" distB="0" distL="0" distR="0" wp14:anchorId="71C6BC51" wp14:editId="703368F5">
            <wp:extent cx="6479540" cy="124277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24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77D" w:rsidRDefault="006A277D" w:rsidP="009956D9">
      <w:pPr>
        <w:jc w:val="center"/>
        <w:rPr>
          <w:rFonts w:cs="Arial"/>
          <w:b/>
          <w:sz w:val="22"/>
          <w:szCs w:val="22"/>
        </w:rPr>
      </w:pPr>
    </w:p>
    <w:p w:rsidR="00051752" w:rsidRPr="00051752" w:rsidRDefault="00051752" w:rsidP="00051752">
      <w:pPr>
        <w:jc w:val="both"/>
        <w:rPr>
          <w:rFonts w:cs="Arial"/>
          <w:sz w:val="22"/>
          <w:szCs w:val="22"/>
        </w:rPr>
      </w:pPr>
      <w:r w:rsidRPr="00051752">
        <w:rPr>
          <w:rFonts w:cs="Arial"/>
          <w:sz w:val="22"/>
          <w:szCs w:val="22"/>
        </w:rPr>
        <w:t>On se place dans la situation où l’infirmièr</w:t>
      </w:r>
      <w:r>
        <w:rPr>
          <w:rFonts w:cs="Arial"/>
          <w:sz w:val="22"/>
          <w:szCs w:val="22"/>
        </w:rPr>
        <w:t>e programme un volume sanguin à prélever</w:t>
      </w:r>
      <w:r w:rsidRPr="00051752">
        <w:rPr>
          <w:rFonts w:cs="Arial"/>
          <w:sz w:val="22"/>
          <w:szCs w:val="22"/>
        </w:rPr>
        <w:t xml:space="preserve"> de </w:t>
      </w:r>
      <w:r w:rsidRPr="00051752">
        <w:rPr>
          <w:rFonts w:cs="Arial"/>
          <w:b/>
          <w:sz w:val="22"/>
          <w:szCs w:val="22"/>
        </w:rPr>
        <w:t>400 ml</w:t>
      </w:r>
      <w:r w:rsidRPr="00051752">
        <w:rPr>
          <w:rFonts w:cs="Arial"/>
          <w:sz w:val="22"/>
          <w:szCs w:val="22"/>
        </w:rPr>
        <w:t>, et on envisage un certain nombre de cas :</w:t>
      </w:r>
    </w:p>
    <w:p w:rsidR="009956D9" w:rsidRDefault="009956D9" w:rsidP="009956D9">
      <w:pPr>
        <w:pStyle w:val="Paragraphedeliste"/>
        <w:numPr>
          <w:ilvl w:val="0"/>
          <w:numId w:val="40"/>
        </w:numPr>
        <w:jc w:val="both"/>
        <w:rPr>
          <w:rFonts w:cs="Arial"/>
          <w:sz w:val="22"/>
          <w:szCs w:val="22"/>
        </w:rPr>
      </w:pPr>
      <w:r w:rsidRPr="009956D9">
        <w:rPr>
          <w:rFonts w:cs="Arial"/>
          <w:sz w:val="22"/>
          <w:szCs w:val="22"/>
        </w:rPr>
        <w:t>Cas nominal :</w:t>
      </w:r>
      <w:r>
        <w:rPr>
          <w:rFonts w:cs="Arial"/>
          <w:sz w:val="22"/>
          <w:szCs w:val="22"/>
        </w:rPr>
        <w:t xml:space="preserve"> tous les paramètres ont valeur nominale</w:t>
      </w:r>
    </w:p>
    <w:p w:rsidR="009956D9" w:rsidRDefault="009956D9" w:rsidP="009956D9">
      <w:pPr>
        <w:pStyle w:val="Paragraphedeliste"/>
        <w:numPr>
          <w:ilvl w:val="0"/>
          <w:numId w:val="40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Cas a) : Val = 7,5 V (au lieu de 8V)</w:t>
      </w:r>
    </w:p>
    <w:p w:rsidR="009956D9" w:rsidRDefault="00CF5509" w:rsidP="009956D9">
      <w:pPr>
        <w:pStyle w:val="Paragraphedeliste"/>
        <w:numPr>
          <w:ilvl w:val="0"/>
          <w:numId w:val="40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Cas b) : Sn = 1,9</w:t>
      </w:r>
      <w:r w:rsidR="009956D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mV/V (au lieu de 2</w:t>
      </w:r>
      <w:r w:rsidR="009956D9">
        <w:rPr>
          <w:rFonts w:cs="Arial"/>
          <w:sz w:val="22"/>
          <w:szCs w:val="22"/>
        </w:rPr>
        <w:t xml:space="preserve"> mV/V)</w:t>
      </w:r>
    </w:p>
    <w:p w:rsidR="009956D9" w:rsidRDefault="00CF5509" w:rsidP="009956D9">
      <w:pPr>
        <w:pStyle w:val="Paragraphedeliste"/>
        <w:numPr>
          <w:ilvl w:val="0"/>
          <w:numId w:val="40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Cas c) : K2 = 815 (au lieu de 827</w:t>
      </w:r>
      <w:r w:rsidR="009956D9">
        <w:rPr>
          <w:rFonts w:cs="Arial"/>
          <w:sz w:val="22"/>
          <w:szCs w:val="22"/>
        </w:rPr>
        <w:t>)</w:t>
      </w:r>
    </w:p>
    <w:p w:rsidR="009956D9" w:rsidRDefault="009956D9" w:rsidP="009956D9">
      <w:pPr>
        <w:pStyle w:val="Paragraphedeliste"/>
        <w:numPr>
          <w:ilvl w:val="0"/>
          <w:numId w:val="40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Cas d) : </w:t>
      </w:r>
      <w:proofErr w:type="spellStart"/>
      <w:r>
        <w:rPr>
          <w:rFonts w:cs="Arial"/>
          <w:sz w:val="22"/>
          <w:szCs w:val="22"/>
        </w:rPr>
        <w:t>VrefCAN</w:t>
      </w:r>
      <w:proofErr w:type="spellEnd"/>
      <w:r>
        <w:rPr>
          <w:rFonts w:cs="Arial"/>
          <w:sz w:val="22"/>
          <w:szCs w:val="22"/>
        </w:rPr>
        <w:t xml:space="preserve"> = 5,1 V (au lieu de 5 V)</w:t>
      </w:r>
    </w:p>
    <w:p w:rsidR="009956D9" w:rsidRDefault="009956D9" w:rsidP="009956D9">
      <w:pPr>
        <w:pStyle w:val="Paragraphedeliste"/>
        <w:numPr>
          <w:ilvl w:val="0"/>
          <w:numId w:val="40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Cas e) : cas a) + b) + c) + d)</w:t>
      </w:r>
    </w:p>
    <w:p w:rsidR="00051752" w:rsidRDefault="00051752" w:rsidP="009956D9">
      <w:pPr>
        <w:jc w:val="both"/>
        <w:rPr>
          <w:rFonts w:cs="Arial"/>
          <w:sz w:val="22"/>
          <w:szCs w:val="22"/>
        </w:rPr>
      </w:pPr>
    </w:p>
    <w:p w:rsidR="009956D9" w:rsidRDefault="0047194C" w:rsidP="009956D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Dans tous les cas, </w:t>
      </w:r>
      <w:proofErr w:type="spellStart"/>
      <w:r>
        <w:rPr>
          <w:rFonts w:cs="Arial"/>
          <w:sz w:val="22"/>
          <w:szCs w:val="22"/>
        </w:rPr>
        <w:t>Kmv</w:t>
      </w:r>
      <w:proofErr w:type="spellEnd"/>
      <w:r>
        <w:rPr>
          <w:rFonts w:cs="Arial"/>
          <w:sz w:val="22"/>
          <w:szCs w:val="22"/>
        </w:rPr>
        <w:t xml:space="preserve"> = 1,</w:t>
      </w:r>
      <w:r w:rsidR="009956D9">
        <w:rPr>
          <w:rFonts w:cs="Arial"/>
          <w:sz w:val="22"/>
          <w:szCs w:val="22"/>
        </w:rPr>
        <w:t>0605 g/ml.</w:t>
      </w:r>
    </w:p>
    <w:p w:rsidR="00051752" w:rsidRDefault="00051752" w:rsidP="009956D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051752" w:rsidRDefault="00051752" w:rsidP="009956D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« K</w:t>
      </w:r>
      <w:r w:rsidR="006A277D" w:rsidRPr="006A277D">
        <w:rPr>
          <w:rFonts w:cs="Arial"/>
          <w:sz w:val="22"/>
          <w:szCs w:val="22"/>
          <w:vertAlign w:val="subscript"/>
        </w:rPr>
        <w:t>A</w:t>
      </w:r>
      <w:r>
        <w:rPr>
          <w:rFonts w:cs="Arial"/>
          <w:sz w:val="22"/>
          <w:szCs w:val="22"/>
        </w:rPr>
        <w:t xml:space="preserve"> considéré » correspond à la valeur de K</w:t>
      </w:r>
      <w:r w:rsidR="006A277D" w:rsidRPr="006A277D">
        <w:rPr>
          <w:rFonts w:cs="Arial"/>
          <w:sz w:val="22"/>
          <w:szCs w:val="22"/>
          <w:vertAlign w:val="subscript"/>
        </w:rPr>
        <w:t>A</w:t>
      </w:r>
      <w:r>
        <w:rPr>
          <w:rFonts w:cs="Arial"/>
          <w:sz w:val="22"/>
          <w:szCs w:val="22"/>
        </w:rPr>
        <w:t xml:space="preserve"> théorique pour laquelle tous les paramètres ont valeur nom</w:t>
      </w:r>
      <w:r w:rsidR="006A277D">
        <w:rPr>
          <w:rFonts w:cs="Arial"/>
          <w:sz w:val="22"/>
          <w:szCs w:val="22"/>
        </w:rPr>
        <w:t>inale</w:t>
      </w:r>
      <w:r>
        <w:rPr>
          <w:rFonts w:cs="Arial"/>
          <w:sz w:val="22"/>
          <w:szCs w:val="22"/>
        </w:rPr>
        <w:t>.</w:t>
      </w:r>
    </w:p>
    <w:p w:rsidR="00051752" w:rsidRDefault="00051752" w:rsidP="009956D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« </w:t>
      </w:r>
      <w:r>
        <w:rPr>
          <w:rFonts w:cs="Arial"/>
          <w:sz w:val="22"/>
          <w:szCs w:val="22"/>
        </w:rPr>
        <w:sym w:font="Symbol" w:char="F044"/>
      </w:r>
      <w:r>
        <w:rPr>
          <w:rFonts w:cs="Arial"/>
          <w:sz w:val="22"/>
          <w:szCs w:val="22"/>
        </w:rPr>
        <w:t>Ns considéré » correspond à la variation de Ns</w:t>
      </w:r>
      <w:r w:rsidR="00302F61">
        <w:rPr>
          <w:rFonts w:cs="Arial"/>
          <w:sz w:val="22"/>
          <w:szCs w:val="22"/>
        </w:rPr>
        <w:t xml:space="preserve"> calculée sur la base d’une valeur de K</w:t>
      </w:r>
      <w:r w:rsidR="006A277D" w:rsidRPr="006A277D">
        <w:rPr>
          <w:rFonts w:cs="Arial"/>
          <w:sz w:val="22"/>
          <w:szCs w:val="22"/>
          <w:vertAlign w:val="subscript"/>
        </w:rPr>
        <w:t>A</w:t>
      </w:r>
      <w:r w:rsidR="00302F61">
        <w:rPr>
          <w:rFonts w:cs="Arial"/>
          <w:sz w:val="22"/>
          <w:szCs w:val="22"/>
        </w:rPr>
        <w:t xml:space="preserve"> théorique.</w:t>
      </w:r>
    </w:p>
    <w:p w:rsidR="00302F61" w:rsidRDefault="00302F61" w:rsidP="009956D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« </w:t>
      </w:r>
      <w:r>
        <w:rPr>
          <w:rFonts w:cs="Arial"/>
          <w:sz w:val="22"/>
          <w:szCs w:val="22"/>
        </w:rPr>
        <w:sym w:font="Symbol" w:char="F044"/>
      </w:r>
      <w:r>
        <w:rPr>
          <w:rFonts w:cs="Arial"/>
          <w:sz w:val="22"/>
          <w:szCs w:val="22"/>
        </w:rPr>
        <w:t>Ns nécessaire » correspond à la variation de Ns qui permettrait, compte tenu de la variation des paramètres, d’obtenir le volume de sang que l’on souhaite effectivement prélever (400 ml).</w:t>
      </w:r>
    </w:p>
    <w:p w:rsidR="00302F61" w:rsidRDefault="00302F61" w:rsidP="009956D9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« Erreur de vol » correspond à l’erreur de volume (volume réelleme</w:t>
      </w:r>
      <w:r w:rsidR="002D5670">
        <w:rPr>
          <w:rFonts w:cs="Arial"/>
          <w:sz w:val="22"/>
          <w:szCs w:val="22"/>
        </w:rPr>
        <w:t>nt prélevé – volume à prélever) constatée, consécutive à la variation des paramètres.</w:t>
      </w:r>
    </w:p>
    <w:p w:rsidR="009956D9" w:rsidRDefault="009956D9" w:rsidP="009956D9">
      <w:pPr>
        <w:jc w:val="both"/>
        <w:rPr>
          <w:rFonts w:cs="Arial"/>
          <w:sz w:val="22"/>
          <w:szCs w:val="22"/>
        </w:rPr>
      </w:pPr>
    </w:p>
    <w:p w:rsidR="0007629C" w:rsidRDefault="0007629C" w:rsidP="009956D9">
      <w:pPr>
        <w:jc w:val="both"/>
        <w:rPr>
          <w:rFonts w:cs="Arial"/>
          <w:sz w:val="22"/>
          <w:szCs w:val="22"/>
        </w:rPr>
      </w:pPr>
    </w:p>
    <w:p w:rsidR="0007629C" w:rsidRPr="009956D9" w:rsidRDefault="0007629C" w:rsidP="009956D9">
      <w:pPr>
        <w:jc w:val="both"/>
        <w:rPr>
          <w:rFonts w:cs="Arial"/>
          <w:sz w:val="22"/>
          <w:szCs w:val="22"/>
        </w:rPr>
      </w:pPr>
    </w:p>
    <w:p w:rsidR="00DA75AE" w:rsidRPr="00DA75AE" w:rsidRDefault="00DA75AE" w:rsidP="00DA75AE">
      <w:pPr>
        <w:jc w:val="both"/>
        <w:rPr>
          <w:rFonts w:cs="Arial"/>
          <w:b/>
          <w:sz w:val="22"/>
          <w:szCs w:val="22"/>
        </w:rPr>
      </w:pPr>
    </w:p>
    <w:p w:rsidR="00DA75AE" w:rsidRPr="00DA75AE" w:rsidRDefault="001E6FD2" w:rsidP="00DA75AE">
      <w:pPr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Document réponse 7</w:t>
      </w:r>
    </w:p>
    <w:p w:rsidR="00DA75AE" w:rsidRPr="00DA75AE" w:rsidRDefault="00DA75AE" w:rsidP="00DA75AE">
      <w:pPr>
        <w:jc w:val="both"/>
        <w:rPr>
          <w:rFonts w:cs="Arial"/>
          <w:b/>
          <w:sz w:val="22"/>
          <w:szCs w:val="22"/>
        </w:rPr>
      </w:pPr>
    </w:p>
    <w:p w:rsidR="00DA75AE" w:rsidRDefault="001E6FD2" w:rsidP="001E6FD2">
      <w:pPr>
        <w:jc w:val="center"/>
        <w:rPr>
          <w:rFonts w:cs="Arial"/>
          <w:sz w:val="22"/>
          <w:szCs w:val="22"/>
        </w:rPr>
      </w:pPr>
      <w:r w:rsidRPr="001E6FD2">
        <w:rPr>
          <w:noProof/>
        </w:rPr>
        <w:drawing>
          <wp:inline distT="0" distB="0" distL="0" distR="0" wp14:anchorId="15D63A4D" wp14:editId="568760C1">
            <wp:extent cx="6235065" cy="130111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065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FD2" w:rsidRDefault="001E6FD2" w:rsidP="001E6FD2">
      <w:pPr>
        <w:jc w:val="center"/>
        <w:rPr>
          <w:rFonts w:cs="Arial"/>
          <w:sz w:val="22"/>
          <w:szCs w:val="22"/>
        </w:rPr>
      </w:pPr>
    </w:p>
    <w:p w:rsidR="001E6FD2" w:rsidRDefault="00372BF0" w:rsidP="001E6FD2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Les conditions</w:t>
      </w:r>
      <w:r w:rsidR="001E6FD2">
        <w:rPr>
          <w:rFonts w:cs="Arial"/>
          <w:sz w:val="22"/>
          <w:szCs w:val="22"/>
        </w:rPr>
        <w:t xml:space="preserve"> sont identiques à celles envi</w:t>
      </w:r>
      <w:r w:rsidR="00A8267A">
        <w:rPr>
          <w:rFonts w:cs="Arial"/>
          <w:sz w:val="22"/>
          <w:szCs w:val="22"/>
        </w:rPr>
        <w:t>sagées sur le document réponse 6</w:t>
      </w:r>
      <w:r w:rsidR="001E6FD2">
        <w:rPr>
          <w:rFonts w:cs="Arial"/>
          <w:sz w:val="22"/>
          <w:szCs w:val="22"/>
        </w:rPr>
        <w:t>.</w:t>
      </w:r>
    </w:p>
    <w:p w:rsidR="001E6FD2" w:rsidRDefault="001E6FD2" w:rsidP="001E6FD2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Les valeurs de </w:t>
      </w:r>
      <w:r w:rsidR="002A72DA">
        <w:rPr>
          <w:rFonts w:cs="Arial"/>
          <w:sz w:val="22"/>
          <w:szCs w:val="22"/>
        </w:rPr>
        <w:t>« </w:t>
      </w:r>
      <w:r w:rsidRPr="002A72DA">
        <w:rPr>
          <w:rFonts w:cs="Arial"/>
          <w:b/>
          <w:sz w:val="22"/>
          <w:szCs w:val="22"/>
        </w:rPr>
        <w:t>Ns rée</w:t>
      </w:r>
      <w:r w:rsidR="002A72DA" w:rsidRPr="002A72DA">
        <w:rPr>
          <w:rFonts w:cs="Arial"/>
          <w:b/>
          <w:sz w:val="22"/>
          <w:szCs w:val="22"/>
        </w:rPr>
        <w:t>l</w:t>
      </w:r>
      <w:r w:rsidR="002A72DA">
        <w:rPr>
          <w:rFonts w:cs="Arial"/>
          <w:sz w:val="22"/>
          <w:szCs w:val="22"/>
        </w:rPr>
        <w:t> »</w:t>
      </w:r>
      <w:r>
        <w:rPr>
          <w:rFonts w:cs="Arial"/>
          <w:sz w:val="22"/>
          <w:szCs w:val="22"/>
        </w:rPr>
        <w:t xml:space="preserve">, </w:t>
      </w:r>
      <w:r w:rsidR="002A72DA">
        <w:rPr>
          <w:rFonts w:cs="Arial"/>
          <w:sz w:val="22"/>
          <w:szCs w:val="22"/>
        </w:rPr>
        <w:t>« </w:t>
      </w:r>
      <w:r w:rsidRPr="002A72DA">
        <w:rPr>
          <w:rFonts w:cs="Arial"/>
          <w:b/>
          <w:sz w:val="22"/>
          <w:szCs w:val="22"/>
        </w:rPr>
        <w:t>masse affichée</w:t>
      </w:r>
      <w:r w:rsidR="002A72DA">
        <w:rPr>
          <w:rFonts w:cs="Arial"/>
          <w:sz w:val="22"/>
          <w:szCs w:val="22"/>
        </w:rPr>
        <w:t> »</w:t>
      </w:r>
      <w:r>
        <w:rPr>
          <w:rFonts w:cs="Arial"/>
          <w:sz w:val="22"/>
          <w:szCs w:val="22"/>
        </w:rPr>
        <w:t xml:space="preserve"> ainsi que </w:t>
      </w:r>
      <w:r w:rsidR="002A72DA">
        <w:rPr>
          <w:rFonts w:cs="Arial"/>
          <w:sz w:val="22"/>
          <w:szCs w:val="22"/>
        </w:rPr>
        <w:t>« </w:t>
      </w:r>
      <w:r w:rsidRPr="002A72DA">
        <w:rPr>
          <w:rFonts w:cs="Arial"/>
          <w:b/>
          <w:sz w:val="22"/>
          <w:szCs w:val="22"/>
        </w:rPr>
        <w:t>KB</w:t>
      </w:r>
      <w:r w:rsidR="002A72DA">
        <w:rPr>
          <w:rFonts w:cs="Arial"/>
          <w:sz w:val="22"/>
          <w:szCs w:val="22"/>
        </w:rPr>
        <w:t> »</w:t>
      </w:r>
      <w:r>
        <w:rPr>
          <w:rFonts w:cs="Arial"/>
          <w:sz w:val="22"/>
          <w:szCs w:val="22"/>
        </w:rPr>
        <w:t xml:space="preserve"> sont celles obtenues pendant la procédure d’étalonnage.</w:t>
      </w:r>
    </w:p>
    <w:p w:rsidR="001E6FD2" w:rsidRPr="00DA75AE" w:rsidRDefault="001E6FD2" w:rsidP="001E6FD2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La valeur de </w:t>
      </w:r>
      <w:r w:rsidRPr="002A72DA">
        <w:rPr>
          <w:rFonts w:cs="Arial"/>
          <w:b/>
          <w:sz w:val="22"/>
          <w:szCs w:val="22"/>
        </w:rPr>
        <w:sym w:font="Symbol" w:char="F044"/>
      </w:r>
      <w:r w:rsidRPr="002A72DA">
        <w:rPr>
          <w:rFonts w:cs="Arial"/>
          <w:b/>
          <w:sz w:val="22"/>
          <w:szCs w:val="22"/>
        </w:rPr>
        <w:t>Ns</w:t>
      </w:r>
      <w:r>
        <w:rPr>
          <w:rFonts w:cs="Arial"/>
          <w:sz w:val="22"/>
          <w:szCs w:val="22"/>
        </w:rPr>
        <w:t xml:space="preserve"> (colonne de droite) correspond à la valeur que le µC prendra en compte</w:t>
      </w:r>
      <w:r w:rsidR="002A72DA">
        <w:rPr>
          <w:rFonts w:cs="Arial"/>
          <w:sz w:val="22"/>
          <w:szCs w:val="22"/>
        </w:rPr>
        <w:t xml:space="preserve"> pour obtenir le volume sanguin prélevé souhaité (400 ml dans notre exemple).</w:t>
      </w:r>
      <w:r>
        <w:rPr>
          <w:rFonts w:cs="Arial"/>
          <w:sz w:val="22"/>
          <w:szCs w:val="22"/>
        </w:rPr>
        <w:t xml:space="preserve"> </w:t>
      </w:r>
    </w:p>
    <w:sectPr w:rsidR="001E6FD2" w:rsidRPr="00DA75AE" w:rsidSect="00D964C0">
      <w:headerReference w:type="default" r:id="rId20"/>
      <w:footerReference w:type="default" r:id="rId21"/>
      <w:type w:val="continuous"/>
      <w:pgSz w:w="11906" w:h="16838"/>
      <w:pgMar w:top="1134" w:right="851" w:bottom="1134" w:left="851" w:header="73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AC5" w:rsidRDefault="00236AC5">
      <w:r>
        <w:separator/>
      </w:r>
    </w:p>
  </w:endnote>
  <w:endnote w:type="continuationSeparator" w:id="0">
    <w:p w:rsidR="00236AC5" w:rsidRDefault="00236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660" w:rsidRPr="00053B01" w:rsidRDefault="00813869" w:rsidP="00247CAC">
    <w:pPr>
      <w:pStyle w:val="Pieddepage"/>
      <w:jc w:val="center"/>
      <w:rPr>
        <w:b/>
        <w:sz w:val="16"/>
        <w:szCs w:val="16"/>
      </w:rPr>
    </w:pPr>
    <w:r>
      <w:rPr>
        <w:b/>
        <w:sz w:val="16"/>
        <w:szCs w:val="16"/>
      </w:rPr>
      <w:t>TD n°1 HEMO-MIXER</w:t>
    </w:r>
  </w:p>
  <w:p w:rsidR="00924660" w:rsidRPr="009F7EB3" w:rsidRDefault="00924660" w:rsidP="009F7EB3">
    <w:pPr>
      <w:pStyle w:val="Pieddepage"/>
      <w:jc w:val="center"/>
      <w:rPr>
        <w:sz w:val="16"/>
        <w:szCs w:val="16"/>
      </w:rPr>
    </w:pPr>
  </w:p>
  <w:p w:rsidR="00924660" w:rsidRPr="009F7EB3" w:rsidRDefault="00924660" w:rsidP="00247CAC">
    <w:pPr>
      <w:pStyle w:val="Pieddepage"/>
      <w:jc w:val="center"/>
      <w:rPr>
        <w:b/>
        <w:sz w:val="16"/>
        <w:szCs w:val="16"/>
      </w:rPr>
    </w:pPr>
    <w:r w:rsidRPr="009F7EB3">
      <w:rPr>
        <w:b/>
        <w:sz w:val="16"/>
        <w:szCs w:val="16"/>
      </w:rPr>
      <w:t xml:space="preserve">Page </w:t>
    </w:r>
    <w:r w:rsidRPr="009F7EB3">
      <w:rPr>
        <w:b/>
        <w:sz w:val="16"/>
        <w:szCs w:val="16"/>
      </w:rPr>
      <w:fldChar w:fldCharType="begin"/>
    </w:r>
    <w:r w:rsidRPr="009F7EB3">
      <w:rPr>
        <w:b/>
        <w:sz w:val="16"/>
        <w:szCs w:val="16"/>
      </w:rPr>
      <w:instrText xml:space="preserve"> PAGE </w:instrText>
    </w:r>
    <w:r w:rsidRPr="009F7EB3">
      <w:rPr>
        <w:b/>
        <w:sz w:val="16"/>
        <w:szCs w:val="16"/>
      </w:rPr>
      <w:fldChar w:fldCharType="separate"/>
    </w:r>
    <w:r w:rsidR="00207E81">
      <w:rPr>
        <w:b/>
        <w:noProof/>
        <w:sz w:val="16"/>
        <w:szCs w:val="16"/>
      </w:rPr>
      <w:t>1</w:t>
    </w:r>
    <w:r w:rsidRPr="009F7EB3">
      <w:rPr>
        <w:b/>
        <w:sz w:val="16"/>
        <w:szCs w:val="16"/>
      </w:rPr>
      <w:fldChar w:fldCharType="end"/>
    </w:r>
    <w:r w:rsidRPr="009F7EB3">
      <w:rPr>
        <w:b/>
        <w:sz w:val="16"/>
        <w:szCs w:val="16"/>
      </w:rPr>
      <w:t xml:space="preserve"> sur </w:t>
    </w:r>
    <w:r w:rsidRPr="009F7EB3">
      <w:rPr>
        <w:b/>
        <w:sz w:val="16"/>
        <w:szCs w:val="16"/>
      </w:rPr>
      <w:fldChar w:fldCharType="begin"/>
    </w:r>
    <w:r w:rsidRPr="009F7EB3">
      <w:rPr>
        <w:b/>
        <w:sz w:val="16"/>
        <w:szCs w:val="16"/>
      </w:rPr>
      <w:instrText xml:space="preserve"> NUMPAGES </w:instrText>
    </w:r>
    <w:r w:rsidRPr="009F7EB3">
      <w:rPr>
        <w:b/>
        <w:sz w:val="16"/>
        <w:szCs w:val="16"/>
      </w:rPr>
      <w:fldChar w:fldCharType="separate"/>
    </w:r>
    <w:r w:rsidR="00207E81">
      <w:rPr>
        <w:b/>
        <w:noProof/>
        <w:sz w:val="16"/>
        <w:szCs w:val="16"/>
      </w:rPr>
      <w:t>4</w:t>
    </w:r>
    <w:r w:rsidRPr="009F7EB3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AC5" w:rsidRDefault="00236AC5">
      <w:r>
        <w:separator/>
      </w:r>
    </w:p>
  </w:footnote>
  <w:footnote w:type="continuationSeparator" w:id="0">
    <w:p w:rsidR="00236AC5" w:rsidRDefault="00236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28" w:type="dxa"/>
      <w:jc w:val="center"/>
      <w:tblBorders>
        <w:top w:val="single" w:sz="18" w:space="0" w:color="FF0000"/>
        <w:left w:val="single" w:sz="18" w:space="0" w:color="FF0000"/>
        <w:bottom w:val="single" w:sz="18" w:space="0" w:color="FF0000"/>
        <w:right w:val="single" w:sz="18" w:space="0" w:color="FF0000"/>
        <w:insideH w:val="single" w:sz="18" w:space="0" w:color="FF0000"/>
        <w:insideV w:val="single" w:sz="18" w:space="0" w:color="FF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33"/>
      <w:gridCol w:w="8527"/>
      <w:gridCol w:w="1168"/>
    </w:tblGrid>
    <w:tr w:rsidR="00924660" w:rsidRPr="001C7964" w:rsidTr="000F0B1D">
      <w:trPr>
        <w:trHeight w:val="838"/>
        <w:tblHeader/>
        <w:jc w:val="center"/>
      </w:trPr>
      <w:tc>
        <w:tcPr>
          <w:tcW w:w="1433" w:type="dxa"/>
          <w:shd w:val="clear" w:color="auto" w:fill="auto"/>
          <w:vAlign w:val="center"/>
        </w:tcPr>
        <w:p w:rsidR="00924660" w:rsidRPr="001C7964" w:rsidRDefault="00D523A9" w:rsidP="004D4621">
          <w:pPr>
            <w:ind w:right="96"/>
            <w:jc w:val="center"/>
            <w:rPr>
              <w:rFonts w:cs="Arial"/>
              <w:b/>
              <w:bCs/>
              <w:color w:val="1F497D"/>
            </w:rPr>
          </w:pPr>
          <w:r>
            <w:rPr>
              <w:rFonts w:cs="Arial"/>
              <w:b/>
              <w:bCs/>
              <w:noProof/>
              <w:color w:val="4F6228"/>
              <w:sz w:val="40"/>
              <w:szCs w:val="40"/>
            </w:rPr>
            <w:drawing>
              <wp:inline distT="0" distB="0" distL="0" distR="0" wp14:anchorId="4C51FA6D" wp14:editId="0000FC0C">
                <wp:extent cx="820834" cy="395181"/>
                <wp:effectExtent l="0" t="0" r="0" b="5080"/>
                <wp:docPr id="5" name="Image 25" descr="sti2d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5" descr="sti2d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559" t="21396" r="159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748" cy="39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27" w:type="dxa"/>
          <w:shd w:val="clear" w:color="auto" w:fill="auto"/>
          <w:vAlign w:val="center"/>
        </w:tcPr>
        <w:p w:rsidR="00924660" w:rsidRDefault="000F0B1D" w:rsidP="00677FF2">
          <w:pPr>
            <w:jc w:val="center"/>
            <w:rPr>
              <w:rFonts w:cs="Arial"/>
              <w:b/>
              <w:bCs/>
              <w:color w:val="800000"/>
              <w:sz w:val="32"/>
              <w:szCs w:val="32"/>
            </w:rPr>
          </w:pPr>
          <w:r>
            <w:rPr>
              <w:rFonts w:cs="Arial"/>
              <w:b/>
              <w:bCs/>
              <w:color w:val="800000"/>
              <w:sz w:val="32"/>
              <w:szCs w:val="32"/>
            </w:rPr>
            <w:t>HEMO-MIXER : ETUDE DE LA</w:t>
          </w:r>
          <w:r w:rsidR="006E3B07">
            <w:rPr>
              <w:rFonts w:cs="Arial"/>
              <w:b/>
              <w:bCs/>
              <w:color w:val="800000"/>
              <w:sz w:val="32"/>
              <w:szCs w:val="32"/>
            </w:rPr>
            <w:t xml:space="preserve"> CHAÎNE D’INFORMATION</w:t>
          </w:r>
        </w:p>
        <w:p w:rsidR="006E3B07" w:rsidRDefault="001D37DC" w:rsidP="00AD227E">
          <w:pPr>
            <w:ind w:right="-73"/>
            <w:jc w:val="center"/>
            <w:rPr>
              <w:rFonts w:cs="Arial"/>
              <w:color w:val="800000"/>
              <w:sz w:val="32"/>
              <w:szCs w:val="32"/>
            </w:rPr>
          </w:pPr>
          <w:r>
            <w:rPr>
              <w:rFonts w:cs="Arial"/>
              <w:b/>
              <w:bCs/>
              <w:color w:val="800000"/>
              <w:sz w:val="32"/>
              <w:szCs w:val="32"/>
            </w:rPr>
            <w:t>« MESURE DU VOLUME SANGUIN</w:t>
          </w:r>
          <w:r w:rsidR="00AD227E">
            <w:rPr>
              <w:rFonts w:cs="Arial"/>
              <w:b/>
              <w:bCs/>
              <w:color w:val="800000"/>
              <w:sz w:val="32"/>
              <w:szCs w:val="32"/>
            </w:rPr>
            <w:t xml:space="preserve"> PRELEVE »</w:t>
          </w:r>
          <w:r w:rsidR="006E3B07">
            <w:rPr>
              <w:rFonts w:cs="Arial"/>
              <w:b/>
              <w:bCs/>
              <w:color w:val="800000"/>
              <w:sz w:val="32"/>
              <w:szCs w:val="32"/>
            </w:rPr>
            <w:t xml:space="preserve"> </w:t>
          </w:r>
        </w:p>
        <w:p w:rsidR="00924660" w:rsidRDefault="00924660" w:rsidP="002915DF">
          <w:pPr>
            <w:rPr>
              <w:rFonts w:cs="Arial"/>
              <w:b/>
              <w:color w:val="0000FF"/>
              <w:sz w:val="28"/>
              <w:szCs w:val="28"/>
            </w:rPr>
          </w:pPr>
        </w:p>
        <w:p w:rsidR="00924660" w:rsidRPr="00677FF2" w:rsidRDefault="002915DF" w:rsidP="00677FF2">
          <w:pPr>
            <w:jc w:val="center"/>
            <w:rPr>
              <w:rFonts w:cs="Arial"/>
              <w:b/>
              <w:color w:val="0000FF"/>
              <w:sz w:val="28"/>
              <w:szCs w:val="28"/>
            </w:rPr>
          </w:pPr>
          <w:r>
            <w:rPr>
              <w:rFonts w:cs="Arial"/>
              <w:b/>
              <w:color w:val="0000FF"/>
              <w:sz w:val="28"/>
              <w:szCs w:val="28"/>
            </w:rPr>
            <w:t>Documents réponse</w:t>
          </w:r>
        </w:p>
      </w:tc>
      <w:tc>
        <w:tcPr>
          <w:tcW w:w="1168" w:type="dxa"/>
          <w:shd w:val="clear" w:color="auto" w:fill="auto"/>
          <w:vAlign w:val="center"/>
        </w:tcPr>
        <w:p w:rsidR="00924660" w:rsidRPr="001C7964" w:rsidRDefault="00D523A9" w:rsidP="006112F8">
          <w:pPr>
            <w:rPr>
              <w:rFonts w:cs="Arial"/>
            </w:rPr>
          </w:pPr>
          <w:r>
            <w:rPr>
              <w:rFonts w:cs="Arial"/>
              <w:noProof/>
            </w:rPr>
            <w:drawing>
              <wp:inline distT="0" distB="0" distL="0" distR="0" wp14:anchorId="40971693" wp14:editId="7F49DC64">
                <wp:extent cx="676231" cy="496490"/>
                <wp:effectExtent l="0" t="0" r="0" b="0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181" cy="4979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24660" w:rsidRDefault="00924660">
    <w:pPr>
      <w:pStyle w:val="En-tte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ED6"/>
    <w:multiLevelType w:val="hybridMultilevel"/>
    <w:tmpl w:val="660AE54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560C70"/>
    <w:multiLevelType w:val="hybridMultilevel"/>
    <w:tmpl w:val="8D2A0B52"/>
    <w:lvl w:ilvl="0" w:tplc="977CDEEC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FDF1993"/>
    <w:multiLevelType w:val="hybridMultilevel"/>
    <w:tmpl w:val="BC6AE3F8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0D6D91"/>
    <w:multiLevelType w:val="hybridMultilevel"/>
    <w:tmpl w:val="4B626CE0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A2273F"/>
    <w:multiLevelType w:val="hybridMultilevel"/>
    <w:tmpl w:val="526EBA92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B03515"/>
    <w:multiLevelType w:val="hybridMultilevel"/>
    <w:tmpl w:val="2404FDC6"/>
    <w:lvl w:ilvl="0" w:tplc="CA46960E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11DE24AC"/>
    <w:multiLevelType w:val="hybridMultilevel"/>
    <w:tmpl w:val="4816FD7C"/>
    <w:lvl w:ilvl="0" w:tplc="040C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20" w:hanging="360"/>
      </w:pPr>
      <w:rPr>
        <w:rFonts w:ascii="Wingdings" w:hAnsi="Wingdings" w:hint="default"/>
      </w:rPr>
    </w:lvl>
  </w:abstractNum>
  <w:abstractNum w:abstractNumId="7">
    <w:nsid w:val="138B00F8"/>
    <w:multiLevelType w:val="hybridMultilevel"/>
    <w:tmpl w:val="9B4882C4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E26808"/>
    <w:multiLevelType w:val="hybridMultilevel"/>
    <w:tmpl w:val="8084E7B2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CE6244"/>
    <w:multiLevelType w:val="hybridMultilevel"/>
    <w:tmpl w:val="0A20E79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7DF0DB5"/>
    <w:multiLevelType w:val="hybridMultilevel"/>
    <w:tmpl w:val="F52C1E4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273F8E"/>
    <w:multiLevelType w:val="hybridMultilevel"/>
    <w:tmpl w:val="E19EF7DC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8D600A"/>
    <w:multiLevelType w:val="hybridMultilevel"/>
    <w:tmpl w:val="3CE0AFA0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6264FD"/>
    <w:multiLevelType w:val="hybridMultilevel"/>
    <w:tmpl w:val="322872A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8C2FF6"/>
    <w:multiLevelType w:val="hybridMultilevel"/>
    <w:tmpl w:val="10668A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53DC0"/>
    <w:multiLevelType w:val="hybridMultilevel"/>
    <w:tmpl w:val="591AA0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EF03AF"/>
    <w:multiLevelType w:val="hybridMultilevel"/>
    <w:tmpl w:val="E14EF3B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8A83B66"/>
    <w:multiLevelType w:val="multilevel"/>
    <w:tmpl w:val="20E40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B916435"/>
    <w:multiLevelType w:val="hybridMultilevel"/>
    <w:tmpl w:val="A6801E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140EDE"/>
    <w:multiLevelType w:val="hybridMultilevel"/>
    <w:tmpl w:val="2AD233CE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C5124E"/>
    <w:multiLevelType w:val="hybridMultilevel"/>
    <w:tmpl w:val="EE1AED40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607A44"/>
    <w:multiLevelType w:val="hybridMultilevel"/>
    <w:tmpl w:val="CB8406A2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2275E2"/>
    <w:multiLevelType w:val="multilevel"/>
    <w:tmpl w:val="8D429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3">
    <w:nsid w:val="463C3C66"/>
    <w:multiLevelType w:val="hybridMultilevel"/>
    <w:tmpl w:val="A140958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986D01"/>
    <w:multiLevelType w:val="multilevel"/>
    <w:tmpl w:val="72689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>
    <w:nsid w:val="482C1234"/>
    <w:multiLevelType w:val="hybridMultilevel"/>
    <w:tmpl w:val="36445654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2138A6"/>
    <w:multiLevelType w:val="hybridMultilevel"/>
    <w:tmpl w:val="CC602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9F7C15"/>
    <w:multiLevelType w:val="multilevel"/>
    <w:tmpl w:val="2AC667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8">
    <w:nsid w:val="607B10F5"/>
    <w:multiLevelType w:val="hybridMultilevel"/>
    <w:tmpl w:val="54327440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221657"/>
    <w:multiLevelType w:val="hybridMultilevel"/>
    <w:tmpl w:val="701070B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831E07"/>
    <w:multiLevelType w:val="hybridMultilevel"/>
    <w:tmpl w:val="5E78A17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F12297"/>
    <w:multiLevelType w:val="multilevel"/>
    <w:tmpl w:val="F0F45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B78252B"/>
    <w:multiLevelType w:val="hybridMultilevel"/>
    <w:tmpl w:val="498E20F8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55135D"/>
    <w:multiLevelType w:val="hybridMultilevel"/>
    <w:tmpl w:val="1778A3A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79319C"/>
    <w:multiLevelType w:val="hybridMultilevel"/>
    <w:tmpl w:val="E27E9D8A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916574"/>
    <w:multiLevelType w:val="hybridMultilevel"/>
    <w:tmpl w:val="B3869B0A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4468C9"/>
    <w:multiLevelType w:val="hybridMultilevel"/>
    <w:tmpl w:val="6414AC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757BFE"/>
    <w:multiLevelType w:val="multilevel"/>
    <w:tmpl w:val="20E40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7B6B1DBE"/>
    <w:multiLevelType w:val="multilevel"/>
    <w:tmpl w:val="392EF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9">
    <w:nsid w:val="7FF829C5"/>
    <w:multiLevelType w:val="hybridMultilevel"/>
    <w:tmpl w:val="573296D6"/>
    <w:lvl w:ilvl="0" w:tplc="CA4696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5"/>
  </w:num>
  <w:num w:numId="4">
    <w:abstractNumId w:val="33"/>
  </w:num>
  <w:num w:numId="5">
    <w:abstractNumId w:val="27"/>
  </w:num>
  <w:num w:numId="6">
    <w:abstractNumId w:val="17"/>
  </w:num>
  <w:num w:numId="7">
    <w:abstractNumId w:val="21"/>
  </w:num>
  <w:num w:numId="8">
    <w:abstractNumId w:val="2"/>
  </w:num>
  <w:num w:numId="9">
    <w:abstractNumId w:val="32"/>
  </w:num>
  <w:num w:numId="10">
    <w:abstractNumId w:val="11"/>
  </w:num>
  <w:num w:numId="11">
    <w:abstractNumId w:val="4"/>
  </w:num>
  <w:num w:numId="12">
    <w:abstractNumId w:val="3"/>
  </w:num>
  <w:num w:numId="13">
    <w:abstractNumId w:val="29"/>
  </w:num>
  <w:num w:numId="14">
    <w:abstractNumId w:val="23"/>
  </w:num>
  <w:num w:numId="15">
    <w:abstractNumId w:val="10"/>
  </w:num>
  <w:num w:numId="16">
    <w:abstractNumId w:val="22"/>
  </w:num>
  <w:num w:numId="17">
    <w:abstractNumId w:val="38"/>
  </w:num>
  <w:num w:numId="18">
    <w:abstractNumId w:val="24"/>
  </w:num>
  <w:num w:numId="19">
    <w:abstractNumId w:val="39"/>
  </w:num>
  <w:num w:numId="20">
    <w:abstractNumId w:val="34"/>
  </w:num>
  <w:num w:numId="21">
    <w:abstractNumId w:val="12"/>
  </w:num>
  <w:num w:numId="22">
    <w:abstractNumId w:val="7"/>
  </w:num>
  <w:num w:numId="23">
    <w:abstractNumId w:val="0"/>
  </w:num>
  <w:num w:numId="24">
    <w:abstractNumId w:val="19"/>
  </w:num>
  <w:num w:numId="25">
    <w:abstractNumId w:val="8"/>
  </w:num>
  <w:num w:numId="26">
    <w:abstractNumId w:val="20"/>
  </w:num>
  <w:num w:numId="27">
    <w:abstractNumId w:val="25"/>
  </w:num>
  <w:num w:numId="28">
    <w:abstractNumId w:val="28"/>
  </w:num>
  <w:num w:numId="29">
    <w:abstractNumId w:val="37"/>
  </w:num>
  <w:num w:numId="30">
    <w:abstractNumId w:val="13"/>
  </w:num>
  <w:num w:numId="31">
    <w:abstractNumId w:val="15"/>
  </w:num>
  <w:num w:numId="32">
    <w:abstractNumId w:val="6"/>
  </w:num>
  <w:num w:numId="33">
    <w:abstractNumId w:val="31"/>
  </w:num>
  <w:num w:numId="34">
    <w:abstractNumId w:val="9"/>
  </w:num>
  <w:num w:numId="35">
    <w:abstractNumId w:val="18"/>
  </w:num>
  <w:num w:numId="36">
    <w:abstractNumId w:val="36"/>
  </w:num>
  <w:num w:numId="37">
    <w:abstractNumId w:val="14"/>
  </w:num>
  <w:num w:numId="38">
    <w:abstractNumId w:val="30"/>
  </w:num>
  <w:num w:numId="39">
    <w:abstractNumId w:val="16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D4C"/>
    <w:rsid w:val="00001042"/>
    <w:rsid w:val="00005D2B"/>
    <w:rsid w:val="0002133C"/>
    <w:rsid w:val="00025F43"/>
    <w:rsid w:val="00032734"/>
    <w:rsid w:val="00035D8F"/>
    <w:rsid w:val="0004186A"/>
    <w:rsid w:val="00042489"/>
    <w:rsid w:val="00047E43"/>
    <w:rsid w:val="00047E94"/>
    <w:rsid w:val="00051752"/>
    <w:rsid w:val="00053B01"/>
    <w:rsid w:val="00054383"/>
    <w:rsid w:val="000642AB"/>
    <w:rsid w:val="0007629C"/>
    <w:rsid w:val="000817A7"/>
    <w:rsid w:val="00084FDD"/>
    <w:rsid w:val="0009329C"/>
    <w:rsid w:val="000B0159"/>
    <w:rsid w:val="000B0C6C"/>
    <w:rsid w:val="000C60C0"/>
    <w:rsid w:val="000D2F29"/>
    <w:rsid w:val="000D513B"/>
    <w:rsid w:val="000E27BB"/>
    <w:rsid w:val="000F0B1D"/>
    <w:rsid w:val="000F2A4D"/>
    <w:rsid w:val="000F4C3E"/>
    <w:rsid w:val="000F6791"/>
    <w:rsid w:val="00106D41"/>
    <w:rsid w:val="00115E05"/>
    <w:rsid w:val="0012244D"/>
    <w:rsid w:val="001235B8"/>
    <w:rsid w:val="00124542"/>
    <w:rsid w:val="00130EC2"/>
    <w:rsid w:val="00133134"/>
    <w:rsid w:val="00143974"/>
    <w:rsid w:val="001445E2"/>
    <w:rsid w:val="00154F6B"/>
    <w:rsid w:val="0015750D"/>
    <w:rsid w:val="00161E67"/>
    <w:rsid w:val="0016215B"/>
    <w:rsid w:val="00171484"/>
    <w:rsid w:val="001842A0"/>
    <w:rsid w:val="001850FE"/>
    <w:rsid w:val="00187952"/>
    <w:rsid w:val="00193B3D"/>
    <w:rsid w:val="00197326"/>
    <w:rsid w:val="001D37DC"/>
    <w:rsid w:val="001D51B1"/>
    <w:rsid w:val="001E20C4"/>
    <w:rsid w:val="001E6FD2"/>
    <w:rsid w:val="0020513A"/>
    <w:rsid w:val="002053D8"/>
    <w:rsid w:val="00206C45"/>
    <w:rsid w:val="0020715A"/>
    <w:rsid w:val="00207201"/>
    <w:rsid w:val="002076EE"/>
    <w:rsid w:val="00207E81"/>
    <w:rsid w:val="00210A63"/>
    <w:rsid w:val="00234D7E"/>
    <w:rsid w:val="00236AC5"/>
    <w:rsid w:val="0024292A"/>
    <w:rsid w:val="00246DBF"/>
    <w:rsid w:val="00246E31"/>
    <w:rsid w:val="00247CAC"/>
    <w:rsid w:val="00253E49"/>
    <w:rsid w:val="002562FA"/>
    <w:rsid w:val="00263041"/>
    <w:rsid w:val="0026572D"/>
    <w:rsid w:val="002760E9"/>
    <w:rsid w:val="0028015E"/>
    <w:rsid w:val="00290DD9"/>
    <w:rsid w:val="002915DF"/>
    <w:rsid w:val="002924F0"/>
    <w:rsid w:val="002A04AB"/>
    <w:rsid w:val="002A277A"/>
    <w:rsid w:val="002A2BB1"/>
    <w:rsid w:val="002A72DA"/>
    <w:rsid w:val="002B3E8A"/>
    <w:rsid w:val="002D108E"/>
    <w:rsid w:val="002D5670"/>
    <w:rsid w:val="002E62F1"/>
    <w:rsid w:val="00302F61"/>
    <w:rsid w:val="00312706"/>
    <w:rsid w:val="003138BE"/>
    <w:rsid w:val="003212CB"/>
    <w:rsid w:val="00325D8C"/>
    <w:rsid w:val="0033514D"/>
    <w:rsid w:val="00355F40"/>
    <w:rsid w:val="003627B2"/>
    <w:rsid w:val="00372BF0"/>
    <w:rsid w:val="00376FCD"/>
    <w:rsid w:val="00377D12"/>
    <w:rsid w:val="00387961"/>
    <w:rsid w:val="003B19F8"/>
    <w:rsid w:val="003C1AD9"/>
    <w:rsid w:val="003C6E2B"/>
    <w:rsid w:val="003C74A6"/>
    <w:rsid w:val="003C781B"/>
    <w:rsid w:val="003D15B4"/>
    <w:rsid w:val="003D34E8"/>
    <w:rsid w:val="003E1BBD"/>
    <w:rsid w:val="004060E3"/>
    <w:rsid w:val="00410162"/>
    <w:rsid w:val="004255EB"/>
    <w:rsid w:val="00432B47"/>
    <w:rsid w:val="00433314"/>
    <w:rsid w:val="0047194C"/>
    <w:rsid w:val="004735EC"/>
    <w:rsid w:val="00476500"/>
    <w:rsid w:val="00491219"/>
    <w:rsid w:val="004A1ADD"/>
    <w:rsid w:val="004A4D86"/>
    <w:rsid w:val="004B14A9"/>
    <w:rsid w:val="004B2ACC"/>
    <w:rsid w:val="004B45BC"/>
    <w:rsid w:val="004B5954"/>
    <w:rsid w:val="004B5E42"/>
    <w:rsid w:val="004B71F2"/>
    <w:rsid w:val="004C5E0F"/>
    <w:rsid w:val="004D1F0F"/>
    <w:rsid w:val="004D4621"/>
    <w:rsid w:val="004D61EC"/>
    <w:rsid w:val="004E1AD4"/>
    <w:rsid w:val="004E2288"/>
    <w:rsid w:val="004E4306"/>
    <w:rsid w:val="004F014C"/>
    <w:rsid w:val="00501A01"/>
    <w:rsid w:val="005114C1"/>
    <w:rsid w:val="00513666"/>
    <w:rsid w:val="00521F51"/>
    <w:rsid w:val="00530E93"/>
    <w:rsid w:val="005317E1"/>
    <w:rsid w:val="00531BCE"/>
    <w:rsid w:val="0053540F"/>
    <w:rsid w:val="0054010D"/>
    <w:rsid w:val="00541DEC"/>
    <w:rsid w:val="00544B95"/>
    <w:rsid w:val="005518CD"/>
    <w:rsid w:val="00556E6F"/>
    <w:rsid w:val="005615D0"/>
    <w:rsid w:val="00563647"/>
    <w:rsid w:val="00567444"/>
    <w:rsid w:val="00574457"/>
    <w:rsid w:val="00577B77"/>
    <w:rsid w:val="00580696"/>
    <w:rsid w:val="005A2DD1"/>
    <w:rsid w:val="005B03AF"/>
    <w:rsid w:val="005B295C"/>
    <w:rsid w:val="005B3360"/>
    <w:rsid w:val="005C203C"/>
    <w:rsid w:val="005C27F7"/>
    <w:rsid w:val="005D4C17"/>
    <w:rsid w:val="005D56F8"/>
    <w:rsid w:val="005E399C"/>
    <w:rsid w:val="005F15A5"/>
    <w:rsid w:val="005F1A5C"/>
    <w:rsid w:val="005F68F0"/>
    <w:rsid w:val="006078F1"/>
    <w:rsid w:val="00610F81"/>
    <w:rsid w:val="006112F8"/>
    <w:rsid w:val="00616ABB"/>
    <w:rsid w:val="00624D17"/>
    <w:rsid w:val="00626597"/>
    <w:rsid w:val="006358DB"/>
    <w:rsid w:val="00636CED"/>
    <w:rsid w:val="00643C39"/>
    <w:rsid w:val="00645EA9"/>
    <w:rsid w:val="00654AFE"/>
    <w:rsid w:val="00657C66"/>
    <w:rsid w:val="00665163"/>
    <w:rsid w:val="00667220"/>
    <w:rsid w:val="0067505C"/>
    <w:rsid w:val="00677FF2"/>
    <w:rsid w:val="00686909"/>
    <w:rsid w:val="00693C69"/>
    <w:rsid w:val="006A2640"/>
    <w:rsid w:val="006A277D"/>
    <w:rsid w:val="006B3093"/>
    <w:rsid w:val="006C0D08"/>
    <w:rsid w:val="006C7D52"/>
    <w:rsid w:val="006D39E5"/>
    <w:rsid w:val="006D751E"/>
    <w:rsid w:val="006D7CC3"/>
    <w:rsid w:val="006E154A"/>
    <w:rsid w:val="006E3B07"/>
    <w:rsid w:val="006E5D7E"/>
    <w:rsid w:val="006F693A"/>
    <w:rsid w:val="007064DD"/>
    <w:rsid w:val="00722ADA"/>
    <w:rsid w:val="00727100"/>
    <w:rsid w:val="00737F24"/>
    <w:rsid w:val="007430A3"/>
    <w:rsid w:val="00743E9F"/>
    <w:rsid w:val="00751500"/>
    <w:rsid w:val="007747CD"/>
    <w:rsid w:val="00776BA6"/>
    <w:rsid w:val="007939AB"/>
    <w:rsid w:val="007954E0"/>
    <w:rsid w:val="00796833"/>
    <w:rsid w:val="007A6753"/>
    <w:rsid w:val="007B1A7C"/>
    <w:rsid w:val="007B5FE2"/>
    <w:rsid w:val="007C5A4B"/>
    <w:rsid w:val="007C7D4C"/>
    <w:rsid w:val="007D13FF"/>
    <w:rsid w:val="007D4D52"/>
    <w:rsid w:val="007E1B04"/>
    <w:rsid w:val="007F167F"/>
    <w:rsid w:val="007F2152"/>
    <w:rsid w:val="008050C5"/>
    <w:rsid w:val="00810737"/>
    <w:rsid w:val="00813869"/>
    <w:rsid w:val="00843373"/>
    <w:rsid w:val="008472D7"/>
    <w:rsid w:val="00867202"/>
    <w:rsid w:val="00876D0E"/>
    <w:rsid w:val="00880565"/>
    <w:rsid w:val="00884719"/>
    <w:rsid w:val="00884A28"/>
    <w:rsid w:val="0089309F"/>
    <w:rsid w:val="00896D99"/>
    <w:rsid w:val="008974EE"/>
    <w:rsid w:val="008B08F4"/>
    <w:rsid w:val="008C0C1A"/>
    <w:rsid w:val="008C180D"/>
    <w:rsid w:val="008D013D"/>
    <w:rsid w:val="008D43B6"/>
    <w:rsid w:val="008E1A9C"/>
    <w:rsid w:val="008E3BF8"/>
    <w:rsid w:val="008E413B"/>
    <w:rsid w:val="008E6B94"/>
    <w:rsid w:val="008E6BDD"/>
    <w:rsid w:val="0091724C"/>
    <w:rsid w:val="00921322"/>
    <w:rsid w:val="009219C5"/>
    <w:rsid w:val="00924660"/>
    <w:rsid w:val="00927F4E"/>
    <w:rsid w:val="00933405"/>
    <w:rsid w:val="009352A3"/>
    <w:rsid w:val="00942370"/>
    <w:rsid w:val="009616AE"/>
    <w:rsid w:val="00964657"/>
    <w:rsid w:val="009737B1"/>
    <w:rsid w:val="00981CE5"/>
    <w:rsid w:val="009956D9"/>
    <w:rsid w:val="00995E08"/>
    <w:rsid w:val="009A1B63"/>
    <w:rsid w:val="009A2319"/>
    <w:rsid w:val="009A2521"/>
    <w:rsid w:val="009A2761"/>
    <w:rsid w:val="009B749F"/>
    <w:rsid w:val="009C0573"/>
    <w:rsid w:val="009C366F"/>
    <w:rsid w:val="009D6936"/>
    <w:rsid w:val="009E01B4"/>
    <w:rsid w:val="009F09C6"/>
    <w:rsid w:val="009F499B"/>
    <w:rsid w:val="009F5FC5"/>
    <w:rsid w:val="009F6E0D"/>
    <w:rsid w:val="009F7EB3"/>
    <w:rsid w:val="00A05662"/>
    <w:rsid w:val="00A065AA"/>
    <w:rsid w:val="00A16AF6"/>
    <w:rsid w:val="00A30025"/>
    <w:rsid w:val="00A36121"/>
    <w:rsid w:val="00A36B60"/>
    <w:rsid w:val="00A37BEC"/>
    <w:rsid w:val="00A4101C"/>
    <w:rsid w:val="00A44BB4"/>
    <w:rsid w:val="00A4797E"/>
    <w:rsid w:val="00A50C3F"/>
    <w:rsid w:val="00A50F99"/>
    <w:rsid w:val="00A5156A"/>
    <w:rsid w:val="00A5373E"/>
    <w:rsid w:val="00A558F0"/>
    <w:rsid w:val="00A74708"/>
    <w:rsid w:val="00A80A12"/>
    <w:rsid w:val="00A8267A"/>
    <w:rsid w:val="00AA6F3B"/>
    <w:rsid w:val="00AB69E1"/>
    <w:rsid w:val="00AC0DB2"/>
    <w:rsid w:val="00AC377C"/>
    <w:rsid w:val="00AC44ED"/>
    <w:rsid w:val="00AD1B78"/>
    <w:rsid w:val="00AD227E"/>
    <w:rsid w:val="00AE3DC0"/>
    <w:rsid w:val="00AF19C0"/>
    <w:rsid w:val="00B03FA3"/>
    <w:rsid w:val="00B12410"/>
    <w:rsid w:val="00B12627"/>
    <w:rsid w:val="00B16D68"/>
    <w:rsid w:val="00B16DC4"/>
    <w:rsid w:val="00B23A2E"/>
    <w:rsid w:val="00B264F5"/>
    <w:rsid w:val="00B3459F"/>
    <w:rsid w:val="00B67308"/>
    <w:rsid w:val="00B72912"/>
    <w:rsid w:val="00B823BD"/>
    <w:rsid w:val="00B835A2"/>
    <w:rsid w:val="00B85905"/>
    <w:rsid w:val="00B86963"/>
    <w:rsid w:val="00B93EA8"/>
    <w:rsid w:val="00B9414D"/>
    <w:rsid w:val="00BA157E"/>
    <w:rsid w:val="00BA74E3"/>
    <w:rsid w:val="00BC0FCA"/>
    <w:rsid w:val="00BD17EE"/>
    <w:rsid w:val="00BD39B0"/>
    <w:rsid w:val="00BD56E1"/>
    <w:rsid w:val="00BD5E90"/>
    <w:rsid w:val="00BD6101"/>
    <w:rsid w:val="00BE4C89"/>
    <w:rsid w:val="00BF68AA"/>
    <w:rsid w:val="00C0161D"/>
    <w:rsid w:val="00C04869"/>
    <w:rsid w:val="00C12227"/>
    <w:rsid w:val="00C1335D"/>
    <w:rsid w:val="00C15E41"/>
    <w:rsid w:val="00C175EF"/>
    <w:rsid w:val="00C24EF6"/>
    <w:rsid w:val="00C32C7D"/>
    <w:rsid w:val="00C37471"/>
    <w:rsid w:val="00C55A59"/>
    <w:rsid w:val="00C820D1"/>
    <w:rsid w:val="00C827F6"/>
    <w:rsid w:val="00C964A1"/>
    <w:rsid w:val="00CA73F6"/>
    <w:rsid w:val="00CC4BB0"/>
    <w:rsid w:val="00CC7BD6"/>
    <w:rsid w:val="00CD02A6"/>
    <w:rsid w:val="00CD140E"/>
    <w:rsid w:val="00CD1859"/>
    <w:rsid w:val="00CE1309"/>
    <w:rsid w:val="00CE2D93"/>
    <w:rsid w:val="00CE61E8"/>
    <w:rsid w:val="00CE6A5E"/>
    <w:rsid w:val="00CE7785"/>
    <w:rsid w:val="00CF3C7A"/>
    <w:rsid w:val="00CF5509"/>
    <w:rsid w:val="00D056EF"/>
    <w:rsid w:val="00D12C5C"/>
    <w:rsid w:val="00D13449"/>
    <w:rsid w:val="00D2175D"/>
    <w:rsid w:val="00D32CE9"/>
    <w:rsid w:val="00D436ED"/>
    <w:rsid w:val="00D4381A"/>
    <w:rsid w:val="00D523A9"/>
    <w:rsid w:val="00D52964"/>
    <w:rsid w:val="00D571CF"/>
    <w:rsid w:val="00D62712"/>
    <w:rsid w:val="00D63A50"/>
    <w:rsid w:val="00D719F1"/>
    <w:rsid w:val="00D7288E"/>
    <w:rsid w:val="00D76144"/>
    <w:rsid w:val="00D85B34"/>
    <w:rsid w:val="00D86639"/>
    <w:rsid w:val="00D92ADE"/>
    <w:rsid w:val="00D9612A"/>
    <w:rsid w:val="00D964C0"/>
    <w:rsid w:val="00DA75AE"/>
    <w:rsid w:val="00DB47F7"/>
    <w:rsid w:val="00DB6A9C"/>
    <w:rsid w:val="00DB7DA4"/>
    <w:rsid w:val="00DC071C"/>
    <w:rsid w:val="00DC3E1E"/>
    <w:rsid w:val="00DD5364"/>
    <w:rsid w:val="00DE34C5"/>
    <w:rsid w:val="00DE3AAB"/>
    <w:rsid w:val="00DE7902"/>
    <w:rsid w:val="00DF1832"/>
    <w:rsid w:val="00E00F06"/>
    <w:rsid w:val="00E0511B"/>
    <w:rsid w:val="00E066CD"/>
    <w:rsid w:val="00E11BD4"/>
    <w:rsid w:val="00E15AB2"/>
    <w:rsid w:val="00E16D11"/>
    <w:rsid w:val="00E16F06"/>
    <w:rsid w:val="00E2234E"/>
    <w:rsid w:val="00E2775C"/>
    <w:rsid w:val="00E27F66"/>
    <w:rsid w:val="00E4005B"/>
    <w:rsid w:val="00E469D2"/>
    <w:rsid w:val="00E519A2"/>
    <w:rsid w:val="00E605DB"/>
    <w:rsid w:val="00E60872"/>
    <w:rsid w:val="00E61698"/>
    <w:rsid w:val="00E625F7"/>
    <w:rsid w:val="00E73A0B"/>
    <w:rsid w:val="00E826B9"/>
    <w:rsid w:val="00E8352E"/>
    <w:rsid w:val="00E90C0A"/>
    <w:rsid w:val="00E9718A"/>
    <w:rsid w:val="00EA3FFB"/>
    <w:rsid w:val="00EA6DD0"/>
    <w:rsid w:val="00EB2C02"/>
    <w:rsid w:val="00EB3142"/>
    <w:rsid w:val="00EB5797"/>
    <w:rsid w:val="00EC7DF2"/>
    <w:rsid w:val="00ED7F3C"/>
    <w:rsid w:val="00EE06BA"/>
    <w:rsid w:val="00EE4FF2"/>
    <w:rsid w:val="00EE64A9"/>
    <w:rsid w:val="00F019D0"/>
    <w:rsid w:val="00F05DC5"/>
    <w:rsid w:val="00F0738B"/>
    <w:rsid w:val="00F205BB"/>
    <w:rsid w:val="00F24C87"/>
    <w:rsid w:val="00F457DF"/>
    <w:rsid w:val="00F5152E"/>
    <w:rsid w:val="00F64018"/>
    <w:rsid w:val="00F65FFA"/>
    <w:rsid w:val="00F678DC"/>
    <w:rsid w:val="00F70336"/>
    <w:rsid w:val="00F82ADC"/>
    <w:rsid w:val="00F91147"/>
    <w:rsid w:val="00FA19FC"/>
    <w:rsid w:val="00FB1B97"/>
    <w:rsid w:val="00FB613E"/>
    <w:rsid w:val="00FC67EE"/>
    <w:rsid w:val="00FD323C"/>
    <w:rsid w:val="00FE4C1D"/>
    <w:rsid w:val="00FF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7D4C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C7D4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7C7D4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7C7D4C"/>
  </w:style>
  <w:style w:type="character" w:customStyle="1" w:styleId="En-tteCar">
    <w:name w:val="En-tête Car"/>
    <w:link w:val="En-tte"/>
    <w:locked/>
    <w:rsid w:val="007C7D4C"/>
    <w:rPr>
      <w:rFonts w:ascii="Arial" w:hAnsi="Arial"/>
      <w:sz w:val="24"/>
      <w:lang w:val="fr-FR" w:eastAsia="fr-FR" w:bidi="ar-SA"/>
    </w:rPr>
  </w:style>
  <w:style w:type="paragraph" w:customStyle="1" w:styleId="Default">
    <w:name w:val="Default"/>
    <w:rsid w:val="007C7D4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basedOn w:val="Normal"/>
    <w:rsid w:val="007C7D4C"/>
    <w:pPr>
      <w:adjustRightInd w:val="0"/>
      <w:jc w:val="both"/>
    </w:pPr>
    <w:rPr>
      <w:rFonts w:ascii="Calibri" w:eastAsia="Calibri" w:hAnsi="Calibri"/>
      <w:szCs w:val="24"/>
    </w:rPr>
  </w:style>
  <w:style w:type="character" w:styleId="Lienhypertexte">
    <w:name w:val="Hyperlink"/>
    <w:basedOn w:val="Policepardfaut"/>
    <w:rsid w:val="008E6B94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D52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523A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7D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053D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7D4C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C7D4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7C7D4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7C7D4C"/>
  </w:style>
  <w:style w:type="character" w:customStyle="1" w:styleId="En-tteCar">
    <w:name w:val="En-tête Car"/>
    <w:link w:val="En-tte"/>
    <w:locked/>
    <w:rsid w:val="007C7D4C"/>
    <w:rPr>
      <w:rFonts w:ascii="Arial" w:hAnsi="Arial"/>
      <w:sz w:val="24"/>
      <w:lang w:val="fr-FR" w:eastAsia="fr-FR" w:bidi="ar-SA"/>
    </w:rPr>
  </w:style>
  <w:style w:type="paragraph" w:customStyle="1" w:styleId="Default">
    <w:name w:val="Default"/>
    <w:rsid w:val="007C7D4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basedOn w:val="Normal"/>
    <w:rsid w:val="007C7D4C"/>
    <w:pPr>
      <w:adjustRightInd w:val="0"/>
      <w:jc w:val="both"/>
    </w:pPr>
    <w:rPr>
      <w:rFonts w:ascii="Calibri" w:eastAsia="Calibri" w:hAnsi="Calibri"/>
      <w:szCs w:val="24"/>
    </w:rPr>
  </w:style>
  <w:style w:type="character" w:styleId="Lienhypertexte">
    <w:name w:val="Hyperlink"/>
    <w:basedOn w:val="Policepardfaut"/>
    <w:rsid w:val="008E6B94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D52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523A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7D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053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7660-A737-484D-A753-62F3EAD3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284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Education nationale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Michel RIBIERRE</dc:creator>
  <cp:lastModifiedBy>Michel</cp:lastModifiedBy>
  <cp:revision>8</cp:revision>
  <cp:lastPrinted>2012-05-19T19:09:00Z</cp:lastPrinted>
  <dcterms:created xsi:type="dcterms:W3CDTF">2012-05-03T08:57:00Z</dcterms:created>
  <dcterms:modified xsi:type="dcterms:W3CDTF">2012-05-19T19:10:00Z</dcterms:modified>
</cp:coreProperties>
</file>