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D2" w:rsidRPr="002E1910" w:rsidRDefault="00DB0736" w:rsidP="00DB0736">
      <w:pPr>
        <w:jc w:val="center"/>
        <w:rPr>
          <w:b/>
          <w:sz w:val="36"/>
          <w:u w:val="single"/>
        </w:rPr>
      </w:pPr>
      <w:r w:rsidRPr="002E1910">
        <w:rPr>
          <w:b/>
          <w:sz w:val="36"/>
          <w:u w:val="single"/>
        </w:rPr>
        <w:t>FICHE D’EVALUATION</w:t>
      </w:r>
    </w:p>
    <w:p w:rsidR="00853769" w:rsidRPr="002E1910" w:rsidRDefault="00853769"/>
    <w:p w:rsidR="00B7607F" w:rsidRPr="002E1910" w:rsidRDefault="00B7607F"/>
    <w:tbl>
      <w:tblPr>
        <w:tblW w:w="10025" w:type="dxa"/>
        <w:jc w:val="center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10"/>
        <w:gridCol w:w="9"/>
        <w:gridCol w:w="466"/>
        <w:gridCol w:w="34"/>
        <w:gridCol w:w="410"/>
        <w:gridCol w:w="411"/>
        <w:gridCol w:w="14"/>
        <w:gridCol w:w="76"/>
        <w:gridCol w:w="423"/>
        <w:gridCol w:w="5415"/>
        <w:gridCol w:w="488"/>
        <w:gridCol w:w="6"/>
        <w:gridCol w:w="435"/>
        <w:gridCol w:w="10"/>
        <w:gridCol w:w="401"/>
        <w:gridCol w:w="10"/>
        <w:gridCol w:w="403"/>
        <w:gridCol w:w="15"/>
        <w:gridCol w:w="451"/>
      </w:tblGrid>
      <w:tr w:rsidR="00DA497C" w:rsidRPr="002E1910" w:rsidTr="00DA497C">
        <w:trPr>
          <w:cantSplit/>
          <w:trHeight w:val="383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853769" w:rsidP="00210AB3">
            <w:pPr>
              <w:pStyle w:val="Corpsdetexte"/>
              <w:tabs>
                <w:tab w:val="left" w:pos="0"/>
              </w:tabs>
              <w:jc w:val="center"/>
              <w:rPr>
                <w:b/>
                <w:bCs w:val="0"/>
                <w:sz w:val="16"/>
              </w:rPr>
            </w:pPr>
            <w:r w:rsidRPr="002E1910">
              <w:rPr>
                <w:b/>
              </w:rPr>
              <w:br w:type="page"/>
            </w:r>
            <w:r w:rsidRPr="002E1910">
              <w:rPr>
                <w:b/>
              </w:rPr>
              <w:br w:type="page"/>
            </w:r>
            <w:r w:rsidRPr="002E1910">
              <w:rPr>
                <w:b/>
                <w:bCs w:val="0"/>
                <w:sz w:val="16"/>
              </w:rPr>
              <w:t xml:space="preserve"> COMPETENCES</w:t>
            </w:r>
          </w:p>
        </w:tc>
        <w:tc>
          <w:tcPr>
            <w:tcW w:w="54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853769" w:rsidP="00DA497C">
            <w:pPr>
              <w:tabs>
                <w:tab w:val="left" w:pos="426"/>
              </w:tabs>
              <w:ind w:left="284"/>
              <w:rPr>
                <w:b/>
              </w:rPr>
            </w:pPr>
            <w:r w:rsidRPr="002E1910">
              <w:rPr>
                <w:b/>
              </w:rPr>
              <w:t xml:space="preserve">Critères          </w:t>
            </w:r>
            <w:r w:rsidRPr="002E1910">
              <w:rPr>
                <w:i/>
              </w:rPr>
              <w:t>- Indicateurs d’évaluation</w:t>
            </w:r>
            <w:r w:rsidRPr="002E1910">
              <w:rPr>
                <w:i/>
                <w:caps/>
              </w:rPr>
              <w:t>.</w:t>
            </w:r>
          </w:p>
        </w:tc>
        <w:tc>
          <w:tcPr>
            <w:tcW w:w="22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853769" w:rsidP="00210AB3">
            <w:pPr>
              <w:pStyle w:val="Titre6"/>
              <w:tabs>
                <w:tab w:val="left" w:pos="0"/>
              </w:tabs>
              <w:rPr>
                <w:lang w:val="en-GB"/>
              </w:rPr>
            </w:pPr>
            <w:proofErr w:type="gramStart"/>
            <w:r w:rsidRPr="002E1910">
              <w:rPr>
                <w:caps w:val="0"/>
                <w:lang w:val="en-GB"/>
              </w:rPr>
              <w:t>Evaluation.</w:t>
            </w:r>
            <w:proofErr w:type="gramEnd"/>
          </w:p>
        </w:tc>
      </w:tr>
      <w:tr w:rsidR="00DB0736" w:rsidRPr="002E1910" w:rsidTr="00DA497C">
        <w:trPr>
          <w:cantSplit/>
          <w:trHeight w:val="383"/>
          <w:jc w:val="center"/>
        </w:trPr>
        <w:tc>
          <w:tcPr>
            <w:tcW w:w="2391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54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2E1910">
              <w:rPr>
                <w:b/>
                <w:lang w:val="en-GB"/>
              </w:rPr>
              <w:t>NE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FB19F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2E1910"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-14605</wp:posOffset>
                  </wp:positionV>
                  <wp:extent cx="214630" cy="20701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3769" w:rsidRPr="002E1910">
              <w:rPr>
                <w:b/>
                <w:lang w:val="en-GB"/>
              </w:rPr>
              <w:t>I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FB19F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2E1910"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-15240</wp:posOffset>
                  </wp:positionV>
                  <wp:extent cx="230505" cy="2222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3769" w:rsidRPr="002E1910">
              <w:rPr>
                <w:b/>
                <w:lang w:val="en-GB"/>
              </w:rPr>
              <w:t>M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FB19F9" w:rsidP="00210AB3">
            <w:pPr>
              <w:tabs>
                <w:tab w:val="left" w:pos="0"/>
              </w:tabs>
              <w:jc w:val="center"/>
              <w:rPr>
                <w:b/>
              </w:rPr>
            </w:pPr>
            <w:r w:rsidRPr="002E1910">
              <w:rPr>
                <w:b/>
                <w:noProof/>
                <w:sz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-1905</wp:posOffset>
                  </wp:positionV>
                  <wp:extent cx="222885" cy="215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2E1910" w:rsidRDefault="00FB19F9" w:rsidP="00210AB3">
            <w:pPr>
              <w:tabs>
                <w:tab w:val="left" w:pos="0"/>
              </w:tabs>
              <w:jc w:val="center"/>
              <w:rPr>
                <w:b/>
              </w:rPr>
            </w:pPr>
            <w:r w:rsidRPr="002E1910"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-3175</wp:posOffset>
                  </wp:positionV>
                  <wp:extent cx="241200" cy="2304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" cy="23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0AB3" w:rsidRPr="002E1910" w:rsidTr="00DA497C">
        <w:trPr>
          <w:cantSplit/>
          <w:trHeight w:val="470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Titre5"/>
              <w:tabs>
                <w:tab w:val="left" w:pos="0"/>
              </w:tabs>
              <w:jc w:val="center"/>
              <w:rPr>
                <w:b w:val="0"/>
                <w:i w:val="0"/>
                <w:u w:val="none"/>
              </w:rPr>
            </w:pPr>
            <w:r w:rsidRPr="002E1910">
              <w:t xml:space="preserve">C2 : </w:t>
            </w:r>
          </w:p>
          <w:p w:rsidR="00853769" w:rsidRPr="002E1910" w:rsidRDefault="00853769" w:rsidP="00210AB3">
            <w:pPr>
              <w:tabs>
                <w:tab w:val="left" w:pos="0"/>
              </w:tabs>
            </w:pPr>
            <w:r w:rsidRPr="002E1910">
              <w:rPr>
                <w:b/>
              </w:rPr>
              <w:t>Organiser</w:t>
            </w:r>
            <w:r w:rsidRPr="002E1910">
              <w:t xml:space="preserve"> l’opération dans son contexte</w:t>
            </w:r>
          </w:p>
        </w:tc>
        <w:tc>
          <w:tcPr>
            <w:tcW w:w="5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DA49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>Les consignes verbales ou écrites sont respectées.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b/>
                <w:bCs/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418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DA497C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 w:rsidRPr="002E1910">
              <w:rPr>
                <w:b/>
              </w:rPr>
              <w:t>L’organisation du poste de travail est satisfaisante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3"/>
              </w:numPr>
              <w:tabs>
                <w:tab w:val="left" w:pos="568"/>
              </w:tabs>
              <w:ind w:left="426"/>
              <w:rPr>
                <w:b/>
              </w:rPr>
            </w:pPr>
            <w:r w:rsidRPr="002E1910">
              <w:rPr>
                <w:b/>
              </w:rPr>
              <w:t xml:space="preserve">Le site est correctement nettoyé après travaux </w:t>
            </w:r>
          </w:p>
          <w:p w:rsidR="00853769" w:rsidRPr="002E1910" w:rsidRDefault="00853769" w:rsidP="00210AB3">
            <w:pPr>
              <w:tabs>
                <w:tab w:val="left" w:pos="0"/>
              </w:tabs>
              <w:rPr>
                <w:b/>
              </w:rPr>
            </w:pPr>
            <w:r w:rsidRPr="002E1910">
              <w:rPr>
                <w:bCs/>
              </w:rPr>
              <w:t xml:space="preserve">       - </w:t>
            </w:r>
            <w:r w:rsidRPr="002E1910">
              <w:rPr>
                <w:bCs/>
                <w:i/>
              </w:rPr>
              <w:t>Balayage effectué</w:t>
            </w:r>
            <w:r w:rsidRPr="002E1910">
              <w:rPr>
                <w:bCs/>
              </w:rPr>
              <w:t xml:space="preserve">, </w:t>
            </w:r>
            <w:r w:rsidRPr="002E1910">
              <w:rPr>
                <w:bCs/>
                <w:i/>
              </w:rPr>
              <w:t>outillage rangé,…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0E4639" w:rsidRPr="002E1910" w:rsidTr="00DA497C">
        <w:trPr>
          <w:cantSplit/>
          <w:trHeight w:val="231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B7607F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 w:rsidRPr="002E1910">
              <w:rPr>
                <w:b/>
              </w:rPr>
              <w:t>Les règles de sécurité sont respectées</w:t>
            </w:r>
          </w:p>
          <w:p w:rsidR="000E4639" w:rsidRPr="002E1910" w:rsidRDefault="000E4639" w:rsidP="00FB19F9">
            <w:pPr>
              <w:tabs>
                <w:tab w:val="left" w:pos="0"/>
              </w:tabs>
              <w:rPr>
                <w:b/>
              </w:rPr>
            </w:pPr>
            <w:r w:rsidRPr="002E1910">
              <w:t xml:space="preserve">      - </w:t>
            </w:r>
            <w:r w:rsidRPr="002E1910">
              <w:rPr>
                <w:i/>
                <w:iCs/>
              </w:rPr>
              <w:t>Utilisation de l’outillage adapté sans prise de risque,…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0E4639" w:rsidRPr="002E1910" w:rsidTr="00DA497C">
        <w:trPr>
          <w:cantSplit/>
          <w:trHeight w:val="353"/>
          <w:jc w:val="center"/>
        </w:trPr>
        <w:tc>
          <w:tcPr>
            <w:tcW w:w="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u w:val="none"/>
              </w:rPr>
              <w:t>NE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-10160</wp:posOffset>
                  </wp:positionV>
                  <wp:extent cx="214630" cy="2070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639" w:rsidRPr="002E1910">
              <w:rPr>
                <w:u w:val="none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230505" cy="2222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639" w:rsidRPr="002E1910">
              <w:rPr>
                <w:u w:val="none"/>
              </w:rPr>
              <w:t>M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8890</wp:posOffset>
                  </wp:positionV>
                  <wp:extent cx="222885" cy="215900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639" w:rsidRPr="002E1910">
              <w:rPr>
                <w:u w:val="none"/>
              </w:rPr>
              <w:t>B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-4445</wp:posOffset>
                  </wp:positionV>
                  <wp:extent cx="240665" cy="22987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4639" w:rsidRPr="002E1910">
              <w:rPr>
                <w:u w:val="none"/>
              </w:rPr>
              <w:t>B</w:t>
            </w: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pStyle w:val="Titre6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2E1910" w:rsidRDefault="000E463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394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Pr="002E1910" w:rsidRDefault="000E4639" w:rsidP="00210AB3">
            <w:pPr>
              <w:tabs>
                <w:tab w:val="left" w:pos="0"/>
              </w:tabs>
              <w:jc w:val="center"/>
              <w:rPr>
                <w:b/>
                <w:i/>
                <w:u w:val="single"/>
              </w:rPr>
            </w:pPr>
            <w:r w:rsidRPr="002E1910">
              <w:rPr>
                <w:b/>
                <w:i/>
                <w:u w:val="single"/>
              </w:rPr>
              <w:t>C4 :</w:t>
            </w:r>
          </w:p>
          <w:p w:rsidR="000E4639" w:rsidRPr="002E1910" w:rsidRDefault="000E4639" w:rsidP="00210AB3">
            <w:pPr>
              <w:tabs>
                <w:tab w:val="left" w:pos="0"/>
              </w:tabs>
              <w:jc w:val="center"/>
              <w:rPr>
                <w:b/>
                <w:i/>
                <w:u w:val="single"/>
              </w:rPr>
            </w:pPr>
          </w:p>
          <w:p w:rsidR="000E4639" w:rsidRPr="002E1910" w:rsidRDefault="000E4639" w:rsidP="00210AB3">
            <w:pPr>
              <w:tabs>
                <w:tab w:val="left" w:pos="0"/>
              </w:tabs>
              <w:jc w:val="center"/>
            </w:pPr>
            <w:r w:rsidRPr="002E1910">
              <w:rPr>
                <w:b/>
              </w:rPr>
              <w:t xml:space="preserve">Réaliser </w:t>
            </w:r>
            <w:r w:rsidRPr="002E1910">
              <w:t xml:space="preserve">une installation de manière </w:t>
            </w:r>
            <w:proofErr w:type="spellStart"/>
            <w:r w:rsidRPr="002E1910">
              <w:t>eco</w:t>
            </w:r>
            <w:proofErr w:type="spellEnd"/>
            <w:r w:rsidRPr="002E1910">
              <w:t>-responsable</w:t>
            </w:r>
          </w:p>
        </w:tc>
        <w:tc>
          <w:tcPr>
            <w:tcW w:w="5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4"/>
              </w:numPr>
              <w:tabs>
                <w:tab w:val="left" w:pos="568"/>
              </w:tabs>
              <w:ind w:left="426"/>
              <w:rPr>
                <w:b/>
              </w:rPr>
            </w:pPr>
            <w:r w:rsidRPr="002E1910">
              <w:rPr>
                <w:b/>
              </w:rPr>
              <w:t xml:space="preserve">Qualité du traçage </w:t>
            </w:r>
          </w:p>
          <w:p w:rsidR="00853769" w:rsidRPr="002E1910" w:rsidRDefault="00853769" w:rsidP="00B7607F">
            <w:pPr>
              <w:tabs>
                <w:tab w:val="left" w:pos="568"/>
              </w:tabs>
              <w:ind w:left="284"/>
              <w:rPr>
                <w:bCs/>
                <w:i/>
              </w:rPr>
            </w:pPr>
            <w:r w:rsidRPr="002E1910">
              <w:rPr>
                <w:bCs/>
                <w:i/>
              </w:rPr>
              <w:t>- Respect de l’horizontalité et de la verticalité</w:t>
            </w:r>
          </w:p>
          <w:p w:rsidR="00853769" w:rsidRPr="002E1910" w:rsidRDefault="00853769" w:rsidP="00B7607F">
            <w:pPr>
              <w:tabs>
                <w:tab w:val="left" w:pos="568"/>
              </w:tabs>
              <w:ind w:left="284"/>
              <w:rPr>
                <w:b/>
              </w:rPr>
            </w:pPr>
            <w:r w:rsidRPr="002E1910">
              <w:rPr>
                <w:bCs/>
                <w:i/>
              </w:rPr>
              <w:t xml:space="preserve">- Respect des côtes (5 </w:t>
            </w:r>
            <w:proofErr w:type="gramStart"/>
            <w:r w:rsidRPr="002E1910">
              <w:rPr>
                <w:bCs/>
                <w:i/>
              </w:rPr>
              <w:t>% )</w:t>
            </w:r>
            <w:proofErr w:type="gramEnd"/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DD32B2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  <w:r w:rsidRPr="002E1910">
              <w:rPr>
                <w:noProof/>
              </w:rPr>
              <w:pict>
                <v:group id="Groupe 20" o:spid="_x0000_s1033" style="position:absolute;left:0;text-align:left;margin-left:118.35pt;margin-top:461.4pt;width:38.9pt;height:37.15pt;z-index:251661312;mso-position-horizontal-relative:text;mso-position-vertical-relative:text" coordsize="49403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">
                  <v:oval id="Ellipse 11" o:spid="_x0000_s1034" style="position:absolute;width:494030;height:4718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L78IA&#10;AADbAAAADwAAAGRycy9kb3ducmV2LnhtbERPS2sCMRC+F/wPYYReimbXQymr2UWU0pZCwRdeh824&#10;WdxM0k2q679vCgVv8/E9Z1ENthMX6kPrWEE+zUAQ10633CjY714nLyBCRNbYOSYFNwpQlaOHBRba&#10;XXlDl21sRArhUKACE6MvpAy1IYth6jxx4k6utxgT7Bupe7ymcNvJWZY9S4stpwaDnlaG6vP2xypY&#10;e643Tx9fM8y9icvD9/HGn29KPY6H5RxEpCHexf/ud53m5/D3Sz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YvvwgAAANsAAAAPAAAAAAAAAAAAAAAAAJgCAABkcnMvZG93&#10;bnJldi54bWxQSwUGAAAAAAQABAD1AAAAhwMAAAAA&#10;" fillcolor="yellow" strokecolor="black [3213]" strokeweight="2pt"/>
                  <v:group id="Groupe 17" o:spid="_x0000_s1035" style="position:absolute;left:143436;top:119530;width:221406;height:84538" coordsize="6147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Ellipse 18" o:spid="_x0000_s1036" style="position:absolute;width:825;height:2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q4sQA&#10;AADb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mauLEAAAA2wAAAA8AAAAAAAAAAAAAAAAAmAIAAGRycy9k&#10;b3ducmV2LnhtbFBLBQYAAAAABAAEAPUAAACJAwAAAAA=&#10;" filled="f" strokecolor="black [3213]" strokeweight="2pt"/>
                    <v:oval id="Ellipse 19" o:spid="_x0000_s1037" style="position:absolute;left:5321;width:826;height:24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PecMA&#10;AADb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rPecMAAADbAAAADwAAAAAAAAAAAAAAAACYAgAAZHJzL2Rv&#10;d25yZXYueG1sUEsFBgAAAAAEAAQA9QAAAIgDAAAAAA==&#10;" filled="f" strokecolor="black [3213]" strokeweight="2pt"/>
                  </v:group>
                  <v:shape id="Arc 35" o:spid="_x0000_s1038" style="position:absolute;left:95624;top:197224;width:316865;height:182880;rotation:180;flip:x;visibility:visible;v-text-anchor:middle" coordsize="316865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WasEA&#10;AADbAAAADwAAAGRycy9kb3ducmV2LnhtbESPT4vCMBTE7wt+h/AEb2vqiotWo4gQdC+C/+6P5tkW&#10;m5fSZLX1028EYY/DzPyGWaxaW4k7Nb50rGA0TEAQZ86UnCs4n/TnFIQPyAYrx6SgIw+rZe9jgalx&#10;Dz7Q/RhyESHsU1RQhFCnUvqsIIt+6Gri6F1dYzFE2eTSNPiIcFvJryT5lhZLjgsF1rQpKLsdf62C&#10;H2K9PVxmXTcOVas17596TUoN+u16DiJQG/7D7/bOKBhP4P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lmrBAAAA2wAAAA8AAAAAAAAAAAAAAAAAmAIAAGRycy9kb3du&#10;cmV2LnhtbFBLBQYAAAAABAAEAPUAAACGAwAAAAA=&#10;" adj="0,,0" path="m39,93481nsc-1928,42638,68360,638,156468,7v85047,-609,155753,37649,160183,86671l158433,91440,39,93481xem39,93481nfc-1928,42638,68360,638,156468,7v85047,-609,155753,37649,160183,86671e" filled="f" strokecolor="black [3213]" strokeweight="1.25pt">
                    <v:stroke joinstyle="round"/>
                    <v:formulas/>
                    <v:path arrowok="t" o:connecttype="custom" o:connectlocs="39,93481;156468,7;316651,86678" o:connectangles="0,0,0"/>
                  </v:shape>
                </v:group>
              </w:pic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numPr>
                <w:ilvl w:val="0"/>
                <w:numId w:val="4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B7607F" w:rsidRPr="002E1910" w:rsidTr="00155BBA">
        <w:trPr>
          <w:cantSplit/>
          <w:trHeight w:val="676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B7607F">
            <w:pPr>
              <w:numPr>
                <w:ilvl w:val="0"/>
                <w:numId w:val="4"/>
              </w:numPr>
              <w:tabs>
                <w:tab w:val="left" w:pos="568"/>
              </w:tabs>
              <w:ind w:left="426"/>
              <w:rPr>
                <w:b/>
              </w:rPr>
            </w:pPr>
            <w:r w:rsidRPr="002E1910">
              <w:rPr>
                <w:b/>
              </w:rPr>
              <w:t xml:space="preserve">Qualité du perçage </w:t>
            </w:r>
          </w:p>
          <w:p w:rsidR="00B7607F" w:rsidRPr="002E1910" w:rsidRDefault="00E5031C" w:rsidP="00B7607F">
            <w:pPr>
              <w:tabs>
                <w:tab w:val="left" w:pos="851"/>
              </w:tabs>
              <w:ind w:left="426"/>
              <w:rPr>
                <w:bCs/>
                <w:i/>
              </w:rPr>
            </w:pPr>
            <w:r w:rsidRPr="002E1910">
              <w:rPr>
                <w:bCs/>
                <w:i/>
              </w:rPr>
              <w:t>- Choix de la scie cloche (</w:t>
            </w:r>
            <w:r w:rsidR="00B7607F" w:rsidRPr="002E1910">
              <w:rPr>
                <w:bCs/>
                <w:i/>
              </w:rPr>
              <w:t xml:space="preserve">diamètre, propreté du </w:t>
            </w:r>
            <w:r w:rsidRPr="002E1910">
              <w:rPr>
                <w:bCs/>
                <w:i/>
              </w:rPr>
              <w:t>perçage</w:t>
            </w:r>
            <w:r w:rsidR="00B7607F" w:rsidRPr="002E1910">
              <w:rPr>
                <w:bCs/>
                <w:i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Pr="002E1910" w:rsidRDefault="00B7607F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5"/>
              </w:numPr>
              <w:ind w:left="426"/>
              <w:rPr>
                <w:b/>
              </w:rPr>
            </w:pPr>
            <w:r w:rsidRPr="002E1910">
              <w:rPr>
                <w:b/>
              </w:rPr>
              <w:t xml:space="preserve">Préparation des canalisations </w:t>
            </w:r>
          </w:p>
          <w:p w:rsidR="00853769" w:rsidRPr="002E1910" w:rsidRDefault="00853769" w:rsidP="00210AB3">
            <w:pPr>
              <w:tabs>
                <w:tab w:val="left" w:pos="0"/>
              </w:tabs>
              <w:rPr>
                <w:b/>
              </w:rPr>
            </w:pPr>
            <w:r w:rsidRPr="002E1910">
              <w:rPr>
                <w:bCs/>
                <w:i/>
              </w:rPr>
              <w:t>- Coupe, ébavurage correct, mise en place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6"/>
              </w:numPr>
              <w:tabs>
                <w:tab w:val="left" w:pos="568"/>
              </w:tabs>
              <w:ind w:left="426"/>
              <w:rPr>
                <w:b/>
              </w:rPr>
            </w:pPr>
            <w:r w:rsidRPr="002E1910">
              <w:rPr>
                <w:b/>
              </w:rPr>
              <w:t>Fixation  de l’appareillage et des canalisations</w:t>
            </w:r>
          </w:p>
          <w:p w:rsidR="000E4639" w:rsidRPr="002E1910" w:rsidRDefault="00853769" w:rsidP="00B7607F">
            <w:pPr>
              <w:tabs>
                <w:tab w:val="left" w:pos="710"/>
              </w:tabs>
              <w:ind w:left="426"/>
              <w:rPr>
                <w:bCs/>
                <w:i/>
              </w:rPr>
            </w:pPr>
            <w:r w:rsidRPr="002E1910">
              <w:rPr>
                <w:bCs/>
              </w:rPr>
              <w:t>-</w:t>
            </w:r>
            <w:r w:rsidRPr="002E1910">
              <w:rPr>
                <w:bCs/>
                <w:i/>
              </w:rPr>
              <w:t xml:space="preserve"> Chevilles adaptées, choix des vis </w:t>
            </w:r>
            <w:r w:rsidR="000E4639" w:rsidRPr="002E1910">
              <w:rPr>
                <w:bCs/>
                <w:i/>
              </w:rPr>
              <w:t xml:space="preserve"> (tableau bien fixé</w:t>
            </w:r>
            <w:r w:rsidRPr="002E1910">
              <w:rPr>
                <w:bCs/>
                <w:i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6"/>
              </w:numPr>
              <w:tabs>
                <w:tab w:val="left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>Respect de l’implantation de l’appareillage dans l’espace</w:t>
            </w:r>
          </w:p>
          <w:p w:rsidR="00853769" w:rsidRPr="002E1910" w:rsidRDefault="00853769" w:rsidP="00B7607F">
            <w:pPr>
              <w:tabs>
                <w:tab w:val="left" w:pos="851"/>
              </w:tabs>
              <w:ind w:left="426"/>
              <w:rPr>
                <w:b/>
              </w:rPr>
            </w:pPr>
            <w:r w:rsidRPr="002E1910">
              <w:rPr>
                <w:bCs/>
              </w:rPr>
              <w:t xml:space="preserve">- </w:t>
            </w:r>
            <w:r w:rsidRPr="002E1910">
              <w:rPr>
                <w:bCs/>
                <w:i/>
              </w:rPr>
              <w:t xml:space="preserve">positionnement des appareils de commande, des </w:t>
            </w:r>
          </w:p>
          <w:p w:rsidR="00853769" w:rsidRPr="002E1910" w:rsidRDefault="00853769" w:rsidP="00210AB3">
            <w:pPr>
              <w:tabs>
                <w:tab w:val="left" w:pos="0"/>
              </w:tabs>
              <w:rPr>
                <w:b/>
              </w:rPr>
            </w:pPr>
            <w:r w:rsidRPr="002E1910">
              <w:rPr>
                <w:bCs/>
                <w:i/>
              </w:rPr>
              <w:t>protections)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 xml:space="preserve">Respect du repérage </w:t>
            </w:r>
          </w:p>
          <w:p w:rsidR="00853769" w:rsidRPr="002E1910" w:rsidRDefault="00853769" w:rsidP="00B7607F">
            <w:pPr>
              <w:tabs>
                <w:tab w:val="left" w:pos="851"/>
              </w:tabs>
              <w:ind w:left="426"/>
              <w:rPr>
                <w:b/>
              </w:rPr>
            </w:pPr>
            <w:r w:rsidRPr="002E1910">
              <w:rPr>
                <w:bCs/>
              </w:rPr>
              <w:t xml:space="preserve">- </w:t>
            </w:r>
            <w:r w:rsidRPr="002E1910">
              <w:rPr>
                <w:bCs/>
                <w:i/>
              </w:rPr>
              <w:t>identification de l’appareillage, couleur des conducteurs)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8"/>
              </w:numPr>
              <w:tabs>
                <w:tab w:val="left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>Choix des conducteurs</w:t>
            </w:r>
          </w:p>
          <w:p w:rsidR="00853769" w:rsidRPr="002E1910" w:rsidRDefault="00853769" w:rsidP="00B7607F">
            <w:pPr>
              <w:tabs>
                <w:tab w:val="left" w:pos="710"/>
              </w:tabs>
              <w:ind w:left="426"/>
              <w:rPr>
                <w:b/>
              </w:rPr>
            </w:pPr>
            <w:r w:rsidRPr="002E1910">
              <w:rPr>
                <w:bCs/>
              </w:rPr>
              <w:t xml:space="preserve">- </w:t>
            </w:r>
            <w:r w:rsidRPr="002E1910">
              <w:rPr>
                <w:bCs/>
                <w:i/>
              </w:rPr>
              <w:t xml:space="preserve">section, nature du conducteur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5D08EA" w:rsidRPr="002E1910" w:rsidTr="00D63BD6">
        <w:trPr>
          <w:cantSplit/>
          <w:trHeight w:val="350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B7607F">
            <w:pPr>
              <w:numPr>
                <w:ilvl w:val="0"/>
                <w:numId w:val="8"/>
              </w:numPr>
              <w:ind w:left="426"/>
              <w:rPr>
                <w:bCs/>
                <w:i/>
                <w:iCs/>
              </w:rPr>
            </w:pPr>
            <w:r w:rsidRPr="002E1910">
              <w:rPr>
                <w:b/>
              </w:rPr>
              <w:t xml:space="preserve">Mise en place correcte des conducteurs et/ou des câbles. </w:t>
            </w:r>
          </w:p>
          <w:p w:rsidR="005D08EA" w:rsidRPr="002E1910" w:rsidRDefault="005D08EA" w:rsidP="00210AB3">
            <w:pPr>
              <w:tabs>
                <w:tab w:val="left" w:pos="0"/>
              </w:tabs>
              <w:rPr>
                <w:bCs/>
                <w:i/>
                <w:iCs/>
              </w:rPr>
            </w:pPr>
            <w:r w:rsidRPr="002E1910">
              <w:rPr>
                <w:b/>
              </w:rPr>
              <w:t xml:space="preserve">       - </w:t>
            </w:r>
            <w:r w:rsidRPr="002E1910">
              <w:rPr>
                <w:bCs/>
                <w:i/>
                <w:iCs/>
              </w:rPr>
              <w:t xml:space="preserve">qualité du câblage </w:t>
            </w:r>
          </w:p>
          <w:p w:rsidR="005D08EA" w:rsidRPr="002E1910" w:rsidRDefault="005D08EA" w:rsidP="00210AB3">
            <w:pPr>
              <w:tabs>
                <w:tab w:val="left" w:pos="0"/>
              </w:tabs>
              <w:rPr>
                <w:b/>
              </w:rPr>
            </w:pPr>
            <w:r w:rsidRPr="002E1910">
              <w:rPr>
                <w:bCs/>
                <w:i/>
                <w:iCs/>
              </w:rPr>
              <w:t xml:space="preserve">       - réserve de conducteur suffisante et non excessive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5D08EA" w:rsidRPr="002E1910" w:rsidTr="00D63BD6">
        <w:trPr>
          <w:cantSplit/>
          <w:trHeight w:val="327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B7607F">
            <w:pPr>
              <w:numPr>
                <w:ilvl w:val="0"/>
                <w:numId w:val="8"/>
              </w:numPr>
              <w:ind w:left="426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Pr="002E1910" w:rsidRDefault="005D08EA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579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9"/>
              </w:numPr>
              <w:tabs>
                <w:tab w:val="clear" w:pos="360"/>
                <w:tab w:val="num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 xml:space="preserve">Qualité des raccordements </w:t>
            </w:r>
          </w:p>
          <w:p w:rsidR="00853769" w:rsidRPr="002E1910" w:rsidRDefault="00853769" w:rsidP="00B7607F">
            <w:pPr>
              <w:pStyle w:val="Retraitcorpsdetexte2"/>
              <w:tabs>
                <w:tab w:val="left" w:pos="568"/>
              </w:tabs>
              <w:ind w:left="284"/>
              <w:rPr>
                <w:b/>
              </w:rPr>
            </w:pPr>
            <w:r w:rsidRPr="002E1910">
              <w:t xml:space="preserve">       -  </w:t>
            </w:r>
            <w:proofErr w:type="spellStart"/>
            <w:r w:rsidRPr="002E1910">
              <w:t>Dénudage</w:t>
            </w:r>
            <w:proofErr w:type="spellEnd"/>
            <w:r w:rsidRPr="002E1910">
              <w:t xml:space="preserve"> et longueur corrects, conducteur non marqué</w:t>
            </w:r>
          </w:p>
          <w:p w:rsidR="00853769" w:rsidRPr="002E1910" w:rsidRDefault="00853769" w:rsidP="00B7607F">
            <w:pPr>
              <w:tabs>
                <w:tab w:val="left" w:pos="568"/>
              </w:tabs>
              <w:ind w:left="284"/>
              <w:rPr>
                <w:bCs/>
                <w:i/>
              </w:rPr>
            </w:pPr>
            <w:r w:rsidRPr="002E1910">
              <w:rPr>
                <w:bCs/>
                <w:i/>
              </w:rPr>
              <w:t>- 2 conducteurs maxi/borne</w:t>
            </w:r>
            <w:r w:rsidR="00B7607F" w:rsidRPr="002E1910">
              <w:rPr>
                <w:bCs/>
                <w:i/>
              </w:rPr>
              <w:t>, sens de serrage, serrage fermé</w:t>
            </w:r>
          </w:p>
          <w:p w:rsidR="00853769" w:rsidRPr="002E1910" w:rsidRDefault="00853769" w:rsidP="00B7607F">
            <w:pPr>
              <w:tabs>
                <w:tab w:val="left" w:pos="568"/>
              </w:tabs>
              <w:ind w:left="284"/>
              <w:rPr>
                <w:b/>
              </w:rPr>
            </w:pPr>
            <w:r w:rsidRPr="002E1910">
              <w:rPr>
                <w:bCs/>
                <w:i/>
              </w:rPr>
              <w:t>- Dominos serrage 2 point</w:t>
            </w:r>
            <w:r w:rsidR="000E4639" w:rsidRPr="002E1910">
              <w:rPr>
                <w:bCs/>
                <w:i/>
              </w:rPr>
              <w:t>s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429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numPr>
                <w:ilvl w:val="0"/>
                <w:numId w:val="9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33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numPr>
                <w:ilvl w:val="0"/>
                <w:numId w:val="9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RPr="002E1910" w:rsidTr="00DA497C">
        <w:trPr>
          <w:cantSplit/>
          <w:trHeight w:val="356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B7607F">
            <w:pPr>
              <w:numPr>
                <w:ilvl w:val="0"/>
                <w:numId w:val="6"/>
              </w:numPr>
              <w:tabs>
                <w:tab w:val="left" w:pos="568"/>
              </w:tabs>
              <w:ind w:left="426"/>
              <w:rPr>
                <w:b/>
                <w:iCs/>
              </w:rPr>
            </w:pPr>
            <w:r w:rsidRPr="002E1910">
              <w:rPr>
                <w:b/>
                <w:iCs/>
              </w:rPr>
              <w:t>Qualité du tableau de répartition</w:t>
            </w:r>
          </w:p>
          <w:p w:rsidR="00853769" w:rsidRPr="002E1910" w:rsidRDefault="00853769" w:rsidP="00B7607F">
            <w:pPr>
              <w:tabs>
                <w:tab w:val="left" w:pos="284"/>
              </w:tabs>
              <w:ind w:left="284"/>
              <w:rPr>
                <w:bCs/>
                <w:i/>
              </w:rPr>
            </w:pPr>
            <w:r w:rsidRPr="002E1910">
              <w:rPr>
                <w:bCs/>
                <w:i/>
              </w:rPr>
              <w:t xml:space="preserve">- Façonnage correct des conducteurs, </w:t>
            </w:r>
          </w:p>
          <w:p w:rsidR="00853769" w:rsidRPr="002E1910" w:rsidRDefault="008E11C0" w:rsidP="00210AB3">
            <w:pPr>
              <w:tabs>
                <w:tab w:val="left" w:pos="0"/>
              </w:tabs>
              <w:rPr>
                <w:b/>
              </w:rPr>
            </w:pPr>
            <w:r w:rsidRPr="002E1910">
              <w:rPr>
                <w:bCs/>
                <w:i/>
              </w:rPr>
              <w:t xml:space="preserve">       - </w:t>
            </w:r>
            <w:r w:rsidR="00853769" w:rsidRPr="002E1910">
              <w:rPr>
                <w:bCs/>
                <w:i/>
              </w:rPr>
              <w:t>Qualité du peigne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8E11C0" w:rsidRPr="002E1910" w:rsidTr="00DA497C">
        <w:trPr>
          <w:cantSplit/>
          <w:trHeight w:val="24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numPr>
                <w:ilvl w:val="0"/>
                <w:numId w:val="6"/>
              </w:numPr>
              <w:tabs>
                <w:tab w:val="left" w:pos="0"/>
              </w:tabs>
              <w:ind w:left="0"/>
              <w:rPr>
                <w:b/>
                <w:iCs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Pr="002E1910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DB0736" w:rsidRPr="002E1910" w:rsidTr="00B7607F">
        <w:trPr>
          <w:cantSplit/>
          <w:trHeight w:val="548"/>
          <w:jc w:val="center"/>
        </w:trPr>
        <w:tc>
          <w:tcPr>
            <w:tcW w:w="2391" w:type="dxa"/>
            <w:gridSpan w:val="10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736" w:rsidRPr="002E1910" w:rsidRDefault="00DB0736" w:rsidP="00210AB3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 w:rsidRPr="002E1910">
              <w:rPr>
                <w:b/>
                <w:caps/>
              </w:rPr>
              <w:t>Fonctionnement</w:t>
            </w:r>
          </w:p>
          <w:p w:rsidR="00DB0736" w:rsidRPr="002E1910" w:rsidRDefault="00DB0736" w:rsidP="00210AB3">
            <w:pPr>
              <w:tabs>
                <w:tab w:val="left" w:pos="0"/>
              </w:tabs>
              <w:jc w:val="center"/>
              <w:rPr>
                <w:i/>
                <w:caps/>
                <w:sz w:val="12"/>
              </w:rPr>
            </w:pPr>
            <w:r w:rsidRPr="002E1910">
              <w:rPr>
                <w:i/>
                <w:caps/>
                <w:sz w:val="12"/>
              </w:rPr>
              <w:t>¼ de la réalisation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Pr="002E1910" w:rsidRDefault="00DB0736" w:rsidP="00B7607F">
            <w:pPr>
              <w:numPr>
                <w:ilvl w:val="0"/>
                <w:numId w:val="11"/>
              </w:numPr>
              <w:tabs>
                <w:tab w:val="left" w:pos="426"/>
              </w:tabs>
              <w:ind w:left="426"/>
              <w:rPr>
                <w:b/>
              </w:rPr>
            </w:pPr>
            <w:r w:rsidRPr="002E1910">
              <w:rPr>
                <w:b/>
              </w:rPr>
              <w:t>Conformité de l’installation du point de vue fonctionnel.</w:t>
            </w:r>
          </w:p>
          <w:p w:rsidR="00DB0736" w:rsidRPr="002E1910" w:rsidRDefault="00DB0736" w:rsidP="00210AB3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rPr>
                <w:bCs/>
                <w:i/>
              </w:rPr>
            </w:pPr>
            <w:r w:rsidRPr="002E1910">
              <w:rPr>
                <w:bCs/>
                <w:i/>
              </w:rPr>
              <w:t>l’installation fonctionne au premier ou deuxième essai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Pr="002E1910" w:rsidRDefault="00DB0736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Pr="002E1910" w:rsidRDefault="00B7607F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  <w:r w:rsidRPr="002E1910">
              <w:rPr>
                <w:b/>
                <w:bCs/>
                <w:sz w:val="16"/>
              </w:rPr>
              <w:t>3</w:t>
            </w:r>
            <w:r w:rsidRPr="002E1910">
              <w:rPr>
                <w:b/>
                <w:bCs/>
                <w:sz w:val="16"/>
                <w:vertAlign w:val="superscript"/>
              </w:rPr>
              <w:t>eme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736" w:rsidRPr="002E1910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  <w:r w:rsidRPr="002E1910">
              <w:rPr>
                <w:b/>
                <w:bCs/>
                <w:sz w:val="16"/>
              </w:rPr>
              <w:t>2</w:t>
            </w:r>
            <w:r w:rsidRPr="002E1910">
              <w:rPr>
                <w:b/>
                <w:bCs/>
                <w:sz w:val="16"/>
                <w:vertAlign w:val="superscript"/>
              </w:rPr>
              <w:t>eme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36" w:rsidRPr="002E1910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Pr="002E1910" w:rsidRDefault="00DB0736" w:rsidP="00210AB3">
            <w:pPr>
              <w:tabs>
                <w:tab w:val="left" w:pos="0"/>
              </w:tabs>
              <w:jc w:val="center"/>
              <w:rPr>
                <w:sz w:val="16"/>
              </w:rPr>
            </w:pPr>
            <w:r w:rsidRPr="002E1910">
              <w:rPr>
                <w:b/>
                <w:bCs/>
                <w:sz w:val="16"/>
              </w:rPr>
              <w:t>1</w:t>
            </w:r>
            <w:r w:rsidRPr="002E1910">
              <w:rPr>
                <w:b/>
                <w:bCs/>
                <w:sz w:val="16"/>
                <w:vertAlign w:val="superscript"/>
              </w:rPr>
              <w:t>er</w:t>
            </w:r>
          </w:p>
        </w:tc>
      </w:tr>
      <w:tr w:rsidR="00DB0736" w:rsidRPr="002E1910" w:rsidTr="00B7607F">
        <w:trPr>
          <w:cantSplit/>
          <w:trHeight w:val="236"/>
          <w:jc w:val="center"/>
        </w:trPr>
        <w:tc>
          <w:tcPr>
            <w:tcW w:w="2391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B0736" w:rsidRPr="002E1910" w:rsidRDefault="00DB0736" w:rsidP="00210AB3">
            <w:pPr>
              <w:tabs>
                <w:tab w:val="left" w:pos="0"/>
              </w:tabs>
              <w:ind w:right="113"/>
              <w:jc w:val="center"/>
              <w:rPr>
                <w:b/>
                <w:caps/>
              </w:rPr>
            </w:pPr>
          </w:p>
        </w:tc>
        <w:tc>
          <w:tcPr>
            <w:tcW w:w="54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Pr="002E1910" w:rsidRDefault="00DB0736" w:rsidP="00210AB3">
            <w:pPr>
              <w:numPr>
                <w:ilvl w:val="0"/>
                <w:numId w:val="11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Pr="002E1910" w:rsidRDefault="00DB0736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Pr="002E1910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Pr="002E1910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36" w:rsidRPr="002E1910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0736" w:rsidRPr="002E1910" w:rsidRDefault="00DB0736" w:rsidP="00210AB3">
            <w:pPr>
              <w:tabs>
                <w:tab w:val="left" w:pos="0"/>
              </w:tabs>
              <w:spacing w:after="200" w:line="360" w:lineRule="auto"/>
              <w:rPr>
                <w:sz w:val="16"/>
              </w:rPr>
            </w:pPr>
          </w:p>
        </w:tc>
      </w:tr>
      <w:tr w:rsidR="000C6E1B" w:rsidRPr="002E1910" w:rsidTr="00B7607F">
        <w:trPr>
          <w:cantSplit/>
          <w:trHeight w:val="270"/>
          <w:jc w:val="center"/>
        </w:trPr>
        <w:tc>
          <w:tcPr>
            <w:tcW w:w="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9E33AD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u w:val="none"/>
              </w:rPr>
              <w:t>NE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9E33AD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-8890</wp:posOffset>
                  </wp:positionV>
                  <wp:extent cx="164465" cy="15875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1910">
              <w:rPr>
                <w:u w:val="none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-17145</wp:posOffset>
                  </wp:positionV>
                  <wp:extent cx="172720" cy="16637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3810</wp:posOffset>
                  </wp:positionV>
                  <wp:extent cx="172085" cy="166370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-8890</wp:posOffset>
                  </wp:positionV>
                  <wp:extent cx="174625" cy="16637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210AB3">
            <w:pPr>
              <w:numPr>
                <w:ilvl w:val="0"/>
                <w:numId w:val="11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E1B" w:rsidRPr="002E1910" w:rsidRDefault="000C6E1B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E1B" w:rsidRPr="002E1910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2E1910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6E1B" w:rsidRPr="002E1910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6E1B" w:rsidRPr="002E1910" w:rsidRDefault="000C6E1B" w:rsidP="00210AB3">
            <w:pPr>
              <w:tabs>
                <w:tab w:val="left" w:pos="0"/>
              </w:tabs>
              <w:spacing w:after="200" w:line="360" w:lineRule="auto"/>
              <w:rPr>
                <w:sz w:val="16"/>
              </w:rPr>
            </w:pPr>
          </w:p>
        </w:tc>
      </w:tr>
      <w:tr w:rsidR="00210AB3" w:rsidRPr="002E1910" w:rsidTr="00DA49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3"/>
          <w:jc w:val="center"/>
        </w:trPr>
        <w:tc>
          <w:tcPr>
            <w:tcW w:w="10025" w:type="dxa"/>
            <w:gridSpan w:val="20"/>
            <w:tcBorders>
              <w:left w:val="nil"/>
              <w:right w:val="nil"/>
            </w:tcBorders>
          </w:tcPr>
          <w:p w:rsidR="00210AB3" w:rsidRPr="002E1910" w:rsidRDefault="00210AB3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RPr="002E1910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3"/>
          <w:jc w:val="center"/>
        </w:trPr>
        <w:tc>
          <w:tcPr>
            <w:tcW w:w="2391" w:type="dxa"/>
            <w:gridSpan w:val="10"/>
            <w:vMerge w:val="restart"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  <w:r w:rsidRPr="002E1910">
              <w:rPr>
                <w:b/>
                <w:sz w:val="16"/>
                <w:u w:val="single"/>
              </w:rPr>
              <w:t>ATITUDE PROFESSIONNELLE</w:t>
            </w:r>
          </w:p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4"/>
                <w:u w:val="single"/>
              </w:rPr>
            </w:pPr>
          </w:p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u w:val="single"/>
              </w:rPr>
            </w:pPr>
            <w:r w:rsidRPr="002E1910">
              <w:rPr>
                <w:b/>
                <w:u w:val="single"/>
              </w:rPr>
              <w:t>AP 1 :</w:t>
            </w:r>
          </w:p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</w:rPr>
            </w:pPr>
            <w:r w:rsidRPr="002E1910">
              <w:rPr>
                <w:b/>
              </w:rPr>
              <w:t xml:space="preserve">Faire </w:t>
            </w:r>
            <w:r w:rsidRPr="002E1910">
              <w:t>preuve de rigueur et de précision</w:t>
            </w:r>
          </w:p>
        </w:tc>
        <w:tc>
          <w:tcPr>
            <w:tcW w:w="5415" w:type="dxa"/>
            <w:vMerge w:val="restart"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  <w:p w:rsidR="00B7607F" w:rsidRPr="002E1910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i/>
              </w:rPr>
            </w:pPr>
            <w:r w:rsidRPr="002E1910">
              <w:rPr>
                <w:i/>
              </w:rPr>
              <w:t xml:space="preserve">Elève concentré sur l’activité </w:t>
            </w:r>
          </w:p>
          <w:p w:rsidR="00B7607F" w:rsidRPr="002E1910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i/>
              </w:rPr>
            </w:pPr>
            <w:r w:rsidRPr="002E1910">
              <w:rPr>
                <w:i/>
              </w:rPr>
              <w:t>Elève qui respecte les procédures de travail</w:t>
            </w:r>
          </w:p>
          <w:p w:rsidR="00B7607F" w:rsidRPr="002E1910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</w:pPr>
            <w:r w:rsidRPr="002E1910">
              <w:rPr>
                <w:i/>
              </w:rPr>
              <w:t>Elève ponctuel</w:t>
            </w:r>
          </w:p>
        </w:tc>
        <w:tc>
          <w:tcPr>
            <w:tcW w:w="488" w:type="dxa"/>
            <w:tcBorders>
              <w:bottom w:val="nil"/>
            </w:tcBorders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tcBorders>
              <w:bottom w:val="nil"/>
            </w:tcBorders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tcBorders>
              <w:bottom w:val="nil"/>
            </w:tcBorders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tcBorders>
              <w:bottom w:val="nil"/>
            </w:tcBorders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tcBorders>
              <w:bottom w:val="nil"/>
            </w:tcBorders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RPr="002E1910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5"/>
          <w:jc w:val="center"/>
        </w:trPr>
        <w:tc>
          <w:tcPr>
            <w:tcW w:w="2391" w:type="dxa"/>
            <w:gridSpan w:val="10"/>
            <w:vMerge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415" w:type="dxa"/>
            <w:vMerge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</w:tc>
        <w:tc>
          <w:tcPr>
            <w:tcW w:w="488" w:type="dxa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RPr="002E1910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4"/>
          <w:jc w:val="center"/>
        </w:trPr>
        <w:tc>
          <w:tcPr>
            <w:tcW w:w="2391" w:type="dxa"/>
            <w:gridSpan w:val="10"/>
            <w:vMerge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415" w:type="dxa"/>
            <w:vMerge/>
          </w:tcPr>
          <w:p w:rsidR="00B7607F" w:rsidRPr="002E1910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</w:tc>
        <w:tc>
          <w:tcPr>
            <w:tcW w:w="488" w:type="dxa"/>
            <w:vMerge w:val="restart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vMerge w:val="restart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vMerge w:val="restart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vMerge w:val="restart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vMerge w:val="restart"/>
          </w:tcPr>
          <w:p w:rsidR="00B7607F" w:rsidRPr="002E1910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DA497C" w:rsidRPr="002E1910" w:rsidTr="00DA49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6"/>
          <w:jc w:val="center"/>
        </w:trPr>
        <w:tc>
          <w:tcPr>
            <w:tcW w:w="538" w:type="dxa"/>
            <w:vAlign w:val="center"/>
          </w:tcPr>
          <w:p w:rsidR="00DA497C" w:rsidRPr="002E1910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u w:val="none"/>
              </w:rPr>
              <w:t>NE</w:t>
            </w:r>
          </w:p>
        </w:tc>
        <w:tc>
          <w:tcPr>
            <w:tcW w:w="519" w:type="dxa"/>
            <w:gridSpan w:val="4"/>
            <w:vAlign w:val="center"/>
          </w:tcPr>
          <w:p w:rsidR="00DA497C" w:rsidRPr="002E1910" w:rsidRDefault="000C6E1B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15240</wp:posOffset>
                  </wp:positionV>
                  <wp:extent cx="230505" cy="22225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17145</wp:posOffset>
                  </wp:positionV>
                  <wp:extent cx="214630" cy="20701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497C" w:rsidRPr="002E1910">
              <w:rPr>
                <w:u w:val="none"/>
              </w:rPr>
              <w:t>I</w:t>
            </w:r>
          </w:p>
        </w:tc>
        <w:tc>
          <w:tcPr>
            <w:tcW w:w="410" w:type="dxa"/>
            <w:vAlign w:val="center"/>
          </w:tcPr>
          <w:p w:rsidR="00DA497C" w:rsidRPr="002E1910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u w:val="none"/>
              </w:rPr>
              <w:t>M</w:t>
            </w:r>
          </w:p>
        </w:tc>
        <w:tc>
          <w:tcPr>
            <w:tcW w:w="501" w:type="dxa"/>
            <w:gridSpan w:val="3"/>
            <w:vAlign w:val="center"/>
          </w:tcPr>
          <w:p w:rsidR="00DA497C" w:rsidRPr="002E1910" w:rsidRDefault="000C6E1B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5715</wp:posOffset>
                  </wp:positionV>
                  <wp:extent cx="240665" cy="229870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1910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8255</wp:posOffset>
                  </wp:positionV>
                  <wp:extent cx="222885" cy="21590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497C" w:rsidRPr="002E1910">
              <w:rPr>
                <w:u w:val="none"/>
              </w:rPr>
              <w:t>B</w:t>
            </w:r>
          </w:p>
        </w:tc>
        <w:tc>
          <w:tcPr>
            <w:tcW w:w="423" w:type="dxa"/>
            <w:vAlign w:val="center"/>
          </w:tcPr>
          <w:p w:rsidR="00DA497C" w:rsidRPr="002E1910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2E1910">
              <w:rPr>
                <w:u w:val="none"/>
              </w:rPr>
              <w:t>TB</w:t>
            </w:r>
          </w:p>
        </w:tc>
        <w:tc>
          <w:tcPr>
            <w:tcW w:w="5415" w:type="dxa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88" w:type="dxa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vMerge/>
          </w:tcPr>
          <w:p w:rsidR="00DA497C" w:rsidRPr="002E1910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</w:tbl>
    <w:p w:rsidR="00853769" w:rsidRPr="002E1910" w:rsidRDefault="00853769" w:rsidP="00DB0736">
      <w:pPr>
        <w:tabs>
          <w:tab w:val="left" w:pos="0"/>
        </w:tabs>
      </w:pPr>
      <w:bookmarkStart w:id="0" w:name="_GoBack"/>
      <w:bookmarkEnd w:id="0"/>
    </w:p>
    <w:sectPr w:rsidR="00853769" w:rsidRPr="002E1910" w:rsidSect="00DA497C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5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F494103"/>
    <w:multiLevelType w:val="singleLevel"/>
    <w:tmpl w:val="ACF810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2C31BD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63136B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1D0136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C726E2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4D94A0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52F298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CE05B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1375452"/>
    <w:multiLevelType w:val="hybridMultilevel"/>
    <w:tmpl w:val="6F382F5E"/>
    <w:lvl w:ilvl="0" w:tplc="14BE0D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310E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3769"/>
    <w:rsid w:val="000C6E1B"/>
    <w:rsid w:val="000E4639"/>
    <w:rsid w:val="00210AB3"/>
    <w:rsid w:val="002E1910"/>
    <w:rsid w:val="002F689A"/>
    <w:rsid w:val="004850A5"/>
    <w:rsid w:val="005D08EA"/>
    <w:rsid w:val="00853769"/>
    <w:rsid w:val="008957D6"/>
    <w:rsid w:val="008E11C0"/>
    <w:rsid w:val="00926EF6"/>
    <w:rsid w:val="00B7607F"/>
    <w:rsid w:val="00C82F26"/>
    <w:rsid w:val="00DA497C"/>
    <w:rsid w:val="00DB0736"/>
    <w:rsid w:val="00DD32B2"/>
    <w:rsid w:val="00E5031C"/>
    <w:rsid w:val="00EC4311"/>
    <w:rsid w:val="00F06357"/>
    <w:rsid w:val="00F11C39"/>
    <w:rsid w:val="00F173D2"/>
    <w:rsid w:val="00FB19F9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53769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853769"/>
    <w:pPr>
      <w:keepNext/>
      <w:spacing w:line="360" w:lineRule="auto"/>
      <w:jc w:val="both"/>
      <w:outlineLvl w:val="4"/>
    </w:pPr>
    <w:rPr>
      <w:b/>
      <w:i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853769"/>
    <w:pPr>
      <w:keepNext/>
      <w:numPr>
        <w:ilvl w:val="12"/>
      </w:numPr>
      <w:jc w:val="center"/>
      <w:outlineLvl w:val="5"/>
    </w:pPr>
    <w:rPr>
      <w:b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3769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53769"/>
    <w:rPr>
      <w:rFonts w:ascii="Times New Roman" w:eastAsia="Times New Roman" w:hAnsi="Times New Roman" w:cs="Times New Roman"/>
      <w:b/>
      <w:i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853769"/>
    <w:rPr>
      <w:rFonts w:ascii="Times New Roman" w:eastAsia="Times New Roman" w:hAnsi="Times New Roman" w:cs="Times New Roman"/>
      <w:b/>
      <w:caps/>
      <w:sz w:val="20"/>
      <w:szCs w:val="20"/>
      <w:u w:val="single"/>
      <w:lang w:eastAsia="fr-FR"/>
    </w:rPr>
  </w:style>
  <w:style w:type="paragraph" w:styleId="Pieddepage">
    <w:name w:val="footer"/>
    <w:basedOn w:val="Normal"/>
    <w:link w:val="PieddepageCar"/>
    <w:semiHidden/>
    <w:rsid w:val="008537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537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53769"/>
    <w:pPr>
      <w:spacing w:line="360" w:lineRule="auto"/>
      <w:jc w:val="both"/>
    </w:pPr>
    <w:rPr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53769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853769"/>
    <w:pPr>
      <w:ind w:left="355" w:hanging="355"/>
    </w:pPr>
    <w:rPr>
      <w:bCs/>
      <w:i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853769"/>
    <w:rPr>
      <w:rFonts w:ascii="Times New Roman" w:eastAsia="Times New Roman" w:hAnsi="Times New Roman" w:cs="Times New Roman"/>
      <w:bCs/>
      <w:i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A49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9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9F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Anthony</cp:lastModifiedBy>
  <cp:revision>11</cp:revision>
  <dcterms:created xsi:type="dcterms:W3CDTF">2016-06-29T07:35:00Z</dcterms:created>
  <dcterms:modified xsi:type="dcterms:W3CDTF">2024-05-02T12:57:00Z</dcterms:modified>
</cp:coreProperties>
</file>