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77777777" w:rsidR="00872176" w:rsidRDefault="00FA4096" w:rsidP="00746EEA">
      <w:pPr>
        <w:pStyle w:val="Titre"/>
      </w:pPr>
      <w:r>
        <w:rPr>
          <w:rFonts w:eastAsia="Cambria"/>
        </w:rPr>
        <w:t xml:space="preserve"> </w:t>
      </w:r>
    </w:p>
    <w:p w14:paraId="3DD188D3" w14:textId="457A573A" w:rsidR="00872176" w:rsidRDefault="002424CB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Travaux Pratiques</w:t>
      </w:r>
      <w:r w:rsidR="005F1B74">
        <w:rPr>
          <w:rFonts w:ascii="Cambria" w:eastAsia="Cambria" w:hAnsi="Cambria" w:cs="Cambria"/>
          <w:sz w:val="80"/>
        </w:rPr>
        <w:t xml:space="preserve"> </w:t>
      </w:r>
    </w:p>
    <w:p w14:paraId="5334558A" w14:textId="2D6516A0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2424CB">
        <w:rPr>
          <w:rFonts w:ascii="Cambria" w:eastAsia="Cambria" w:hAnsi="Cambria" w:cs="Cambria"/>
          <w:sz w:val="80"/>
        </w:rPr>
        <w:t>D</w:t>
      </w:r>
      <w:r w:rsidR="005104AD">
        <w:rPr>
          <w:rFonts w:ascii="Cambria" w:eastAsia="Cambria" w:hAnsi="Cambria" w:cs="Cambria"/>
          <w:sz w:val="80"/>
        </w:rPr>
        <w:t>E LA LIA</w:t>
      </w:r>
      <w:r w:rsidR="00CC5677">
        <w:rPr>
          <w:rFonts w:ascii="Cambria" w:eastAsia="Cambria" w:hAnsi="Cambria" w:cs="Cambria"/>
          <w:sz w:val="80"/>
        </w:rPr>
        <w:t>I</w:t>
      </w:r>
      <w:r w:rsidR="005104AD">
        <w:rPr>
          <w:rFonts w:ascii="Cambria" w:eastAsia="Cambria" w:hAnsi="Cambria" w:cs="Cambria"/>
          <w:sz w:val="80"/>
        </w:rPr>
        <w:t xml:space="preserve">SON </w:t>
      </w:r>
      <w:r w:rsidR="0038348E">
        <w:rPr>
          <w:rFonts w:ascii="Cambria" w:eastAsia="Cambria" w:hAnsi="Cambria" w:cs="Cambria"/>
          <w:sz w:val="80"/>
        </w:rPr>
        <w:t>POULIES COURROIE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1FB58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3C18" w14:textId="77777777" w:rsidR="00872176" w:rsidRDefault="00FA4096">
      <w:pPr>
        <w:spacing w:after="26" w:line="259" w:lineRule="auto"/>
        <w:ind w:left="0" w:right="91" w:firstLine="0"/>
        <w:jc w:val="center"/>
      </w:pPr>
      <w:r>
        <w:rPr>
          <w:b/>
        </w:rPr>
        <w:t xml:space="preserve"> </w:t>
      </w:r>
    </w:p>
    <w:p w14:paraId="541CB406" w14:textId="391A5C22" w:rsidR="005C0099" w:rsidRDefault="00FA4096" w:rsidP="00B061FF">
      <w:pPr>
        <w:spacing w:after="218" w:line="259" w:lineRule="auto"/>
        <w:ind w:left="0" w:firstLine="0"/>
      </w:pPr>
      <w:r>
        <w:t xml:space="preserve"> </w:t>
      </w:r>
      <w:r w:rsidR="005C0099">
        <w:t xml:space="preserve">Ce banc </w:t>
      </w:r>
      <w:r w:rsidR="002424CB">
        <w:t xml:space="preserve">d’essai </w:t>
      </w:r>
      <w:r w:rsidR="005C0099">
        <w:t xml:space="preserve">vibratoire se décompose en </w:t>
      </w:r>
      <w:r w:rsidR="002424CB">
        <w:t>3 zones</w:t>
      </w:r>
      <w:r w:rsidR="005D1C20">
        <w:t> :</w:t>
      </w:r>
    </w:p>
    <w:p w14:paraId="1694B528" w14:textId="0302E135" w:rsidR="005C0099" w:rsidRDefault="005C0099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</w:t>
      </w:r>
      <w:r w:rsidR="002424CB">
        <w:t xml:space="preserve">e zone mécanisme sans </w:t>
      </w:r>
      <w:r w:rsidR="004A5C18">
        <w:t>c</w:t>
      </w:r>
      <w:r w:rsidR="002424CB">
        <w:t>apteurs</w:t>
      </w:r>
      <w:r w:rsidR="005D1C20">
        <w:t xml:space="preserve"> (encadré en rouge).</w:t>
      </w:r>
    </w:p>
    <w:p w14:paraId="54EEA6AF" w14:textId="2086530C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mécanismes avec capteurs vibratoire technologie LORWAN</w:t>
      </w:r>
      <w:r w:rsidR="005D1C20">
        <w:t>.</w:t>
      </w:r>
    </w:p>
    <w:p w14:paraId="2A06241F" w14:textId="434D4CCF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réception et émetteur du signal LORWAN vers le réseau GSM 4G ou 5 G</w:t>
      </w:r>
      <w:r w:rsidR="005D1C20">
        <w:t>.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64060980" w14:textId="38FCC77C" w:rsidR="005C0099" w:rsidRDefault="005C0099" w:rsidP="005D1C20">
      <w:pPr>
        <w:spacing w:after="218" w:line="259" w:lineRule="auto"/>
        <w:ind w:left="0" w:firstLine="0"/>
        <w:jc w:val="both"/>
      </w:pPr>
      <w:r>
        <w:t>Objectif</w:t>
      </w:r>
      <w:r w:rsidR="004A5C18">
        <w:t> : Dans le cadre de la réalisation d’une opération de maintenance préventive</w:t>
      </w:r>
      <w:r w:rsidR="005D1C20">
        <w:t xml:space="preserve"> type conditionnelle</w:t>
      </w:r>
      <w:r w:rsidR="004A5C18">
        <w:t xml:space="preserve">, vous allez </w:t>
      </w:r>
      <w:r w:rsidR="005D1C20">
        <w:t xml:space="preserve">effectuer une mesure vibratoire des </w:t>
      </w:r>
      <w:r w:rsidR="00233438">
        <w:t>liaison</w:t>
      </w:r>
      <w:r w:rsidR="005D1C20">
        <w:t>s</w:t>
      </w:r>
      <w:r w:rsidR="00233438">
        <w:t xml:space="preserve"> pivot</w:t>
      </w:r>
      <w:r w:rsidR="005D1C20">
        <w:t>s</w:t>
      </w:r>
      <w:r w:rsidR="00233438">
        <w:t xml:space="preserve"> de la charge et rédiger par </w:t>
      </w:r>
      <w:r w:rsidR="005D1C20">
        <w:t xml:space="preserve">un compte rendu à parti des informations </w:t>
      </w:r>
      <w:r w:rsidR="00233438">
        <w:t>du</w:t>
      </w:r>
      <w:r w:rsidR="004A5C18">
        <w:t xml:space="preserve"> Dash </w:t>
      </w:r>
      <w:proofErr w:type="spellStart"/>
      <w:r w:rsidR="004A5C18">
        <w:t>Board</w:t>
      </w:r>
      <w:proofErr w:type="spellEnd"/>
      <w:r w:rsidR="004A5C18">
        <w:t xml:space="preserve"> (tableau de bord)</w:t>
      </w:r>
      <w:r>
        <w:t>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64160FF9" w:rsidR="00872176" w:rsidRDefault="00B061FF" w:rsidP="00B061FF">
      <w:pPr>
        <w:pStyle w:val="Titre1"/>
      </w:pPr>
      <w:r>
        <w:t>Pré</w:t>
      </w:r>
      <w:r w:rsidR="004A5C18">
        <w:t>paration de la manipulation</w:t>
      </w:r>
    </w:p>
    <w:p w14:paraId="31342CC0" w14:textId="64669D4A" w:rsidR="00BB76AF" w:rsidRDefault="00BB76A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bookmarkStart w:id="0" w:name="_Hlk140848047"/>
      <w:r>
        <w:rPr>
          <w:rFonts w:asciiTheme="minorHAnsi" w:hAnsiTheme="minorHAnsi" w:cstheme="minorHAnsi"/>
          <w:sz w:val="22"/>
          <w:szCs w:val="22"/>
        </w:rPr>
        <w:t xml:space="preserve">La chaine d’acquisition des données du </w:t>
      </w:r>
      <w:r w:rsidR="00B66C24">
        <w:rPr>
          <w:rFonts w:asciiTheme="minorHAnsi" w:hAnsiTheme="minorHAnsi" w:cstheme="minorHAnsi"/>
          <w:sz w:val="22"/>
          <w:szCs w:val="22"/>
        </w:rPr>
        <w:t xml:space="preserve">banc vibratoire est </w:t>
      </w:r>
      <w:r>
        <w:rPr>
          <w:rFonts w:asciiTheme="minorHAnsi" w:hAnsiTheme="minorHAnsi" w:cstheme="minorHAnsi"/>
          <w:sz w:val="22"/>
          <w:szCs w:val="22"/>
        </w:rPr>
        <w:t>réalisée de la façon suivante :</w:t>
      </w:r>
    </w:p>
    <w:p w14:paraId="2BE1D4DD" w14:textId="60AC2BB1" w:rsidR="00B061FF" w:rsidRDefault="00264B39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4D34E5" wp14:editId="16C00C7F">
            <wp:extent cx="6659880" cy="3147060"/>
            <wp:effectExtent l="0" t="0" r="7620" b="0"/>
            <wp:docPr id="4209902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9701" w14:textId="42BA1812" w:rsidR="00264B39" w:rsidRDefault="00BB76AF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Un réseau LoRa</w:t>
      </w:r>
      <w:r w:rsidR="002019C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WAN est constitué d'équipements sans fil basse consommation qui communiquent avec des</w:t>
      </w:r>
      <w:r w:rsidR="005D1C2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0" w:tooltip="Serveur informatique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serveurs applicatifs</w:t>
        </w:r>
      </w:hyperlink>
      <w:r w:rsidR="000C7B1B">
        <w:rPr>
          <w:rFonts w:asciiTheme="minorHAnsi" w:hAnsiTheme="minorHAnsi" w:cstheme="minorHAnsi"/>
          <w:sz w:val="24"/>
          <w:szCs w:val="24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travers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1" w:tooltip="Passerelle (informatique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passerelles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. La technique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2" w:tooltip="Modulation du signa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modulation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utilisée entre les équipements et les passerelles est LoRa.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Ce protocole utilise des fréquences libres de droit(125Khz).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La communication entre les passerelles et les serveurs est établie via le protocole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3" w:tooltip="Internet Protoco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IP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moyen d'un réseau de collecte </w:t>
      </w:r>
      <w:hyperlink r:id="rId14" w:tooltip="Ethernet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Ethernet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ou cellulaire.</w:t>
      </w:r>
    </w:p>
    <w:p w14:paraId="27D6FC1F" w14:textId="795E642F" w:rsidR="00B66C24" w:rsidRDefault="000C7B1B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sens réseau, les équipements ne sont pas connectés aux passerelles, elles leur servent uniquement de relais pour joindre le serveur gérant le réseau (par exemple avec un logiciel comme</w:t>
      </w:r>
      <w:r w:rsidR="00264B3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5" w:tooltip="Chirpstack" w:history="1">
        <w:proofErr w:type="spellStart"/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Chirpstack</w:t>
        </w:r>
        <w:proofErr w:type="spellEnd"/>
      </w:hyperlink>
      <w:r w:rsidR="00264B39">
        <w:rPr>
          <w:rFonts w:asciiTheme="minorHAnsi" w:hAnsiTheme="minorHAnsi" w:cstheme="minorHAnsi"/>
          <w:sz w:val="24"/>
          <w:szCs w:val="24"/>
        </w:rPr>
        <w:t xml:space="preserve"> ou </w:t>
      </w:r>
      <w:r w:rsidR="00264B39" w:rsidRPr="00264B39">
        <w:rPr>
          <w:rFonts w:asciiTheme="minorHAnsi" w:hAnsiTheme="minorHAnsi" w:cstheme="minorHAnsi"/>
          <w:sz w:val="24"/>
          <w:szCs w:val="24"/>
        </w:rPr>
        <w:t>resiot.io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, lui-même connecté à un ou plusieurs serveurs applicatifs. Les</w:t>
      </w:r>
      <w:r w:rsidR="005D1C2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6" w:tooltip="Paquet (réseau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paquets</w:t>
        </w:r>
      </w:hyperlink>
      <w:r w:rsidR="005D1C2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envoyés par les équipements sont retransmis par les passerelles après y avoir uniquement ajouté des informations concernant la qualité du signal reçu.</w:t>
      </w:r>
    </w:p>
    <w:p w14:paraId="49C421B3" w14:textId="77777777" w:rsidR="00A001F6" w:rsidRPr="000C7B1B" w:rsidRDefault="00A001F6" w:rsidP="00B66C24">
      <w:pPr>
        <w:pStyle w:val="Paragraphes"/>
        <w:rPr>
          <w:rFonts w:asciiTheme="minorHAnsi" w:hAnsiTheme="minorHAnsi" w:cstheme="minorHAnsi"/>
          <w:sz w:val="24"/>
          <w:szCs w:val="24"/>
        </w:rPr>
      </w:pPr>
    </w:p>
    <w:p w14:paraId="55906FF5" w14:textId="482B94EA" w:rsidR="00B061FF" w:rsidRDefault="001779D4" w:rsidP="00B061FF">
      <w:pPr>
        <w:pStyle w:val="Titre1"/>
      </w:pPr>
      <w:r>
        <w:t xml:space="preserve">Mesure fréquentielle </w:t>
      </w:r>
      <w:r w:rsidR="005D1C20">
        <w:t>de l’arbre de sortie.</w:t>
      </w:r>
    </w:p>
    <w:p w14:paraId="39583CC2" w14:textId="48942CBF" w:rsidR="00A001F6" w:rsidRDefault="00A001F6" w:rsidP="00FC4A9A">
      <w:pPr>
        <w:spacing w:after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0DF1E3E3" w14:textId="52234CD9" w:rsidR="004163D5" w:rsidRPr="000D01A7" w:rsidRDefault="00567ECF" w:rsidP="00FC4A9A">
      <w:pPr>
        <w:pStyle w:val="Paragraphedeliste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Assurez-vous</w:t>
      </w:r>
      <w:r w:rsidR="004163D5" w:rsidRPr="000D01A7">
        <w:rPr>
          <w:rFonts w:asciiTheme="minorHAnsi" w:hAnsiTheme="minorHAnsi" w:cstheme="minorHAnsi"/>
          <w:sz w:val="24"/>
          <w:szCs w:val="24"/>
        </w:rPr>
        <w:t xml:space="preserve"> que le capotage est fermé et verrouillé avant la mise en route.</w:t>
      </w:r>
    </w:p>
    <w:p w14:paraId="084F837A" w14:textId="77777777" w:rsidR="0038348E" w:rsidRDefault="00A001F6" w:rsidP="0038348E">
      <w:pPr>
        <w:pStyle w:val="Paragraphedeliste"/>
        <w:numPr>
          <w:ilvl w:val="0"/>
          <w:numId w:val="11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Mettre en service le banc</w:t>
      </w:r>
      <w:r w:rsidR="004163D5" w:rsidRPr="000D01A7">
        <w:rPr>
          <w:rFonts w:asciiTheme="minorHAnsi" w:hAnsiTheme="minorHAnsi" w:cstheme="minorHAnsi"/>
          <w:sz w:val="24"/>
          <w:szCs w:val="24"/>
        </w:rPr>
        <w:t xml:space="preserve">, régler la fréquence de rotation du moteur à 2700 tr/min </w:t>
      </w:r>
    </w:p>
    <w:p w14:paraId="06210A4B" w14:textId="77777777" w:rsidR="0038348E" w:rsidRDefault="0038348E" w:rsidP="0038348E">
      <w:pPr>
        <w:pStyle w:val="Paragraphedeliste"/>
        <w:spacing w:after="0"/>
        <w:ind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4383D144" w14:textId="6D7394D1" w:rsidR="000D01A7" w:rsidRDefault="000D01A7" w:rsidP="0038348E">
      <w:pPr>
        <w:pStyle w:val="Paragraphedeliste"/>
        <w:spacing w:after="0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00E9623" wp14:editId="1C14DF44">
            <wp:extent cx="6659880" cy="1767840"/>
            <wp:effectExtent l="0" t="0" r="7620" b="3810"/>
            <wp:docPr id="5012676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3C80" w14:textId="2C510074" w:rsidR="0038348E" w:rsidRDefault="0038348E">
      <w:pPr>
        <w:spacing w:after="160" w:line="259" w:lineRule="auto"/>
        <w:ind w:left="0" w:firstLine="0"/>
      </w:pPr>
      <w:r>
        <w:br w:type="page"/>
      </w:r>
    </w:p>
    <w:p w14:paraId="3A8B1C36" w14:textId="77777777" w:rsidR="00EC355F" w:rsidRDefault="00EC355F" w:rsidP="00E51BA8"/>
    <w:p w14:paraId="7B9D8F29" w14:textId="08AFC78C" w:rsidR="0038348E" w:rsidRDefault="0038348E" w:rsidP="0038348E">
      <w:pPr>
        <w:jc w:val="center"/>
      </w:pPr>
      <w:r>
        <w:rPr>
          <w:noProof/>
        </w:rPr>
        <w:drawing>
          <wp:inline distT="0" distB="0" distL="0" distR="0" wp14:anchorId="08CFA788" wp14:editId="696FFFA8">
            <wp:extent cx="5547360" cy="2606040"/>
            <wp:effectExtent l="0" t="0" r="0" b="3810"/>
            <wp:docPr id="5274226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70CB" w14:textId="192F39DC" w:rsidR="00A001F6" w:rsidRDefault="004163D5" w:rsidP="000D01A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 xml:space="preserve">Utiliser un tachymètre pour vérifier l’exactitude la </w:t>
      </w:r>
      <w:r w:rsidR="00FC4A9A">
        <w:rPr>
          <w:rFonts w:asciiTheme="minorHAnsi" w:hAnsiTheme="minorHAnsi" w:cstheme="minorHAnsi"/>
          <w:sz w:val="24"/>
          <w:szCs w:val="24"/>
        </w:rPr>
        <w:t>fréquence de rotation d</w:t>
      </w:r>
      <w:r w:rsidRPr="000D01A7">
        <w:rPr>
          <w:rFonts w:asciiTheme="minorHAnsi" w:hAnsiTheme="minorHAnsi" w:cstheme="minorHAnsi"/>
          <w:sz w:val="24"/>
          <w:szCs w:val="24"/>
        </w:rPr>
        <w:t>e l’arbre</w:t>
      </w:r>
      <w:r w:rsidR="000D01A7" w:rsidRPr="000D01A7">
        <w:rPr>
          <w:rFonts w:asciiTheme="minorHAnsi" w:hAnsiTheme="minorHAnsi" w:cstheme="minorHAnsi"/>
          <w:sz w:val="24"/>
          <w:szCs w:val="24"/>
        </w:rPr>
        <w:t xml:space="preserve"> </w:t>
      </w:r>
      <w:r w:rsidR="00FC4A9A">
        <w:rPr>
          <w:rFonts w:asciiTheme="minorHAnsi" w:hAnsiTheme="minorHAnsi" w:cstheme="minorHAnsi"/>
          <w:sz w:val="24"/>
          <w:szCs w:val="24"/>
        </w:rPr>
        <w:t xml:space="preserve">de sortie </w:t>
      </w:r>
      <w:r w:rsidRPr="000D01A7">
        <w:rPr>
          <w:rFonts w:asciiTheme="minorHAnsi" w:hAnsiTheme="minorHAnsi" w:cstheme="minorHAnsi"/>
          <w:sz w:val="24"/>
          <w:szCs w:val="24"/>
        </w:rPr>
        <w:t>(bande réfléchissante sur l’arbre)</w:t>
      </w:r>
      <w:r w:rsidR="000D01A7">
        <w:rPr>
          <w:rFonts w:asciiTheme="minorHAnsi" w:hAnsiTheme="minorHAnsi" w:cstheme="minorHAnsi"/>
          <w:sz w:val="24"/>
          <w:szCs w:val="24"/>
        </w:rPr>
        <w:t xml:space="preserve"> soit </w:t>
      </w:r>
      <w:r w:rsidR="0038348E">
        <w:rPr>
          <w:rFonts w:asciiTheme="minorHAnsi" w:hAnsiTheme="minorHAnsi" w:cstheme="minorHAnsi"/>
          <w:sz w:val="24"/>
          <w:szCs w:val="24"/>
        </w:rPr>
        <w:t>2700</w:t>
      </w:r>
      <w:r w:rsidR="00FC4A9A">
        <w:rPr>
          <w:rFonts w:asciiTheme="minorHAnsi" w:hAnsiTheme="minorHAnsi" w:cstheme="minorHAnsi"/>
          <w:sz w:val="24"/>
          <w:szCs w:val="24"/>
        </w:rPr>
        <w:t xml:space="preserve"> tr/min</w:t>
      </w:r>
      <w:r w:rsidRPr="000D01A7">
        <w:rPr>
          <w:rFonts w:asciiTheme="minorHAnsi" w:hAnsiTheme="minorHAnsi" w:cstheme="minorHAnsi"/>
          <w:sz w:val="24"/>
          <w:szCs w:val="24"/>
        </w:rPr>
        <w:t>.</w:t>
      </w:r>
    </w:p>
    <w:p w14:paraId="1C8D250C" w14:textId="5A86EE78" w:rsidR="0038348E" w:rsidRPr="0038348E" w:rsidRDefault="0038348E" w:rsidP="0038348E">
      <w:pPr>
        <w:spacing w:after="0"/>
        <w:rPr>
          <w:rFonts w:asciiTheme="minorHAnsi" w:hAnsiTheme="minorHAnsi" w:cstheme="minorHAnsi"/>
          <w:sz w:val="24"/>
          <w:szCs w:val="24"/>
        </w:rPr>
      </w:pPr>
      <w:r w:rsidRPr="0038348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AD82E59" wp14:editId="64B47878">
            <wp:extent cx="6662420" cy="1682115"/>
            <wp:effectExtent l="0" t="0" r="5080" b="0"/>
            <wp:docPr id="14912584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584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DFB5" w14:textId="6DF00732" w:rsidR="00455717" w:rsidRDefault="00455717" w:rsidP="00EC355F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</w:p>
    <w:p w14:paraId="79DC64B6" w14:textId="6813248F" w:rsidR="0038348E" w:rsidRDefault="0038348E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partir des informations des poulies, justifier la valeur du rapport de réduction (diamètre </w:t>
      </w:r>
      <w:r w:rsidR="00D507BE">
        <w:rPr>
          <w:rFonts w:asciiTheme="minorHAnsi" w:hAnsiTheme="minorHAnsi" w:cstheme="minorHAnsi"/>
          <w:sz w:val="24"/>
          <w:szCs w:val="24"/>
        </w:rPr>
        <w:t xml:space="preserve">primitif de la </w:t>
      </w:r>
      <w:r>
        <w:rPr>
          <w:rFonts w:asciiTheme="minorHAnsi" w:hAnsiTheme="minorHAnsi" w:cstheme="minorHAnsi"/>
          <w:sz w:val="24"/>
          <w:szCs w:val="24"/>
        </w:rPr>
        <w:t>poulie menante/diamètre primitif de la poulie menée</w:t>
      </w:r>
      <w:r w:rsidR="00D507BE">
        <w:rPr>
          <w:rFonts w:asciiTheme="minorHAnsi" w:hAnsiTheme="minorHAnsi" w:cstheme="minorHAnsi"/>
          <w:sz w:val="24"/>
          <w:szCs w:val="24"/>
        </w:rPr>
        <w:t xml:space="preserve">) </w:t>
      </w:r>
    </w:p>
    <w:p w14:paraId="4653318C" w14:textId="05792EC3" w:rsidR="00D507BE" w:rsidRDefault="00D507BE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Calculer la fréquence des poulies et la fréquence de passage de la courroie.</w:t>
      </w:r>
    </w:p>
    <w:p w14:paraId="5AAF7A67" w14:textId="2479B2DF" w:rsidR="008A6440" w:rsidRDefault="008A6440">
      <w:pPr>
        <w:spacing w:after="160" w:line="259" w:lineRule="auto"/>
        <w:ind w:left="0" w:firstLine="0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color w:val="FF0000"/>
          <w:sz w:val="24"/>
          <w:szCs w:val="24"/>
        </w:rPr>
        <w:br w:type="page"/>
      </w:r>
    </w:p>
    <w:p w14:paraId="6BCFEACD" w14:textId="77777777" w:rsidR="00D507BE" w:rsidRPr="008A6440" w:rsidRDefault="00D507BE" w:rsidP="00D507BE">
      <w:pPr>
        <w:spacing w:after="0"/>
        <w:rPr>
          <w:rFonts w:asciiTheme="minorHAnsi" w:hAnsiTheme="minorHAnsi" w:cstheme="minorHAnsi"/>
          <w:color w:val="FF0000"/>
          <w:sz w:val="24"/>
          <w:szCs w:val="24"/>
        </w:rPr>
      </w:pPr>
    </w:p>
    <w:p w14:paraId="332F39D3" w14:textId="26CE2D5A" w:rsidR="0018564F" w:rsidRDefault="00D507BE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partir du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</w:rPr>
        <w:t>dashboard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,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e</w:t>
      </w:r>
      <w:r w:rsidR="0018564F" w:rsidRPr="00455717">
        <w:rPr>
          <w:rFonts w:asciiTheme="minorHAnsi" w:hAnsiTheme="minorHAnsi" w:cstheme="minorHAnsi"/>
          <w:sz w:val="24"/>
          <w:szCs w:val="24"/>
        </w:rPr>
        <w:t>ffectuer une copie d’écran tel que nous pouvons visualiser</w:t>
      </w:r>
      <w:r w:rsidR="00FC4A9A">
        <w:rPr>
          <w:rFonts w:asciiTheme="minorHAnsi" w:hAnsiTheme="minorHAnsi" w:cstheme="minorHAnsi"/>
          <w:sz w:val="24"/>
          <w:szCs w:val="24"/>
        </w:rPr>
        <w:t xml:space="preserve"> avec </w:t>
      </w:r>
      <w:r w:rsidR="0018564F" w:rsidRPr="00455717">
        <w:rPr>
          <w:rFonts w:asciiTheme="minorHAnsi" w:hAnsiTheme="minorHAnsi" w:cstheme="minorHAnsi"/>
          <w:sz w:val="24"/>
          <w:szCs w:val="24"/>
        </w:rPr>
        <w:t>la fréquence</w:t>
      </w:r>
      <w:r w:rsidR="00455717">
        <w:rPr>
          <w:rFonts w:asciiTheme="minorHAnsi" w:hAnsiTheme="minorHAnsi" w:cstheme="minorHAnsi"/>
          <w:sz w:val="24"/>
          <w:szCs w:val="24"/>
        </w:rPr>
        <w:t xml:space="preserve"> et l’amplitude en </w:t>
      </w:r>
      <w:r w:rsidR="00EC355F">
        <w:rPr>
          <w:rFonts w:asciiTheme="minorHAnsi" w:hAnsiTheme="minorHAnsi" w:cstheme="minorHAnsi"/>
          <w:sz w:val="24"/>
          <w:szCs w:val="24"/>
        </w:rPr>
        <w:t xml:space="preserve">g </w:t>
      </w:r>
      <w:r w:rsidR="00455717">
        <w:rPr>
          <w:rFonts w:asciiTheme="minorHAnsi" w:hAnsiTheme="minorHAnsi" w:cstheme="minorHAnsi"/>
          <w:sz w:val="24"/>
          <w:szCs w:val="24"/>
        </w:rPr>
        <w:t>mm/s</w:t>
      </w:r>
      <w:r w:rsidR="00FC4A9A">
        <w:rPr>
          <w:rFonts w:asciiTheme="minorHAnsi" w:hAnsiTheme="minorHAnsi" w:cstheme="minorHAnsi"/>
          <w:sz w:val="24"/>
          <w:szCs w:val="24"/>
        </w:rPr>
        <w:t xml:space="preserve"> RMS</w:t>
      </w:r>
      <w:r w:rsidR="0018564F" w:rsidRPr="00455717">
        <w:rPr>
          <w:rFonts w:asciiTheme="minorHAnsi" w:hAnsiTheme="minorHAnsi" w:cstheme="minorHAnsi"/>
          <w:sz w:val="24"/>
          <w:szCs w:val="24"/>
        </w:rPr>
        <w:t>.</w:t>
      </w:r>
    </w:p>
    <w:p w14:paraId="209B4CE4" w14:textId="63CA9FDF" w:rsidR="00F0283C" w:rsidRDefault="008A6440" w:rsidP="00D507BE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  <w:r w:rsidRPr="008A644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F641962" wp14:editId="376F29E4">
            <wp:extent cx="6662420" cy="2574925"/>
            <wp:effectExtent l="0" t="0" r="5080" b="0"/>
            <wp:docPr id="14259067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067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E318" w14:textId="550BAEF4" w:rsidR="00B00547" w:rsidRDefault="00B00547" w:rsidP="00B00547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678B5EEE" w14:textId="17C4BE61" w:rsidR="008A6440" w:rsidRDefault="008A6440" w:rsidP="00B00547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Effectuer </w:t>
      </w:r>
      <w:r w:rsidR="009411E2">
        <w:rPr>
          <w:rFonts w:asciiTheme="minorHAnsi" w:hAnsiTheme="minorHAnsi" w:cstheme="minorHAnsi"/>
          <w:sz w:val="24"/>
          <w:szCs w:val="24"/>
        </w:rPr>
        <w:t>un relevé</w:t>
      </w:r>
      <w:r>
        <w:rPr>
          <w:rFonts w:asciiTheme="minorHAnsi" w:hAnsiTheme="minorHAnsi" w:cstheme="minorHAnsi"/>
          <w:sz w:val="24"/>
          <w:szCs w:val="24"/>
        </w:rPr>
        <w:t xml:space="preserve"> avec chaque courroie à votre disposition </w:t>
      </w:r>
    </w:p>
    <w:p w14:paraId="04EBFD93" w14:textId="77777777" w:rsidR="008A6440" w:rsidRDefault="008A6440" w:rsidP="00B00547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754710DF" w14:textId="77777777" w:rsidR="008A6440" w:rsidRDefault="008A6440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8A644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65586FE" wp14:editId="7A28AAEB">
            <wp:extent cx="5738357" cy="4549534"/>
            <wp:effectExtent l="0" t="0" r="0" b="3810"/>
            <wp:docPr id="16263256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256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44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E03BD25" w14:textId="425F33C2" w:rsidR="003A1AB4" w:rsidRDefault="003A1AB4">
      <w:pPr>
        <w:spacing w:after="160" w:line="259" w:lineRule="auto"/>
        <w:ind w:left="0" w:firstLine="0"/>
      </w:pPr>
      <w:r>
        <w:br w:type="page"/>
      </w:r>
    </w:p>
    <w:p w14:paraId="53CC550D" w14:textId="77777777" w:rsidR="009411E2" w:rsidRDefault="009411E2">
      <w:pPr>
        <w:spacing w:after="160" w:line="259" w:lineRule="auto"/>
        <w:ind w:left="0" w:firstLine="0"/>
      </w:pPr>
    </w:p>
    <w:p w14:paraId="156C59FB" w14:textId="682D76EA" w:rsidR="000A16A8" w:rsidRDefault="000A16A8">
      <w:pPr>
        <w:spacing w:after="160" w:line="259" w:lineRule="auto"/>
        <w:ind w:left="0" w:firstLine="0"/>
      </w:pPr>
      <w:r>
        <w:t>Commenter la seconde partie de la courbe</w:t>
      </w:r>
    </w:p>
    <w:p w14:paraId="2B141611" w14:textId="77777777" w:rsidR="000A16A8" w:rsidRDefault="000A16A8">
      <w:pPr>
        <w:spacing w:after="160" w:line="259" w:lineRule="auto"/>
        <w:ind w:left="0" w:firstLine="0"/>
      </w:pPr>
    </w:p>
    <w:p w14:paraId="34CEC9E8" w14:textId="56DE526D" w:rsidR="009411E2" w:rsidRDefault="000A16A8">
      <w:pPr>
        <w:spacing w:after="160" w:line="259" w:lineRule="auto"/>
        <w:ind w:left="0" w:firstLine="0"/>
      </w:pPr>
      <w:r w:rsidRPr="000A16A8">
        <w:rPr>
          <w:noProof/>
        </w:rPr>
        <w:drawing>
          <wp:inline distT="0" distB="0" distL="0" distR="0" wp14:anchorId="2A0CF923" wp14:editId="4EBE8FE0">
            <wp:extent cx="5761219" cy="4648603"/>
            <wp:effectExtent l="0" t="0" r="0" b="0"/>
            <wp:docPr id="1403887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874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46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D689" w14:textId="3C31C714" w:rsidR="00B30AC3" w:rsidRDefault="00B30AC3">
      <w:pPr>
        <w:spacing w:after="160" w:line="259" w:lineRule="auto"/>
        <w:ind w:left="0" w:firstLine="0"/>
      </w:pPr>
      <w:r>
        <w:br w:type="page"/>
      </w:r>
    </w:p>
    <w:p w14:paraId="5CAF0C5A" w14:textId="77777777" w:rsidR="00444134" w:rsidRDefault="00444134" w:rsidP="00915B0D">
      <w:pPr>
        <w:spacing w:after="0"/>
        <w:ind w:left="0" w:firstLine="0"/>
      </w:pPr>
    </w:p>
    <w:p w14:paraId="64371A5D" w14:textId="171EDA86" w:rsidR="000C5C4F" w:rsidRDefault="001779D4" w:rsidP="001779D4">
      <w:pPr>
        <w:pStyle w:val="Titre1"/>
      </w:pPr>
      <w:r>
        <w:t>Synthèse</w:t>
      </w:r>
    </w:p>
    <w:p w14:paraId="62F5AB0E" w14:textId="77777777" w:rsidR="00B30AC3" w:rsidRDefault="00B30AC3">
      <w:pPr>
        <w:spacing w:after="160" w:line="259" w:lineRule="auto"/>
        <w:ind w:left="0" w:firstLine="0"/>
      </w:pPr>
    </w:p>
    <w:p w14:paraId="778EC1DF" w14:textId="77777777" w:rsidR="00637756" w:rsidRDefault="00637756" w:rsidP="00637756">
      <w:pPr>
        <w:rPr>
          <w:color w:val="FF0000"/>
        </w:rPr>
      </w:pPr>
      <w:r>
        <w:rPr>
          <w:color w:val="FF0000"/>
        </w:rPr>
        <w:t>Exemple de feuille de synthèse.</w:t>
      </w:r>
    </w:p>
    <w:p w14:paraId="3AB09254" w14:textId="77777777" w:rsidR="00637756" w:rsidRPr="00913C9D" w:rsidRDefault="00637756" w:rsidP="00637756">
      <w:pPr>
        <w:spacing w:after="0"/>
        <w:ind w:left="41"/>
        <w:jc w:val="center"/>
        <w:rPr>
          <w:b/>
          <w:bCs/>
          <w:color w:val="FF0000"/>
        </w:rPr>
      </w:pPr>
      <w:r w:rsidRPr="00913C9D">
        <w:rPr>
          <w:b/>
          <w:bCs/>
          <w:color w:val="FF0000"/>
        </w:rPr>
        <w:t>NOTE DE SYNTHESE</w:t>
      </w:r>
    </w:p>
    <w:p w14:paraId="22EA8658" w14:textId="77777777" w:rsidR="00637756" w:rsidRDefault="00637756" w:rsidP="0063775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49"/>
        <w:jc w:val="center"/>
      </w:pPr>
      <w:r>
        <w:rPr>
          <w:b/>
          <w:color w:val="23B5D3"/>
          <w:sz w:val="40"/>
        </w:rPr>
        <w:t xml:space="preserve">CONTEXTE </w:t>
      </w:r>
    </w:p>
    <w:p w14:paraId="1A30B20A" w14:textId="77777777" w:rsidR="00637756" w:rsidRDefault="00637756" w:rsidP="00637756">
      <w:pPr>
        <w:spacing w:after="0"/>
      </w:pPr>
      <w:r>
        <w:t xml:space="preserve"> </w:t>
      </w:r>
    </w:p>
    <w:p w14:paraId="592AFBD4" w14:textId="77777777" w:rsidR="00637756" w:rsidRDefault="00637756" w:rsidP="00637756">
      <w:pPr>
        <w:spacing w:after="42" w:line="247" w:lineRule="auto"/>
        <w:ind w:left="-5"/>
      </w:pPr>
      <w:r>
        <w:t xml:space="preserve">Mesures réalisées suivant la campagne de contrôle. </w:t>
      </w:r>
    </w:p>
    <w:p w14:paraId="610BD7D2" w14:textId="77777777" w:rsidR="00637756" w:rsidRDefault="00637756" w:rsidP="00637756">
      <w:pPr>
        <w:spacing w:after="118"/>
        <w:ind w:left="237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1E636B08" w14:textId="77777777" w:rsidR="00637756" w:rsidRDefault="00637756" w:rsidP="00637756">
      <w:pPr>
        <w:pStyle w:val="Titre1"/>
        <w:ind w:right="48"/>
      </w:pPr>
      <w:r>
        <w:t xml:space="preserve">PROTOCOLE DE CONTROLE </w:t>
      </w:r>
    </w:p>
    <w:p w14:paraId="670DE047" w14:textId="77777777" w:rsidR="00637756" w:rsidRDefault="00637756" w:rsidP="00637756">
      <w:pPr>
        <w:spacing w:after="0"/>
        <w:ind w:left="187"/>
        <w:jc w:val="center"/>
      </w:pPr>
      <w:r>
        <w:rPr>
          <w:b/>
          <w:sz w:val="24"/>
        </w:rPr>
        <w:t xml:space="preserve"> </w:t>
      </w:r>
    </w:p>
    <w:p w14:paraId="1A6203D9" w14:textId="77777777" w:rsidR="00637756" w:rsidRDefault="00637756" w:rsidP="00637756">
      <w:pPr>
        <w:spacing w:after="0" w:line="247" w:lineRule="auto"/>
        <w:ind w:left="-5" w:right="7730"/>
      </w:pPr>
      <w:r>
        <w:t>Moteur : 2800 tr/min.</w:t>
      </w:r>
    </w:p>
    <w:p w14:paraId="3D3A5F91" w14:textId="77777777" w:rsidR="00637756" w:rsidRDefault="00637756" w:rsidP="00637756">
      <w:pPr>
        <w:spacing w:after="0" w:line="247" w:lineRule="auto"/>
        <w:ind w:left="-5" w:right="7730"/>
      </w:pPr>
      <w:r>
        <w:t xml:space="preserve">Charge :  1450tr/min </w:t>
      </w:r>
    </w:p>
    <w:p w14:paraId="03711F50" w14:textId="77777777" w:rsidR="00637756" w:rsidRDefault="00637756" w:rsidP="00637756">
      <w:pPr>
        <w:spacing w:after="0"/>
      </w:pPr>
      <w:r>
        <w:t xml:space="preserve">Sur l’ensemble des mesures : l’accéléromètre était monté sur une embase aimantée adaptée à la surface. </w:t>
      </w:r>
    </w:p>
    <w:p w14:paraId="25CAE72D" w14:textId="77777777" w:rsidR="00637756" w:rsidRDefault="00637756" w:rsidP="00637756">
      <w:pPr>
        <w:spacing w:after="161"/>
      </w:pPr>
      <w:r>
        <w:rPr>
          <w:sz w:val="24"/>
        </w:rPr>
        <w:t xml:space="preserve"> </w:t>
      </w:r>
    </w:p>
    <w:p w14:paraId="74137C24" w14:textId="77777777" w:rsidR="00637756" w:rsidRDefault="00637756" w:rsidP="00637756">
      <w:pPr>
        <w:pStyle w:val="Titre1"/>
        <w:ind w:left="2504" w:firstLine="0"/>
      </w:pPr>
      <w:r>
        <w:t xml:space="preserve">MATERIEL DE CONTROLE UTILISÉ </w:t>
      </w:r>
    </w:p>
    <w:p w14:paraId="2A8E6645" w14:textId="77777777" w:rsidR="00637756" w:rsidRDefault="00637756" w:rsidP="00637756">
      <w:pPr>
        <w:spacing w:after="0"/>
        <w:ind w:left="187"/>
        <w:jc w:val="center"/>
      </w:pPr>
      <w:r>
        <w:rPr>
          <w:b/>
          <w:sz w:val="24"/>
        </w:rPr>
        <w:t xml:space="preserve"> </w:t>
      </w:r>
    </w:p>
    <w:p w14:paraId="33F61BD7" w14:textId="77777777" w:rsidR="00637756" w:rsidRDefault="00637756" w:rsidP="00637756">
      <w:pPr>
        <w:spacing w:after="0"/>
        <w:ind w:left="169"/>
        <w:jc w:val="center"/>
      </w:pPr>
      <w:r>
        <w:rPr>
          <w:b/>
          <w:sz w:val="16"/>
        </w:rPr>
        <w:t xml:space="preserve"> </w:t>
      </w:r>
    </w:p>
    <w:tbl>
      <w:tblPr>
        <w:tblStyle w:val="TableGrid"/>
        <w:tblW w:w="9500" w:type="dxa"/>
        <w:jc w:val="center"/>
        <w:tblInd w:w="0" w:type="dxa"/>
        <w:tblCellMar>
          <w:top w:w="7" w:type="dxa"/>
          <w:left w:w="243" w:type="dxa"/>
          <w:right w:w="192" w:type="dxa"/>
        </w:tblCellMar>
        <w:tblLook w:val="04A0" w:firstRow="1" w:lastRow="0" w:firstColumn="1" w:lastColumn="0" w:noHBand="0" w:noVBand="1"/>
      </w:tblPr>
      <w:tblGrid>
        <w:gridCol w:w="3418"/>
        <w:gridCol w:w="1952"/>
        <w:gridCol w:w="4130"/>
      </w:tblGrid>
      <w:tr w:rsidR="00637756" w14:paraId="12A3496B" w14:textId="77777777" w:rsidTr="004E1D92">
        <w:trPr>
          <w:trHeight w:val="562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hideMark/>
          </w:tcPr>
          <w:p w14:paraId="0396D87B" w14:textId="77777777" w:rsidR="00637756" w:rsidRDefault="00637756" w:rsidP="004E1D92">
            <w:pPr>
              <w:spacing w:after="0" w:line="240" w:lineRule="auto"/>
              <w:ind w:right="1"/>
              <w:jc w:val="center"/>
            </w:pPr>
            <w:r>
              <w:rPr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vAlign w:val="center"/>
            <w:hideMark/>
          </w:tcPr>
          <w:p w14:paraId="4CFBA433" w14:textId="77777777" w:rsidR="00637756" w:rsidRDefault="00637756" w:rsidP="004E1D92">
            <w:pPr>
              <w:spacing w:after="0" w:line="240" w:lineRule="auto"/>
              <w:ind w:right="52"/>
              <w:jc w:val="center"/>
            </w:pPr>
            <w:r>
              <w:rPr>
                <w:b/>
                <w:color w:val="FFFFFF"/>
                <w:sz w:val="24"/>
              </w:rPr>
              <w:t xml:space="preserve">Elément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181"/>
            <w:vAlign w:val="center"/>
            <w:hideMark/>
          </w:tcPr>
          <w:p w14:paraId="6CD7173C" w14:textId="77777777" w:rsidR="00637756" w:rsidRDefault="00637756" w:rsidP="004E1D92">
            <w:pPr>
              <w:spacing w:after="0" w:line="240" w:lineRule="auto"/>
              <w:ind w:right="49"/>
              <w:jc w:val="center"/>
            </w:pPr>
            <w:r>
              <w:rPr>
                <w:b/>
                <w:color w:val="FFFFFF"/>
                <w:sz w:val="24"/>
              </w:rPr>
              <w:t xml:space="preserve">Modèle </w:t>
            </w:r>
          </w:p>
        </w:tc>
      </w:tr>
      <w:tr w:rsidR="00637756" w14:paraId="511C4B26" w14:textId="77777777" w:rsidTr="004E1D92">
        <w:trPr>
          <w:trHeight w:val="213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1D4441A6" w14:textId="77777777" w:rsidR="00637756" w:rsidRDefault="00637756" w:rsidP="004E1D92">
            <w:pPr>
              <w:spacing w:after="0" w:line="240" w:lineRule="auto"/>
              <w:ind w:left="1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5DA28" wp14:editId="0E4F0428">
                      <wp:extent cx="1386840" cy="909320"/>
                      <wp:effectExtent l="0" t="914400" r="194310" b="347980"/>
                      <wp:docPr id="68455929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6840" cy="909320"/>
                                <a:chOff x="0" y="0"/>
                                <a:chExt cx="1552" cy="9094"/>
                              </a:xfrm>
                            </wpg:grpSpPr>
                            <wps:wsp>
                              <wps:cNvPr id="389739103" name="Rectangle 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4785" y="2246"/>
                                  <a:ext cx="11633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968C3" w14:textId="77777777" w:rsidR="00637756" w:rsidRDefault="00637756" w:rsidP="00637756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COLLECTEURS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2401910" name="Rectangle 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03" y="-916"/>
                                  <a:ext cx="457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D010AC" w14:textId="77777777" w:rsidR="00637756" w:rsidRDefault="00637756" w:rsidP="00637756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5DA28" id="Groupe 16" o:spid="_x0000_s1026" style="width:109.2pt;height:71.6pt;mso-position-horizontal-relative:char;mso-position-vertical-relative:line" coordsize="1552,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wVlQIAADoHAAAOAAAAZHJzL2Uyb0RvYy54bWzMVdtO3DAQfa/Uf7D8vuS6yyYiixAUVIm2&#10;qLQf4HWci5rY7thLln49Yye7sMATVS95iHwdn3PmjH1yuu07cifAtEoWNDoKKRGSq7KVdUG/f7uc&#10;LSkxlsmSdUqKgt4LQ09X79+dDDoXsWpUVwogGESafNAFbazVeRAY3oiemSOlhcTJSkHPLHahDkpg&#10;A0bvuyAOw0UwKCg1KC6MwdGLcZKufPyqEtx+qSojLOkKitis/4P/r90/WJ2wvAamm5ZPMNgbUPSs&#10;lXjoPtQFs4xsoH0Rqm85KKMqe8RVH6iqarnwHJBNFD5jcwVqoz2XOh9qvZcJpX2m05vD8s93V6Bv&#10;9Q2M6LF5rfgPg7oEg67zp/OuX4+LyXr4pErMJ9tY5YlvK+hdCKREtl7f+72+YmsJx8EoWS6WKaaB&#10;41wWZkk8JYA3mKUX23jzYbdxPo/3u1KXtIDl44ke5YTKZR1tZB6VMr+n1G3DtPAJME6JGyBtWdBk&#10;mR0nWRQmlEjWowhf0WZM1p0gcZo5dA4Grt/JakZNiVTnDa4TZwBqaAQrEV7k2RxscB2DGXldZAIK&#10;XTybJ5n7vPaT5rP0eDmnBLWN43QxWnsvfbRIEK8TPg4XhxKyXIOxV0L1xDUKCsjHB2Z318aOau+W&#10;uBxLddl2HY6zvJMHA5gWN4JJGSmMUtjtejupslblPTLzHNAIeHPgeY2CX5QMWIUFNT83DAQl3UeJ&#10;6riS3TVg11jvGkxy3FpQS8nYPLdjaW80tHWDkSNPQ6oztGnVeioO2ohiwol++UvGibI0TsMIrfOK&#10;c+a+Fg6MwNAGvhr/tHOWzstojVkWPfNNOj/+l67x9eZL5DFt/595/B2EF7S/lqbHxL0AT/vebI9P&#10;3uoBAAD//wMAUEsDBBQABgAIAAAAIQD0CnNi3AAAAAUBAAAPAAAAZHJzL2Rvd25yZXYueG1sTI9B&#10;S8NAEIXvgv9hGcGb3SStUmI2pRT1VARbQbxNk2kSmp0N2W2S/ntHL/byYHiP977JVpNt1UC9bxwb&#10;iGcRKOLClQ1XBj73rw9LUD4gl9g6JgMX8rDKb28yTEs38gcNu1ApKWGfooE6hC7V2hc1WfQz1xGL&#10;d3S9xSBnX+myx1HKbauTKHrSFhuWhRo72tRUnHZna+BtxHE9j1+G7em4uXzvH9+/tjEZc383rZ9B&#10;BZrCfxh+8QUdcmE6uDOXXrUG5JHwp+Il8XIB6iChxTwBnWf6mj7/AQAA//8DAFBLAQItABQABgAI&#10;AAAAIQC2gziS/gAAAOEBAAATAAAAAAAAAAAAAAAAAAAAAABbQ29udGVudF9UeXBlc10ueG1sUEsB&#10;Ai0AFAAGAAgAAAAhADj9If/WAAAAlAEAAAsAAAAAAAAAAAAAAAAALwEAAF9yZWxzLy5yZWxzUEsB&#10;Ai0AFAAGAAgAAAAhANyg3BWVAgAAOgcAAA4AAAAAAAAAAAAAAAAALgIAAGRycy9lMm9Eb2MueG1s&#10;UEsBAi0AFAAGAAgAAAAhAPQKc2LcAAAABQEAAA8AAAAAAAAAAAAAAAAA7wQAAGRycy9kb3ducmV2&#10;LnhtbFBLBQYAAAAABAAEAPMAAAD4BQAAAAA=&#10;">
                      <v:rect id="Rectangle 249" o:spid="_x0000_s1027" style="position:absolute;left:-4785;top:2246;width:11633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cMywAAAOIAAAAPAAAAZHJzL2Rvd25yZXYueG1sRI9Pa8JA&#10;FMTvQr/D8gredBMjVVNXKUKJFwW1FY+v2Zc/NPs2za6afvtuodDjMDO/YZbr3jTiRp2rLSuIxxEI&#10;4tzqmksFb6fX0RyE88gaG8uk4JscrFcPgyWm2t75QLejL0WAsEtRQeV9m0rp8ooMurFtiYNX2M6g&#10;D7Irpe7wHuCmkZMoepIGaw4LFba0qSj/PF6Ngvf4dD1nbv/Bl+JrNt35bF+UmVLDx/7lGYSn3v+H&#10;/9pbrSCZL2bJIo4S+L0U7oBc/QAAAP//AwBQSwECLQAUAAYACAAAACEA2+H2y+4AAACFAQAAEwAA&#10;AAAAAAAAAAAAAAAAAAAAW0NvbnRlbnRfVHlwZXNdLnhtbFBLAQItABQABgAIAAAAIQBa9CxbvwAA&#10;ABUBAAALAAAAAAAAAAAAAAAAAB8BAABfcmVscy8ucmVsc1BLAQItABQABgAIAAAAIQCdaIcMywAA&#10;AOIAAAAPAAAAAAAAAAAAAAAAAAcCAABkcnMvZG93bnJldi54bWxQSwUGAAAAAAMAAwC3AAAA/wIA&#10;AAAA&#10;" filled="f" stroked="f">
                        <v:textbox inset="0,0,0,0">
                          <w:txbxContent>
                            <w:p w14:paraId="510968C3" w14:textId="77777777" w:rsidR="00637756" w:rsidRDefault="00637756" w:rsidP="00637756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COLLECTEURS</w:t>
                              </w:r>
                            </w:p>
                          </w:txbxContent>
                        </v:textbox>
                      </v:rect>
                      <v:rect id="Rectangle 250" o:spid="_x0000_s102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htzAAAAOMAAAAPAAAAZHJzL2Rvd25yZXYueG1sRI9PT8JA&#10;EMXvJnyHzZhwk21Jo1JZCDEh9SKJoITj2J3+id3Z2l2gfnvnYOJxZt68937L9eg6daEhtJ4NpLME&#10;FHHpbcu1gffD9u4RVIjIFjvPZOCHAqxXk5sl5tZf+Y0u+1grMeGQo4Emxj7XOpQNOQwz3xPLrfKD&#10;wyjjUGs74FXMXafnSXKvHbYsCQ329NxQ+bU/OwMf6eF8LMLuk0/V90P2GotdVRfGTG/HzROoSGP8&#10;F/99v1ipv8jmWZIuUqEQJlmAXv0CAAD//wMAUEsBAi0AFAAGAAgAAAAhANvh9svuAAAAhQEAABMA&#10;AAAAAAAAAAAAAAAAAAAAAFtDb250ZW50X1R5cGVzXS54bWxQSwECLQAUAAYACAAAACEAWvQsW78A&#10;AAAVAQAACwAAAAAAAAAAAAAAAAAfAQAAX3JlbHMvLnJlbHNQSwECLQAUAAYACAAAACEAXwMYbcwA&#10;AADjAAAADwAAAAAAAAAAAAAAAAAHAgAAZHJzL2Rvd25yZXYueG1sUEsFBgAAAAADAAMAtwAAAAAD&#10;AAAAAA==&#10;" filled="f" stroked="f">
                        <v:textbox inset="0,0,0,0">
                          <w:txbxContent>
                            <w:p w14:paraId="62D010AC" w14:textId="77777777" w:rsidR="00637756" w:rsidRDefault="00637756" w:rsidP="00637756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7447C" w14:textId="77777777" w:rsidR="00637756" w:rsidRDefault="00637756" w:rsidP="004E1D92">
            <w:pPr>
              <w:spacing w:after="0" w:line="240" w:lineRule="auto"/>
              <w:ind w:right="147"/>
              <w:jc w:val="right"/>
            </w:pPr>
            <w:r>
              <w:rPr>
                <w:noProof/>
              </w:rPr>
              <w:t xml:space="preserve">Ordinateur avec DASHBOARD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2B3850" w14:textId="77777777" w:rsidR="00637756" w:rsidRDefault="00637756" w:rsidP="004E1D92">
            <w:pPr>
              <w:spacing w:after="0" w:line="240" w:lineRule="auto"/>
              <w:ind w:left="105"/>
              <w:jc w:val="center"/>
            </w:pPr>
            <w:r>
              <w:t>Interface via internet</w:t>
            </w:r>
          </w:p>
        </w:tc>
      </w:tr>
      <w:tr w:rsidR="00637756" w14:paraId="31414709" w14:textId="77777777" w:rsidTr="004E1D92">
        <w:trPr>
          <w:trHeight w:val="212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457BD4D5" w14:textId="77777777" w:rsidR="00637756" w:rsidRDefault="00637756" w:rsidP="004E1D92">
            <w:pPr>
              <w:spacing w:after="0" w:line="240" w:lineRule="auto"/>
              <w:ind w:left="1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5F1AEC" wp14:editId="43987F8A">
                      <wp:extent cx="1805969" cy="1557735"/>
                      <wp:effectExtent l="0" t="133350" r="0" b="137795"/>
                      <wp:docPr id="2098065684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5969" cy="1557735"/>
                                <a:chOff x="0" y="-3532"/>
                                <a:chExt cx="18090" cy="15580"/>
                              </a:xfrm>
                            </wpg:grpSpPr>
                            <wps:wsp>
                              <wps:cNvPr id="1408444710" name="Rectangle 276"/>
                              <wps:cNvSpPr>
                                <a:spLocks noChangeArrowheads="1"/>
                              </wps:cNvSpPr>
                              <wps:spPr bwMode="auto">
                                <a:xfrm rot="16200001">
                                  <a:off x="1255" y="-4787"/>
                                  <a:ext cx="15580" cy="1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DC3A79" w14:textId="77777777" w:rsidR="00637756" w:rsidRDefault="00637756" w:rsidP="00637756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>ACCELEROMETRES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2760037" name="Rectangle 2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803" y="-916"/>
                                  <a:ext cx="457" cy="2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B5C01" w14:textId="77777777" w:rsidR="00637756" w:rsidRDefault="00637756" w:rsidP="00637756">
                                    <w:r>
                                      <w:rPr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F1AEC" id="Groupe 15" o:spid="_x0000_s1029" style="width:142.2pt;height:122.65pt;mso-position-horizontal-relative:char;mso-position-vertical-relative:line" coordorigin=",-3532" coordsize="18090,1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W7qwIAAEkHAAAOAAAAZHJzL2Uyb0RvYy54bWzMVdtu0zAYvkfiHSzfd3GapEmjptO0sQlp&#10;wMTgAVzHOYjENra7dDw9v52m7cauBgJyEfn4+zs5WZ3v+g49cG1aKQocnhGMuGCybEVd4K9frmcZ&#10;RsZSUdJOCl7gR27w+frtm9Wgcj6XjexKrhEUESYfVIEba1UeBIY1vKfmTCouYLKSuqcWuroOSk0H&#10;qN53wZyQRTBIXSotGTcGRq/GSbz29auKM/upqgy3qCswYLP+rf17497BekXzWlPVtGwPg74CRU9b&#10;AYceSl1RS9FWt7+U6lumpZGVPWOyD2RVtYx7DsAmJM/Y3Gi5VZ5LnQ+1OsgE0j7T6dVl2ceHG63u&#10;1Z0e0UPzVrJvBnQJBlXnp/OuX4+L0Wb4IEvwk26t9MR3le5dCaCEdl7fx4O+fGcRg8EwI8lyscSI&#10;wVyYJGkaJaMDrAGbjvtmURLNp5l3x91LsHC/N/PeBTQfD/Zg9+Cc+ZAmcxTM/J5g9w1V3PtgnCB3&#10;GrUlEIhJFsdxGgIoQXsQ4zPEjYq642ieLhx8hwM2TPKaUVsk5GUD6/iF1nJoOC0BX+jWA4uTDa5j&#10;wJmXxUZaQprDBdwCQkLvwV77cJ4kGIHEszjN0lHGgwVJAsqNImYE9HSnTiLSXGljb7jskWsUWAMh&#10;X5k+3Bo7Lp2WOLOFvG67DsZp3oknA1DTjXhCjsOohd1tdl47b67jt5HlIzD0XAAXfEng2EbqHxgN&#10;cCsLbL5vqeYYde8FqARL7NTQU2MzNahgsLXAFqOxeWnHq75Vuq0bJ5dnI+QFxLZqPaMjij1cCM5f&#10;SlAWQU4IidKXAuSNe5IHCmnwl/NPBmiWREv3nAYoI9GYn2XoY0zzKT5xAljdDZyTRfyPshO5c4+u&#10;/X/Z8d8i+F77m7X/t7gfwmnfZ+34B1z/BAAA//8DAFBLAwQUAAYACAAAACEAQ+Bu9dwAAAAFAQAA&#10;DwAAAGRycy9kb3ducmV2LnhtbEyPQUvDQBCF74L/YRnBm92kTaXEbEop6qkItoJ4mybTJDQ7G7Lb&#10;JP33jl70MrzhDe99k60n26qBet84NhDPIlDEhSsbrgx8HF4eVqB8QC6xdUwGruRhnd/eZJiWbuR3&#10;GvahUhLCPkUDdQhdqrUvarLoZ64jFu/keotB1r7SZY+jhNtWz6PoUVtsWBpq7GhbU3HeX6yB1xHH&#10;zSJ+Hnbn0/b6dVi+fe5iMub+bto8gQo0hb9j+MEXdMiF6eguXHrVGpBHwu8Ub75KElBHEclyATrP&#10;9H/6/BsAAP//AwBQSwECLQAUAAYACAAAACEAtoM4kv4AAADhAQAAEwAAAAAAAAAAAAAAAAAAAAAA&#10;W0NvbnRlbnRfVHlwZXNdLnhtbFBLAQItABQABgAIAAAAIQA4/SH/1gAAAJQBAAALAAAAAAAAAAAA&#10;AAAAAC8BAABfcmVscy8ucmVsc1BLAQItABQABgAIAAAAIQA+i5W7qwIAAEkHAAAOAAAAAAAAAAAA&#10;AAAAAC4CAABkcnMvZTJvRG9jLnhtbFBLAQItABQABgAIAAAAIQBD4G713AAAAAUBAAAPAAAAAAAA&#10;AAAAAAAAAAUFAABkcnMvZG93bnJldi54bWxQSwUGAAAAAAQABADzAAAADgYAAAAA&#10;">
                      <v:rect id="Rectangle 276" o:spid="_x0000_s1030" style="position:absolute;left:1255;top:-4787;width:15580;height:1809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kMywAAAOMAAAAPAAAAZHJzL2Rvd25yZXYueG1sRI9PS8NA&#10;EMXvgt9hGcGb3UQWW9JuiwgSLxZsVTxOs5M/mJ2N2W0bv71zEHqcmTfvvd9qM/lenWiMXWAL+SwD&#10;RVwF13Fj4X3/fLcAFROywz4wWfilCJv19dUKCxfO/EanXWqUmHAs0EKb0lBoHauWPMZZGIjlVofR&#10;Y5JxbLQb8Szmvtf3WfagPXYsCS0O9NRS9b07egsf+f74Wcbtgb/qn7l5TeW2bkprb2+mxyWoRFO6&#10;iP+/X5zUN9nCGDPPhUKYZAF6/QcAAP//AwBQSwECLQAUAAYACAAAACEA2+H2y+4AAACFAQAAEwAA&#10;AAAAAAAAAAAAAAAAAAAAW0NvbnRlbnRfVHlwZXNdLnhtbFBLAQItABQABgAIAAAAIQBa9CxbvwAA&#10;ABUBAAALAAAAAAAAAAAAAAAAAB8BAABfcmVscy8ucmVsc1BLAQItABQABgAIAAAAIQATaokMywAA&#10;AOMAAAAPAAAAAAAAAAAAAAAAAAcCAABkcnMvZG93bnJldi54bWxQSwUGAAAAAAMAAwC3AAAA/wIA&#10;AAAA&#10;" filled="f" stroked="f">
                        <v:textbox inset="0,0,0,0">
                          <w:txbxContent>
                            <w:p w14:paraId="59DC3A79" w14:textId="77777777" w:rsidR="00637756" w:rsidRDefault="00637756" w:rsidP="00637756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ACCELEROMETRES</w:t>
                              </w:r>
                            </w:p>
                          </w:txbxContent>
                        </v:textbox>
                      </v:rect>
                      <v:rect id="Rectangle 277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1GywAAAOIAAAAPAAAAZHJzL2Rvd25yZXYueG1sRI9bawIx&#10;FITfC/0P4RR8q4kXXNkaRYSyvihU29LH083ZC92cbDdR13/fCEIfh5n5hlmsetuIM3W+dqxhNFQg&#10;iHNnai41vB9fn+cgfEA22DgmDVfysFo+PiwwNe7Cb3Q+hFJECPsUNVQhtKmUPq/Ioh+6ljh6hess&#10;hii7UpoOLxFuGzlWaiYt1hwXKmxpU1H+czhZDR+j4+kz8/tv/ip+k+kuZPuizLQePPXrFxCB+vAf&#10;vre3RsN8Mk5mSk0SuF2Kd0Au/wAAAP//AwBQSwECLQAUAAYACAAAACEA2+H2y+4AAACFAQAAEwAA&#10;AAAAAAAAAAAAAAAAAAAAW0NvbnRlbnRfVHlwZXNdLnhtbFBLAQItABQABgAIAAAAIQBa9CxbvwAA&#10;ABUBAAALAAAAAAAAAAAAAAAAAB8BAABfcmVscy8ucmVsc1BLAQItABQABgAIAAAAIQAZZz1GywAA&#10;AOIAAAAPAAAAAAAAAAAAAAAAAAcCAABkcnMvZG93bnJldi54bWxQSwUGAAAAAAMAAwC3AAAA/wIA&#10;AAAA&#10;" filled="f" stroked="f">
                        <v:textbox inset="0,0,0,0">
                          <w:txbxContent>
                            <w:p w14:paraId="797B5C01" w14:textId="77777777" w:rsidR="00637756" w:rsidRDefault="00637756" w:rsidP="00637756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A0DC07" w14:textId="77777777" w:rsidR="00637756" w:rsidRDefault="00637756" w:rsidP="004E1D92">
            <w:pPr>
              <w:spacing w:after="0" w:line="240" w:lineRule="auto"/>
              <w:ind w:right="47"/>
              <w:jc w:val="center"/>
            </w:pPr>
            <w:r>
              <w:rPr>
                <w:noProof/>
              </w:rPr>
              <w:drawing>
                <wp:inline distT="0" distB="0" distL="0" distR="0" wp14:anchorId="4C61A6A0" wp14:editId="59422BA1">
                  <wp:extent cx="320040" cy="670560"/>
                  <wp:effectExtent l="0" t="0" r="3810" b="0"/>
                  <wp:docPr id="5835638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25BA8E" w14:textId="77777777" w:rsidR="00637756" w:rsidRDefault="00637756" w:rsidP="004E1D92">
            <w:pPr>
              <w:spacing w:after="0" w:line="240" w:lineRule="auto"/>
              <w:ind w:right="50"/>
              <w:jc w:val="center"/>
            </w:pPr>
            <w:r>
              <w:rPr>
                <w:b/>
                <w:sz w:val="24"/>
              </w:rPr>
              <w:t>CTC</w:t>
            </w:r>
            <w:r>
              <w:rPr>
                <w:sz w:val="24"/>
              </w:rPr>
              <w:t xml:space="preserve"> AC-292-1D </w:t>
            </w:r>
          </w:p>
          <w:p w14:paraId="6A72B466" w14:textId="77777777" w:rsidR="00637756" w:rsidRDefault="00637756" w:rsidP="004E1D92">
            <w:pPr>
              <w:spacing w:after="15" w:line="240" w:lineRule="auto"/>
              <w:ind w:right="52"/>
              <w:jc w:val="center"/>
            </w:pPr>
            <w:r>
              <w:rPr>
                <w:b/>
                <w:sz w:val="18"/>
              </w:rPr>
              <w:t xml:space="preserve">Sensibilité : </w:t>
            </w:r>
            <w:r>
              <w:rPr>
                <w:sz w:val="18"/>
              </w:rPr>
              <w:t xml:space="preserve">100 mV/g (+- 5%) </w:t>
            </w:r>
          </w:p>
          <w:p w14:paraId="4D7F8C96" w14:textId="77777777" w:rsidR="00637756" w:rsidRDefault="00637756" w:rsidP="004E1D92">
            <w:pPr>
              <w:spacing w:after="0" w:line="240" w:lineRule="auto"/>
              <w:ind w:right="48"/>
              <w:jc w:val="center"/>
            </w:pPr>
            <w:r>
              <w:rPr>
                <w:b/>
                <w:sz w:val="18"/>
              </w:rPr>
              <w:t xml:space="preserve">Plage de fréquences : </w:t>
            </w:r>
            <w:r>
              <w:rPr>
                <w:sz w:val="18"/>
              </w:rPr>
              <w:t xml:space="preserve">0,3 à 15 000 Hz </w:t>
            </w:r>
          </w:p>
        </w:tc>
      </w:tr>
      <w:tr w:rsidR="00637756" w14:paraId="7603507F" w14:textId="77777777" w:rsidTr="004E1D92">
        <w:trPr>
          <w:trHeight w:val="2106"/>
          <w:jc w:val="center"/>
        </w:trPr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3B5D3"/>
            <w:vAlign w:val="center"/>
            <w:hideMark/>
          </w:tcPr>
          <w:p w14:paraId="304EF75E" w14:textId="77777777" w:rsidR="00637756" w:rsidRPr="00AE6642" w:rsidRDefault="00637756" w:rsidP="004E1D9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AE6642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EMBASE MAGNETIQUE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74957B" w14:textId="77777777" w:rsidR="00637756" w:rsidRDefault="00637756" w:rsidP="004E1D92">
            <w:pPr>
              <w:spacing w:after="0" w:line="240" w:lineRule="auto"/>
              <w:ind w:right="49"/>
              <w:jc w:val="center"/>
            </w:pPr>
            <w:r>
              <w:rPr>
                <w:sz w:val="2"/>
              </w:rPr>
              <w:t xml:space="preserve"> </w:t>
            </w:r>
          </w:p>
          <w:p w14:paraId="739782B2" w14:textId="77777777" w:rsidR="00637756" w:rsidRDefault="00637756" w:rsidP="004E1D92">
            <w:pPr>
              <w:spacing w:after="0" w:line="240" w:lineRule="auto"/>
              <w:ind w:left="3"/>
              <w:jc w:val="center"/>
            </w:pPr>
            <w:r>
              <w:rPr>
                <w:noProof/>
              </w:rPr>
              <w:drawing>
                <wp:inline distT="0" distB="0" distL="0" distR="0" wp14:anchorId="5A90A1B8" wp14:editId="7998EEB3">
                  <wp:extent cx="533400" cy="464820"/>
                  <wp:effectExtent l="0" t="0" r="0" b="0"/>
                  <wp:docPr id="158011235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7DDFE7" w14:textId="77777777" w:rsidR="00637756" w:rsidRDefault="00637756" w:rsidP="004E1D92">
            <w:pPr>
              <w:spacing w:after="0" w:line="240" w:lineRule="auto"/>
              <w:ind w:left="1875" w:right="1092" w:hanging="461"/>
            </w:pPr>
          </w:p>
        </w:tc>
      </w:tr>
    </w:tbl>
    <w:p w14:paraId="7833FF16" w14:textId="77777777" w:rsidR="00637756" w:rsidRDefault="00637756" w:rsidP="00637756">
      <w:pPr>
        <w:spacing w:after="0"/>
        <w:rPr>
          <w:sz w:val="24"/>
        </w:rPr>
      </w:pPr>
    </w:p>
    <w:p w14:paraId="7DCDDF02" w14:textId="77777777" w:rsidR="00637756" w:rsidRDefault="00637756" w:rsidP="00637756">
      <w:pPr>
        <w:spacing w:after="0"/>
        <w:rPr>
          <w:sz w:val="24"/>
        </w:rPr>
      </w:pPr>
    </w:p>
    <w:p w14:paraId="5DF13ED8" w14:textId="77777777" w:rsidR="00637756" w:rsidRDefault="00637756" w:rsidP="00637756">
      <w:pPr>
        <w:spacing w:after="0"/>
        <w:rPr>
          <w:sz w:val="24"/>
        </w:rPr>
      </w:pPr>
    </w:p>
    <w:tbl>
      <w:tblPr>
        <w:tblStyle w:val="TableGrid"/>
        <w:tblW w:w="9657" w:type="dxa"/>
        <w:jc w:val="center"/>
        <w:tblInd w:w="0" w:type="dxa"/>
        <w:tblCellMar>
          <w:top w:w="7" w:type="dxa"/>
          <w:left w:w="243" w:type="dxa"/>
          <w:right w:w="192" w:type="dxa"/>
        </w:tblCellMar>
        <w:tblLook w:val="04A0" w:firstRow="1" w:lastRow="0" w:firstColumn="1" w:lastColumn="0" w:noHBand="0" w:noVBand="1"/>
      </w:tblPr>
      <w:tblGrid>
        <w:gridCol w:w="3171"/>
        <w:gridCol w:w="2451"/>
        <w:gridCol w:w="435"/>
        <w:gridCol w:w="4425"/>
      </w:tblGrid>
      <w:tr w:rsidR="0032643B" w14:paraId="4A4BD213" w14:textId="77777777" w:rsidTr="004E1D92">
        <w:trPr>
          <w:trHeight w:val="278"/>
          <w:jc w:val="center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0B04CCB3" w14:textId="77777777" w:rsidR="00637756" w:rsidRDefault="00637756" w:rsidP="004E1D92">
            <w:pPr>
              <w:spacing w:after="0" w:line="240" w:lineRule="auto"/>
            </w:pPr>
            <w:r>
              <w:t>SYSTEME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522D958A" w14:textId="77777777" w:rsidR="00637756" w:rsidRDefault="00637756" w:rsidP="004E1D92">
            <w:pPr>
              <w:spacing w:after="0" w:line="240" w:lineRule="auto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4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39CEB6E9" w14:textId="77777777" w:rsidR="00637756" w:rsidRDefault="00637756" w:rsidP="004E1D92">
            <w:pPr>
              <w:spacing w:after="0" w:line="240" w:lineRule="auto"/>
            </w:pPr>
            <w:r>
              <w:rPr>
                <w:b/>
                <w:color w:val="00B050"/>
              </w:rPr>
              <w:t xml:space="preserve">Mesure suite à un bruit </w:t>
            </w:r>
          </w:p>
        </w:tc>
      </w:tr>
      <w:tr w:rsidR="0032643B" w14:paraId="524FDC1F" w14:textId="77777777" w:rsidTr="004E1D92">
        <w:trPr>
          <w:trHeight w:val="2150"/>
          <w:jc w:val="center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59C6FD0A" w14:textId="77777777" w:rsidR="00637756" w:rsidRDefault="00637756" w:rsidP="004E1D92">
            <w:pPr>
              <w:spacing w:after="0" w:line="240" w:lineRule="auto"/>
              <w:ind w:right="9"/>
            </w:pPr>
            <w:r>
              <w:rPr>
                <w:b/>
                <w:u w:val="single" w:color="000000"/>
              </w:rPr>
              <w:t>VITESSE du sous ensemble mesuré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41E6562E" w14:textId="77777777" w:rsidR="00637756" w:rsidRDefault="00637756" w:rsidP="004E1D92">
            <w:pPr>
              <w:spacing w:after="0" w:line="240" w:lineRule="auto"/>
            </w:pPr>
            <w:r>
              <w:rPr>
                <w:sz w:val="20"/>
              </w:rPr>
              <w:t xml:space="preserve">Moteur : 2700 Tr/min </w:t>
            </w:r>
            <w:proofErr w:type="gramStart"/>
            <w:r>
              <w:rPr>
                <w:sz w:val="20"/>
              </w:rPr>
              <w:t>Charge:</w:t>
            </w:r>
            <w:proofErr w:type="gramEnd"/>
            <w:r>
              <w:rPr>
                <w:sz w:val="20"/>
              </w:rPr>
              <w:t xml:space="preserve"> 1450 tr/min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4EB9E" w14:textId="77777777" w:rsidR="00637756" w:rsidRDefault="00637756" w:rsidP="004E1D92">
            <w:pPr>
              <w:spacing w:after="0" w:line="240" w:lineRule="auto"/>
              <w:rPr>
                <w:kern w:val="2"/>
                <w14:ligatures w14:val="standardContextual"/>
              </w:rPr>
            </w:pPr>
          </w:p>
        </w:tc>
      </w:tr>
      <w:tr w:rsidR="00637756" w14:paraId="18803EB0" w14:textId="77777777" w:rsidTr="003F2BA1">
        <w:trPr>
          <w:trHeight w:val="204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  <w:hideMark/>
          </w:tcPr>
          <w:p w14:paraId="5CBC754A" w14:textId="77777777" w:rsidR="00637756" w:rsidRDefault="00637756" w:rsidP="004E1D92">
            <w:pPr>
              <w:spacing w:after="0" w:line="240" w:lineRule="auto"/>
            </w:pPr>
            <w:r>
              <w:rPr>
                <w:b/>
                <w:sz w:val="20"/>
                <w:u w:val="single" w:color="000000"/>
              </w:rPr>
              <w:t xml:space="preserve">Commentaires </w:t>
            </w:r>
            <w:r>
              <w:rPr>
                <w:b/>
                <w:sz w:val="20"/>
              </w:rPr>
              <w:t xml:space="preserve">: </w:t>
            </w:r>
            <w:r>
              <w:rPr>
                <w:b/>
                <w:color w:val="FF0000"/>
                <w:sz w:val="20"/>
              </w:rPr>
              <w:t xml:space="preserve"> </w:t>
            </w:r>
          </w:p>
          <w:p w14:paraId="44EC8487" w14:textId="77777777" w:rsidR="00637756" w:rsidRDefault="00637756" w:rsidP="004E1D92">
            <w:pPr>
              <w:spacing w:after="0" w:line="240" w:lineRule="auto"/>
            </w:pPr>
            <w:r>
              <w:rPr>
                <w:b/>
                <w:i/>
                <w:sz w:val="20"/>
                <w:u w:val="single" w:color="000000"/>
              </w:rPr>
              <w:t>Basses fréquences :</w:t>
            </w:r>
            <w:r>
              <w:rPr>
                <w:b/>
                <w:i/>
                <w:sz w:val="20"/>
              </w:rPr>
              <w:t xml:space="preserve">  </w:t>
            </w:r>
          </w:p>
          <w:p w14:paraId="40A5176B" w14:textId="77777777" w:rsidR="00637756" w:rsidRDefault="00637756" w:rsidP="004E1D92">
            <w:pPr>
              <w:spacing w:after="0" w:line="240" w:lineRule="auto"/>
            </w:pPr>
          </w:p>
        </w:tc>
      </w:tr>
      <w:tr w:rsidR="00D200AC" w14:paraId="6A0ADEFC" w14:textId="77777777" w:rsidTr="003F2BA1">
        <w:trPr>
          <w:trHeight w:val="204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21197E31" w14:textId="5976E11F" w:rsidR="00D200AC" w:rsidRDefault="00022AB7" w:rsidP="004E1D9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  <w:r w:rsidRPr="0038348E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0A73C7A" wp14:editId="6AC7E278">
                  <wp:extent cx="6662420" cy="1682115"/>
                  <wp:effectExtent l="0" t="0" r="5080" b="0"/>
                  <wp:docPr id="868862911" name="Image 86886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25845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42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AC" w14:paraId="079C94ED" w14:textId="77777777" w:rsidTr="003F2BA1">
        <w:trPr>
          <w:trHeight w:val="204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46314BBD" w14:textId="77777777" w:rsidR="00022AB7" w:rsidRPr="008A6440" w:rsidRDefault="00022AB7" w:rsidP="00022AB7">
            <w:p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644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On pose rapport de réduction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50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90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=0.5555</m:t>
              </m:r>
            </m:oMath>
          </w:p>
          <w:p w14:paraId="6C335AB6" w14:textId="77777777" w:rsidR="00022AB7" w:rsidRPr="008A6440" w:rsidRDefault="00022AB7" w:rsidP="00022AB7">
            <w:p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proofErr w:type="spellStart"/>
            <w:r w:rsidRPr="008A644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Fmot</w:t>
            </w:r>
            <w:proofErr w:type="spellEnd"/>
            <w:r w:rsidRPr="008A644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2700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60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 xml:space="preserve">=45 Hz et Fpoulie 2=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1498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60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=25Hz</m:t>
              </m:r>
            </m:oMath>
          </w:p>
          <w:p w14:paraId="092BFC25" w14:textId="77777777" w:rsidR="00022AB7" w:rsidRPr="008A6440" w:rsidRDefault="00022AB7" w:rsidP="00022AB7">
            <w:p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  <w:p w14:paraId="7774CD03" w14:textId="77777777" w:rsidR="00022AB7" w:rsidRPr="008A6440" w:rsidRDefault="00022AB7" w:rsidP="00022AB7">
            <w:p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644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Le calcul de la fréquence de passage de la courroie est indiqué par la relation </w:t>
            </w:r>
            <w:proofErr w:type="spellStart"/>
            <w:r w:rsidRPr="008A644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Fp</w:t>
            </w:r>
            <w:proofErr w:type="spellEnd"/>
            <w:r w:rsidRPr="008A644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π*Dmenante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>L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 xml:space="preserve">*Fmot= 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 xml:space="preserve">π*Dmenée 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24"/>
                      <w:szCs w:val="24"/>
                    </w:rPr>
                    <m:t xml:space="preserve">L </m:t>
                  </m:r>
                </m:den>
              </m:f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*Fpoulie 2</m:t>
              </m:r>
            </m:oMath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= 11Hz</w:t>
            </w:r>
          </w:p>
          <w:p w14:paraId="325BD239" w14:textId="77777777" w:rsidR="00D200AC" w:rsidRDefault="00D200AC" w:rsidP="004E1D9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</w:p>
        </w:tc>
      </w:tr>
      <w:tr w:rsidR="00022AB7" w14:paraId="42025659" w14:textId="77777777" w:rsidTr="003F2BA1">
        <w:trPr>
          <w:trHeight w:val="204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1556E7AB" w14:textId="55ACE13A" w:rsidR="00022AB7" w:rsidRPr="008A6440" w:rsidRDefault="00FA46C0" w:rsidP="00022AB7">
            <w:pPr>
              <w:spacing w:after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A6440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6449540C" wp14:editId="6C2A325D">
                  <wp:extent cx="6662420" cy="2574925"/>
                  <wp:effectExtent l="0" t="0" r="5080" b="0"/>
                  <wp:docPr id="1354040459" name="Image 135404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90677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420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AC" w14:paraId="592F7DB2" w14:textId="77777777" w:rsidTr="003F2BA1">
        <w:trPr>
          <w:trHeight w:val="204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7A95A031" w14:textId="2ADFF31C" w:rsidR="00D200AC" w:rsidRPr="00FA46C0" w:rsidRDefault="00FA46C0" w:rsidP="004E1D92">
            <w:pPr>
              <w:spacing w:after="0" w:line="240" w:lineRule="auto"/>
              <w:rPr>
                <w:bCs/>
                <w:color w:val="FF0000"/>
                <w:sz w:val="20"/>
              </w:rPr>
            </w:pPr>
            <w:r w:rsidRPr="00FA46C0">
              <w:rPr>
                <w:bCs/>
                <w:color w:val="FF0000"/>
                <w:sz w:val="20"/>
              </w:rPr>
              <w:t xml:space="preserve">Mesure de la fréquence </w:t>
            </w:r>
            <w:r>
              <w:rPr>
                <w:bCs/>
                <w:color w:val="FF0000"/>
                <w:sz w:val="20"/>
              </w:rPr>
              <w:t>de passage de la courroie sur l</w:t>
            </w:r>
            <w:r w:rsidR="00A6010A">
              <w:rPr>
                <w:bCs/>
                <w:color w:val="FF0000"/>
                <w:sz w:val="20"/>
              </w:rPr>
              <w:t>’</w:t>
            </w:r>
            <w:r>
              <w:rPr>
                <w:bCs/>
                <w:color w:val="FF0000"/>
                <w:sz w:val="20"/>
              </w:rPr>
              <w:t>arbre moteur ou sur l</w:t>
            </w:r>
            <w:r w:rsidR="00A6010A">
              <w:rPr>
                <w:bCs/>
                <w:color w:val="FF0000"/>
                <w:sz w:val="20"/>
              </w:rPr>
              <w:t>’</w:t>
            </w:r>
            <w:r>
              <w:rPr>
                <w:bCs/>
                <w:color w:val="FF0000"/>
                <w:sz w:val="20"/>
              </w:rPr>
              <w:t>arbre récepteur</w:t>
            </w:r>
          </w:p>
        </w:tc>
      </w:tr>
      <w:tr w:rsidR="00D200AC" w14:paraId="1EFFCE12" w14:textId="77777777" w:rsidTr="003F2BA1">
        <w:trPr>
          <w:trHeight w:val="204"/>
          <w:jc w:val="center"/>
        </w:trPr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0E34E9F3" w14:textId="56914442" w:rsidR="00D200AC" w:rsidRDefault="00D200AC" w:rsidP="004E1D92">
            <w:pPr>
              <w:spacing w:after="0" w:line="240" w:lineRule="auto"/>
              <w:rPr>
                <w:b/>
                <w:sz w:val="20"/>
                <w:u w:val="single" w:color="000000"/>
              </w:rPr>
            </w:pPr>
            <w:r w:rsidRPr="00B30AC3">
              <w:rPr>
                <w:noProof/>
              </w:rPr>
              <w:drawing>
                <wp:inline distT="0" distB="0" distL="0" distR="0" wp14:anchorId="1DF468E7" wp14:editId="44691FFD">
                  <wp:extent cx="6662420" cy="2512695"/>
                  <wp:effectExtent l="0" t="0" r="5080" b="1905"/>
                  <wp:docPr id="9834052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0525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42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43B" w14:paraId="10C6B2CB" w14:textId="77777777" w:rsidTr="003F2BA1">
        <w:trPr>
          <w:trHeight w:val="204"/>
          <w:jc w:val="center"/>
        </w:trPr>
        <w:tc>
          <w:tcPr>
            <w:tcW w:w="4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0AF19F1D" w14:textId="1F92328B" w:rsidR="00637756" w:rsidRPr="00A6010A" w:rsidRDefault="00A6010A" w:rsidP="004E1D92">
            <w:pPr>
              <w:spacing w:after="0" w:line="240" w:lineRule="auto"/>
              <w:rPr>
                <w:bCs/>
                <w:sz w:val="20"/>
              </w:rPr>
            </w:pPr>
            <w:r w:rsidRPr="00A6010A">
              <w:rPr>
                <w:bCs/>
                <w:sz w:val="20"/>
              </w:rPr>
              <w:t xml:space="preserve">Mesure de </w:t>
            </w:r>
            <w:r w:rsidR="0032643B" w:rsidRPr="00A6010A">
              <w:rPr>
                <w:bCs/>
                <w:sz w:val="20"/>
              </w:rPr>
              <w:t>l’amplitude</w:t>
            </w:r>
            <w:r w:rsidRPr="00A6010A">
              <w:rPr>
                <w:bCs/>
                <w:sz w:val="20"/>
              </w:rPr>
              <w:t xml:space="preserve"> avec un seuil </w:t>
            </w:r>
            <w:r w:rsidR="0032643B" w:rsidRPr="00A6010A">
              <w:rPr>
                <w:bCs/>
                <w:sz w:val="20"/>
              </w:rPr>
              <w:t>d’alerte</w:t>
            </w:r>
            <w:r w:rsidRPr="00A6010A">
              <w:rPr>
                <w:bCs/>
                <w:sz w:val="20"/>
              </w:rPr>
              <w:t xml:space="preserve"> fictif, on constate une amplitude importante</w:t>
            </w:r>
            <w:r>
              <w:rPr>
                <w:bCs/>
                <w:sz w:val="20"/>
              </w:rPr>
              <w:t xml:space="preserve"> à la fréquence de passage</w:t>
            </w:r>
            <w:r w:rsidR="0032643B">
              <w:rPr>
                <w:bCs/>
                <w:sz w:val="20"/>
              </w:rPr>
              <w:t>.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21A6" w14:textId="77777777" w:rsidR="0032643B" w:rsidRDefault="00A6010A" w:rsidP="004E1D92">
            <w:pPr>
              <w:spacing w:after="0" w:line="240" w:lineRule="auto"/>
              <w:rPr>
                <w:bCs/>
                <w:sz w:val="20"/>
              </w:rPr>
            </w:pPr>
            <w:r w:rsidRPr="0032643B">
              <w:rPr>
                <w:bCs/>
                <w:sz w:val="20"/>
              </w:rPr>
              <w:t>Donc nous devo</w:t>
            </w:r>
            <w:r w:rsidR="0032643B">
              <w:rPr>
                <w:bCs/>
                <w:sz w:val="20"/>
              </w:rPr>
              <w:t>ns</w:t>
            </w:r>
            <w:r w:rsidRPr="0032643B">
              <w:rPr>
                <w:bCs/>
                <w:sz w:val="20"/>
              </w:rPr>
              <w:t xml:space="preserve"> vér</w:t>
            </w:r>
            <w:r w:rsidR="0032643B">
              <w:rPr>
                <w:bCs/>
                <w:sz w:val="20"/>
              </w:rPr>
              <w:t>i</w:t>
            </w:r>
            <w:r w:rsidRPr="0032643B">
              <w:rPr>
                <w:bCs/>
                <w:sz w:val="20"/>
              </w:rPr>
              <w:t>fier à l</w:t>
            </w:r>
            <w:r w:rsidR="0032643B">
              <w:rPr>
                <w:bCs/>
                <w:sz w:val="20"/>
              </w:rPr>
              <w:t>’</w:t>
            </w:r>
            <w:r w:rsidRPr="0032643B">
              <w:rPr>
                <w:bCs/>
                <w:sz w:val="20"/>
              </w:rPr>
              <w:t xml:space="preserve">arrêt </w:t>
            </w:r>
            <w:r w:rsidR="0032643B" w:rsidRPr="0032643B">
              <w:rPr>
                <w:bCs/>
                <w:sz w:val="20"/>
              </w:rPr>
              <w:t xml:space="preserve">l’état de la courroie et sa tension. Une intervention </w:t>
            </w:r>
            <w:r w:rsidR="0032643B">
              <w:rPr>
                <w:bCs/>
                <w:sz w:val="20"/>
              </w:rPr>
              <w:t>s’</w:t>
            </w:r>
            <w:r w:rsidR="0032643B" w:rsidRPr="0032643B">
              <w:rPr>
                <w:bCs/>
                <w:sz w:val="20"/>
              </w:rPr>
              <w:t>impose</w:t>
            </w:r>
            <w:r w:rsidR="0032643B">
              <w:rPr>
                <w:bCs/>
                <w:sz w:val="20"/>
              </w:rPr>
              <w:t>.</w:t>
            </w:r>
          </w:p>
          <w:p w14:paraId="7271BF59" w14:textId="5386949A" w:rsidR="00637756" w:rsidRPr="0032643B" w:rsidRDefault="00637756" w:rsidP="004E1D92">
            <w:pPr>
              <w:spacing w:after="0" w:line="240" w:lineRule="auto"/>
              <w:rPr>
                <w:bCs/>
                <w:sz w:val="20"/>
              </w:rPr>
            </w:pPr>
          </w:p>
        </w:tc>
      </w:tr>
      <w:tr w:rsidR="0032643B" w14:paraId="32126E03" w14:textId="77777777" w:rsidTr="003F2BA1">
        <w:trPr>
          <w:trHeight w:val="204"/>
          <w:jc w:val="center"/>
        </w:trPr>
        <w:tc>
          <w:tcPr>
            <w:tcW w:w="4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108" w:type="dxa"/>
              <w:bottom w:w="0" w:type="dxa"/>
              <w:right w:w="68" w:type="dxa"/>
            </w:tcMar>
          </w:tcPr>
          <w:p w14:paraId="26D90276" w14:textId="08134854" w:rsidR="0032643B" w:rsidRPr="00A6010A" w:rsidRDefault="0032643B" w:rsidP="004E1D92">
            <w:pPr>
              <w:spacing w:after="0" w:line="240" w:lineRule="auto"/>
              <w:rPr>
                <w:bCs/>
                <w:sz w:val="20"/>
              </w:rPr>
            </w:pPr>
            <w:r w:rsidRPr="000A16A8">
              <w:rPr>
                <w:noProof/>
              </w:rPr>
              <w:drawing>
                <wp:inline distT="0" distB="0" distL="0" distR="0" wp14:anchorId="66CA6CD2" wp14:editId="75434146">
                  <wp:extent cx="3192145" cy="2575672"/>
                  <wp:effectExtent l="0" t="0" r="8255" b="0"/>
                  <wp:docPr id="1478190538" name="Image 147819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8745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50" cy="258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4135" w14:textId="2120134D" w:rsidR="0032643B" w:rsidRPr="0032643B" w:rsidRDefault="009C30EF" w:rsidP="004E1D92">
            <w:pPr>
              <w:spacing w:after="0" w:line="240" w:lineRule="auto"/>
              <w:rPr>
                <w:bCs/>
                <w:sz w:val="20"/>
              </w:rPr>
            </w:pPr>
            <w:r>
              <w:rPr>
                <w:bCs/>
                <w:sz w:val="20"/>
              </w:rPr>
              <w:t>Un suivi d’usure montre un défaut et ensuite après intervention, un</w:t>
            </w:r>
            <w:r w:rsidR="00004514">
              <w:rPr>
                <w:bCs/>
                <w:sz w:val="20"/>
              </w:rPr>
              <w:t>e amplitude moindre.</w:t>
            </w:r>
          </w:p>
        </w:tc>
      </w:tr>
    </w:tbl>
    <w:p w14:paraId="17B05F0D" w14:textId="77777777" w:rsidR="00637756" w:rsidRDefault="00637756">
      <w:pPr>
        <w:spacing w:after="160" w:line="259" w:lineRule="auto"/>
        <w:ind w:left="0" w:firstLine="0"/>
      </w:pPr>
    </w:p>
    <w:bookmarkEnd w:id="0"/>
    <w:p w14:paraId="1526B438" w14:textId="77777777" w:rsidR="00A40E5E" w:rsidRDefault="00A40E5E">
      <w:pPr>
        <w:spacing w:after="160" w:line="259" w:lineRule="auto"/>
        <w:ind w:left="0" w:firstLine="0"/>
      </w:pPr>
      <w:r>
        <w:br w:type="page"/>
      </w:r>
    </w:p>
    <w:p w14:paraId="76167545" w14:textId="77777777" w:rsidR="001779D4" w:rsidRDefault="001779D4" w:rsidP="00387073">
      <w:pPr>
        <w:pStyle w:val="Titresousparagraphe"/>
        <w:spacing w:before="240" w:after="120"/>
      </w:pPr>
    </w:p>
    <w:p w14:paraId="2D9883FB" w14:textId="0AB8FEDF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12"/>
        <w:gridCol w:w="2365"/>
        <w:gridCol w:w="1538"/>
        <w:gridCol w:w="4384"/>
      </w:tblGrid>
      <w:tr w:rsidR="00387073" w:rsidRPr="00075E62" w14:paraId="4B3A657A" w14:textId="77777777" w:rsidTr="009A319B">
        <w:trPr>
          <w:jc w:val="center"/>
        </w:trPr>
        <w:tc>
          <w:tcPr>
            <w:tcW w:w="171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3903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84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9A319B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</w:tbl>
    <w:p w14:paraId="39113977" w14:textId="77777777" w:rsidR="00DA6977" w:rsidRDefault="00DA6977" w:rsidP="00DA6977">
      <w:pPr>
        <w:spacing w:after="0"/>
      </w:pPr>
    </w:p>
    <w:sectPr w:rsidR="00DA697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EB80" w14:textId="77777777" w:rsidR="00A80225" w:rsidRDefault="00A80225">
      <w:pPr>
        <w:spacing w:after="0" w:line="240" w:lineRule="auto"/>
      </w:pPr>
      <w:r>
        <w:separator/>
      </w:r>
    </w:p>
  </w:endnote>
  <w:endnote w:type="continuationSeparator" w:id="0">
    <w:p w14:paraId="1A194021" w14:textId="77777777" w:rsidR="00A80225" w:rsidRDefault="00A8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004514">
                            <w:pPr>
                              <w:spacing w:after="160" w:line="259" w:lineRule="auto"/>
                              <w:ind w:left="0" w:firstLine="0"/>
                            </w:pPr>
                            <w:fldSimple w:instr=" NUMPAGES   \* MERGEFORMAT ">
                              <w:r w:rsidR="00FA4096">
                                <w:t>7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32" style="position:absolute;margin-left:37.2pt;margin-top:793.8pt;width:521.3pt;height:34.2pt;z-index:251659264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33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34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004514">
                      <w:pPr>
                        <w:spacing w:after="160" w:line="259" w:lineRule="auto"/>
                        <w:ind w:left="0" w:firstLine="0"/>
                      </w:pPr>
                      <w:fldSimple w:instr=" NUMPAGES   \* MERGEFORMAT ">
                        <w:r w:rsidR="00FA4096">
                          <w:t>7</w:t>
                        </w:r>
                      </w:fldSimple>
                    </w:p>
                  </w:txbxContent>
                </v:textbox>
              </v:rect>
              <v:rect id="Rectangle 24791" o:spid="_x0000_s1035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6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7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8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9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40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41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42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43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44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45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6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7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8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9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50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51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52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53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54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55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6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7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8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9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60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61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62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63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64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65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EndPr/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0DC4" w14:textId="77777777" w:rsidR="00A80225" w:rsidRDefault="00A80225">
      <w:pPr>
        <w:spacing w:after="0" w:line="240" w:lineRule="auto"/>
      </w:pPr>
      <w:r>
        <w:separator/>
      </w:r>
    </w:p>
  </w:footnote>
  <w:footnote w:type="continuationSeparator" w:id="0">
    <w:p w14:paraId="2207E377" w14:textId="77777777" w:rsidR="00A80225" w:rsidRDefault="00A8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AE19B0" id="Group 24769" o:spid="_x0000_s1026" style="position:absolute;margin-left:88pt;margin-top:50.75pt;width:426.8pt;height:.5pt;z-index:251655168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2D820CBE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6F7D77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T</w:t>
    </w:r>
    <w:r w:rsidR="001779D4">
      <w:rPr>
        <w:b/>
        <w:i/>
        <w:color w:val="4F81BD"/>
      </w:rPr>
      <w:t>P</w:t>
    </w:r>
    <w:r w:rsidR="008A6440">
      <w:rPr>
        <w:b/>
        <w:i/>
        <w:color w:val="4F81BD"/>
      </w:rPr>
      <w:t>5</w:t>
    </w:r>
    <w:r w:rsidR="001779D4">
      <w:rPr>
        <w:b/>
        <w:i/>
        <w:color w:val="4F81BD"/>
      </w:rPr>
      <w:t xml:space="preserve"> mesure </w:t>
    </w:r>
    <w:r w:rsidR="00E51BA8">
      <w:rPr>
        <w:b/>
        <w:i/>
        <w:color w:val="4F81BD"/>
      </w:rPr>
      <w:t xml:space="preserve">défaut </w:t>
    </w:r>
    <w:r w:rsidR="008A6440">
      <w:rPr>
        <w:b/>
        <w:i/>
        <w:color w:val="4F81BD"/>
      </w:rPr>
      <w:t>courroie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B3554"/>
    <w:multiLevelType w:val="hybridMultilevel"/>
    <w:tmpl w:val="0CAA4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2548"/>
    <w:multiLevelType w:val="hybridMultilevel"/>
    <w:tmpl w:val="CFA452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C2746"/>
    <w:multiLevelType w:val="hybridMultilevel"/>
    <w:tmpl w:val="D1BEE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C61CC"/>
    <w:multiLevelType w:val="hybridMultilevel"/>
    <w:tmpl w:val="FAAA0E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067D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7167DC"/>
    <w:multiLevelType w:val="hybridMultilevel"/>
    <w:tmpl w:val="69E4C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15212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0"/>
  </w:num>
  <w:num w:numId="2" w16cid:durableId="1535075397">
    <w:abstractNumId w:val="4"/>
  </w:num>
  <w:num w:numId="3" w16cid:durableId="2067758786">
    <w:abstractNumId w:val="8"/>
  </w:num>
  <w:num w:numId="4" w16cid:durableId="1106777290">
    <w:abstractNumId w:val="3"/>
  </w:num>
  <w:num w:numId="5" w16cid:durableId="1207178552">
    <w:abstractNumId w:val="7"/>
  </w:num>
  <w:num w:numId="6" w16cid:durableId="1522430118">
    <w:abstractNumId w:val="11"/>
  </w:num>
  <w:num w:numId="7" w16cid:durableId="883559012">
    <w:abstractNumId w:val="12"/>
  </w:num>
  <w:num w:numId="8" w16cid:durableId="1592810399">
    <w:abstractNumId w:val="5"/>
  </w:num>
  <w:num w:numId="9" w16cid:durableId="211617548">
    <w:abstractNumId w:val="14"/>
  </w:num>
  <w:num w:numId="10" w16cid:durableId="1336421208">
    <w:abstractNumId w:val="16"/>
  </w:num>
  <w:num w:numId="11" w16cid:durableId="170722704">
    <w:abstractNumId w:val="6"/>
  </w:num>
  <w:num w:numId="12" w16cid:durableId="1039941283">
    <w:abstractNumId w:val="9"/>
  </w:num>
  <w:num w:numId="13" w16cid:durableId="629825355">
    <w:abstractNumId w:val="1"/>
  </w:num>
  <w:num w:numId="14" w16cid:durableId="443771876">
    <w:abstractNumId w:val="13"/>
  </w:num>
  <w:num w:numId="15" w16cid:durableId="541333819">
    <w:abstractNumId w:val="15"/>
  </w:num>
  <w:num w:numId="16" w16cid:durableId="1599295686">
    <w:abstractNumId w:val="10"/>
  </w:num>
  <w:num w:numId="17" w16cid:durableId="1971012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04514"/>
    <w:rsid w:val="0001012A"/>
    <w:rsid w:val="000163AF"/>
    <w:rsid w:val="00022AB7"/>
    <w:rsid w:val="000A16A8"/>
    <w:rsid w:val="000C5C4F"/>
    <w:rsid w:val="000C7B1B"/>
    <w:rsid w:val="000D01A7"/>
    <w:rsid w:val="00176845"/>
    <w:rsid w:val="001779D4"/>
    <w:rsid w:val="0018564F"/>
    <w:rsid w:val="002019C9"/>
    <w:rsid w:val="00212C23"/>
    <w:rsid w:val="00220A01"/>
    <w:rsid w:val="002326DD"/>
    <w:rsid w:val="00233438"/>
    <w:rsid w:val="002424CB"/>
    <w:rsid w:val="0024637D"/>
    <w:rsid w:val="00263AFD"/>
    <w:rsid w:val="00264B39"/>
    <w:rsid w:val="00295794"/>
    <w:rsid w:val="002A18A2"/>
    <w:rsid w:val="002C5B55"/>
    <w:rsid w:val="002C7B19"/>
    <w:rsid w:val="0032643B"/>
    <w:rsid w:val="00345A15"/>
    <w:rsid w:val="00376018"/>
    <w:rsid w:val="00380D0A"/>
    <w:rsid w:val="0038348E"/>
    <w:rsid w:val="00387073"/>
    <w:rsid w:val="003A1AB4"/>
    <w:rsid w:val="003C0A3D"/>
    <w:rsid w:val="003F2BA1"/>
    <w:rsid w:val="004163D5"/>
    <w:rsid w:val="004430A2"/>
    <w:rsid w:val="00444134"/>
    <w:rsid w:val="00455717"/>
    <w:rsid w:val="00494908"/>
    <w:rsid w:val="004A5C18"/>
    <w:rsid w:val="004B62ED"/>
    <w:rsid w:val="004B67B3"/>
    <w:rsid w:val="004C3A1D"/>
    <w:rsid w:val="004D4505"/>
    <w:rsid w:val="004F4FA6"/>
    <w:rsid w:val="00501E53"/>
    <w:rsid w:val="005104AD"/>
    <w:rsid w:val="00567ECF"/>
    <w:rsid w:val="005A79FE"/>
    <w:rsid w:val="005C0099"/>
    <w:rsid w:val="005C37FE"/>
    <w:rsid w:val="005D021E"/>
    <w:rsid w:val="005D1C20"/>
    <w:rsid w:val="005F17B7"/>
    <w:rsid w:val="005F1B74"/>
    <w:rsid w:val="00604328"/>
    <w:rsid w:val="00615E0A"/>
    <w:rsid w:val="006242D7"/>
    <w:rsid w:val="00637756"/>
    <w:rsid w:val="00641F5C"/>
    <w:rsid w:val="00642C8B"/>
    <w:rsid w:val="006A3795"/>
    <w:rsid w:val="006B18F8"/>
    <w:rsid w:val="00746EEA"/>
    <w:rsid w:val="007550CE"/>
    <w:rsid w:val="007A1AE3"/>
    <w:rsid w:val="007F79A2"/>
    <w:rsid w:val="00864471"/>
    <w:rsid w:val="00872176"/>
    <w:rsid w:val="008A6440"/>
    <w:rsid w:val="008F3DD4"/>
    <w:rsid w:val="00915B0D"/>
    <w:rsid w:val="00940A66"/>
    <w:rsid w:val="009411E2"/>
    <w:rsid w:val="009450BE"/>
    <w:rsid w:val="00957C84"/>
    <w:rsid w:val="00960CBD"/>
    <w:rsid w:val="00961724"/>
    <w:rsid w:val="009679CB"/>
    <w:rsid w:val="009C30EF"/>
    <w:rsid w:val="00A001F6"/>
    <w:rsid w:val="00A40E5E"/>
    <w:rsid w:val="00A6010A"/>
    <w:rsid w:val="00A75D49"/>
    <w:rsid w:val="00A80225"/>
    <w:rsid w:val="00B00547"/>
    <w:rsid w:val="00B044A3"/>
    <w:rsid w:val="00B061FF"/>
    <w:rsid w:val="00B30AC3"/>
    <w:rsid w:val="00B41428"/>
    <w:rsid w:val="00B66C24"/>
    <w:rsid w:val="00BB60FC"/>
    <w:rsid w:val="00BB76AF"/>
    <w:rsid w:val="00BD7A4E"/>
    <w:rsid w:val="00BE2C18"/>
    <w:rsid w:val="00C16E5B"/>
    <w:rsid w:val="00C842D0"/>
    <w:rsid w:val="00CC5677"/>
    <w:rsid w:val="00D200AC"/>
    <w:rsid w:val="00D507BE"/>
    <w:rsid w:val="00DA6977"/>
    <w:rsid w:val="00DB14FD"/>
    <w:rsid w:val="00DD1DD6"/>
    <w:rsid w:val="00DF1DC3"/>
    <w:rsid w:val="00E27BF2"/>
    <w:rsid w:val="00E44A25"/>
    <w:rsid w:val="00E51BA8"/>
    <w:rsid w:val="00E748C3"/>
    <w:rsid w:val="00EB5F6E"/>
    <w:rsid w:val="00EC355F"/>
    <w:rsid w:val="00F0283C"/>
    <w:rsid w:val="00F21076"/>
    <w:rsid w:val="00F94080"/>
    <w:rsid w:val="00FA4096"/>
    <w:rsid w:val="00FA46C0"/>
    <w:rsid w:val="00FC4A9A"/>
    <w:rsid w:val="00FC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6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BB76AF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163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5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Internet_Protocol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odulation_du_signa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Paquet_(r%C3%A9seau)" TargetMode="External"/><Relationship Id="rId20" Type="http://schemas.openxmlformats.org/officeDocument/2006/relationships/image" Target="media/image6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Passerelle_(informatique)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Chirpstack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s://fr.wikipedia.org/wiki/Serveur_informatique" TargetMode="Externa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Ethernet" TargetMode="External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866</Words>
  <Characters>4768</Characters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2023-08-01T14:13:00Z</cp:lastPrinted>
  <dcterms:created xsi:type="dcterms:W3CDTF">2023-10-26T08:19:00Z</dcterms:created>
  <dcterms:modified xsi:type="dcterms:W3CDTF">2023-10-26T08:19:00Z</dcterms:modified>
</cp:coreProperties>
</file>