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D3C2" w14:textId="0325964A" w:rsidR="00872176" w:rsidRDefault="00872176" w:rsidP="00746EEA">
      <w:pPr>
        <w:pStyle w:val="Titre"/>
      </w:pPr>
    </w:p>
    <w:p w14:paraId="3DD188D3" w14:textId="457A573A" w:rsidR="00872176" w:rsidRDefault="002424CB">
      <w:pPr>
        <w:spacing w:after="0" w:line="238" w:lineRule="auto"/>
        <w:ind w:left="0" w:firstLine="0"/>
        <w:jc w:val="center"/>
        <w:rPr>
          <w:rFonts w:ascii="Cambria" w:eastAsia="Cambria" w:hAnsi="Cambria" w:cs="Cambria"/>
          <w:sz w:val="80"/>
        </w:rPr>
      </w:pPr>
      <w:r>
        <w:rPr>
          <w:rFonts w:ascii="Cambria" w:eastAsia="Cambria" w:hAnsi="Cambria" w:cs="Cambria"/>
          <w:sz w:val="80"/>
        </w:rPr>
        <w:t>Travaux Pratiques</w:t>
      </w:r>
      <w:r w:rsidR="005F1B74">
        <w:rPr>
          <w:rFonts w:ascii="Cambria" w:eastAsia="Cambria" w:hAnsi="Cambria" w:cs="Cambria"/>
          <w:sz w:val="80"/>
        </w:rPr>
        <w:t xml:space="preserve"> </w:t>
      </w:r>
    </w:p>
    <w:p w14:paraId="5334558A" w14:textId="563610EE" w:rsidR="005F1B74" w:rsidRDefault="003C0A3D">
      <w:pPr>
        <w:spacing w:after="0" w:line="238" w:lineRule="auto"/>
        <w:ind w:left="0" w:firstLine="0"/>
        <w:jc w:val="center"/>
        <w:rPr>
          <w:rFonts w:ascii="Cambria" w:eastAsia="Cambria" w:hAnsi="Cambria" w:cs="Cambria"/>
          <w:sz w:val="80"/>
        </w:rPr>
      </w:pPr>
      <w:r>
        <w:rPr>
          <w:rFonts w:ascii="Cambria" w:eastAsia="Cambria" w:hAnsi="Cambria" w:cs="Cambria"/>
          <w:sz w:val="80"/>
        </w:rPr>
        <w:t xml:space="preserve">ETUDE </w:t>
      </w:r>
      <w:r w:rsidR="002424CB">
        <w:rPr>
          <w:rFonts w:ascii="Cambria" w:eastAsia="Cambria" w:hAnsi="Cambria" w:cs="Cambria"/>
          <w:sz w:val="80"/>
        </w:rPr>
        <w:t>D</w:t>
      </w:r>
      <w:r w:rsidR="005104AD">
        <w:rPr>
          <w:rFonts w:ascii="Cambria" w:eastAsia="Cambria" w:hAnsi="Cambria" w:cs="Cambria"/>
          <w:sz w:val="80"/>
        </w:rPr>
        <w:t>E LA LIA</w:t>
      </w:r>
      <w:r w:rsidR="00CC5677">
        <w:rPr>
          <w:rFonts w:ascii="Cambria" w:eastAsia="Cambria" w:hAnsi="Cambria" w:cs="Cambria"/>
          <w:sz w:val="80"/>
        </w:rPr>
        <w:t>I</w:t>
      </w:r>
      <w:r w:rsidR="005104AD">
        <w:rPr>
          <w:rFonts w:ascii="Cambria" w:eastAsia="Cambria" w:hAnsi="Cambria" w:cs="Cambria"/>
          <w:sz w:val="80"/>
        </w:rPr>
        <w:t>SON PIVOT</w:t>
      </w:r>
    </w:p>
    <w:p w14:paraId="3C94CB7E" w14:textId="0A84F714" w:rsidR="00066BFE" w:rsidRDefault="00066BFE">
      <w:pPr>
        <w:spacing w:after="0" w:line="238" w:lineRule="auto"/>
        <w:ind w:left="0" w:firstLine="0"/>
        <w:jc w:val="center"/>
      </w:pPr>
      <w:r>
        <w:rPr>
          <w:rFonts w:ascii="Cambria" w:eastAsia="Cambria" w:hAnsi="Cambria" w:cs="Cambria"/>
          <w:sz w:val="80"/>
        </w:rPr>
        <w:t>ROULEMENT</w:t>
      </w:r>
    </w:p>
    <w:p w14:paraId="2A7AEE34" w14:textId="77777777" w:rsidR="00872176" w:rsidRDefault="00FA4096">
      <w:pPr>
        <w:spacing w:after="177" w:line="259" w:lineRule="auto"/>
        <w:ind w:left="-108" w:firstLine="0"/>
      </w:pPr>
      <w:r>
        <w:rPr>
          <w:noProof/>
        </w:rPr>
        <mc:AlternateContent>
          <mc:Choice Requires="wpg">
            <w:drawing>
              <wp:inline distT="0" distB="0" distL="0" distR="0" wp14:anchorId="5A4C0312" wp14:editId="311EB669">
                <wp:extent cx="6710172" cy="6096"/>
                <wp:effectExtent l="0" t="0" r="0" b="0"/>
                <wp:docPr id="18495" name="Group 18495"/>
                <wp:cNvGraphicFramePr/>
                <a:graphic xmlns:a="http://schemas.openxmlformats.org/drawingml/2006/main">
                  <a:graphicData uri="http://schemas.microsoft.com/office/word/2010/wordprocessingGroup">
                    <wpg:wgp>
                      <wpg:cNvGrpSpPr/>
                      <wpg:grpSpPr>
                        <a:xfrm>
                          <a:off x="0" y="0"/>
                          <a:ext cx="6710172" cy="6096"/>
                          <a:chOff x="0" y="0"/>
                          <a:chExt cx="6710172" cy="6096"/>
                        </a:xfrm>
                      </wpg:grpSpPr>
                      <wps:wsp>
                        <wps:cNvPr id="25552" name="Shape 25552"/>
                        <wps:cNvSpPr/>
                        <wps:spPr>
                          <a:xfrm>
                            <a:off x="0" y="0"/>
                            <a:ext cx="6710172" cy="9144"/>
                          </a:xfrm>
                          <a:custGeom>
                            <a:avLst/>
                            <a:gdLst/>
                            <a:ahLst/>
                            <a:cxnLst/>
                            <a:rect l="0" t="0" r="0" b="0"/>
                            <a:pathLst>
                              <a:path w="6710172" h="9144">
                                <a:moveTo>
                                  <a:pt x="0" y="0"/>
                                </a:moveTo>
                                <a:lnTo>
                                  <a:pt x="6710172" y="0"/>
                                </a:lnTo>
                                <a:lnTo>
                                  <a:pt x="671017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7ACB2F3" id="Group 18495" o:spid="_x0000_s1026" style="width:528.35pt;height:.5pt;mso-position-horizontal-relative:char;mso-position-vertical-relative:line" coordsize="67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">
                <v:shape id="Shape 25552" o:spid="_x0000_s1027" style="position:absolute;width:67101;height:91;visibility:visible;mso-wrap-style:square;v-text-anchor:top" coordsize="6710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" path="m,l6710172,r,9144l,9144,,e" fillcolor="#4f81bd" stroked="f" strokeweight="0">
                  <v:stroke miterlimit="83231f" joinstyle="miter"/>
                  <v:path arrowok="t" textboxrect="0,0,6710172,9144"/>
                </v:shape>
                <w10:anchorlock/>
              </v:group>
            </w:pict>
          </mc:Fallback>
        </mc:AlternateContent>
      </w:r>
    </w:p>
    <w:p w14:paraId="49111BC7" w14:textId="4B889C8D" w:rsidR="00872176" w:rsidRDefault="00872176">
      <w:pPr>
        <w:spacing w:after="42" w:line="259" w:lineRule="auto"/>
        <w:ind w:left="187" w:firstLine="0"/>
      </w:pPr>
    </w:p>
    <w:p w14:paraId="306387CC" w14:textId="77777777" w:rsidR="00872176" w:rsidRDefault="00FA4096">
      <w:pPr>
        <w:spacing w:after="0" w:line="259" w:lineRule="auto"/>
        <w:ind w:left="0" w:right="281" w:firstLine="0"/>
        <w:jc w:val="right"/>
      </w:pPr>
      <w:r>
        <w:t xml:space="preserve"> </w:t>
      </w:r>
    </w:p>
    <w:p w14:paraId="755D632A" w14:textId="05E8916C" w:rsidR="00872176" w:rsidRDefault="00FA4096">
      <w:pPr>
        <w:spacing w:after="69" w:line="259" w:lineRule="auto"/>
        <w:ind w:left="0" w:right="91" w:firstLine="0"/>
        <w:jc w:val="center"/>
      </w:pPr>
      <w:r>
        <w:rPr>
          <w:b/>
        </w:rPr>
        <w:t xml:space="preserve"> </w:t>
      </w:r>
      <w:r w:rsidR="00B66C24">
        <w:rPr>
          <w:b/>
          <w:noProof/>
        </w:rPr>
        <w:drawing>
          <wp:inline distT="0" distB="0" distL="0" distR="0" wp14:anchorId="1F307542" wp14:editId="298FFF6F">
            <wp:extent cx="5754783" cy="2359742"/>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799" cy="2367540"/>
                    </a:xfrm>
                    <a:prstGeom prst="rect">
                      <a:avLst/>
                    </a:prstGeom>
                    <a:noFill/>
                    <a:ln>
                      <a:noFill/>
                    </a:ln>
                  </pic:spPr>
                </pic:pic>
              </a:graphicData>
            </a:graphic>
          </wp:inline>
        </w:drawing>
      </w:r>
    </w:p>
    <w:p w14:paraId="54510924" w14:textId="77777777" w:rsidR="0072186C" w:rsidRPr="00427AAE" w:rsidRDefault="00FA4096" w:rsidP="0072186C">
      <w:pPr>
        <w:spacing w:after="26" w:line="259" w:lineRule="auto"/>
        <w:ind w:left="0" w:right="91" w:firstLine="0"/>
        <w:jc w:val="center"/>
        <w:rPr>
          <w:b/>
          <w:bCs/>
        </w:rPr>
      </w:pPr>
      <w:r>
        <w:rPr>
          <w:b/>
        </w:rPr>
        <w:t xml:space="preserve"> </w:t>
      </w:r>
      <w:r w:rsidR="0072186C" w:rsidRPr="00427AAE">
        <w:rPr>
          <w:b/>
          <w:bCs/>
        </w:rPr>
        <w:t>PROBLEMATIQUE</w:t>
      </w:r>
    </w:p>
    <w:p w14:paraId="43D89F7E" w14:textId="1CD2C530" w:rsidR="0072186C" w:rsidRPr="00427AAE" w:rsidRDefault="0072186C" w:rsidP="0072186C">
      <w:pPr>
        <w:spacing w:after="218" w:line="259" w:lineRule="auto"/>
        <w:ind w:left="0" w:firstLine="0"/>
        <w:jc w:val="both"/>
        <w:rPr>
          <w:sz w:val="24"/>
          <w:szCs w:val="24"/>
        </w:rPr>
      </w:pPr>
      <w:r w:rsidRPr="00427AAE">
        <w:rPr>
          <w:sz w:val="24"/>
          <w:szCs w:val="24"/>
        </w:rPr>
        <w:t xml:space="preserve">Dans le cadre </w:t>
      </w:r>
      <w:r w:rsidRPr="00427AAE">
        <w:rPr>
          <w:bCs/>
          <w:sz w:val="24"/>
          <w:szCs w:val="24"/>
        </w:rPr>
        <w:t>d’une action de maintenance prévisionnelle, vous êtes chargé de faire un relevé de mesures vibratoires</w:t>
      </w:r>
      <w:r>
        <w:rPr>
          <w:bCs/>
          <w:sz w:val="24"/>
          <w:szCs w:val="24"/>
        </w:rPr>
        <w:t>.</w:t>
      </w:r>
    </w:p>
    <w:p w14:paraId="1AB23C18" w14:textId="686B7073" w:rsidR="00872176" w:rsidRDefault="00872176">
      <w:pPr>
        <w:spacing w:after="26" w:line="259" w:lineRule="auto"/>
        <w:ind w:left="0" w:right="91" w:firstLine="0"/>
        <w:jc w:val="center"/>
      </w:pPr>
    </w:p>
    <w:p w14:paraId="541CB406" w14:textId="391A5C22" w:rsidR="005C0099" w:rsidRDefault="00FA4096" w:rsidP="00B061FF">
      <w:pPr>
        <w:spacing w:after="218" w:line="259" w:lineRule="auto"/>
        <w:ind w:left="0" w:firstLine="0"/>
      </w:pPr>
      <w:r>
        <w:t xml:space="preserve"> </w:t>
      </w:r>
      <w:r w:rsidR="005C0099">
        <w:t xml:space="preserve">Ce banc </w:t>
      </w:r>
      <w:r w:rsidR="002424CB">
        <w:t xml:space="preserve">d’essai </w:t>
      </w:r>
      <w:r w:rsidR="005C0099">
        <w:t xml:space="preserve">vibratoire se décompose en </w:t>
      </w:r>
      <w:r w:rsidR="002424CB">
        <w:t>3 zones</w:t>
      </w:r>
      <w:r w:rsidR="005D1C20">
        <w:t> :</w:t>
      </w:r>
    </w:p>
    <w:p w14:paraId="1694B528" w14:textId="0302E135" w:rsidR="005C0099" w:rsidRDefault="005C0099" w:rsidP="002424CB">
      <w:pPr>
        <w:pStyle w:val="Paragraphedeliste"/>
        <w:numPr>
          <w:ilvl w:val="0"/>
          <w:numId w:val="9"/>
        </w:numPr>
        <w:spacing w:after="218" w:line="259" w:lineRule="auto"/>
      </w:pPr>
      <w:r>
        <w:t>Un</w:t>
      </w:r>
      <w:r w:rsidR="002424CB">
        <w:t xml:space="preserve">e zone mécanisme sans </w:t>
      </w:r>
      <w:r w:rsidR="004A5C18">
        <w:t>c</w:t>
      </w:r>
      <w:r w:rsidR="002424CB">
        <w:t>apteurs</w:t>
      </w:r>
      <w:r w:rsidR="005D1C20">
        <w:t xml:space="preserve"> (encadré en rouge).</w:t>
      </w:r>
    </w:p>
    <w:p w14:paraId="54EEA6AF" w14:textId="309828ED" w:rsidR="004A5C18" w:rsidRDefault="004A5C18" w:rsidP="002424CB">
      <w:pPr>
        <w:pStyle w:val="Paragraphedeliste"/>
        <w:numPr>
          <w:ilvl w:val="0"/>
          <w:numId w:val="9"/>
        </w:numPr>
        <w:spacing w:after="218" w:line="259" w:lineRule="auto"/>
      </w:pPr>
      <w:r>
        <w:t>Une zone mécanismes avec capteurs vibratoire technologie LOR</w:t>
      </w:r>
      <w:r w:rsidR="00CA5F7D">
        <w:t xml:space="preserve">A </w:t>
      </w:r>
      <w:r>
        <w:t>WAN</w:t>
      </w:r>
      <w:r w:rsidR="005D1C20">
        <w:t>.</w:t>
      </w:r>
    </w:p>
    <w:p w14:paraId="2A06241F" w14:textId="434D4CCF" w:rsidR="004A5C18" w:rsidRDefault="004A5C18" w:rsidP="002424CB">
      <w:pPr>
        <w:pStyle w:val="Paragraphedeliste"/>
        <w:numPr>
          <w:ilvl w:val="0"/>
          <w:numId w:val="9"/>
        </w:numPr>
        <w:spacing w:after="218" w:line="259" w:lineRule="auto"/>
      </w:pPr>
      <w:r>
        <w:t>Une zone réception et émetteur du signal LORWAN vers le réseau GSM 4G ou 5 G</w:t>
      </w:r>
      <w:r w:rsidR="005D1C20">
        <w:t>.</w:t>
      </w:r>
    </w:p>
    <w:p w14:paraId="330CEA74" w14:textId="5FA6041C" w:rsidR="00B061FF" w:rsidRDefault="00B061FF" w:rsidP="00B061FF">
      <w:pPr>
        <w:spacing w:after="218" w:line="259" w:lineRule="auto"/>
        <w:ind w:left="0" w:firstLine="0"/>
      </w:pPr>
    </w:p>
    <w:p w14:paraId="64060980" w14:textId="38FCC77C" w:rsidR="005C0099" w:rsidRDefault="005C0099" w:rsidP="005D1C20">
      <w:pPr>
        <w:spacing w:after="218" w:line="259" w:lineRule="auto"/>
        <w:ind w:left="0" w:firstLine="0"/>
        <w:jc w:val="both"/>
      </w:pPr>
      <w:r>
        <w:t>Objectif</w:t>
      </w:r>
      <w:r w:rsidR="004A5C18">
        <w:t> : Dans le cadre de la réalisation d’une opération de maintenance préventive</w:t>
      </w:r>
      <w:r w:rsidR="005D1C20">
        <w:t xml:space="preserve"> type conditionnelle</w:t>
      </w:r>
      <w:r w:rsidR="004A5C18">
        <w:t xml:space="preserve">, vous allez </w:t>
      </w:r>
      <w:r w:rsidR="005D1C20">
        <w:t xml:space="preserve">effectuer une mesure vibratoire des </w:t>
      </w:r>
      <w:r w:rsidR="00233438">
        <w:t>liaison</w:t>
      </w:r>
      <w:r w:rsidR="005D1C20">
        <w:t>s</w:t>
      </w:r>
      <w:r w:rsidR="00233438">
        <w:t xml:space="preserve"> pivot</w:t>
      </w:r>
      <w:r w:rsidR="005D1C20">
        <w:t>s</w:t>
      </w:r>
      <w:r w:rsidR="00233438">
        <w:t xml:space="preserve"> de la charge et rédiger par </w:t>
      </w:r>
      <w:r w:rsidR="005D1C20">
        <w:t xml:space="preserve">un compte rendu à parti des informations </w:t>
      </w:r>
      <w:r w:rsidR="00233438">
        <w:t>du</w:t>
      </w:r>
      <w:r w:rsidR="004A5C18">
        <w:t xml:space="preserve"> Dash </w:t>
      </w:r>
      <w:proofErr w:type="spellStart"/>
      <w:r w:rsidR="004A5C18">
        <w:t>Board</w:t>
      </w:r>
      <w:proofErr w:type="spellEnd"/>
      <w:r w:rsidR="004A5C18">
        <w:t xml:space="preserve"> (tableau de bord)</w:t>
      </w:r>
      <w:r>
        <w:t>.</w:t>
      </w:r>
    </w:p>
    <w:p w14:paraId="059F6C84" w14:textId="77777777" w:rsidR="00B061FF" w:rsidRDefault="00B061FF">
      <w:pPr>
        <w:spacing w:after="160" w:line="259" w:lineRule="auto"/>
        <w:ind w:left="0" w:firstLine="0"/>
      </w:pPr>
      <w:r>
        <w:br w:type="page"/>
      </w:r>
    </w:p>
    <w:p w14:paraId="1F700260" w14:textId="77777777" w:rsidR="00B061FF" w:rsidRDefault="00B061FF">
      <w:pPr>
        <w:spacing w:after="0" w:line="259" w:lineRule="auto"/>
        <w:ind w:left="0" w:firstLine="0"/>
        <w:rPr>
          <w:rFonts w:ascii="Cambria" w:eastAsia="Cambria" w:hAnsi="Cambria" w:cs="Cambria"/>
          <w:b/>
          <w:color w:val="365F91"/>
          <w:sz w:val="28"/>
        </w:rPr>
      </w:pPr>
    </w:p>
    <w:p w14:paraId="22B39BF1" w14:textId="64160FF9" w:rsidR="00872176" w:rsidRDefault="00B061FF" w:rsidP="00B061FF">
      <w:pPr>
        <w:pStyle w:val="Titre1"/>
      </w:pPr>
      <w:r>
        <w:t>Pré</w:t>
      </w:r>
      <w:r w:rsidR="004A5C18">
        <w:t>paration de la manipulation</w:t>
      </w:r>
    </w:p>
    <w:p w14:paraId="31342CC0" w14:textId="64669D4A" w:rsidR="00BB76AF" w:rsidRDefault="00BB76AF" w:rsidP="00B66C24">
      <w:pPr>
        <w:pStyle w:val="Paragraphes"/>
        <w:rPr>
          <w:rFonts w:asciiTheme="minorHAnsi" w:hAnsiTheme="minorHAnsi" w:cstheme="minorHAnsi"/>
          <w:sz w:val="22"/>
          <w:szCs w:val="22"/>
        </w:rPr>
      </w:pPr>
      <w:bookmarkStart w:id="0" w:name="_Hlk140848047"/>
      <w:r>
        <w:rPr>
          <w:rFonts w:asciiTheme="minorHAnsi" w:hAnsiTheme="minorHAnsi" w:cstheme="minorHAnsi"/>
          <w:sz w:val="22"/>
          <w:szCs w:val="22"/>
        </w:rPr>
        <w:t xml:space="preserve">La chaine d’acquisition des données du </w:t>
      </w:r>
      <w:r w:rsidR="00B66C24">
        <w:rPr>
          <w:rFonts w:asciiTheme="minorHAnsi" w:hAnsiTheme="minorHAnsi" w:cstheme="minorHAnsi"/>
          <w:sz w:val="22"/>
          <w:szCs w:val="22"/>
        </w:rPr>
        <w:t xml:space="preserve">banc vibratoire est </w:t>
      </w:r>
      <w:r>
        <w:rPr>
          <w:rFonts w:asciiTheme="minorHAnsi" w:hAnsiTheme="minorHAnsi" w:cstheme="minorHAnsi"/>
          <w:sz w:val="22"/>
          <w:szCs w:val="22"/>
        </w:rPr>
        <w:t>réalisée de la façon suivante :</w:t>
      </w:r>
    </w:p>
    <w:p w14:paraId="2BE1D4DD" w14:textId="60AC2BB1" w:rsidR="00B061FF" w:rsidRDefault="00264B39" w:rsidP="00B66C24">
      <w:pPr>
        <w:pStyle w:val="Paragraphe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84D34E5" wp14:editId="16C00C7F">
            <wp:extent cx="6659880" cy="3147060"/>
            <wp:effectExtent l="0" t="0" r="7620" b="0"/>
            <wp:docPr id="4209902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3147060"/>
                    </a:xfrm>
                    <a:prstGeom prst="rect">
                      <a:avLst/>
                    </a:prstGeom>
                    <a:noFill/>
                    <a:ln>
                      <a:noFill/>
                    </a:ln>
                  </pic:spPr>
                </pic:pic>
              </a:graphicData>
            </a:graphic>
          </wp:inline>
        </w:drawing>
      </w:r>
    </w:p>
    <w:p w14:paraId="2BD39701" w14:textId="5866E08A" w:rsidR="00264B39" w:rsidRDefault="00BB76AF" w:rsidP="00B66C24">
      <w:pPr>
        <w:pStyle w:val="Paragraphes"/>
        <w:rPr>
          <w:rFonts w:asciiTheme="minorHAnsi" w:hAnsiTheme="minorHAnsi" w:cstheme="minorHAnsi"/>
          <w:sz w:val="24"/>
          <w:szCs w:val="24"/>
          <w:shd w:val="clear" w:color="auto" w:fill="FFFFFF"/>
        </w:rPr>
      </w:pPr>
      <w:r w:rsidRPr="000C7B1B">
        <w:rPr>
          <w:rFonts w:asciiTheme="minorHAnsi" w:hAnsiTheme="minorHAnsi" w:cstheme="minorHAnsi"/>
          <w:sz w:val="24"/>
          <w:szCs w:val="24"/>
          <w:shd w:val="clear" w:color="auto" w:fill="FFFFFF"/>
        </w:rPr>
        <w:t>Un réseau LoRa</w:t>
      </w:r>
      <w:r w:rsidR="00CA5F7D">
        <w:rPr>
          <w:rFonts w:asciiTheme="minorHAnsi" w:hAnsiTheme="minorHAnsi" w:cstheme="minorHAnsi"/>
          <w:sz w:val="24"/>
          <w:szCs w:val="24"/>
          <w:shd w:val="clear" w:color="auto" w:fill="FFFFFF"/>
        </w:rPr>
        <w:t xml:space="preserve"> </w:t>
      </w:r>
      <w:r w:rsidRPr="000C7B1B">
        <w:rPr>
          <w:rFonts w:asciiTheme="minorHAnsi" w:hAnsiTheme="minorHAnsi" w:cstheme="minorHAnsi"/>
          <w:sz w:val="24"/>
          <w:szCs w:val="24"/>
          <w:shd w:val="clear" w:color="auto" w:fill="FFFFFF"/>
        </w:rPr>
        <w:t>WAN est constitué d'équipements sans fil basse consommation qui communiquent avec des</w:t>
      </w:r>
      <w:r w:rsidR="005D1C20">
        <w:rPr>
          <w:rFonts w:asciiTheme="minorHAnsi" w:hAnsiTheme="minorHAnsi" w:cstheme="minorHAnsi"/>
          <w:sz w:val="24"/>
          <w:szCs w:val="24"/>
          <w:shd w:val="clear" w:color="auto" w:fill="FFFFFF"/>
        </w:rPr>
        <w:t xml:space="preserve"> </w:t>
      </w:r>
      <w:hyperlink r:id="rId10" w:tooltip="Serveur informatique" w:history="1">
        <w:r w:rsidRPr="000C7B1B">
          <w:rPr>
            <w:rStyle w:val="Lienhypertexte"/>
            <w:rFonts w:asciiTheme="minorHAnsi" w:hAnsiTheme="minorHAnsi" w:cstheme="minorHAnsi"/>
            <w:color w:val="auto"/>
            <w:sz w:val="24"/>
            <w:szCs w:val="24"/>
            <w:u w:val="none"/>
            <w:shd w:val="clear" w:color="auto" w:fill="FFFFFF"/>
          </w:rPr>
          <w:t>serveurs applicatifs</w:t>
        </w:r>
      </w:hyperlink>
      <w:r w:rsidR="000C7B1B">
        <w:rPr>
          <w:rFonts w:asciiTheme="minorHAnsi" w:hAnsiTheme="minorHAnsi" w:cstheme="minorHAnsi"/>
          <w:sz w:val="24"/>
          <w:szCs w:val="24"/>
        </w:rPr>
        <w:t xml:space="preserve"> </w:t>
      </w:r>
      <w:r w:rsidRPr="000C7B1B">
        <w:rPr>
          <w:rFonts w:asciiTheme="minorHAnsi" w:hAnsiTheme="minorHAnsi" w:cstheme="minorHAnsi"/>
          <w:sz w:val="24"/>
          <w:szCs w:val="24"/>
          <w:shd w:val="clear" w:color="auto" w:fill="FFFFFF"/>
        </w:rPr>
        <w:t>au travers de</w:t>
      </w:r>
      <w:r w:rsidR="000C7B1B">
        <w:rPr>
          <w:rFonts w:asciiTheme="minorHAnsi" w:hAnsiTheme="minorHAnsi" w:cstheme="minorHAnsi"/>
          <w:sz w:val="24"/>
          <w:szCs w:val="24"/>
          <w:shd w:val="clear" w:color="auto" w:fill="FFFFFF"/>
        </w:rPr>
        <w:t xml:space="preserve"> </w:t>
      </w:r>
      <w:hyperlink r:id="rId11" w:tooltip="Passerelle (informatique)" w:history="1">
        <w:r w:rsidRPr="000C7B1B">
          <w:rPr>
            <w:rStyle w:val="Lienhypertexte"/>
            <w:rFonts w:asciiTheme="minorHAnsi" w:hAnsiTheme="minorHAnsi" w:cstheme="minorHAnsi"/>
            <w:color w:val="auto"/>
            <w:sz w:val="24"/>
            <w:szCs w:val="24"/>
            <w:u w:val="none"/>
            <w:shd w:val="clear" w:color="auto" w:fill="FFFFFF"/>
          </w:rPr>
          <w:t>passerelles</w:t>
        </w:r>
      </w:hyperlink>
      <w:r w:rsidRPr="000C7B1B">
        <w:rPr>
          <w:rFonts w:asciiTheme="minorHAnsi" w:hAnsiTheme="minorHAnsi" w:cstheme="minorHAnsi"/>
          <w:sz w:val="24"/>
          <w:szCs w:val="24"/>
          <w:shd w:val="clear" w:color="auto" w:fill="FFFFFF"/>
        </w:rPr>
        <w:t>. La technique de</w:t>
      </w:r>
      <w:r w:rsidR="000C7B1B">
        <w:rPr>
          <w:rFonts w:asciiTheme="minorHAnsi" w:hAnsiTheme="minorHAnsi" w:cstheme="minorHAnsi"/>
          <w:sz w:val="24"/>
          <w:szCs w:val="24"/>
          <w:shd w:val="clear" w:color="auto" w:fill="FFFFFF"/>
        </w:rPr>
        <w:t xml:space="preserve"> </w:t>
      </w:r>
      <w:hyperlink r:id="rId12" w:tooltip="Modulation du signal" w:history="1">
        <w:r w:rsidRPr="000C7B1B">
          <w:rPr>
            <w:rStyle w:val="Lienhypertexte"/>
            <w:rFonts w:asciiTheme="minorHAnsi" w:hAnsiTheme="minorHAnsi" w:cstheme="minorHAnsi"/>
            <w:color w:val="auto"/>
            <w:sz w:val="24"/>
            <w:szCs w:val="24"/>
            <w:u w:val="none"/>
            <w:shd w:val="clear" w:color="auto" w:fill="FFFFFF"/>
          </w:rPr>
          <w:t>modulation</w:t>
        </w:r>
      </w:hyperlink>
      <w:r w:rsidR="000C7B1B">
        <w:rPr>
          <w:rFonts w:asciiTheme="minorHAnsi" w:hAnsiTheme="minorHAnsi" w:cstheme="minorHAnsi"/>
          <w:sz w:val="24"/>
          <w:szCs w:val="24"/>
          <w:shd w:val="clear" w:color="auto" w:fill="FFFFFF"/>
        </w:rPr>
        <w:t xml:space="preserve"> </w:t>
      </w:r>
      <w:r w:rsidRPr="000C7B1B">
        <w:rPr>
          <w:rFonts w:asciiTheme="minorHAnsi" w:hAnsiTheme="minorHAnsi" w:cstheme="minorHAnsi"/>
          <w:sz w:val="24"/>
          <w:szCs w:val="24"/>
          <w:shd w:val="clear" w:color="auto" w:fill="FFFFFF"/>
        </w:rPr>
        <w:t>utilisée entre les équipements et les passerelles est LoRa.</w:t>
      </w:r>
      <w:r w:rsidR="000C7B1B">
        <w:rPr>
          <w:rFonts w:asciiTheme="minorHAnsi" w:hAnsiTheme="minorHAnsi" w:cstheme="minorHAnsi"/>
          <w:sz w:val="24"/>
          <w:szCs w:val="24"/>
          <w:shd w:val="clear" w:color="auto" w:fill="FFFFFF"/>
        </w:rPr>
        <w:t xml:space="preserve"> Ce protocole utilise des fréquences libres de droit(125Khz).</w:t>
      </w:r>
      <w:r w:rsidRPr="000C7B1B">
        <w:rPr>
          <w:rFonts w:asciiTheme="minorHAnsi" w:hAnsiTheme="minorHAnsi" w:cstheme="minorHAnsi"/>
          <w:sz w:val="24"/>
          <w:szCs w:val="24"/>
          <w:shd w:val="clear" w:color="auto" w:fill="FFFFFF"/>
        </w:rPr>
        <w:t xml:space="preserve"> La communication entre les passerelles et les serveurs est établie via le protocole</w:t>
      </w:r>
      <w:r w:rsidR="000C7B1B">
        <w:rPr>
          <w:rFonts w:asciiTheme="minorHAnsi" w:hAnsiTheme="minorHAnsi" w:cstheme="minorHAnsi"/>
          <w:sz w:val="24"/>
          <w:szCs w:val="24"/>
          <w:shd w:val="clear" w:color="auto" w:fill="FFFFFF"/>
        </w:rPr>
        <w:t xml:space="preserve"> </w:t>
      </w:r>
      <w:hyperlink r:id="rId13" w:tooltip="Internet Protocol" w:history="1">
        <w:r w:rsidRPr="000C7B1B">
          <w:rPr>
            <w:rStyle w:val="Lienhypertexte"/>
            <w:rFonts w:asciiTheme="minorHAnsi" w:hAnsiTheme="minorHAnsi" w:cstheme="minorHAnsi"/>
            <w:color w:val="auto"/>
            <w:sz w:val="24"/>
            <w:szCs w:val="24"/>
            <w:u w:val="none"/>
            <w:shd w:val="clear" w:color="auto" w:fill="FFFFFF"/>
          </w:rPr>
          <w:t>IP</w:t>
        </w:r>
      </w:hyperlink>
      <w:r w:rsidR="000C7B1B">
        <w:rPr>
          <w:rFonts w:asciiTheme="minorHAnsi" w:hAnsiTheme="minorHAnsi" w:cstheme="minorHAnsi"/>
          <w:sz w:val="24"/>
          <w:szCs w:val="24"/>
          <w:shd w:val="clear" w:color="auto" w:fill="FFFFFF"/>
        </w:rPr>
        <w:t xml:space="preserve"> </w:t>
      </w:r>
      <w:r w:rsidRPr="000C7B1B">
        <w:rPr>
          <w:rFonts w:asciiTheme="minorHAnsi" w:hAnsiTheme="minorHAnsi" w:cstheme="minorHAnsi"/>
          <w:sz w:val="24"/>
          <w:szCs w:val="24"/>
          <w:shd w:val="clear" w:color="auto" w:fill="FFFFFF"/>
        </w:rPr>
        <w:t>au moyen d'un réseau de collecte </w:t>
      </w:r>
      <w:hyperlink r:id="rId14" w:tooltip="Ethernet" w:history="1">
        <w:r w:rsidRPr="000C7B1B">
          <w:rPr>
            <w:rStyle w:val="Lienhypertexte"/>
            <w:rFonts w:asciiTheme="minorHAnsi" w:hAnsiTheme="minorHAnsi" w:cstheme="minorHAnsi"/>
            <w:color w:val="auto"/>
            <w:sz w:val="24"/>
            <w:szCs w:val="24"/>
            <w:u w:val="none"/>
            <w:shd w:val="clear" w:color="auto" w:fill="FFFFFF"/>
          </w:rPr>
          <w:t>Ethernet</w:t>
        </w:r>
      </w:hyperlink>
      <w:r w:rsidRPr="000C7B1B">
        <w:rPr>
          <w:rFonts w:asciiTheme="minorHAnsi" w:hAnsiTheme="minorHAnsi" w:cstheme="minorHAnsi"/>
          <w:sz w:val="24"/>
          <w:szCs w:val="24"/>
          <w:shd w:val="clear" w:color="auto" w:fill="FFFFFF"/>
        </w:rPr>
        <w:t> ou cellulaire.</w:t>
      </w:r>
    </w:p>
    <w:p w14:paraId="27D6FC1F" w14:textId="795E642F" w:rsidR="00B66C24" w:rsidRDefault="000C7B1B" w:rsidP="00B66C24">
      <w:pPr>
        <w:pStyle w:val="Paragraphes"/>
        <w:rPr>
          <w:rFonts w:asciiTheme="minorHAnsi" w:hAnsiTheme="minorHAnsi" w:cstheme="minorHAnsi"/>
          <w:sz w:val="24"/>
          <w:szCs w:val="24"/>
          <w:shd w:val="clear" w:color="auto" w:fill="FFFFFF"/>
        </w:rPr>
      </w:pPr>
      <w:r w:rsidRPr="000C7B1B">
        <w:rPr>
          <w:rFonts w:asciiTheme="minorHAnsi" w:hAnsiTheme="minorHAnsi" w:cstheme="minorHAnsi"/>
          <w:sz w:val="24"/>
          <w:szCs w:val="24"/>
          <w:shd w:val="clear" w:color="auto" w:fill="FFFFFF"/>
        </w:rPr>
        <w:t>Au sens réseau, les équipements ne sont pas connectés aux passerelles, elles leur servent uniquement de relais pour joindre le serveur gérant le réseau (par exemple avec un logiciel comme</w:t>
      </w:r>
      <w:r w:rsidR="00264B39">
        <w:rPr>
          <w:rFonts w:asciiTheme="minorHAnsi" w:hAnsiTheme="minorHAnsi" w:cstheme="minorHAnsi"/>
          <w:sz w:val="24"/>
          <w:szCs w:val="24"/>
          <w:shd w:val="clear" w:color="auto" w:fill="FFFFFF"/>
        </w:rPr>
        <w:t xml:space="preserve"> </w:t>
      </w:r>
      <w:hyperlink r:id="rId15" w:tooltip="Chirpstack" w:history="1">
        <w:proofErr w:type="spellStart"/>
        <w:r w:rsidRPr="000C7B1B">
          <w:rPr>
            <w:rStyle w:val="Lienhypertexte"/>
            <w:rFonts w:asciiTheme="minorHAnsi" w:hAnsiTheme="minorHAnsi" w:cstheme="minorHAnsi"/>
            <w:color w:val="auto"/>
            <w:sz w:val="24"/>
            <w:szCs w:val="24"/>
            <w:u w:val="none"/>
            <w:shd w:val="clear" w:color="auto" w:fill="FFFFFF"/>
          </w:rPr>
          <w:t>Chirpstack</w:t>
        </w:r>
        <w:proofErr w:type="spellEnd"/>
      </w:hyperlink>
      <w:r w:rsidR="00264B39">
        <w:rPr>
          <w:rFonts w:asciiTheme="minorHAnsi" w:hAnsiTheme="minorHAnsi" w:cstheme="minorHAnsi"/>
          <w:sz w:val="24"/>
          <w:szCs w:val="24"/>
        </w:rPr>
        <w:t xml:space="preserve"> ou </w:t>
      </w:r>
      <w:r w:rsidR="00264B39" w:rsidRPr="00264B39">
        <w:rPr>
          <w:rFonts w:asciiTheme="minorHAnsi" w:hAnsiTheme="minorHAnsi" w:cstheme="minorHAnsi"/>
          <w:sz w:val="24"/>
          <w:szCs w:val="24"/>
        </w:rPr>
        <w:t>resiot.io</w:t>
      </w:r>
      <w:r w:rsidRPr="000C7B1B">
        <w:rPr>
          <w:rFonts w:asciiTheme="minorHAnsi" w:hAnsiTheme="minorHAnsi" w:cstheme="minorHAnsi"/>
          <w:sz w:val="24"/>
          <w:szCs w:val="24"/>
          <w:shd w:val="clear" w:color="auto" w:fill="FFFFFF"/>
        </w:rPr>
        <w:t>, lui-même connecté à un ou plusieurs serveurs applicatifs. Les</w:t>
      </w:r>
      <w:r w:rsidR="005D1C20">
        <w:rPr>
          <w:rFonts w:asciiTheme="minorHAnsi" w:hAnsiTheme="minorHAnsi" w:cstheme="minorHAnsi"/>
          <w:sz w:val="24"/>
          <w:szCs w:val="24"/>
          <w:shd w:val="clear" w:color="auto" w:fill="FFFFFF"/>
        </w:rPr>
        <w:t xml:space="preserve"> </w:t>
      </w:r>
      <w:hyperlink r:id="rId16" w:tooltip="Paquet (réseau)" w:history="1">
        <w:r w:rsidRPr="000C7B1B">
          <w:rPr>
            <w:rStyle w:val="Lienhypertexte"/>
            <w:rFonts w:asciiTheme="minorHAnsi" w:hAnsiTheme="minorHAnsi" w:cstheme="minorHAnsi"/>
            <w:color w:val="auto"/>
            <w:sz w:val="24"/>
            <w:szCs w:val="24"/>
            <w:u w:val="none"/>
            <w:shd w:val="clear" w:color="auto" w:fill="FFFFFF"/>
          </w:rPr>
          <w:t>paquets</w:t>
        </w:r>
      </w:hyperlink>
      <w:r w:rsidR="005D1C20">
        <w:rPr>
          <w:rFonts w:asciiTheme="minorHAnsi" w:hAnsiTheme="minorHAnsi" w:cstheme="minorHAnsi"/>
          <w:sz w:val="24"/>
          <w:szCs w:val="24"/>
          <w:shd w:val="clear" w:color="auto" w:fill="FFFFFF"/>
        </w:rPr>
        <w:t xml:space="preserve"> </w:t>
      </w:r>
      <w:r w:rsidRPr="000C7B1B">
        <w:rPr>
          <w:rFonts w:asciiTheme="minorHAnsi" w:hAnsiTheme="minorHAnsi" w:cstheme="minorHAnsi"/>
          <w:sz w:val="24"/>
          <w:szCs w:val="24"/>
          <w:shd w:val="clear" w:color="auto" w:fill="FFFFFF"/>
        </w:rPr>
        <w:t>envoyés par les équipements sont retransmis par les passerelles après y avoir uniquement ajouté des informations concernant la qualité du signal reçu.</w:t>
      </w:r>
    </w:p>
    <w:p w14:paraId="49C421B3" w14:textId="77777777" w:rsidR="00A001F6" w:rsidRPr="000C7B1B" w:rsidRDefault="00A001F6" w:rsidP="00B66C24">
      <w:pPr>
        <w:pStyle w:val="Paragraphes"/>
        <w:rPr>
          <w:rFonts w:asciiTheme="minorHAnsi" w:hAnsiTheme="minorHAnsi" w:cstheme="minorHAnsi"/>
          <w:sz w:val="24"/>
          <w:szCs w:val="24"/>
        </w:rPr>
      </w:pPr>
    </w:p>
    <w:p w14:paraId="55906FF5" w14:textId="482B94EA" w:rsidR="00B061FF" w:rsidRDefault="001779D4" w:rsidP="00B061FF">
      <w:pPr>
        <w:pStyle w:val="Titre1"/>
      </w:pPr>
      <w:r>
        <w:t xml:space="preserve">Mesure fréquentielle </w:t>
      </w:r>
      <w:r w:rsidR="005D1C20">
        <w:t>de l’arbre de sortie.</w:t>
      </w:r>
    </w:p>
    <w:p w14:paraId="39583CC2" w14:textId="48942CBF" w:rsidR="00A001F6" w:rsidRDefault="00A001F6" w:rsidP="00FC4A9A">
      <w:pPr>
        <w:spacing w:after="0"/>
        <w:ind w:left="0" w:firstLine="0"/>
        <w:jc w:val="both"/>
        <w:rPr>
          <w:rFonts w:asciiTheme="minorHAnsi" w:hAnsiTheme="minorHAnsi" w:cstheme="minorHAnsi"/>
          <w:sz w:val="24"/>
          <w:szCs w:val="24"/>
        </w:rPr>
      </w:pPr>
    </w:p>
    <w:p w14:paraId="0DF1E3E3" w14:textId="52234CD9" w:rsidR="004163D5" w:rsidRPr="000D01A7" w:rsidRDefault="00567ECF" w:rsidP="00FC4A9A">
      <w:pPr>
        <w:pStyle w:val="Paragraphedeliste"/>
        <w:numPr>
          <w:ilvl w:val="0"/>
          <w:numId w:val="11"/>
        </w:numPr>
        <w:spacing w:after="0"/>
        <w:jc w:val="both"/>
        <w:rPr>
          <w:rFonts w:asciiTheme="minorHAnsi" w:hAnsiTheme="minorHAnsi" w:cstheme="minorHAnsi"/>
          <w:sz w:val="24"/>
          <w:szCs w:val="24"/>
        </w:rPr>
      </w:pPr>
      <w:r w:rsidRPr="000D01A7">
        <w:rPr>
          <w:rFonts w:asciiTheme="minorHAnsi" w:hAnsiTheme="minorHAnsi" w:cstheme="minorHAnsi"/>
          <w:sz w:val="24"/>
          <w:szCs w:val="24"/>
        </w:rPr>
        <w:t>Assurez-vous</w:t>
      </w:r>
      <w:r w:rsidR="004163D5" w:rsidRPr="000D01A7">
        <w:rPr>
          <w:rFonts w:asciiTheme="minorHAnsi" w:hAnsiTheme="minorHAnsi" w:cstheme="minorHAnsi"/>
          <w:sz w:val="24"/>
          <w:szCs w:val="24"/>
        </w:rPr>
        <w:t xml:space="preserve"> que le capotage est fermé et verrouillé avant la mise en route.</w:t>
      </w:r>
    </w:p>
    <w:p w14:paraId="2A585FF1" w14:textId="5FECCE3B" w:rsidR="004163D5" w:rsidRPr="000D01A7" w:rsidRDefault="00A001F6" w:rsidP="00FC4A9A">
      <w:pPr>
        <w:pStyle w:val="Paragraphedeliste"/>
        <w:numPr>
          <w:ilvl w:val="0"/>
          <w:numId w:val="11"/>
        </w:numPr>
        <w:spacing w:after="0"/>
        <w:jc w:val="both"/>
        <w:rPr>
          <w:rFonts w:asciiTheme="minorHAnsi" w:hAnsiTheme="minorHAnsi" w:cstheme="minorHAnsi"/>
          <w:sz w:val="24"/>
          <w:szCs w:val="24"/>
        </w:rPr>
      </w:pPr>
      <w:r w:rsidRPr="000D01A7">
        <w:rPr>
          <w:rFonts w:asciiTheme="minorHAnsi" w:hAnsiTheme="minorHAnsi" w:cstheme="minorHAnsi"/>
          <w:sz w:val="24"/>
          <w:szCs w:val="24"/>
        </w:rPr>
        <w:t>Mettre en service le banc</w:t>
      </w:r>
      <w:r w:rsidR="004163D5" w:rsidRPr="000D01A7">
        <w:rPr>
          <w:rFonts w:asciiTheme="minorHAnsi" w:hAnsiTheme="minorHAnsi" w:cstheme="minorHAnsi"/>
          <w:sz w:val="24"/>
          <w:szCs w:val="24"/>
        </w:rPr>
        <w:t xml:space="preserve">, régler la fréquence de rotation du moteur à 2700 tr/min ce qui donnera une vitesse de rotation de l’arbre </w:t>
      </w:r>
      <w:r w:rsidR="00FC4A9A">
        <w:rPr>
          <w:rFonts w:asciiTheme="minorHAnsi" w:hAnsiTheme="minorHAnsi" w:cstheme="minorHAnsi"/>
          <w:sz w:val="24"/>
          <w:szCs w:val="24"/>
        </w:rPr>
        <w:t xml:space="preserve">de sortie de </w:t>
      </w:r>
      <w:r w:rsidR="004163D5" w:rsidRPr="000D01A7">
        <w:rPr>
          <w:rFonts w:asciiTheme="minorHAnsi" w:hAnsiTheme="minorHAnsi" w:cstheme="minorHAnsi"/>
          <w:sz w:val="24"/>
          <w:szCs w:val="24"/>
        </w:rPr>
        <w:t>1</w:t>
      </w:r>
      <w:r w:rsidR="00567ECF">
        <w:rPr>
          <w:rFonts w:asciiTheme="minorHAnsi" w:hAnsiTheme="minorHAnsi" w:cstheme="minorHAnsi"/>
          <w:sz w:val="24"/>
          <w:szCs w:val="24"/>
        </w:rPr>
        <w:t>469 tr/min</w:t>
      </w:r>
      <w:r w:rsidR="004163D5" w:rsidRPr="000D01A7">
        <w:rPr>
          <w:rFonts w:asciiTheme="minorHAnsi" w:hAnsiTheme="minorHAnsi" w:cstheme="minorHAnsi"/>
          <w:sz w:val="24"/>
          <w:szCs w:val="24"/>
        </w:rPr>
        <w:t>.</w:t>
      </w:r>
    </w:p>
    <w:p w14:paraId="1DB38FE9" w14:textId="77777777" w:rsidR="004163D5" w:rsidRDefault="004163D5" w:rsidP="00FC4A9A">
      <w:pPr>
        <w:spacing w:after="0"/>
        <w:ind w:left="0" w:firstLine="0"/>
        <w:jc w:val="both"/>
        <w:rPr>
          <w:rFonts w:asciiTheme="minorHAnsi" w:hAnsiTheme="minorHAnsi" w:cstheme="minorHAnsi"/>
          <w:sz w:val="24"/>
          <w:szCs w:val="24"/>
        </w:rPr>
      </w:pPr>
    </w:p>
    <w:p w14:paraId="4383D144" w14:textId="67C5E5AE" w:rsidR="000D01A7" w:rsidRDefault="000D01A7" w:rsidP="000D01A7">
      <w:pPr>
        <w:spacing w:after="0"/>
        <w:ind w:left="0" w:firstLine="0"/>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700E9623" wp14:editId="1C14DF44">
            <wp:extent cx="6659880" cy="1767840"/>
            <wp:effectExtent l="0" t="0" r="7620" b="3810"/>
            <wp:docPr id="50126766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9880" cy="1767840"/>
                    </a:xfrm>
                    <a:prstGeom prst="rect">
                      <a:avLst/>
                    </a:prstGeom>
                    <a:noFill/>
                    <a:ln>
                      <a:noFill/>
                    </a:ln>
                  </pic:spPr>
                </pic:pic>
              </a:graphicData>
            </a:graphic>
          </wp:inline>
        </w:drawing>
      </w:r>
    </w:p>
    <w:p w14:paraId="0C513C80" w14:textId="15732772" w:rsidR="00EC355F" w:rsidRDefault="00EC355F" w:rsidP="00E51BA8"/>
    <w:p w14:paraId="1DD570CB" w14:textId="43122E37" w:rsidR="00A001F6" w:rsidRDefault="004163D5" w:rsidP="000D01A7">
      <w:pPr>
        <w:pStyle w:val="Paragraphedeliste"/>
        <w:numPr>
          <w:ilvl w:val="0"/>
          <w:numId w:val="12"/>
        </w:numPr>
        <w:spacing w:after="0"/>
        <w:rPr>
          <w:rFonts w:asciiTheme="minorHAnsi" w:hAnsiTheme="minorHAnsi" w:cstheme="minorHAnsi"/>
          <w:sz w:val="24"/>
          <w:szCs w:val="24"/>
        </w:rPr>
      </w:pPr>
      <w:r w:rsidRPr="000D01A7">
        <w:rPr>
          <w:rFonts w:asciiTheme="minorHAnsi" w:hAnsiTheme="minorHAnsi" w:cstheme="minorHAnsi"/>
          <w:sz w:val="24"/>
          <w:szCs w:val="24"/>
        </w:rPr>
        <w:lastRenderedPageBreak/>
        <w:t xml:space="preserve">Utiliser un tachymètre pour vérifier l’exactitude la </w:t>
      </w:r>
      <w:r w:rsidR="00FC4A9A">
        <w:rPr>
          <w:rFonts w:asciiTheme="minorHAnsi" w:hAnsiTheme="minorHAnsi" w:cstheme="minorHAnsi"/>
          <w:sz w:val="24"/>
          <w:szCs w:val="24"/>
        </w:rPr>
        <w:t>fréquence de rotation d</w:t>
      </w:r>
      <w:r w:rsidRPr="000D01A7">
        <w:rPr>
          <w:rFonts w:asciiTheme="minorHAnsi" w:hAnsiTheme="minorHAnsi" w:cstheme="minorHAnsi"/>
          <w:sz w:val="24"/>
          <w:szCs w:val="24"/>
        </w:rPr>
        <w:t>e l’arbre</w:t>
      </w:r>
      <w:r w:rsidR="000D01A7" w:rsidRPr="000D01A7">
        <w:rPr>
          <w:rFonts w:asciiTheme="minorHAnsi" w:hAnsiTheme="minorHAnsi" w:cstheme="minorHAnsi"/>
          <w:sz w:val="24"/>
          <w:szCs w:val="24"/>
        </w:rPr>
        <w:t xml:space="preserve"> </w:t>
      </w:r>
      <w:r w:rsidR="00FC4A9A">
        <w:rPr>
          <w:rFonts w:asciiTheme="minorHAnsi" w:hAnsiTheme="minorHAnsi" w:cstheme="minorHAnsi"/>
          <w:sz w:val="24"/>
          <w:szCs w:val="24"/>
        </w:rPr>
        <w:t xml:space="preserve">de sortie </w:t>
      </w:r>
      <w:r w:rsidRPr="000D01A7">
        <w:rPr>
          <w:rFonts w:asciiTheme="minorHAnsi" w:hAnsiTheme="minorHAnsi" w:cstheme="minorHAnsi"/>
          <w:sz w:val="24"/>
          <w:szCs w:val="24"/>
        </w:rPr>
        <w:t>(bande réfléchissante sur l’arbre)</w:t>
      </w:r>
      <w:r w:rsidR="000D01A7">
        <w:rPr>
          <w:rFonts w:asciiTheme="minorHAnsi" w:hAnsiTheme="minorHAnsi" w:cstheme="minorHAnsi"/>
          <w:sz w:val="24"/>
          <w:szCs w:val="24"/>
        </w:rPr>
        <w:t xml:space="preserve"> soit 1</w:t>
      </w:r>
      <w:r w:rsidR="00567ECF">
        <w:rPr>
          <w:rFonts w:asciiTheme="minorHAnsi" w:hAnsiTheme="minorHAnsi" w:cstheme="minorHAnsi"/>
          <w:sz w:val="24"/>
          <w:szCs w:val="24"/>
        </w:rPr>
        <w:t>469</w:t>
      </w:r>
      <w:r w:rsidR="00FC4A9A">
        <w:rPr>
          <w:rFonts w:asciiTheme="minorHAnsi" w:hAnsiTheme="minorHAnsi" w:cstheme="minorHAnsi"/>
          <w:sz w:val="24"/>
          <w:szCs w:val="24"/>
        </w:rPr>
        <w:t xml:space="preserve"> tr/min</w:t>
      </w:r>
      <w:r w:rsidRPr="000D01A7">
        <w:rPr>
          <w:rFonts w:asciiTheme="minorHAnsi" w:hAnsiTheme="minorHAnsi" w:cstheme="minorHAnsi"/>
          <w:sz w:val="24"/>
          <w:szCs w:val="24"/>
        </w:rPr>
        <w:t>.</w:t>
      </w:r>
    </w:p>
    <w:p w14:paraId="62A6C261" w14:textId="34E9017E" w:rsidR="00B00547" w:rsidRDefault="00642C8B" w:rsidP="000D01A7">
      <w:pPr>
        <w:pStyle w:val="Paragraphedeliste"/>
        <w:numPr>
          <w:ilvl w:val="0"/>
          <w:numId w:val="12"/>
        </w:numPr>
        <w:spacing w:after="0"/>
        <w:rPr>
          <w:rFonts w:asciiTheme="minorHAnsi" w:hAnsiTheme="minorHAnsi" w:cstheme="minorHAnsi"/>
          <w:sz w:val="24"/>
          <w:szCs w:val="24"/>
        </w:rPr>
      </w:pPr>
      <w:r>
        <w:rPr>
          <w:rFonts w:asciiTheme="minorHAnsi" w:hAnsiTheme="minorHAnsi" w:cstheme="minorHAnsi"/>
          <w:sz w:val="24"/>
          <w:szCs w:val="24"/>
        </w:rPr>
        <w:t>Reprendre les fréquences vibratoires des roulements</w:t>
      </w:r>
      <w:r w:rsidR="00F0283C">
        <w:rPr>
          <w:rFonts w:asciiTheme="minorHAnsi" w:hAnsiTheme="minorHAnsi" w:cstheme="minorHAnsi"/>
          <w:sz w:val="24"/>
          <w:szCs w:val="24"/>
        </w:rPr>
        <w:t xml:space="preserve"> pour la fréquence de rotation de 1469tr/min</w:t>
      </w:r>
      <w:r w:rsidR="00B00547">
        <w:rPr>
          <w:rFonts w:asciiTheme="minorHAnsi" w:hAnsiTheme="minorHAnsi" w:cstheme="minorHAnsi"/>
          <w:sz w:val="24"/>
          <w:szCs w:val="24"/>
        </w:rPr>
        <w:t>.</w:t>
      </w:r>
    </w:p>
    <w:p w14:paraId="5FBBD074" w14:textId="1ECCC5D5" w:rsidR="000D01A7" w:rsidRDefault="00F0283C" w:rsidP="00F0283C">
      <w:pPr>
        <w:pStyle w:val="Paragraphedeliste"/>
        <w:spacing w:after="0"/>
        <w:ind w:firstLine="0"/>
        <w:jc w:val="center"/>
        <w:rPr>
          <w:rFonts w:asciiTheme="minorHAnsi" w:hAnsiTheme="minorHAnsi" w:cstheme="minorHAnsi"/>
          <w:sz w:val="24"/>
          <w:szCs w:val="24"/>
        </w:rPr>
      </w:pPr>
      <w:r w:rsidRPr="00F0283C">
        <w:rPr>
          <w:rFonts w:asciiTheme="minorHAnsi" w:hAnsiTheme="minorHAnsi" w:cstheme="minorHAnsi"/>
          <w:noProof/>
          <w:sz w:val="24"/>
          <w:szCs w:val="24"/>
        </w:rPr>
        <w:drawing>
          <wp:inline distT="0" distB="0" distL="0" distR="0" wp14:anchorId="30CE4BE1" wp14:editId="55EB7509">
            <wp:extent cx="6200083" cy="1181735"/>
            <wp:effectExtent l="0" t="0" r="0" b="0"/>
            <wp:docPr id="3453026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02637" name=""/>
                    <pic:cNvPicPr/>
                  </pic:nvPicPr>
                  <pic:blipFill>
                    <a:blip r:embed="rId18"/>
                    <a:stretch>
                      <a:fillRect/>
                    </a:stretch>
                  </pic:blipFill>
                  <pic:spPr>
                    <a:xfrm>
                      <a:off x="0" y="0"/>
                      <a:ext cx="6211554" cy="1183921"/>
                    </a:xfrm>
                    <a:prstGeom prst="rect">
                      <a:avLst/>
                    </a:prstGeom>
                  </pic:spPr>
                </pic:pic>
              </a:graphicData>
            </a:graphic>
          </wp:inline>
        </w:drawing>
      </w:r>
    </w:p>
    <w:p w14:paraId="52561B3E" w14:textId="0010DBCD" w:rsidR="00991929" w:rsidRPr="00991929" w:rsidRDefault="00991929" w:rsidP="00991929">
      <w:pPr>
        <w:pStyle w:val="Paragraphedeliste"/>
        <w:spacing w:after="0"/>
        <w:ind w:firstLine="0"/>
        <w:jc w:val="both"/>
        <w:rPr>
          <w:rFonts w:asciiTheme="minorHAnsi" w:hAnsiTheme="minorHAnsi" w:cstheme="minorHAnsi"/>
          <w:color w:val="FF0000"/>
          <w:sz w:val="24"/>
          <w:szCs w:val="24"/>
        </w:rPr>
      </w:pPr>
      <w:r>
        <w:rPr>
          <w:rFonts w:asciiTheme="minorHAnsi" w:hAnsiTheme="minorHAnsi" w:cstheme="minorHAnsi"/>
          <w:color w:val="FF0000"/>
          <w:sz w:val="24"/>
          <w:szCs w:val="24"/>
        </w:rPr>
        <w:t>Les fréquences syno</w:t>
      </w:r>
      <w:r w:rsidR="0055683E">
        <w:rPr>
          <w:rFonts w:asciiTheme="minorHAnsi" w:hAnsiTheme="minorHAnsi" w:cstheme="minorHAnsi"/>
          <w:color w:val="FF0000"/>
          <w:sz w:val="24"/>
          <w:szCs w:val="24"/>
        </w:rPr>
        <w:t>ny</w:t>
      </w:r>
      <w:r>
        <w:rPr>
          <w:rFonts w:asciiTheme="minorHAnsi" w:hAnsiTheme="minorHAnsi" w:cstheme="minorHAnsi"/>
          <w:color w:val="FF0000"/>
          <w:sz w:val="24"/>
          <w:szCs w:val="24"/>
        </w:rPr>
        <w:t>mes de d</w:t>
      </w:r>
      <w:r w:rsidR="0055683E">
        <w:rPr>
          <w:rFonts w:asciiTheme="minorHAnsi" w:hAnsiTheme="minorHAnsi" w:cstheme="minorHAnsi"/>
          <w:color w:val="FF0000"/>
          <w:sz w:val="24"/>
          <w:szCs w:val="24"/>
        </w:rPr>
        <w:t>é</w:t>
      </w:r>
      <w:r>
        <w:rPr>
          <w:rFonts w:asciiTheme="minorHAnsi" w:hAnsiTheme="minorHAnsi" w:cstheme="minorHAnsi"/>
          <w:color w:val="FF0000"/>
          <w:sz w:val="24"/>
          <w:szCs w:val="24"/>
        </w:rPr>
        <w:t xml:space="preserve">fauts pour les roulements sont </w:t>
      </w:r>
      <w:r w:rsidR="00F71197">
        <w:rPr>
          <w:rFonts w:asciiTheme="minorHAnsi" w:hAnsiTheme="minorHAnsi" w:cstheme="minorHAnsi"/>
          <w:color w:val="FF0000"/>
          <w:sz w:val="24"/>
          <w:szCs w:val="24"/>
        </w:rPr>
        <w:t xml:space="preserve">bague intérieure 189.714Hz, bague extérieure 128.569 Hz, </w:t>
      </w:r>
      <w:r w:rsidR="00967F6D">
        <w:rPr>
          <w:rFonts w:asciiTheme="minorHAnsi" w:hAnsiTheme="minorHAnsi" w:cstheme="minorHAnsi"/>
          <w:color w:val="FF0000"/>
          <w:sz w:val="24"/>
          <w:szCs w:val="24"/>
        </w:rPr>
        <w:t>é</w:t>
      </w:r>
      <w:r w:rsidR="00F71197">
        <w:rPr>
          <w:rFonts w:asciiTheme="minorHAnsi" w:hAnsiTheme="minorHAnsi" w:cstheme="minorHAnsi"/>
          <w:color w:val="FF0000"/>
          <w:sz w:val="24"/>
          <w:szCs w:val="24"/>
        </w:rPr>
        <w:t>l</w:t>
      </w:r>
      <w:r w:rsidR="00967F6D">
        <w:rPr>
          <w:rFonts w:asciiTheme="minorHAnsi" w:hAnsiTheme="minorHAnsi" w:cstheme="minorHAnsi"/>
          <w:color w:val="FF0000"/>
          <w:sz w:val="24"/>
          <w:szCs w:val="24"/>
        </w:rPr>
        <w:t>é</w:t>
      </w:r>
      <w:r w:rsidR="00F71197">
        <w:rPr>
          <w:rFonts w:asciiTheme="minorHAnsi" w:hAnsiTheme="minorHAnsi" w:cstheme="minorHAnsi"/>
          <w:color w:val="FF0000"/>
          <w:sz w:val="24"/>
          <w:szCs w:val="24"/>
        </w:rPr>
        <w:t xml:space="preserve">ments roulants </w:t>
      </w:r>
      <w:r w:rsidR="0055683E">
        <w:rPr>
          <w:rFonts w:asciiTheme="minorHAnsi" w:hAnsiTheme="minorHAnsi" w:cstheme="minorHAnsi"/>
          <w:color w:val="FF0000"/>
          <w:sz w:val="24"/>
          <w:szCs w:val="24"/>
        </w:rPr>
        <w:t>120.653 Hz</w:t>
      </w:r>
      <w:r w:rsidR="00967F6D">
        <w:rPr>
          <w:rFonts w:asciiTheme="minorHAnsi" w:hAnsiTheme="minorHAnsi" w:cstheme="minorHAnsi"/>
          <w:color w:val="FF0000"/>
          <w:sz w:val="24"/>
          <w:szCs w:val="24"/>
        </w:rPr>
        <w:t>.</w:t>
      </w:r>
    </w:p>
    <w:p w14:paraId="1BF8FB11" w14:textId="77777777" w:rsidR="00991929" w:rsidRPr="000D01A7" w:rsidRDefault="00991929" w:rsidP="00F0283C">
      <w:pPr>
        <w:pStyle w:val="Paragraphedeliste"/>
        <w:spacing w:after="0"/>
        <w:ind w:firstLine="0"/>
        <w:jc w:val="center"/>
        <w:rPr>
          <w:rFonts w:asciiTheme="minorHAnsi" w:hAnsiTheme="minorHAnsi" w:cstheme="minorHAnsi"/>
          <w:sz w:val="24"/>
          <w:szCs w:val="24"/>
        </w:rPr>
      </w:pPr>
    </w:p>
    <w:p w14:paraId="6A33B1EA" w14:textId="3F9C6364" w:rsidR="0018564F" w:rsidRDefault="0018564F" w:rsidP="008F3DD4">
      <w:pPr>
        <w:spacing w:after="0"/>
        <w:ind w:left="0" w:firstLine="0"/>
        <w:rPr>
          <w:rFonts w:asciiTheme="minorHAnsi" w:hAnsiTheme="minorHAnsi" w:cstheme="minorHAnsi"/>
          <w:sz w:val="24"/>
          <w:szCs w:val="24"/>
        </w:rPr>
      </w:pPr>
      <w:r>
        <w:rPr>
          <w:rFonts w:asciiTheme="minorHAnsi" w:hAnsiTheme="minorHAnsi" w:cstheme="minorHAnsi"/>
          <w:sz w:val="24"/>
          <w:szCs w:val="24"/>
        </w:rPr>
        <w:t xml:space="preserve">Choisir le sous-ensemble </w:t>
      </w:r>
      <w:r w:rsidR="00EC355F">
        <w:rPr>
          <w:rFonts w:asciiTheme="minorHAnsi" w:hAnsiTheme="minorHAnsi" w:cstheme="minorHAnsi"/>
          <w:sz w:val="24"/>
          <w:szCs w:val="24"/>
        </w:rPr>
        <w:t xml:space="preserve">surveillance </w:t>
      </w:r>
      <w:r w:rsidR="00F21076">
        <w:rPr>
          <w:rFonts w:asciiTheme="minorHAnsi" w:hAnsiTheme="minorHAnsi" w:cstheme="minorHAnsi"/>
          <w:sz w:val="24"/>
          <w:szCs w:val="24"/>
        </w:rPr>
        <w:t xml:space="preserve">arbre de sortie, régler </w:t>
      </w:r>
      <w:r w:rsidR="00FC4A9A">
        <w:rPr>
          <w:rFonts w:asciiTheme="minorHAnsi" w:hAnsiTheme="minorHAnsi" w:cstheme="minorHAnsi"/>
          <w:sz w:val="24"/>
          <w:szCs w:val="24"/>
        </w:rPr>
        <w:t xml:space="preserve">le paramètre </w:t>
      </w:r>
      <w:r w:rsidR="00F21076">
        <w:rPr>
          <w:rFonts w:asciiTheme="minorHAnsi" w:hAnsiTheme="minorHAnsi" w:cstheme="minorHAnsi"/>
          <w:sz w:val="24"/>
          <w:szCs w:val="24"/>
        </w:rPr>
        <w:t>fréquence de rotation à 1469</w:t>
      </w:r>
      <w:r w:rsidR="00642C8B">
        <w:rPr>
          <w:rFonts w:asciiTheme="minorHAnsi" w:hAnsiTheme="minorHAnsi" w:cstheme="minorHAnsi"/>
          <w:sz w:val="24"/>
          <w:szCs w:val="24"/>
        </w:rPr>
        <w:t>tr/min.</w:t>
      </w:r>
    </w:p>
    <w:p w14:paraId="18F6DFB5" w14:textId="28108732" w:rsidR="00455717" w:rsidRDefault="00642C8B" w:rsidP="00EC355F">
      <w:pPr>
        <w:spacing w:after="0"/>
        <w:ind w:left="0" w:firstLine="0"/>
        <w:jc w:val="center"/>
        <w:rPr>
          <w:rFonts w:asciiTheme="minorHAnsi" w:hAnsiTheme="minorHAnsi" w:cstheme="minorHAnsi"/>
          <w:sz w:val="24"/>
          <w:szCs w:val="24"/>
        </w:rPr>
      </w:pPr>
      <w:r w:rsidRPr="00642C8B">
        <w:rPr>
          <w:rFonts w:asciiTheme="minorHAnsi" w:hAnsiTheme="minorHAnsi" w:cstheme="minorHAnsi"/>
          <w:noProof/>
          <w:sz w:val="24"/>
          <w:szCs w:val="24"/>
        </w:rPr>
        <w:drawing>
          <wp:inline distT="0" distB="0" distL="0" distR="0" wp14:anchorId="1D1F4555" wp14:editId="53B3A23F">
            <wp:extent cx="5753599" cy="2956816"/>
            <wp:effectExtent l="0" t="0" r="0" b="0"/>
            <wp:docPr id="14221528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152848" name=""/>
                    <pic:cNvPicPr/>
                  </pic:nvPicPr>
                  <pic:blipFill>
                    <a:blip r:embed="rId19"/>
                    <a:stretch>
                      <a:fillRect/>
                    </a:stretch>
                  </pic:blipFill>
                  <pic:spPr>
                    <a:xfrm>
                      <a:off x="0" y="0"/>
                      <a:ext cx="5753599" cy="2956816"/>
                    </a:xfrm>
                    <a:prstGeom prst="rect">
                      <a:avLst/>
                    </a:prstGeom>
                  </pic:spPr>
                </pic:pic>
              </a:graphicData>
            </a:graphic>
          </wp:inline>
        </w:drawing>
      </w:r>
    </w:p>
    <w:p w14:paraId="332F39D3" w14:textId="42591DAF" w:rsidR="0018564F" w:rsidRDefault="0018564F" w:rsidP="00455717">
      <w:pPr>
        <w:pStyle w:val="Paragraphedeliste"/>
        <w:numPr>
          <w:ilvl w:val="0"/>
          <w:numId w:val="12"/>
        </w:numPr>
        <w:spacing w:after="0"/>
        <w:rPr>
          <w:rFonts w:asciiTheme="minorHAnsi" w:hAnsiTheme="minorHAnsi" w:cstheme="minorHAnsi"/>
          <w:sz w:val="24"/>
          <w:szCs w:val="24"/>
        </w:rPr>
      </w:pPr>
      <w:r w:rsidRPr="00455717">
        <w:rPr>
          <w:rFonts w:asciiTheme="minorHAnsi" w:hAnsiTheme="minorHAnsi" w:cstheme="minorHAnsi"/>
          <w:sz w:val="24"/>
          <w:szCs w:val="24"/>
        </w:rPr>
        <w:t>Effectuer une copie d’écran tel que nous pouvons visualiser</w:t>
      </w:r>
      <w:r w:rsidR="00FC4A9A">
        <w:rPr>
          <w:rFonts w:asciiTheme="minorHAnsi" w:hAnsiTheme="minorHAnsi" w:cstheme="minorHAnsi"/>
          <w:sz w:val="24"/>
          <w:szCs w:val="24"/>
        </w:rPr>
        <w:t xml:space="preserve"> avec </w:t>
      </w:r>
      <w:r w:rsidRPr="00455717">
        <w:rPr>
          <w:rFonts w:asciiTheme="minorHAnsi" w:hAnsiTheme="minorHAnsi" w:cstheme="minorHAnsi"/>
          <w:sz w:val="24"/>
          <w:szCs w:val="24"/>
        </w:rPr>
        <w:t>la fréquence</w:t>
      </w:r>
      <w:r w:rsidR="00455717">
        <w:rPr>
          <w:rFonts w:asciiTheme="minorHAnsi" w:hAnsiTheme="minorHAnsi" w:cstheme="minorHAnsi"/>
          <w:sz w:val="24"/>
          <w:szCs w:val="24"/>
        </w:rPr>
        <w:t xml:space="preserve"> et l’amplitude en </w:t>
      </w:r>
      <w:r w:rsidR="00EC355F">
        <w:rPr>
          <w:rFonts w:asciiTheme="minorHAnsi" w:hAnsiTheme="minorHAnsi" w:cstheme="minorHAnsi"/>
          <w:sz w:val="24"/>
          <w:szCs w:val="24"/>
        </w:rPr>
        <w:t xml:space="preserve">g </w:t>
      </w:r>
      <w:r w:rsidR="00455717">
        <w:rPr>
          <w:rFonts w:asciiTheme="minorHAnsi" w:hAnsiTheme="minorHAnsi" w:cstheme="minorHAnsi"/>
          <w:sz w:val="24"/>
          <w:szCs w:val="24"/>
        </w:rPr>
        <w:t>mm/s</w:t>
      </w:r>
      <w:r w:rsidR="00FC4A9A">
        <w:rPr>
          <w:rFonts w:asciiTheme="minorHAnsi" w:hAnsiTheme="minorHAnsi" w:cstheme="minorHAnsi"/>
          <w:sz w:val="24"/>
          <w:szCs w:val="24"/>
        </w:rPr>
        <w:t xml:space="preserve"> RMS</w:t>
      </w:r>
      <w:r w:rsidRPr="00455717">
        <w:rPr>
          <w:rFonts w:asciiTheme="minorHAnsi" w:hAnsiTheme="minorHAnsi" w:cstheme="minorHAnsi"/>
          <w:sz w:val="24"/>
          <w:szCs w:val="24"/>
        </w:rPr>
        <w:t>.</w:t>
      </w:r>
    </w:p>
    <w:p w14:paraId="209B4CE4" w14:textId="69EAFDF0" w:rsidR="00F0283C" w:rsidRDefault="00F0283C" w:rsidP="00455717">
      <w:pPr>
        <w:pStyle w:val="Paragraphedeliste"/>
        <w:numPr>
          <w:ilvl w:val="0"/>
          <w:numId w:val="12"/>
        </w:numPr>
        <w:spacing w:after="0"/>
        <w:rPr>
          <w:rFonts w:asciiTheme="minorHAnsi" w:hAnsiTheme="minorHAnsi" w:cstheme="minorHAnsi"/>
          <w:sz w:val="24"/>
          <w:szCs w:val="24"/>
        </w:rPr>
      </w:pPr>
      <w:r>
        <w:rPr>
          <w:rFonts w:asciiTheme="minorHAnsi" w:hAnsiTheme="minorHAnsi" w:cstheme="minorHAnsi"/>
          <w:sz w:val="24"/>
          <w:szCs w:val="24"/>
        </w:rPr>
        <w:t xml:space="preserve">A partir du </w:t>
      </w:r>
      <w:proofErr w:type="spellStart"/>
      <w:r>
        <w:rPr>
          <w:rFonts w:asciiTheme="minorHAnsi" w:hAnsiTheme="minorHAnsi" w:cstheme="minorHAnsi"/>
          <w:sz w:val="24"/>
          <w:szCs w:val="24"/>
        </w:rPr>
        <w:t>dashboard</w:t>
      </w:r>
      <w:proofErr w:type="spellEnd"/>
      <w:r>
        <w:rPr>
          <w:rFonts w:asciiTheme="minorHAnsi" w:hAnsiTheme="minorHAnsi" w:cstheme="minorHAnsi"/>
          <w:sz w:val="24"/>
          <w:szCs w:val="24"/>
        </w:rPr>
        <w:t xml:space="preserve"> fréquentiel, indiquer le type de défaut du roulement.</w:t>
      </w:r>
    </w:p>
    <w:p w14:paraId="64B7EE3F" w14:textId="1C6726E4" w:rsidR="00D7346F" w:rsidRPr="0095353F" w:rsidRDefault="00D7346F" w:rsidP="00D7346F">
      <w:pPr>
        <w:pStyle w:val="Paragraphedeliste"/>
        <w:spacing w:after="0"/>
        <w:ind w:firstLine="0"/>
        <w:rPr>
          <w:rFonts w:asciiTheme="minorHAnsi" w:hAnsiTheme="minorHAnsi" w:cstheme="minorHAnsi"/>
          <w:color w:val="FF0000"/>
          <w:sz w:val="24"/>
          <w:szCs w:val="24"/>
        </w:rPr>
      </w:pPr>
      <w:r w:rsidRPr="0095353F">
        <w:rPr>
          <w:rFonts w:asciiTheme="minorHAnsi" w:hAnsiTheme="minorHAnsi" w:cstheme="minorHAnsi"/>
          <w:color w:val="FF0000"/>
          <w:sz w:val="24"/>
          <w:szCs w:val="24"/>
        </w:rPr>
        <w:t xml:space="preserve">Sur le spectre fréquentiel on constate une forte </w:t>
      </w:r>
      <w:r w:rsidR="0095353F" w:rsidRPr="0095353F">
        <w:rPr>
          <w:rFonts w:asciiTheme="minorHAnsi" w:hAnsiTheme="minorHAnsi" w:cstheme="minorHAnsi"/>
          <w:color w:val="FF0000"/>
          <w:sz w:val="24"/>
          <w:szCs w:val="24"/>
        </w:rPr>
        <w:t>amplitude</w:t>
      </w:r>
      <w:r w:rsidRPr="0095353F">
        <w:rPr>
          <w:rFonts w:asciiTheme="minorHAnsi" w:hAnsiTheme="minorHAnsi" w:cstheme="minorHAnsi"/>
          <w:color w:val="FF0000"/>
          <w:sz w:val="24"/>
          <w:szCs w:val="24"/>
        </w:rPr>
        <w:t xml:space="preserve"> à la fréquence de 129 Hz donc un défaut bague extérieure</w:t>
      </w:r>
      <w:r w:rsidR="0095353F">
        <w:rPr>
          <w:rFonts w:asciiTheme="minorHAnsi" w:hAnsiTheme="minorHAnsi" w:cstheme="minorHAnsi"/>
          <w:color w:val="FF0000"/>
          <w:sz w:val="24"/>
          <w:szCs w:val="24"/>
        </w:rPr>
        <w:t xml:space="preserve">. On peut visualiser ce défaut lorsque le banc est l’arrêt et si on </w:t>
      </w:r>
      <w:r w:rsidR="004D724B">
        <w:rPr>
          <w:rFonts w:asciiTheme="minorHAnsi" w:hAnsiTheme="minorHAnsi" w:cstheme="minorHAnsi"/>
          <w:color w:val="FF0000"/>
          <w:sz w:val="24"/>
          <w:szCs w:val="24"/>
        </w:rPr>
        <w:t>procède</w:t>
      </w:r>
      <w:r w:rsidR="0095353F">
        <w:rPr>
          <w:rFonts w:asciiTheme="minorHAnsi" w:hAnsiTheme="minorHAnsi" w:cstheme="minorHAnsi"/>
          <w:color w:val="FF0000"/>
          <w:sz w:val="24"/>
          <w:szCs w:val="24"/>
        </w:rPr>
        <w:t xml:space="preserve"> au démontage du roulement.</w:t>
      </w:r>
    </w:p>
    <w:p w14:paraId="24CE8812" w14:textId="55CBC05F" w:rsidR="00F0283C" w:rsidRPr="004D724B" w:rsidRDefault="00F0283C" w:rsidP="00455717">
      <w:pPr>
        <w:pStyle w:val="Paragraphedeliste"/>
        <w:numPr>
          <w:ilvl w:val="0"/>
          <w:numId w:val="12"/>
        </w:numPr>
        <w:spacing w:after="0"/>
        <w:rPr>
          <w:rFonts w:asciiTheme="minorHAnsi" w:hAnsiTheme="minorHAnsi" w:cstheme="minorHAnsi"/>
          <w:sz w:val="24"/>
          <w:szCs w:val="24"/>
        </w:rPr>
      </w:pPr>
      <w:r>
        <w:rPr>
          <w:rFonts w:asciiTheme="minorHAnsi" w:hAnsiTheme="minorHAnsi" w:cstheme="minorHAnsi"/>
          <w:sz w:val="24"/>
          <w:szCs w:val="24"/>
        </w:rPr>
        <w:t xml:space="preserve">A partir du </w:t>
      </w:r>
      <w:proofErr w:type="spellStart"/>
      <w:r>
        <w:rPr>
          <w:rFonts w:asciiTheme="minorHAnsi" w:hAnsiTheme="minorHAnsi" w:cstheme="minorHAnsi"/>
          <w:sz w:val="24"/>
          <w:szCs w:val="24"/>
        </w:rPr>
        <w:t>dashboard</w:t>
      </w:r>
      <w:proofErr w:type="spellEnd"/>
      <w:r>
        <w:rPr>
          <w:rFonts w:asciiTheme="minorHAnsi" w:hAnsiTheme="minorHAnsi" w:cstheme="minorHAnsi"/>
          <w:sz w:val="24"/>
          <w:szCs w:val="24"/>
        </w:rPr>
        <w:t xml:space="preserve"> en ordre, indiquer la relation ordre fréquence sachant que l’ordre 1 est F</w:t>
      </w:r>
      <w:r w:rsidRPr="00F0283C">
        <w:rPr>
          <w:rFonts w:asciiTheme="minorHAnsi" w:hAnsiTheme="minorHAnsi" w:cstheme="minorHAnsi"/>
          <w:sz w:val="24"/>
          <w:szCs w:val="24"/>
          <w:vertAlign w:val="subscript"/>
        </w:rPr>
        <w:t>0</w:t>
      </w:r>
      <w:r>
        <w:rPr>
          <w:rFonts w:asciiTheme="minorHAnsi" w:hAnsiTheme="minorHAnsi" w:cstheme="minorHAnsi"/>
          <w:sz w:val="24"/>
          <w:szCs w:val="24"/>
          <w:vertAlign w:val="subscript"/>
        </w:rPr>
        <w:t xml:space="preserve">=  </w:t>
      </w:r>
      <m:oMath>
        <m:f>
          <m:fPr>
            <m:ctrlPr>
              <w:rPr>
                <w:rFonts w:ascii="Cambria Math" w:hAnsi="Cambria Math" w:cstheme="minorHAnsi"/>
                <w:i/>
                <w:sz w:val="24"/>
                <w:szCs w:val="24"/>
                <w:vertAlign w:val="subscript"/>
              </w:rPr>
            </m:ctrlPr>
          </m:fPr>
          <m:num>
            <m:r>
              <w:rPr>
                <w:rFonts w:ascii="Cambria Math" w:hAnsi="Cambria Math" w:cstheme="minorHAnsi"/>
                <w:sz w:val="24"/>
                <w:szCs w:val="24"/>
                <w:vertAlign w:val="subscript"/>
              </w:rPr>
              <m:t>1469</m:t>
            </m:r>
          </m:num>
          <m:den>
            <m:r>
              <w:rPr>
                <w:rFonts w:ascii="Cambria Math" w:hAnsi="Cambria Math" w:cstheme="minorHAnsi"/>
                <w:sz w:val="24"/>
                <w:szCs w:val="24"/>
                <w:vertAlign w:val="subscript"/>
              </w:rPr>
              <m:t>60</m:t>
            </m:r>
          </m:den>
        </m:f>
        <m:r>
          <w:rPr>
            <w:rFonts w:ascii="Cambria Math" w:hAnsi="Cambria Math" w:cstheme="minorHAnsi"/>
            <w:sz w:val="24"/>
            <w:szCs w:val="24"/>
            <w:vertAlign w:val="subscript"/>
          </w:rPr>
          <m:t xml:space="preserve">=24.48 Hz soir ordre 1 </m:t>
        </m:r>
      </m:oMath>
    </w:p>
    <w:p w14:paraId="755A480F" w14:textId="519A9B13" w:rsidR="004F4B6D" w:rsidRDefault="00C66B45" w:rsidP="004D724B">
      <w:pPr>
        <w:pStyle w:val="Paragraphedeliste"/>
        <w:spacing w:after="0"/>
        <w:ind w:firstLine="0"/>
        <w:rPr>
          <w:rFonts w:asciiTheme="minorHAnsi" w:hAnsiTheme="minorHAnsi" w:cstheme="minorHAnsi"/>
          <w:color w:val="FF0000"/>
          <w:sz w:val="24"/>
          <w:szCs w:val="24"/>
        </w:rPr>
      </w:pPr>
      <w:r>
        <w:rPr>
          <w:rFonts w:asciiTheme="minorHAnsi" w:hAnsiTheme="minorHAnsi" w:cstheme="minorHAnsi"/>
          <w:color w:val="FF0000"/>
          <w:sz w:val="24"/>
          <w:szCs w:val="24"/>
        </w:rPr>
        <w:t>B</w:t>
      </w:r>
      <w:r w:rsidR="004F4B6D">
        <w:rPr>
          <w:rFonts w:asciiTheme="minorHAnsi" w:hAnsiTheme="minorHAnsi" w:cstheme="minorHAnsi"/>
          <w:color w:val="FF0000"/>
          <w:sz w:val="24"/>
          <w:szCs w:val="24"/>
        </w:rPr>
        <w:t xml:space="preserve">ague intérieure 189.714Hz ordre </w:t>
      </w:r>
      <w:r w:rsidR="00D55F01">
        <w:rPr>
          <w:rFonts w:asciiTheme="minorHAnsi" w:hAnsiTheme="minorHAnsi" w:cstheme="minorHAnsi"/>
          <w:color w:val="FF0000"/>
          <w:sz w:val="24"/>
          <w:szCs w:val="24"/>
        </w:rPr>
        <w:t>7.5</w:t>
      </w:r>
    </w:p>
    <w:p w14:paraId="6BF1E95A" w14:textId="206C2414" w:rsidR="004F4B6D" w:rsidRDefault="00C66B45" w:rsidP="004D724B">
      <w:pPr>
        <w:pStyle w:val="Paragraphedeliste"/>
        <w:spacing w:after="0"/>
        <w:ind w:firstLine="0"/>
        <w:rPr>
          <w:rFonts w:asciiTheme="minorHAnsi" w:hAnsiTheme="minorHAnsi" w:cstheme="minorHAnsi"/>
          <w:color w:val="FF0000"/>
          <w:sz w:val="24"/>
          <w:szCs w:val="24"/>
        </w:rPr>
      </w:pPr>
      <w:r>
        <w:rPr>
          <w:rFonts w:asciiTheme="minorHAnsi" w:hAnsiTheme="minorHAnsi" w:cstheme="minorHAnsi"/>
          <w:color w:val="FF0000"/>
          <w:sz w:val="24"/>
          <w:szCs w:val="24"/>
        </w:rPr>
        <w:t>B</w:t>
      </w:r>
      <w:r w:rsidR="004F4B6D">
        <w:rPr>
          <w:rFonts w:asciiTheme="minorHAnsi" w:hAnsiTheme="minorHAnsi" w:cstheme="minorHAnsi"/>
          <w:color w:val="FF0000"/>
          <w:sz w:val="24"/>
          <w:szCs w:val="24"/>
        </w:rPr>
        <w:t>ague extérieure 128.569 Hz</w:t>
      </w:r>
      <w:r w:rsidR="00D55F01">
        <w:rPr>
          <w:rFonts w:asciiTheme="minorHAnsi" w:hAnsiTheme="minorHAnsi" w:cstheme="minorHAnsi"/>
          <w:color w:val="FF0000"/>
          <w:sz w:val="24"/>
          <w:szCs w:val="24"/>
        </w:rPr>
        <w:t xml:space="preserve"> ordre 5</w:t>
      </w:r>
    </w:p>
    <w:p w14:paraId="3FEFA90F" w14:textId="6BA879FC" w:rsidR="004D724B" w:rsidRDefault="00C66B45" w:rsidP="004D724B">
      <w:pPr>
        <w:pStyle w:val="Paragraphedeliste"/>
        <w:spacing w:after="0"/>
        <w:ind w:firstLine="0"/>
        <w:rPr>
          <w:rFonts w:asciiTheme="minorHAnsi" w:hAnsiTheme="minorHAnsi" w:cstheme="minorHAnsi"/>
          <w:color w:val="FF0000"/>
          <w:sz w:val="24"/>
          <w:szCs w:val="24"/>
        </w:rPr>
      </w:pPr>
      <w:r>
        <w:rPr>
          <w:rFonts w:asciiTheme="minorHAnsi" w:hAnsiTheme="minorHAnsi" w:cstheme="minorHAnsi"/>
          <w:color w:val="FF0000"/>
          <w:sz w:val="24"/>
          <w:szCs w:val="24"/>
        </w:rPr>
        <w:t>E</w:t>
      </w:r>
      <w:r w:rsidR="004F4B6D">
        <w:rPr>
          <w:rFonts w:asciiTheme="minorHAnsi" w:hAnsiTheme="minorHAnsi" w:cstheme="minorHAnsi"/>
          <w:color w:val="FF0000"/>
          <w:sz w:val="24"/>
          <w:szCs w:val="24"/>
        </w:rPr>
        <w:t>léments roulants 120.653 Hz</w:t>
      </w:r>
      <w:r w:rsidR="00D55F01">
        <w:rPr>
          <w:rFonts w:asciiTheme="minorHAnsi" w:hAnsiTheme="minorHAnsi" w:cstheme="minorHAnsi"/>
          <w:color w:val="FF0000"/>
          <w:sz w:val="24"/>
          <w:szCs w:val="24"/>
        </w:rPr>
        <w:t xml:space="preserve"> </w:t>
      </w:r>
      <w:r>
        <w:rPr>
          <w:rFonts w:asciiTheme="minorHAnsi" w:hAnsiTheme="minorHAnsi" w:cstheme="minorHAnsi"/>
          <w:color w:val="FF0000"/>
          <w:sz w:val="24"/>
          <w:szCs w:val="24"/>
        </w:rPr>
        <w:t xml:space="preserve">ordre 4.8. </w:t>
      </w:r>
    </w:p>
    <w:p w14:paraId="3C500118" w14:textId="77777777" w:rsidR="00C66B45" w:rsidRDefault="00C66B45" w:rsidP="004D724B">
      <w:pPr>
        <w:pStyle w:val="Paragraphedeliste"/>
        <w:spacing w:after="0"/>
        <w:ind w:firstLine="0"/>
        <w:rPr>
          <w:rFonts w:asciiTheme="minorHAnsi" w:hAnsiTheme="minorHAnsi" w:cstheme="minorHAnsi"/>
          <w:sz w:val="24"/>
          <w:szCs w:val="24"/>
        </w:rPr>
      </w:pPr>
    </w:p>
    <w:p w14:paraId="090DE318" w14:textId="550BAEF4" w:rsidR="00B00547" w:rsidRPr="00B00547" w:rsidRDefault="00B00547" w:rsidP="00B00547">
      <w:pPr>
        <w:spacing w:after="0"/>
        <w:rPr>
          <w:rFonts w:asciiTheme="minorHAnsi" w:hAnsiTheme="minorHAnsi" w:cstheme="minorHAnsi"/>
          <w:sz w:val="24"/>
          <w:szCs w:val="24"/>
        </w:rPr>
      </w:pPr>
    </w:p>
    <w:p w14:paraId="7E03BD25" w14:textId="707C370A" w:rsidR="003A1AB4" w:rsidRDefault="003A1AB4">
      <w:pPr>
        <w:spacing w:after="160" w:line="259" w:lineRule="auto"/>
        <w:ind w:left="0" w:firstLine="0"/>
      </w:pPr>
      <w:r>
        <w:br w:type="page"/>
      </w:r>
    </w:p>
    <w:p w14:paraId="3EB7D689" w14:textId="77777777" w:rsidR="00444134" w:rsidRDefault="00444134" w:rsidP="00915B0D">
      <w:pPr>
        <w:spacing w:after="0"/>
        <w:ind w:left="0" w:firstLine="0"/>
      </w:pPr>
    </w:p>
    <w:p w14:paraId="64371A5D" w14:textId="171EDA86" w:rsidR="000C5C4F" w:rsidRDefault="001779D4" w:rsidP="001779D4">
      <w:pPr>
        <w:pStyle w:val="Titre1"/>
      </w:pPr>
      <w:r>
        <w:t>Synthèse</w:t>
      </w:r>
    </w:p>
    <w:p w14:paraId="0AF9E11E" w14:textId="74C374E3" w:rsidR="00444134" w:rsidRDefault="00444134" w:rsidP="00444134"/>
    <w:p w14:paraId="74B93731" w14:textId="66DCE3EB" w:rsidR="00444134" w:rsidRDefault="00444134" w:rsidP="00444134">
      <w:pPr>
        <w:pStyle w:val="Paragraphedeliste"/>
        <w:numPr>
          <w:ilvl w:val="0"/>
          <w:numId w:val="17"/>
        </w:numPr>
      </w:pPr>
      <w:r>
        <w:t xml:space="preserve">Conclure </w:t>
      </w:r>
      <w:r w:rsidR="005D1C20">
        <w:t>sur l’</w:t>
      </w:r>
      <w:r>
        <w:t>essai du spectre.</w:t>
      </w:r>
    </w:p>
    <w:p w14:paraId="3B8AF147" w14:textId="6A32FF96" w:rsidR="00444134" w:rsidRDefault="00444134" w:rsidP="00444134">
      <w:pPr>
        <w:pStyle w:val="Paragraphedeliste"/>
        <w:numPr>
          <w:ilvl w:val="0"/>
          <w:numId w:val="17"/>
        </w:numPr>
      </w:pPr>
      <w:r>
        <w:t>Rédiger un compte rendu de synthèse sur ce type défaut et vérifier l’état</w:t>
      </w:r>
      <w:r w:rsidR="005D1C20">
        <w:t xml:space="preserve"> des deux liaisons pivots</w:t>
      </w:r>
      <w:r>
        <w:t>.</w:t>
      </w:r>
    </w:p>
    <w:p w14:paraId="044BC927" w14:textId="59179BFC" w:rsidR="005D1C20" w:rsidRDefault="005D1C20" w:rsidP="00444134">
      <w:pPr>
        <w:pStyle w:val="Paragraphedeliste"/>
        <w:numPr>
          <w:ilvl w:val="0"/>
          <w:numId w:val="17"/>
        </w:numPr>
      </w:pPr>
      <w:r>
        <w:t>Proposer une solution pour résoudre le défaut.</w:t>
      </w:r>
    </w:p>
    <w:p w14:paraId="323274B4" w14:textId="77777777" w:rsidR="009952E9" w:rsidRDefault="00F0283C">
      <w:pPr>
        <w:pStyle w:val="NormalWeb"/>
        <w:spacing w:before="0" w:beforeAutospacing="0" w:after="0" w:afterAutospacing="0"/>
        <w:divId w:val="1152482993"/>
        <w:rPr>
          <w:rFonts w:ascii="Calibri" w:hAnsi="Calibri"/>
          <w:color w:val="212121"/>
          <w:sz w:val="22"/>
          <w:szCs w:val="22"/>
        </w:rPr>
      </w:pPr>
      <w:r w:rsidRPr="00F0283C">
        <w:rPr>
          <w:color w:val="FF0000"/>
        </w:rPr>
        <w:t>Il est important de pouvoir distinguer le type de défaut (bague intérieure, bague extérieure, cage, bille) car le type d’action à mener en dépend. Un palier dont la bague extérieure est endommagée est capable de tenir encore quelque temps, tandis qu’une cage endommagée depuis seulement quelques jours peut provoquer un arrêt immédiat.</w:t>
      </w:r>
      <w:bookmarkEnd w:id="0"/>
      <w:r w:rsidR="00EA385E" w:rsidRPr="00EA385E">
        <w:rPr>
          <w:rFonts w:ascii="Calibri" w:hAnsi="Calibri"/>
          <w:color w:val="212121"/>
          <w:sz w:val="22"/>
          <w:szCs w:val="22"/>
        </w:rPr>
        <w:t xml:space="preserve"> </w:t>
      </w:r>
    </w:p>
    <w:p w14:paraId="12E1D4FE" w14:textId="77777777" w:rsidR="009952E9" w:rsidRDefault="009952E9">
      <w:pPr>
        <w:pStyle w:val="NormalWeb"/>
        <w:spacing w:before="0" w:beforeAutospacing="0" w:after="0" w:afterAutospacing="0"/>
        <w:divId w:val="1152482993"/>
        <w:rPr>
          <w:rFonts w:ascii="Calibri" w:hAnsi="Calibri"/>
          <w:color w:val="212121"/>
          <w:sz w:val="22"/>
          <w:szCs w:val="22"/>
        </w:rPr>
      </w:pPr>
    </w:p>
    <w:p w14:paraId="3C71092C" w14:textId="54B3DAE8"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 xml:space="preserve">Donc </w:t>
      </w:r>
      <w:r w:rsidR="00C57E0F" w:rsidRPr="009952E9">
        <w:rPr>
          <w:rFonts w:ascii="Calibri" w:hAnsi="Calibri"/>
          <w:color w:val="FF0000"/>
          <w:sz w:val="22"/>
          <w:szCs w:val="22"/>
        </w:rPr>
        <w:t>on a un a</w:t>
      </w:r>
      <w:r w:rsidRPr="009952E9">
        <w:rPr>
          <w:rFonts w:ascii="Calibri" w:hAnsi="Calibri"/>
          <w:color w:val="FF0000"/>
          <w:sz w:val="22"/>
          <w:szCs w:val="22"/>
        </w:rPr>
        <w:t>rbre tourne à 1469 tr/min, soit à 24.48 Hz, les fréquences de défaut liées au roulement 1205 EKTN9 sont les suivantes :</w:t>
      </w:r>
    </w:p>
    <w:p w14:paraId="5779BD6A" w14:textId="77777777"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 </w:t>
      </w:r>
    </w:p>
    <w:p w14:paraId="746482F1" w14:textId="77777777" w:rsidR="00EA385E" w:rsidRPr="009952E9" w:rsidRDefault="00EA385E">
      <w:pPr>
        <w:pStyle w:val="NormalWeb"/>
        <w:spacing w:before="0" w:beforeAutospacing="0" w:after="0" w:afterAutospacing="0" w:line="242" w:lineRule="atLeast"/>
        <w:ind w:left="720" w:hanging="360"/>
        <w:divId w:val="1152482993"/>
        <w:rPr>
          <w:rFonts w:ascii="Calibri" w:hAnsi="Calibri"/>
          <w:color w:val="FF0000"/>
          <w:sz w:val="22"/>
          <w:szCs w:val="22"/>
        </w:rPr>
      </w:pPr>
      <w:r w:rsidRPr="009952E9">
        <w:rPr>
          <w:rFonts w:ascii="Calibri" w:hAnsi="Calibri"/>
          <w:color w:val="FF0000"/>
          <w:sz w:val="22"/>
          <w:szCs w:val="22"/>
        </w:rPr>
        <w:t>-</w:t>
      </w:r>
      <w:r w:rsidRPr="009952E9">
        <w:rPr>
          <w:color w:val="FF0000"/>
          <w:sz w:val="14"/>
          <w:szCs w:val="14"/>
        </w:rPr>
        <w:t>          </w:t>
      </w:r>
      <w:r w:rsidRPr="009952E9">
        <w:rPr>
          <w:rFonts w:ascii="Calibri" w:hAnsi="Calibri"/>
          <w:color w:val="FF0000"/>
          <w:sz w:val="22"/>
          <w:szCs w:val="22"/>
        </w:rPr>
        <w:t>Bague interne (BPFI) : 189.714 Hz</w:t>
      </w:r>
    </w:p>
    <w:p w14:paraId="4F0045EB" w14:textId="77777777" w:rsidR="00EA385E" w:rsidRPr="009952E9" w:rsidRDefault="00EA385E">
      <w:pPr>
        <w:pStyle w:val="NormalWeb"/>
        <w:spacing w:before="0" w:beforeAutospacing="0" w:after="0" w:afterAutospacing="0" w:line="242" w:lineRule="atLeast"/>
        <w:ind w:left="720" w:hanging="360"/>
        <w:divId w:val="1152482993"/>
        <w:rPr>
          <w:rFonts w:ascii="Calibri" w:hAnsi="Calibri"/>
          <w:color w:val="FF0000"/>
          <w:sz w:val="22"/>
          <w:szCs w:val="22"/>
        </w:rPr>
      </w:pPr>
      <w:r w:rsidRPr="009952E9">
        <w:rPr>
          <w:rFonts w:ascii="Calibri" w:hAnsi="Calibri"/>
          <w:color w:val="FF0000"/>
          <w:sz w:val="22"/>
          <w:szCs w:val="22"/>
        </w:rPr>
        <w:t>-</w:t>
      </w:r>
      <w:r w:rsidRPr="009952E9">
        <w:rPr>
          <w:color w:val="FF0000"/>
          <w:sz w:val="14"/>
          <w:szCs w:val="14"/>
        </w:rPr>
        <w:t>          </w:t>
      </w:r>
      <w:r w:rsidRPr="009952E9">
        <w:rPr>
          <w:rFonts w:ascii="Calibri" w:hAnsi="Calibri"/>
          <w:color w:val="FF0000"/>
          <w:sz w:val="22"/>
          <w:szCs w:val="22"/>
        </w:rPr>
        <w:t>Bague externe (BPFO) : 128.569 Hz</w:t>
      </w:r>
    </w:p>
    <w:p w14:paraId="588737A3" w14:textId="77777777" w:rsidR="00EA385E" w:rsidRPr="009952E9" w:rsidRDefault="00EA385E">
      <w:pPr>
        <w:pStyle w:val="NormalWeb"/>
        <w:spacing w:before="0" w:beforeAutospacing="0" w:after="0" w:afterAutospacing="0" w:line="242" w:lineRule="atLeast"/>
        <w:ind w:left="720" w:hanging="360"/>
        <w:divId w:val="1152482993"/>
        <w:rPr>
          <w:rFonts w:ascii="Calibri" w:hAnsi="Calibri"/>
          <w:color w:val="FF0000"/>
          <w:sz w:val="22"/>
          <w:szCs w:val="22"/>
        </w:rPr>
      </w:pPr>
      <w:r w:rsidRPr="009952E9">
        <w:rPr>
          <w:rFonts w:ascii="Calibri" w:hAnsi="Calibri"/>
          <w:color w:val="FF0000"/>
          <w:sz w:val="22"/>
          <w:szCs w:val="22"/>
        </w:rPr>
        <w:t>-</w:t>
      </w:r>
      <w:r w:rsidRPr="009952E9">
        <w:rPr>
          <w:color w:val="FF0000"/>
          <w:sz w:val="14"/>
          <w:szCs w:val="14"/>
        </w:rPr>
        <w:t>          </w:t>
      </w:r>
      <w:r w:rsidRPr="009952E9">
        <w:rPr>
          <w:rFonts w:ascii="Calibri" w:hAnsi="Calibri"/>
          <w:color w:val="FF0000"/>
          <w:sz w:val="22"/>
          <w:szCs w:val="22"/>
        </w:rPr>
        <w:t>Eléments roulants (BSF) : 120.653 Hz</w:t>
      </w:r>
    </w:p>
    <w:p w14:paraId="566E5E4D" w14:textId="77777777" w:rsidR="00EA385E" w:rsidRPr="009952E9" w:rsidRDefault="00EA385E">
      <w:pPr>
        <w:pStyle w:val="NormalWeb"/>
        <w:spacing w:before="0" w:beforeAutospacing="0" w:after="207" w:afterAutospacing="0" w:line="242" w:lineRule="atLeast"/>
        <w:ind w:left="720" w:hanging="360"/>
        <w:divId w:val="1152482993"/>
        <w:rPr>
          <w:rFonts w:ascii="Calibri" w:hAnsi="Calibri"/>
          <w:color w:val="FF0000"/>
          <w:sz w:val="22"/>
          <w:szCs w:val="22"/>
        </w:rPr>
      </w:pPr>
      <w:r w:rsidRPr="009952E9">
        <w:rPr>
          <w:rFonts w:ascii="Calibri" w:hAnsi="Calibri"/>
          <w:color w:val="FF0000"/>
          <w:sz w:val="22"/>
          <w:szCs w:val="22"/>
        </w:rPr>
        <w:t>-</w:t>
      </w:r>
      <w:r w:rsidRPr="009952E9">
        <w:rPr>
          <w:color w:val="FF0000"/>
          <w:sz w:val="14"/>
          <w:szCs w:val="14"/>
        </w:rPr>
        <w:t>          </w:t>
      </w:r>
      <w:r w:rsidRPr="009952E9">
        <w:rPr>
          <w:rFonts w:ascii="Calibri" w:hAnsi="Calibri"/>
          <w:color w:val="FF0000"/>
          <w:sz w:val="22"/>
          <w:szCs w:val="22"/>
        </w:rPr>
        <w:t>Cage (FTF) : 9.89 Hz</w:t>
      </w:r>
    </w:p>
    <w:p w14:paraId="63249400" w14:textId="2D30B1D3"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 xml:space="preserve">Si </w:t>
      </w:r>
      <w:r w:rsidR="00061EC1" w:rsidRPr="009952E9">
        <w:rPr>
          <w:rFonts w:ascii="Calibri" w:hAnsi="Calibri"/>
          <w:color w:val="FF0000"/>
          <w:sz w:val="22"/>
          <w:szCs w:val="22"/>
        </w:rPr>
        <w:t>on veux</w:t>
      </w:r>
      <w:r w:rsidRPr="009952E9">
        <w:rPr>
          <w:rFonts w:ascii="Calibri" w:hAnsi="Calibri"/>
          <w:color w:val="FF0000"/>
          <w:sz w:val="22"/>
          <w:szCs w:val="22"/>
        </w:rPr>
        <w:t xml:space="preserve"> passer ces fréquences en ordre, tu dois obligatoirement prendre en compte la vitesse de fonctionnement de ton arbre car c’est de cette information que va découler </w:t>
      </w:r>
      <w:r w:rsidR="00FD7CA1">
        <w:rPr>
          <w:rFonts w:ascii="Calibri" w:hAnsi="Calibri"/>
          <w:color w:val="FF0000"/>
          <w:sz w:val="22"/>
          <w:szCs w:val="22"/>
        </w:rPr>
        <w:t>les calculs</w:t>
      </w:r>
      <w:r w:rsidRPr="009952E9">
        <w:rPr>
          <w:rFonts w:ascii="Calibri" w:hAnsi="Calibri"/>
          <w:color w:val="FF0000"/>
          <w:sz w:val="22"/>
          <w:szCs w:val="22"/>
        </w:rPr>
        <w:t>.</w:t>
      </w:r>
    </w:p>
    <w:p w14:paraId="0D4EB0A6" w14:textId="77777777"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 </w:t>
      </w:r>
    </w:p>
    <w:p w14:paraId="1EDB9252" w14:textId="77777777"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Vitesse de l’arbre tournant : 24.48 Hz = ordre 1</w:t>
      </w:r>
    </w:p>
    <w:p w14:paraId="6889083D" w14:textId="77777777" w:rsidR="00EA385E" w:rsidRPr="009952E9"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 </w:t>
      </w:r>
    </w:p>
    <w:p w14:paraId="6C0DEBB1" w14:textId="0ED47D69" w:rsidR="00EA385E" w:rsidRPr="00C57E0F" w:rsidRDefault="00EA385E">
      <w:pPr>
        <w:pStyle w:val="NormalWeb"/>
        <w:spacing w:before="0" w:beforeAutospacing="0" w:after="0" w:afterAutospacing="0"/>
        <w:divId w:val="1152482993"/>
        <w:rPr>
          <w:rFonts w:ascii="Calibri" w:hAnsi="Calibri"/>
          <w:color w:val="FF0000"/>
          <w:sz w:val="22"/>
          <w:szCs w:val="22"/>
        </w:rPr>
      </w:pPr>
      <w:r w:rsidRPr="009952E9">
        <w:rPr>
          <w:rFonts w:ascii="Calibri" w:hAnsi="Calibri"/>
          <w:color w:val="FF0000"/>
          <w:sz w:val="22"/>
          <w:szCs w:val="22"/>
        </w:rPr>
        <w:t>Soit, la fréquence de défaut de la bague interne qui est de 189.714 Hz, donne l’ordre 7.749X (189.7</w:t>
      </w:r>
      <w:r w:rsidRPr="00C57E0F">
        <w:rPr>
          <w:rFonts w:ascii="Calibri" w:hAnsi="Calibri"/>
          <w:color w:val="FF0000"/>
          <w:sz w:val="22"/>
          <w:szCs w:val="22"/>
        </w:rPr>
        <w:t xml:space="preserve">14 Hz/24.48Hz). Cet ordre correspond du coup au premier harmonique de défaut de </w:t>
      </w:r>
      <w:r w:rsidR="00FD7CA1">
        <w:rPr>
          <w:rFonts w:ascii="Calibri" w:hAnsi="Calibri"/>
          <w:color w:val="FF0000"/>
          <w:sz w:val="22"/>
          <w:szCs w:val="22"/>
        </w:rPr>
        <w:t>l</w:t>
      </w:r>
      <w:r w:rsidRPr="00C57E0F">
        <w:rPr>
          <w:rFonts w:ascii="Calibri" w:hAnsi="Calibri"/>
          <w:color w:val="FF0000"/>
          <w:sz w:val="22"/>
          <w:szCs w:val="22"/>
        </w:rPr>
        <w:t>a bague interne. Le rang 2 serait 15.498X, le rang 3 serait 23.247X, etc…</w:t>
      </w:r>
    </w:p>
    <w:p w14:paraId="6D17D5D7" w14:textId="77777777" w:rsidR="00EA385E" w:rsidRPr="00C57E0F" w:rsidRDefault="00EA385E">
      <w:pPr>
        <w:pStyle w:val="NormalWeb"/>
        <w:spacing w:before="0" w:beforeAutospacing="0" w:after="0" w:afterAutospacing="0"/>
        <w:divId w:val="1152482993"/>
        <w:rPr>
          <w:rFonts w:ascii="Calibri" w:hAnsi="Calibri"/>
          <w:color w:val="FF0000"/>
          <w:sz w:val="22"/>
          <w:szCs w:val="22"/>
        </w:rPr>
      </w:pPr>
      <w:r w:rsidRPr="00C57E0F">
        <w:rPr>
          <w:rFonts w:ascii="Calibri" w:hAnsi="Calibri"/>
          <w:color w:val="FF0000"/>
          <w:sz w:val="22"/>
          <w:szCs w:val="22"/>
        </w:rPr>
        <w:t>Soit la fréquence de défaut de la bague externe qui est de 128.569 Hz, donne l’ordre 5.25X (128.569 Hz/24.48Hz). Faire de même ici pour le calcul des divers rangs.</w:t>
      </w:r>
    </w:p>
    <w:p w14:paraId="46739290" w14:textId="77777777" w:rsidR="00EA385E" w:rsidRPr="00C57E0F" w:rsidRDefault="00EA385E">
      <w:pPr>
        <w:pStyle w:val="NormalWeb"/>
        <w:spacing w:before="0" w:beforeAutospacing="0" w:after="0" w:afterAutospacing="0"/>
        <w:divId w:val="1152482993"/>
        <w:rPr>
          <w:rFonts w:ascii="Calibri" w:hAnsi="Calibri"/>
          <w:color w:val="FF0000"/>
          <w:sz w:val="22"/>
          <w:szCs w:val="22"/>
        </w:rPr>
      </w:pPr>
      <w:r w:rsidRPr="00C57E0F">
        <w:rPr>
          <w:rFonts w:ascii="Calibri" w:hAnsi="Calibri"/>
          <w:color w:val="FF0000"/>
          <w:sz w:val="22"/>
          <w:szCs w:val="22"/>
        </w:rPr>
        <w:t>Soit la fréquence de défaut des éléments roulant qui est de 120.653 Hz, donne l’ordre 4.928X (120.653 Hz/24.48Hz). Cette fréquence est généralement multipliée par 2 dans les tableaux donnés. Du coup, il faut diviser le chiffre trouvé par 2, soit 4.928X/2 = 2.464X. Faire de même ici pour le calcul des divers rangs.</w:t>
      </w:r>
    </w:p>
    <w:p w14:paraId="5ACA8916" w14:textId="77777777" w:rsidR="00EA385E" w:rsidRPr="00C57E0F" w:rsidRDefault="00EA385E">
      <w:pPr>
        <w:pStyle w:val="NormalWeb"/>
        <w:spacing w:before="0" w:beforeAutospacing="0" w:after="0" w:afterAutospacing="0"/>
        <w:divId w:val="1152482993"/>
        <w:rPr>
          <w:rFonts w:ascii="Calibri" w:hAnsi="Calibri"/>
          <w:color w:val="FF0000"/>
          <w:sz w:val="22"/>
          <w:szCs w:val="22"/>
        </w:rPr>
      </w:pPr>
      <w:r w:rsidRPr="00C57E0F">
        <w:rPr>
          <w:rFonts w:ascii="Calibri" w:hAnsi="Calibri"/>
          <w:color w:val="FF0000"/>
          <w:sz w:val="22"/>
          <w:szCs w:val="22"/>
        </w:rPr>
        <w:t>Soit la fréquence de défaut de la cage qui est de 9.89 Hz, donne l’ordre 0.404 X. Généralement, pour ce défaut, l’ordre oscille entre 0.38X et 0.46X max selon les roulements.</w:t>
      </w:r>
    </w:p>
    <w:p w14:paraId="1526B438" w14:textId="26F9E49D" w:rsidR="00A40E5E" w:rsidRDefault="00A40E5E" w:rsidP="00EA385E">
      <w:pPr>
        <w:jc w:val="both"/>
      </w:pPr>
      <w:r>
        <w:br w:type="page"/>
      </w:r>
    </w:p>
    <w:p w14:paraId="3C6B2960" w14:textId="77777777" w:rsidR="00821620" w:rsidRDefault="00821620" w:rsidP="00EA385E">
      <w:pPr>
        <w:jc w:val="both"/>
      </w:pPr>
    </w:p>
    <w:p w14:paraId="6D1399B7" w14:textId="77777777" w:rsidR="00821620" w:rsidRDefault="00821620" w:rsidP="00821620">
      <w:pPr>
        <w:rPr>
          <w:color w:val="FF0000"/>
        </w:rPr>
      </w:pPr>
      <w:r>
        <w:rPr>
          <w:color w:val="FF0000"/>
        </w:rPr>
        <w:t>Exemple de feuille de synthèse.</w:t>
      </w:r>
    </w:p>
    <w:p w14:paraId="23FCF4F2" w14:textId="77777777" w:rsidR="00821620" w:rsidRPr="00913C9D" w:rsidRDefault="00821620" w:rsidP="00821620">
      <w:pPr>
        <w:spacing w:after="0"/>
        <w:ind w:left="41"/>
        <w:jc w:val="center"/>
        <w:rPr>
          <w:b/>
          <w:bCs/>
          <w:color w:val="FF0000"/>
        </w:rPr>
      </w:pPr>
      <w:r w:rsidRPr="00913C9D">
        <w:rPr>
          <w:b/>
          <w:bCs/>
          <w:color w:val="FF0000"/>
        </w:rPr>
        <w:t>NOTE DE SYNTHESE</w:t>
      </w:r>
    </w:p>
    <w:p w14:paraId="3A4DBE4F" w14:textId="77777777" w:rsidR="00821620" w:rsidRDefault="00821620" w:rsidP="00821620">
      <w:pPr>
        <w:pBdr>
          <w:top w:val="single" w:sz="4" w:space="0" w:color="000000"/>
          <w:left w:val="single" w:sz="4" w:space="0" w:color="000000"/>
          <w:bottom w:val="single" w:sz="4" w:space="0" w:color="000000"/>
          <w:right w:val="single" w:sz="4" w:space="0" w:color="000000"/>
        </w:pBdr>
        <w:spacing w:after="0"/>
        <w:ind w:right="49"/>
        <w:jc w:val="center"/>
      </w:pPr>
      <w:r>
        <w:rPr>
          <w:b/>
          <w:color w:val="23B5D3"/>
          <w:sz w:val="40"/>
        </w:rPr>
        <w:t xml:space="preserve">CONTEXTE </w:t>
      </w:r>
    </w:p>
    <w:p w14:paraId="538AA0BC" w14:textId="77777777" w:rsidR="00821620" w:rsidRDefault="00821620" w:rsidP="00821620">
      <w:pPr>
        <w:spacing w:after="0"/>
      </w:pPr>
      <w:r>
        <w:t xml:space="preserve"> </w:t>
      </w:r>
    </w:p>
    <w:p w14:paraId="08452371" w14:textId="77777777" w:rsidR="00821620" w:rsidRDefault="00821620" w:rsidP="00821620">
      <w:pPr>
        <w:spacing w:after="42" w:line="247" w:lineRule="auto"/>
        <w:ind w:left="-5"/>
      </w:pPr>
      <w:r>
        <w:t xml:space="preserve">Mesures réalisées suivant la campagne de contrôle. </w:t>
      </w:r>
    </w:p>
    <w:p w14:paraId="5F6D630A" w14:textId="77777777" w:rsidR="00821620" w:rsidRDefault="00821620" w:rsidP="00821620">
      <w:pPr>
        <w:spacing w:after="118"/>
        <w:ind w:left="237"/>
        <w:jc w:val="center"/>
      </w:pPr>
      <w:r>
        <w:rPr>
          <w:rFonts w:ascii="Comic Sans MS" w:eastAsia="Comic Sans MS" w:hAnsi="Comic Sans MS" w:cs="Comic Sans MS"/>
          <w:b/>
          <w:sz w:val="24"/>
        </w:rPr>
        <w:t xml:space="preserve"> </w:t>
      </w:r>
    </w:p>
    <w:p w14:paraId="027D714B" w14:textId="77777777" w:rsidR="00821620" w:rsidRDefault="00821620" w:rsidP="00821620">
      <w:pPr>
        <w:pStyle w:val="Titre1"/>
        <w:ind w:right="48"/>
      </w:pPr>
      <w:r>
        <w:t xml:space="preserve">PROTOCOLE DE CONTROLE </w:t>
      </w:r>
    </w:p>
    <w:p w14:paraId="21700AFD" w14:textId="77777777" w:rsidR="00821620" w:rsidRDefault="00821620" w:rsidP="00821620">
      <w:pPr>
        <w:spacing w:after="0"/>
        <w:ind w:left="187"/>
        <w:jc w:val="center"/>
      </w:pPr>
      <w:r>
        <w:rPr>
          <w:b/>
          <w:sz w:val="24"/>
        </w:rPr>
        <w:t xml:space="preserve"> </w:t>
      </w:r>
    </w:p>
    <w:p w14:paraId="62623CFD" w14:textId="77777777" w:rsidR="00821620" w:rsidRDefault="00821620" w:rsidP="00821620">
      <w:pPr>
        <w:spacing w:after="0" w:line="247" w:lineRule="auto"/>
        <w:ind w:left="-5" w:right="7730"/>
      </w:pPr>
      <w:r>
        <w:t>Moteur : 2800 tr/min.</w:t>
      </w:r>
    </w:p>
    <w:p w14:paraId="6DCAA5C7" w14:textId="77777777" w:rsidR="00821620" w:rsidRDefault="00821620" w:rsidP="00821620">
      <w:pPr>
        <w:spacing w:after="0" w:line="247" w:lineRule="auto"/>
        <w:ind w:left="-5" w:right="7730"/>
      </w:pPr>
      <w:r>
        <w:t xml:space="preserve">Charge :  1450tr/min </w:t>
      </w:r>
    </w:p>
    <w:p w14:paraId="1246A467" w14:textId="77777777" w:rsidR="00821620" w:rsidRDefault="00821620" w:rsidP="00821620">
      <w:pPr>
        <w:spacing w:after="0"/>
      </w:pPr>
      <w:r>
        <w:t xml:space="preserve">Sur l’ensemble des mesures : l’accéléromètre était monté sur une embase aimantée adaptée à la surface. </w:t>
      </w:r>
    </w:p>
    <w:p w14:paraId="3B1DC67B" w14:textId="77777777" w:rsidR="00821620" w:rsidRDefault="00821620" w:rsidP="00821620">
      <w:pPr>
        <w:spacing w:after="161"/>
      </w:pPr>
      <w:r>
        <w:rPr>
          <w:sz w:val="24"/>
        </w:rPr>
        <w:t xml:space="preserve"> </w:t>
      </w:r>
    </w:p>
    <w:p w14:paraId="005425F8" w14:textId="77777777" w:rsidR="00821620" w:rsidRDefault="00821620" w:rsidP="00821620">
      <w:pPr>
        <w:pStyle w:val="Titre1"/>
        <w:ind w:left="2504" w:firstLine="0"/>
      </w:pPr>
      <w:r>
        <w:t xml:space="preserve">MATERIEL DE CONTROLE UTILISÉ </w:t>
      </w:r>
    </w:p>
    <w:p w14:paraId="374140EF" w14:textId="77777777" w:rsidR="00821620" w:rsidRDefault="00821620" w:rsidP="00821620">
      <w:pPr>
        <w:spacing w:after="0"/>
        <w:ind w:left="187"/>
        <w:jc w:val="center"/>
      </w:pPr>
      <w:r>
        <w:rPr>
          <w:b/>
          <w:sz w:val="24"/>
        </w:rPr>
        <w:t xml:space="preserve"> </w:t>
      </w:r>
    </w:p>
    <w:p w14:paraId="5D64E040" w14:textId="77777777" w:rsidR="00821620" w:rsidRDefault="00821620" w:rsidP="00821620">
      <w:pPr>
        <w:spacing w:after="0"/>
        <w:ind w:left="169"/>
        <w:jc w:val="center"/>
      </w:pPr>
      <w:r>
        <w:rPr>
          <w:b/>
          <w:sz w:val="16"/>
        </w:rPr>
        <w:t xml:space="preserve"> </w:t>
      </w:r>
    </w:p>
    <w:tbl>
      <w:tblPr>
        <w:tblStyle w:val="TableGrid"/>
        <w:tblW w:w="9500" w:type="dxa"/>
        <w:jc w:val="center"/>
        <w:tblInd w:w="0" w:type="dxa"/>
        <w:tblCellMar>
          <w:top w:w="7" w:type="dxa"/>
          <w:left w:w="243" w:type="dxa"/>
          <w:right w:w="192" w:type="dxa"/>
        </w:tblCellMar>
        <w:tblLook w:val="04A0" w:firstRow="1" w:lastRow="0" w:firstColumn="1" w:lastColumn="0" w:noHBand="0" w:noVBand="1"/>
      </w:tblPr>
      <w:tblGrid>
        <w:gridCol w:w="3418"/>
        <w:gridCol w:w="1952"/>
        <w:gridCol w:w="4130"/>
      </w:tblGrid>
      <w:tr w:rsidR="00821620" w14:paraId="74499721" w14:textId="77777777" w:rsidTr="004E1D92">
        <w:trPr>
          <w:trHeight w:val="562"/>
          <w:jc w:val="center"/>
        </w:trPr>
        <w:tc>
          <w:tcPr>
            <w:tcW w:w="3418" w:type="dxa"/>
            <w:tcBorders>
              <w:top w:val="single" w:sz="6" w:space="0" w:color="000000"/>
              <w:left w:val="single" w:sz="6" w:space="0" w:color="000000"/>
              <w:bottom w:val="single" w:sz="6" w:space="0" w:color="000000"/>
              <w:right w:val="single" w:sz="6" w:space="0" w:color="000000"/>
            </w:tcBorders>
            <w:shd w:val="clear" w:color="auto" w:fill="004181"/>
            <w:hideMark/>
          </w:tcPr>
          <w:p w14:paraId="01FBCDCC" w14:textId="77777777" w:rsidR="00821620" w:rsidRDefault="00821620" w:rsidP="004E1D92">
            <w:pPr>
              <w:spacing w:after="0" w:line="240" w:lineRule="auto"/>
              <w:ind w:right="1"/>
              <w:jc w:val="center"/>
            </w:pPr>
            <w:r>
              <w:rPr>
                <w:b/>
                <w:color w:val="FFFFFF"/>
                <w:sz w:val="24"/>
              </w:rPr>
              <w:t xml:space="preserve"> </w:t>
            </w:r>
          </w:p>
        </w:tc>
        <w:tc>
          <w:tcPr>
            <w:tcW w:w="1952" w:type="dxa"/>
            <w:tcBorders>
              <w:top w:val="single" w:sz="6" w:space="0" w:color="000000"/>
              <w:left w:val="single" w:sz="6" w:space="0" w:color="000000"/>
              <w:bottom w:val="single" w:sz="6" w:space="0" w:color="000000"/>
              <w:right w:val="single" w:sz="6" w:space="0" w:color="000000"/>
            </w:tcBorders>
            <w:shd w:val="clear" w:color="auto" w:fill="004181"/>
            <w:vAlign w:val="center"/>
            <w:hideMark/>
          </w:tcPr>
          <w:p w14:paraId="3412B6B8" w14:textId="77777777" w:rsidR="00821620" w:rsidRDefault="00821620" w:rsidP="004E1D92">
            <w:pPr>
              <w:spacing w:after="0" w:line="240" w:lineRule="auto"/>
              <w:ind w:right="52"/>
              <w:jc w:val="center"/>
            </w:pPr>
            <w:r>
              <w:rPr>
                <w:b/>
                <w:color w:val="FFFFFF"/>
                <w:sz w:val="24"/>
              </w:rPr>
              <w:t xml:space="preserve">Elément </w:t>
            </w:r>
          </w:p>
        </w:tc>
        <w:tc>
          <w:tcPr>
            <w:tcW w:w="4130" w:type="dxa"/>
            <w:tcBorders>
              <w:top w:val="single" w:sz="6" w:space="0" w:color="000000"/>
              <w:left w:val="single" w:sz="6" w:space="0" w:color="000000"/>
              <w:bottom w:val="single" w:sz="6" w:space="0" w:color="000000"/>
              <w:right w:val="single" w:sz="6" w:space="0" w:color="000000"/>
            </w:tcBorders>
            <w:shd w:val="clear" w:color="auto" w:fill="004181"/>
            <w:vAlign w:val="center"/>
            <w:hideMark/>
          </w:tcPr>
          <w:p w14:paraId="4CF87FBF" w14:textId="77777777" w:rsidR="00821620" w:rsidRDefault="00821620" w:rsidP="004E1D92">
            <w:pPr>
              <w:spacing w:after="0" w:line="240" w:lineRule="auto"/>
              <w:ind w:right="49"/>
              <w:jc w:val="center"/>
            </w:pPr>
            <w:r>
              <w:rPr>
                <w:b/>
                <w:color w:val="FFFFFF"/>
                <w:sz w:val="24"/>
              </w:rPr>
              <w:t xml:space="preserve">Modèle </w:t>
            </w:r>
          </w:p>
        </w:tc>
      </w:tr>
      <w:tr w:rsidR="00821620" w14:paraId="5C5BCEBD" w14:textId="77777777" w:rsidTr="004E1D92">
        <w:trPr>
          <w:trHeight w:val="2136"/>
          <w:jc w:val="center"/>
        </w:trPr>
        <w:tc>
          <w:tcPr>
            <w:tcW w:w="3418" w:type="dxa"/>
            <w:tcBorders>
              <w:top w:val="single" w:sz="6" w:space="0" w:color="000000"/>
              <w:left w:val="single" w:sz="6" w:space="0" w:color="000000"/>
              <w:bottom w:val="single" w:sz="6" w:space="0" w:color="000000"/>
              <w:right w:val="single" w:sz="6" w:space="0" w:color="000000"/>
            </w:tcBorders>
            <w:shd w:val="clear" w:color="auto" w:fill="23B5D3"/>
            <w:vAlign w:val="center"/>
            <w:hideMark/>
          </w:tcPr>
          <w:p w14:paraId="4637B789" w14:textId="77777777" w:rsidR="00821620" w:rsidRDefault="00821620" w:rsidP="004E1D92">
            <w:pPr>
              <w:spacing w:after="0" w:line="240" w:lineRule="auto"/>
              <w:ind w:left="149"/>
            </w:pPr>
            <w:r>
              <w:rPr>
                <w:noProof/>
              </w:rPr>
              <mc:AlternateContent>
                <mc:Choice Requires="wpg">
                  <w:drawing>
                    <wp:inline distT="0" distB="0" distL="0" distR="0" wp14:anchorId="3F8D5F01" wp14:editId="2D827903">
                      <wp:extent cx="1386840" cy="909320"/>
                      <wp:effectExtent l="0" t="914400" r="194310" b="347980"/>
                      <wp:docPr id="68455929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909320"/>
                                <a:chOff x="0" y="0"/>
                                <a:chExt cx="1552" cy="9094"/>
                              </a:xfrm>
                            </wpg:grpSpPr>
                            <wps:wsp>
                              <wps:cNvPr id="389739103" name="Rectangle 249"/>
                              <wps:cNvSpPr>
                                <a:spLocks noChangeArrowheads="1"/>
                              </wps:cNvSpPr>
                              <wps:spPr bwMode="auto">
                                <a:xfrm rot="-5399999">
                                  <a:off x="-4785" y="2246"/>
                                  <a:ext cx="11633"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BCF6F" w14:textId="77777777" w:rsidR="00821620" w:rsidRDefault="00821620" w:rsidP="00821620">
                                    <w:r>
                                      <w:rPr>
                                        <w:b/>
                                        <w:color w:val="FFFFFF"/>
                                        <w:sz w:val="24"/>
                                      </w:rPr>
                                      <w:t>COLLECTEURS</w:t>
                                    </w:r>
                                  </w:p>
                                </w:txbxContent>
                              </wps:txbx>
                              <wps:bodyPr rot="0" vert="horz" wrap="square" lIns="0" tIns="0" rIns="0" bIns="0" anchor="t" anchorCtr="0" upright="1">
                                <a:noAutofit/>
                              </wps:bodyPr>
                            </wps:wsp>
                            <wps:wsp>
                              <wps:cNvPr id="1942401910" name="Rectangle 250"/>
                              <wps:cNvSpPr>
                                <a:spLocks noChangeArrowheads="1"/>
                              </wps:cNvSpPr>
                              <wps:spPr bwMode="auto">
                                <a:xfrm rot="-5399999">
                                  <a:off x="803" y="-916"/>
                                  <a:ext cx="45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51475" w14:textId="77777777" w:rsidR="00821620" w:rsidRDefault="00821620" w:rsidP="00821620">
                                    <w:r>
                                      <w:rPr>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w14:anchorId="3F8D5F01" id="Groupe 16" o:spid="_x0000_s1026" style="width:109.2pt;height:71.6pt;mso-position-horizontal-relative:char;mso-position-vertical-relative:line" coordsize="1552,9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">
                      <v:rect id="Rectangle 249" o:spid="_x0000_s1027" style="position:absolute;left:-4785;top:2246;width:1163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" filled="f" stroked="f">
                        <v:textbox inset="0,0,0,0">
                          <w:txbxContent>
                            <w:p w14:paraId="610BCF6F" w14:textId="77777777" w:rsidR="00821620" w:rsidRDefault="00821620" w:rsidP="00821620">
                              <w:r>
                                <w:rPr>
                                  <w:b/>
                                  <w:color w:val="FFFFFF"/>
                                  <w:sz w:val="24"/>
                                </w:rPr>
                                <w:t>COLLECTEURS</w:t>
                              </w:r>
                            </w:p>
                          </w:txbxContent>
                        </v:textbox>
                      </v:rect>
                      <v:rect id="Rectangle 250" o:spid="_x0000_s1028" style="position:absolute;left:803;top:-916;width:45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" filled="f" stroked="f">
                        <v:textbox inset="0,0,0,0">
                          <w:txbxContent>
                            <w:p w14:paraId="2FE51475" w14:textId="77777777" w:rsidR="00821620" w:rsidRDefault="00821620" w:rsidP="00821620">
                              <w:r>
                                <w:rPr>
                                  <w:b/>
                                  <w:color w:val="FFFFFF"/>
                                  <w:sz w:val="24"/>
                                </w:rPr>
                                <w:t xml:space="preserve"> </w:t>
                              </w:r>
                            </w:p>
                          </w:txbxContent>
                        </v:textbox>
                      </v:rect>
                      <w10:anchorlock/>
                    </v:group>
                  </w:pict>
                </mc:Fallback>
              </mc:AlternateContent>
            </w:r>
          </w:p>
        </w:tc>
        <w:tc>
          <w:tcPr>
            <w:tcW w:w="1952" w:type="dxa"/>
            <w:tcBorders>
              <w:top w:val="single" w:sz="6" w:space="0" w:color="000000"/>
              <w:left w:val="single" w:sz="6" w:space="0" w:color="000000"/>
              <w:bottom w:val="single" w:sz="6" w:space="0" w:color="000000"/>
              <w:right w:val="single" w:sz="6" w:space="0" w:color="000000"/>
            </w:tcBorders>
            <w:vAlign w:val="center"/>
            <w:hideMark/>
          </w:tcPr>
          <w:p w14:paraId="6288E7FF" w14:textId="77777777" w:rsidR="00821620" w:rsidRDefault="00821620" w:rsidP="004E1D92">
            <w:pPr>
              <w:spacing w:after="0" w:line="240" w:lineRule="auto"/>
              <w:ind w:right="147"/>
              <w:jc w:val="right"/>
            </w:pPr>
            <w:r>
              <w:rPr>
                <w:noProof/>
              </w:rPr>
              <w:t xml:space="preserve">Ordinateur avec DASHBOARD </w:t>
            </w:r>
            <w:r>
              <w:rPr>
                <w:sz w:val="24"/>
              </w:rPr>
              <w:t xml:space="preserve"> </w:t>
            </w:r>
          </w:p>
        </w:tc>
        <w:tc>
          <w:tcPr>
            <w:tcW w:w="4130" w:type="dxa"/>
            <w:tcBorders>
              <w:top w:val="single" w:sz="6" w:space="0" w:color="000000"/>
              <w:left w:val="single" w:sz="6" w:space="0" w:color="000000"/>
              <w:bottom w:val="single" w:sz="6" w:space="0" w:color="000000"/>
              <w:right w:val="single" w:sz="6" w:space="0" w:color="000000"/>
            </w:tcBorders>
            <w:vAlign w:val="center"/>
            <w:hideMark/>
          </w:tcPr>
          <w:p w14:paraId="39390AB0" w14:textId="77777777" w:rsidR="00821620" w:rsidRDefault="00821620" w:rsidP="004E1D92">
            <w:pPr>
              <w:spacing w:after="0" w:line="240" w:lineRule="auto"/>
              <w:ind w:left="105"/>
              <w:jc w:val="center"/>
            </w:pPr>
            <w:r>
              <w:t>Interface via internet</w:t>
            </w:r>
          </w:p>
        </w:tc>
      </w:tr>
      <w:tr w:rsidR="00821620" w14:paraId="6DA593CD" w14:textId="77777777" w:rsidTr="004E1D92">
        <w:trPr>
          <w:trHeight w:val="2126"/>
          <w:jc w:val="center"/>
        </w:trPr>
        <w:tc>
          <w:tcPr>
            <w:tcW w:w="3418" w:type="dxa"/>
            <w:tcBorders>
              <w:top w:val="single" w:sz="6" w:space="0" w:color="000000"/>
              <w:left w:val="single" w:sz="6" w:space="0" w:color="000000"/>
              <w:bottom w:val="single" w:sz="6" w:space="0" w:color="000000"/>
              <w:right w:val="single" w:sz="6" w:space="0" w:color="000000"/>
            </w:tcBorders>
            <w:shd w:val="clear" w:color="auto" w:fill="23B5D3"/>
            <w:vAlign w:val="center"/>
            <w:hideMark/>
          </w:tcPr>
          <w:p w14:paraId="49170978" w14:textId="77777777" w:rsidR="00821620" w:rsidRDefault="00821620" w:rsidP="004E1D92">
            <w:pPr>
              <w:spacing w:after="0" w:line="240" w:lineRule="auto"/>
              <w:ind w:left="149"/>
            </w:pPr>
            <w:r>
              <w:rPr>
                <w:noProof/>
              </w:rPr>
              <mc:AlternateContent>
                <mc:Choice Requires="wpg">
                  <w:drawing>
                    <wp:inline distT="0" distB="0" distL="0" distR="0" wp14:anchorId="01694528" wp14:editId="3E8EB392">
                      <wp:extent cx="1805969" cy="1557735"/>
                      <wp:effectExtent l="0" t="133350" r="0" b="137795"/>
                      <wp:docPr id="2098065684"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969" cy="1557735"/>
                                <a:chOff x="0" y="-3532"/>
                                <a:chExt cx="18090" cy="15580"/>
                              </a:xfrm>
                            </wpg:grpSpPr>
                            <wps:wsp>
                              <wps:cNvPr id="1408444710" name="Rectangle 276"/>
                              <wps:cNvSpPr>
                                <a:spLocks noChangeArrowheads="1"/>
                              </wps:cNvSpPr>
                              <wps:spPr bwMode="auto">
                                <a:xfrm rot="16200001">
                                  <a:off x="1255" y="-4787"/>
                                  <a:ext cx="15580" cy="1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D8053" w14:textId="77777777" w:rsidR="00821620" w:rsidRDefault="00821620" w:rsidP="00821620">
                                    <w:r>
                                      <w:rPr>
                                        <w:b/>
                                        <w:color w:val="FFFFFF"/>
                                        <w:sz w:val="24"/>
                                      </w:rPr>
                                      <w:t>ACCELEROMETRES</w:t>
                                    </w:r>
                                  </w:p>
                                </w:txbxContent>
                              </wps:txbx>
                              <wps:bodyPr rot="0" vert="horz" wrap="square" lIns="0" tIns="0" rIns="0" bIns="0" anchor="t" anchorCtr="0" upright="1">
                                <a:noAutofit/>
                              </wps:bodyPr>
                            </wps:wsp>
                            <wps:wsp>
                              <wps:cNvPr id="832760037" name="Rectangle 277"/>
                              <wps:cNvSpPr>
                                <a:spLocks noChangeArrowheads="1"/>
                              </wps:cNvSpPr>
                              <wps:spPr bwMode="auto">
                                <a:xfrm rot="-5399999">
                                  <a:off x="803" y="-916"/>
                                  <a:ext cx="45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E82A" w14:textId="77777777" w:rsidR="00821620" w:rsidRDefault="00821620" w:rsidP="00821620">
                                    <w:r>
                                      <w:rPr>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w14:anchorId="01694528" id="Groupe 15" o:spid="_x0000_s1029" style="width:142.2pt;height:122.65pt;mso-position-horizontal-relative:char;mso-position-vertical-relative:line" coordorigin=",-3532" coordsize="18090,1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">
                      <v:rect id="Rectangle 276" o:spid="_x0000_s1030" style="position:absolute;left:1255;top:-4787;width:15580;height:180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" filled="f" stroked="f">
                        <v:textbox inset="0,0,0,0">
                          <w:txbxContent>
                            <w:p w14:paraId="1CDD8053" w14:textId="77777777" w:rsidR="00821620" w:rsidRDefault="00821620" w:rsidP="00821620">
                              <w:r>
                                <w:rPr>
                                  <w:b/>
                                  <w:color w:val="FFFFFF"/>
                                  <w:sz w:val="24"/>
                                </w:rPr>
                                <w:t>ACCELEROMETRES</w:t>
                              </w:r>
                            </w:p>
                          </w:txbxContent>
                        </v:textbox>
                      </v:rect>
                      <v:rect id="Rectangle 277" o:spid="_x0000_s1031" style="position:absolute;left:803;top:-916;width:45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" filled="f" stroked="f">
                        <v:textbox inset="0,0,0,0">
                          <w:txbxContent>
                            <w:p w14:paraId="64BEE82A" w14:textId="77777777" w:rsidR="00821620" w:rsidRDefault="00821620" w:rsidP="00821620">
                              <w:r>
                                <w:rPr>
                                  <w:b/>
                                  <w:color w:val="FFFFFF"/>
                                  <w:sz w:val="24"/>
                                </w:rPr>
                                <w:t xml:space="preserve"> </w:t>
                              </w:r>
                            </w:p>
                          </w:txbxContent>
                        </v:textbox>
                      </v:rect>
                      <w10:anchorlock/>
                    </v:group>
                  </w:pict>
                </mc:Fallback>
              </mc:AlternateContent>
            </w:r>
          </w:p>
        </w:tc>
        <w:tc>
          <w:tcPr>
            <w:tcW w:w="1952" w:type="dxa"/>
            <w:tcBorders>
              <w:top w:val="single" w:sz="6" w:space="0" w:color="000000"/>
              <w:left w:val="single" w:sz="6" w:space="0" w:color="000000"/>
              <w:bottom w:val="single" w:sz="6" w:space="0" w:color="000000"/>
              <w:right w:val="single" w:sz="6" w:space="0" w:color="000000"/>
            </w:tcBorders>
            <w:vAlign w:val="center"/>
            <w:hideMark/>
          </w:tcPr>
          <w:p w14:paraId="13D30E26" w14:textId="77777777" w:rsidR="00821620" w:rsidRDefault="00821620" w:rsidP="004E1D92">
            <w:pPr>
              <w:spacing w:after="0" w:line="240" w:lineRule="auto"/>
              <w:ind w:right="47"/>
              <w:jc w:val="center"/>
            </w:pPr>
            <w:r>
              <w:rPr>
                <w:noProof/>
              </w:rPr>
              <w:drawing>
                <wp:inline distT="0" distB="0" distL="0" distR="0" wp14:anchorId="038BD00B" wp14:editId="25B8F96F">
                  <wp:extent cx="320040" cy="670560"/>
                  <wp:effectExtent l="0" t="0" r="3810" b="0"/>
                  <wp:docPr id="5835638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 cy="670560"/>
                          </a:xfrm>
                          <a:prstGeom prst="rect">
                            <a:avLst/>
                          </a:prstGeom>
                          <a:noFill/>
                          <a:ln>
                            <a:noFill/>
                          </a:ln>
                        </pic:spPr>
                      </pic:pic>
                    </a:graphicData>
                  </a:graphic>
                </wp:inline>
              </w:drawing>
            </w:r>
            <w:r>
              <w:rPr>
                <w:sz w:val="2"/>
              </w:rPr>
              <w:t xml:space="preserve"> </w:t>
            </w:r>
          </w:p>
        </w:tc>
        <w:tc>
          <w:tcPr>
            <w:tcW w:w="4130" w:type="dxa"/>
            <w:tcBorders>
              <w:top w:val="single" w:sz="6" w:space="0" w:color="000000"/>
              <w:left w:val="single" w:sz="6" w:space="0" w:color="000000"/>
              <w:bottom w:val="single" w:sz="6" w:space="0" w:color="000000"/>
              <w:right w:val="single" w:sz="6" w:space="0" w:color="000000"/>
            </w:tcBorders>
            <w:vAlign w:val="center"/>
            <w:hideMark/>
          </w:tcPr>
          <w:p w14:paraId="22D27B35" w14:textId="77777777" w:rsidR="00821620" w:rsidRDefault="00821620" w:rsidP="004E1D92">
            <w:pPr>
              <w:spacing w:after="0" w:line="240" w:lineRule="auto"/>
              <w:ind w:right="50"/>
              <w:jc w:val="center"/>
            </w:pPr>
            <w:r>
              <w:rPr>
                <w:b/>
                <w:sz w:val="24"/>
              </w:rPr>
              <w:t>CTC</w:t>
            </w:r>
            <w:r>
              <w:rPr>
                <w:sz w:val="24"/>
              </w:rPr>
              <w:t xml:space="preserve"> AC-292-1D </w:t>
            </w:r>
          </w:p>
          <w:p w14:paraId="7FCD6AF4" w14:textId="77777777" w:rsidR="00821620" w:rsidRDefault="00821620" w:rsidP="004E1D92">
            <w:pPr>
              <w:spacing w:after="15" w:line="240" w:lineRule="auto"/>
              <w:ind w:right="52"/>
              <w:jc w:val="center"/>
            </w:pPr>
            <w:r>
              <w:rPr>
                <w:b/>
                <w:sz w:val="18"/>
              </w:rPr>
              <w:t xml:space="preserve">Sensibilité : </w:t>
            </w:r>
            <w:r>
              <w:rPr>
                <w:sz w:val="18"/>
              </w:rPr>
              <w:t xml:space="preserve">100 mV/g (+- 5%) </w:t>
            </w:r>
          </w:p>
          <w:p w14:paraId="068D1685" w14:textId="77777777" w:rsidR="00821620" w:rsidRDefault="00821620" w:rsidP="004E1D92">
            <w:pPr>
              <w:spacing w:after="0" w:line="240" w:lineRule="auto"/>
              <w:ind w:right="48"/>
              <w:jc w:val="center"/>
            </w:pPr>
            <w:r>
              <w:rPr>
                <w:b/>
                <w:sz w:val="18"/>
              </w:rPr>
              <w:t xml:space="preserve">Plage de fréquences : </w:t>
            </w:r>
            <w:r>
              <w:rPr>
                <w:sz w:val="18"/>
              </w:rPr>
              <w:t xml:space="preserve">0,3 à 15 000 Hz </w:t>
            </w:r>
          </w:p>
        </w:tc>
      </w:tr>
      <w:tr w:rsidR="00821620" w14:paraId="6EB8870D" w14:textId="77777777" w:rsidTr="004E1D92">
        <w:trPr>
          <w:trHeight w:val="2106"/>
          <w:jc w:val="center"/>
        </w:trPr>
        <w:tc>
          <w:tcPr>
            <w:tcW w:w="3418" w:type="dxa"/>
            <w:tcBorders>
              <w:top w:val="single" w:sz="6" w:space="0" w:color="000000"/>
              <w:left w:val="single" w:sz="6" w:space="0" w:color="000000"/>
              <w:bottom w:val="single" w:sz="6" w:space="0" w:color="000000"/>
              <w:right w:val="single" w:sz="6" w:space="0" w:color="000000"/>
            </w:tcBorders>
            <w:shd w:val="clear" w:color="auto" w:fill="23B5D3"/>
            <w:vAlign w:val="center"/>
            <w:hideMark/>
          </w:tcPr>
          <w:p w14:paraId="0424151D" w14:textId="77777777" w:rsidR="00821620" w:rsidRPr="00AE6642" w:rsidRDefault="00821620" w:rsidP="004E1D92">
            <w:pPr>
              <w:spacing w:after="0" w:line="240" w:lineRule="auto"/>
              <w:rPr>
                <w:b/>
                <w:bCs/>
                <w:sz w:val="24"/>
                <w:szCs w:val="24"/>
              </w:rPr>
            </w:pPr>
            <w:r w:rsidRPr="00AE6642">
              <w:rPr>
                <w:b/>
                <w:bCs/>
                <w:color w:val="FFFFFF" w:themeColor="background1"/>
                <w:sz w:val="24"/>
                <w:szCs w:val="24"/>
              </w:rPr>
              <w:lastRenderedPageBreak/>
              <w:t>EMBASE MAGNETIQUE</w:t>
            </w:r>
          </w:p>
        </w:tc>
        <w:tc>
          <w:tcPr>
            <w:tcW w:w="1952" w:type="dxa"/>
            <w:tcBorders>
              <w:top w:val="single" w:sz="6" w:space="0" w:color="000000"/>
              <w:left w:val="single" w:sz="6" w:space="0" w:color="000000"/>
              <w:bottom w:val="single" w:sz="6" w:space="0" w:color="000000"/>
              <w:right w:val="single" w:sz="6" w:space="0" w:color="000000"/>
            </w:tcBorders>
            <w:vAlign w:val="center"/>
            <w:hideMark/>
          </w:tcPr>
          <w:p w14:paraId="774AB3E7" w14:textId="77777777" w:rsidR="00821620" w:rsidRDefault="00821620" w:rsidP="004E1D92">
            <w:pPr>
              <w:spacing w:after="0" w:line="240" w:lineRule="auto"/>
              <w:ind w:right="49"/>
              <w:jc w:val="center"/>
            </w:pPr>
            <w:r>
              <w:rPr>
                <w:sz w:val="2"/>
              </w:rPr>
              <w:t xml:space="preserve"> </w:t>
            </w:r>
          </w:p>
          <w:p w14:paraId="07E491DE" w14:textId="77777777" w:rsidR="00821620" w:rsidRDefault="00821620" w:rsidP="004E1D92">
            <w:pPr>
              <w:spacing w:after="0" w:line="240" w:lineRule="auto"/>
              <w:ind w:left="3"/>
              <w:jc w:val="center"/>
            </w:pPr>
            <w:r>
              <w:rPr>
                <w:noProof/>
              </w:rPr>
              <w:drawing>
                <wp:inline distT="0" distB="0" distL="0" distR="0" wp14:anchorId="4445DD15" wp14:editId="473F4C97">
                  <wp:extent cx="533400" cy="464820"/>
                  <wp:effectExtent l="0" t="0" r="0" b="0"/>
                  <wp:docPr id="158011235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464820"/>
                          </a:xfrm>
                          <a:prstGeom prst="rect">
                            <a:avLst/>
                          </a:prstGeom>
                          <a:noFill/>
                          <a:ln>
                            <a:noFill/>
                          </a:ln>
                        </pic:spPr>
                      </pic:pic>
                    </a:graphicData>
                  </a:graphic>
                </wp:inline>
              </w:drawing>
            </w:r>
            <w:r>
              <w:rPr>
                <w:sz w:val="24"/>
              </w:rPr>
              <w:t xml:space="preserve"> </w:t>
            </w:r>
          </w:p>
        </w:tc>
        <w:tc>
          <w:tcPr>
            <w:tcW w:w="4130" w:type="dxa"/>
            <w:tcBorders>
              <w:top w:val="single" w:sz="6" w:space="0" w:color="000000"/>
              <w:left w:val="single" w:sz="6" w:space="0" w:color="000000"/>
              <w:bottom w:val="single" w:sz="6" w:space="0" w:color="000000"/>
              <w:right w:val="single" w:sz="6" w:space="0" w:color="000000"/>
            </w:tcBorders>
            <w:vAlign w:val="center"/>
            <w:hideMark/>
          </w:tcPr>
          <w:p w14:paraId="66BCA951" w14:textId="77777777" w:rsidR="00821620" w:rsidRDefault="00821620" w:rsidP="004E1D92">
            <w:pPr>
              <w:spacing w:after="0" w:line="240" w:lineRule="auto"/>
              <w:ind w:left="1875" w:right="1092" w:hanging="461"/>
            </w:pPr>
          </w:p>
        </w:tc>
      </w:tr>
    </w:tbl>
    <w:p w14:paraId="3821FCE0" w14:textId="77777777" w:rsidR="00821620" w:rsidRDefault="00821620" w:rsidP="00821620">
      <w:pPr>
        <w:spacing w:after="0"/>
        <w:rPr>
          <w:sz w:val="24"/>
        </w:rPr>
      </w:pPr>
    </w:p>
    <w:p w14:paraId="0AEF00A9" w14:textId="77777777" w:rsidR="00821620" w:rsidRDefault="00821620" w:rsidP="00821620">
      <w:pPr>
        <w:spacing w:after="0"/>
        <w:rPr>
          <w:sz w:val="24"/>
        </w:rPr>
      </w:pPr>
    </w:p>
    <w:p w14:paraId="0DF8FA5C" w14:textId="77777777" w:rsidR="00821620" w:rsidRDefault="00821620" w:rsidP="00821620">
      <w:pPr>
        <w:spacing w:after="0"/>
        <w:rPr>
          <w:sz w:val="24"/>
        </w:rPr>
      </w:pPr>
    </w:p>
    <w:tbl>
      <w:tblPr>
        <w:tblStyle w:val="TableGrid"/>
        <w:tblW w:w="9657" w:type="dxa"/>
        <w:jc w:val="center"/>
        <w:tblInd w:w="0" w:type="dxa"/>
        <w:tblCellMar>
          <w:top w:w="7" w:type="dxa"/>
          <w:left w:w="243" w:type="dxa"/>
          <w:right w:w="192" w:type="dxa"/>
        </w:tblCellMar>
        <w:tblLook w:val="04A0" w:firstRow="1" w:lastRow="0" w:firstColumn="1" w:lastColumn="0" w:noHBand="0" w:noVBand="1"/>
      </w:tblPr>
      <w:tblGrid>
        <w:gridCol w:w="2678"/>
        <w:gridCol w:w="2150"/>
        <w:gridCol w:w="263"/>
        <w:gridCol w:w="4566"/>
      </w:tblGrid>
      <w:tr w:rsidR="00821620" w14:paraId="1ADA2523" w14:textId="77777777" w:rsidTr="004E1D92">
        <w:trPr>
          <w:trHeight w:val="278"/>
          <w:jc w:val="center"/>
        </w:trPr>
        <w:tc>
          <w:tcPr>
            <w:tcW w:w="2678" w:type="dxa"/>
            <w:tcBorders>
              <w:top w:val="single" w:sz="4" w:space="0" w:color="000000"/>
              <w:left w:val="single" w:sz="4" w:space="0" w:color="000000"/>
              <w:bottom w:val="single" w:sz="4" w:space="0" w:color="000000"/>
              <w:right w:val="single" w:sz="4" w:space="0" w:color="000000"/>
            </w:tcBorders>
            <w:tcMar>
              <w:top w:w="45" w:type="dxa"/>
              <w:left w:w="108" w:type="dxa"/>
              <w:bottom w:w="0" w:type="dxa"/>
              <w:right w:w="68" w:type="dxa"/>
            </w:tcMar>
            <w:hideMark/>
          </w:tcPr>
          <w:p w14:paraId="23A96048" w14:textId="77777777" w:rsidR="00821620" w:rsidRDefault="00821620" w:rsidP="004E1D92">
            <w:pPr>
              <w:spacing w:after="0" w:line="240" w:lineRule="auto"/>
            </w:pPr>
            <w:r>
              <w:t>SYSTEME</w:t>
            </w:r>
          </w:p>
        </w:tc>
        <w:tc>
          <w:tcPr>
            <w:tcW w:w="2413" w:type="dxa"/>
            <w:gridSpan w:val="2"/>
            <w:tcBorders>
              <w:top w:val="single" w:sz="4" w:space="0" w:color="000000"/>
              <w:left w:val="single" w:sz="4" w:space="0" w:color="000000"/>
              <w:bottom w:val="single" w:sz="4" w:space="0" w:color="000000"/>
              <w:right w:val="single" w:sz="4" w:space="0" w:color="000000"/>
            </w:tcBorders>
            <w:tcMar>
              <w:top w:w="45" w:type="dxa"/>
              <w:left w:w="108" w:type="dxa"/>
              <w:bottom w:w="0" w:type="dxa"/>
              <w:right w:w="68" w:type="dxa"/>
            </w:tcMar>
            <w:hideMark/>
          </w:tcPr>
          <w:p w14:paraId="33DF8139" w14:textId="77777777" w:rsidR="00821620" w:rsidRDefault="00821620" w:rsidP="004E1D92">
            <w:pPr>
              <w:spacing w:after="0" w:line="240" w:lineRule="auto"/>
            </w:pPr>
            <w:r>
              <w:rPr>
                <w:sz w:val="20"/>
              </w:rPr>
              <w:t xml:space="preserve">- </w:t>
            </w:r>
          </w:p>
        </w:tc>
        <w:tc>
          <w:tcPr>
            <w:tcW w:w="4566" w:type="dxa"/>
            <w:vMerge w:val="restart"/>
            <w:tcBorders>
              <w:top w:val="single" w:sz="4" w:space="0" w:color="000000"/>
              <w:left w:val="single" w:sz="4" w:space="0" w:color="000000"/>
              <w:bottom w:val="single" w:sz="4" w:space="0" w:color="000000"/>
              <w:right w:val="single" w:sz="4" w:space="0" w:color="000000"/>
            </w:tcBorders>
            <w:tcMar>
              <w:top w:w="45" w:type="dxa"/>
              <w:left w:w="108" w:type="dxa"/>
              <w:bottom w:w="0" w:type="dxa"/>
              <w:right w:w="68" w:type="dxa"/>
            </w:tcMar>
            <w:hideMark/>
          </w:tcPr>
          <w:p w14:paraId="206D4419" w14:textId="77777777" w:rsidR="00821620" w:rsidRDefault="00821620" w:rsidP="004E1D92">
            <w:pPr>
              <w:spacing w:after="0" w:line="240" w:lineRule="auto"/>
            </w:pPr>
            <w:r>
              <w:rPr>
                <w:b/>
                <w:color w:val="00B050"/>
              </w:rPr>
              <w:t xml:space="preserve">Mesure suite à un bruit </w:t>
            </w:r>
          </w:p>
        </w:tc>
      </w:tr>
      <w:tr w:rsidR="00821620" w14:paraId="5561566F" w14:textId="77777777" w:rsidTr="004E1D92">
        <w:trPr>
          <w:trHeight w:val="2150"/>
          <w:jc w:val="center"/>
        </w:trPr>
        <w:tc>
          <w:tcPr>
            <w:tcW w:w="2678" w:type="dxa"/>
            <w:tcBorders>
              <w:top w:val="single" w:sz="4" w:space="0" w:color="000000"/>
              <w:left w:val="single" w:sz="4" w:space="0" w:color="000000"/>
              <w:bottom w:val="single" w:sz="4" w:space="0" w:color="000000"/>
              <w:right w:val="single" w:sz="4" w:space="0" w:color="000000"/>
            </w:tcBorders>
            <w:tcMar>
              <w:top w:w="45" w:type="dxa"/>
              <w:left w:w="108" w:type="dxa"/>
              <w:bottom w:w="0" w:type="dxa"/>
              <w:right w:w="68" w:type="dxa"/>
            </w:tcMar>
            <w:hideMark/>
          </w:tcPr>
          <w:p w14:paraId="3DCF7014" w14:textId="77777777" w:rsidR="00821620" w:rsidRDefault="00821620" w:rsidP="004E1D92">
            <w:pPr>
              <w:spacing w:after="0" w:line="240" w:lineRule="auto"/>
              <w:ind w:right="9"/>
            </w:pPr>
            <w:r>
              <w:rPr>
                <w:b/>
                <w:u w:val="single" w:color="000000"/>
              </w:rPr>
              <w:t>VITESSE du sous ensemble mesuré</w:t>
            </w:r>
            <w:r>
              <w:rPr>
                <w:sz w:val="20"/>
              </w:rPr>
              <w:t xml:space="preserve"> </w:t>
            </w:r>
          </w:p>
        </w:tc>
        <w:tc>
          <w:tcPr>
            <w:tcW w:w="2413" w:type="dxa"/>
            <w:gridSpan w:val="2"/>
            <w:tcBorders>
              <w:top w:val="single" w:sz="4" w:space="0" w:color="000000"/>
              <w:left w:val="single" w:sz="4" w:space="0" w:color="000000"/>
              <w:bottom w:val="single" w:sz="4" w:space="0" w:color="000000"/>
              <w:right w:val="single" w:sz="4" w:space="0" w:color="000000"/>
            </w:tcBorders>
            <w:tcMar>
              <w:top w:w="45" w:type="dxa"/>
              <w:left w:w="108" w:type="dxa"/>
              <w:bottom w:w="0" w:type="dxa"/>
              <w:right w:w="68" w:type="dxa"/>
            </w:tcMar>
            <w:hideMark/>
          </w:tcPr>
          <w:p w14:paraId="5A0B8A3A" w14:textId="77777777" w:rsidR="00821620" w:rsidRDefault="00821620" w:rsidP="004E1D92">
            <w:pPr>
              <w:spacing w:after="0" w:line="240" w:lineRule="auto"/>
            </w:pPr>
            <w:r>
              <w:rPr>
                <w:sz w:val="20"/>
              </w:rPr>
              <w:t xml:space="preserve">Moteur : 2700 Tr/min </w:t>
            </w:r>
            <w:proofErr w:type="gramStart"/>
            <w:r>
              <w:rPr>
                <w:sz w:val="20"/>
              </w:rPr>
              <w:t>Charge:</w:t>
            </w:r>
            <w:proofErr w:type="gramEnd"/>
            <w:r>
              <w:rPr>
                <w:sz w:val="20"/>
              </w:rPr>
              <w:t xml:space="preserve"> 1450 tr/min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2C08B" w14:textId="77777777" w:rsidR="00821620" w:rsidRDefault="00821620" w:rsidP="004E1D92">
            <w:pPr>
              <w:spacing w:after="0" w:line="240" w:lineRule="auto"/>
              <w:rPr>
                <w:kern w:val="2"/>
                <w14:ligatures w14:val="standardContextual"/>
              </w:rPr>
            </w:pPr>
          </w:p>
        </w:tc>
      </w:tr>
      <w:tr w:rsidR="00821620" w14:paraId="4B979E33" w14:textId="77777777" w:rsidTr="00821620">
        <w:trPr>
          <w:trHeight w:val="204"/>
          <w:jc w:val="center"/>
        </w:trPr>
        <w:tc>
          <w:tcPr>
            <w:tcW w:w="9657" w:type="dxa"/>
            <w:gridSpan w:val="4"/>
            <w:tcBorders>
              <w:top w:val="single" w:sz="4" w:space="0" w:color="000000"/>
              <w:left w:val="single" w:sz="4" w:space="0" w:color="000000"/>
              <w:bottom w:val="single" w:sz="4" w:space="0" w:color="000000"/>
              <w:right w:val="single" w:sz="4" w:space="0" w:color="000000"/>
            </w:tcBorders>
            <w:tcMar>
              <w:top w:w="45" w:type="dxa"/>
              <w:left w:w="108" w:type="dxa"/>
              <w:bottom w:w="0" w:type="dxa"/>
              <w:right w:w="68" w:type="dxa"/>
            </w:tcMar>
            <w:hideMark/>
          </w:tcPr>
          <w:p w14:paraId="123DB42C" w14:textId="77777777" w:rsidR="00821620" w:rsidRDefault="00821620" w:rsidP="004E1D92">
            <w:pPr>
              <w:spacing w:after="0" w:line="240" w:lineRule="auto"/>
            </w:pPr>
            <w:r>
              <w:rPr>
                <w:b/>
                <w:sz w:val="20"/>
                <w:u w:val="single" w:color="000000"/>
              </w:rPr>
              <w:t xml:space="preserve">Commentaires </w:t>
            </w:r>
            <w:r>
              <w:rPr>
                <w:b/>
                <w:sz w:val="20"/>
              </w:rPr>
              <w:t xml:space="preserve">: </w:t>
            </w:r>
            <w:r>
              <w:rPr>
                <w:b/>
                <w:color w:val="FF0000"/>
                <w:sz w:val="20"/>
              </w:rPr>
              <w:t xml:space="preserve"> </w:t>
            </w:r>
          </w:p>
          <w:p w14:paraId="6435B946" w14:textId="77777777" w:rsidR="00821620" w:rsidRDefault="00821620" w:rsidP="004E1D92">
            <w:pPr>
              <w:spacing w:after="0" w:line="240" w:lineRule="auto"/>
            </w:pPr>
            <w:r>
              <w:rPr>
                <w:b/>
                <w:i/>
                <w:sz w:val="20"/>
                <w:u w:val="single" w:color="000000"/>
              </w:rPr>
              <w:t>Basses fréquences :</w:t>
            </w:r>
            <w:r>
              <w:rPr>
                <w:b/>
                <w:i/>
                <w:sz w:val="20"/>
              </w:rPr>
              <w:t xml:space="preserve">  </w:t>
            </w:r>
          </w:p>
          <w:p w14:paraId="7C11A298" w14:textId="77777777" w:rsidR="00821620" w:rsidRDefault="00821620" w:rsidP="004E1D92">
            <w:pPr>
              <w:spacing w:after="0" w:line="240" w:lineRule="auto"/>
            </w:pPr>
          </w:p>
        </w:tc>
      </w:tr>
      <w:tr w:rsidR="00821620" w14:paraId="547249FD" w14:textId="77777777" w:rsidTr="00821620">
        <w:trPr>
          <w:trHeight w:val="204"/>
          <w:jc w:val="center"/>
        </w:trPr>
        <w:tc>
          <w:tcPr>
            <w:tcW w:w="4828" w:type="dxa"/>
            <w:gridSpan w:val="2"/>
            <w:tcBorders>
              <w:top w:val="single" w:sz="4" w:space="0" w:color="000000"/>
              <w:left w:val="single" w:sz="4" w:space="0" w:color="000000"/>
              <w:bottom w:val="single" w:sz="4" w:space="0" w:color="000000"/>
              <w:right w:val="single" w:sz="4" w:space="0" w:color="000000"/>
            </w:tcBorders>
            <w:tcMar>
              <w:top w:w="45" w:type="dxa"/>
              <w:left w:w="108" w:type="dxa"/>
              <w:bottom w:w="0" w:type="dxa"/>
              <w:right w:w="68" w:type="dxa"/>
            </w:tcMar>
          </w:tcPr>
          <w:p w14:paraId="129CE378" w14:textId="77777777" w:rsidR="00821620" w:rsidRDefault="00821620" w:rsidP="004E1D92">
            <w:pPr>
              <w:spacing w:after="0" w:line="240" w:lineRule="auto"/>
              <w:rPr>
                <w:b/>
                <w:sz w:val="20"/>
                <w:u w:val="single" w:color="000000"/>
              </w:rPr>
            </w:pPr>
          </w:p>
        </w:tc>
        <w:tc>
          <w:tcPr>
            <w:tcW w:w="4829" w:type="dxa"/>
            <w:gridSpan w:val="2"/>
            <w:tcBorders>
              <w:top w:val="single" w:sz="4" w:space="0" w:color="000000"/>
              <w:left w:val="single" w:sz="4" w:space="0" w:color="000000"/>
              <w:bottom w:val="single" w:sz="4" w:space="0" w:color="000000"/>
              <w:right w:val="single" w:sz="4" w:space="0" w:color="000000"/>
            </w:tcBorders>
          </w:tcPr>
          <w:p w14:paraId="27CF3D60" w14:textId="77777777" w:rsidR="00821620" w:rsidRDefault="00821620" w:rsidP="004E1D92">
            <w:pPr>
              <w:spacing w:after="0" w:line="240" w:lineRule="auto"/>
              <w:rPr>
                <w:b/>
                <w:sz w:val="20"/>
                <w:u w:val="single" w:color="000000"/>
              </w:rPr>
            </w:pPr>
          </w:p>
        </w:tc>
      </w:tr>
    </w:tbl>
    <w:p w14:paraId="21F8CB31" w14:textId="77777777" w:rsidR="00821620" w:rsidRDefault="00821620" w:rsidP="00EA385E">
      <w:pPr>
        <w:jc w:val="both"/>
      </w:pPr>
    </w:p>
    <w:p w14:paraId="76167545" w14:textId="77777777" w:rsidR="001779D4" w:rsidRDefault="001779D4" w:rsidP="00387073">
      <w:pPr>
        <w:pStyle w:val="Titresousparagraphe"/>
        <w:spacing w:before="240" w:after="120"/>
      </w:pPr>
    </w:p>
    <w:p w14:paraId="2D9883FB" w14:textId="0AB8FEDF" w:rsidR="00387073" w:rsidRPr="00075E62" w:rsidRDefault="00387073" w:rsidP="00387073">
      <w:pPr>
        <w:pStyle w:val="Titresousparagraphe"/>
        <w:spacing w:before="240" w:after="120"/>
      </w:pPr>
      <w:r w:rsidRPr="00075E62">
        <w:t>TABLEAU DE RECONNAISSANCE DES AVARIES.</w:t>
      </w: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712"/>
        <w:gridCol w:w="2365"/>
        <w:gridCol w:w="1538"/>
        <w:gridCol w:w="4384"/>
      </w:tblGrid>
      <w:tr w:rsidR="00387073" w:rsidRPr="00075E62" w14:paraId="4B3A657A" w14:textId="77777777" w:rsidTr="009A319B">
        <w:trPr>
          <w:jc w:val="center"/>
        </w:trPr>
        <w:tc>
          <w:tcPr>
            <w:tcW w:w="1712" w:type="dxa"/>
            <w:vMerge w:val="restart"/>
            <w:tcBorders>
              <w:top w:val="single" w:sz="18" w:space="0" w:color="auto"/>
              <w:left w:val="single" w:sz="18" w:space="0" w:color="auto"/>
              <w:bottom w:val="single" w:sz="2" w:space="0" w:color="auto"/>
              <w:right w:val="single" w:sz="2" w:space="0" w:color="auto"/>
            </w:tcBorders>
            <w:vAlign w:val="center"/>
          </w:tcPr>
          <w:p w14:paraId="4F0BF1D9" w14:textId="77777777" w:rsidR="00387073" w:rsidRPr="00387073" w:rsidRDefault="00387073" w:rsidP="009A319B">
            <w:pPr>
              <w:jc w:val="center"/>
              <w:rPr>
                <w:rFonts w:asciiTheme="minorHAnsi" w:hAnsiTheme="minorHAnsi" w:cstheme="minorHAnsi"/>
                <w:b/>
                <w:sz w:val="20"/>
                <w:szCs w:val="20"/>
              </w:rPr>
            </w:pPr>
            <w:r w:rsidRPr="00387073">
              <w:rPr>
                <w:rFonts w:asciiTheme="minorHAnsi" w:hAnsiTheme="minorHAnsi" w:cstheme="minorHAnsi"/>
                <w:b/>
                <w:sz w:val="20"/>
                <w:szCs w:val="20"/>
              </w:rPr>
              <w:t>CAUSE</w:t>
            </w:r>
          </w:p>
        </w:tc>
        <w:tc>
          <w:tcPr>
            <w:tcW w:w="3903" w:type="dxa"/>
            <w:gridSpan w:val="2"/>
            <w:tcBorders>
              <w:top w:val="single" w:sz="18" w:space="0" w:color="auto"/>
              <w:left w:val="single" w:sz="2" w:space="0" w:color="auto"/>
              <w:bottom w:val="single" w:sz="2" w:space="0" w:color="auto"/>
              <w:right w:val="single" w:sz="2" w:space="0" w:color="auto"/>
            </w:tcBorders>
            <w:vAlign w:val="center"/>
          </w:tcPr>
          <w:p w14:paraId="1849FE7B" w14:textId="77777777" w:rsidR="00387073" w:rsidRPr="00387073" w:rsidRDefault="00387073" w:rsidP="009A319B">
            <w:pPr>
              <w:jc w:val="center"/>
              <w:rPr>
                <w:rFonts w:asciiTheme="minorHAnsi" w:hAnsiTheme="minorHAnsi" w:cstheme="minorHAnsi"/>
                <w:b/>
                <w:sz w:val="20"/>
                <w:szCs w:val="20"/>
              </w:rPr>
            </w:pPr>
            <w:r w:rsidRPr="00387073">
              <w:rPr>
                <w:rFonts w:asciiTheme="minorHAnsi" w:hAnsiTheme="minorHAnsi" w:cstheme="minorHAnsi"/>
                <w:b/>
                <w:sz w:val="20"/>
                <w:szCs w:val="20"/>
              </w:rPr>
              <w:t>VIBRATION</w:t>
            </w:r>
          </w:p>
        </w:tc>
        <w:tc>
          <w:tcPr>
            <w:tcW w:w="4384" w:type="dxa"/>
            <w:vMerge w:val="restart"/>
            <w:tcBorders>
              <w:top w:val="single" w:sz="18" w:space="0" w:color="auto"/>
              <w:left w:val="single" w:sz="2" w:space="0" w:color="auto"/>
              <w:bottom w:val="single" w:sz="2" w:space="0" w:color="auto"/>
              <w:right w:val="single" w:sz="18" w:space="0" w:color="auto"/>
            </w:tcBorders>
            <w:vAlign w:val="center"/>
          </w:tcPr>
          <w:p w14:paraId="69B476B1" w14:textId="77777777" w:rsidR="00387073" w:rsidRPr="00387073" w:rsidRDefault="00387073" w:rsidP="009A319B">
            <w:pPr>
              <w:jc w:val="center"/>
              <w:rPr>
                <w:rFonts w:asciiTheme="minorHAnsi" w:hAnsiTheme="minorHAnsi" w:cstheme="minorHAnsi"/>
                <w:b/>
                <w:sz w:val="20"/>
                <w:szCs w:val="20"/>
              </w:rPr>
            </w:pPr>
            <w:r w:rsidRPr="00387073">
              <w:rPr>
                <w:rFonts w:asciiTheme="minorHAnsi" w:hAnsiTheme="minorHAnsi" w:cstheme="minorHAnsi"/>
                <w:b/>
                <w:sz w:val="20"/>
                <w:szCs w:val="20"/>
              </w:rPr>
              <w:t>REMARQUES</w:t>
            </w:r>
          </w:p>
        </w:tc>
      </w:tr>
      <w:tr w:rsidR="00387073" w:rsidRPr="00075E62" w14:paraId="22192237" w14:textId="77777777" w:rsidTr="009A319B">
        <w:trPr>
          <w:jc w:val="center"/>
        </w:trPr>
        <w:tc>
          <w:tcPr>
            <w:tcW w:w="0" w:type="auto"/>
            <w:vMerge/>
            <w:tcBorders>
              <w:top w:val="single" w:sz="18" w:space="0" w:color="auto"/>
              <w:left w:val="single" w:sz="18" w:space="0" w:color="auto"/>
              <w:bottom w:val="single" w:sz="2" w:space="0" w:color="auto"/>
              <w:right w:val="single" w:sz="2" w:space="0" w:color="auto"/>
            </w:tcBorders>
            <w:vAlign w:val="center"/>
          </w:tcPr>
          <w:p w14:paraId="1A53D8DB" w14:textId="77777777" w:rsidR="00387073" w:rsidRPr="00387073" w:rsidRDefault="00387073" w:rsidP="009A319B">
            <w:pPr>
              <w:rPr>
                <w:rFonts w:asciiTheme="minorHAnsi" w:hAnsiTheme="minorHAnsi" w:cstheme="minorHAnsi"/>
                <w:b/>
                <w:sz w:val="20"/>
                <w:szCs w:val="20"/>
              </w:rPr>
            </w:pPr>
          </w:p>
        </w:tc>
        <w:tc>
          <w:tcPr>
            <w:tcW w:w="2365" w:type="dxa"/>
            <w:tcBorders>
              <w:top w:val="single" w:sz="2" w:space="0" w:color="auto"/>
              <w:left w:val="single" w:sz="2" w:space="0" w:color="auto"/>
              <w:bottom w:val="single" w:sz="2" w:space="0" w:color="auto"/>
              <w:right w:val="single" w:sz="2" w:space="0" w:color="auto"/>
            </w:tcBorders>
            <w:vAlign w:val="center"/>
          </w:tcPr>
          <w:p w14:paraId="1DB313BD" w14:textId="77777777" w:rsidR="00387073" w:rsidRPr="00387073" w:rsidRDefault="00387073" w:rsidP="009A319B">
            <w:pPr>
              <w:rPr>
                <w:rFonts w:asciiTheme="minorHAnsi" w:hAnsiTheme="minorHAnsi" w:cstheme="minorHAnsi"/>
                <w:b/>
                <w:sz w:val="20"/>
                <w:szCs w:val="20"/>
              </w:rPr>
            </w:pPr>
            <w:r w:rsidRPr="00387073">
              <w:rPr>
                <w:rFonts w:asciiTheme="minorHAnsi" w:hAnsiTheme="minorHAnsi" w:cstheme="minorHAnsi"/>
                <w:b/>
                <w:sz w:val="20"/>
                <w:szCs w:val="20"/>
              </w:rPr>
              <w:t>FREQUENCE</w:t>
            </w:r>
          </w:p>
        </w:tc>
        <w:tc>
          <w:tcPr>
            <w:tcW w:w="1538" w:type="dxa"/>
            <w:tcBorders>
              <w:top w:val="single" w:sz="2" w:space="0" w:color="auto"/>
              <w:left w:val="single" w:sz="2" w:space="0" w:color="auto"/>
              <w:bottom w:val="single" w:sz="2" w:space="0" w:color="auto"/>
              <w:right w:val="single" w:sz="2" w:space="0" w:color="auto"/>
            </w:tcBorders>
            <w:vAlign w:val="center"/>
          </w:tcPr>
          <w:p w14:paraId="7A090CC1" w14:textId="77777777" w:rsidR="00387073" w:rsidRPr="00387073" w:rsidRDefault="00387073" w:rsidP="009A319B">
            <w:pPr>
              <w:rPr>
                <w:rFonts w:asciiTheme="minorHAnsi" w:hAnsiTheme="minorHAnsi" w:cstheme="minorHAnsi"/>
                <w:b/>
                <w:sz w:val="20"/>
                <w:szCs w:val="20"/>
              </w:rPr>
            </w:pPr>
            <w:r w:rsidRPr="00387073">
              <w:rPr>
                <w:rFonts w:asciiTheme="minorHAnsi" w:hAnsiTheme="minorHAnsi" w:cstheme="minorHAnsi"/>
                <w:b/>
                <w:sz w:val="20"/>
                <w:szCs w:val="20"/>
              </w:rPr>
              <w:t>DIRECTION</w:t>
            </w:r>
          </w:p>
        </w:tc>
        <w:tc>
          <w:tcPr>
            <w:tcW w:w="0" w:type="auto"/>
            <w:vMerge/>
            <w:tcBorders>
              <w:top w:val="single" w:sz="18" w:space="0" w:color="auto"/>
              <w:left w:val="single" w:sz="2" w:space="0" w:color="auto"/>
              <w:bottom w:val="single" w:sz="2" w:space="0" w:color="auto"/>
              <w:right w:val="single" w:sz="18" w:space="0" w:color="auto"/>
            </w:tcBorders>
            <w:vAlign w:val="center"/>
          </w:tcPr>
          <w:p w14:paraId="483B32D0" w14:textId="77777777" w:rsidR="00387073" w:rsidRPr="00387073" w:rsidRDefault="00387073" w:rsidP="009A319B">
            <w:pPr>
              <w:rPr>
                <w:rFonts w:asciiTheme="minorHAnsi" w:hAnsiTheme="minorHAnsi" w:cstheme="minorHAnsi"/>
                <w:b/>
                <w:sz w:val="20"/>
                <w:szCs w:val="20"/>
              </w:rPr>
            </w:pPr>
          </w:p>
        </w:tc>
      </w:tr>
      <w:tr w:rsidR="00387073" w:rsidRPr="00A32D0B" w14:paraId="06307BD5"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39426ADA"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Tourbillon d'huile</w:t>
            </w:r>
          </w:p>
        </w:tc>
        <w:tc>
          <w:tcPr>
            <w:tcW w:w="2365" w:type="dxa"/>
            <w:tcBorders>
              <w:top w:val="single" w:sz="2" w:space="0" w:color="auto"/>
              <w:left w:val="single" w:sz="2" w:space="0" w:color="auto"/>
              <w:bottom w:val="single" w:sz="2" w:space="0" w:color="auto"/>
              <w:right w:val="single" w:sz="2" w:space="0" w:color="auto"/>
            </w:tcBorders>
            <w:vAlign w:val="center"/>
          </w:tcPr>
          <w:p w14:paraId="440A02FD"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De 0,42 à 0,48 RPM</w:t>
            </w:r>
          </w:p>
        </w:tc>
        <w:tc>
          <w:tcPr>
            <w:tcW w:w="1538" w:type="dxa"/>
            <w:tcBorders>
              <w:top w:val="single" w:sz="2" w:space="0" w:color="auto"/>
              <w:left w:val="single" w:sz="2" w:space="0" w:color="auto"/>
              <w:bottom w:val="single" w:sz="2" w:space="0" w:color="auto"/>
              <w:right w:val="single" w:sz="2" w:space="0" w:color="auto"/>
            </w:tcBorders>
            <w:vAlign w:val="center"/>
          </w:tcPr>
          <w:p w14:paraId="4F217CED"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52C261D8"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Uniquement sur paliers lisses hydrodynamique à grande vitesse.</w:t>
            </w:r>
          </w:p>
        </w:tc>
      </w:tr>
      <w:tr w:rsidR="00387073" w:rsidRPr="00A32D0B" w14:paraId="13D15001"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0D0B3E20"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Balourd</w:t>
            </w:r>
          </w:p>
        </w:tc>
        <w:tc>
          <w:tcPr>
            <w:tcW w:w="2365" w:type="dxa"/>
            <w:tcBorders>
              <w:top w:val="single" w:sz="2" w:space="0" w:color="auto"/>
              <w:left w:val="single" w:sz="2" w:space="0" w:color="auto"/>
              <w:bottom w:val="single" w:sz="2" w:space="0" w:color="auto"/>
              <w:right w:val="single" w:sz="2" w:space="0" w:color="auto"/>
            </w:tcBorders>
            <w:vAlign w:val="center"/>
          </w:tcPr>
          <w:p w14:paraId="035AF765"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1 x RPM</w:t>
            </w:r>
          </w:p>
        </w:tc>
        <w:tc>
          <w:tcPr>
            <w:tcW w:w="1538" w:type="dxa"/>
            <w:tcBorders>
              <w:top w:val="single" w:sz="2" w:space="0" w:color="auto"/>
              <w:left w:val="single" w:sz="2" w:space="0" w:color="auto"/>
              <w:bottom w:val="single" w:sz="2" w:space="0" w:color="auto"/>
              <w:right w:val="single" w:sz="2" w:space="0" w:color="auto"/>
            </w:tcBorders>
            <w:vAlign w:val="center"/>
          </w:tcPr>
          <w:p w14:paraId="53D17FC8"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27200E4C"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Intensité proportionnelle à la vitesse de rotation.</w:t>
            </w:r>
          </w:p>
        </w:tc>
      </w:tr>
      <w:tr w:rsidR="00387073" w:rsidRPr="00A32D0B" w14:paraId="5838A4C6"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5FF6FA66"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 xml:space="preserve">Défaut de fixation </w:t>
            </w:r>
          </w:p>
        </w:tc>
        <w:tc>
          <w:tcPr>
            <w:tcW w:w="2365" w:type="dxa"/>
            <w:tcBorders>
              <w:top w:val="single" w:sz="2" w:space="0" w:color="auto"/>
              <w:left w:val="single" w:sz="2" w:space="0" w:color="auto"/>
              <w:bottom w:val="single" w:sz="2" w:space="0" w:color="auto"/>
              <w:right w:val="single" w:sz="2" w:space="0" w:color="auto"/>
            </w:tcBorders>
            <w:vAlign w:val="center"/>
          </w:tcPr>
          <w:p w14:paraId="20F0F233"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1x2x3x4x RPM</w:t>
            </w:r>
          </w:p>
        </w:tc>
        <w:tc>
          <w:tcPr>
            <w:tcW w:w="1538" w:type="dxa"/>
            <w:tcBorders>
              <w:top w:val="single" w:sz="2" w:space="0" w:color="auto"/>
              <w:left w:val="single" w:sz="2" w:space="0" w:color="auto"/>
              <w:bottom w:val="single" w:sz="2" w:space="0" w:color="auto"/>
              <w:right w:val="single" w:sz="2" w:space="0" w:color="auto"/>
            </w:tcBorders>
            <w:vAlign w:val="center"/>
          </w:tcPr>
          <w:p w14:paraId="56884B85"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45C6019C"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iCs/>
                <w:sz w:val="20"/>
                <w:szCs w:val="20"/>
              </w:rPr>
              <w:t>Vibration axiale en général plus importante si le défaut d'alignement comporte un écart angulaire.</w:t>
            </w:r>
          </w:p>
        </w:tc>
      </w:tr>
      <w:tr w:rsidR="00387073" w:rsidRPr="00A32D0B" w14:paraId="78DC1F73"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10161760"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Défaut d'alignement</w:t>
            </w:r>
          </w:p>
        </w:tc>
        <w:tc>
          <w:tcPr>
            <w:tcW w:w="2365" w:type="dxa"/>
            <w:tcBorders>
              <w:top w:val="single" w:sz="2" w:space="0" w:color="auto"/>
              <w:left w:val="single" w:sz="2" w:space="0" w:color="auto"/>
              <w:bottom w:val="single" w:sz="2" w:space="0" w:color="auto"/>
              <w:right w:val="single" w:sz="2" w:space="0" w:color="auto"/>
            </w:tcBorders>
            <w:vAlign w:val="center"/>
          </w:tcPr>
          <w:p w14:paraId="3A8B7061"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2 x RPM</w:t>
            </w:r>
          </w:p>
        </w:tc>
        <w:tc>
          <w:tcPr>
            <w:tcW w:w="1538" w:type="dxa"/>
            <w:tcBorders>
              <w:top w:val="single" w:sz="2" w:space="0" w:color="auto"/>
              <w:left w:val="single" w:sz="2" w:space="0" w:color="auto"/>
              <w:bottom w:val="single" w:sz="2" w:space="0" w:color="auto"/>
              <w:right w:val="single" w:sz="2" w:space="0" w:color="auto"/>
            </w:tcBorders>
            <w:vAlign w:val="center"/>
          </w:tcPr>
          <w:p w14:paraId="1262FD0D"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Axiale et radiale</w:t>
            </w:r>
          </w:p>
        </w:tc>
        <w:tc>
          <w:tcPr>
            <w:tcW w:w="4384" w:type="dxa"/>
            <w:tcBorders>
              <w:top w:val="single" w:sz="2" w:space="0" w:color="auto"/>
              <w:left w:val="single" w:sz="2" w:space="0" w:color="auto"/>
              <w:bottom w:val="single" w:sz="2" w:space="0" w:color="auto"/>
              <w:right w:val="single" w:sz="18" w:space="0" w:color="auto"/>
            </w:tcBorders>
            <w:vAlign w:val="center"/>
          </w:tcPr>
          <w:p w14:paraId="7A929DF5" w14:textId="77777777" w:rsidR="00387073" w:rsidRPr="00387073" w:rsidRDefault="00387073" w:rsidP="009A319B">
            <w:pPr>
              <w:rPr>
                <w:rFonts w:asciiTheme="minorHAnsi" w:hAnsiTheme="minorHAnsi" w:cstheme="minorHAnsi"/>
                <w:iCs/>
                <w:sz w:val="20"/>
                <w:szCs w:val="20"/>
              </w:rPr>
            </w:pPr>
            <w:r w:rsidRPr="00387073">
              <w:rPr>
                <w:rFonts w:asciiTheme="minorHAnsi" w:hAnsiTheme="minorHAnsi" w:cstheme="minorHAnsi"/>
                <w:iCs/>
                <w:sz w:val="20"/>
                <w:szCs w:val="20"/>
              </w:rPr>
              <w:t>Disparaît dès la coupure de l'alimentation.</w:t>
            </w:r>
          </w:p>
          <w:p w14:paraId="65C2AFB8" w14:textId="77777777" w:rsidR="00387073" w:rsidRPr="00387073" w:rsidRDefault="00387073" w:rsidP="009A319B">
            <w:pPr>
              <w:rPr>
                <w:rFonts w:asciiTheme="minorHAnsi" w:hAnsiTheme="minorHAnsi" w:cstheme="minorHAnsi"/>
                <w:sz w:val="20"/>
                <w:szCs w:val="20"/>
              </w:rPr>
            </w:pPr>
          </w:p>
        </w:tc>
      </w:tr>
      <w:tr w:rsidR="00387073" w:rsidRPr="00A32D0B" w14:paraId="78BB5E91"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2FAF776A"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Excitation électrique</w:t>
            </w:r>
          </w:p>
        </w:tc>
        <w:tc>
          <w:tcPr>
            <w:tcW w:w="2365" w:type="dxa"/>
            <w:tcBorders>
              <w:top w:val="single" w:sz="2" w:space="0" w:color="auto"/>
              <w:left w:val="single" w:sz="2" w:space="0" w:color="auto"/>
              <w:bottom w:val="single" w:sz="2" w:space="0" w:color="auto"/>
              <w:right w:val="single" w:sz="2" w:space="0" w:color="auto"/>
            </w:tcBorders>
            <w:vAlign w:val="center"/>
          </w:tcPr>
          <w:p w14:paraId="7984E210"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1x2x3x4x 50Hz</w:t>
            </w:r>
          </w:p>
        </w:tc>
        <w:tc>
          <w:tcPr>
            <w:tcW w:w="1538" w:type="dxa"/>
            <w:tcBorders>
              <w:top w:val="single" w:sz="2" w:space="0" w:color="auto"/>
              <w:left w:val="single" w:sz="2" w:space="0" w:color="auto"/>
              <w:bottom w:val="single" w:sz="2" w:space="0" w:color="auto"/>
              <w:right w:val="single" w:sz="2" w:space="0" w:color="auto"/>
            </w:tcBorders>
            <w:vAlign w:val="center"/>
          </w:tcPr>
          <w:p w14:paraId="79E187BB"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5C20FDF4"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Disparaît dès la coupure de l'alimentation.</w:t>
            </w:r>
          </w:p>
        </w:tc>
      </w:tr>
      <w:tr w:rsidR="00387073" w:rsidRPr="00A32D0B" w14:paraId="0E67E070"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4727D437"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Vitesse critique de rotation</w:t>
            </w:r>
          </w:p>
        </w:tc>
        <w:tc>
          <w:tcPr>
            <w:tcW w:w="2365" w:type="dxa"/>
            <w:tcBorders>
              <w:top w:val="single" w:sz="2" w:space="0" w:color="auto"/>
              <w:left w:val="single" w:sz="2" w:space="0" w:color="auto"/>
              <w:bottom w:val="single" w:sz="2" w:space="0" w:color="auto"/>
              <w:right w:val="single" w:sz="2" w:space="0" w:color="auto"/>
            </w:tcBorders>
            <w:vAlign w:val="center"/>
          </w:tcPr>
          <w:p w14:paraId="5E051F6A"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Fréquence critique du rotor</w:t>
            </w:r>
          </w:p>
        </w:tc>
        <w:tc>
          <w:tcPr>
            <w:tcW w:w="1538" w:type="dxa"/>
            <w:tcBorders>
              <w:top w:val="single" w:sz="2" w:space="0" w:color="auto"/>
              <w:left w:val="single" w:sz="2" w:space="0" w:color="auto"/>
              <w:bottom w:val="single" w:sz="2" w:space="0" w:color="auto"/>
              <w:right w:val="single" w:sz="2" w:space="0" w:color="auto"/>
            </w:tcBorders>
            <w:vAlign w:val="center"/>
          </w:tcPr>
          <w:p w14:paraId="059312C2"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76434981"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Apparaît en régime transitoire et s'atténue ensuite. Ne pas maintenir à la vitesse critique de rotation.</w:t>
            </w:r>
          </w:p>
        </w:tc>
      </w:tr>
      <w:tr w:rsidR="00387073" w:rsidRPr="00A32D0B" w14:paraId="0A2A69AA"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4219E4DB"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Courroies en mauvais état</w:t>
            </w:r>
          </w:p>
        </w:tc>
        <w:tc>
          <w:tcPr>
            <w:tcW w:w="2365" w:type="dxa"/>
            <w:tcBorders>
              <w:top w:val="single" w:sz="2" w:space="0" w:color="auto"/>
              <w:left w:val="single" w:sz="2" w:space="0" w:color="auto"/>
              <w:bottom w:val="single" w:sz="2" w:space="0" w:color="auto"/>
              <w:right w:val="single" w:sz="2" w:space="0" w:color="auto"/>
            </w:tcBorders>
            <w:vAlign w:val="center"/>
          </w:tcPr>
          <w:p w14:paraId="766D79ED"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1x2x3x4x RPM</w:t>
            </w:r>
          </w:p>
        </w:tc>
        <w:tc>
          <w:tcPr>
            <w:tcW w:w="1538" w:type="dxa"/>
            <w:tcBorders>
              <w:top w:val="single" w:sz="2" w:space="0" w:color="auto"/>
              <w:left w:val="single" w:sz="2" w:space="0" w:color="auto"/>
              <w:bottom w:val="single" w:sz="2" w:space="0" w:color="auto"/>
              <w:right w:val="single" w:sz="2" w:space="0" w:color="auto"/>
            </w:tcBorders>
            <w:vAlign w:val="center"/>
          </w:tcPr>
          <w:p w14:paraId="60EB672A"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41E1B004" w14:textId="77777777" w:rsidR="00387073" w:rsidRPr="00387073" w:rsidRDefault="00387073" w:rsidP="009A319B">
            <w:pPr>
              <w:rPr>
                <w:rFonts w:asciiTheme="minorHAnsi" w:hAnsiTheme="minorHAnsi" w:cstheme="minorHAnsi"/>
                <w:sz w:val="20"/>
                <w:szCs w:val="20"/>
              </w:rPr>
            </w:pPr>
          </w:p>
        </w:tc>
      </w:tr>
      <w:tr w:rsidR="00387073" w:rsidRPr="00A32D0B" w14:paraId="79732C7C"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18245AEE"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lastRenderedPageBreak/>
              <w:t>Désalignements des poulies</w:t>
            </w:r>
          </w:p>
        </w:tc>
        <w:tc>
          <w:tcPr>
            <w:tcW w:w="2365" w:type="dxa"/>
            <w:tcBorders>
              <w:top w:val="single" w:sz="2" w:space="0" w:color="auto"/>
              <w:left w:val="single" w:sz="2" w:space="0" w:color="auto"/>
              <w:bottom w:val="single" w:sz="2" w:space="0" w:color="auto"/>
              <w:right w:val="single" w:sz="2" w:space="0" w:color="auto"/>
            </w:tcBorders>
            <w:vAlign w:val="center"/>
          </w:tcPr>
          <w:p w14:paraId="45C10A78"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1 x RPM</w:t>
            </w:r>
          </w:p>
        </w:tc>
        <w:tc>
          <w:tcPr>
            <w:tcW w:w="1538" w:type="dxa"/>
            <w:tcBorders>
              <w:top w:val="single" w:sz="2" w:space="0" w:color="auto"/>
              <w:left w:val="single" w:sz="2" w:space="0" w:color="auto"/>
              <w:bottom w:val="single" w:sz="2" w:space="0" w:color="auto"/>
              <w:right w:val="single" w:sz="2" w:space="0" w:color="auto"/>
            </w:tcBorders>
            <w:vAlign w:val="center"/>
          </w:tcPr>
          <w:p w14:paraId="19BB654E"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Radiale</w:t>
            </w:r>
          </w:p>
        </w:tc>
        <w:tc>
          <w:tcPr>
            <w:tcW w:w="4384" w:type="dxa"/>
            <w:tcBorders>
              <w:top w:val="single" w:sz="2" w:space="0" w:color="auto"/>
              <w:left w:val="single" w:sz="2" w:space="0" w:color="auto"/>
              <w:bottom w:val="single" w:sz="2" w:space="0" w:color="auto"/>
              <w:right w:val="single" w:sz="18" w:space="0" w:color="auto"/>
            </w:tcBorders>
            <w:vAlign w:val="center"/>
          </w:tcPr>
          <w:p w14:paraId="452A0E4B" w14:textId="77777777" w:rsidR="00387073" w:rsidRPr="00387073" w:rsidRDefault="00387073" w:rsidP="009A319B">
            <w:pPr>
              <w:rPr>
                <w:rFonts w:asciiTheme="minorHAnsi" w:hAnsiTheme="minorHAnsi" w:cstheme="minorHAnsi"/>
                <w:sz w:val="20"/>
                <w:szCs w:val="20"/>
              </w:rPr>
            </w:pPr>
          </w:p>
        </w:tc>
      </w:tr>
      <w:tr w:rsidR="00387073" w:rsidRPr="00A32D0B" w14:paraId="45BDFCE5"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527E77B3"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Engrenages endommagés</w:t>
            </w:r>
          </w:p>
        </w:tc>
        <w:tc>
          <w:tcPr>
            <w:tcW w:w="2365" w:type="dxa"/>
            <w:tcBorders>
              <w:top w:val="single" w:sz="2" w:space="0" w:color="auto"/>
              <w:left w:val="single" w:sz="2" w:space="0" w:color="auto"/>
              <w:bottom w:val="single" w:sz="2" w:space="0" w:color="auto"/>
              <w:right w:val="single" w:sz="2" w:space="0" w:color="auto"/>
            </w:tcBorders>
            <w:vAlign w:val="center"/>
          </w:tcPr>
          <w:p w14:paraId="58C2E22C"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Fréquence d’engrènement F</w:t>
            </w:r>
          </w:p>
          <w:p w14:paraId="476B8B26"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 xml:space="preserve">F = Nbre dents x </w:t>
            </w:r>
            <w:proofErr w:type="spellStart"/>
            <w:r w:rsidRPr="00387073">
              <w:rPr>
                <w:rFonts w:asciiTheme="minorHAnsi" w:hAnsiTheme="minorHAnsi" w:cstheme="minorHAnsi"/>
                <w:sz w:val="20"/>
                <w:szCs w:val="20"/>
              </w:rPr>
              <w:t>Rpm</w:t>
            </w:r>
            <w:proofErr w:type="spellEnd"/>
            <w:r w:rsidRPr="00387073">
              <w:rPr>
                <w:rFonts w:asciiTheme="minorHAnsi" w:hAnsiTheme="minorHAnsi" w:cstheme="minorHAnsi"/>
                <w:sz w:val="20"/>
                <w:szCs w:val="20"/>
              </w:rPr>
              <w:t xml:space="preserve"> arbre</w:t>
            </w:r>
          </w:p>
        </w:tc>
        <w:tc>
          <w:tcPr>
            <w:tcW w:w="1538" w:type="dxa"/>
            <w:tcBorders>
              <w:top w:val="single" w:sz="2" w:space="0" w:color="auto"/>
              <w:left w:val="single" w:sz="2" w:space="0" w:color="auto"/>
              <w:bottom w:val="single" w:sz="2" w:space="0" w:color="auto"/>
              <w:right w:val="single" w:sz="2" w:space="0" w:color="auto"/>
            </w:tcBorders>
            <w:vAlign w:val="center"/>
          </w:tcPr>
          <w:p w14:paraId="03C6107E"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Axiale et radiale</w:t>
            </w:r>
          </w:p>
        </w:tc>
        <w:tc>
          <w:tcPr>
            <w:tcW w:w="4384" w:type="dxa"/>
            <w:tcBorders>
              <w:top w:val="single" w:sz="2" w:space="0" w:color="auto"/>
              <w:left w:val="single" w:sz="2" w:space="0" w:color="auto"/>
              <w:bottom w:val="single" w:sz="2" w:space="0" w:color="auto"/>
              <w:right w:val="single" w:sz="18" w:space="0" w:color="auto"/>
            </w:tcBorders>
            <w:vAlign w:val="center"/>
          </w:tcPr>
          <w:p w14:paraId="60736386"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Etat des dentures.</w:t>
            </w:r>
          </w:p>
        </w:tc>
      </w:tr>
      <w:tr w:rsidR="00387073" w:rsidRPr="00A32D0B" w14:paraId="64BEA804" w14:textId="77777777" w:rsidTr="009A319B">
        <w:trPr>
          <w:jc w:val="center"/>
        </w:trPr>
        <w:tc>
          <w:tcPr>
            <w:tcW w:w="1712" w:type="dxa"/>
            <w:tcBorders>
              <w:top w:val="single" w:sz="2" w:space="0" w:color="auto"/>
              <w:left w:val="single" w:sz="18" w:space="0" w:color="auto"/>
              <w:bottom w:val="single" w:sz="2" w:space="0" w:color="auto"/>
              <w:right w:val="single" w:sz="2" w:space="0" w:color="auto"/>
            </w:tcBorders>
            <w:vAlign w:val="center"/>
          </w:tcPr>
          <w:p w14:paraId="249BC8A4"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Faux rond pignon</w:t>
            </w:r>
          </w:p>
        </w:tc>
        <w:tc>
          <w:tcPr>
            <w:tcW w:w="2365" w:type="dxa"/>
            <w:tcBorders>
              <w:top w:val="single" w:sz="2" w:space="0" w:color="auto"/>
              <w:left w:val="single" w:sz="2" w:space="0" w:color="auto"/>
              <w:bottom w:val="single" w:sz="2" w:space="0" w:color="auto"/>
              <w:right w:val="single" w:sz="2" w:space="0" w:color="auto"/>
            </w:tcBorders>
            <w:vAlign w:val="center"/>
          </w:tcPr>
          <w:p w14:paraId="076D0131"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F +/- RPM pignon</w:t>
            </w:r>
          </w:p>
        </w:tc>
        <w:tc>
          <w:tcPr>
            <w:tcW w:w="1538" w:type="dxa"/>
            <w:tcBorders>
              <w:top w:val="single" w:sz="2" w:space="0" w:color="auto"/>
              <w:left w:val="single" w:sz="2" w:space="0" w:color="auto"/>
              <w:bottom w:val="single" w:sz="2" w:space="0" w:color="auto"/>
              <w:right w:val="single" w:sz="2" w:space="0" w:color="auto"/>
            </w:tcBorders>
            <w:vAlign w:val="center"/>
          </w:tcPr>
          <w:p w14:paraId="7BD35E75"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Axiale et radiale</w:t>
            </w:r>
          </w:p>
        </w:tc>
        <w:tc>
          <w:tcPr>
            <w:tcW w:w="4384" w:type="dxa"/>
            <w:tcBorders>
              <w:top w:val="single" w:sz="2" w:space="0" w:color="auto"/>
              <w:left w:val="single" w:sz="2" w:space="0" w:color="auto"/>
              <w:bottom w:val="single" w:sz="2" w:space="0" w:color="auto"/>
              <w:right w:val="single" w:sz="18" w:space="0" w:color="auto"/>
            </w:tcBorders>
            <w:vAlign w:val="center"/>
          </w:tcPr>
          <w:p w14:paraId="76DBAE67"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Bandes latérales autour de la fréquence d'engrènement dues au faux-rond.</w:t>
            </w:r>
          </w:p>
        </w:tc>
      </w:tr>
      <w:tr w:rsidR="00387073" w:rsidRPr="00A32D0B" w14:paraId="6E422002" w14:textId="77777777" w:rsidTr="009A319B">
        <w:trPr>
          <w:jc w:val="center"/>
        </w:trPr>
        <w:tc>
          <w:tcPr>
            <w:tcW w:w="1712" w:type="dxa"/>
            <w:tcBorders>
              <w:top w:val="single" w:sz="2" w:space="0" w:color="auto"/>
              <w:left w:val="single" w:sz="18" w:space="0" w:color="auto"/>
              <w:bottom w:val="single" w:sz="18" w:space="0" w:color="auto"/>
              <w:right w:val="single" w:sz="2" w:space="0" w:color="auto"/>
            </w:tcBorders>
            <w:vAlign w:val="center"/>
          </w:tcPr>
          <w:p w14:paraId="72D42AE0"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Détérioration de roulement</w:t>
            </w:r>
          </w:p>
        </w:tc>
        <w:tc>
          <w:tcPr>
            <w:tcW w:w="2365" w:type="dxa"/>
            <w:tcBorders>
              <w:top w:val="single" w:sz="2" w:space="0" w:color="auto"/>
              <w:left w:val="single" w:sz="2" w:space="0" w:color="auto"/>
              <w:bottom w:val="single" w:sz="18" w:space="0" w:color="auto"/>
              <w:right w:val="single" w:sz="2" w:space="0" w:color="auto"/>
            </w:tcBorders>
            <w:vAlign w:val="center"/>
          </w:tcPr>
          <w:p w14:paraId="507DB934"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Hautes fréquences</w:t>
            </w:r>
          </w:p>
        </w:tc>
        <w:tc>
          <w:tcPr>
            <w:tcW w:w="1538" w:type="dxa"/>
            <w:tcBorders>
              <w:top w:val="single" w:sz="2" w:space="0" w:color="auto"/>
              <w:left w:val="single" w:sz="2" w:space="0" w:color="auto"/>
              <w:bottom w:val="single" w:sz="18" w:space="0" w:color="auto"/>
              <w:right w:val="single" w:sz="2" w:space="0" w:color="auto"/>
            </w:tcBorders>
            <w:vAlign w:val="center"/>
          </w:tcPr>
          <w:p w14:paraId="0236D40A"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Axiale et radiale</w:t>
            </w:r>
          </w:p>
        </w:tc>
        <w:tc>
          <w:tcPr>
            <w:tcW w:w="4384" w:type="dxa"/>
            <w:tcBorders>
              <w:top w:val="single" w:sz="2" w:space="0" w:color="auto"/>
              <w:left w:val="single" w:sz="2" w:space="0" w:color="auto"/>
              <w:bottom w:val="single" w:sz="18" w:space="0" w:color="auto"/>
              <w:right w:val="single" w:sz="18" w:space="0" w:color="auto"/>
            </w:tcBorders>
            <w:vAlign w:val="center"/>
          </w:tcPr>
          <w:p w14:paraId="0C713670" w14:textId="77777777" w:rsidR="00387073" w:rsidRPr="00387073" w:rsidRDefault="00387073" w:rsidP="009A319B">
            <w:pPr>
              <w:rPr>
                <w:rFonts w:asciiTheme="minorHAnsi" w:hAnsiTheme="minorHAnsi" w:cstheme="minorHAnsi"/>
                <w:sz w:val="20"/>
                <w:szCs w:val="20"/>
              </w:rPr>
            </w:pPr>
            <w:r w:rsidRPr="00387073">
              <w:rPr>
                <w:rFonts w:asciiTheme="minorHAnsi" w:hAnsiTheme="minorHAnsi" w:cstheme="minorHAnsi"/>
                <w:sz w:val="20"/>
                <w:szCs w:val="20"/>
              </w:rPr>
              <w:t>Ondes de chocs dues aux écaillages.</w:t>
            </w:r>
          </w:p>
        </w:tc>
      </w:tr>
    </w:tbl>
    <w:p w14:paraId="39113977" w14:textId="77777777" w:rsidR="00DA6977" w:rsidRDefault="00DA6977" w:rsidP="00DA6977">
      <w:pPr>
        <w:spacing w:after="0"/>
      </w:pPr>
    </w:p>
    <w:sectPr w:rsidR="00DA6977">
      <w:headerReference w:type="even" r:id="rId22"/>
      <w:headerReference w:type="default" r:id="rId23"/>
      <w:footerReference w:type="even" r:id="rId24"/>
      <w:footerReference w:type="default" r:id="rId25"/>
      <w:headerReference w:type="first" r:id="rId26"/>
      <w:footerReference w:type="first" r:id="rId27"/>
      <w:pgSz w:w="11906" w:h="16838"/>
      <w:pgMar w:top="865" w:right="562" w:bottom="1136" w:left="8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E6BC" w14:textId="77777777" w:rsidR="00043BAB" w:rsidRDefault="00043BAB">
      <w:pPr>
        <w:spacing w:after="0" w:line="240" w:lineRule="auto"/>
      </w:pPr>
      <w:r>
        <w:separator/>
      </w:r>
    </w:p>
  </w:endnote>
  <w:endnote w:type="continuationSeparator" w:id="0">
    <w:p w14:paraId="1E6368AD" w14:textId="77777777" w:rsidR="00043BAB" w:rsidRDefault="0004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B087" w14:textId="77777777" w:rsidR="00872176" w:rsidRDefault="00FA4096">
    <w:pPr>
      <w:spacing w:after="0" w:line="259" w:lineRule="auto"/>
      <w:ind w:left="0" w:firstLine="0"/>
    </w:pPr>
    <w:r>
      <w:rPr>
        <w:noProof/>
      </w:rPr>
      <mc:AlternateContent>
        <mc:Choice Requires="wpg">
          <w:drawing>
            <wp:anchor distT="0" distB="0" distL="114300" distR="114300" simplePos="0" relativeHeight="251659264" behindDoc="0" locked="0" layoutInCell="1" allowOverlap="1" wp14:anchorId="36D20330" wp14:editId="696761B4">
              <wp:simplePos x="0" y="0"/>
              <wp:positionH relativeFrom="page">
                <wp:posOffset>472440</wp:posOffset>
              </wp:positionH>
              <wp:positionV relativeFrom="page">
                <wp:posOffset>10081259</wp:posOffset>
              </wp:positionV>
              <wp:extent cx="6620307" cy="434646"/>
              <wp:effectExtent l="0" t="0" r="0" b="0"/>
              <wp:wrapSquare wrapText="bothSides"/>
              <wp:docPr id="24777" name="Group 24777"/>
              <wp:cNvGraphicFramePr/>
              <a:graphic xmlns:a="http://schemas.openxmlformats.org/drawingml/2006/main">
                <a:graphicData uri="http://schemas.microsoft.com/office/word/2010/wordprocessingGroup">
                  <wpg:wgp>
                    <wpg:cNvGrpSpPr/>
                    <wpg:grpSpPr>
                      <a:xfrm>
                        <a:off x="0" y="0"/>
                        <a:ext cx="6620307" cy="434646"/>
                        <a:chOff x="0" y="0"/>
                        <a:chExt cx="6620307" cy="434646"/>
                      </a:xfrm>
                    </wpg:grpSpPr>
                    <wps:wsp>
                      <wps:cNvPr id="24789" name="Rectangle 24789"/>
                      <wps:cNvSpPr/>
                      <wps:spPr>
                        <a:xfrm>
                          <a:off x="1677035" y="76201"/>
                          <a:ext cx="127736" cy="189936"/>
                        </a:xfrm>
                        <a:prstGeom prst="rect">
                          <a:avLst/>
                        </a:prstGeom>
                        <a:ln>
                          <a:noFill/>
                        </a:ln>
                      </wps:spPr>
                      <wps:txbx>
                        <w:txbxContent>
                          <w:p w14:paraId="5FD81C2B" w14:textId="77777777" w:rsidR="00872176" w:rsidRDefault="00FA4096">
                            <w:pPr>
                              <w:spacing w:after="160" w:line="259" w:lineRule="auto"/>
                              <w:ind w:left="0" w:firstLine="0"/>
                            </w:pPr>
                            <w:r>
                              <w:t xml:space="preserve">S </w:t>
                            </w:r>
                          </w:p>
                        </w:txbxContent>
                      </wps:txbx>
                      <wps:bodyPr horzOverflow="overflow" vert="horz" lIns="0" tIns="0" rIns="0" bIns="0" rtlCol="0">
                        <a:noAutofit/>
                      </wps:bodyPr>
                    </wps:wsp>
                    <wps:wsp>
                      <wps:cNvPr id="24790" name="Rectangle 24790"/>
                      <wps:cNvSpPr/>
                      <wps:spPr>
                        <a:xfrm>
                          <a:off x="1773077" y="76201"/>
                          <a:ext cx="94544" cy="189936"/>
                        </a:xfrm>
                        <a:prstGeom prst="rect">
                          <a:avLst/>
                        </a:prstGeom>
                        <a:ln>
                          <a:noFill/>
                        </a:ln>
                      </wps:spPr>
                      <wps:txbx>
                        <w:txbxContent>
                          <w:p w14:paraId="0314F395" w14:textId="77777777" w:rsidR="00872176" w:rsidRDefault="00821620">
                            <w:pPr>
                              <w:spacing w:after="160" w:line="259" w:lineRule="auto"/>
                              <w:ind w:left="0" w:firstLine="0"/>
                            </w:pPr>
                            <w:fldSimple w:instr=" NUMPAGES   \* MERGEFORMAT ">
                              <w:r w:rsidR="00FA4096">
                                <w:t>7</w:t>
                              </w:r>
                            </w:fldSimple>
                          </w:p>
                        </w:txbxContent>
                      </wps:txbx>
                      <wps:bodyPr horzOverflow="overflow" vert="horz" lIns="0" tIns="0" rIns="0" bIns="0" rtlCol="0">
                        <a:noAutofit/>
                      </wps:bodyPr>
                    </wps:wsp>
                    <wps:wsp>
                      <wps:cNvPr id="24791" name="Rectangle 24791"/>
                      <wps:cNvSpPr/>
                      <wps:spPr>
                        <a:xfrm>
                          <a:off x="1844584" y="76201"/>
                          <a:ext cx="141536" cy="189936"/>
                        </a:xfrm>
                        <a:prstGeom prst="rect">
                          <a:avLst/>
                        </a:prstGeom>
                        <a:ln>
                          <a:noFill/>
                        </a:ln>
                      </wps:spPr>
                      <wps:txbx>
                        <w:txbxContent>
                          <w:p w14:paraId="58939B0F" w14:textId="77777777" w:rsidR="00872176" w:rsidRDefault="00FA4096">
                            <w:pPr>
                              <w:spacing w:after="160" w:line="259" w:lineRule="auto"/>
                              <w:ind w:left="0" w:firstLine="0"/>
                            </w:pPr>
                            <w:r>
                              <w:t>.3</w:t>
                            </w:r>
                          </w:p>
                        </w:txbxContent>
                      </wps:txbx>
                      <wps:bodyPr horzOverflow="overflow" vert="horz" lIns="0" tIns="0" rIns="0" bIns="0" rtlCol="0">
                        <a:noAutofit/>
                      </wps:bodyPr>
                    </wps:wsp>
                    <wps:wsp>
                      <wps:cNvPr id="24792" name="Rectangle 24792"/>
                      <wps:cNvSpPr/>
                      <wps:spPr>
                        <a:xfrm>
                          <a:off x="1951355" y="76201"/>
                          <a:ext cx="42144" cy="189936"/>
                        </a:xfrm>
                        <a:prstGeom prst="rect">
                          <a:avLst/>
                        </a:prstGeom>
                        <a:ln>
                          <a:noFill/>
                        </a:ln>
                      </wps:spPr>
                      <wps:txbx>
                        <w:txbxContent>
                          <w:p w14:paraId="57E86D31"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793" name="Rectangle 24793"/>
                      <wps:cNvSpPr/>
                      <wps:spPr>
                        <a:xfrm>
                          <a:off x="1981835" y="76201"/>
                          <a:ext cx="49976" cy="189936"/>
                        </a:xfrm>
                        <a:prstGeom prst="rect">
                          <a:avLst/>
                        </a:prstGeom>
                        <a:ln>
                          <a:noFill/>
                        </a:ln>
                      </wps:spPr>
                      <wps:txbx>
                        <w:txbxContent>
                          <w:p w14:paraId="62D73A51" w14:textId="77777777" w:rsidR="00872176" w:rsidRDefault="00FA4096">
                            <w:pPr>
                              <w:spacing w:after="160" w:line="259" w:lineRule="auto"/>
                              <w:ind w:left="0" w:firstLine="0"/>
                            </w:pPr>
                            <w:r>
                              <w:t>:</w:t>
                            </w:r>
                          </w:p>
                        </w:txbxContent>
                      </wps:txbx>
                      <wps:bodyPr horzOverflow="overflow" vert="horz" lIns="0" tIns="0" rIns="0" bIns="0" rtlCol="0">
                        <a:noAutofit/>
                      </wps:bodyPr>
                    </wps:wsp>
                    <wps:wsp>
                      <wps:cNvPr id="24794" name="Rectangle 24794"/>
                      <wps:cNvSpPr/>
                      <wps:spPr>
                        <a:xfrm>
                          <a:off x="2019935" y="76201"/>
                          <a:ext cx="42144" cy="189936"/>
                        </a:xfrm>
                        <a:prstGeom prst="rect">
                          <a:avLst/>
                        </a:prstGeom>
                        <a:ln>
                          <a:noFill/>
                        </a:ln>
                      </wps:spPr>
                      <wps:txbx>
                        <w:txbxContent>
                          <w:p w14:paraId="70F1A514"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795" name="Rectangle 24795"/>
                      <wps:cNvSpPr/>
                      <wps:spPr>
                        <a:xfrm>
                          <a:off x="2051939" y="76201"/>
                          <a:ext cx="2101778" cy="189936"/>
                        </a:xfrm>
                        <a:prstGeom prst="rect">
                          <a:avLst/>
                        </a:prstGeom>
                        <a:ln>
                          <a:noFill/>
                        </a:ln>
                      </wps:spPr>
                      <wps:txbx>
                        <w:txbxContent>
                          <w:p w14:paraId="7C2F218C" w14:textId="77777777" w:rsidR="00872176" w:rsidRDefault="00FA4096">
                            <w:pPr>
                              <w:spacing w:after="160" w:line="259" w:lineRule="auto"/>
                              <w:ind w:left="0" w:firstLine="0"/>
                            </w:pPr>
                            <w:r>
                              <w:t>Traitement de l’information</w:t>
                            </w:r>
                          </w:p>
                        </w:txbxContent>
                      </wps:txbx>
                      <wps:bodyPr horzOverflow="overflow" vert="horz" lIns="0" tIns="0" rIns="0" bIns="0" rtlCol="0">
                        <a:noAutofit/>
                      </wps:bodyPr>
                    </wps:wsp>
                    <wps:wsp>
                      <wps:cNvPr id="24796" name="Rectangle 24796"/>
                      <wps:cNvSpPr/>
                      <wps:spPr>
                        <a:xfrm>
                          <a:off x="3631057" y="76201"/>
                          <a:ext cx="42143" cy="189936"/>
                        </a:xfrm>
                        <a:prstGeom prst="rect">
                          <a:avLst/>
                        </a:prstGeom>
                        <a:ln>
                          <a:noFill/>
                        </a:ln>
                      </wps:spPr>
                      <wps:txbx>
                        <w:txbxContent>
                          <w:p w14:paraId="6E746A99"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804" name="Rectangle 24804"/>
                      <wps:cNvSpPr/>
                      <wps:spPr>
                        <a:xfrm>
                          <a:off x="2653919" y="246889"/>
                          <a:ext cx="42144" cy="189936"/>
                        </a:xfrm>
                        <a:prstGeom prst="rect">
                          <a:avLst/>
                        </a:prstGeom>
                        <a:ln>
                          <a:noFill/>
                        </a:ln>
                      </wps:spPr>
                      <wps:txbx>
                        <w:txbxContent>
                          <w:p w14:paraId="0A2410FB"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797" name="Rectangle 24797"/>
                      <wps:cNvSpPr/>
                      <wps:spPr>
                        <a:xfrm>
                          <a:off x="5143246" y="76201"/>
                          <a:ext cx="205894" cy="189936"/>
                        </a:xfrm>
                        <a:prstGeom prst="rect">
                          <a:avLst/>
                        </a:prstGeom>
                        <a:ln>
                          <a:noFill/>
                        </a:ln>
                      </wps:spPr>
                      <wps:txbx>
                        <w:txbxContent>
                          <w:p w14:paraId="79850688" w14:textId="77777777" w:rsidR="00872176" w:rsidRDefault="00FA4096">
                            <w:pPr>
                              <w:spacing w:after="160" w:line="259" w:lineRule="auto"/>
                              <w:ind w:left="0" w:firstLine="0"/>
                            </w:pPr>
                            <w:r>
                              <w:t>TD</w:t>
                            </w:r>
                          </w:p>
                        </w:txbxContent>
                      </wps:txbx>
                      <wps:bodyPr horzOverflow="overflow" vert="horz" lIns="0" tIns="0" rIns="0" bIns="0" rtlCol="0">
                        <a:noAutofit/>
                      </wps:bodyPr>
                    </wps:wsp>
                    <wps:wsp>
                      <wps:cNvPr id="24798" name="Rectangle 24798"/>
                      <wps:cNvSpPr/>
                      <wps:spPr>
                        <a:xfrm>
                          <a:off x="5297170" y="76201"/>
                          <a:ext cx="42143" cy="189936"/>
                        </a:xfrm>
                        <a:prstGeom prst="rect">
                          <a:avLst/>
                        </a:prstGeom>
                        <a:ln>
                          <a:noFill/>
                        </a:ln>
                      </wps:spPr>
                      <wps:txbx>
                        <w:txbxContent>
                          <w:p w14:paraId="03DC11B3"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805" name="Rectangle 24805"/>
                      <wps:cNvSpPr/>
                      <wps:spPr>
                        <a:xfrm>
                          <a:off x="4937506" y="246889"/>
                          <a:ext cx="408570" cy="189936"/>
                        </a:xfrm>
                        <a:prstGeom prst="rect">
                          <a:avLst/>
                        </a:prstGeom>
                        <a:ln>
                          <a:noFill/>
                        </a:ln>
                      </wps:spPr>
                      <wps:txbx>
                        <w:txbxContent>
                          <w:p w14:paraId="05D2EC3F" w14:textId="77777777" w:rsidR="00872176" w:rsidRDefault="00FA4096">
                            <w:pPr>
                              <w:spacing w:after="160" w:line="259" w:lineRule="auto"/>
                              <w:ind w:left="0" w:firstLine="0"/>
                            </w:pPr>
                            <w:r>
                              <w:t xml:space="preserve">Page </w:t>
                            </w:r>
                          </w:p>
                        </w:txbxContent>
                      </wps:txbx>
                      <wps:bodyPr horzOverflow="overflow" vert="horz" lIns="0" tIns="0" rIns="0" bIns="0" rtlCol="0">
                        <a:noAutofit/>
                      </wps:bodyPr>
                    </wps:wsp>
                    <wps:wsp>
                      <wps:cNvPr id="24806" name="Rectangle 24806"/>
                      <wps:cNvSpPr/>
                      <wps:spPr>
                        <a:xfrm>
                          <a:off x="5243830" y="246889"/>
                          <a:ext cx="94544" cy="189936"/>
                        </a:xfrm>
                        <a:prstGeom prst="rect">
                          <a:avLst/>
                        </a:prstGeom>
                        <a:ln>
                          <a:noFill/>
                        </a:ln>
                      </wps:spPr>
                      <wps:txbx>
                        <w:txbxContent>
                          <w:p w14:paraId="19D6A726" w14:textId="77777777" w:rsidR="00872176" w:rsidRDefault="00FA4096">
                            <w:pPr>
                              <w:spacing w:after="160" w:line="259" w:lineRule="auto"/>
                              <w:ind w:left="0" w:firstLine="0"/>
                            </w:pPr>
                            <w:r>
                              <w:fldChar w:fldCharType="begin"/>
                            </w:r>
                            <w:r>
                              <w:instrText xml:space="preserve"> PAGE   \* MERGEFORMAT </w:instrText>
                            </w:r>
                            <w:r>
                              <w:fldChar w:fldCharType="separate"/>
                            </w:r>
                            <w:r>
                              <w:rPr>
                                <w:b/>
                              </w:rPr>
                              <w:t>2</w:t>
                            </w:r>
                            <w:r>
                              <w:rPr>
                                <w:b/>
                              </w:rPr>
                              <w:fldChar w:fldCharType="end"/>
                            </w:r>
                          </w:p>
                        </w:txbxContent>
                      </wps:txbx>
                      <wps:bodyPr horzOverflow="overflow" vert="horz" lIns="0" tIns="0" rIns="0" bIns="0" rtlCol="0">
                        <a:noAutofit/>
                      </wps:bodyPr>
                    </wps:wsp>
                    <wps:wsp>
                      <wps:cNvPr id="24807" name="Rectangle 24807"/>
                      <wps:cNvSpPr/>
                      <wps:spPr>
                        <a:xfrm>
                          <a:off x="5315458" y="246889"/>
                          <a:ext cx="42143" cy="189936"/>
                        </a:xfrm>
                        <a:prstGeom prst="rect">
                          <a:avLst/>
                        </a:prstGeom>
                        <a:ln>
                          <a:noFill/>
                        </a:ln>
                      </wps:spPr>
                      <wps:txbx>
                        <w:txbxContent>
                          <w:p w14:paraId="0BB47C80"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808" name="Rectangle 24808"/>
                      <wps:cNvSpPr/>
                      <wps:spPr>
                        <a:xfrm>
                          <a:off x="5345938" y="246889"/>
                          <a:ext cx="115114" cy="189936"/>
                        </a:xfrm>
                        <a:prstGeom prst="rect">
                          <a:avLst/>
                        </a:prstGeom>
                        <a:ln>
                          <a:noFill/>
                        </a:ln>
                      </wps:spPr>
                      <wps:txbx>
                        <w:txbxContent>
                          <w:p w14:paraId="238B7739"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809" name="Rectangle 24809"/>
                      <wps:cNvSpPr/>
                      <wps:spPr>
                        <a:xfrm>
                          <a:off x="5432806" y="246889"/>
                          <a:ext cx="94544" cy="189936"/>
                        </a:xfrm>
                        <a:prstGeom prst="rect">
                          <a:avLst/>
                        </a:prstGeom>
                        <a:ln>
                          <a:noFill/>
                        </a:ln>
                      </wps:spPr>
                      <wps:txbx>
                        <w:txbxContent>
                          <w:p w14:paraId="418E8F6B" w14:textId="77777777" w:rsidR="00872176" w:rsidRDefault="00FA4096">
                            <w:pPr>
                              <w:spacing w:after="160" w:line="259" w:lineRule="auto"/>
                              <w:ind w:left="0" w:firstLine="0"/>
                            </w:pPr>
                            <w:r>
                              <w:rPr>
                                <w:b/>
                              </w:rPr>
                              <w:t>6</w:t>
                            </w:r>
                          </w:p>
                        </w:txbxContent>
                      </wps:txbx>
                      <wps:bodyPr horzOverflow="overflow" vert="horz" lIns="0" tIns="0" rIns="0" bIns="0" rtlCol="0">
                        <a:noAutofit/>
                      </wps:bodyPr>
                    </wps:wsp>
                    <wps:wsp>
                      <wps:cNvPr id="24810" name="Rectangle 24810"/>
                      <wps:cNvSpPr/>
                      <wps:spPr>
                        <a:xfrm>
                          <a:off x="5502910" y="246889"/>
                          <a:ext cx="42143" cy="189936"/>
                        </a:xfrm>
                        <a:prstGeom prst="rect">
                          <a:avLst/>
                        </a:prstGeom>
                        <a:ln>
                          <a:noFill/>
                        </a:ln>
                      </wps:spPr>
                      <wps:txbx>
                        <w:txbxContent>
                          <w:p w14:paraId="2803F52B"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799" name="Rectangle 24799"/>
                      <wps:cNvSpPr/>
                      <wps:spPr>
                        <a:xfrm>
                          <a:off x="5733288" y="76201"/>
                          <a:ext cx="94544" cy="189936"/>
                        </a:xfrm>
                        <a:prstGeom prst="rect">
                          <a:avLst/>
                        </a:prstGeom>
                        <a:ln>
                          <a:noFill/>
                        </a:ln>
                      </wps:spPr>
                      <wps:txbx>
                        <w:txbxContent>
                          <w:p w14:paraId="70225DD4" w14:textId="77777777" w:rsidR="00872176" w:rsidRDefault="00FA4096">
                            <w:pPr>
                              <w:spacing w:after="160" w:line="259" w:lineRule="auto"/>
                              <w:ind w:left="0" w:firstLine="0"/>
                            </w:pPr>
                            <w:r>
                              <w:t>1</w:t>
                            </w:r>
                          </w:p>
                        </w:txbxContent>
                      </wps:txbx>
                      <wps:bodyPr horzOverflow="overflow" vert="horz" lIns="0" tIns="0" rIns="0" bIns="0" rtlCol="0">
                        <a:noAutofit/>
                      </wps:bodyPr>
                    </wps:wsp>
                    <wps:wsp>
                      <wps:cNvPr id="24788" name="Rectangle 24788"/>
                      <wps:cNvSpPr/>
                      <wps:spPr>
                        <a:xfrm>
                          <a:off x="5804916" y="51055"/>
                          <a:ext cx="158120" cy="119742"/>
                        </a:xfrm>
                        <a:prstGeom prst="rect">
                          <a:avLst/>
                        </a:prstGeom>
                        <a:ln>
                          <a:noFill/>
                        </a:ln>
                      </wps:spPr>
                      <wps:txbx>
                        <w:txbxContent>
                          <w:p w14:paraId="6C96C7F3" w14:textId="77777777" w:rsidR="00872176" w:rsidRDefault="00FA4096">
                            <w:pPr>
                              <w:spacing w:after="160" w:line="259" w:lineRule="auto"/>
                              <w:ind w:left="0" w:firstLine="0"/>
                            </w:pPr>
                            <w:r>
                              <w:rPr>
                                <w:vertAlign w:val="superscript"/>
                              </w:rPr>
                              <w:t>ère</w:t>
                            </w:r>
                          </w:p>
                        </w:txbxContent>
                      </wps:txbx>
                      <wps:bodyPr horzOverflow="overflow" vert="horz" lIns="0" tIns="0" rIns="0" bIns="0" rtlCol="0">
                        <a:noAutofit/>
                      </wps:bodyPr>
                    </wps:wsp>
                    <wps:wsp>
                      <wps:cNvPr id="24800" name="Rectangle 24800"/>
                      <wps:cNvSpPr/>
                      <wps:spPr>
                        <a:xfrm>
                          <a:off x="5923788" y="76201"/>
                          <a:ext cx="42143" cy="189936"/>
                        </a:xfrm>
                        <a:prstGeom prst="rect">
                          <a:avLst/>
                        </a:prstGeom>
                        <a:ln>
                          <a:noFill/>
                        </a:ln>
                      </wps:spPr>
                      <wps:txbx>
                        <w:txbxContent>
                          <w:p w14:paraId="5C951304"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4801" name="Rectangle 24801"/>
                      <wps:cNvSpPr/>
                      <wps:spPr>
                        <a:xfrm>
                          <a:off x="5955792" y="76201"/>
                          <a:ext cx="814344" cy="189936"/>
                        </a:xfrm>
                        <a:prstGeom prst="rect">
                          <a:avLst/>
                        </a:prstGeom>
                        <a:ln>
                          <a:noFill/>
                        </a:ln>
                      </wps:spPr>
                      <wps:txbx>
                        <w:txbxContent>
                          <w:p w14:paraId="5F9D8D30" w14:textId="77777777" w:rsidR="00872176" w:rsidRDefault="00FA4096">
                            <w:pPr>
                              <w:spacing w:after="160" w:line="259" w:lineRule="auto"/>
                              <w:ind w:left="0" w:firstLine="0"/>
                            </w:pPr>
                            <w:r>
                              <w:t xml:space="preserve">année STS </w:t>
                            </w:r>
                          </w:p>
                        </w:txbxContent>
                      </wps:txbx>
                      <wps:bodyPr horzOverflow="overflow" vert="horz" lIns="0" tIns="0" rIns="0" bIns="0" rtlCol="0">
                        <a:noAutofit/>
                      </wps:bodyPr>
                    </wps:wsp>
                    <wps:wsp>
                      <wps:cNvPr id="24802" name="Rectangle 24802"/>
                      <wps:cNvSpPr/>
                      <wps:spPr>
                        <a:xfrm>
                          <a:off x="5759196" y="246889"/>
                          <a:ext cx="998582" cy="189936"/>
                        </a:xfrm>
                        <a:prstGeom prst="rect">
                          <a:avLst/>
                        </a:prstGeom>
                        <a:ln>
                          <a:noFill/>
                        </a:ln>
                      </wps:spPr>
                      <wps:txbx>
                        <w:txbxContent>
                          <w:p w14:paraId="01EAE82D" w14:textId="77777777" w:rsidR="00872176" w:rsidRDefault="00FA4096">
                            <w:pPr>
                              <w:spacing w:after="160" w:line="259" w:lineRule="auto"/>
                              <w:ind w:left="0" w:firstLine="0"/>
                            </w:pPr>
                            <w:r>
                              <w:t>Maintenance</w:t>
                            </w:r>
                          </w:p>
                        </w:txbxContent>
                      </wps:txbx>
                      <wps:bodyPr horzOverflow="overflow" vert="horz" lIns="0" tIns="0" rIns="0" bIns="0" rtlCol="0">
                        <a:noAutofit/>
                      </wps:bodyPr>
                    </wps:wsp>
                    <wps:wsp>
                      <wps:cNvPr id="24803" name="Rectangle 24803"/>
                      <wps:cNvSpPr/>
                      <wps:spPr>
                        <a:xfrm>
                          <a:off x="6509004" y="246889"/>
                          <a:ext cx="42144" cy="189936"/>
                        </a:xfrm>
                        <a:prstGeom prst="rect">
                          <a:avLst/>
                        </a:prstGeom>
                        <a:ln>
                          <a:noFill/>
                        </a:ln>
                      </wps:spPr>
                      <wps:txbx>
                        <w:txbxContent>
                          <w:p w14:paraId="5A3C2B04" w14:textId="77777777" w:rsidR="00872176" w:rsidRDefault="00FA4096">
                            <w:pPr>
                              <w:spacing w:after="160" w:line="259" w:lineRule="auto"/>
                              <w:ind w:left="0" w:firstLine="0"/>
                            </w:pPr>
                            <w:r>
                              <w:t xml:space="preserve"> </w:t>
                            </w:r>
                          </w:p>
                        </w:txbxContent>
                      </wps:txbx>
                      <wps:bodyPr horzOverflow="overflow" vert="horz" lIns="0" tIns="0" rIns="0" bIns="0" rtlCol="0">
                        <a:noAutofit/>
                      </wps:bodyPr>
                    </wps:wsp>
                    <wps:wsp>
                      <wps:cNvPr id="25580" name="Shape 25580"/>
                      <wps:cNvSpPr/>
                      <wps:spPr>
                        <a:xfrm>
                          <a:off x="0" y="0"/>
                          <a:ext cx="518465" cy="9144"/>
                        </a:xfrm>
                        <a:custGeom>
                          <a:avLst/>
                          <a:gdLst/>
                          <a:ahLst/>
                          <a:cxnLst/>
                          <a:rect l="0" t="0" r="0" b="0"/>
                          <a:pathLst>
                            <a:path w="518465" h="9144">
                              <a:moveTo>
                                <a:pt x="0" y="0"/>
                              </a:moveTo>
                              <a:lnTo>
                                <a:pt x="518465" y="0"/>
                              </a:lnTo>
                              <a:lnTo>
                                <a:pt x="518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1" name="Shape 25581"/>
                      <wps:cNvSpPr/>
                      <wps:spPr>
                        <a:xfrm>
                          <a:off x="518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2" name="Shape 25582"/>
                      <wps:cNvSpPr/>
                      <wps:spPr>
                        <a:xfrm>
                          <a:off x="524561" y="0"/>
                          <a:ext cx="4265041" cy="9144"/>
                        </a:xfrm>
                        <a:custGeom>
                          <a:avLst/>
                          <a:gdLst/>
                          <a:ahLst/>
                          <a:cxnLst/>
                          <a:rect l="0" t="0" r="0" b="0"/>
                          <a:pathLst>
                            <a:path w="4265041" h="9144">
                              <a:moveTo>
                                <a:pt x="0" y="0"/>
                              </a:moveTo>
                              <a:lnTo>
                                <a:pt x="4265041" y="0"/>
                              </a:lnTo>
                              <a:lnTo>
                                <a:pt x="4265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3" name="Shape 25583"/>
                      <wps:cNvSpPr/>
                      <wps:spPr>
                        <a:xfrm>
                          <a:off x="47896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4" name="Shape 25584"/>
                      <wps:cNvSpPr/>
                      <wps:spPr>
                        <a:xfrm>
                          <a:off x="4795774" y="0"/>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5" name="Shape 25585"/>
                      <wps:cNvSpPr/>
                      <wps:spPr>
                        <a:xfrm>
                          <a:off x="56476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6" name="Shape 25586"/>
                      <wps:cNvSpPr/>
                      <wps:spPr>
                        <a:xfrm>
                          <a:off x="5653786" y="0"/>
                          <a:ext cx="966521" cy="9144"/>
                        </a:xfrm>
                        <a:custGeom>
                          <a:avLst/>
                          <a:gdLst/>
                          <a:ahLst/>
                          <a:cxnLst/>
                          <a:rect l="0" t="0" r="0" b="0"/>
                          <a:pathLst>
                            <a:path w="966521" h="9144">
                              <a:moveTo>
                                <a:pt x="0" y="0"/>
                              </a:moveTo>
                              <a:lnTo>
                                <a:pt x="966521" y="0"/>
                              </a:lnTo>
                              <a:lnTo>
                                <a:pt x="9665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7" name="Shape 25587"/>
                      <wps:cNvSpPr/>
                      <wps:spPr>
                        <a:xfrm>
                          <a:off x="4789678" y="6097"/>
                          <a:ext cx="9144" cy="428549"/>
                        </a:xfrm>
                        <a:custGeom>
                          <a:avLst/>
                          <a:gdLst/>
                          <a:ahLst/>
                          <a:cxnLst/>
                          <a:rect l="0" t="0" r="0" b="0"/>
                          <a:pathLst>
                            <a:path w="9144" h="428549">
                              <a:moveTo>
                                <a:pt x="0" y="0"/>
                              </a:moveTo>
                              <a:lnTo>
                                <a:pt x="9144" y="0"/>
                              </a:lnTo>
                              <a:lnTo>
                                <a:pt x="9144" y="428549"/>
                              </a:lnTo>
                              <a:lnTo>
                                <a:pt x="0" y="4285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8" name="Shape 25588"/>
                      <wps:cNvSpPr/>
                      <wps:spPr>
                        <a:xfrm>
                          <a:off x="5647690" y="6097"/>
                          <a:ext cx="9144" cy="428549"/>
                        </a:xfrm>
                        <a:custGeom>
                          <a:avLst/>
                          <a:gdLst/>
                          <a:ahLst/>
                          <a:cxnLst/>
                          <a:rect l="0" t="0" r="0" b="0"/>
                          <a:pathLst>
                            <a:path w="9144" h="428549">
                              <a:moveTo>
                                <a:pt x="0" y="0"/>
                              </a:moveTo>
                              <a:lnTo>
                                <a:pt x="9144" y="0"/>
                              </a:lnTo>
                              <a:lnTo>
                                <a:pt x="9144" y="428549"/>
                              </a:lnTo>
                              <a:lnTo>
                                <a:pt x="0" y="4285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787" name="Picture 24787"/>
                        <pic:cNvPicPr/>
                      </pic:nvPicPr>
                      <pic:blipFill>
                        <a:blip r:embed="rId1"/>
                        <a:stretch>
                          <a:fillRect/>
                        </a:stretch>
                      </pic:blipFill>
                      <pic:spPr>
                        <a:xfrm>
                          <a:off x="67945" y="4725"/>
                          <a:ext cx="475615" cy="428574"/>
                        </a:xfrm>
                        <a:prstGeom prst="rect">
                          <a:avLst/>
                        </a:prstGeom>
                      </pic:spPr>
                    </pic:pic>
                  </wpg:wgp>
                </a:graphicData>
              </a:graphic>
            </wp:anchor>
          </w:drawing>
        </mc:Choice>
        <mc:Fallback>
          <w:pict>
            <v:group w14:anchorId="36D20330" id="Group 24777" o:spid="_x0000_s1032" style="position:absolute;margin-left:37.2pt;margin-top:793.8pt;width:521.3pt;height:34.2pt;z-index:251659264;mso-position-horizontal-relative:page;mso-position-vertical-relative:page" coordsize="66203,43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">
              <v:rect id="Rectangle 24789" o:spid="_x0000_s1033" style="position:absolute;left:16770;top:762;width:12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" filled="f" stroked="f">
                <v:textbox inset="0,0,0,0">
                  <w:txbxContent>
                    <w:p w14:paraId="5FD81C2B" w14:textId="77777777" w:rsidR="00872176" w:rsidRDefault="00FA4096">
                      <w:pPr>
                        <w:spacing w:after="160" w:line="259" w:lineRule="auto"/>
                        <w:ind w:left="0" w:firstLine="0"/>
                      </w:pPr>
                      <w:r>
                        <w:t xml:space="preserve">S </w:t>
                      </w:r>
                    </w:p>
                  </w:txbxContent>
                </v:textbox>
              </v:rect>
              <v:rect id="Rectangle 24790" o:spid="_x0000_s1034" style="position:absolute;left:17730;top:762;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" filled="f" stroked="f">
                <v:textbox inset="0,0,0,0">
                  <w:txbxContent>
                    <w:p w14:paraId="0314F395" w14:textId="77777777" w:rsidR="00872176" w:rsidRDefault="00821620">
                      <w:pPr>
                        <w:spacing w:after="160" w:line="259" w:lineRule="auto"/>
                        <w:ind w:left="0" w:firstLine="0"/>
                      </w:pPr>
                      <w:r>
                        <w:fldChar w:fldCharType="begin"/>
                      </w:r>
                      <w:r>
                        <w:instrText xml:space="preserve"> NUMPAGES   \* MERGEFORMAT </w:instrText>
                      </w:r>
                      <w:r>
                        <w:fldChar w:fldCharType="separate"/>
                      </w:r>
                      <w:r w:rsidR="00FA4096">
                        <w:t>7</w:t>
                      </w:r>
                      <w:r>
                        <w:fldChar w:fldCharType="end"/>
                      </w:r>
                    </w:p>
                  </w:txbxContent>
                </v:textbox>
              </v:rect>
              <v:rect id="Rectangle 24791" o:spid="_x0000_s1035" style="position:absolute;left:18445;top:762;width:141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" filled="f" stroked="f">
                <v:textbox inset="0,0,0,0">
                  <w:txbxContent>
                    <w:p w14:paraId="58939B0F" w14:textId="77777777" w:rsidR="00872176" w:rsidRDefault="00FA4096">
                      <w:pPr>
                        <w:spacing w:after="160" w:line="259" w:lineRule="auto"/>
                        <w:ind w:left="0" w:firstLine="0"/>
                      </w:pPr>
                      <w:r>
                        <w:t>.3</w:t>
                      </w:r>
                    </w:p>
                  </w:txbxContent>
                </v:textbox>
              </v:rect>
              <v:rect id="Rectangle 24792" o:spid="_x0000_s1036" style="position:absolute;left:19513;top:7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" filled="f" stroked="f">
                <v:textbox inset="0,0,0,0">
                  <w:txbxContent>
                    <w:p w14:paraId="57E86D31" w14:textId="77777777" w:rsidR="00872176" w:rsidRDefault="00FA4096">
                      <w:pPr>
                        <w:spacing w:after="160" w:line="259" w:lineRule="auto"/>
                        <w:ind w:left="0" w:firstLine="0"/>
                      </w:pPr>
                      <w:r>
                        <w:t xml:space="preserve"> </w:t>
                      </w:r>
                    </w:p>
                  </w:txbxContent>
                </v:textbox>
              </v:rect>
              <v:rect id="Rectangle 24793" o:spid="_x0000_s1037" style="position:absolute;left:19818;top:762;width:5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" filled="f" stroked="f">
                <v:textbox inset="0,0,0,0">
                  <w:txbxContent>
                    <w:p w14:paraId="62D73A51" w14:textId="77777777" w:rsidR="00872176" w:rsidRDefault="00FA4096">
                      <w:pPr>
                        <w:spacing w:after="160" w:line="259" w:lineRule="auto"/>
                        <w:ind w:left="0" w:firstLine="0"/>
                      </w:pPr>
                      <w:r>
                        <w:t>:</w:t>
                      </w:r>
                    </w:p>
                  </w:txbxContent>
                </v:textbox>
              </v:rect>
              <v:rect id="Rectangle 24794" o:spid="_x0000_s1038" style="position:absolute;left:20199;top:7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" filled="f" stroked="f">
                <v:textbox inset="0,0,0,0">
                  <w:txbxContent>
                    <w:p w14:paraId="70F1A514" w14:textId="77777777" w:rsidR="00872176" w:rsidRDefault="00FA4096">
                      <w:pPr>
                        <w:spacing w:after="160" w:line="259" w:lineRule="auto"/>
                        <w:ind w:left="0" w:firstLine="0"/>
                      </w:pPr>
                      <w:r>
                        <w:t xml:space="preserve"> </w:t>
                      </w:r>
                    </w:p>
                  </w:txbxContent>
                </v:textbox>
              </v:rect>
              <v:rect id="Rectangle 24795" o:spid="_x0000_s1039" style="position:absolute;left:20519;top:762;width:210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" filled="f" stroked="f">
                <v:textbox inset="0,0,0,0">
                  <w:txbxContent>
                    <w:p w14:paraId="7C2F218C" w14:textId="77777777" w:rsidR="00872176" w:rsidRDefault="00FA4096">
                      <w:pPr>
                        <w:spacing w:after="160" w:line="259" w:lineRule="auto"/>
                        <w:ind w:left="0" w:firstLine="0"/>
                      </w:pPr>
                      <w:r>
                        <w:t>Traitement de l’information</w:t>
                      </w:r>
                    </w:p>
                  </w:txbxContent>
                </v:textbox>
              </v:rect>
              <v:rect id="Rectangle 24796" o:spid="_x0000_s1040" style="position:absolute;left:36310;top:7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" filled="f" stroked="f">
                <v:textbox inset="0,0,0,0">
                  <w:txbxContent>
                    <w:p w14:paraId="6E746A99" w14:textId="77777777" w:rsidR="00872176" w:rsidRDefault="00FA4096">
                      <w:pPr>
                        <w:spacing w:after="160" w:line="259" w:lineRule="auto"/>
                        <w:ind w:left="0" w:firstLine="0"/>
                      </w:pPr>
                      <w:r>
                        <w:t xml:space="preserve"> </w:t>
                      </w:r>
                    </w:p>
                  </w:txbxContent>
                </v:textbox>
              </v:rect>
              <v:rect id="Rectangle 24804" o:spid="_x0000_s1041" style="position:absolute;left:26539;top:24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" filled="f" stroked="f">
                <v:textbox inset="0,0,0,0">
                  <w:txbxContent>
                    <w:p w14:paraId="0A2410FB" w14:textId="77777777" w:rsidR="00872176" w:rsidRDefault="00FA4096">
                      <w:pPr>
                        <w:spacing w:after="160" w:line="259" w:lineRule="auto"/>
                        <w:ind w:left="0" w:firstLine="0"/>
                      </w:pPr>
                      <w:r>
                        <w:t xml:space="preserve"> </w:t>
                      </w:r>
                    </w:p>
                  </w:txbxContent>
                </v:textbox>
              </v:rect>
              <v:rect id="Rectangle 24797" o:spid="_x0000_s1042" style="position:absolute;left:51432;top:762;width:20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" filled="f" stroked="f">
                <v:textbox inset="0,0,0,0">
                  <w:txbxContent>
                    <w:p w14:paraId="79850688" w14:textId="77777777" w:rsidR="00872176" w:rsidRDefault="00FA4096">
                      <w:pPr>
                        <w:spacing w:after="160" w:line="259" w:lineRule="auto"/>
                        <w:ind w:left="0" w:firstLine="0"/>
                      </w:pPr>
                      <w:r>
                        <w:t>TD</w:t>
                      </w:r>
                    </w:p>
                  </w:txbxContent>
                </v:textbox>
              </v:rect>
              <v:rect id="Rectangle 24798" o:spid="_x0000_s1043" style="position:absolute;left:52971;top:7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" filled="f" stroked="f">
                <v:textbox inset="0,0,0,0">
                  <w:txbxContent>
                    <w:p w14:paraId="03DC11B3" w14:textId="77777777" w:rsidR="00872176" w:rsidRDefault="00FA4096">
                      <w:pPr>
                        <w:spacing w:after="160" w:line="259" w:lineRule="auto"/>
                        <w:ind w:left="0" w:firstLine="0"/>
                      </w:pPr>
                      <w:r>
                        <w:t xml:space="preserve"> </w:t>
                      </w:r>
                    </w:p>
                  </w:txbxContent>
                </v:textbox>
              </v:rect>
              <v:rect id="Rectangle 24805" o:spid="_x0000_s1044" style="position:absolute;left:49375;top:2468;width:408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" filled="f" stroked="f">
                <v:textbox inset="0,0,0,0">
                  <w:txbxContent>
                    <w:p w14:paraId="05D2EC3F" w14:textId="77777777" w:rsidR="00872176" w:rsidRDefault="00FA4096">
                      <w:pPr>
                        <w:spacing w:after="160" w:line="259" w:lineRule="auto"/>
                        <w:ind w:left="0" w:firstLine="0"/>
                      </w:pPr>
                      <w:r>
                        <w:t xml:space="preserve">Page </w:t>
                      </w:r>
                    </w:p>
                  </w:txbxContent>
                </v:textbox>
              </v:rect>
              <v:rect id="Rectangle 24806" o:spid="_x0000_s1045" style="position:absolute;left:52438;top:2468;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" filled="f" stroked="f">
                <v:textbox inset="0,0,0,0">
                  <w:txbxContent>
                    <w:p w14:paraId="19D6A726" w14:textId="77777777" w:rsidR="00872176" w:rsidRDefault="00FA4096">
                      <w:pPr>
                        <w:spacing w:after="160" w:line="259" w:lineRule="auto"/>
                        <w:ind w:left="0" w:firstLine="0"/>
                      </w:pPr>
                      <w:r>
                        <w:fldChar w:fldCharType="begin"/>
                      </w:r>
                      <w:r>
                        <w:instrText xml:space="preserve"> PAGE   \* MERGEFORMAT </w:instrText>
                      </w:r>
                      <w:r>
                        <w:fldChar w:fldCharType="separate"/>
                      </w:r>
                      <w:r>
                        <w:rPr>
                          <w:b/>
                        </w:rPr>
                        <w:t>2</w:t>
                      </w:r>
                      <w:r>
                        <w:rPr>
                          <w:b/>
                        </w:rPr>
                        <w:fldChar w:fldCharType="end"/>
                      </w:r>
                    </w:p>
                  </w:txbxContent>
                </v:textbox>
              </v:rect>
              <v:rect id="Rectangle 24807" o:spid="_x0000_s1046" style="position:absolute;left:53154;top:246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" filled="f" stroked="f">
                <v:textbox inset="0,0,0,0">
                  <w:txbxContent>
                    <w:p w14:paraId="0BB47C80" w14:textId="77777777" w:rsidR="00872176" w:rsidRDefault="00FA4096">
                      <w:pPr>
                        <w:spacing w:after="160" w:line="259" w:lineRule="auto"/>
                        <w:ind w:left="0" w:firstLine="0"/>
                      </w:pPr>
                      <w:r>
                        <w:t xml:space="preserve"> </w:t>
                      </w:r>
                    </w:p>
                  </w:txbxContent>
                </v:textbox>
              </v:rect>
              <v:rect id="Rectangle 24808" o:spid="_x0000_s1047" style="position:absolute;left:53459;top:2468;width:115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" filled="f" stroked="f">
                <v:textbox inset="0,0,0,0">
                  <w:txbxContent>
                    <w:p w14:paraId="238B7739" w14:textId="77777777" w:rsidR="00872176" w:rsidRDefault="00FA4096">
                      <w:pPr>
                        <w:spacing w:after="160" w:line="259" w:lineRule="auto"/>
                        <w:ind w:left="0" w:firstLine="0"/>
                      </w:pPr>
                      <w:r>
                        <w:t xml:space="preserve">/ </w:t>
                      </w:r>
                    </w:p>
                  </w:txbxContent>
                </v:textbox>
              </v:rect>
              <v:rect id="Rectangle 24809" o:spid="_x0000_s1048" style="position:absolute;left:54328;top:2468;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" filled="f" stroked="f">
                <v:textbox inset="0,0,0,0">
                  <w:txbxContent>
                    <w:p w14:paraId="418E8F6B" w14:textId="77777777" w:rsidR="00872176" w:rsidRDefault="00FA4096">
                      <w:pPr>
                        <w:spacing w:after="160" w:line="259" w:lineRule="auto"/>
                        <w:ind w:left="0" w:firstLine="0"/>
                      </w:pPr>
                      <w:r>
                        <w:rPr>
                          <w:b/>
                        </w:rPr>
                        <w:t>6</w:t>
                      </w:r>
                    </w:p>
                  </w:txbxContent>
                </v:textbox>
              </v:rect>
              <v:rect id="Rectangle 24810" o:spid="_x0000_s1049" style="position:absolute;left:55029;top:24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" filled="f" stroked="f">
                <v:textbox inset="0,0,0,0">
                  <w:txbxContent>
                    <w:p w14:paraId="2803F52B" w14:textId="77777777" w:rsidR="00872176" w:rsidRDefault="00FA4096">
                      <w:pPr>
                        <w:spacing w:after="160" w:line="259" w:lineRule="auto"/>
                        <w:ind w:left="0" w:firstLine="0"/>
                      </w:pPr>
                      <w:r>
                        <w:t xml:space="preserve"> </w:t>
                      </w:r>
                    </w:p>
                  </w:txbxContent>
                </v:textbox>
              </v:rect>
              <v:rect id="Rectangle 24799" o:spid="_x0000_s1050" style="position:absolute;left:57332;top:762;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" filled="f" stroked="f">
                <v:textbox inset="0,0,0,0">
                  <w:txbxContent>
                    <w:p w14:paraId="70225DD4" w14:textId="77777777" w:rsidR="00872176" w:rsidRDefault="00FA4096">
                      <w:pPr>
                        <w:spacing w:after="160" w:line="259" w:lineRule="auto"/>
                        <w:ind w:left="0" w:firstLine="0"/>
                      </w:pPr>
                      <w:r>
                        <w:t>1</w:t>
                      </w:r>
                    </w:p>
                  </w:txbxContent>
                </v:textbox>
              </v:rect>
              <v:rect id="Rectangle 24788" o:spid="_x0000_s1051" style="position:absolute;left:58049;top:510;width:1581;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" filled="f" stroked="f">
                <v:textbox inset="0,0,0,0">
                  <w:txbxContent>
                    <w:p w14:paraId="6C96C7F3" w14:textId="77777777" w:rsidR="00872176" w:rsidRDefault="00FA4096">
                      <w:pPr>
                        <w:spacing w:after="160" w:line="259" w:lineRule="auto"/>
                        <w:ind w:left="0" w:firstLine="0"/>
                      </w:pPr>
                      <w:r>
                        <w:rPr>
                          <w:vertAlign w:val="superscript"/>
                        </w:rPr>
                        <w:t>ère</w:t>
                      </w:r>
                    </w:p>
                  </w:txbxContent>
                </v:textbox>
              </v:rect>
              <v:rect id="Rectangle 24800" o:spid="_x0000_s1052" style="position:absolute;left:59237;top:7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" filled="f" stroked="f">
                <v:textbox inset="0,0,0,0">
                  <w:txbxContent>
                    <w:p w14:paraId="5C951304" w14:textId="77777777" w:rsidR="00872176" w:rsidRDefault="00FA4096">
                      <w:pPr>
                        <w:spacing w:after="160" w:line="259" w:lineRule="auto"/>
                        <w:ind w:left="0" w:firstLine="0"/>
                      </w:pPr>
                      <w:r>
                        <w:t xml:space="preserve"> </w:t>
                      </w:r>
                    </w:p>
                  </w:txbxContent>
                </v:textbox>
              </v:rect>
              <v:rect id="Rectangle 24801" o:spid="_x0000_s1053" style="position:absolute;left:59557;top:762;width:81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" filled="f" stroked="f">
                <v:textbox inset="0,0,0,0">
                  <w:txbxContent>
                    <w:p w14:paraId="5F9D8D30" w14:textId="77777777" w:rsidR="00872176" w:rsidRDefault="00FA4096">
                      <w:pPr>
                        <w:spacing w:after="160" w:line="259" w:lineRule="auto"/>
                        <w:ind w:left="0" w:firstLine="0"/>
                      </w:pPr>
                      <w:r>
                        <w:t xml:space="preserve">année STS </w:t>
                      </w:r>
                    </w:p>
                  </w:txbxContent>
                </v:textbox>
              </v:rect>
              <v:rect id="Rectangle 24802" o:spid="_x0000_s1054" style="position:absolute;left:57591;top:2468;width:998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" filled="f" stroked="f">
                <v:textbox inset="0,0,0,0">
                  <w:txbxContent>
                    <w:p w14:paraId="01EAE82D" w14:textId="77777777" w:rsidR="00872176" w:rsidRDefault="00FA4096">
                      <w:pPr>
                        <w:spacing w:after="160" w:line="259" w:lineRule="auto"/>
                        <w:ind w:left="0" w:firstLine="0"/>
                      </w:pPr>
                      <w:r>
                        <w:t>Maintenance</w:t>
                      </w:r>
                    </w:p>
                  </w:txbxContent>
                </v:textbox>
              </v:rect>
              <v:rect id="Rectangle 24803" o:spid="_x0000_s1055" style="position:absolute;left:65090;top:24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" filled="f" stroked="f">
                <v:textbox inset="0,0,0,0">
                  <w:txbxContent>
                    <w:p w14:paraId="5A3C2B04" w14:textId="77777777" w:rsidR="00872176" w:rsidRDefault="00FA4096">
                      <w:pPr>
                        <w:spacing w:after="160" w:line="259" w:lineRule="auto"/>
                        <w:ind w:left="0" w:firstLine="0"/>
                      </w:pPr>
                      <w:r>
                        <w:t xml:space="preserve"> </w:t>
                      </w:r>
                    </w:p>
                  </w:txbxContent>
                </v:textbox>
              </v:rect>
              <v:shape id="Shape 25580" o:spid="_x0000_s1056" style="position:absolute;width:5184;height:91;visibility:visible;mso-wrap-style:square;v-text-anchor:top" coordsize="518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" path="m,l518465,r,9144l,9144,,e" fillcolor="black" stroked="f" strokeweight="0">
                <v:stroke miterlimit="83231f" joinstyle="miter"/>
                <v:path arrowok="t" textboxrect="0,0,518465,9144"/>
              </v:shape>
              <v:shape id="Shape 25581" o:spid="_x0000_s1057" style="position:absolute;left:51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" path="m,l9144,r,9144l,9144,,e" fillcolor="black" stroked="f" strokeweight="0">
                <v:stroke miterlimit="83231f" joinstyle="miter"/>
                <v:path arrowok="t" textboxrect="0,0,9144,9144"/>
              </v:shape>
              <v:shape id="Shape 25582" o:spid="_x0000_s1058" style="position:absolute;left:5245;width:42651;height:91;visibility:visible;mso-wrap-style:square;v-text-anchor:top" coordsize="42650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" path="m,l4265041,r,9144l,9144,,e" fillcolor="black" stroked="f" strokeweight="0">
                <v:stroke miterlimit="83231f" joinstyle="miter"/>
                <v:path arrowok="t" textboxrect="0,0,4265041,9144"/>
              </v:shape>
              <v:shape id="Shape 25583" o:spid="_x0000_s1059" style="position:absolute;left:478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" path="m,l9144,r,9144l,9144,,e" fillcolor="black" stroked="f" strokeweight="0">
                <v:stroke miterlimit="83231f" joinstyle="miter"/>
                <v:path arrowok="t" textboxrect="0,0,9144,9144"/>
              </v:shape>
              <v:shape id="Shape 25584" o:spid="_x0000_s1060" style="position:absolute;left:47957;width:8519;height:91;visibility:visible;mso-wrap-style:square;v-text-anchor:top" coordsize="851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" path="m,l851916,r,9144l,9144,,e" fillcolor="black" stroked="f" strokeweight="0">
                <v:stroke miterlimit="83231f" joinstyle="miter"/>
                <v:path arrowok="t" textboxrect="0,0,851916,9144"/>
              </v:shape>
              <v:shape id="Shape 25585" o:spid="_x0000_s1061" style="position:absolute;left:564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" path="m,l9144,r,9144l,9144,,e" fillcolor="black" stroked="f" strokeweight="0">
                <v:stroke miterlimit="83231f" joinstyle="miter"/>
                <v:path arrowok="t" textboxrect="0,0,9144,9144"/>
              </v:shape>
              <v:shape id="Shape 25586" o:spid="_x0000_s1062" style="position:absolute;left:56537;width:9666;height:91;visibility:visible;mso-wrap-style:square;v-text-anchor:top" coordsize="9665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" path="m,l966521,r,9144l,9144,,e" fillcolor="black" stroked="f" strokeweight="0">
                <v:stroke miterlimit="83231f" joinstyle="miter"/>
                <v:path arrowok="t" textboxrect="0,0,966521,9144"/>
              </v:shape>
              <v:shape id="Shape 25587" o:spid="_x0000_s1063" style="position:absolute;left:47896;top:60;width:92;height:4286;visibility:visible;mso-wrap-style:square;v-text-anchor:top" coordsize="9144,4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" path="m,l9144,r,428549l,428549,,e" fillcolor="black" stroked="f" strokeweight="0">
                <v:stroke miterlimit="83231f" joinstyle="miter"/>
                <v:path arrowok="t" textboxrect="0,0,9144,428549"/>
              </v:shape>
              <v:shape id="Shape 25588" o:spid="_x0000_s1064" style="position:absolute;left:56476;top:60;width:92;height:4286;visibility:visible;mso-wrap-style:square;v-text-anchor:top" coordsize="9144,4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" path="m,l9144,r,428549l,428549,,e" fillcolor="black" stroked="f" strokeweight="0">
                <v:stroke miterlimit="83231f" joinstyle="miter"/>
                <v:path arrowok="t" textboxrect="0,0,9144,4285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87" o:spid="_x0000_s1065" type="#_x0000_t75" style="position:absolute;left:679;top:47;width:4756;height:4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">
                <v:imagedata r:id="rId2" o:title=""/>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913195"/>
      <w:docPartObj>
        <w:docPartGallery w:val="Page Numbers (Bottom of Page)"/>
        <w:docPartUnique/>
      </w:docPartObj>
    </w:sdtPr>
    <w:sdtEndPr/>
    <w:sdtContent>
      <w:p w14:paraId="3DE3BD42" w14:textId="063B2CF0" w:rsidR="002C7B19" w:rsidRDefault="002C7B19">
        <w:pPr>
          <w:pStyle w:val="Pieddepage"/>
          <w:jc w:val="center"/>
        </w:pPr>
        <w:r>
          <w:fldChar w:fldCharType="begin"/>
        </w:r>
        <w:r>
          <w:instrText>PAGE   \* MERGEFORMAT</w:instrText>
        </w:r>
        <w:r>
          <w:fldChar w:fldCharType="separate"/>
        </w:r>
        <w:r>
          <w:t>2</w:t>
        </w:r>
        <w:r>
          <w:fldChar w:fldCharType="end"/>
        </w:r>
      </w:p>
    </w:sdtContent>
  </w:sdt>
  <w:p w14:paraId="2AED3463" w14:textId="012E7724" w:rsidR="00872176" w:rsidRDefault="00872176">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ED73" w14:textId="3B68B052" w:rsidR="005F1B74" w:rsidRDefault="005F1B74">
    <w:pPr>
      <w:pStyle w:val="Pieddepage"/>
      <w:jc w:val="center"/>
    </w:pPr>
  </w:p>
  <w:p w14:paraId="4B1A8C19" w14:textId="77777777" w:rsidR="00872176" w:rsidRDefault="0087217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D628" w14:textId="77777777" w:rsidR="00043BAB" w:rsidRDefault="00043BAB">
      <w:pPr>
        <w:spacing w:after="0" w:line="240" w:lineRule="auto"/>
      </w:pPr>
      <w:r>
        <w:separator/>
      </w:r>
    </w:p>
  </w:footnote>
  <w:footnote w:type="continuationSeparator" w:id="0">
    <w:p w14:paraId="1694B5AF" w14:textId="77777777" w:rsidR="00043BAB" w:rsidRDefault="00043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C5C9" w14:textId="77777777" w:rsidR="00872176" w:rsidRDefault="00FA4096">
    <w:pPr>
      <w:spacing w:after="0" w:line="259" w:lineRule="auto"/>
      <w:ind w:left="0" w:right="1078" w:firstLine="0"/>
      <w:jc w:val="right"/>
    </w:pPr>
    <w:r>
      <w:rPr>
        <w:noProof/>
      </w:rPr>
      <mc:AlternateContent>
        <mc:Choice Requires="wpg">
          <w:drawing>
            <wp:anchor distT="0" distB="0" distL="114300" distR="114300" simplePos="0" relativeHeight="251655168" behindDoc="0" locked="0" layoutInCell="1" allowOverlap="1" wp14:anchorId="472EC264" wp14:editId="0312AC19">
              <wp:simplePos x="0" y="0"/>
              <wp:positionH relativeFrom="page">
                <wp:posOffset>1117397</wp:posOffset>
              </wp:positionH>
              <wp:positionV relativeFrom="page">
                <wp:posOffset>644652</wp:posOffset>
              </wp:positionV>
              <wp:extent cx="5420614" cy="6096"/>
              <wp:effectExtent l="0" t="0" r="0" b="0"/>
              <wp:wrapSquare wrapText="bothSides"/>
              <wp:docPr id="24769" name="Group 24769"/>
              <wp:cNvGraphicFramePr/>
              <a:graphic xmlns:a="http://schemas.openxmlformats.org/drawingml/2006/main">
                <a:graphicData uri="http://schemas.microsoft.com/office/word/2010/wordprocessingGroup">
                  <wpg:wgp>
                    <wpg:cNvGrpSpPr/>
                    <wpg:grpSpPr>
                      <a:xfrm>
                        <a:off x="0" y="0"/>
                        <a:ext cx="5420614" cy="6096"/>
                        <a:chOff x="0" y="0"/>
                        <a:chExt cx="5420614" cy="6096"/>
                      </a:xfrm>
                    </wpg:grpSpPr>
                    <wps:wsp>
                      <wps:cNvPr id="25560" name="Shape 25560"/>
                      <wps:cNvSpPr/>
                      <wps:spPr>
                        <a:xfrm>
                          <a:off x="0" y="0"/>
                          <a:ext cx="5420614" cy="9144"/>
                        </a:xfrm>
                        <a:custGeom>
                          <a:avLst/>
                          <a:gdLst/>
                          <a:ahLst/>
                          <a:cxnLst/>
                          <a:rect l="0" t="0" r="0" b="0"/>
                          <a:pathLst>
                            <a:path w="5420614" h="9144">
                              <a:moveTo>
                                <a:pt x="0" y="0"/>
                              </a:moveTo>
                              <a:lnTo>
                                <a:pt x="5420614" y="0"/>
                              </a:lnTo>
                              <a:lnTo>
                                <a:pt x="54206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4E9115F8" id="Group 24769" o:spid="_x0000_s1026" style="position:absolute;margin-left:88pt;margin-top:50.75pt;width:426.8pt;height:.5pt;z-index:251655168;mso-position-horizontal-relative:page;mso-position-vertical-relative:page" coordsize="542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">
              <v:shape id="Shape 25560" o:spid="_x0000_s1027" style="position:absolute;width:54206;height:91;visibility:visible;mso-wrap-style:square;v-text-anchor:top" coordsize="5420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" path="m,l5420614,r,9144l,9144,,e" fillcolor="#4f81bd" stroked="f" strokeweight="0">
                <v:stroke miterlimit="83231f" joinstyle="miter"/>
                <v:path arrowok="t" textboxrect="0,0,5420614,9144"/>
              </v:shape>
              <w10:wrap type="square" anchorx="page" anchory="page"/>
            </v:group>
          </w:pict>
        </mc:Fallback>
      </mc:AlternateContent>
    </w:r>
    <w:r>
      <w:rPr>
        <w:b/>
        <w:i/>
        <w:color w:val="4F81BD"/>
      </w:rPr>
      <w:t xml:space="preserve">Logique combinatoire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367C" w14:textId="7BF45071" w:rsidR="00872176" w:rsidRDefault="00FA4096">
    <w:pPr>
      <w:spacing w:after="0" w:line="259" w:lineRule="auto"/>
      <w:ind w:left="0" w:right="1078" w:firstLine="0"/>
      <w:jc w:val="right"/>
    </w:pPr>
    <w:r>
      <w:rPr>
        <w:noProof/>
      </w:rPr>
      <mc:AlternateContent>
        <mc:Choice Requires="wpg">
          <w:drawing>
            <wp:anchor distT="0" distB="0" distL="114300" distR="114300" simplePos="0" relativeHeight="251658240" behindDoc="0" locked="0" layoutInCell="1" allowOverlap="1" wp14:anchorId="3B0CE881" wp14:editId="7E60FA18">
              <wp:simplePos x="0" y="0"/>
              <wp:positionH relativeFrom="page">
                <wp:posOffset>1117397</wp:posOffset>
              </wp:positionH>
              <wp:positionV relativeFrom="page">
                <wp:posOffset>644652</wp:posOffset>
              </wp:positionV>
              <wp:extent cx="5420614" cy="6096"/>
              <wp:effectExtent l="0" t="0" r="0" b="0"/>
              <wp:wrapSquare wrapText="bothSides"/>
              <wp:docPr id="24717" name="Group 24717"/>
              <wp:cNvGraphicFramePr/>
              <a:graphic xmlns:a="http://schemas.openxmlformats.org/drawingml/2006/main">
                <a:graphicData uri="http://schemas.microsoft.com/office/word/2010/wordprocessingGroup">
                  <wpg:wgp>
                    <wpg:cNvGrpSpPr/>
                    <wpg:grpSpPr>
                      <a:xfrm>
                        <a:off x="0" y="0"/>
                        <a:ext cx="5420614" cy="6096"/>
                        <a:chOff x="0" y="0"/>
                        <a:chExt cx="5420614" cy="6096"/>
                      </a:xfrm>
                    </wpg:grpSpPr>
                    <wps:wsp>
                      <wps:cNvPr id="25558" name="Shape 25558"/>
                      <wps:cNvSpPr/>
                      <wps:spPr>
                        <a:xfrm>
                          <a:off x="0" y="0"/>
                          <a:ext cx="5420614" cy="9144"/>
                        </a:xfrm>
                        <a:custGeom>
                          <a:avLst/>
                          <a:gdLst/>
                          <a:ahLst/>
                          <a:cxnLst/>
                          <a:rect l="0" t="0" r="0" b="0"/>
                          <a:pathLst>
                            <a:path w="5420614" h="9144">
                              <a:moveTo>
                                <a:pt x="0" y="0"/>
                              </a:moveTo>
                              <a:lnTo>
                                <a:pt x="5420614" y="0"/>
                              </a:lnTo>
                              <a:lnTo>
                                <a:pt x="54206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4A087CAE" id="Group 24717" o:spid="_x0000_s1026" style="position:absolute;margin-left:88pt;margin-top:50.75pt;width:426.8pt;height:.5pt;z-index:251658240;mso-position-horizontal-relative:page;mso-position-vertical-relative:page" coordsize="542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">
              <v:shape id="Shape 25558" o:spid="_x0000_s1027" style="position:absolute;width:54206;height:91;visibility:visible;mso-wrap-style:square;v-text-anchor:top" coordsize="5420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" path="m,l5420614,r,9144l,9144,,e" fillcolor="#4f81bd" stroked="f" strokeweight="0">
                <v:stroke miterlimit="83231f" joinstyle="miter"/>
                <v:path arrowok="t" textboxrect="0,0,5420614,9144"/>
              </v:shape>
              <w10:wrap type="square" anchorx="page" anchory="page"/>
            </v:group>
          </w:pict>
        </mc:Fallback>
      </mc:AlternateContent>
    </w:r>
    <w:r w:rsidR="005F1B74">
      <w:rPr>
        <w:b/>
        <w:i/>
        <w:color w:val="4F81BD"/>
      </w:rPr>
      <w:t>Analyse vibratoire T</w:t>
    </w:r>
    <w:r w:rsidR="001779D4">
      <w:rPr>
        <w:b/>
        <w:i/>
        <w:color w:val="4F81BD"/>
      </w:rPr>
      <w:t>P</w:t>
    </w:r>
    <w:r w:rsidR="005D1C20">
      <w:rPr>
        <w:b/>
        <w:i/>
        <w:color w:val="4F81BD"/>
      </w:rPr>
      <w:t>3</w:t>
    </w:r>
    <w:r w:rsidR="001779D4">
      <w:rPr>
        <w:b/>
        <w:i/>
        <w:color w:val="4F81BD"/>
      </w:rPr>
      <w:t xml:space="preserve"> mesure </w:t>
    </w:r>
    <w:r w:rsidR="00E51BA8">
      <w:rPr>
        <w:b/>
        <w:i/>
        <w:color w:val="4F81BD"/>
      </w:rPr>
      <w:t xml:space="preserve">défaut </w:t>
    </w:r>
    <w:r w:rsidR="005D1C20">
      <w:rPr>
        <w:b/>
        <w:i/>
        <w:color w:val="4F81BD"/>
      </w:rPr>
      <w:t>liaison pivot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2C25" w14:textId="77777777" w:rsidR="00872176" w:rsidRDefault="0087217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50F"/>
    <w:multiLevelType w:val="hybridMultilevel"/>
    <w:tmpl w:val="57025C80"/>
    <w:lvl w:ilvl="0" w:tplc="0A047C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CC4D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1C03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943E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B0B3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7A4F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85D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4D0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DAA6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2B3554"/>
    <w:multiLevelType w:val="hybridMultilevel"/>
    <w:tmpl w:val="0CAA4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E2548"/>
    <w:multiLevelType w:val="hybridMultilevel"/>
    <w:tmpl w:val="CFA452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530B8D"/>
    <w:multiLevelType w:val="hybridMultilevel"/>
    <w:tmpl w:val="8D8CDF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EE5AB8"/>
    <w:multiLevelType w:val="hybridMultilevel"/>
    <w:tmpl w:val="03B0BE4C"/>
    <w:lvl w:ilvl="0" w:tplc="1A662B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86C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D89F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F83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DE1D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E278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0AAE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CA09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949D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9D6C87"/>
    <w:multiLevelType w:val="hybridMultilevel"/>
    <w:tmpl w:val="75966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2C2746"/>
    <w:multiLevelType w:val="hybridMultilevel"/>
    <w:tmpl w:val="D1BEE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EF00A0"/>
    <w:multiLevelType w:val="hybridMultilevel"/>
    <w:tmpl w:val="71A42B4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D8653A"/>
    <w:multiLevelType w:val="hybridMultilevel"/>
    <w:tmpl w:val="8D8CD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BC61CC"/>
    <w:multiLevelType w:val="hybridMultilevel"/>
    <w:tmpl w:val="FAAA0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E067D7"/>
    <w:multiLevelType w:val="hybridMultilevel"/>
    <w:tmpl w:val="0E16DD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115CB9"/>
    <w:multiLevelType w:val="hybridMultilevel"/>
    <w:tmpl w:val="C206E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240CC7"/>
    <w:multiLevelType w:val="hybridMultilevel"/>
    <w:tmpl w:val="A04E4D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17167DC"/>
    <w:multiLevelType w:val="hybridMultilevel"/>
    <w:tmpl w:val="69E4C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094309"/>
    <w:multiLevelType w:val="hybridMultilevel"/>
    <w:tmpl w:val="D74C1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152127"/>
    <w:multiLevelType w:val="hybridMultilevel"/>
    <w:tmpl w:val="0E16DD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675416"/>
    <w:multiLevelType w:val="hybridMultilevel"/>
    <w:tmpl w:val="1A6CE9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16368376">
    <w:abstractNumId w:val="0"/>
  </w:num>
  <w:num w:numId="2" w16cid:durableId="1535075397">
    <w:abstractNumId w:val="4"/>
  </w:num>
  <w:num w:numId="3" w16cid:durableId="2067758786">
    <w:abstractNumId w:val="8"/>
  </w:num>
  <w:num w:numId="4" w16cid:durableId="1106777290">
    <w:abstractNumId w:val="3"/>
  </w:num>
  <w:num w:numId="5" w16cid:durableId="1207178552">
    <w:abstractNumId w:val="7"/>
  </w:num>
  <w:num w:numId="6" w16cid:durableId="1522430118">
    <w:abstractNumId w:val="11"/>
  </w:num>
  <w:num w:numId="7" w16cid:durableId="883559012">
    <w:abstractNumId w:val="12"/>
  </w:num>
  <w:num w:numId="8" w16cid:durableId="1592810399">
    <w:abstractNumId w:val="5"/>
  </w:num>
  <w:num w:numId="9" w16cid:durableId="211617548">
    <w:abstractNumId w:val="14"/>
  </w:num>
  <w:num w:numId="10" w16cid:durableId="1336421208">
    <w:abstractNumId w:val="16"/>
  </w:num>
  <w:num w:numId="11" w16cid:durableId="170722704">
    <w:abstractNumId w:val="6"/>
  </w:num>
  <w:num w:numId="12" w16cid:durableId="1039941283">
    <w:abstractNumId w:val="9"/>
  </w:num>
  <w:num w:numId="13" w16cid:durableId="629825355">
    <w:abstractNumId w:val="1"/>
  </w:num>
  <w:num w:numId="14" w16cid:durableId="443771876">
    <w:abstractNumId w:val="13"/>
  </w:num>
  <w:num w:numId="15" w16cid:durableId="541333819">
    <w:abstractNumId w:val="15"/>
  </w:num>
  <w:num w:numId="16" w16cid:durableId="1599295686">
    <w:abstractNumId w:val="10"/>
  </w:num>
  <w:num w:numId="17" w16cid:durableId="1971012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76"/>
    <w:rsid w:val="0001012A"/>
    <w:rsid w:val="000163AF"/>
    <w:rsid w:val="00043BAB"/>
    <w:rsid w:val="00061EC1"/>
    <w:rsid w:val="00066BFE"/>
    <w:rsid w:val="000C5C4F"/>
    <w:rsid w:val="000C7B1B"/>
    <w:rsid w:val="000D01A7"/>
    <w:rsid w:val="00176845"/>
    <w:rsid w:val="001779D4"/>
    <w:rsid w:val="0018564F"/>
    <w:rsid w:val="00212C23"/>
    <w:rsid w:val="00220A01"/>
    <w:rsid w:val="002326DD"/>
    <w:rsid w:val="00233438"/>
    <w:rsid w:val="002424CB"/>
    <w:rsid w:val="00243F94"/>
    <w:rsid w:val="0024637D"/>
    <w:rsid w:val="00263AFD"/>
    <w:rsid w:val="00264B39"/>
    <w:rsid w:val="00295794"/>
    <w:rsid w:val="002A18A2"/>
    <w:rsid w:val="002C5B55"/>
    <w:rsid w:val="002C7B19"/>
    <w:rsid w:val="00345A15"/>
    <w:rsid w:val="00376018"/>
    <w:rsid w:val="00380D0A"/>
    <w:rsid w:val="00387073"/>
    <w:rsid w:val="003A1AB4"/>
    <w:rsid w:val="003C0A3D"/>
    <w:rsid w:val="004163D5"/>
    <w:rsid w:val="004430A2"/>
    <w:rsid w:val="00444134"/>
    <w:rsid w:val="00455717"/>
    <w:rsid w:val="00494908"/>
    <w:rsid w:val="004A5C18"/>
    <w:rsid w:val="004B62ED"/>
    <w:rsid w:val="004B67B3"/>
    <w:rsid w:val="004C3A1D"/>
    <w:rsid w:val="004D4505"/>
    <w:rsid w:val="004D724B"/>
    <w:rsid w:val="004F4B6D"/>
    <w:rsid w:val="004F4FA6"/>
    <w:rsid w:val="00501E53"/>
    <w:rsid w:val="005104AD"/>
    <w:rsid w:val="0055683E"/>
    <w:rsid w:val="00567ECF"/>
    <w:rsid w:val="005C0099"/>
    <w:rsid w:val="005C37FE"/>
    <w:rsid w:val="005D021E"/>
    <w:rsid w:val="005D1C20"/>
    <w:rsid w:val="005F17B7"/>
    <w:rsid w:val="005F1B74"/>
    <w:rsid w:val="00604328"/>
    <w:rsid w:val="00615E0A"/>
    <w:rsid w:val="006242D7"/>
    <w:rsid w:val="00641F5C"/>
    <w:rsid w:val="00642C8B"/>
    <w:rsid w:val="006A3795"/>
    <w:rsid w:val="006B18F8"/>
    <w:rsid w:val="006B1E91"/>
    <w:rsid w:val="0072186C"/>
    <w:rsid w:val="00746EEA"/>
    <w:rsid w:val="007550CE"/>
    <w:rsid w:val="007A1AE3"/>
    <w:rsid w:val="007F79A2"/>
    <w:rsid w:val="00821620"/>
    <w:rsid w:val="00864471"/>
    <w:rsid w:val="00872176"/>
    <w:rsid w:val="008F3DD4"/>
    <w:rsid w:val="00915B0D"/>
    <w:rsid w:val="00940A66"/>
    <w:rsid w:val="009450BE"/>
    <w:rsid w:val="0095353F"/>
    <w:rsid w:val="00957C84"/>
    <w:rsid w:val="00960CBD"/>
    <w:rsid w:val="00961724"/>
    <w:rsid w:val="00967F6D"/>
    <w:rsid w:val="00991929"/>
    <w:rsid w:val="009952E9"/>
    <w:rsid w:val="00A001F6"/>
    <w:rsid w:val="00A40E5E"/>
    <w:rsid w:val="00A75D49"/>
    <w:rsid w:val="00A80225"/>
    <w:rsid w:val="00B00547"/>
    <w:rsid w:val="00B044A3"/>
    <w:rsid w:val="00B061FF"/>
    <w:rsid w:val="00B41428"/>
    <w:rsid w:val="00B66C24"/>
    <w:rsid w:val="00BB60FC"/>
    <w:rsid w:val="00BB76AF"/>
    <w:rsid w:val="00BD7A4E"/>
    <w:rsid w:val="00BE2C18"/>
    <w:rsid w:val="00C16E5B"/>
    <w:rsid w:val="00C57E0F"/>
    <w:rsid w:val="00C66B45"/>
    <w:rsid w:val="00C842D0"/>
    <w:rsid w:val="00CA5F7D"/>
    <w:rsid w:val="00CC5677"/>
    <w:rsid w:val="00D55F01"/>
    <w:rsid w:val="00D7346F"/>
    <w:rsid w:val="00DA6977"/>
    <w:rsid w:val="00DB14FD"/>
    <w:rsid w:val="00DD1DD6"/>
    <w:rsid w:val="00DF1DC3"/>
    <w:rsid w:val="00E27BF2"/>
    <w:rsid w:val="00E44A25"/>
    <w:rsid w:val="00E51BA8"/>
    <w:rsid w:val="00EA385E"/>
    <w:rsid w:val="00EB5F6E"/>
    <w:rsid w:val="00EC355F"/>
    <w:rsid w:val="00F0283C"/>
    <w:rsid w:val="00F21076"/>
    <w:rsid w:val="00F71197"/>
    <w:rsid w:val="00F94080"/>
    <w:rsid w:val="00FA4096"/>
    <w:rsid w:val="00FC4A9A"/>
    <w:rsid w:val="00FC697F"/>
    <w:rsid w:val="00FD7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1C086"/>
  <w15:docId w15:val="{C45432B8-CA9D-4432-9BFD-CC6C6931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8" w:lineRule="auto"/>
      <w:ind w:left="10" w:hanging="10"/>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hanging="10"/>
      <w:outlineLvl w:val="0"/>
    </w:pPr>
    <w:rPr>
      <w:rFonts w:ascii="Cambria" w:eastAsia="Cambria" w:hAnsi="Cambria" w:cs="Cambria"/>
      <w:b/>
      <w:color w:val="4F81BD"/>
      <w:sz w:val="26"/>
    </w:rPr>
  </w:style>
  <w:style w:type="paragraph" w:styleId="Titre2">
    <w:name w:val="heading 2"/>
    <w:basedOn w:val="Normal"/>
    <w:next w:val="Normal"/>
    <w:link w:val="Titre2Car"/>
    <w:uiPriority w:val="9"/>
    <w:semiHidden/>
    <w:unhideWhenUsed/>
    <w:qFormat/>
    <w:rsid w:val="000163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mbria" w:eastAsia="Cambria" w:hAnsi="Cambria" w:cs="Cambria"/>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2C7B19"/>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En-tteCar">
    <w:name w:val="En-tête Car"/>
    <w:basedOn w:val="Policepardfaut"/>
    <w:link w:val="En-tte"/>
    <w:uiPriority w:val="99"/>
    <w:rsid w:val="002C7B19"/>
    <w:rPr>
      <w:rFonts w:cs="Times New Roman"/>
    </w:rPr>
  </w:style>
  <w:style w:type="paragraph" w:styleId="Pieddepage">
    <w:name w:val="footer"/>
    <w:basedOn w:val="Normal"/>
    <w:link w:val="PieddepageCar"/>
    <w:uiPriority w:val="99"/>
    <w:unhideWhenUsed/>
    <w:rsid w:val="002C7B19"/>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2C7B19"/>
    <w:rPr>
      <w:rFonts w:cs="Times New Roman"/>
    </w:rPr>
  </w:style>
  <w:style w:type="paragraph" w:customStyle="1" w:styleId="Paragraphes">
    <w:name w:val="Paragraphes"/>
    <w:basedOn w:val="Normal"/>
    <w:rsid w:val="00B061FF"/>
    <w:pPr>
      <w:autoSpaceDE w:val="0"/>
      <w:autoSpaceDN w:val="0"/>
      <w:adjustRightInd w:val="0"/>
      <w:spacing w:before="43" w:after="0" w:line="240" w:lineRule="auto"/>
      <w:ind w:left="158" w:firstLine="0"/>
      <w:jc w:val="both"/>
    </w:pPr>
    <w:rPr>
      <w:rFonts w:ascii="Arial" w:eastAsia="Times New Roman" w:hAnsi="Arial" w:cs="Arial"/>
      <w:color w:val="auto"/>
      <w:sz w:val="20"/>
      <w:szCs w:val="20"/>
    </w:rPr>
  </w:style>
  <w:style w:type="paragraph" w:styleId="Titre">
    <w:name w:val="Title"/>
    <w:basedOn w:val="Normal"/>
    <w:next w:val="Normal"/>
    <w:link w:val="TitreCar"/>
    <w:uiPriority w:val="10"/>
    <w:qFormat/>
    <w:rsid w:val="00746EE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746EEA"/>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17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1AB4"/>
    <w:pPr>
      <w:ind w:left="720"/>
      <w:contextualSpacing/>
    </w:pPr>
  </w:style>
  <w:style w:type="character" w:styleId="Textedelespacerserv">
    <w:name w:val="Placeholder Text"/>
    <w:basedOn w:val="Policepardfaut"/>
    <w:uiPriority w:val="99"/>
    <w:semiHidden/>
    <w:rsid w:val="005C37FE"/>
    <w:rPr>
      <w:color w:val="808080"/>
    </w:rPr>
  </w:style>
  <w:style w:type="paragraph" w:customStyle="1" w:styleId="Default">
    <w:name w:val="Default"/>
    <w:rsid w:val="00DA6977"/>
    <w:pPr>
      <w:autoSpaceDE w:val="0"/>
      <w:autoSpaceDN w:val="0"/>
      <w:adjustRightInd w:val="0"/>
      <w:spacing w:after="0" w:line="240" w:lineRule="auto"/>
    </w:pPr>
    <w:rPr>
      <w:rFonts w:ascii="Calibri" w:hAnsi="Calibri" w:cs="Calibri"/>
      <w:color w:val="000000"/>
      <w:sz w:val="24"/>
      <w:szCs w:val="24"/>
    </w:rPr>
  </w:style>
  <w:style w:type="paragraph" w:customStyle="1" w:styleId="Titresousparagraphe">
    <w:name w:val="Titre sous paragraphe"/>
    <w:basedOn w:val="Normal"/>
    <w:rsid w:val="002C5B55"/>
    <w:pPr>
      <w:spacing w:before="60" w:after="60" w:line="240" w:lineRule="auto"/>
      <w:ind w:left="0" w:firstLine="0"/>
      <w:jc w:val="both"/>
    </w:pPr>
    <w:rPr>
      <w:rFonts w:ascii="Arial" w:eastAsia="Times New Roman" w:hAnsi="Arial" w:cs="Arial"/>
      <w:b/>
      <w:bCs/>
      <w:color w:val="auto"/>
      <w:szCs w:val="20"/>
      <w:u w:val="single"/>
    </w:rPr>
  </w:style>
  <w:style w:type="character" w:styleId="Lienhypertexte">
    <w:name w:val="Hyperlink"/>
    <w:basedOn w:val="Policepardfaut"/>
    <w:uiPriority w:val="99"/>
    <w:semiHidden/>
    <w:unhideWhenUsed/>
    <w:rsid w:val="00BB76AF"/>
    <w:rPr>
      <w:color w:val="0000FF"/>
      <w:u w:val="single"/>
    </w:rPr>
  </w:style>
  <w:style w:type="character" w:customStyle="1" w:styleId="Titre2Car">
    <w:name w:val="Titre 2 Car"/>
    <w:basedOn w:val="Policepardfaut"/>
    <w:link w:val="Titre2"/>
    <w:uiPriority w:val="9"/>
    <w:semiHidden/>
    <w:rsid w:val="000163A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A385E"/>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4757">
      <w:bodyDiv w:val="1"/>
      <w:marLeft w:val="0"/>
      <w:marRight w:val="0"/>
      <w:marTop w:val="0"/>
      <w:marBottom w:val="0"/>
      <w:divBdr>
        <w:top w:val="none" w:sz="0" w:space="0" w:color="auto"/>
        <w:left w:val="none" w:sz="0" w:space="0" w:color="auto"/>
        <w:bottom w:val="none" w:sz="0" w:space="0" w:color="auto"/>
        <w:right w:val="none" w:sz="0" w:space="0" w:color="auto"/>
      </w:divBdr>
    </w:div>
    <w:div w:id="1152482993">
      <w:bodyDiv w:val="1"/>
      <w:marLeft w:val="0"/>
      <w:marRight w:val="0"/>
      <w:marTop w:val="0"/>
      <w:marBottom w:val="0"/>
      <w:divBdr>
        <w:top w:val="none" w:sz="0" w:space="0" w:color="auto"/>
        <w:left w:val="none" w:sz="0" w:space="0" w:color="auto"/>
        <w:bottom w:val="none" w:sz="0" w:space="0" w:color="auto"/>
        <w:right w:val="none" w:sz="0" w:space="0" w:color="auto"/>
      </w:divBdr>
    </w:div>
    <w:div w:id="137816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Internet_Protocol"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fr.wikipedia.org/wiki/Modulation_du_signal"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r.wikipedia.org/wiki/Paquet_(r%C3%A9seau)"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Passerelle_(informatiqu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r.wikipedia.org/wiki/Chirpstac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fr.wikipedia.org/wiki/Serveur_informatiqu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wikipedia.org/wiki/Ethernet"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AC0B-6F4C-4C46-86D5-6B0F7E6793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1176</Words>
  <Characters>6474</Characters>
  <DocSecurity>0</DocSecurity>
  <Lines>53</Lines>
  <Paragraphs>15</Paragraphs>
  <ScaleCrop>false</ScaleCrop>
  <HeadingPairs>
    <vt:vector size="2" baseType="variant">
      <vt:variant>
        <vt:lpstr>Titre</vt:lpstr>
      </vt:variant>
      <vt:variant>
        <vt:i4>1</vt:i4>
      </vt:variant>
    </vt:vector>
  </HeadingPairs>
  <TitlesOfParts>
    <vt:vector size="1" baseType="lpstr">
      <vt:lpstr>Exercices de logique combinatoire</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2023-10-26T08:18:00Z</cp:lastPrinted>
  <dcterms:created xsi:type="dcterms:W3CDTF">2023-09-28T13:23:00Z</dcterms:created>
  <dcterms:modified xsi:type="dcterms:W3CDTF">2023-10-26T08:25:00Z</dcterms:modified>
</cp:coreProperties>
</file>