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BodyText"/>
        <w:ind w:left="135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45.9pt;height:105.3pt;mso-position-horizontal-relative:char;mso-position-vertical-relative:line" coordorigin="0,0" coordsize="8918,2106">
            <v:shape style="position:absolute;left:0;top:0;width:8918;height:2106" coordorigin="0,0" coordsize="8918,2106" path="m352,0l261,12,176,47,104,103,48,176,13,260,1,351,0,1755,3,1801,27,1889,73,1969,137,2033,217,2079,305,2103,351,2106,8567,2106,8658,2094,8743,2059,8815,2003,8871,1930,8906,1846,8918,1755,8918,351,8906,261,8871,176,8815,104,8742,48,8658,13,8567,1,352,0xe" filled="true" fillcolor="#bf4f4c" stroked="false">
              <v:path arrowok="t"/>
              <v:fill type="solid"/>
            </v:shape>
            <v:shape style="position:absolute;left:0;top:0;width:8918;height:2106" coordorigin="0,0" coordsize="8918,2106" path="m1,351l4,305,13,260,48,176,104,103,176,47,261,12,352,0,8567,1,8658,13,8742,48,8815,104,8871,176,8906,261,8918,352,8918,1755,8915,1801,8906,1846,8871,1930,8815,2003,8743,2059,8658,2094,8567,2106,351,2106,260,2094,176,2059,103,2003,47,1931,12,1846,0,1755,1,351xe" filled="false" stroked="true" strokeweight="0pt" strokecolor="#000000">
              <v:path arrowok="t"/>
              <v:stroke dashstyle="solid"/>
            </v:shape>
            <v:shape style="position:absolute;left:0;top:0;width:8918;height:2106" type="#_x0000_t202" filled="false" stroked="false">
              <v:textbox inset="0,0,0,0">
                <w:txbxContent>
                  <w:p>
                    <w:pPr>
                      <w:spacing w:line="414" w:lineRule="exact" w:before="104"/>
                      <w:ind w:left="2909" w:right="2905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161616"/>
                        <w:sz w:val="36"/>
                        <w:u w:val="single" w:color="161616"/>
                      </w:rPr>
                      <w:t>Les déperditions</w:t>
                    </w:r>
                  </w:p>
                  <w:p>
                    <w:pPr>
                      <w:spacing w:line="368" w:lineRule="exact" w:before="0"/>
                      <w:ind w:left="2909" w:right="2909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161616"/>
                        <w:sz w:val="32"/>
                      </w:rPr>
                      <w:t>Le confort de l’habitat</w:t>
                    </w:r>
                  </w:p>
                  <w:p>
                    <w:pPr>
                      <w:spacing w:before="278"/>
                      <w:ind w:left="24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61616"/>
                        <w:sz w:val="28"/>
                        <w:u w:val="single" w:color="161616"/>
                      </w:rPr>
                      <w:t>Séance 1 :</w:t>
                    </w:r>
                    <w:r>
                      <w:rPr>
                        <w:color w:val="16161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Les échanges thermiques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pStyle w:val="Heading1"/>
      </w:pPr>
      <w:r>
        <w:rPr/>
        <w:pict>
          <v:group style="position:absolute;margin-left:558.150024pt;margin-top:-124.318176pt;width:37.15pt;height:32.35pt;mso-position-horizontal-relative:page;mso-position-vertical-relative:paragraph;z-index:15730688" coordorigin="11163,-2486" coordsize="743,647">
            <v:shape style="position:absolute;left:11163;top:-2487;width:743;height:647" coordorigin="11163,-2486" coordsize="743,647" path="m11503,-2486l11163,-2162,11503,-1839,11503,-1999,11906,-1999,11906,-2325,11503,-2325,11503,-2486xe" filled="true" fillcolor="#bf4f4c" stroked="false">
              <v:path arrowok="t"/>
              <v:fill type="solid"/>
            </v:shape>
            <v:shape style="position:absolute;left:11163;top:-2487;width:743;height:647" type="#_x0000_t202" filled="false" stroked="false">
              <v:textbox inset="0,0,0,0">
                <w:txbxContent>
                  <w:p>
                    <w:pPr>
                      <w:spacing w:before="161"/>
                      <w:ind w:left="3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Contexte :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ind w:left="130"/>
      </w:pPr>
      <w:r>
        <w:rPr/>
        <w:t>Madame Katoujourfroi se plaint d’avoir toujours froid dans son logement.</w:t>
      </w:r>
    </w:p>
    <w:p>
      <w:pPr>
        <w:pStyle w:val="BodyText"/>
      </w:pPr>
    </w:p>
    <w:p>
      <w:pPr>
        <w:pStyle w:val="Heading1"/>
        <w:spacing w:before="0"/>
        <w:ind w:right="579"/>
        <w:jc w:val="both"/>
      </w:pPr>
      <w:r>
        <w:rPr/>
        <w:t>Elle vous demande les raisons de cet inconfort et souhaite avoir des explications sur les mesures à prendre pour limiter les pertes de chaleur et améliorer le confort de son</w:t>
      </w:r>
      <w:r>
        <w:rPr>
          <w:spacing w:val="-5"/>
        </w:rPr>
        <w:t> </w:t>
      </w:r>
      <w:r>
        <w:rPr/>
        <w:t>habitat.</w:t>
      </w:r>
    </w:p>
    <w:p>
      <w:pPr>
        <w:pStyle w:val="BodyText"/>
        <w:spacing w:before="1"/>
        <w:rPr>
          <w:b/>
          <w:sz w:val="17"/>
        </w:rPr>
      </w:pPr>
      <w:r>
        <w:rPr/>
        <w:pict>
          <v:group style="position:absolute;margin-left:191.600006pt;margin-top:11.860059pt;width:214.1pt;height:157.7pt;mso-position-horizontal-relative:page;mso-position-vertical-relative:paragraph;z-index:-15727616;mso-wrap-distance-left:0;mso-wrap-distance-right:0" coordorigin="3832,237" coordsize="4282,3154">
            <v:shape style="position:absolute;left:3833;top:239;width:4278;height:3131" type="#_x0000_t75" stroked="false">
              <v:imagedata r:id="rId7" o:title=""/>
            </v:shape>
            <v:shape style="position:absolute;left:3832;top:237;width:4282;height:3154" coordorigin="3832,237" coordsize="4282,3154" path="m3832,238l8114,238m8113,237l8113,3391m8114,3390l3832,3390m3833,3391l3833,237e" filled="false" stroked="true" strokeweight=".1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before="121"/>
        <w:ind w:left="130" w:right="0" w:firstLine="0"/>
        <w:jc w:val="both"/>
        <w:rPr>
          <w:b/>
          <w:sz w:val="28"/>
        </w:rPr>
      </w:pPr>
      <w:r>
        <w:rPr>
          <w:b/>
          <w:sz w:val="28"/>
        </w:rPr>
        <w:t>Tâches à réaliser 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0" w:after="0"/>
        <w:ind w:left="379" w:right="0" w:hanging="250"/>
        <w:jc w:val="both"/>
        <w:rPr>
          <w:sz w:val="28"/>
        </w:rPr>
      </w:pPr>
      <w:r>
        <w:rPr>
          <w:sz w:val="28"/>
        </w:rPr>
        <w:t>Dans ce contexte, complétez le livret à</w:t>
      </w:r>
      <w:r>
        <w:rPr>
          <w:spacing w:val="-7"/>
          <w:sz w:val="28"/>
        </w:rPr>
        <w:t> </w:t>
      </w:r>
      <w:r>
        <w:rPr>
          <w:sz w:val="28"/>
        </w:rPr>
        <w:t>suivre.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302" w:val="left" w:leader="none"/>
        </w:tabs>
        <w:spacing w:line="240" w:lineRule="auto" w:before="0" w:after="0"/>
        <w:ind w:left="130" w:right="844" w:firstLine="0"/>
        <w:jc w:val="left"/>
        <w:rPr>
          <w:sz w:val="28"/>
        </w:rPr>
      </w:pPr>
      <w:r>
        <w:rPr>
          <w:sz w:val="28"/>
        </w:rPr>
        <w:t>Grâce aux connaissances acquises, envoyez un message audio pour répondre</w:t>
      </w:r>
      <w:r>
        <w:rPr>
          <w:spacing w:val="-57"/>
          <w:sz w:val="28"/>
        </w:rPr>
        <w:t> </w:t>
      </w:r>
      <w:r>
        <w:rPr>
          <w:sz w:val="28"/>
        </w:rPr>
        <w:t>aux questions de Madame</w:t>
      </w:r>
      <w:r>
        <w:rPr>
          <w:spacing w:val="-4"/>
          <w:sz w:val="28"/>
        </w:rPr>
        <w:t> </w:t>
      </w:r>
      <w:r>
        <w:rPr>
          <w:sz w:val="28"/>
        </w:rPr>
        <w:t>Katoujourfroi.</w:t>
      </w:r>
    </w:p>
    <w:p>
      <w:pPr>
        <w:pStyle w:val="BodyText"/>
      </w:pPr>
    </w:p>
    <w:p>
      <w:pPr>
        <w:spacing w:before="0"/>
        <w:ind w:left="130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Compétences professionnelles</w:t>
      </w:r>
    </w:p>
    <w:p>
      <w:pPr>
        <w:spacing w:before="0"/>
        <w:ind w:left="130" w:right="0" w:firstLine="0"/>
        <w:jc w:val="left"/>
        <w:rPr>
          <w:sz w:val="24"/>
        </w:rPr>
      </w:pPr>
      <w:r>
        <w:rPr>
          <w:sz w:val="24"/>
        </w:rPr>
        <w:t>C2 : Analyser les données techniques de l’installation – Identifier les grandeurs physiques nominales associée à l’installation</w:t>
      </w:r>
    </w:p>
    <w:p>
      <w:pPr>
        <w:spacing w:before="0"/>
        <w:ind w:left="130" w:right="602" w:firstLine="0"/>
        <w:jc w:val="left"/>
        <w:rPr>
          <w:sz w:val="24"/>
        </w:rPr>
      </w:pPr>
      <w:r>
        <w:rPr>
          <w:sz w:val="24"/>
        </w:rPr>
        <w:t>Indicateurs de performance : Les grandeurs nominales identifiées permettent d’optimiser le fonctionnement de l’installation.</w:t>
      </w:r>
    </w:p>
    <w:p>
      <w:pPr>
        <w:pStyle w:val="BodyText"/>
        <w:rPr>
          <w:sz w:val="24"/>
        </w:rPr>
      </w:pPr>
    </w:p>
    <w:p>
      <w:pPr>
        <w:spacing w:before="0"/>
        <w:ind w:left="130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Compétences Mathématiques – Physiques – Chimie</w:t>
      </w: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144"/>
        <w:gridCol w:w="2220"/>
        <w:gridCol w:w="2086"/>
        <w:gridCol w:w="2160"/>
      </w:tblGrid>
      <w:tr>
        <w:trPr>
          <w:trHeight w:val="1160" w:hRule="atLeast"/>
        </w:trPr>
        <w:tc>
          <w:tcPr>
            <w:tcW w:w="2160" w:type="dxa"/>
          </w:tcPr>
          <w:p>
            <w:pPr>
              <w:pStyle w:val="TableParagraph"/>
              <w:spacing w:before="56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S'approprier</w:t>
            </w:r>
          </w:p>
          <w:p>
            <w:pPr>
              <w:pStyle w:val="TableParagraph"/>
              <w:spacing w:before="10" w:after="1"/>
              <w:ind w:left="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0"/>
              <w:ind w:left="73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02320" cy="393192"/>
                  <wp:effectExtent l="0" t="0" r="0" b="0"/>
                  <wp:docPr id="1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0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144" w:type="dxa"/>
          </w:tcPr>
          <w:p>
            <w:pPr>
              <w:pStyle w:val="TableParagraph"/>
              <w:spacing w:before="56"/>
              <w:ind w:left="651"/>
              <w:rPr>
                <w:b/>
                <w:sz w:val="20"/>
              </w:rPr>
            </w:pPr>
            <w:r>
              <w:rPr>
                <w:b/>
                <w:sz w:val="20"/>
              </w:rPr>
              <w:t>Analyser</w:t>
            </w:r>
          </w:p>
          <w:p>
            <w:pPr>
              <w:pStyle w:val="TableParagraph"/>
              <w:spacing w:before="9"/>
              <w:ind w:left="0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spacing w:before="0"/>
              <w:ind w:left="6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463878" cy="502919"/>
                  <wp:effectExtent l="0" t="0" r="0" b="0"/>
                  <wp:docPr id="3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78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20" w:type="dxa"/>
          </w:tcPr>
          <w:p>
            <w:pPr>
              <w:pStyle w:val="TableParagraph"/>
              <w:spacing w:before="56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>Réaliser</w:t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0"/>
              <w:ind w:left="7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73947" cy="405479"/>
                  <wp:effectExtent l="0" t="0" r="0" b="0"/>
                  <wp:docPr id="5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47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086" w:type="dxa"/>
          </w:tcPr>
          <w:p>
            <w:pPr>
              <w:pStyle w:val="TableParagraph"/>
              <w:spacing w:before="56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Valider</w:t>
            </w:r>
          </w:p>
          <w:p>
            <w:pPr>
              <w:pStyle w:val="TableParagraph"/>
              <w:spacing w:before="0" w:after="1"/>
              <w:ind w:left="0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0"/>
              <w:ind w:left="6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426098" cy="402336"/>
                  <wp:effectExtent l="0" t="0" r="0" b="0"/>
                  <wp:docPr id="7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9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160" w:type="dxa"/>
          </w:tcPr>
          <w:p>
            <w:pPr>
              <w:pStyle w:val="TableParagraph"/>
              <w:spacing w:before="56"/>
              <w:ind w:left="403"/>
              <w:rPr>
                <w:b/>
                <w:sz w:val="20"/>
              </w:rPr>
            </w:pPr>
            <w:r>
              <w:rPr>
                <w:b/>
                <w:sz w:val="20"/>
              </w:rPr>
              <w:t>Communiquer</w:t>
            </w:r>
          </w:p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5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52479" cy="360425"/>
                  <wp:effectExtent l="0" t="0" r="0" b="0"/>
                  <wp:docPr id="9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9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577" w:footer="723" w:top="1700" w:bottom="920" w:left="440" w:right="0"/>
          <w:pgNumType w:start="1"/>
        </w:sectPr>
      </w:pPr>
    </w:p>
    <w:p>
      <w:pPr>
        <w:pStyle w:val="BodyText"/>
        <w:spacing w:before="5"/>
        <w:rPr>
          <w:b/>
          <w:sz w:val="9"/>
        </w:rPr>
      </w:pPr>
    </w:p>
    <w:p>
      <w:pPr>
        <w:pStyle w:val="Heading1"/>
        <w:ind w:left="788"/>
      </w:pPr>
      <w:r>
        <w:rPr/>
        <w:pict>
          <v:group style="position:absolute;margin-left:558.150024pt;margin-top:-5.518187pt;width:37.15pt;height:32.35pt;mso-position-horizontal-relative:page;mso-position-vertical-relative:paragraph;z-index:15735296" coordorigin="11163,-110" coordsize="743,647">
            <v:shape style="position:absolute;left:11163;top:-111;width:743;height:647" coordorigin="11163,-110" coordsize="743,647" path="m11503,-110l11163,214,11503,537,11503,377,11906,377,11906,51,11503,51,11503,-110xe" filled="true" fillcolor="#bf4f4c" stroked="false">
              <v:path arrowok="t"/>
              <v:fill type="solid"/>
            </v:shape>
            <v:shape style="position:absolute;left:11163;top:-111;width:743;height:647" type="#_x0000_t202" filled="false" stroked="false">
              <v:textbox inset="0,0,0,0">
                <w:txbxContent>
                  <w:p>
                    <w:pPr>
                      <w:spacing w:before="161"/>
                      <w:ind w:left="3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8201D"/>
        </w:rPr>
        <w:t>1- </w:t>
      </w:r>
      <w:r>
        <w:rPr>
          <w:color w:val="C8201D"/>
          <w:u w:val="single" w:color="C8201D"/>
        </w:rPr>
        <w:t>Quelles sont les formes de transferts thermiques</w:t>
      </w:r>
      <w:r>
        <w:rPr>
          <w:color w:val="C8201D"/>
        </w:rPr>
        <w:t> 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  <w:r>
        <w:rPr/>
        <w:pict>
          <v:group style="position:absolute;margin-left:27.75pt;margin-top:12.160986pt;width:539.3pt;height:87.9pt;mso-position-horizontal-relative:page;mso-position-vertical-relative:paragraph;z-index:-15725568;mso-wrap-distance-left:0;mso-wrap-distance-right:0" coordorigin="555,243" coordsize="10786,1758">
            <v:shape style="position:absolute;left:555;top:243;width:10786;height:1758" coordorigin="555,243" coordsize="10786,1758" path="m555,243l11341,243,11341,1837,10339,2001,555,2001,555,243xm10339,2001l10598,1837,10666,1843,10724,1847,10774,1850,10824,1850,10876,1850,10935,1848,11007,1846,11095,1843,11205,1840,11341,1837,10339,2001xe" filled="false" stroked="true" strokeweight="0pt" strokecolor="#000000">
              <v:path arrowok="t"/>
              <v:stroke dashstyle="solid"/>
            </v:shape>
            <v:shape style="position:absolute;left:9770;top:357;width:1312;height:1308" type="#_x0000_t75" stroked="false">
              <v:imagedata r:id="rId13" o:title=""/>
            </v:shape>
            <v:shape style="position:absolute;left:555;top:243;width:10786;height:1758" type="#_x0000_t202" filled="false" stroked="false">
              <v:textbox inset="0,0,0,0">
                <w:txbxContent>
                  <w:p>
                    <w:pPr>
                      <w:spacing w:before="85"/>
                      <w:ind w:left="24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Objet chaud, objet froid : Nos sensations sont-elles fiables ?</w:t>
                    </w:r>
                  </w:p>
                  <w:p>
                    <w:pPr>
                      <w:spacing w:line="240" w:lineRule="auto" w:before="7"/>
                      <w:rPr>
                        <w:i/>
                        <w:sz w:val="27"/>
                      </w:rPr>
                    </w:pPr>
                  </w:p>
                  <w:p>
                    <w:pPr>
                      <w:spacing w:before="1"/>
                      <w:ind w:left="127" w:right="1537" w:firstLine="114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À température ambiante, au toucher, un morceau de fer semble plus froid qu’un morceau de bois.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13"/>
        </w:rPr>
      </w:pPr>
    </w:p>
    <w:p>
      <w:pPr>
        <w:pStyle w:val="BodyText"/>
        <w:spacing w:before="91"/>
        <w:ind w:left="130"/>
      </w:pPr>
      <w:r>
        <w:rPr/>
        <w:pict>
          <v:group style="position:absolute;margin-left:28.15pt;margin-top:22.981838pt;width:539.1pt;height:60.5pt;mso-position-horizontal-relative:page;mso-position-vertical-relative:paragraph;z-index:-15724032;mso-wrap-distance-left:0;mso-wrap-distance-right:0" coordorigin="563,460" coordsize="10782,1210">
            <v:shape style="position:absolute;left:10720;top:583;width:460;height:505" type="#_x0000_t75" stroked="false">
              <v:imagedata r:id="rId14" o:title=""/>
            </v:shape>
            <v:shape style="position:absolute;left:3688;top:464;width:7652;height:1200" type="#_x0000_t202" filled="false" stroked="true" strokeweight=".5pt" strokecolor="#000000">
              <v:textbox inset="0,0,0,0">
                <w:txbxContent>
                  <w:p>
                    <w:pPr>
                      <w:spacing w:before="55"/>
                      <w:ind w:left="5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Protocole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:</w:t>
                    </w:r>
                  </w:p>
                  <w:p>
                    <w:pPr>
                      <w:spacing w:before="114"/>
                      <w:ind w:left="5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Relever la température de plusieurs objets de</w:t>
                    </w:r>
                    <w:r>
                      <w:rPr>
                        <w:spacing w:val="-4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matières différentes.</w:t>
                    </w:r>
                  </w:p>
                </w:txbxContent>
              </v:textbox>
              <v:stroke dashstyle="solid"/>
              <w10:wrap type="none"/>
            </v:shape>
            <v:shape style="position:absolute;left:568;top:464;width:3120;height:1200" type="#_x0000_t202" filled="false" stroked="true" strokeweight=".5pt" strokecolor="#000000">
              <v:textbox inset="0,0,0,0">
                <w:txbxContent>
                  <w:p>
                    <w:pPr>
                      <w:spacing w:before="55"/>
                      <w:ind w:left="5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Matériel :</w:t>
                    </w:r>
                  </w:p>
                  <w:p>
                    <w:pPr>
                      <w:spacing w:before="114"/>
                      <w:ind w:left="5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 un thermomètre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u w:val="single"/>
        </w:rPr>
        <w:t>Expérience</w:t>
      </w:r>
      <w:r>
        <w:rPr/>
        <w:t> :</w:t>
      </w:r>
    </w:p>
    <w:p>
      <w:pPr>
        <w:pStyle w:val="BodyText"/>
        <w:spacing w:before="84"/>
        <w:ind w:left="130"/>
      </w:pPr>
      <w:r>
        <w:rPr/>
        <w:t>Que constate-t-on ?</w:t>
      </w:r>
    </w:p>
    <w:p>
      <w:pPr>
        <w:pStyle w:val="BodyText"/>
        <w:spacing w:line="484" w:lineRule="exact" w:before="36"/>
        <w:ind w:left="130" w:right="602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386079</wp:posOffset>
            </wp:positionH>
            <wp:positionV relativeFrom="paragraph">
              <wp:posOffset>27431</wp:posOffset>
            </wp:positionV>
            <wp:extent cx="277495" cy="276860"/>
            <wp:effectExtent l="0" t="0" r="0" b="0"/>
            <wp:wrapNone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……………………………………………………………………………………………………. </w:t>
      </w:r>
      <w:r>
        <w:rPr>
          <w:spacing w:val="-1"/>
        </w:rPr>
        <w:t>Conclusion </w:t>
      </w:r>
      <w:r>
        <w:rPr>
          <w:spacing w:val="10"/>
          <w:position w:val="-12"/>
        </w:rPr>
        <w:drawing>
          <wp:inline distT="0" distB="0" distL="0" distR="0">
            <wp:extent cx="277494" cy="276225"/>
            <wp:effectExtent l="0" t="0" r="0" b="0"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4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12"/>
        </w:rPr>
      </w:r>
    </w:p>
    <w:p>
      <w:pPr>
        <w:pStyle w:val="BodyText"/>
        <w:tabs>
          <w:tab w:pos="2961" w:val="left" w:leader="none"/>
          <w:tab w:pos="7209" w:val="left" w:leader="none"/>
        </w:tabs>
        <w:spacing w:line="360" w:lineRule="auto" w:before="74"/>
        <w:ind w:left="130" w:right="1432"/>
      </w:pPr>
      <w:r>
        <w:rPr/>
        <w:t>→ Deux matériaux distincts de même température procurent des sensations de chaleur</w:t>
      </w:r>
      <w:r>
        <w:rPr>
          <w:spacing w:val="-1"/>
        </w:rPr>
        <w:t> </w:t>
      </w:r>
      <w:r>
        <w:rPr/>
        <w:t>:</w:t>
        <w:tab/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15"/>
          <w:sz w:val="24"/>
        </w:rPr>
        <w:t> </w:t>
      </w:r>
      <w:r>
        <w:rPr/>
        <w:t>différentes.</w:t>
        <w:tab/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17"/>
          <w:sz w:val="24"/>
        </w:rPr>
        <w:t> </w:t>
      </w:r>
      <w:r>
        <w:rPr/>
        <w:t>identiques.</w:t>
      </w:r>
    </w:p>
    <w:p>
      <w:pPr>
        <w:pStyle w:val="BodyText"/>
        <w:spacing w:before="114"/>
        <w:ind w:left="130"/>
      </w:pPr>
      <w:r>
        <w:rPr/>
        <w:t>→ La quantité de chaleur transférée de l’objet vers la main procure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6373" w:val="left" w:leader="none"/>
        </w:tabs>
        <w:ind w:left="710"/>
      </w:pP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z w:val="24"/>
        </w:rPr>
        <w:t> </w:t>
      </w:r>
      <w:r>
        <w:rPr/>
        <w:t>la sensation de chaud ou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froid</w:t>
        <w:tab/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z w:val="24"/>
        </w:rPr>
        <w:t> </w:t>
      </w:r>
      <w:r>
        <w:rPr/>
        <w:t>la différence de</w:t>
      </w:r>
      <w:r>
        <w:rPr>
          <w:spacing w:val="-33"/>
        </w:rPr>
        <w:t> </w:t>
      </w:r>
      <w:r>
        <w:rPr/>
        <w:t>température.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0"/>
        <w:rPr>
          <w:rFonts w:ascii="Liberation Sans" w:hAnsi="Liberation Sans"/>
        </w:rPr>
      </w:pPr>
      <w:r>
        <w:rPr/>
        <w:pict>
          <v:group style="position:absolute;margin-left:291.600006pt;margin-top:4.631825pt;width:177.6pt;height:85.2pt;mso-position-horizontal-relative:page;mso-position-vertical-relative:paragraph;z-index:15735808" coordorigin="5832,93" coordsize="3552,1704">
            <v:shape style="position:absolute;left:5842;top:94;width:3540;height:1700" type="#_x0000_t75" stroked="false">
              <v:imagedata r:id="rId16" o:title=""/>
            </v:shape>
            <v:shape style="position:absolute;left:5832;top:92;width:3552;height:1704" coordorigin="5832,93" coordsize="3552,1704" path="m5832,94l9384,94m9383,93l9383,1797m9384,1796l5832,1796m5833,1797l5833,93e" filled="false" stroked="true" strokeweight=".1pt" strokecolor="#000000">
              <v:path arrowok="t"/>
              <v:stroke dashstyle="solid"/>
            </v:shape>
            <w10:wrap type="none"/>
          </v:group>
        </w:pict>
      </w:r>
      <w:r>
        <w:rPr>
          <w:rFonts w:ascii="Liberation Sans" w:hAnsi="Liberation Sans"/>
        </w:rPr>
        <w:t>→La température de l’eau chaude</w:t>
      </w:r>
    </w:p>
    <w:p>
      <w:pPr>
        <w:pStyle w:val="BodyText"/>
        <w:tabs>
          <w:tab w:pos="2927" w:val="left" w:leader="none"/>
        </w:tabs>
        <w:spacing w:before="112"/>
        <w:ind w:left="804"/>
      </w:pP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15"/>
          <w:sz w:val="24"/>
        </w:rPr>
        <w:t> </w:t>
      </w:r>
      <w:r>
        <w:rPr/>
        <w:t>diminue</w:t>
        <w:tab/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34"/>
          <w:sz w:val="24"/>
        </w:rPr>
        <w:t> </w:t>
      </w:r>
      <w:r>
        <w:rPr/>
        <w:t>augmente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30"/>
        <w:rPr>
          <w:rFonts w:ascii="Liberation Sans" w:hAnsi="Liberation Sans"/>
        </w:rPr>
      </w:pPr>
      <w:r>
        <w:rPr>
          <w:rFonts w:ascii="Liberation Sans" w:hAnsi="Liberation Sans"/>
        </w:rPr>
        <w:t>→ La température de l’eau froide</w:t>
      </w:r>
    </w:p>
    <w:p>
      <w:pPr>
        <w:pStyle w:val="BodyText"/>
        <w:tabs>
          <w:tab w:pos="2927" w:val="left" w:leader="none"/>
        </w:tabs>
        <w:spacing w:before="114"/>
        <w:ind w:left="804"/>
      </w:pP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15"/>
          <w:sz w:val="24"/>
        </w:rPr>
        <w:t> </w:t>
      </w:r>
      <w:r>
        <w:rPr/>
        <w:t>diminue</w:t>
        <w:tab/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34"/>
          <w:sz w:val="24"/>
        </w:rPr>
        <w:t> </w:t>
      </w:r>
      <w:r>
        <w:rPr/>
        <w:t>augmente</w:t>
      </w:r>
    </w:p>
    <w:p>
      <w:pPr>
        <w:pStyle w:val="BodyText"/>
        <w:spacing w:before="226"/>
        <w:ind w:left="130"/>
        <w:rPr>
          <w:rFonts w:ascii="Liberation Sans" w:hAnsi="Liberation Sans"/>
        </w:rPr>
      </w:pPr>
      <w:r>
        <w:rPr>
          <w:rFonts w:ascii="Liberation Sans" w:hAnsi="Liberation Sans"/>
        </w:rPr>
        <w:t>→ Le transfert cesse lorsque tous les</w:t>
      </w:r>
    </w:p>
    <w:p>
      <w:pPr>
        <w:pStyle w:val="BodyText"/>
        <w:tabs>
          <w:tab w:pos="4221" w:val="left" w:leader="dot"/>
        </w:tabs>
        <w:ind w:left="130"/>
        <w:rPr>
          <w:rFonts w:ascii="Liberation Sans" w:hAnsi="Liberation Sans"/>
        </w:rPr>
      </w:pPr>
      <w:r>
        <w:rPr>
          <w:rFonts w:ascii="Liberation Sans" w:hAnsi="Liberation Sans"/>
        </w:rPr>
        <w:t>corps  sont</w:t>
      </w:r>
      <w:r>
        <w:rPr>
          <w:rFonts w:ascii="Liberation Sans" w:hAnsi="Liberation Sans"/>
          <w:spacing w:val="-3"/>
        </w:rPr>
        <w:t> </w:t>
      </w:r>
      <w:r>
        <w:rPr>
          <w:rFonts w:ascii="Liberation Sans" w:hAnsi="Liberation Sans"/>
        </w:rPr>
        <w:t>à</w:t>
      </w:r>
      <w:r>
        <w:rPr>
          <w:rFonts w:ascii="Liberation Sans" w:hAnsi="Liberation Sans"/>
          <w:spacing w:val="-2"/>
        </w:rPr>
        <w:t> </w:t>
      </w:r>
      <w:r>
        <w:rPr>
          <w:rFonts w:ascii="Liberation Sans" w:hAnsi="Liberation Sans"/>
        </w:rPr>
        <w:t>la</w:t>
        <w:tab/>
        <w:t>température</w:t>
      </w:r>
      <w:r>
        <w:rPr>
          <w:rFonts w:ascii="Liberation Sans" w:hAnsi="Liberation Sans"/>
          <w:spacing w:val="-1"/>
        </w:rPr>
        <w:t> </w:t>
      </w:r>
      <w:r>
        <w:rPr>
          <w:rFonts w:ascii="Liberation Sans" w:hAnsi="Liberation Sans"/>
        </w:rPr>
        <w:t>:</w:t>
      </w:r>
    </w:p>
    <w:p>
      <w:pPr>
        <w:pStyle w:val="BodyText"/>
        <w:spacing w:before="114"/>
        <w:ind w:left="3898"/>
        <w:rPr>
          <w:rFonts w:ascii="Liberation Sans" w:hAnsi="Liberation Sans"/>
        </w:rPr>
      </w:pPr>
      <w:r>
        <w:rPr>
          <w:rFonts w:ascii="Liberation Sans" w:hAnsi="Liberation Sans"/>
        </w:rPr>
        <w:t>c’est l’équilibre thermique.</w:t>
      </w:r>
    </w:p>
    <w:p>
      <w:pPr>
        <w:pStyle w:val="BodyText"/>
        <w:spacing w:before="112"/>
        <w:ind w:left="130"/>
        <w:rPr>
          <w:rFonts w:ascii="Liberation Sans" w:hAnsi="Liberation Sans"/>
        </w:rPr>
      </w:pPr>
      <w:r>
        <w:rPr>
          <w:rFonts w:ascii="Liberation Sans" w:hAnsi="Liberation Sans"/>
        </w:rPr>
        <w:t>→ La chaleur est toujours transférée du corps …………… vers le corps ………………</w:t>
      </w:r>
    </w:p>
    <w:p>
      <w:pPr>
        <w:pStyle w:val="BodyText"/>
        <w:rPr>
          <w:rFonts w:ascii="Liberation Sans"/>
          <w:sz w:val="20"/>
        </w:rPr>
      </w:pPr>
    </w:p>
    <w:p>
      <w:pPr>
        <w:pStyle w:val="BodyText"/>
        <w:rPr>
          <w:rFonts w:ascii="Liberation Sans"/>
          <w:sz w:val="20"/>
        </w:rPr>
      </w:pPr>
    </w:p>
    <w:p>
      <w:pPr>
        <w:pStyle w:val="BodyText"/>
        <w:spacing w:before="9"/>
        <w:rPr>
          <w:rFonts w:ascii="Liberation Sans"/>
          <w:sz w:val="18"/>
        </w:rPr>
      </w:pPr>
      <w:r>
        <w:rPr/>
        <w:pict>
          <v:group style="position:absolute;margin-left:110.699997pt;margin-top:13.449463pt;width:21.15pt;height:28.15pt;mso-position-horizontal-relative:page;mso-position-vertical-relative:paragraph;z-index:-15723520;mso-wrap-distance-left:0;mso-wrap-distance-right:0" coordorigin="2214,269" coordsize="423,563">
            <v:shape style="position:absolute;left:2234;top:289;width:382;height:523" type="#_x0000_t75" stroked="false">
              <v:imagedata r:id="rId17" o:title=""/>
            </v:shape>
            <v:shape style="position:absolute;left:2214;top:268;width:423;height:563" coordorigin="2214,269" coordsize="423,563" path="m2214,279l2637,279m2627,269l2627,832m2637,822l2214,822m2224,832l2224,269e" filled="false" stroked="true" strokeweight="1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140.350006pt;margin-top:13.449463pt;width:257.5pt;height:27.55pt;mso-position-horizontal-relative:page;mso-position-vertical-relative:paragraph;z-index:-15723008;mso-wrap-distance-left:0;mso-wrap-distance-right:0" type="#_x0000_t202" filled="false" stroked="true" strokeweight="1.4pt" strokecolor="#000000">
            <v:textbox inset="0,0,0,0">
              <w:txbxContent>
                <w:p>
                  <w:pPr>
                    <w:pStyle w:val="BodyText"/>
                    <w:spacing w:before="103"/>
                    <w:ind w:left="3"/>
                    <w:rPr>
                      <w:rFonts w:ascii="Liberation Sans" w:hAnsi="Liberation Sans"/>
                    </w:rPr>
                  </w:pPr>
                  <w:r>
                    <w:rPr>
                      <w:rFonts w:ascii="Liberation Sans" w:hAnsi="Liberation Sans"/>
                    </w:rPr>
                    <w:t>Appel prof : Faire vérifier les réponses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Liberation Sans"/>
          <w:sz w:val="18"/>
        </w:rPr>
        <w:sectPr>
          <w:pgSz w:w="11910" w:h="16840"/>
          <w:pgMar w:header="577" w:footer="723" w:top="1700" w:bottom="920" w:left="440" w:right="0"/>
        </w:sectPr>
      </w:pPr>
    </w:p>
    <w:p>
      <w:pPr>
        <w:pStyle w:val="Heading1"/>
        <w:numPr>
          <w:ilvl w:val="0"/>
          <w:numId w:val="2"/>
        </w:numPr>
        <w:tabs>
          <w:tab w:pos="458" w:val="left" w:leader="none"/>
        </w:tabs>
        <w:spacing w:line="240" w:lineRule="auto" w:before="114" w:after="0"/>
        <w:ind w:left="457" w:right="0" w:hanging="328"/>
        <w:jc w:val="left"/>
        <w:rPr>
          <w:rFonts w:ascii="Liberation Sans"/>
        </w:rPr>
      </w:pPr>
      <w:r>
        <w:rPr/>
        <w:pict>
          <v:group style="position:absolute;margin-left:558.150024pt;margin-top:-.068138pt;width:37.15pt;height:32.35pt;mso-position-horizontal-relative:page;mso-position-vertical-relative:paragraph;z-index:15738880" coordorigin="11163,-1" coordsize="743,647">
            <v:shape style="position:absolute;left:11163;top:-2;width:743;height:647" coordorigin="11163,-1" coordsize="743,647" path="m11503,-1l11163,323,11503,646,11503,486,11906,486,11906,160,11503,160,11503,-1xe" filled="true" fillcolor="#bf4f4c" stroked="false">
              <v:path arrowok="t"/>
              <v:fill type="solid"/>
            </v:shape>
            <v:shape style="position:absolute;left:11163;top:-2;width:743;height:647" type="#_x0000_t202" filled="false" stroked="false">
              <v:textbox inset="0,0,0,0">
                <w:txbxContent>
                  <w:p>
                    <w:pPr>
                      <w:spacing w:before="161"/>
                      <w:ind w:left="3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iberation Sans"/>
        </w:rPr>
        <w:t>La conduction</w:t>
      </w:r>
      <w:r>
        <w:rPr>
          <w:rFonts w:ascii="Liberation Sans"/>
          <w:spacing w:val="1"/>
        </w:rPr>
        <w:t> </w:t>
      </w:r>
      <w:r>
        <w:rPr>
          <w:rFonts w:ascii="Liberation Sans"/>
        </w:rPr>
        <w:t>:</w:t>
      </w:r>
    </w:p>
    <w:p>
      <w:pPr>
        <w:pStyle w:val="BodyText"/>
        <w:spacing w:before="112"/>
        <w:ind w:left="130"/>
        <w:rPr>
          <w:rFonts w:ascii="Liberation Sans" w:hAnsi="Liberation Sans"/>
        </w:rPr>
      </w:pPr>
      <w:r>
        <w:rPr/>
        <w:drawing>
          <wp:anchor distT="0" distB="0" distL="0" distR="0" allowOverlap="1" layoutInCell="1" locked="0" behindDoc="1" simplePos="0" relativeHeight="487038464">
            <wp:simplePos x="0" y="0"/>
            <wp:positionH relativeFrom="page">
              <wp:posOffset>6350000</wp:posOffset>
            </wp:positionH>
            <wp:positionV relativeFrom="paragraph">
              <wp:posOffset>428394</wp:posOffset>
            </wp:positionV>
            <wp:extent cx="739369" cy="1225296"/>
            <wp:effectExtent l="0" t="0" r="0" b="0"/>
            <wp:wrapNone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69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38976">
            <wp:simplePos x="0" y="0"/>
            <wp:positionH relativeFrom="page">
              <wp:posOffset>5888977</wp:posOffset>
            </wp:positionH>
            <wp:positionV relativeFrom="paragraph">
              <wp:posOffset>470304</wp:posOffset>
            </wp:positionV>
            <wp:extent cx="290986" cy="320040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6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u w:val="single"/>
        </w:rPr>
        <w:t>Expérience</w:t>
      </w:r>
      <w:r>
        <w:rPr>
          <w:rFonts w:ascii="Liberation Sans" w:hAnsi="Liberation Sans"/>
        </w:rPr>
        <w:t> :</w:t>
      </w:r>
    </w:p>
    <w:p>
      <w:pPr>
        <w:pStyle w:val="BodyText"/>
        <w:spacing w:before="9"/>
        <w:rPr>
          <w:rFonts w:ascii="Liberation Sans"/>
          <w:sz w:val="9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7652"/>
      </w:tblGrid>
      <w:tr>
        <w:trPr>
          <w:trHeight w:val="438" w:hRule="atLeast"/>
        </w:trPr>
        <w:tc>
          <w:tcPr>
            <w:tcW w:w="3120" w:type="dxa"/>
            <w:tcBorders>
              <w:bottom w:val="nil"/>
            </w:tcBorders>
          </w:tcPr>
          <w:p>
            <w:pPr>
              <w:pStyle w:val="TableParagraph"/>
              <w:spacing w:before="55"/>
              <w:ind w:left="56"/>
              <w:rPr>
                <w:sz w:val="28"/>
              </w:rPr>
            </w:pPr>
            <w:r>
              <w:rPr>
                <w:sz w:val="28"/>
              </w:rPr>
              <w:t>Matériel :</w:t>
            </w:r>
          </w:p>
        </w:tc>
        <w:tc>
          <w:tcPr>
            <w:tcW w:w="7652" w:type="dxa"/>
            <w:tcBorders>
              <w:bottom w:val="nil"/>
            </w:tcBorders>
          </w:tcPr>
          <w:p>
            <w:pPr>
              <w:pStyle w:val="TableParagraph"/>
              <w:spacing w:before="55"/>
              <w:ind w:left="55"/>
              <w:rPr>
                <w:sz w:val="28"/>
              </w:rPr>
            </w:pPr>
            <w:r>
              <w:rPr>
                <w:sz w:val="28"/>
              </w:rPr>
              <w:t>Protocole :</w:t>
            </w:r>
          </w:p>
        </w:tc>
      </w:tr>
      <w:tr>
        <w:trPr>
          <w:trHeight w:val="435" w:hRule="atLeast"/>
        </w:trPr>
        <w:tc>
          <w:tcPr>
            <w:tcW w:w="31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56"/>
              <w:rPr>
                <w:sz w:val="28"/>
              </w:rPr>
            </w:pPr>
            <w:r>
              <w:rPr>
                <w:sz w:val="28"/>
              </w:rPr>
              <w:t>- un conductiscope ;</w:t>
            </w:r>
          </w:p>
        </w:tc>
        <w:tc>
          <w:tcPr>
            <w:tcW w:w="76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55"/>
              <w:rPr>
                <w:sz w:val="28"/>
              </w:rPr>
            </w:pPr>
            <w:r>
              <w:rPr>
                <w:sz w:val="28"/>
              </w:rPr>
              <w:t>- Remplir le bécher d’eau chaude ;</w:t>
            </w:r>
          </w:p>
        </w:tc>
      </w:tr>
      <w:tr>
        <w:trPr>
          <w:trHeight w:val="813" w:hRule="atLeast"/>
        </w:trPr>
        <w:tc>
          <w:tcPr>
            <w:tcW w:w="3120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26" w:val="left" w:leader="none"/>
              </w:tabs>
              <w:spacing w:line="240" w:lineRule="auto" w:before="51" w:after="0"/>
              <w:ind w:left="225" w:right="0" w:hanging="170"/>
              <w:jc w:val="left"/>
              <w:rPr>
                <w:sz w:val="28"/>
              </w:rPr>
            </w:pPr>
            <w:r>
              <w:rPr>
                <w:sz w:val="28"/>
              </w:rPr>
              <w:t>un bécher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26" w:val="left" w:leader="none"/>
              </w:tabs>
              <w:spacing w:line="307" w:lineRule="exact" w:before="114" w:after="0"/>
              <w:ind w:left="225" w:right="0" w:hanging="170"/>
              <w:jc w:val="left"/>
              <w:rPr>
                <w:sz w:val="28"/>
              </w:rPr>
            </w:pPr>
            <w:r>
              <w:rPr>
                <w:sz w:val="28"/>
              </w:rPr>
              <w:t>un chronomètre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;</w:t>
            </w:r>
          </w:p>
        </w:tc>
        <w:tc>
          <w:tcPr>
            <w:tcW w:w="76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1"/>
              <w:ind w:left="55" w:right="1235"/>
              <w:rPr>
                <w:sz w:val="28"/>
              </w:rPr>
            </w:pPr>
            <w:r>
              <w:rPr>
                <w:sz w:val="28"/>
              </w:rPr>
              <w:t>- Tremper l'extrémité des barres métalliques dans le bécher ;</w:t>
            </w:r>
          </w:p>
        </w:tc>
      </w:tr>
      <w:tr>
        <w:trPr>
          <w:trHeight w:val="1016" w:hRule="atLeast"/>
        </w:trPr>
        <w:tc>
          <w:tcPr>
            <w:tcW w:w="3120" w:type="dxa"/>
            <w:tcBorders>
              <w:top w:val="nil"/>
            </w:tcBorders>
          </w:tcPr>
          <w:p>
            <w:pPr>
              <w:pStyle w:val="TableParagraph"/>
              <w:spacing w:before="107"/>
              <w:ind w:left="56"/>
              <w:rPr>
                <w:sz w:val="28"/>
              </w:rPr>
            </w:pPr>
            <w:r>
              <w:rPr>
                <w:sz w:val="28"/>
              </w:rPr>
              <w:t>- de l’eau chaude.</w:t>
            </w:r>
          </w:p>
        </w:tc>
        <w:tc>
          <w:tcPr>
            <w:tcW w:w="765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55" w:right="1871"/>
              <w:rPr>
                <w:sz w:val="28"/>
              </w:rPr>
            </w:pPr>
            <w:r>
              <w:rPr>
                <w:sz w:val="28"/>
              </w:rPr>
              <w:t>- Lire la température de chaque barre sur les thermomètres à cristaux liquides toutes les 30 secondes pendant 2 minutes</w:t>
            </w:r>
          </w:p>
        </w:tc>
      </w:tr>
    </w:tbl>
    <w:p>
      <w:pPr>
        <w:pStyle w:val="BodyText"/>
        <w:rPr>
          <w:rFonts w:ascii="Liberation Sans"/>
          <w:sz w:val="30"/>
        </w:rPr>
      </w:pPr>
    </w:p>
    <w:p>
      <w:pPr>
        <w:pStyle w:val="BodyText"/>
        <w:tabs>
          <w:tab w:pos="5515" w:val="left" w:leader="none"/>
        </w:tabs>
        <w:spacing w:line="319" w:lineRule="auto" w:before="250"/>
        <w:ind w:left="1976" w:right="3032" w:hanging="1846"/>
      </w:pPr>
      <w:r>
        <w:rPr/>
        <w:drawing>
          <wp:anchor distT="0" distB="0" distL="0" distR="0" allowOverlap="1" layoutInCell="1" locked="0" behindDoc="1" simplePos="0" relativeHeight="487039488">
            <wp:simplePos x="0" y="0"/>
            <wp:positionH relativeFrom="page">
              <wp:posOffset>770890</wp:posOffset>
            </wp:positionH>
            <wp:positionV relativeFrom="paragraph">
              <wp:posOffset>494813</wp:posOffset>
            </wp:positionV>
            <wp:extent cx="243725" cy="321677"/>
            <wp:effectExtent l="0" t="0" r="0" b="0"/>
            <wp:wrapNone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25" cy="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Donner les noms des métaux constituant le conductiscope : Métal1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……………….</w:t>
        <w:tab/>
        <w:t>Métal2 =</w:t>
      </w:r>
      <w:r>
        <w:rPr>
          <w:spacing w:val="-19"/>
        </w:rPr>
        <w:t> </w:t>
      </w:r>
      <w:r>
        <w:rPr/>
        <w:t>……………….</w:t>
      </w:r>
    </w:p>
    <w:p>
      <w:pPr>
        <w:pStyle w:val="BodyText"/>
        <w:tabs>
          <w:tab w:pos="5515" w:val="left" w:leader="none"/>
        </w:tabs>
        <w:spacing w:line="272" w:lineRule="exact"/>
        <w:ind w:left="1976"/>
      </w:pPr>
      <w:r>
        <w:rPr/>
        <w:t>Métal3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……………….</w:t>
        <w:tab/>
        <w:t>Métal4 =</w:t>
      </w:r>
      <w:r>
        <w:rPr>
          <w:spacing w:val="-6"/>
        </w:rPr>
        <w:t> </w:t>
      </w:r>
      <w:r>
        <w:rPr/>
        <w:t>……………….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30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386079</wp:posOffset>
            </wp:positionH>
            <wp:positionV relativeFrom="paragraph">
              <wp:posOffset>232814</wp:posOffset>
            </wp:positionV>
            <wp:extent cx="277495" cy="27622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 constate-t-on ?</w:t>
      </w:r>
    </w:p>
    <w:p>
      <w:pPr>
        <w:pStyle w:val="BodyText"/>
        <w:spacing w:before="162"/>
        <w:ind w:left="130"/>
      </w:pPr>
      <w:r>
        <w:rPr/>
        <w:t>…………………………………………………………………………………………………….</w:t>
      </w:r>
    </w:p>
    <w:p>
      <w:pPr>
        <w:pStyle w:val="BodyText"/>
        <w:spacing w:before="160"/>
        <w:ind w:left="130"/>
      </w:pPr>
      <w:r>
        <w:rPr/>
        <w:t>…………………………………………………………………………………………………….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110.699997pt;margin-top:17.159876pt;width:21.15pt;height:28.15pt;mso-position-horizontal-relative:page;mso-position-vertical-relative:paragraph;z-index:-15720448;mso-wrap-distance-left:0;mso-wrap-distance-right:0" coordorigin="2214,343" coordsize="423,563">
            <v:shape style="position:absolute;left:2234;top:363;width:382;height:522" type="#_x0000_t75" stroked="false">
              <v:imagedata r:id="rId17" o:title=""/>
            </v:shape>
            <v:shape style="position:absolute;left:2214;top:343;width:423;height:563" coordorigin="2214,343" coordsize="423,563" path="m2214,353l2637,353m2627,343l2627,906m2637,896l2214,896m2224,906l2224,343e" filled="false" stroked="true" strokeweight="1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140.350006pt;margin-top:17.109875pt;width:257.5pt;height:27.55pt;mso-position-horizontal-relative:page;mso-position-vertical-relative:paragraph;z-index:-15719936;mso-wrap-distance-left:0;mso-wrap-distance-right:0" type="#_x0000_t202" filled="false" stroked="true" strokeweight="1.4pt" strokecolor="#000000">
            <v:textbox inset="0,0,0,0">
              <w:txbxContent>
                <w:p>
                  <w:pPr>
                    <w:pStyle w:val="BodyText"/>
                    <w:spacing w:before="102"/>
                    <w:ind w:left="3"/>
                    <w:rPr>
                      <w:rFonts w:ascii="Liberation Sans" w:hAnsi="Liberation Sans"/>
                    </w:rPr>
                  </w:pPr>
                  <w:r>
                    <w:rPr>
                      <w:rFonts w:ascii="Liberation Sans" w:hAnsi="Liberation Sans"/>
                    </w:rPr>
                    <w:t>Appel prof : Faire vérifier les réponses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30"/>
        </w:rPr>
      </w:pPr>
    </w:p>
    <w:p>
      <w:pPr>
        <w:pStyle w:val="BodyText"/>
        <w:spacing w:before="176" w:after="3"/>
        <w:ind w:left="130"/>
        <w:rPr>
          <w:rFonts w:ascii="Liberation Sans"/>
        </w:rPr>
      </w:pPr>
      <w:r>
        <w:rPr>
          <w:rFonts w:ascii="Liberation Sans"/>
        </w:rPr>
        <w:t>Conclusion</w:t>
      </w:r>
    </w:p>
    <w:p>
      <w:pPr>
        <w:pStyle w:val="BodyText"/>
        <w:ind w:left="83"/>
        <w:rPr>
          <w:rFonts w:ascii="Liberation Sans"/>
          <w:sz w:val="20"/>
        </w:rPr>
      </w:pPr>
      <w:r>
        <w:rPr>
          <w:rFonts w:ascii="Liberation Sans"/>
          <w:position w:val="-2"/>
          <w:sz w:val="20"/>
        </w:rPr>
        <w:pict>
          <v:shape style="width:540pt;height:103.85pt;mso-position-horizontal-relative:char;mso-position-vertical-relative:line" type="#_x0000_t202" filled="false" stroked="true" strokeweight="2.85pt" strokecolor="#f00c0b">
            <w10:anchorlock/>
            <v:textbox inset="0,0,0,0">
              <w:txbxContent>
                <w:p>
                  <w:pPr>
                    <w:pStyle w:val="BodyText"/>
                    <w:spacing w:before="54"/>
                    <w:ind w:left="101" w:right="111"/>
                    <w:jc w:val="both"/>
                    <w:rPr>
                      <w:rFonts w:ascii="Liberation Sans" w:hAnsi="Liberation Sans"/>
                    </w:rPr>
                  </w:pPr>
                  <w:r>
                    <w:rPr>
                      <w:rFonts w:ascii="Liberation Sans" w:hAnsi="Liberation Sans"/>
                    </w:rPr>
                    <w:t>La </w:t>
                  </w:r>
                  <w:r>
                    <w:rPr>
                      <w:rFonts w:ascii="Liberation Sans" w:hAnsi="Liberation Sans"/>
                      <w:b/>
                      <w:color w:val="C8201D"/>
                    </w:rPr>
                    <w:t>conduction </w:t>
                  </w:r>
                  <w:r>
                    <w:rPr>
                      <w:rFonts w:ascii="Liberation Sans" w:hAnsi="Liberation Sans"/>
                    </w:rPr>
                    <w:t>thermique est le phénomène de transfert d'énergie thermique qui se produit lorsque deux régions, présentant des températures différentes, entrent en contact.</w:t>
                  </w:r>
                </w:p>
                <w:p>
                  <w:pPr>
                    <w:pStyle w:val="BodyText"/>
                    <w:spacing w:before="112"/>
                    <w:ind w:left="101" w:right="1084"/>
                    <w:jc w:val="both"/>
                    <w:rPr>
                      <w:rFonts w:ascii="Liberation Sans" w:hAnsi="Liberation Sans"/>
                    </w:rPr>
                  </w:pPr>
                  <w:r>
                    <w:rPr>
                      <w:rFonts w:ascii="Liberation Sans" w:hAnsi="Liberation Sans"/>
                    </w:rPr>
                    <w:t>Elle</w:t>
                  </w:r>
                  <w:r>
                    <w:rPr>
                      <w:rFonts w:ascii="Liberation Sans" w:hAnsi="Liberation Sans"/>
                      <w:spacing w:val="-6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se</w:t>
                  </w:r>
                  <w:r>
                    <w:rPr>
                      <w:rFonts w:ascii="Liberation Sans" w:hAnsi="Liberation Sans"/>
                      <w:spacing w:val="-4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fait</w:t>
                  </w:r>
                  <w:r>
                    <w:rPr>
                      <w:rFonts w:ascii="Liberation Sans" w:hAnsi="Liberation Sans"/>
                      <w:spacing w:val="-4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par</w:t>
                  </w:r>
                  <w:r>
                    <w:rPr>
                      <w:rFonts w:ascii="Liberation Sans" w:hAnsi="Liberation Sans"/>
                      <w:spacing w:val="-4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transmission</w:t>
                  </w:r>
                  <w:r>
                    <w:rPr>
                      <w:rFonts w:ascii="Liberation Sans" w:hAnsi="Liberation Sans"/>
                      <w:spacing w:val="-5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de</w:t>
                  </w:r>
                  <w:r>
                    <w:rPr>
                      <w:rFonts w:ascii="Liberation Sans" w:hAnsi="Liberation Sans"/>
                      <w:spacing w:val="-5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proche</w:t>
                  </w:r>
                  <w:r>
                    <w:rPr>
                      <w:rFonts w:ascii="Liberation Sans" w:hAnsi="Liberation Sans"/>
                      <w:spacing w:val="-5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en</w:t>
                  </w:r>
                  <w:r>
                    <w:rPr>
                      <w:rFonts w:ascii="Liberation Sans" w:hAnsi="Liberation Sans"/>
                      <w:spacing w:val="-5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proche</w:t>
                  </w:r>
                  <w:r>
                    <w:rPr>
                      <w:rFonts w:ascii="Liberation Sans" w:hAnsi="Liberation Sans"/>
                      <w:spacing w:val="-5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de</w:t>
                  </w:r>
                  <w:r>
                    <w:rPr>
                      <w:rFonts w:ascii="Liberation Sans" w:hAnsi="Liberation Sans"/>
                      <w:spacing w:val="-5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l’agitation</w:t>
                  </w:r>
                  <w:r>
                    <w:rPr>
                      <w:rFonts w:ascii="Liberation Sans" w:hAnsi="Liberation Sans"/>
                      <w:spacing w:val="-5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thermique</w:t>
                  </w:r>
                  <w:r>
                    <w:rPr>
                      <w:rFonts w:ascii="Liberation Sans" w:hAnsi="Liberation Sans"/>
                      <w:spacing w:val="-5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des atomes, molécules ou</w:t>
                  </w:r>
                  <w:r>
                    <w:rPr>
                      <w:rFonts w:ascii="Liberation Sans" w:hAnsi="Liberation Sans"/>
                      <w:spacing w:val="-3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ions.</w:t>
                  </w:r>
                </w:p>
              </w:txbxContent>
            </v:textbox>
            <v:stroke dashstyle="solid"/>
          </v:shape>
        </w:pict>
      </w:r>
      <w:r>
        <w:rPr>
          <w:rFonts w:ascii="Liberation Sans"/>
          <w:position w:val="-2"/>
          <w:sz w:val="20"/>
        </w:rPr>
      </w:r>
    </w:p>
    <w:p>
      <w:pPr>
        <w:spacing w:after="0"/>
        <w:rPr>
          <w:rFonts w:ascii="Liberation Sans"/>
          <w:sz w:val="20"/>
        </w:rPr>
        <w:sectPr>
          <w:headerReference w:type="default" r:id="rId18"/>
          <w:footerReference w:type="default" r:id="rId19"/>
          <w:pgSz w:w="11910" w:h="16840"/>
          <w:pgMar w:header="577" w:footer="723" w:top="1700" w:bottom="920" w:left="440" w:right="0"/>
          <w:pgNumType w:start="3"/>
        </w:sectPr>
      </w:pPr>
    </w:p>
    <w:p>
      <w:pPr>
        <w:pStyle w:val="BodyText"/>
        <w:rPr>
          <w:rFonts w:ascii="Liberation Sans"/>
          <w:sz w:val="20"/>
        </w:rPr>
      </w:pPr>
    </w:p>
    <w:p>
      <w:pPr>
        <w:pStyle w:val="BodyText"/>
        <w:rPr>
          <w:rFonts w:ascii="Liberation Sans"/>
          <w:sz w:val="20"/>
        </w:rPr>
      </w:pPr>
    </w:p>
    <w:p>
      <w:pPr>
        <w:pStyle w:val="BodyText"/>
        <w:rPr>
          <w:rFonts w:ascii="Liberation Sans"/>
          <w:sz w:val="20"/>
        </w:rPr>
      </w:pPr>
    </w:p>
    <w:p>
      <w:pPr>
        <w:pStyle w:val="BodyText"/>
        <w:spacing w:before="7"/>
        <w:rPr>
          <w:rFonts w:ascii="Liberation Sans"/>
          <w:sz w:val="17"/>
        </w:rPr>
      </w:pPr>
    </w:p>
    <w:p>
      <w:pPr>
        <w:pStyle w:val="BodyText"/>
        <w:spacing w:before="91"/>
        <w:ind w:left="130" w:right="736"/>
        <w:jc w:val="both"/>
        <w:rPr>
          <w:rFonts w:ascii="Liberation Sans" w:hAnsi="Liberation Sans"/>
        </w:rPr>
      </w:pPr>
      <w:r>
        <w:rPr/>
        <w:pict>
          <v:group style="position:absolute;margin-left:558.150024pt;margin-top:-44.71814pt;width:37.15pt;height:32.35pt;mso-position-horizontal-relative:page;mso-position-vertical-relative:paragraph;z-index:15741952" coordorigin="11163,-894" coordsize="743,647">
            <v:shape style="position:absolute;left:11163;top:-895;width:743;height:647" coordorigin="11163,-894" coordsize="743,647" path="m11503,-894l11163,-570,11503,-247,11503,-407,11906,-407,11906,-733,11503,-733,11503,-894xe" filled="true" fillcolor="#bf4f4c" stroked="false">
              <v:path arrowok="t"/>
              <v:fill type="solid"/>
            </v:shape>
            <v:shape style="position:absolute;left:11163;top:-895;width:743;height:647" type="#_x0000_t202" filled="false" stroked="false">
              <v:textbox inset="0,0,0,0">
                <w:txbxContent>
                  <w:p>
                    <w:pPr>
                      <w:spacing w:before="161"/>
                      <w:ind w:left="3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iberation Sans" w:hAnsi="Liberation Sans"/>
        </w:rPr>
        <w:t>Les matériaux ont chacun une capacité à conduire la chaleur. On peut donc effectuer une</w:t>
      </w:r>
      <w:r>
        <w:rPr>
          <w:rFonts w:ascii="Liberation Sans" w:hAnsi="Liberation Sans"/>
          <w:spacing w:val="-6"/>
        </w:rPr>
        <w:t> </w:t>
      </w:r>
      <w:r>
        <w:rPr>
          <w:rFonts w:ascii="Liberation Sans" w:hAnsi="Liberation Sans"/>
        </w:rPr>
        <w:t>classification</w:t>
      </w:r>
      <w:r>
        <w:rPr>
          <w:rFonts w:ascii="Liberation Sans" w:hAnsi="Liberation Sans"/>
          <w:spacing w:val="-6"/>
        </w:rPr>
        <w:t> </w:t>
      </w:r>
      <w:r>
        <w:rPr>
          <w:rFonts w:ascii="Liberation Sans" w:hAnsi="Liberation Sans"/>
        </w:rPr>
        <w:t>des</w:t>
      </w:r>
      <w:r>
        <w:rPr>
          <w:rFonts w:ascii="Liberation Sans" w:hAnsi="Liberation Sans"/>
          <w:spacing w:val="-5"/>
        </w:rPr>
        <w:t> </w:t>
      </w:r>
      <w:r>
        <w:rPr>
          <w:rFonts w:ascii="Liberation Sans" w:hAnsi="Liberation Sans"/>
        </w:rPr>
        <w:t>matériaux</w:t>
      </w:r>
      <w:r>
        <w:rPr>
          <w:rFonts w:ascii="Liberation Sans" w:hAnsi="Liberation Sans"/>
          <w:spacing w:val="-6"/>
        </w:rPr>
        <w:t> </w:t>
      </w:r>
      <w:r>
        <w:rPr>
          <w:rFonts w:ascii="Liberation Sans" w:hAnsi="Liberation Sans"/>
        </w:rPr>
        <w:t>en</w:t>
      </w:r>
      <w:r>
        <w:rPr>
          <w:rFonts w:ascii="Liberation Sans" w:hAnsi="Liberation Sans"/>
          <w:spacing w:val="-5"/>
        </w:rPr>
        <w:t> </w:t>
      </w:r>
      <w:r>
        <w:rPr>
          <w:rFonts w:ascii="Liberation Sans" w:hAnsi="Liberation Sans"/>
        </w:rPr>
        <w:t>fonction</w:t>
      </w:r>
      <w:r>
        <w:rPr>
          <w:rFonts w:ascii="Liberation Sans" w:hAnsi="Liberation Sans"/>
          <w:spacing w:val="-6"/>
        </w:rPr>
        <w:t> </w:t>
      </w:r>
      <w:r>
        <w:rPr>
          <w:rFonts w:ascii="Liberation Sans" w:hAnsi="Liberation Sans"/>
        </w:rPr>
        <w:t>de</w:t>
      </w:r>
      <w:r>
        <w:rPr>
          <w:rFonts w:ascii="Liberation Sans" w:hAnsi="Liberation Sans"/>
          <w:spacing w:val="-6"/>
        </w:rPr>
        <w:t> </w:t>
      </w:r>
      <w:r>
        <w:rPr>
          <w:rFonts w:ascii="Liberation Sans" w:hAnsi="Liberation Sans"/>
        </w:rPr>
        <w:t>leur</w:t>
      </w:r>
      <w:r>
        <w:rPr>
          <w:rFonts w:ascii="Liberation Sans" w:hAnsi="Liberation Sans"/>
          <w:spacing w:val="-5"/>
        </w:rPr>
        <w:t> </w:t>
      </w:r>
      <w:r>
        <w:rPr>
          <w:rFonts w:ascii="Liberation Sans" w:hAnsi="Liberation Sans"/>
        </w:rPr>
        <w:t>conductivité</w:t>
      </w:r>
      <w:r>
        <w:rPr>
          <w:rFonts w:ascii="Liberation Sans" w:hAnsi="Liberation Sans"/>
          <w:spacing w:val="-5"/>
        </w:rPr>
        <w:t> </w:t>
      </w:r>
      <w:r>
        <w:rPr>
          <w:rFonts w:ascii="Liberation Sans" w:hAnsi="Liberation Sans"/>
        </w:rPr>
        <w:t>thermique,</w:t>
      </w:r>
      <w:r>
        <w:rPr>
          <w:rFonts w:ascii="Liberation Sans" w:hAnsi="Liberation Sans"/>
          <w:spacing w:val="-5"/>
        </w:rPr>
        <w:t> </w:t>
      </w:r>
      <w:r>
        <w:rPr>
          <w:rFonts w:ascii="Liberation Sans" w:hAnsi="Liberation Sans"/>
        </w:rPr>
        <w:t>notée</w:t>
      </w:r>
      <w:r>
        <w:rPr>
          <w:rFonts w:ascii="Liberation Sans" w:hAnsi="Liberation Sans"/>
          <w:spacing w:val="-6"/>
        </w:rPr>
        <w:t> </w:t>
      </w:r>
      <w:r>
        <w:rPr>
          <w:rFonts w:ascii="Liberation Sans" w:hAnsi="Liberation Sans"/>
        </w:rPr>
        <w:t>c</w:t>
      </w:r>
      <w:r>
        <w:rPr>
          <w:rFonts w:ascii="Liberation Sans" w:hAnsi="Liberation Sans"/>
          <w:spacing w:val="-4"/>
        </w:rPr>
        <w:t> </w:t>
      </w:r>
      <w:r>
        <w:rPr>
          <w:rFonts w:ascii="Liberation Sans" w:hAnsi="Liberation Sans"/>
        </w:rPr>
        <w:t>et mesurée en</w:t>
      </w:r>
      <w:r>
        <w:rPr>
          <w:rFonts w:ascii="Liberation Sans" w:hAnsi="Liberation Sans"/>
          <w:spacing w:val="-3"/>
        </w:rPr>
        <w:t> </w:t>
      </w:r>
      <w:r>
        <w:rPr>
          <w:rFonts w:ascii="Liberation Sans" w:hAnsi="Liberation Sans"/>
        </w:rPr>
        <w:t>J/(kg.°C).</w:t>
      </w:r>
    </w:p>
    <w:p>
      <w:pPr>
        <w:pStyle w:val="BodyText"/>
        <w:spacing w:before="112"/>
        <w:ind w:left="130"/>
        <w:jc w:val="both"/>
        <w:rPr>
          <w:rFonts w:ascii="Liberation Sans"/>
        </w:rPr>
      </w:pPr>
      <w:r>
        <w:rPr>
          <w:rFonts w:ascii="Liberation Sans"/>
        </w:rPr>
        <w:t>Exemple :</w:t>
      </w:r>
    </w:p>
    <w:p>
      <w:pPr>
        <w:pStyle w:val="BodyText"/>
        <w:rPr>
          <w:rFonts w:ascii="Liberation Sans"/>
          <w:sz w:val="20"/>
        </w:rPr>
      </w:pPr>
    </w:p>
    <w:p>
      <w:pPr>
        <w:pStyle w:val="BodyText"/>
        <w:spacing w:before="9" w:after="1"/>
        <w:rPr>
          <w:rFonts w:ascii="Liberation Sans"/>
          <w:sz w:val="17"/>
        </w:rPr>
      </w:pPr>
    </w:p>
    <w:tbl>
      <w:tblPr>
        <w:tblW w:w="0" w:type="auto"/>
        <w:jc w:val="left"/>
        <w:tblInd w:w="1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586"/>
        <w:gridCol w:w="2770"/>
      </w:tblGrid>
      <w:tr>
        <w:trPr>
          <w:trHeight w:val="436" w:hRule="atLeast"/>
        </w:trPr>
        <w:tc>
          <w:tcPr>
            <w:tcW w:w="4290" w:type="dxa"/>
            <w:gridSpan w:val="2"/>
            <w:shd w:val="clear" w:color="auto" w:fill="B1B1B1"/>
          </w:tcPr>
          <w:p>
            <w:pPr>
              <w:pStyle w:val="TableParagraph"/>
              <w:ind w:left="1580" w:right="1570"/>
              <w:jc w:val="center"/>
              <w:rPr>
                <w:sz w:val="28"/>
              </w:rPr>
            </w:pPr>
            <w:r>
              <w:rPr>
                <w:sz w:val="28"/>
              </w:rPr>
              <w:t>Matériau</w:t>
            </w:r>
          </w:p>
        </w:tc>
        <w:tc>
          <w:tcPr>
            <w:tcW w:w="2770" w:type="dxa"/>
            <w:shd w:val="clear" w:color="auto" w:fill="B1B1B1"/>
          </w:tcPr>
          <w:p>
            <w:pPr>
              <w:pStyle w:val="TableParagraph"/>
              <w:ind w:right="50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c </w:t>
            </w:r>
            <w:r>
              <w:rPr>
                <w:sz w:val="28"/>
              </w:rPr>
              <w:t>en J/(kg.°C)</w:t>
            </w:r>
          </w:p>
        </w:tc>
      </w:tr>
      <w:tr>
        <w:trPr>
          <w:trHeight w:val="435" w:hRule="atLeast"/>
        </w:trPr>
        <w:tc>
          <w:tcPr>
            <w:tcW w:w="1704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30"/>
              </w:rPr>
            </w:pPr>
          </w:p>
          <w:p>
            <w:pPr>
              <w:pStyle w:val="TableParagraph"/>
              <w:spacing w:before="2"/>
              <w:ind w:left="0"/>
              <w:rPr>
                <w:sz w:val="33"/>
              </w:rPr>
            </w:pPr>
          </w:p>
          <w:p>
            <w:pPr>
              <w:pStyle w:val="TableParagraph"/>
              <w:spacing w:before="1"/>
              <w:ind w:left="395"/>
              <w:rPr>
                <w:sz w:val="28"/>
              </w:rPr>
            </w:pPr>
            <w:r>
              <w:rPr>
                <w:sz w:val="28"/>
              </w:rPr>
              <w:t>Solides</w:t>
            </w:r>
          </w:p>
        </w:tc>
        <w:tc>
          <w:tcPr>
            <w:tcW w:w="2586" w:type="dxa"/>
          </w:tcPr>
          <w:p>
            <w:pPr>
              <w:pStyle w:val="TableParagraph"/>
              <w:ind w:right="504"/>
              <w:jc w:val="center"/>
              <w:rPr>
                <w:sz w:val="28"/>
              </w:rPr>
            </w:pPr>
            <w:r>
              <w:rPr>
                <w:sz w:val="28"/>
              </w:rPr>
              <w:t>Aluminium</w:t>
            </w:r>
          </w:p>
        </w:tc>
        <w:tc>
          <w:tcPr>
            <w:tcW w:w="2770" w:type="dxa"/>
          </w:tcPr>
          <w:p>
            <w:pPr>
              <w:pStyle w:val="TableParagraph"/>
              <w:ind w:right="502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</w:tr>
      <w:tr>
        <w:trPr>
          <w:trHeight w:val="43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</w:tcPr>
          <w:p>
            <w:pPr>
              <w:pStyle w:val="TableParagraph"/>
              <w:ind w:right="503"/>
              <w:jc w:val="center"/>
              <w:rPr>
                <w:sz w:val="28"/>
              </w:rPr>
            </w:pPr>
            <w:r>
              <w:rPr>
                <w:sz w:val="28"/>
              </w:rPr>
              <w:t>Fer</w:t>
            </w:r>
          </w:p>
        </w:tc>
        <w:tc>
          <w:tcPr>
            <w:tcW w:w="2770" w:type="dxa"/>
          </w:tcPr>
          <w:p>
            <w:pPr>
              <w:pStyle w:val="TableParagraph"/>
              <w:ind w:right="502"/>
              <w:jc w:val="center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</w:tr>
      <w:tr>
        <w:trPr>
          <w:trHeight w:val="43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</w:tcPr>
          <w:p>
            <w:pPr>
              <w:pStyle w:val="TableParagraph"/>
              <w:ind w:right="506"/>
              <w:jc w:val="center"/>
              <w:rPr>
                <w:sz w:val="28"/>
              </w:rPr>
            </w:pPr>
            <w:r>
              <w:rPr>
                <w:sz w:val="28"/>
              </w:rPr>
              <w:t>Cuivre</w:t>
            </w:r>
          </w:p>
        </w:tc>
        <w:tc>
          <w:tcPr>
            <w:tcW w:w="2770" w:type="dxa"/>
          </w:tcPr>
          <w:p>
            <w:pPr>
              <w:pStyle w:val="TableParagraph"/>
              <w:ind w:right="502"/>
              <w:jc w:val="center"/>
              <w:rPr>
                <w:sz w:val="28"/>
              </w:rPr>
            </w:pPr>
            <w:r>
              <w:rPr>
                <w:sz w:val="28"/>
              </w:rPr>
              <w:t>390</w:t>
            </w:r>
          </w:p>
        </w:tc>
      </w:tr>
      <w:tr>
        <w:trPr>
          <w:trHeight w:val="43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</w:tcPr>
          <w:p>
            <w:pPr>
              <w:pStyle w:val="TableParagraph"/>
              <w:ind w:right="505"/>
              <w:jc w:val="center"/>
              <w:rPr>
                <w:sz w:val="28"/>
              </w:rPr>
            </w:pPr>
            <w:r>
              <w:rPr>
                <w:sz w:val="28"/>
              </w:rPr>
              <w:t>Plomb</w:t>
            </w:r>
          </w:p>
        </w:tc>
        <w:tc>
          <w:tcPr>
            <w:tcW w:w="2770" w:type="dxa"/>
          </w:tcPr>
          <w:p>
            <w:pPr>
              <w:pStyle w:val="TableParagraph"/>
              <w:ind w:right="502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</w:tr>
      <w:tr>
        <w:trPr>
          <w:trHeight w:val="436" w:hRule="atLeast"/>
        </w:trPr>
        <w:tc>
          <w:tcPr>
            <w:tcW w:w="1704" w:type="dxa"/>
            <w:vMerge w:val="restart"/>
            <w:shd w:val="clear" w:color="auto" w:fill="CCCCCC"/>
          </w:tcPr>
          <w:p>
            <w:pPr>
              <w:pStyle w:val="TableParagraph"/>
              <w:spacing w:before="0"/>
              <w:ind w:left="0"/>
              <w:rPr>
                <w:sz w:val="30"/>
              </w:rPr>
            </w:pPr>
          </w:p>
          <w:p>
            <w:pPr>
              <w:pStyle w:val="TableParagraph"/>
              <w:spacing w:before="2"/>
              <w:ind w:left="0"/>
              <w:rPr>
                <w:sz w:val="33"/>
              </w:rPr>
            </w:pPr>
          </w:p>
          <w:p>
            <w:pPr>
              <w:pStyle w:val="TableParagraph"/>
              <w:spacing w:before="1"/>
              <w:ind w:left="331"/>
              <w:rPr>
                <w:sz w:val="28"/>
              </w:rPr>
            </w:pPr>
            <w:r>
              <w:rPr>
                <w:sz w:val="28"/>
              </w:rPr>
              <w:t>Liquides</w:t>
            </w:r>
          </w:p>
        </w:tc>
        <w:tc>
          <w:tcPr>
            <w:tcW w:w="2586" w:type="dxa"/>
            <w:shd w:val="clear" w:color="auto" w:fill="CCCCCC"/>
          </w:tcPr>
          <w:p>
            <w:pPr>
              <w:pStyle w:val="TableParagraph"/>
              <w:ind w:right="504"/>
              <w:jc w:val="center"/>
              <w:rPr>
                <w:sz w:val="28"/>
              </w:rPr>
            </w:pPr>
            <w:r>
              <w:rPr>
                <w:sz w:val="28"/>
              </w:rPr>
              <w:t>Eau</w:t>
            </w:r>
          </w:p>
        </w:tc>
        <w:tc>
          <w:tcPr>
            <w:tcW w:w="2770" w:type="dxa"/>
            <w:shd w:val="clear" w:color="auto" w:fill="CCCCCC"/>
          </w:tcPr>
          <w:p>
            <w:pPr>
              <w:pStyle w:val="TableParagraph"/>
              <w:ind w:left="514" w:right="504"/>
              <w:jc w:val="center"/>
              <w:rPr>
                <w:sz w:val="28"/>
              </w:rPr>
            </w:pPr>
            <w:r>
              <w:rPr>
                <w:sz w:val="28"/>
              </w:rPr>
              <w:t>4 180</w:t>
            </w:r>
          </w:p>
        </w:tc>
      </w:tr>
      <w:tr>
        <w:trPr>
          <w:trHeight w:val="436" w:hRule="atLeast"/>
        </w:trPr>
        <w:tc>
          <w:tcPr>
            <w:tcW w:w="170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  <w:shd w:val="clear" w:color="auto" w:fill="CCCCCC"/>
          </w:tcPr>
          <w:p>
            <w:pPr>
              <w:pStyle w:val="TableParagraph"/>
              <w:ind w:right="507"/>
              <w:jc w:val="center"/>
              <w:rPr>
                <w:sz w:val="28"/>
              </w:rPr>
            </w:pPr>
            <w:r>
              <w:rPr>
                <w:sz w:val="28"/>
              </w:rPr>
              <w:t>Éthanol</w:t>
            </w:r>
          </w:p>
        </w:tc>
        <w:tc>
          <w:tcPr>
            <w:tcW w:w="2770" w:type="dxa"/>
            <w:shd w:val="clear" w:color="auto" w:fill="CCCCCC"/>
          </w:tcPr>
          <w:p>
            <w:pPr>
              <w:pStyle w:val="TableParagraph"/>
              <w:ind w:left="514" w:right="504"/>
              <w:jc w:val="center"/>
              <w:rPr>
                <w:sz w:val="28"/>
              </w:rPr>
            </w:pPr>
            <w:r>
              <w:rPr>
                <w:sz w:val="28"/>
              </w:rPr>
              <w:t>2 400</w:t>
            </w:r>
          </w:p>
        </w:tc>
      </w:tr>
      <w:tr>
        <w:trPr>
          <w:trHeight w:val="435" w:hRule="atLeast"/>
        </w:trPr>
        <w:tc>
          <w:tcPr>
            <w:tcW w:w="170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  <w:shd w:val="clear" w:color="auto" w:fill="CCCCCC"/>
          </w:tcPr>
          <w:p>
            <w:pPr>
              <w:pStyle w:val="TableParagraph"/>
              <w:ind w:right="503"/>
              <w:jc w:val="center"/>
              <w:rPr>
                <w:sz w:val="28"/>
              </w:rPr>
            </w:pPr>
            <w:r>
              <w:rPr>
                <w:sz w:val="28"/>
              </w:rPr>
              <w:t>Pétrole</w:t>
            </w:r>
          </w:p>
        </w:tc>
        <w:tc>
          <w:tcPr>
            <w:tcW w:w="2770" w:type="dxa"/>
            <w:shd w:val="clear" w:color="auto" w:fill="CCCCCC"/>
          </w:tcPr>
          <w:p>
            <w:pPr>
              <w:pStyle w:val="TableParagraph"/>
              <w:ind w:left="514" w:right="504"/>
              <w:jc w:val="center"/>
              <w:rPr>
                <w:sz w:val="28"/>
              </w:rPr>
            </w:pPr>
            <w:r>
              <w:rPr>
                <w:sz w:val="28"/>
              </w:rPr>
              <w:t>2 100</w:t>
            </w:r>
          </w:p>
        </w:tc>
      </w:tr>
      <w:tr>
        <w:trPr>
          <w:trHeight w:val="436" w:hRule="atLeast"/>
        </w:trPr>
        <w:tc>
          <w:tcPr>
            <w:tcW w:w="170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  <w:shd w:val="clear" w:color="auto" w:fill="CCCCCC"/>
          </w:tcPr>
          <w:p>
            <w:pPr>
              <w:pStyle w:val="TableParagraph"/>
              <w:ind w:right="508"/>
              <w:jc w:val="center"/>
              <w:rPr>
                <w:sz w:val="28"/>
              </w:rPr>
            </w:pPr>
            <w:r>
              <w:rPr>
                <w:sz w:val="28"/>
              </w:rPr>
              <w:t>Huile d’olive</w:t>
            </w:r>
          </w:p>
        </w:tc>
        <w:tc>
          <w:tcPr>
            <w:tcW w:w="2770" w:type="dxa"/>
            <w:shd w:val="clear" w:color="auto" w:fill="CCCCCC"/>
          </w:tcPr>
          <w:p>
            <w:pPr>
              <w:pStyle w:val="TableParagraph"/>
              <w:ind w:left="514" w:right="504"/>
              <w:jc w:val="center"/>
              <w:rPr>
                <w:sz w:val="28"/>
              </w:rPr>
            </w:pPr>
            <w:r>
              <w:rPr>
                <w:sz w:val="28"/>
              </w:rPr>
              <w:t>1 200</w:t>
            </w:r>
          </w:p>
        </w:tc>
      </w:tr>
    </w:tbl>
    <w:p>
      <w:pPr>
        <w:pStyle w:val="BodyText"/>
        <w:rPr>
          <w:rFonts w:ascii="Liberation Sans"/>
          <w:sz w:val="20"/>
        </w:rPr>
      </w:pPr>
    </w:p>
    <w:p>
      <w:pPr>
        <w:pStyle w:val="BodyText"/>
        <w:rPr>
          <w:rFonts w:ascii="Liberation Sans"/>
          <w:sz w:val="20"/>
        </w:rPr>
      </w:pPr>
    </w:p>
    <w:p>
      <w:pPr>
        <w:pStyle w:val="BodyText"/>
        <w:rPr>
          <w:rFonts w:ascii="Liberation Sans"/>
          <w:sz w:val="20"/>
        </w:rPr>
      </w:pPr>
    </w:p>
    <w:p>
      <w:pPr>
        <w:pStyle w:val="BodyText"/>
        <w:spacing w:before="7"/>
        <w:rPr>
          <w:rFonts w:ascii="Liberation Sans"/>
          <w:sz w:val="17"/>
        </w:rPr>
      </w:pPr>
    </w:p>
    <w:p>
      <w:pPr>
        <w:pStyle w:val="BodyText"/>
        <w:spacing w:line="436" w:lineRule="exact" w:before="4"/>
        <w:ind w:left="130" w:right="3049"/>
        <w:rPr>
          <w:rFonts w:ascii="Liberation Sans"/>
        </w:rPr>
      </w:pPr>
      <w:r>
        <w:rPr/>
        <w:pict>
          <v:group style="position:absolute;margin-left:429.850006pt;margin-top:-27.060011pt;width:99.45pt;height:99.4pt;mso-position-horizontal-relative:page;mso-position-vertical-relative:paragraph;z-index:-16274944" coordorigin="8597,-541" coordsize="1989,1988">
            <v:shape style="position:absolute;left:8597;top:-515;width:1988;height:1960" type="#_x0000_t75" stroked="false">
              <v:imagedata r:id="rId24" o:title=""/>
            </v:shape>
            <v:shape style="position:absolute;left:8598;top:-542;width:1988;height:1988" coordorigin="8598,-541" coordsize="1988,1988" path="m8598,-540l10586,-540m10585,-541l10585,1447m10586,1446l8598,1446m8599,1447l8599,-541e" filled="false" stroked="true" strokeweight=".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1.649994pt;margin-top:25.439989pt;width:55.85pt;height:49.85pt;mso-position-horizontal-relative:page;mso-position-vertical-relative:paragraph;z-index:15742976" coordorigin="7033,509" coordsize="1117,997">
            <v:shape style="position:absolute;left:7033;top:508;width:1117;height:997" coordorigin="7033,509" coordsize="1117,997" path="m7592,509l7518,513,7447,526,7378,547,7312,576,7251,612,7196,655,7149,703,7108,758,7076,817,7052,878,7038,942,7033,1008,7038,1073,7052,1136,7076,1198,7108,1257,7149,1311,7196,1360,7251,1402,7312,1439,7378,1468,7447,1489,7518,1502,7592,1506,7665,1502,7736,1489,7805,1468,7871,1439,7932,1402,7960,1381,7577,1381,7556,1380,7535,1378,7514,1375,7494,1371,7473,1366,7453,1360,7434,1354,7414,1346,7396,1338,7377,1329,7359,1319,7342,1308,7310,1284,7280,1258,7266,1243,7254,1229,7241,1213,7230,1197,7220,1181,7202,1147,7195,1129,7189,1112,7183,1093,7179,1075,7176,1057,7173,1038,7172,1019,7172,1000,7173,982,7175,963,7178,944,7182,926,7187,908,7193,890,7200,872,7208,855,7217,838,7227,821,7238,805,7250,790,7446,790,7348,702,7384,682,7402,673,7421,665,7440,658,7480,646,7521,638,7563,634,7584,633,7958,633,7932,612,7871,576,7805,547,7736,526,7665,513,7592,509xm7446,790l7250,790,7834,1312,7798,1332,7780,1341,7761,1349,7742,1356,7702,1368,7661,1376,7619,1380,7598,1381,7960,1381,7986,1360,8034,1311,8075,1257,8093,1224,7932,1224,7446,790xm7958,633l7605,633,7626,634,7647,636,7668,639,7688,643,7709,648,7729,654,7748,660,7768,668,7786,676,7805,685,7823,695,7840,706,7872,730,7902,756,7916,771,7928,785,7941,801,7952,817,7962,833,7980,867,7987,885,7993,902,7999,921,8003,939,8006,957,8009,976,8010,995,8010,1014,8009,1032,8007,1051,8004,1070,8000,1088,7995,1106,7989,1124,7982,1142,7974,1159,7965,1176,7955,1193,7944,1209,7932,1224,8093,1224,8107,1198,8131,1136,8145,1073,8150,1008,8145,942,8131,878,8107,817,8075,758,8034,703,7986,655,7958,633xe" filled="true" fillcolor="#ff0000" stroked="false">
              <v:path arrowok="t"/>
              <v:fill type="solid"/>
            </v:shape>
            <v:shape style="position:absolute;left:7033;top:508;width:1117;height:997" coordorigin="7033,509" coordsize="1117,997" path="m8150,1008l8145,1073,8131,1136,8107,1198,8075,1257,8034,1311,7986,1360,7932,1402,7871,1439,7805,1468,7736,1489,7665,1502,7592,1506,7518,1502,7447,1489,7378,1468,7312,1439,7251,1402,7196,1360,7149,1311,7108,1257,7076,1198,7052,1136,7038,1073,7033,1008,7038,942,7052,878,7076,817,7108,758,7149,703,7196,655,7251,612,7312,576,7378,547,7447,526,7518,513,7592,509,7665,513,7736,526,7805,547,7871,576,7932,612,7986,655,8034,703,8075,758,8107,817,8131,878,8145,942,8150,1008xm7250,790l7238,805,7227,821,7217,838,7208,855,7200,872,7193,890,7187,908,7182,926,7178,944,7175,963,7173,982,7172,1000,7172,1019,7173,1038,7176,1057,7179,1075,7183,1093,7189,1112,7195,1129,7202,1147,7211,1164,7220,1181,7230,1197,7241,1213,7254,1229,7266,1243,7280,1258,7295,1271,7310,1284,7326,1296,7342,1308,7359,1319,7377,1329,7396,1338,7414,1346,7434,1354,7453,1360,7473,1366,7494,1371,7514,1375,7535,1378,7556,1380,7577,1381,7598,1381,7619,1380,7640,1378,7661,1376,7681,1372,7702,1368,7722,1362,7742,1356,7761,1349,7780,1341,7798,1332,7816,1322,7834,1312,7250,790xm7932,1224l7944,1209,7955,1193,7965,1176,7974,1159,7982,1142,7989,1124,7995,1106,8000,1088,8004,1070,8007,1051,8009,1032,8010,1014,8010,995,8009,976,8006,957,8003,939,7999,921,7993,902,7987,885,7980,867,7971,850,7962,833,7952,817,7941,801,7928,785,7916,771,7902,756,7887,743,7872,730,7856,718,7840,706,7823,695,7805,685,7786,676,7768,668,7748,660,7729,654,7709,648,7688,643,7668,639,7647,636,7626,634,7605,633,7584,633,7563,634,7542,636,7521,638,7501,642,7480,646,7460,652,7440,658,7421,665,7402,673,7384,682,7366,692,7348,702,7932,1224xe" filled="false" stroked="true" strokeweight="0pt" strokecolor="#ff0000">
              <v:path arrowok="t"/>
              <v:stroke dashstyle="solid"/>
            </v:shape>
            <w10:wrap type="none"/>
          </v:group>
        </w:pict>
      </w:r>
      <w:hyperlink r:id="rId25">
        <w:r>
          <w:rPr>
            <w:rFonts w:ascii="Liberation Sans"/>
            <w:color w:val="0462C0"/>
            <w:u w:val="single" w:color="0462C0"/>
          </w:rPr>
          <w:t>https://izi-by-edf.fr/blog/canalisation-plomb-remplacement/</w:t>
        </w:r>
      </w:hyperlink>
      <w:r>
        <w:rPr>
          <w:rFonts w:ascii="Liberation Sans"/>
          <w:color w:val="0462C0"/>
        </w:rPr>
        <w:t> </w:t>
      </w:r>
      <w:r>
        <w:rPr>
          <w:rFonts w:ascii="Liberation Sans"/>
        </w:rPr>
        <w:t>Pourquoi ne pas utiliser une tuyauterie en plomb ?</w:t>
      </w:r>
    </w:p>
    <w:p>
      <w:pPr>
        <w:spacing w:line="367" w:lineRule="exact" w:before="0"/>
        <w:ind w:left="4052" w:right="1216" w:firstLine="0"/>
        <w:jc w:val="center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487043072">
            <wp:simplePos x="0" y="0"/>
            <wp:positionH relativeFrom="page">
              <wp:posOffset>365759</wp:posOffset>
            </wp:positionH>
            <wp:positionV relativeFrom="paragraph">
              <wp:posOffset>44815</wp:posOffset>
            </wp:positionV>
            <wp:extent cx="272415" cy="350520"/>
            <wp:effectExtent l="0" t="0" r="0" b="0"/>
            <wp:wrapNone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Pb</w:t>
      </w:r>
    </w:p>
    <w:p>
      <w:pPr>
        <w:pStyle w:val="BodyText"/>
        <w:spacing w:before="153"/>
        <w:ind w:left="130"/>
      </w:pPr>
      <w:r>
        <w:rPr/>
        <w:t>…………………………………………………………………………………………………….</w:t>
      </w:r>
    </w:p>
    <w:p>
      <w:pPr>
        <w:pStyle w:val="BodyText"/>
        <w:spacing w:before="112"/>
        <w:ind w:left="130"/>
      </w:pPr>
      <w:r>
        <w:rPr/>
        <w:t>…………………………………………………………………………………………………….</w:t>
      </w:r>
    </w:p>
    <w:p>
      <w:pPr>
        <w:pStyle w:val="BodyText"/>
        <w:spacing w:before="114"/>
        <w:ind w:left="130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6764019</wp:posOffset>
            </wp:positionH>
            <wp:positionV relativeFrom="paragraph">
              <wp:posOffset>251877</wp:posOffset>
            </wp:positionV>
            <wp:extent cx="415925" cy="307962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30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…………………………………………………………………………………………………….</w:t>
      </w:r>
    </w:p>
    <w:p>
      <w:pPr>
        <w:pStyle w:val="BodyText"/>
        <w:spacing w:before="112"/>
        <w:ind w:left="130"/>
      </w:pPr>
      <w:r>
        <w:rPr/>
        <w:t>…………………………………………………………………………………………………….</w:t>
      </w:r>
    </w:p>
    <w:p>
      <w:pPr>
        <w:spacing w:after="0"/>
        <w:sectPr>
          <w:headerReference w:type="default" r:id="rId22"/>
          <w:footerReference w:type="default" r:id="rId23"/>
          <w:pgSz w:w="11910" w:h="16840"/>
          <w:pgMar w:header="577" w:footer="723" w:top="1700" w:bottom="920" w:left="440" w:right="0"/>
          <w:pgNumType w:start="4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458" w:val="left" w:leader="none"/>
        </w:tabs>
        <w:spacing w:line="240" w:lineRule="auto" w:before="206" w:after="0"/>
        <w:ind w:left="457" w:right="0" w:hanging="328"/>
        <w:jc w:val="left"/>
        <w:rPr>
          <w:rFonts w:ascii="Liberation Sans"/>
        </w:rPr>
      </w:pPr>
      <w:r>
        <w:rPr/>
        <w:pict>
          <v:group style="position:absolute;margin-left:558.150024pt;margin-top:-11.568174pt;width:37.15pt;height:32.35pt;mso-position-horizontal-relative:page;mso-position-vertical-relative:paragraph;z-index:15748096" coordorigin="11163,-231" coordsize="743,647">
            <v:shape style="position:absolute;left:11163;top:-232;width:743;height:647" coordorigin="11163,-231" coordsize="743,647" path="m11503,-231l11163,93,11503,416,11503,256,11906,256,11906,-70,11503,-70,11503,-231xe" filled="true" fillcolor="#bf4f4c" stroked="false">
              <v:path arrowok="t"/>
              <v:fill type="solid"/>
            </v:shape>
            <v:shape style="position:absolute;left:11163;top:-232;width:743;height:647" type="#_x0000_t202" filled="false" stroked="false">
              <v:textbox inset="0,0,0,0">
                <w:txbxContent>
                  <w:p>
                    <w:pPr>
                      <w:spacing w:before="161"/>
                      <w:ind w:left="3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iberation Sans"/>
        </w:rPr>
        <w:t>La convection :</w:t>
      </w:r>
    </w:p>
    <w:p>
      <w:pPr>
        <w:pStyle w:val="BodyText"/>
        <w:spacing w:before="112"/>
        <w:ind w:left="130"/>
        <w:rPr>
          <w:rFonts w:ascii="Liberation Sans" w:hAnsi="Liberation Sans"/>
        </w:rPr>
      </w:pPr>
      <w:r>
        <w:rPr/>
        <w:pict>
          <v:group style="position:absolute;margin-left:28.15pt;margin-top:27.331814pt;width:539.1pt;height:157.9pt;mso-position-horizontal-relative:page;mso-position-vertical-relative:paragraph;z-index:-15711744;mso-wrap-distance-left:0;mso-wrap-distance-right:0" coordorigin="563,547" coordsize="10782,3158">
            <v:shape style="position:absolute;left:7930;top:632;width:459;height:504" type="#_x0000_t75" stroked="false">
              <v:imagedata r:id="rId14" o:title=""/>
            </v:shape>
            <v:shape style="position:absolute;left:4192;top:551;width:7148;height:3148" type="#_x0000_t202" filled="false" stroked="true" strokeweight=".5pt" strokecolor="#000000">
              <v:textbox inset="0,0,0,0">
                <w:txbxContent>
                  <w:p>
                    <w:pPr>
                      <w:spacing w:before="55"/>
                      <w:ind w:left="51" w:right="0" w:firstLine="0"/>
                      <w:jc w:val="left"/>
                      <w:rPr>
                        <w:rFonts w:ascii="Liberation Sans"/>
                        <w:sz w:val="28"/>
                      </w:rPr>
                    </w:pPr>
                    <w:r>
                      <w:rPr>
                        <w:rFonts w:ascii="Liberation Sans"/>
                        <w:sz w:val="28"/>
                      </w:rPr>
                      <w:t>Protocole 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21" w:val="left" w:leader="none"/>
                      </w:tabs>
                      <w:spacing w:before="114"/>
                      <w:ind w:left="220" w:right="0" w:hanging="170"/>
                      <w:jc w:val="left"/>
                      <w:rPr>
                        <w:rFonts w:ascii="Liberation Sans" w:hAnsi="Liberation Sans"/>
                        <w:sz w:val="28"/>
                      </w:rPr>
                    </w:pPr>
                    <w:r>
                      <w:rPr>
                        <w:rFonts w:ascii="Liberation Sans" w:hAnsi="Liberation Sans"/>
                        <w:sz w:val="28"/>
                      </w:rPr>
                      <w:t>Remplir le bécher d’eau</w:t>
                    </w:r>
                    <w:r>
                      <w:rPr>
                        <w:rFonts w:ascii="Liberation Sans" w:hAnsi="Liberation Sans"/>
                        <w:spacing w:val="3"/>
                        <w:sz w:val="28"/>
                      </w:rPr>
                      <w:t> </w:t>
                    </w:r>
                    <w:r>
                      <w:rPr>
                        <w:rFonts w:ascii="Liberation Sans" w:hAnsi="Liberation Sans"/>
                        <w:sz w:val="2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21" w:val="left" w:leader="none"/>
                      </w:tabs>
                      <w:spacing w:before="112"/>
                      <w:ind w:left="51" w:right="2797" w:firstLine="0"/>
                      <w:jc w:val="left"/>
                      <w:rPr>
                        <w:rFonts w:ascii="Liberation Sans" w:hAnsi="Liberation Sans"/>
                        <w:sz w:val="28"/>
                      </w:rPr>
                    </w:pPr>
                    <w:r>
                      <w:rPr>
                        <w:rFonts w:ascii="Liberation Sans" w:hAnsi="Liberation Sans"/>
                        <w:sz w:val="28"/>
                      </w:rPr>
                      <w:t>Prélever quelques cristaux de permanganate de potassium et</w:t>
                    </w:r>
                    <w:r>
                      <w:rPr>
                        <w:rFonts w:ascii="Liberation Sans" w:hAnsi="Liberation Sans"/>
                        <w:spacing w:val="-28"/>
                        <w:sz w:val="28"/>
                      </w:rPr>
                      <w:t> </w:t>
                    </w:r>
                    <w:r>
                      <w:rPr>
                        <w:rFonts w:ascii="Liberation Sans" w:hAnsi="Liberation Sans"/>
                        <w:sz w:val="28"/>
                      </w:rPr>
                      <w:t>les introduire dans le</w:t>
                    </w:r>
                    <w:r>
                      <w:rPr>
                        <w:rFonts w:ascii="Liberation Sans" w:hAnsi="Liberation Sans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Liberation Sans" w:hAnsi="Liberation Sans"/>
                        <w:sz w:val="28"/>
                      </w:rPr>
                      <w:t>bécher.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21" w:val="left" w:leader="none"/>
                      </w:tabs>
                      <w:spacing w:before="114"/>
                      <w:ind w:left="51" w:right="2858" w:firstLine="0"/>
                      <w:jc w:val="left"/>
                      <w:rPr>
                        <w:rFonts w:ascii="Liberation Sans" w:hAnsi="Liberation Sans"/>
                        <w:sz w:val="28"/>
                      </w:rPr>
                    </w:pPr>
                    <w:r>
                      <w:rPr>
                        <w:rFonts w:ascii="Liberation Sans" w:hAnsi="Liberation Sans"/>
                        <w:sz w:val="28"/>
                      </w:rPr>
                      <w:t>Allumer le système de</w:t>
                    </w:r>
                    <w:r>
                      <w:rPr>
                        <w:rFonts w:ascii="Liberation Sans" w:hAnsi="Liberation Sans"/>
                        <w:spacing w:val="-18"/>
                        <w:sz w:val="28"/>
                      </w:rPr>
                      <w:t> </w:t>
                    </w:r>
                    <w:r>
                      <w:rPr>
                        <w:rFonts w:ascii="Liberation Sans" w:hAnsi="Liberation Sans"/>
                        <w:sz w:val="28"/>
                      </w:rPr>
                      <w:t>chauffage sous le support</w:t>
                    </w:r>
                    <w:r>
                      <w:rPr>
                        <w:rFonts w:ascii="Liberation Sans" w:hAnsi="Liberation Sans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Liberation Sans" w:hAnsi="Liberation Sans"/>
                        <w:sz w:val="2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21" w:val="left" w:leader="none"/>
                      </w:tabs>
                      <w:spacing w:before="112"/>
                      <w:ind w:left="220" w:right="0" w:hanging="170"/>
                      <w:jc w:val="left"/>
                      <w:rPr>
                        <w:rFonts w:ascii="Liberation Sans" w:hAnsi="Liberation Sans"/>
                        <w:sz w:val="28"/>
                      </w:rPr>
                    </w:pPr>
                    <w:r>
                      <w:rPr>
                        <w:rFonts w:ascii="Liberation Sans" w:hAnsi="Liberation Sans"/>
                        <w:sz w:val="28"/>
                      </w:rPr>
                      <w:t>Poser le bécher sur le</w:t>
                    </w:r>
                    <w:r>
                      <w:rPr>
                        <w:rFonts w:ascii="Liberation Sans" w:hAnsi="Liberation Sans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Liberation Sans" w:hAnsi="Liberation Sans"/>
                        <w:sz w:val="28"/>
                      </w:rPr>
                      <w:t>support.</w:t>
                    </w:r>
                  </w:p>
                </w:txbxContent>
              </v:textbox>
              <v:stroke dashstyle="solid"/>
              <w10:wrap type="none"/>
            </v:shape>
            <v:shape style="position:absolute;left:568;top:551;width:3624;height:3148" type="#_x0000_t202" filled="false" stroked="true" strokeweight=".5pt" strokecolor="#000000">
              <v:textbox inset="0,0,0,0">
                <w:txbxContent>
                  <w:p>
                    <w:pPr>
                      <w:spacing w:before="55"/>
                      <w:ind w:left="51" w:right="0" w:firstLine="0"/>
                      <w:jc w:val="left"/>
                      <w:rPr>
                        <w:rFonts w:ascii="Liberation Sans" w:hAnsi="Liberation Sans"/>
                        <w:sz w:val="28"/>
                      </w:rPr>
                    </w:pPr>
                    <w:r>
                      <w:rPr>
                        <w:rFonts w:ascii="Liberation Sans" w:hAnsi="Liberation Sans"/>
                        <w:sz w:val="28"/>
                      </w:rPr>
                      <w:t>Matériel 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21" w:val="left" w:leader="none"/>
                      </w:tabs>
                      <w:spacing w:before="114"/>
                      <w:ind w:left="220" w:right="0" w:hanging="170"/>
                      <w:jc w:val="left"/>
                      <w:rPr>
                        <w:rFonts w:ascii="Liberation Sans" w:hAnsi="Liberation Sans"/>
                        <w:sz w:val="28"/>
                      </w:rPr>
                    </w:pPr>
                    <w:r>
                      <w:rPr>
                        <w:rFonts w:ascii="Liberation Sans" w:hAnsi="Liberation Sans"/>
                        <w:sz w:val="28"/>
                      </w:rPr>
                      <w:t>un bécher</w:t>
                    </w:r>
                    <w:r>
                      <w:rPr>
                        <w:rFonts w:ascii="Liberation Sans" w:hAnsi="Liberation Sans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Liberation Sans" w:hAnsi="Liberation Sans"/>
                        <w:sz w:val="2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21" w:val="left" w:leader="none"/>
                      </w:tabs>
                      <w:spacing w:before="112"/>
                      <w:ind w:left="51" w:right="252" w:firstLine="0"/>
                      <w:jc w:val="left"/>
                      <w:rPr>
                        <w:rFonts w:ascii="Liberation Sans"/>
                        <w:sz w:val="28"/>
                      </w:rPr>
                    </w:pPr>
                    <w:r>
                      <w:rPr>
                        <w:rFonts w:ascii="Liberation Sans"/>
                        <w:sz w:val="28"/>
                      </w:rPr>
                      <w:t>pastille de</w:t>
                    </w:r>
                    <w:r>
                      <w:rPr>
                        <w:rFonts w:ascii="Liberation Sans"/>
                        <w:spacing w:val="-20"/>
                        <w:sz w:val="28"/>
                      </w:rPr>
                      <w:t> </w:t>
                    </w:r>
                    <w:r>
                      <w:rPr>
                        <w:rFonts w:ascii="Liberation Sans"/>
                        <w:sz w:val="28"/>
                      </w:rPr>
                      <w:t>permanganate de potassium</w:t>
                    </w:r>
                    <w:r>
                      <w:rPr>
                        <w:rFonts w:ascii="Liberation Sans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Liberation Sans"/>
                        <w:sz w:val="2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21" w:val="left" w:leader="none"/>
                      </w:tabs>
                      <w:spacing w:before="114"/>
                      <w:ind w:left="220" w:right="0" w:hanging="170"/>
                      <w:jc w:val="left"/>
                      <w:rPr>
                        <w:rFonts w:ascii="Liberation Sans"/>
                        <w:sz w:val="28"/>
                      </w:rPr>
                    </w:pPr>
                    <w:r>
                      <w:rPr>
                        <w:rFonts w:ascii="Liberation Sans"/>
                        <w:sz w:val="28"/>
                      </w:rPr>
                      <w:t>une bougie 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21" w:val="left" w:leader="none"/>
                      </w:tabs>
                      <w:spacing w:before="112"/>
                      <w:ind w:left="220" w:right="0" w:hanging="170"/>
                      <w:jc w:val="left"/>
                      <w:rPr>
                        <w:rFonts w:ascii="Liberation Sans" w:hAnsi="Liberation Sans"/>
                        <w:sz w:val="28"/>
                      </w:rPr>
                    </w:pPr>
                    <w:r>
                      <w:rPr>
                        <w:rFonts w:ascii="Liberation Sans" w:hAnsi="Liberation Sans"/>
                        <w:sz w:val="28"/>
                      </w:rPr>
                      <w:t>un support pour bécher</w:t>
                    </w:r>
                    <w:r>
                      <w:rPr>
                        <w:rFonts w:ascii="Liberation Sans" w:hAnsi="Liberation Sans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Liberation Sans" w:hAnsi="Liberation Sans"/>
                        <w:sz w:val="2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21" w:val="left" w:leader="none"/>
                      </w:tabs>
                      <w:spacing w:before="114"/>
                      <w:ind w:left="220" w:right="0" w:hanging="170"/>
                      <w:jc w:val="left"/>
                      <w:rPr>
                        <w:rFonts w:ascii="Liberation Sans"/>
                        <w:sz w:val="28"/>
                      </w:rPr>
                    </w:pPr>
                    <w:r>
                      <w:rPr>
                        <w:rFonts w:ascii="Liberation Sans"/>
                        <w:sz w:val="28"/>
                      </w:rPr>
                      <w:t>une</w:t>
                    </w:r>
                    <w:r>
                      <w:rPr>
                        <w:rFonts w:ascii="Liberation Sans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Liberation Sans"/>
                        <w:sz w:val="28"/>
                      </w:rPr>
                      <w:t>spatule.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7048192">
            <wp:simplePos x="0" y="0"/>
            <wp:positionH relativeFrom="page">
              <wp:posOffset>5495277</wp:posOffset>
            </wp:positionH>
            <wp:positionV relativeFrom="paragraph">
              <wp:posOffset>547786</wp:posOffset>
            </wp:positionV>
            <wp:extent cx="1664033" cy="1632203"/>
            <wp:effectExtent l="0" t="0" r="0" b="0"/>
            <wp:wrapNone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033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u w:val="single"/>
        </w:rPr>
        <w:t>Expérience</w:t>
      </w:r>
      <w:r>
        <w:rPr>
          <w:rFonts w:ascii="Liberation Sans" w:hAnsi="Liberation Sans"/>
        </w:rPr>
        <w:t> :</w:t>
      </w:r>
    </w:p>
    <w:p>
      <w:pPr>
        <w:pStyle w:val="BodyText"/>
        <w:spacing w:before="84"/>
        <w:ind w:left="130"/>
      </w:pPr>
      <w:r>
        <w:rPr/>
        <w:t>Que constate-t-on ?</w:t>
      </w:r>
    </w:p>
    <w:p>
      <w:pPr>
        <w:pStyle w:val="BodyText"/>
        <w:spacing w:before="162"/>
        <w:ind w:left="130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386079</wp:posOffset>
            </wp:positionH>
            <wp:positionV relativeFrom="paragraph">
              <wp:posOffset>28344</wp:posOffset>
            </wp:positionV>
            <wp:extent cx="277495" cy="276225"/>
            <wp:effectExtent l="0" t="0" r="0" b="0"/>
            <wp:wrapNone/>
            <wp:docPr id="2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…………………………………………………………………………………………………….</w:t>
      </w:r>
    </w:p>
    <w:p>
      <w:pPr>
        <w:pStyle w:val="BodyText"/>
        <w:spacing w:before="160"/>
        <w:ind w:left="130"/>
      </w:pPr>
      <w:r>
        <w:rPr/>
        <w:t>…………………………………………………………………………………………………….</w:t>
      </w:r>
    </w:p>
    <w:p>
      <w:pPr>
        <w:pStyle w:val="BodyText"/>
        <w:spacing w:before="162"/>
        <w:ind w:left="130"/>
      </w:pPr>
      <w:r>
        <w:rPr/>
        <w:t>…………………………………………………………………………………………………….</w:t>
      </w:r>
    </w:p>
    <w:p>
      <w:pPr>
        <w:pStyle w:val="BodyText"/>
        <w:rPr>
          <w:sz w:val="25"/>
        </w:rPr>
      </w:pPr>
      <w:r>
        <w:rPr/>
        <w:pict>
          <v:group style="position:absolute;margin-left:110.699997pt;margin-top:17.05547pt;width:21.15pt;height:28.15pt;mso-position-horizontal-relative:page;mso-position-vertical-relative:paragraph;z-index:-15711232;mso-wrap-distance-left:0;mso-wrap-distance-right:0" coordorigin="2214,341" coordsize="423,563">
            <v:shape style="position:absolute;left:2234;top:361;width:382;height:523" type="#_x0000_t75" stroked="false">
              <v:imagedata r:id="rId17" o:title=""/>
            </v:shape>
            <v:shape style="position:absolute;left:2214;top:341;width:423;height:563" coordorigin="2214,341" coordsize="423,563" path="m2214,351l2637,351m2627,341l2627,904m2637,894l2214,894m2224,904l2224,341e" filled="false" stroked="true" strokeweight="1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140.350006pt;margin-top:17.05547pt;width:257.5pt;height:27.55pt;mso-position-horizontal-relative:page;mso-position-vertical-relative:paragraph;z-index:-15710720;mso-wrap-distance-left:0;mso-wrap-distance-right:0" type="#_x0000_t202" filled="false" stroked="true" strokeweight="1.4pt" strokecolor="#000000">
            <v:textbox inset="0,0,0,0">
              <w:txbxContent>
                <w:p>
                  <w:pPr>
                    <w:pStyle w:val="BodyText"/>
                    <w:spacing w:before="103"/>
                    <w:ind w:left="3"/>
                    <w:rPr>
                      <w:rFonts w:ascii="Liberation Sans" w:hAnsi="Liberation Sans"/>
                    </w:rPr>
                  </w:pPr>
                  <w:r>
                    <w:rPr>
                      <w:rFonts w:ascii="Liberation Sans" w:hAnsi="Liberation Sans"/>
                    </w:rPr>
                    <w:t>Appel prof : Faire vérifier les réponses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7"/>
        <w:ind w:left="130"/>
        <w:rPr>
          <w:rFonts w:ascii="Liberation Sans"/>
        </w:rPr>
      </w:pPr>
      <w:r>
        <w:rPr>
          <w:rFonts w:ascii="Liberation Sans"/>
        </w:rPr>
        <w:t>Conclusion</w:t>
      </w:r>
    </w:p>
    <w:p>
      <w:pPr>
        <w:pStyle w:val="BodyText"/>
        <w:ind w:left="105"/>
        <w:rPr>
          <w:rFonts w:ascii="Liberation Sans"/>
          <w:sz w:val="20"/>
        </w:rPr>
      </w:pPr>
      <w:r>
        <w:rPr>
          <w:rFonts w:ascii="Liberation Sans"/>
          <w:position w:val="-2"/>
          <w:sz w:val="20"/>
        </w:rPr>
        <w:pict>
          <v:shape style="width:540pt;height:44.5pt;mso-position-horizontal-relative:char;mso-position-vertical-relative:line" type="#_x0000_t202" filled="false" stroked="true" strokeweight="2.85pt" strokecolor="#f00c0b">
            <w10:anchorlock/>
            <v:textbox inset="0,0,0,0">
              <w:txbxContent>
                <w:p>
                  <w:pPr>
                    <w:pStyle w:val="BodyText"/>
                    <w:spacing w:before="68"/>
                    <w:ind w:left="79" w:right="217"/>
                    <w:rPr>
                      <w:rFonts w:ascii="Liberation Sans" w:hAnsi="Liberation Sans"/>
                    </w:rPr>
                  </w:pPr>
                  <w:r>
                    <w:rPr>
                      <w:rFonts w:ascii="Liberation Sans" w:hAnsi="Liberation Sans"/>
                    </w:rPr>
                    <w:t>Le transfert thermique s’accompagne d’un déplacement de matière dans un fluide gazeux ou liquide en mouvement : c’est la </w:t>
                  </w:r>
                  <w:r>
                    <w:rPr>
                      <w:rFonts w:ascii="Liberation Sans" w:hAnsi="Liberation Sans"/>
                      <w:b/>
                      <w:color w:val="C8201D"/>
                    </w:rPr>
                    <w:t>convection</w:t>
                  </w:r>
                  <w:r>
                    <w:rPr>
                      <w:rFonts w:ascii="Liberation Sans" w:hAnsi="Liberation Sans"/>
                    </w:rPr>
                    <w:t>.</w:t>
                  </w:r>
                </w:p>
              </w:txbxContent>
            </v:textbox>
            <v:stroke dashstyle="solid"/>
          </v:shape>
        </w:pict>
      </w:r>
      <w:r>
        <w:rPr>
          <w:rFonts w:ascii="Liberation Sans"/>
          <w:position w:val="-2"/>
          <w:sz w:val="20"/>
        </w:rPr>
      </w:r>
    </w:p>
    <w:p>
      <w:pPr>
        <w:pStyle w:val="BodyText"/>
        <w:spacing w:before="10"/>
        <w:rPr>
          <w:rFonts w:ascii="Liberation Sans"/>
          <w:sz w:val="20"/>
        </w:rPr>
      </w:pPr>
    </w:p>
    <w:p>
      <w:pPr>
        <w:pStyle w:val="BodyText"/>
        <w:spacing w:before="91"/>
        <w:ind w:left="242"/>
        <w:jc w:val="both"/>
        <w:rPr>
          <w:rFonts w:ascii="Liberation Sans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5736577</wp:posOffset>
            </wp:positionH>
            <wp:positionV relativeFrom="paragraph">
              <wp:posOffset>277899</wp:posOffset>
            </wp:positionV>
            <wp:extent cx="1452880" cy="1577340"/>
            <wp:effectExtent l="0" t="0" r="0" b="0"/>
            <wp:wrapNone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/>
        </w:rPr>
        <w:t>Petite note culturelle</w:t>
      </w:r>
    </w:p>
    <w:p>
      <w:pPr>
        <w:spacing w:before="112"/>
        <w:ind w:left="242" w:right="2883" w:firstLine="0"/>
        <w:jc w:val="both"/>
        <w:rPr>
          <w:rFonts w:ascii="Liberation Sans" w:hAnsi="Liberation Sans"/>
          <w:i/>
          <w:sz w:val="28"/>
        </w:rPr>
      </w:pPr>
      <w:r>
        <w:rPr>
          <w:rFonts w:ascii="Liberation Sans" w:hAnsi="Liberation Sans"/>
          <w:i/>
          <w:sz w:val="28"/>
        </w:rPr>
        <w:t>La convection fut découverte par le comte Rumford, un aventurier </w:t>
      </w:r>
      <w:r>
        <w:rPr>
          <w:rFonts w:ascii="Liberation Sans" w:hAnsi="Liberation Sans"/>
          <w:i/>
          <w:sz w:val="28"/>
        </w:rPr>
        <w:t>qui épousa la veuve de Lavoisier et qui, parmi bien d'autres études scientifiques, s'était demandé pourquoi sa sauce aux pommes restait chaude longtemps après que sa soupe avait refroidi.</w:t>
      </w:r>
    </w:p>
    <w:p>
      <w:pPr>
        <w:spacing w:before="114"/>
        <w:ind w:left="242" w:right="2978" w:firstLine="0"/>
        <w:jc w:val="both"/>
        <w:rPr>
          <w:rFonts w:ascii="Liberation Sans" w:hAnsi="Liberation Sans"/>
          <w:i/>
          <w:sz w:val="28"/>
        </w:rPr>
      </w:pPr>
      <w:r>
        <w:rPr>
          <w:rFonts w:ascii="Liberation Sans" w:hAnsi="Liberation Sans"/>
          <w:i/>
          <w:sz w:val="28"/>
        </w:rPr>
        <w:t>Nous savons maintenant que la convection est d'autant plus</w:t>
      </w:r>
      <w:r>
        <w:rPr>
          <w:rFonts w:ascii="Liberation Sans" w:hAnsi="Liberation Sans"/>
          <w:i/>
          <w:spacing w:val="-43"/>
          <w:sz w:val="28"/>
        </w:rPr>
        <w:t> </w:t>
      </w:r>
      <w:r>
        <w:rPr>
          <w:rFonts w:ascii="Liberation Sans" w:hAnsi="Liberation Sans"/>
          <w:i/>
          <w:sz w:val="28"/>
        </w:rPr>
        <w:t>active </w:t>
      </w:r>
      <w:r>
        <w:rPr>
          <w:rFonts w:ascii="Liberation Sans" w:hAnsi="Liberation Sans"/>
          <w:i/>
          <w:sz w:val="28"/>
        </w:rPr>
        <w:t>que le milieu est peu visqueux : dans un milieu visqueux, le liquide circule difficilement. Dans la soupe peu visqueuse de Rumford, la convection échangeait rapidement la chaleur avec le bol et</w:t>
      </w:r>
      <w:r>
        <w:rPr>
          <w:rFonts w:ascii="Liberation Sans" w:hAnsi="Liberation Sans"/>
          <w:i/>
          <w:spacing w:val="-37"/>
          <w:sz w:val="28"/>
        </w:rPr>
        <w:t> </w:t>
      </w:r>
      <w:r>
        <w:rPr>
          <w:rFonts w:ascii="Liberation Sans" w:hAnsi="Liberation Sans"/>
          <w:i/>
          <w:sz w:val="28"/>
        </w:rPr>
        <w:t>l'air,</w:t>
      </w:r>
    </w:p>
    <w:p>
      <w:pPr>
        <w:spacing w:before="0"/>
        <w:ind w:left="242" w:right="1814" w:firstLine="0"/>
        <w:jc w:val="both"/>
        <w:rPr>
          <w:rFonts w:ascii="Liberation Sans" w:hAnsi="Liberation Sans"/>
          <w:i/>
          <w:sz w:val="28"/>
        </w:rPr>
      </w:pPr>
      <w:r>
        <w:rPr>
          <w:rFonts w:ascii="Liberation Sans" w:hAnsi="Liberation Sans"/>
          <w:i/>
          <w:sz w:val="28"/>
        </w:rPr>
        <w:t>tandis que la chaleur de la sauce, visqueuse, ne pouvait s'échapper que</w:t>
      </w:r>
      <w:r>
        <w:rPr>
          <w:rFonts w:ascii="Liberation Sans" w:hAnsi="Liberation Sans"/>
          <w:i/>
          <w:spacing w:val="-51"/>
          <w:sz w:val="28"/>
        </w:rPr>
        <w:t> </w:t>
      </w:r>
      <w:r>
        <w:rPr>
          <w:rFonts w:ascii="Liberation Sans" w:hAnsi="Liberation Sans"/>
          <w:i/>
          <w:sz w:val="28"/>
        </w:rPr>
        <w:t>par </w:t>
      </w:r>
      <w:r>
        <w:rPr>
          <w:rFonts w:ascii="Liberation Sans" w:hAnsi="Liberation Sans"/>
          <w:i/>
          <w:sz w:val="28"/>
        </w:rPr>
        <w:t>conduction, donc lentement.</w:t>
      </w:r>
    </w:p>
    <w:p>
      <w:pPr>
        <w:spacing w:before="112"/>
        <w:ind w:left="242" w:right="0" w:firstLine="0"/>
        <w:jc w:val="both"/>
        <w:rPr>
          <w:rFonts w:ascii="Liberation Sans"/>
          <w:i/>
          <w:sz w:val="28"/>
        </w:rPr>
      </w:pPr>
      <w:r>
        <w:rPr>
          <w:rFonts w:ascii="Liberation Sans"/>
          <w:i/>
          <w:sz w:val="28"/>
        </w:rPr>
        <w:t>La sauce restait plus longtemps chaude que la soupe.</w:t>
      </w:r>
    </w:p>
    <w:p>
      <w:pPr>
        <w:spacing w:after="0"/>
        <w:jc w:val="both"/>
        <w:rPr>
          <w:rFonts w:ascii="Liberation Sans"/>
          <w:sz w:val="28"/>
        </w:rPr>
        <w:sectPr>
          <w:headerReference w:type="default" r:id="rId28"/>
          <w:footerReference w:type="default" r:id="rId29"/>
          <w:pgSz w:w="11910" w:h="16840"/>
          <w:pgMar w:header="577" w:footer="723" w:top="1700" w:bottom="920" w:left="440" w:right="0"/>
          <w:pgNumType w:start="5"/>
        </w:sectPr>
      </w:pPr>
    </w:p>
    <w:p>
      <w:pPr>
        <w:pStyle w:val="BodyText"/>
        <w:rPr>
          <w:rFonts w:ascii="Liberation Sans"/>
          <w:i/>
          <w:sz w:val="20"/>
        </w:rPr>
      </w:pPr>
    </w:p>
    <w:p>
      <w:pPr>
        <w:pStyle w:val="Heading1"/>
        <w:numPr>
          <w:ilvl w:val="0"/>
          <w:numId w:val="2"/>
        </w:numPr>
        <w:tabs>
          <w:tab w:pos="458" w:val="left" w:leader="none"/>
        </w:tabs>
        <w:spacing w:line="240" w:lineRule="auto" w:before="206" w:after="0"/>
        <w:ind w:left="457" w:right="0" w:hanging="328"/>
        <w:jc w:val="left"/>
        <w:rPr>
          <w:rFonts w:ascii="Liberation Sans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1461757</wp:posOffset>
            </wp:positionH>
            <wp:positionV relativeFrom="paragraph">
              <wp:posOffset>382674</wp:posOffset>
            </wp:positionV>
            <wp:extent cx="3462880" cy="2643663"/>
            <wp:effectExtent l="0" t="0" r="0" b="0"/>
            <wp:wrapTopAndBottom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880" cy="264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8.150024pt;margin-top:-11.568174pt;width:37.15pt;height:32.35pt;mso-position-horizontal-relative:page;mso-position-vertical-relative:paragraph;z-index:15753216" coordorigin="11163,-231" coordsize="743,647">
            <v:shape style="position:absolute;left:11163;top:-232;width:743;height:647" coordorigin="11163,-231" coordsize="743,647" path="m11503,-231l11163,93,11503,416,11503,256,11906,256,11906,-70,11503,-70,11503,-231xe" filled="true" fillcolor="#bf4f4c" stroked="false">
              <v:path arrowok="t"/>
              <v:fill type="solid"/>
            </v:shape>
            <v:shape style="position:absolute;left:11163;top:-232;width:743;height:647" type="#_x0000_t202" filled="false" stroked="false">
              <v:textbox inset="0,0,0,0">
                <w:txbxContent>
                  <w:p>
                    <w:pPr>
                      <w:spacing w:before="161"/>
                      <w:ind w:left="3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iberation Sans"/>
        </w:rPr>
        <w:t>Le rayonnement</w:t>
      </w:r>
      <w:r>
        <w:rPr>
          <w:rFonts w:ascii="Liberation Sans"/>
          <w:spacing w:val="-1"/>
        </w:rPr>
        <w:t> </w:t>
      </w:r>
      <w:r>
        <w:rPr>
          <w:rFonts w:ascii="Liberation Sans"/>
        </w:rPr>
        <w:t>:</w:t>
      </w:r>
    </w:p>
    <w:p>
      <w:pPr>
        <w:pStyle w:val="BodyText"/>
        <w:tabs>
          <w:tab w:pos="6017" w:val="left" w:leader="none"/>
        </w:tabs>
        <w:spacing w:line="254" w:lineRule="auto" w:before="94"/>
        <w:ind w:left="130" w:right="4860"/>
        <w:rPr>
          <w:rFonts w:ascii="Liberation Sans" w:hAnsi="Liberation Sans"/>
        </w:rPr>
      </w:pPr>
      <w:r>
        <w:rPr>
          <w:rFonts w:ascii="Liberation Sans" w:hAnsi="Liberation Sans"/>
        </w:rPr>
        <w:t>Regarder la vidéo sur le four</w:t>
      </w:r>
      <w:r>
        <w:rPr>
          <w:rFonts w:ascii="Liberation Sans" w:hAnsi="Liberation Sans"/>
          <w:spacing w:val="-29"/>
        </w:rPr>
        <w:t> </w:t>
      </w:r>
      <w:r>
        <w:rPr>
          <w:rFonts w:ascii="Liberation Sans" w:hAnsi="Liberation Sans"/>
        </w:rPr>
        <w:t>solaire</w:t>
      </w:r>
      <w:r>
        <w:rPr>
          <w:rFonts w:ascii="Liberation Sans" w:hAnsi="Liberation Sans"/>
          <w:spacing w:val="-5"/>
        </w:rPr>
        <w:t> </w:t>
      </w:r>
      <w:r>
        <w:rPr>
          <w:rFonts w:ascii="Liberation Sans" w:hAnsi="Liberation Sans"/>
        </w:rPr>
        <w:t>d’Odeillo</w:t>
        <w:tab/>
      </w:r>
      <w:r>
        <w:rPr>
          <w:rFonts w:ascii="Liberation Sans" w:hAnsi="Liberation Sans"/>
          <w:position w:val="-13"/>
        </w:rPr>
        <w:drawing>
          <wp:inline distT="0" distB="0" distL="0" distR="0">
            <wp:extent cx="243737" cy="321677"/>
            <wp:effectExtent l="0" t="0" r="0" b="0"/>
            <wp:docPr id="3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37" cy="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ans" w:hAnsi="Liberation Sans"/>
          <w:position w:val="-13"/>
        </w:rPr>
      </w:r>
      <w:r>
        <w:rPr>
          <w:rFonts w:ascii="Times New Roman" w:hAnsi="Times New Roman"/>
          <w:position w:val="-13"/>
        </w:rPr>
        <w:t> </w:t>
      </w:r>
      <w:hyperlink r:id="rId35">
        <w:r>
          <w:rPr>
            <w:rFonts w:ascii="Liberation Sans" w:hAnsi="Liberation Sans"/>
            <w:color w:val="0462C0"/>
            <w:spacing w:val="-1"/>
            <w:u w:val="single" w:color="0462C0"/>
          </w:rPr>
          <w:t>https://www.youtube.com/watch?v=AzHAoGCSXMY</w:t>
        </w:r>
      </w:hyperlink>
    </w:p>
    <w:p>
      <w:pPr>
        <w:pStyle w:val="BodyText"/>
        <w:rPr>
          <w:rFonts w:ascii="Liberation Sans"/>
          <w:sz w:val="30"/>
        </w:rPr>
      </w:pPr>
    </w:p>
    <w:p>
      <w:pPr>
        <w:pStyle w:val="BodyText"/>
        <w:rPr>
          <w:rFonts w:ascii="Liberation Sans"/>
          <w:sz w:val="30"/>
        </w:rPr>
      </w:pPr>
    </w:p>
    <w:p>
      <w:pPr>
        <w:pStyle w:val="BodyText"/>
        <w:spacing w:before="8"/>
        <w:rPr>
          <w:rFonts w:ascii="Liberation Sans"/>
          <w:sz w:val="23"/>
        </w:rPr>
      </w:pPr>
    </w:p>
    <w:p>
      <w:pPr>
        <w:pStyle w:val="BodyText"/>
        <w:ind w:left="130"/>
        <w:rPr>
          <w:rFonts w:ascii="Liberation Sans"/>
        </w:rPr>
      </w:pPr>
      <w:r>
        <w:rPr/>
        <w:pict>
          <v:shape style="position:absolute;margin-left:28.700001pt;margin-top:19.431843pt;width:540pt;height:76.850pt;mso-position-horizontal-relative:page;mso-position-vertical-relative:paragraph;z-index:-15706624;mso-wrap-distance-left:0;mso-wrap-distance-right:0" type="#_x0000_t202" filled="false" stroked="true" strokeweight="2.85pt" strokecolor="#f00c0b">
            <v:textbox inset="0,0,0,0">
              <w:txbxContent>
                <w:p>
                  <w:pPr>
                    <w:pStyle w:val="BodyText"/>
                    <w:spacing w:before="19"/>
                    <w:ind w:left="79" w:right="217"/>
                    <w:rPr>
                      <w:rFonts w:ascii="Liberation Sans" w:hAnsi="Liberation Sans"/>
                    </w:rPr>
                  </w:pPr>
                  <w:r>
                    <w:rPr>
                      <w:rFonts w:ascii="Liberation Sans" w:hAnsi="Liberation Sans"/>
                    </w:rPr>
                    <w:t>Le transfert thermique par </w:t>
                  </w:r>
                  <w:r>
                    <w:rPr>
                      <w:rFonts w:ascii="Liberation Sans" w:hAnsi="Liberation Sans"/>
                      <w:b/>
                      <w:color w:val="C8201D"/>
                    </w:rPr>
                    <w:t>rayonnement </w:t>
                  </w:r>
                  <w:r>
                    <w:rPr>
                      <w:rFonts w:ascii="Liberation Sans" w:hAnsi="Liberation Sans"/>
                    </w:rPr>
                    <w:t>se fait sans déplacement de matière, sous la forme de rayonnements électromagnétiques.</w:t>
                  </w:r>
                </w:p>
                <w:p>
                  <w:pPr>
                    <w:pStyle w:val="BodyText"/>
                    <w:spacing w:before="112"/>
                    <w:ind w:left="79" w:right="217"/>
                    <w:rPr>
                      <w:rFonts w:ascii="Liberation Sans" w:hAnsi="Liberation Sans"/>
                    </w:rPr>
                  </w:pPr>
                  <w:r>
                    <w:rPr>
                      <w:rFonts w:ascii="Liberation Sans" w:hAnsi="Liberation Sans"/>
                    </w:rPr>
                    <w:t>Tous les corps émettent un rayonnement électromagnétique plus ou</w:t>
                  </w:r>
                  <w:r>
                    <w:rPr>
                      <w:rFonts w:ascii="Liberation Sans" w:hAnsi="Liberation Sans"/>
                      <w:spacing w:val="-55"/>
                    </w:rPr>
                    <w:t> </w:t>
                  </w:r>
                  <w:r>
                    <w:rPr>
                      <w:rFonts w:ascii="Liberation Sans" w:hAnsi="Liberation Sans"/>
                    </w:rPr>
                    <w:t>moins important.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5347258</wp:posOffset>
            </wp:positionH>
            <wp:positionV relativeFrom="paragraph">
              <wp:posOffset>-1479924</wp:posOffset>
            </wp:positionV>
            <wp:extent cx="1221892" cy="1220757"/>
            <wp:effectExtent l="0" t="0" r="0" b="0"/>
            <wp:wrapNone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892" cy="122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3.899994pt;margin-top:-123.768158pt;width:110.6pt;height:110.6pt;mso-position-horizontal-relative:page;mso-position-vertical-relative:paragraph;z-index:15754240" coordorigin="8278,-2475" coordsize="2212,2212" path="m8278,-2474l10490,-2474m10489,-2475l10489,-263m10490,-264l8278,-264m8279,-263l8279,-2475e" filled="false" stroked="true" strokeweight=".1pt" strokecolor="#000000">
            <v:path arrowok="t"/>
            <v:stroke dashstyle="solid"/>
            <w10:wrap type="none"/>
          </v:shape>
        </w:pict>
      </w:r>
      <w:r>
        <w:rPr>
          <w:rFonts w:ascii="Liberation Sans"/>
        </w:rPr>
        <w:t>Conclusion</w:t>
      </w:r>
    </w:p>
    <w:p>
      <w:pPr>
        <w:pStyle w:val="BodyText"/>
        <w:spacing w:before="10"/>
        <w:rPr>
          <w:rFonts w:ascii="Liberation Sans"/>
          <w:sz w:val="26"/>
        </w:rPr>
      </w:pPr>
    </w:p>
    <w:p>
      <w:pPr>
        <w:pStyle w:val="BodyText"/>
        <w:spacing w:before="91"/>
        <w:ind w:left="130"/>
        <w:rPr>
          <w:rFonts w:ascii="Liberation Sans" w:hAnsi="Liberation Sans"/>
        </w:rPr>
      </w:pPr>
      <w:r>
        <w:rPr>
          <w:rFonts w:ascii="Liberation Sans" w:hAnsi="Liberation Sans"/>
        </w:rPr>
        <w:t>Utilisation concrète : la caméra thermique</w:t>
      </w:r>
    </w:p>
    <w:p>
      <w:pPr>
        <w:pStyle w:val="BodyText"/>
        <w:spacing w:before="8"/>
        <w:rPr>
          <w:rFonts w:ascii="Liberation Sans"/>
          <w:sz w:val="1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838200</wp:posOffset>
            </wp:positionH>
            <wp:positionV relativeFrom="paragraph">
              <wp:posOffset>235618</wp:posOffset>
            </wp:positionV>
            <wp:extent cx="1493460" cy="1088326"/>
            <wp:effectExtent l="0" t="0" r="0" b="0"/>
            <wp:wrapTopAndBottom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460" cy="1088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2730500</wp:posOffset>
            </wp:positionH>
            <wp:positionV relativeFrom="paragraph">
              <wp:posOffset>198788</wp:posOffset>
            </wp:positionV>
            <wp:extent cx="1730041" cy="1094898"/>
            <wp:effectExtent l="0" t="0" r="0" b="0"/>
            <wp:wrapTopAndBottom/>
            <wp:docPr id="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041" cy="109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4837429</wp:posOffset>
            </wp:positionH>
            <wp:positionV relativeFrom="paragraph">
              <wp:posOffset>117508</wp:posOffset>
            </wp:positionV>
            <wp:extent cx="2206937" cy="1171575"/>
            <wp:effectExtent l="0" t="0" r="0" b="0"/>
            <wp:wrapTopAndBottom/>
            <wp:docPr id="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3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Liberation Sans"/>
          <w:sz w:val="12"/>
        </w:rPr>
        <w:sectPr>
          <w:headerReference w:type="default" r:id="rId32"/>
          <w:footerReference w:type="default" r:id="rId33"/>
          <w:pgSz w:w="11910" w:h="16840"/>
          <w:pgMar w:header="577" w:footer="723" w:top="1700" w:bottom="920" w:left="440" w:right="0"/>
          <w:pgNumType w:start="6"/>
        </w:sectPr>
      </w:pPr>
    </w:p>
    <w:p>
      <w:pPr>
        <w:pStyle w:val="BodyText"/>
        <w:spacing w:before="6"/>
        <w:rPr>
          <w:rFonts w:ascii="Liberation Sans"/>
          <w:sz w:val="18"/>
        </w:rPr>
      </w:pPr>
    </w:p>
    <w:p>
      <w:pPr>
        <w:pStyle w:val="ListParagraph"/>
        <w:numPr>
          <w:ilvl w:val="1"/>
          <w:numId w:val="1"/>
        </w:numPr>
        <w:tabs>
          <w:tab w:pos="860" w:val="left" w:leader="none"/>
        </w:tabs>
        <w:spacing w:line="240" w:lineRule="auto" w:before="89" w:after="0"/>
        <w:ind w:left="860" w:right="0" w:hanging="375"/>
        <w:jc w:val="left"/>
        <w:rPr>
          <w:b/>
          <w:sz w:val="32"/>
        </w:rPr>
      </w:pPr>
      <w:r>
        <w:rPr/>
        <w:pict>
          <v:group style="position:absolute;margin-left:558.150024pt;margin-top:-10.74221pt;width:37.15pt;height:32.35pt;mso-position-horizontal-relative:page;mso-position-vertical-relative:paragraph;z-index:15755776" coordorigin="11163,-215" coordsize="743,647">
            <v:shape style="position:absolute;left:11163;top:-215;width:743;height:647" coordorigin="11163,-215" coordsize="743,647" path="m11503,-215l11163,109,11503,432,11503,272,11906,272,11906,-54,11503,-54,11503,-215xe" filled="true" fillcolor="#bf4f4c" stroked="false">
              <v:path arrowok="t"/>
              <v:fill type="solid"/>
            </v:shape>
            <v:shape style="position:absolute;left:11163;top:-215;width:743;height:647" type="#_x0000_t202" filled="false" stroked="false">
              <v:textbox inset="0,0,0,0">
                <w:txbxContent>
                  <w:p>
                    <w:pPr>
                      <w:spacing w:before="161"/>
                      <w:ind w:left="3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C8201D"/>
          <w:sz w:val="32"/>
          <w:u w:val="single" w:color="C8201D"/>
        </w:rPr>
        <w:t>Les échanges thermiques entre le corps humain et son milieu</w:t>
      </w:r>
      <w:r>
        <w:rPr>
          <w:b/>
          <w:color w:val="C8201D"/>
          <w:spacing w:val="-8"/>
          <w:sz w:val="32"/>
        </w:rPr>
        <w:t> </w:t>
      </w:r>
      <w:r>
        <w:rPr>
          <w:b/>
          <w:color w:val="C8201D"/>
          <w:sz w:val="32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0"/>
        <w:ind w:left="207"/>
      </w:pPr>
      <w:r>
        <w:rPr/>
        <w:pict>
          <v:group style="position:absolute;margin-left:465pt;margin-top:7.931813pt;width:91.2pt;height:88.8pt;mso-position-horizontal-relative:page;mso-position-vertical-relative:paragraph;z-index:15756288" coordorigin="9300,159" coordsize="1824,1776">
            <v:shape style="position:absolute;left:9388;top:221;width:1614;height:1613" type="#_x0000_t75" stroked="false">
              <v:imagedata r:id="rId40" o:title=""/>
            </v:shape>
            <v:shape style="position:absolute;left:9300;top:158;width:1824;height:1776" coordorigin="9300,159" coordsize="1824,1776" path="m9300,160l11124,160m11123,159l11123,1935m11124,1934l9300,1934m9301,1935l9301,159e" filled="false" stroked="true" strokeweight=".1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4782820</wp:posOffset>
            </wp:positionH>
            <wp:positionV relativeFrom="paragraph">
              <wp:posOffset>178204</wp:posOffset>
            </wp:positionV>
            <wp:extent cx="939800" cy="693420"/>
            <wp:effectExtent l="0" t="0" r="0" b="0"/>
            <wp:wrapNone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Vidéo 1 : Jamy Gourmaud</w:t>
      </w:r>
    </w:p>
    <w:p>
      <w:pPr>
        <w:pStyle w:val="BodyText"/>
        <w:spacing w:line="324" w:lineRule="auto" w:before="114"/>
        <w:ind w:left="838"/>
      </w:pPr>
      <w:r>
        <w:rPr/>
        <w:t>Comment notre corps fabrique-t-il de la chaleur ? </w:t>
      </w:r>
      <w:r>
        <w:rPr>
          <w:color w:val="0462C0"/>
          <w:u w:val="single" w:color="0462C0"/>
        </w:rPr>
        <w:t>https://</w:t>
      </w:r>
      <w:hyperlink r:id="rId42">
        <w:r>
          <w:rPr>
            <w:color w:val="0462C0"/>
            <w:u w:val="single" w:color="0462C0"/>
          </w:rPr>
          <w:t>www.youtube.com/watch?v=luUUtnnjry0</w:t>
        </w:r>
      </w:hyperlink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91"/>
        <w:ind w:left="130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388620</wp:posOffset>
            </wp:positionH>
            <wp:positionV relativeFrom="paragraph">
              <wp:posOffset>-274550</wp:posOffset>
            </wp:positionV>
            <wp:extent cx="273685" cy="351155"/>
            <wp:effectExtent l="0" t="0" r="0" b="0"/>
            <wp:wrapNone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 corps humain est producteur de chaleur.</w:t>
      </w:r>
    </w:p>
    <w:p>
      <w:pPr>
        <w:pStyle w:val="BodyText"/>
        <w:spacing w:before="114"/>
        <w:ind w:left="130" w:right="602"/>
      </w:pPr>
      <w:r>
        <w:rPr/>
        <w:t>Grâce à son mécanisme de régulation interne, il est maintenu à une température interne constante d’environ </w:t>
      </w:r>
      <w:r>
        <w:rPr>
          <w:b/>
        </w:rPr>
        <w:t>37 °C </w:t>
      </w:r>
      <w:r>
        <w:rPr/>
        <w:t>(température de la peau 34</w:t>
      </w:r>
      <w:r>
        <w:rPr>
          <w:spacing w:val="-13"/>
        </w:rPr>
        <w:t> </w:t>
      </w:r>
      <w:r>
        <w:rPr/>
        <w:t>°C).</w:t>
      </w:r>
    </w:p>
    <w:p>
      <w:pPr>
        <w:pStyle w:val="BodyText"/>
        <w:spacing w:before="112"/>
        <w:ind w:left="130"/>
      </w:pPr>
      <w:r>
        <w:rPr/>
        <w:t>La température moyenne varie en fonction des endroits du corps</w:t>
      </w:r>
      <w:r>
        <w:rPr>
          <w:spacing w:val="-37"/>
        </w:rPr>
        <w:t> </w:t>
      </w:r>
      <w:r>
        <w:rPr/>
        <w:t>:</w:t>
      </w:r>
    </w:p>
    <w:p>
      <w:pPr>
        <w:pStyle w:val="BodyText"/>
        <w:spacing w:before="114"/>
        <w:ind w:left="130"/>
      </w:pPr>
      <w:r>
        <w:rPr/>
        <w:t>Au niveau des pieds, elle est de …… tandis qu’au niveau des mains, elle est de ……..</w:t>
      </w:r>
    </w:p>
    <w:p>
      <w:pPr>
        <w:pStyle w:val="BodyText"/>
        <w:spacing w:before="112"/>
        <w:ind w:left="130"/>
      </w:pPr>
      <w:r>
        <w:rPr/>
        <w:t>L’équilibre thermique tient compte :</w:t>
      </w:r>
    </w:p>
    <w:p>
      <w:pPr>
        <w:pStyle w:val="ListParagraph"/>
        <w:numPr>
          <w:ilvl w:val="1"/>
          <w:numId w:val="2"/>
        </w:numPr>
        <w:tabs>
          <w:tab w:pos="969" w:val="left" w:leader="none"/>
          <w:tab w:pos="970" w:val="left" w:leader="none"/>
        </w:tabs>
        <w:spacing w:line="240" w:lineRule="auto" w:before="114" w:after="0"/>
        <w:ind w:left="970" w:right="1669" w:hanging="480"/>
        <w:jc w:val="left"/>
        <w:rPr>
          <w:sz w:val="28"/>
        </w:rPr>
      </w:pPr>
      <w:r>
        <w:rPr>
          <w:sz w:val="28"/>
        </w:rPr>
        <w:t>Des transformations chimiques internes qui résultent de l’oxydation</w:t>
      </w:r>
      <w:r>
        <w:rPr>
          <w:spacing w:val="-57"/>
          <w:sz w:val="28"/>
        </w:rPr>
        <w:t> </w:t>
      </w:r>
      <w:r>
        <w:rPr>
          <w:sz w:val="28"/>
        </w:rPr>
        <w:t>des aliments,</w:t>
      </w:r>
    </w:p>
    <w:p>
      <w:pPr>
        <w:pStyle w:val="ListParagraph"/>
        <w:numPr>
          <w:ilvl w:val="1"/>
          <w:numId w:val="2"/>
        </w:numPr>
        <w:tabs>
          <w:tab w:pos="969" w:val="left" w:leader="none"/>
          <w:tab w:pos="970" w:val="left" w:leader="none"/>
        </w:tabs>
        <w:spacing w:line="240" w:lineRule="auto" w:before="112" w:after="0"/>
        <w:ind w:left="970" w:right="720" w:hanging="480"/>
        <w:jc w:val="left"/>
        <w:rPr>
          <w:sz w:val="28"/>
        </w:rPr>
      </w:pPr>
      <w:r>
        <w:rPr/>
        <w:pict>
          <v:group style="position:absolute;margin-left:283.100006pt;margin-top:34.53183pt;width:262.8pt;height:256.8pt;mso-position-horizontal-relative:page;mso-position-vertical-relative:paragraph;z-index:-16260096" coordorigin="5662,691" coordsize="5256,5136">
            <v:shape style="position:absolute;left:5690;top:720;width:5198;height:5029" type="#_x0000_t75" stroked="false">
              <v:imagedata r:id="rId44" o:title=""/>
            </v:shape>
            <v:shape style="position:absolute;left:5662;top:690;width:5256;height:5136" coordorigin="5662,691" coordsize="5256,5136" path="m5662,692l10918,692m10917,691l10917,5827m10918,5826l5662,5826m5663,5827l5663,691e" filled="false" stroked="true" strokeweight=".1pt" strokecolor="#000000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la</w:t>
      </w:r>
      <w:r>
        <w:rPr>
          <w:spacing w:val="-5"/>
          <w:sz w:val="28"/>
        </w:rPr>
        <w:t> </w:t>
      </w:r>
      <w:r>
        <w:rPr>
          <w:sz w:val="28"/>
        </w:rPr>
        <w:t>chaleur</w:t>
      </w:r>
      <w:r>
        <w:rPr>
          <w:spacing w:val="-4"/>
          <w:sz w:val="28"/>
        </w:rPr>
        <w:t> </w:t>
      </w:r>
      <w:r>
        <w:rPr>
          <w:sz w:val="28"/>
        </w:rPr>
        <w:t>produite</w:t>
      </w:r>
      <w:r>
        <w:rPr>
          <w:spacing w:val="-5"/>
          <w:sz w:val="28"/>
        </w:rPr>
        <w:t> </w:t>
      </w:r>
      <w:r>
        <w:rPr>
          <w:sz w:val="28"/>
        </w:rPr>
        <w:t>(ou</w:t>
      </w:r>
      <w:r>
        <w:rPr>
          <w:spacing w:val="-5"/>
          <w:sz w:val="28"/>
        </w:rPr>
        <w:t> </w:t>
      </w:r>
      <w:r>
        <w:rPr>
          <w:sz w:val="28"/>
        </w:rPr>
        <w:t>métabolisme</w:t>
      </w:r>
      <w:r>
        <w:rPr>
          <w:spacing w:val="-5"/>
          <w:sz w:val="28"/>
        </w:rPr>
        <w:t> </w:t>
      </w:r>
      <w:r>
        <w:rPr>
          <w:sz w:val="28"/>
        </w:rPr>
        <w:t>humain)</w:t>
      </w:r>
      <w:r>
        <w:rPr>
          <w:spacing w:val="-4"/>
          <w:sz w:val="28"/>
        </w:rPr>
        <w:t> </w:t>
      </w:r>
      <w:r>
        <w:rPr>
          <w:sz w:val="28"/>
        </w:rPr>
        <w:t>qui</w:t>
      </w:r>
      <w:r>
        <w:rPr>
          <w:spacing w:val="-5"/>
          <w:sz w:val="28"/>
        </w:rPr>
        <w:t> </w:t>
      </w:r>
      <w:r>
        <w:rPr>
          <w:sz w:val="28"/>
        </w:rPr>
        <w:t>est</w:t>
      </w:r>
      <w:r>
        <w:rPr>
          <w:spacing w:val="-4"/>
          <w:sz w:val="28"/>
        </w:rPr>
        <w:t> </w:t>
      </w:r>
      <w:r>
        <w:rPr>
          <w:sz w:val="28"/>
        </w:rPr>
        <w:t>fonction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l’activité</w:t>
      </w:r>
      <w:r>
        <w:rPr>
          <w:spacing w:val="-6"/>
          <w:sz w:val="28"/>
        </w:rPr>
        <w:t> </w:t>
      </w:r>
      <w:r>
        <w:rPr>
          <w:sz w:val="28"/>
        </w:rPr>
        <w:t>du sujet.</w:t>
      </w:r>
    </w:p>
    <w:p>
      <w:pPr>
        <w:pStyle w:val="BodyText"/>
        <w:spacing w:before="9"/>
        <w:rPr>
          <w:sz w:val="9"/>
        </w:rPr>
      </w:pPr>
      <w:r>
        <w:rPr/>
        <w:pict>
          <v:group style="position:absolute;margin-left:29.4pt;margin-top:7.661767pt;width:206.6pt;height:222pt;mso-position-horizontal-relative:page;mso-position-vertical-relative:paragraph;z-index:-15702528;mso-wrap-distance-left:0;mso-wrap-distance-right:0" coordorigin="588,153" coordsize="4132,4440">
            <v:shape style="position:absolute;left:617;top:181;width:4033;height:4363" type="#_x0000_t75" stroked="false">
              <v:imagedata r:id="rId45" o:title=""/>
            </v:shape>
            <v:shape style="position:absolute;left:588;top:153;width:4132;height:4440" coordorigin="588,153" coordsize="4132,4440" path="m588,154l4720,154m4719,153l4719,4593m4720,4592l588,4592m589,4593l589,153e" filled="false" stroked="true" strokeweight=".1pt" strokecolor="#000000">
              <v:path arrowok="t"/>
              <v:stroke dashstyle="solid"/>
            </v:shape>
            <v:rect style="position:absolute;left:2498;top:2576;width:120;height:174" filled="true" fillcolor="#000000" stroked="false">
              <v:fill type="solid"/>
            </v:rect>
            <v:shape style="position:absolute;left:2498;top:2576;width:120;height:174" coordorigin="2498,2576" coordsize="120,174" path="m2558,2750l2498,2750,2498,2576,2618,2576,2618,2750,2558,2750xe" filled="false" stroked="true" strokeweight="0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3"/>
        </w:rPr>
      </w:pPr>
    </w:p>
    <w:p>
      <w:pPr>
        <w:pStyle w:val="BodyText"/>
        <w:spacing w:before="1"/>
        <w:ind w:left="130" w:right="602"/>
      </w:pPr>
      <w:r>
        <w:rPr/>
        <w:t>Le corps humain produit donc de la chaleur, cette quantité de chaleur peut</w:t>
      </w:r>
      <w:r>
        <w:rPr>
          <w:spacing w:val="-55"/>
        </w:rPr>
        <w:t> </w:t>
      </w:r>
      <w:r>
        <w:rPr/>
        <w:t>être mesurée en watt (W)</w:t>
      </w:r>
    </w:p>
    <w:p>
      <w:pPr>
        <w:pStyle w:val="ListParagraph"/>
        <w:numPr>
          <w:ilvl w:val="2"/>
          <w:numId w:val="2"/>
        </w:numPr>
        <w:tabs>
          <w:tab w:pos="3569" w:val="left" w:leader="none"/>
          <w:tab w:pos="3570" w:val="left" w:leader="none"/>
          <w:tab w:pos="6713" w:val="left" w:leader="none"/>
          <w:tab w:pos="7243" w:val="left" w:leader="none"/>
        </w:tabs>
        <w:spacing w:line="240" w:lineRule="auto" w:before="112" w:after="0"/>
        <w:ind w:left="3570" w:right="0" w:hanging="53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389877</wp:posOffset>
            </wp:positionH>
            <wp:positionV relativeFrom="paragraph">
              <wp:posOffset>40153</wp:posOffset>
            </wp:positionV>
            <wp:extent cx="243737" cy="321677"/>
            <wp:effectExtent l="0" t="0" r="0" b="0"/>
            <wp:wrapNone/>
            <wp:docPr id="4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37" cy="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VRAI</w:t>
        <w:tab/>
      </w:r>
      <w:r>
        <w:rPr>
          <w:rFonts w:ascii="Wingdings" w:hAnsi="Wingdings"/>
          <w:sz w:val="28"/>
        </w:rPr>
        <w:t></w:t>
      </w:r>
      <w:r>
        <w:rPr>
          <w:rFonts w:ascii="Times New Roman" w:hAnsi="Times New Roman"/>
          <w:sz w:val="28"/>
        </w:rPr>
        <w:tab/>
      </w:r>
      <w:r>
        <w:rPr>
          <w:sz w:val="28"/>
        </w:rPr>
        <w:t>FAUX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577" w:footer="723" w:top="1700" w:bottom="920" w:left="4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96.899994pt;margin-top:29.401014pt;width:98.4pt;height:88.75pt;mso-position-horizontal-relative:page;mso-position-vertical-relative:page;z-index:15762432" coordorigin="9938,588" coordsize="1968,1775">
            <v:shape style="position:absolute;left:11163;top:1716;width:743;height:647" coordorigin="11163,1716" coordsize="743,647" path="m11503,1716l11163,2040,11503,2363,11503,2203,11905,2203,11905,1877,11503,1877,11503,1716xe" filled="true" fillcolor="#bf4f4c" stroked="false">
              <v:path arrowok="t"/>
              <v:fill type="solid"/>
            </v:shape>
            <v:shape style="position:absolute;left:9938;top:590;width:1396;height:1066" type="#_x0000_t75" stroked="false">
              <v:imagedata r:id="rId48" o:title=""/>
            </v:shape>
            <v:shape style="position:absolute;left:9938;top:588;width:1398;height:1070" coordorigin="9938,588" coordsize="1398,1070" path="m9938,589l11336,589m11335,588l11335,1658m11336,1657l9938,1657m9939,1658l9939,588e" filled="false" stroked="true" strokeweight=".1pt" strokecolor="#000000">
              <v:path arrowok="t"/>
              <v:stroke dashstyle="solid"/>
            </v:shape>
            <v:shape style="position:absolute;left:11546;top:1886;width:17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.700001pt;margin-top:29.201015pt;width:122pt;height:53.5pt;mso-position-horizontal-relative:page;mso-position-vertical-relative:page;z-index:15762944" coordorigin="554,584" coordsize="2440,1070">
            <v:shape style="position:absolute;left:554;top:584;width:2438;height:1068" type="#_x0000_t75" stroked="false">
              <v:imagedata r:id="rId49" o:title=""/>
            </v:shape>
            <v:shape style="position:absolute;left:554;top:584;width:2440;height:1070" coordorigin="554,584" coordsize="2440,1070" path="m554,585l2994,585m2993,584l2993,1654m2994,1653l554,1653m555,1654l555,584e" filled="false" stroked="true" strokeweight=".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73.950012pt;margin-top:2.751015pt;width:12pt;height:12pt;mso-position-horizontal-relative:page;mso-position-vertical-relative:page;z-index:15763456" coordorigin="5479,55" coordsize="240,240">
            <v:rect style="position:absolute;left:5479;top:55;width:240;height:240" filled="true" fillcolor="#000000" stroked="false">
              <v:fill type="solid"/>
            </v:rect>
            <v:shape style="position:absolute;left:5479;top:55;width:240;height:240" coordorigin="5479,55" coordsize="240,240" path="m5599,295l5479,295,5479,55,5719,55,5719,295,5599,295xe" filled="false" stroked="true" strokeweight="0pt" strokecolor="#000000">
              <v:path arrowok="t"/>
              <v:stroke dashstyle="solid"/>
            </v:shape>
            <v:shape style="position:absolute;left:5553;top:55;width:165;height:210" coordorigin="5553,55" coordsize="165,210" path="m5636,265l5553,265,5553,55,5718,55,5718,265,5636,265xe" filled="false" stroked="true" strokeweight="0pt" strokecolor="#3364a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6014720</wp:posOffset>
            </wp:positionH>
            <wp:positionV relativeFrom="page">
              <wp:posOffset>1849132</wp:posOffset>
            </wp:positionV>
            <wp:extent cx="275581" cy="274320"/>
            <wp:effectExtent l="0" t="0" r="0" b="0"/>
            <wp:wrapNone/>
            <wp:docPr id="5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1"/>
        <w:ind w:left="130" w:right="602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393700</wp:posOffset>
            </wp:positionH>
            <wp:positionV relativeFrom="paragraph">
              <wp:posOffset>-2114780</wp:posOffset>
            </wp:positionV>
            <wp:extent cx="2622587" cy="1609344"/>
            <wp:effectExtent l="0" t="0" r="0" b="0"/>
            <wp:wrapNone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8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1.449997pt;margin-top:-138.818176pt;width:314.4pt;height:83pt;mso-position-horizontal-relative:page;mso-position-vertical-relative:paragraph;z-index:15764992" type="#_x0000_t202" filled="false" stroked="true" strokeweight="1.4pt" strokecolor="#000000">
            <v:textbox inset="0,0,0,0">
              <w:txbxContent>
                <w:p>
                  <w:pPr>
                    <w:pStyle w:val="BodyText"/>
                    <w:spacing w:before="11"/>
                  </w:pPr>
                </w:p>
                <w:p>
                  <w:pPr>
                    <w:pStyle w:val="BodyText"/>
                    <w:ind w:left="118" w:right="126" w:firstLine="204"/>
                  </w:pPr>
                  <w:r>
                    <w:rPr/>
                    <w:t>Nommer le changement d’etat correspondant à la transformation de la sueur en vapeur d’eau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:</w:t>
                  </w:r>
                </w:p>
                <w:p>
                  <w:pPr>
                    <w:pStyle w:val="BodyText"/>
                    <w:ind w:left="952"/>
                  </w:pPr>
                  <w:r>
                    <w:rPr/>
                    <w:t>………………………………………..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Placer le type de transfert d’énergie thermique (vus dans le 1-) que représentent les images ci-dessous 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54.950001pt;margin-top:15.932569pt;width:187.6pt;height:169.2pt;mso-position-horizontal-relative:page;mso-position-vertical-relative:paragraph;z-index:-15697920;mso-wrap-distance-left:0;mso-wrap-distance-right:0" coordorigin="1099,319" coordsize="3752,3384">
            <v:shape style="position:absolute;left:1111;top:348;width:3726;height:2765" type="#_x0000_t75" stroked="false">
              <v:imagedata r:id="rId51" o:title=""/>
            </v:shape>
            <v:shape style="position:absolute;left:1112;top:318;width:3726;height:2796" coordorigin="1112,319" coordsize="3726,2796" path="m1112,320l4838,320m4837,319l4837,3115m1113,3115l1113,319e" filled="false" stroked="true" strokeweight=".1pt" strokecolor="#000000">
              <v:path arrowok="t"/>
              <v:stroke dashstyle="solid"/>
            </v:shape>
            <v:shape style="position:absolute;left:1113;top:3112;width:3724;height:576" type="#_x0000_t202" filled="false" stroked="true" strokeweight="1.4pt" strokecolor="#000000">
              <v:textbox inset="0,0,0,0">
                <w:txbxContent>
                  <w:p>
                    <w:pPr>
                      <w:spacing w:before="113"/>
                      <w:ind w:left="30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1.700012pt;margin-top:16.032568pt;width:187.7pt;height:168.6pt;mso-position-horizontal-relative:page;mso-position-vertical-relative:paragraph;z-index:-15696896;mso-wrap-distance-left:0;mso-wrap-distance-right:0" coordorigin="6634,321" coordsize="3754,3372">
            <v:shape style="position:absolute;left:6768;top:321;width:3400;height:2780" type="#_x0000_t75" stroked="false">
              <v:imagedata r:id="rId52" o:title=""/>
            </v:shape>
            <v:shape style="position:absolute;left:6768;top:320;width:3402;height:2782" coordorigin="6768,321" coordsize="3402,2782" path="m6768,322l10170,322m10169,321l10169,3103m6769,3103l6769,321e" filled="false" stroked="true" strokeweight=".1pt" strokecolor="#000000">
              <v:path arrowok="t"/>
              <v:stroke dashstyle="solid"/>
            </v:shape>
            <v:shape style="position:absolute;left:6648;top:3102;width:3726;height:576" type="#_x0000_t202" filled="false" stroked="true" strokeweight="1.4pt" strokecolor="#000000">
              <v:textbox inset="0,0,0,0">
                <w:txbxContent>
                  <w:p>
                    <w:pPr>
                      <w:spacing w:before="113"/>
                      <w:ind w:left="31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155.449997pt;margin-top:13.450976pt;width:188pt;height:125.35pt;mso-position-horizontal-relative:page;mso-position-vertical-relative:paragraph;z-index:-15695872;mso-wrap-distance-left:0;mso-wrap-distance-right:0" coordorigin="3109,269" coordsize="3760,2507">
            <v:shape style="position:absolute;left:3122;top:270;width:3722;height:1916" type="#_x0000_t75" stroked="false">
              <v:imagedata r:id="rId53" o:title=""/>
            </v:shape>
            <v:shape style="position:absolute;left:3122;top:269;width:3734;height:1918" coordorigin="3122,269" coordsize="3734,1918" path="m3122,270l6856,270m6855,269l6855,2187m3123,2187l3123,269e" filled="false" stroked="true" strokeweight=".1pt" strokecolor="#000000">
              <v:path arrowok="t"/>
              <v:stroke dashstyle="solid"/>
            </v:shape>
            <v:shape style="position:absolute;left:3123;top:2186;width:3732;height:576" type="#_x0000_t202" filled="false" stroked="true" strokeweight="1.4pt" strokecolor="#000000">
              <v:textbox inset="0,0,0,0">
                <w:txbxContent>
                  <w:p>
                    <w:pPr>
                      <w:spacing w:before="114"/>
                      <w:ind w:left="30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headerReference w:type="default" r:id="rId46"/>
          <w:footerReference w:type="default" r:id="rId47"/>
          <w:pgSz w:w="11910" w:h="16840"/>
          <w:pgMar w:header="577" w:footer="723" w:top="1700" w:bottom="920" w:left="440" w:right="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1"/>
        <w:ind w:left="7268"/>
      </w:pPr>
      <w:r>
        <w:rPr/>
        <w:pict>
          <v:shape style="position:absolute;margin-left:558.150024pt;margin-top:-27.318174pt;width:37.15pt;height:32.35pt;mso-position-horizontal-relative:page;mso-position-vertical-relative:paragraph;z-index:-16251392" coordorigin="11163,-546" coordsize="743,647" path="m11503,-546l11163,-222,11503,101,11503,-59,11906,-59,11906,-385,11503,-385,11503,-546xe" filled="true" fillcolor="#bf4f4c" stroked="false">
            <v:path arrowok="t"/>
            <v:fill type="solid"/>
            <w10:wrap type="none"/>
          </v:shape>
        </w:pict>
      </w:r>
      <w:r>
        <w:rPr/>
        <w:pict>
          <v:group style="position:absolute;margin-left:41.400002pt;margin-top:-4.718175pt;width:294pt;height:301.8pt;mso-position-horizontal-relative:page;mso-position-vertical-relative:paragraph;z-index:15771648" coordorigin="828,-94" coordsize="5880,6036">
            <v:shape style="position:absolute;left:3051;top:237;width:2116;height:5199" type="#_x0000_t75" stroked="false">
              <v:imagedata r:id="rId56" o:title=""/>
            </v:shape>
            <v:rect style="position:absolute;left:3744;top:-95;width:2964;height:6036" filled="true" fillcolor="#3364a3" stroked="false">
              <v:fill opacity="32768f" type="solid"/>
            </v:rect>
            <v:rect style="position:absolute;left:828;top:-95;width:2916;height:6036" filled="true" fillcolor="#c8201d" stroked="false">
              <v:fill opacity="32768f" type="solid"/>
            </v:rect>
            <v:shape style="position:absolute;left:3324;top:2017;width:913;height:853" coordorigin="3324,2018" coordsize="913,853" path="m3781,2018l3721,2021,3606,2050,3502,2106,3418,2184,3359,2281,3328,2389,3324,2445,3328,2500,3359,2607,3418,2704,3502,2782,3606,2838,3721,2867,3781,2871,3841,2867,3955,2838,4059,2782,4143,2704,4202,2607,4233,2500,4237,2445,4233,2389,4202,2281,4143,2184,4059,2106,3955,2050,3841,2021,3781,2018xe" filled="true" fillcolor="#666666" stroked="false">
              <v:path arrowok="t"/>
              <v:fill type="solid"/>
            </v:shape>
            <v:shape style="position:absolute;left:2423;top:1225;width:787;height:326" coordorigin="2423,1226" coordsize="787,326" path="m2423,1382l2478,1325,2540,1276,2605,1241,2671,1226,2735,1238,2771,1274,2783,1330,2783,1396,2784,1461,2796,1515,2831,1550,2881,1551,2929,1523,2976,1479,3023,1433,3070,1400,3119,1394,3171,1409,3192,1425,3199,1444,3210,1468e" filled="false" stroked="true" strokeweight="2.85pt" strokecolor="#c8201d">
              <v:path arrowok="t"/>
              <v:stroke dashstyle="solid"/>
            </v:shape>
            <v:shape style="position:absolute;left:3120;top:1414;width:167;height:207" coordorigin="3120,1415" coordsize="167,207" path="m3285,1415l3120,1499,3287,1622,3285,1415xe" filled="true" fillcolor="#c8201d" stroked="false">
              <v:path arrowok="t"/>
              <v:fill type="solid"/>
            </v:shape>
            <v:shape style="position:absolute;left:4407;top:1040;width:498;height:648" coordorigin="4408,1040" coordsize="498,648" path="m4442,1688l4420,1612,4408,1534,4409,1460,4429,1395,4471,1346,4520,1333,4575,1350,4632,1381,4689,1413,4743,1429,4790,1416,4815,1373,4814,1317,4799,1255,4783,1192,4778,1134,4796,1089,4836,1050,4859,1040,4879,1043,4905,1046e" filled="false" stroked="true" strokeweight="2.85pt" strokecolor="#0462c0">
              <v:path arrowok="t"/>
              <v:stroke dashstyle="solid"/>
            </v:shape>
            <v:shape style="position:absolute;left:4888;top:954;width:189;height:185" coordorigin="4888,955" coordsize="189,185" path="m4896,955l4888,1140,5077,1055,4896,955xe" filled="true" fillcolor="#0462c0" stroked="false">
              <v:path arrowok="t"/>
              <v:fill type="solid"/>
            </v:shape>
            <v:line style="position:absolute" from="4655,2539" to="5233,2368" stroked="true" strokeweight="2.85pt" strokecolor="#0462c0">
              <v:stroke dashstyle="shortdash"/>
            </v:line>
            <v:shape style="position:absolute;left:5195;top:2281;width:204;height:178" coordorigin="5195,2282" coordsize="204,178" path="m5195,2282l5248,2460,5399,2319,5195,2282xe" filled="true" fillcolor="#0462c0" stroked="false">
              <v:path arrowok="t"/>
              <v:fill type="solid"/>
            </v:shape>
            <v:shape style="position:absolute;left:4223;top:3289;width:420;height:818" coordorigin="4223,3290" coordsize="420,818" path="m4643,3290l4399,3444,4273,3544,4228,3634,4223,3758,4236,3849,4269,3921,4317,3977,4374,4024,4437,4066,4499,4108e" filled="false" stroked="true" strokeweight="2.85pt" strokecolor="#0462c0">
              <v:path arrowok="t"/>
              <v:stroke dashstyle="solid"/>
            </v:shape>
            <v:shape style="position:absolute;left:4438;top:4022;width:205;height:179" coordorigin="4438,4023" coordsize="205,179" path="m4540,4023l4438,4177,4643,4202,4540,4023xe" filled="true" fillcolor="#0462c0" stroked="false">
              <v:path arrowok="t"/>
              <v:fill type="solid"/>
            </v:shape>
            <v:shape style="position:absolute;left:2968;top:3590;width:374;height:829" coordorigin="2968,3591" coordsize="374,829" path="m2968,4420l3194,4239,3307,4125,3342,4031,3333,3908,3310,3818,3270,3751,3216,3700,3153,3660,3087,3626,3020,3591e" filled="false" stroked="true" strokeweight="2.85pt" strokecolor="#c8201d">
              <v:path arrowok="t"/>
              <v:stroke dashstyle="solid"/>
            </v:shape>
            <v:shape style="position:absolute;left:2867;top:3512;width:207;height:167" coordorigin="2867,3513" coordsize="207,167" path="m2867,3513l2989,3680,3074,3515,2867,3513xe" filled="true" fillcolor="#c8201d" stroked="false">
              <v:path arrowok="t"/>
              <v:fill type="solid"/>
            </v:shape>
            <v:line style="position:absolute" from="3640,5079" to="3640,5527" stroked="true" strokeweight="3.25pt" strokecolor="#c8201d">
              <v:stroke dashstyle="solid"/>
            </v:line>
            <v:shape style="position:absolute;left:3551;top:4934;width:185;height:187" coordorigin="3551,4935" coordsize="185,187" path="m3648,4935l3551,5118,3736,5122,3648,4935xe" filled="true" fillcolor="#c8201d" stroked="false">
              <v:path arrowok="t"/>
              <v:fill type="solid"/>
            </v:shape>
            <v:line style="position:absolute" from="3832,5001" to="3832,5378" stroked="true" strokeweight="3.25pt" strokecolor="#3364a3">
              <v:stroke dashstyle="solid"/>
            </v:line>
            <v:shape style="position:absolute;left:3743;top:5334;width:185;height:187" coordorigin="3743,5335" coordsize="185,187" path="m3928,5335l3743,5340,3840,5522,3928,5335xe" filled="true" fillcolor="#3364a3" stroked="false">
              <v:path arrowok="t"/>
              <v:fill type="solid"/>
            </v:shape>
            <v:shape style="position:absolute;left:1454;top:86;width:1993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C8201D"/>
                        <w:sz w:val="28"/>
                      </w:rPr>
                      <w:t>Gain de chaleur</w:t>
                    </w:r>
                  </w:p>
                </w:txbxContent>
              </v:textbox>
              <w10:wrap type="none"/>
            </v:shape>
            <v:shape style="position:absolute;left:4044;top:86;width:2073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462C0"/>
                        <w:sz w:val="28"/>
                      </w:rPr>
                      <w:t>Perte de chaleur</w:t>
                    </w:r>
                  </w:p>
                </w:txbxContent>
              </v:textbox>
              <w10:wrap type="none"/>
            </v:shape>
            <v:shape style="position:absolute;left:1130;top:910;width:1760;height:6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88" w:right="-4" w:hanging="388"/>
                      <w:jc w:val="left"/>
                      <w:rPr>
                        <w:sz w:val="28"/>
                      </w:rPr>
                    </w:pPr>
                    <w:r>
                      <w:rPr>
                        <w:color w:val="C8201D"/>
                        <w:sz w:val="28"/>
                      </w:rPr>
                      <w:t>Rayonnement solaire</w:t>
                    </w:r>
                  </w:p>
                </w:txbxContent>
              </v:textbox>
              <w10:wrap type="none"/>
            </v:shape>
            <v:shape style="position:absolute;left:4886;top:708;width:1760;height:6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80" w:right="-4" w:hanging="280"/>
                      <w:jc w:val="left"/>
                      <w:rPr>
                        <w:sz w:val="28"/>
                      </w:rPr>
                    </w:pPr>
                    <w:r>
                      <w:rPr>
                        <w:color w:val="0462C0"/>
                        <w:sz w:val="28"/>
                      </w:rPr>
                      <w:t>Rayonnement infrarouge</w:t>
                    </w:r>
                  </w:p>
                </w:txbxContent>
              </v:textbox>
              <w10:wrap type="none"/>
            </v:shape>
            <v:shape style="position:absolute;left:3458;top:2292;width:64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37°C</w:t>
                    </w:r>
                  </w:p>
                </w:txbxContent>
              </v:textbox>
              <w10:wrap type="none"/>
            </v:shape>
            <v:shape style="position:absolute;left:5050;top:1826;width:1513;height:6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87" w:right="-1" w:hanging="388"/>
                      <w:jc w:val="left"/>
                      <w:rPr>
                        <w:sz w:val="28"/>
                      </w:rPr>
                    </w:pPr>
                    <w:r>
                      <w:rPr>
                        <w:color w:val="0462C0"/>
                        <w:sz w:val="28"/>
                      </w:rPr>
                      <w:t>Évaporation Sudation</w:t>
                    </w:r>
                  </w:p>
                </w:txbxContent>
              </v:textbox>
              <w10:wrap type="none"/>
            </v:shape>
            <v:shape style="position:absolute;left:1394;top:3610;width:1404;height:6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5" w:right="-1" w:hanging="16"/>
                      <w:jc w:val="left"/>
                      <w:rPr>
                        <w:sz w:val="28"/>
                      </w:rPr>
                    </w:pPr>
                    <w:r>
                      <w:rPr>
                        <w:color w:val="C8201D"/>
                        <w:sz w:val="28"/>
                      </w:rPr>
                      <w:t>Circulation d’air chaud</w:t>
                    </w:r>
                  </w:p>
                </w:txbxContent>
              </v:textbox>
              <w10:wrap type="none"/>
            </v:shape>
            <v:shape style="position:absolute;left:4598;top:3476;width:1341;height:6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25" w:right="-1" w:hanging="126"/>
                      <w:jc w:val="left"/>
                      <w:rPr>
                        <w:sz w:val="28"/>
                      </w:rPr>
                    </w:pPr>
                    <w:r>
                      <w:rPr>
                        <w:color w:val="0462C0"/>
                        <w:sz w:val="28"/>
                      </w:rPr>
                      <w:t>Circulation d’air froid</w:t>
                    </w:r>
                  </w:p>
                </w:txbxContent>
              </v:textbox>
              <w10:wrap type="none"/>
            </v:shape>
            <v:shape style="position:absolute;left:1248;top:5034;width:1855;height:6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-3" w:firstLine="62"/>
                      <w:jc w:val="left"/>
                      <w:rPr>
                        <w:sz w:val="28"/>
                      </w:rPr>
                    </w:pPr>
                    <w:r>
                      <w:rPr>
                        <w:color w:val="C8201D"/>
                        <w:sz w:val="28"/>
                      </w:rPr>
                      <w:t>Contact avec un objet chaud</w:t>
                    </w:r>
                  </w:p>
                </w:txbxContent>
              </v:textbox>
              <w10:wrap type="none"/>
            </v:shape>
            <v:shape style="position:absolute;left:4094;top:5118;width:1685;height:6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8" w:right="-2" w:hanging="48"/>
                      <w:jc w:val="left"/>
                      <w:rPr>
                        <w:sz w:val="28"/>
                      </w:rPr>
                    </w:pPr>
                    <w:r>
                      <w:rPr>
                        <w:color w:val="0462C0"/>
                        <w:sz w:val="28"/>
                      </w:rPr>
                      <w:t>Contact avec un objet froid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u w:val="single"/>
        </w:rPr>
        <w:t>Échanges thermiques</w:t>
      </w:r>
    </w:p>
    <w:p>
      <w:pPr>
        <w:pStyle w:val="BodyText"/>
        <w:rPr>
          <w:sz w:val="30"/>
        </w:rPr>
      </w:pPr>
    </w:p>
    <w:p>
      <w:pPr>
        <w:pStyle w:val="BodyText"/>
        <w:spacing w:before="207"/>
        <w:ind w:left="8469" w:right="1216"/>
        <w:jc w:val="center"/>
      </w:pPr>
      <w:r>
        <w:rPr/>
        <w:pict>
          <v:group style="position:absolute;margin-left:359.449005pt;margin-top:1.181813pt;width:82.9pt;height:42.65pt;mso-position-horizontal-relative:page;mso-position-vertical-relative:paragraph;z-index:15772672" coordorigin="7189,24" coordsize="1658,853">
            <v:shape style="position:absolute;left:7188;top:23;width:1658;height:853" type="#_x0000_t75" stroked="false">
              <v:imagedata r:id="rId57" o:title=""/>
            </v:shape>
            <v:shape style="position:absolute;left:7188;top:23;width:1658;height:853" type="#_x0000_t202" filled="false" stroked="false">
              <v:textbox inset="0,0,0,0">
                <w:txbxContent>
                  <w:p>
                    <w:pPr>
                      <w:spacing w:before="265"/>
                      <w:ind w:left="50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35 %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Rayonnement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8469" w:right="1199"/>
        <w:jc w:val="center"/>
      </w:pPr>
      <w:r>
        <w:rPr/>
        <w:pict>
          <v:group style="position:absolute;margin-left:359.449005pt;margin-top:-1.568175pt;width:82.9pt;height:42.65pt;mso-position-horizontal-relative:page;mso-position-vertical-relative:paragraph;z-index:15773696" coordorigin="7189,-31" coordsize="1658,853">
            <v:shape style="position:absolute;left:7188;top:-32;width:1658;height:853" type="#_x0000_t75" stroked="false">
              <v:imagedata r:id="rId57" o:title=""/>
            </v:shape>
            <v:shape style="position:absolute;left:7188;top:-32;width:1658;height:853" type="#_x0000_t202" filled="false" stroked="false">
              <v:textbox inset="0,0,0,0">
                <w:txbxContent>
                  <w:p>
                    <w:pPr>
                      <w:spacing w:before="265"/>
                      <w:ind w:left="50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24 %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Évaporation, Sudation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8660" w:hanging="78"/>
      </w:pPr>
      <w:r>
        <w:rPr/>
        <w:pict>
          <v:group style="position:absolute;margin-left:359.449005pt;margin-top:-10.968138pt;width:82.9pt;height:42.65pt;mso-position-horizontal-relative:page;mso-position-vertical-relative:paragraph;z-index:15774720" coordorigin="7189,-219" coordsize="1658,853">
            <v:shape style="position:absolute;left:7188;top:-220;width:1658;height:853" type="#_x0000_t75" stroked="false">
              <v:imagedata r:id="rId58" o:title=""/>
            </v:shape>
            <v:shape style="position:absolute;left:7188;top:-220;width:1658;height:853" type="#_x0000_t202" filled="false" stroked="false">
              <v:textbox inset="0,0,0,0">
                <w:txbxContent>
                  <w:p>
                    <w:pPr>
                      <w:spacing w:before="265"/>
                      <w:ind w:left="50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35 %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Convection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8582" w:right="1575" w:firstLine="78"/>
      </w:pPr>
      <w:r>
        <w:rPr/>
        <w:pict>
          <v:group style="position:absolute;margin-left:359.449005pt;margin-top:-4.368156pt;width:82.9pt;height:42.65pt;mso-position-horizontal-relative:page;mso-position-vertical-relative:paragraph;z-index:15775744" coordorigin="7189,-87" coordsize="1658,853">
            <v:shape style="position:absolute;left:7188;top:-88;width:1658;height:853" type="#_x0000_t75" stroked="false">
              <v:imagedata r:id="rId57" o:title=""/>
            </v:shape>
            <v:shape style="position:absolute;left:7188;top:-88;width:1658;height:853" type="#_x0000_t202" filled="false" stroked="false">
              <v:textbox inset="0,0,0,0">
                <w:txbxContent>
                  <w:p>
                    <w:pPr>
                      <w:spacing w:before="265"/>
                      <w:ind w:left="567" w:right="567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6 %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9.398987pt;margin-top:46.931843pt;width:82.95pt;height:42.7pt;mso-position-horizontal-relative:page;mso-position-vertical-relative:paragraph;z-index:15776768" coordorigin="7188,939" coordsize="1659,854">
            <v:shape style="position:absolute;left:7187;top:938;width:1659;height:854" type="#_x0000_t75" stroked="false">
              <v:imagedata r:id="rId59" o:title=""/>
            </v:shape>
            <v:shape style="position:absolute;left:7187;top:938;width:1659;height:854" type="#_x0000_t202" filled="false" stroked="false">
              <v:textbox inset="0,0,0,0">
                <w:txbxContent>
                  <w:p>
                    <w:pPr>
                      <w:spacing w:before="267"/>
                      <w:ind w:left="568" w:right="56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1 %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Ingestion, Nourriture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8660"/>
      </w:pPr>
      <w:r>
        <w:rPr/>
        <w:t>Conduction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389877</wp:posOffset>
            </wp:positionH>
            <wp:positionV relativeFrom="paragraph">
              <wp:posOffset>162413</wp:posOffset>
            </wp:positionV>
            <wp:extent cx="241617" cy="320039"/>
            <wp:effectExtent l="0" t="0" r="0" b="0"/>
            <wp:wrapTopAndBottom/>
            <wp:docPr id="5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17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130"/>
      </w:pPr>
      <w:r>
        <w:rPr/>
        <w:t>-Le corps humain est à une température de : ………</w:t>
      </w:r>
      <w:r>
        <w:rPr>
          <w:spacing w:val="73"/>
        </w:rPr>
        <w:t> </w:t>
      </w:r>
      <w:r>
        <w:rPr/>
        <w:t>°C</w:t>
      </w:r>
    </w:p>
    <w:p>
      <w:pPr>
        <w:pStyle w:val="BodyText"/>
      </w:pPr>
    </w:p>
    <w:p>
      <w:pPr>
        <w:pStyle w:val="BodyText"/>
        <w:ind w:left="130"/>
      </w:pPr>
      <w:r>
        <w:rPr/>
        <w:t>-L’évaporation et la sudation représente …… % des échanges thermiques</w:t>
      </w:r>
    </w:p>
    <w:p>
      <w:pPr>
        <w:pStyle w:val="BodyText"/>
      </w:pPr>
    </w:p>
    <w:p>
      <w:pPr>
        <w:pStyle w:val="BodyText"/>
        <w:ind w:left="130"/>
      </w:pPr>
      <w:r>
        <w:rPr/>
        <w:t>-La convection représente …… % des échanges thermiques</w:t>
      </w:r>
    </w:p>
    <w:p>
      <w:pPr>
        <w:pStyle w:val="BodyText"/>
      </w:pPr>
    </w:p>
    <w:p>
      <w:pPr>
        <w:pStyle w:val="BodyText"/>
        <w:ind w:left="130"/>
      </w:pPr>
      <w:r>
        <w:rPr/>
        <w:t>-Le rayonnement représente …… % des échanges thermiques</w:t>
      </w:r>
    </w:p>
    <w:p>
      <w:pPr>
        <w:pStyle w:val="BodyText"/>
      </w:pPr>
    </w:p>
    <w:p>
      <w:pPr>
        <w:pStyle w:val="BodyText"/>
        <w:spacing w:before="1"/>
        <w:ind w:left="130"/>
      </w:pPr>
      <w:r>
        <w:rPr/>
        <w:t>-La conduction représente …… % des échanges thermiques</w:t>
      </w:r>
    </w:p>
    <w:p>
      <w:pPr>
        <w:spacing w:after="0"/>
        <w:sectPr>
          <w:headerReference w:type="default" r:id="rId54"/>
          <w:footerReference w:type="default" r:id="rId55"/>
          <w:pgSz w:w="11910" w:h="16840"/>
          <w:pgMar w:header="577" w:footer="723" w:top="1700" w:bottom="920" w:left="440" w:right="0"/>
          <w:pgNumType w:start="9"/>
        </w:sectPr>
      </w:pPr>
    </w:p>
    <w:p>
      <w:pPr>
        <w:pStyle w:val="Heading1"/>
        <w:numPr>
          <w:ilvl w:val="2"/>
          <w:numId w:val="1"/>
        </w:numPr>
        <w:tabs>
          <w:tab w:pos="1114" w:val="left" w:leader="none"/>
        </w:tabs>
        <w:spacing w:line="240" w:lineRule="auto" w:before="40" w:after="0"/>
        <w:ind w:left="1114" w:right="0" w:hanging="326"/>
        <w:jc w:val="left"/>
      </w:pPr>
      <w:r>
        <w:rPr>
          <w:color w:val="C8201D"/>
          <w:u w:val="single" w:color="C8201D"/>
        </w:rPr>
        <w:t>Le confort de l’habitat</w:t>
      </w:r>
      <w:r>
        <w:rPr>
          <w:color w:val="C8201D"/>
          <w:spacing w:val="3"/>
        </w:rPr>
        <w:t> </w:t>
      </w:r>
      <w:r>
        <w:rPr>
          <w:color w:val="C8201D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before="91"/>
        <w:ind w:left="130"/>
      </w:pPr>
      <w:r>
        <w:rPr/>
        <w:pict>
          <v:group style="position:absolute;margin-left:356.399994pt;margin-top:28.281813pt;width:92.9pt;height:52pt;mso-position-horizontal-relative:page;mso-position-vertical-relative:paragraph;z-index:-16237056" coordorigin="7128,566" coordsize="1858,1040">
            <v:shape style="position:absolute;left:7157;top:627;width:1798;height:949" type="#_x0000_t75" stroked="false">
              <v:imagedata r:id="rId62" o:title=""/>
            </v:shape>
            <v:shape style="position:absolute;left:7128;top:565;width:1858;height:1040" coordorigin="7128,566" coordsize="1858,1040" path="m7128,567l8986,567m8985,566l8985,1606m8986,1605l7128,1605m7129,1606l7129,566e" filled="false" stroked="true" strokeweight=".1pt" strokecolor="#000000">
              <v:path arrowok="t"/>
              <v:stroke dashstyle="solid"/>
            </v:shape>
            <w10:wrap type="none"/>
          </v:group>
        </w:pict>
      </w:r>
      <w:r>
        <w:rPr/>
        <w:t>Le confort dans l'habitation va principalement dépendre de la qualité de l'air, du confort thermique et du confort acoustique.</w:t>
      </w:r>
    </w:p>
    <w:p>
      <w:pPr>
        <w:pStyle w:val="BodyText"/>
        <w:spacing w:before="114"/>
        <w:ind w:left="130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6043576</wp:posOffset>
            </wp:positionH>
            <wp:positionV relativeFrom="paragraph">
              <wp:posOffset>236270</wp:posOffset>
            </wp:positionV>
            <wp:extent cx="1009088" cy="1009088"/>
            <wp:effectExtent l="0" t="0" r="0" b="0"/>
            <wp:wrapNone/>
            <wp:docPr id="5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88" cy="10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9.600006pt;margin-top:12.33185pt;width:92pt;height:92pt;mso-position-horizontal-relative:page;mso-position-vertical-relative:paragraph;z-index:15779840" coordorigin="9392,247" coordsize="1840,1840" path="m9392,248l11232,248m11231,247l11231,2087m11232,2086l9392,2086m9393,2087l9393,247e" filled="false" stroked="true" strokeweight=".1pt" strokecolor="#000000">
            <v:path arrowok="t"/>
            <v:stroke dashstyle="solid"/>
            <w10:wrap type="none"/>
          </v:shape>
        </w:pict>
      </w:r>
      <w:r>
        <w:rPr/>
        <w:t>Mais qu'est-ce que le confort thermique ?</w:t>
      </w:r>
    </w:p>
    <w:p>
      <w:pPr>
        <w:pStyle w:val="BodyText"/>
        <w:spacing w:line="324" w:lineRule="auto" w:before="112"/>
        <w:ind w:left="130" w:right="5025"/>
      </w:pPr>
      <w:r>
        <w:rPr/>
        <w:drawing>
          <wp:anchor distT="0" distB="0" distL="0" distR="0" allowOverlap="1" layoutInCell="1" locked="0" behindDoc="1" simplePos="0" relativeHeight="487079936">
            <wp:simplePos x="0" y="0"/>
            <wp:positionH relativeFrom="page">
              <wp:posOffset>389877</wp:posOffset>
            </wp:positionH>
            <wp:positionV relativeFrom="paragraph">
              <wp:posOffset>592603</wp:posOffset>
            </wp:positionV>
            <wp:extent cx="243737" cy="321677"/>
            <wp:effectExtent l="0" t="0" r="0" b="0"/>
            <wp:wrapNone/>
            <wp:docPr id="5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37" cy="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Vidéo 2 : Le confort thermique de mon logement </w:t>
      </w:r>
      <w:hyperlink r:id="rId64">
        <w:r>
          <w:rPr>
            <w:color w:val="0462C0"/>
            <w:u w:val="single" w:color="0462C0"/>
          </w:rPr>
          <w:t>https://www.youtube.com/watch?v=MiSxcX_mqEQ</w:t>
        </w:r>
      </w:hyperlink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30"/>
      </w:pPr>
      <w:r>
        <w:rPr/>
        <w:t>-Le confort dans l'habitation dépend :</w:t>
      </w:r>
    </w:p>
    <w:p>
      <w:pPr>
        <w:pStyle w:val="BodyText"/>
        <w:spacing w:before="112"/>
        <w:ind w:left="130"/>
      </w:pPr>
      <w:r>
        <w:rPr/>
        <w:t>……………………………………………………………………………………………………</w:t>
      </w:r>
    </w:p>
    <w:p>
      <w:pPr>
        <w:pStyle w:val="BodyText"/>
      </w:pPr>
    </w:p>
    <w:p>
      <w:pPr>
        <w:pStyle w:val="BodyText"/>
        <w:ind w:left="130"/>
      </w:pPr>
      <w:r>
        <w:rPr/>
        <w:t>-Les ponts thermiques favorisent</w:t>
      </w:r>
    </w:p>
    <w:p>
      <w:pPr>
        <w:pStyle w:val="BodyText"/>
        <w:spacing w:before="114"/>
        <w:ind w:left="130"/>
      </w:pPr>
      <w:r>
        <w:rPr/>
        <w:t>……………………………………………………………………………………………………</w:t>
      </w:r>
    </w:p>
    <w:p>
      <w:pPr>
        <w:pStyle w:val="BodyText"/>
      </w:pPr>
    </w:p>
    <w:p>
      <w:pPr>
        <w:pStyle w:val="BodyText"/>
        <w:ind w:left="130"/>
      </w:pPr>
      <w:r>
        <w:rPr/>
        <w:t>-Le taux d’humidité dans l’air doit se situer entre :</w:t>
      </w:r>
    </w:p>
    <w:p>
      <w:pPr>
        <w:pStyle w:val="BodyText"/>
        <w:spacing w:before="112"/>
        <w:ind w:left="130"/>
      </w:pPr>
      <w:r>
        <w:rPr/>
        <w:t>……………………………………………………………………………………………………</w:t>
      </w:r>
    </w:p>
    <w:p>
      <w:pPr>
        <w:pStyle w:val="BodyText"/>
      </w:pPr>
    </w:p>
    <w:p>
      <w:pPr>
        <w:pStyle w:val="BodyText"/>
        <w:ind w:left="130"/>
      </w:pPr>
      <w:r>
        <w:rPr/>
        <w:t>-Le manque de ventilation peut entraîner</w:t>
      </w:r>
    </w:p>
    <w:p>
      <w:pPr>
        <w:pStyle w:val="BodyText"/>
        <w:spacing w:before="114"/>
        <w:ind w:left="130"/>
      </w:pPr>
      <w:r>
        <w:rPr/>
        <w:t>……………………………………………………………………………………………………</w:t>
      </w:r>
    </w:p>
    <w:p>
      <w:pPr>
        <w:pStyle w:val="BodyText"/>
      </w:pPr>
    </w:p>
    <w:p>
      <w:pPr>
        <w:pStyle w:val="BodyText"/>
        <w:ind w:left="130"/>
      </w:pPr>
      <w:r>
        <w:rPr/>
        <w:t>-Le confort thermique dans un local dépend de</w:t>
      </w:r>
    </w:p>
    <w:p>
      <w:pPr>
        <w:pStyle w:val="BodyText"/>
        <w:spacing w:before="112"/>
        <w:ind w:left="130"/>
      </w:pPr>
      <w:r>
        <w:rPr/>
        <w:t>……………………………………………………………………………………………………</w:t>
      </w:r>
    </w:p>
    <w:p>
      <w:pPr>
        <w:pStyle w:val="BodyText"/>
      </w:pPr>
    </w:p>
    <w:p>
      <w:pPr>
        <w:pStyle w:val="BodyText"/>
        <w:spacing w:before="1"/>
        <w:ind w:left="130"/>
      </w:pPr>
      <w:r>
        <w:rPr/>
        <w:t>-Le confort thermique dépend également du comportement du client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3"/>
          <w:numId w:val="1"/>
        </w:numPr>
        <w:tabs>
          <w:tab w:pos="3569" w:val="left" w:leader="none"/>
          <w:tab w:pos="3570" w:val="left" w:leader="none"/>
          <w:tab w:pos="6713" w:val="left" w:leader="none"/>
          <w:tab w:pos="7243" w:val="left" w:leader="none"/>
        </w:tabs>
        <w:spacing w:line="240" w:lineRule="auto" w:before="0" w:after="0"/>
        <w:ind w:left="3570" w:right="0" w:hanging="530"/>
        <w:jc w:val="left"/>
        <w:rPr>
          <w:sz w:val="28"/>
        </w:rPr>
      </w:pPr>
      <w:r>
        <w:rPr>
          <w:sz w:val="28"/>
        </w:rPr>
        <w:t>VRAI</w:t>
        <w:tab/>
      </w:r>
      <w:r>
        <w:rPr>
          <w:rFonts w:ascii="Wingdings" w:hAnsi="Wingdings"/>
          <w:sz w:val="28"/>
        </w:rPr>
        <w:t></w:t>
      </w:r>
      <w:r>
        <w:rPr>
          <w:rFonts w:ascii="Times New Roman" w:hAnsi="Times New Roman"/>
          <w:sz w:val="28"/>
        </w:rPr>
        <w:tab/>
      </w:r>
      <w:r>
        <w:rPr>
          <w:sz w:val="28"/>
        </w:rPr>
        <w:t>FAUX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31.424999pt;margin-top:15.680371pt;width:531.6pt;height:83.85pt;mso-position-horizontal-relative:page;mso-position-vertical-relative:paragraph;z-index:-15678464;mso-wrap-distance-left:0;mso-wrap-distance-right:0" coordorigin="628,314" coordsize="10632,1677">
            <v:shape style="position:absolute;left:657;top:342;width:10575;height:1620" coordorigin="657,342" coordsize="10575,1620" path="m5945,1962l657,1962,657,342,11232,342,11232,1962,5945,1962xe" filled="false" stroked="true" strokeweight="2.85pt" strokecolor="#000000">
              <v:path arrowok="t"/>
              <v:stroke dashstyle="solid"/>
            </v:shape>
            <v:shape style="position:absolute;left:8877;top:1011;width:73;height:133" type="#_x0000_t75" stroked="false">
              <v:imagedata r:id="rId65" o:title=""/>
            </v:shape>
            <v:shape style="position:absolute;left:1250;top:567;width:460;height:505" type="#_x0000_t75" stroked="false">
              <v:imagedata r:id="rId14" o:title=""/>
            </v:shape>
            <v:shape style="position:absolute;left:1136;top:1247;width:655;height:426" type="#_x0000_t75" stroked="false">
              <v:imagedata r:id="rId12" o:title=""/>
            </v:shape>
            <v:shape style="position:absolute;left:2376;top:531;width:7169;height:749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-1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Enregistrez le message audio pour Madame</w:t>
                    </w:r>
                    <w:r>
                      <w:rPr>
                        <w:spacing w:val="-4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Katoujourfroi</w:t>
                    </w:r>
                  </w:p>
                  <w:p>
                    <w:pPr>
                      <w:spacing w:before="114"/>
                      <w:ind w:left="3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Ce message doit durer entre 1 et 2 min</w:t>
                    </w:r>
                  </w:p>
                </w:txbxContent>
              </v:textbox>
              <w10:wrap type="none"/>
            </v:shape>
            <v:shape style="position:absolute;left:2684;top:1043;width:484;height:57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Wingdings" w:hAnsi="Wingdings"/>
                        <w:sz w:val="52"/>
                      </w:rPr>
                    </w:pPr>
                    <w:r>
                      <w:rPr>
                        <w:rFonts w:ascii="Wingdings" w:hAnsi="Wingdings"/>
                        <w:w w:val="244"/>
                        <w:sz w:val="52"/>
                      </w:rPr>
                      <w:t></w:t>
                    </w:r>
                  </w:p>
                </w:txbxContent>
              </v:textbox>
              <w10:wrap type="none"/>
            </v:shape>
            <v:shape style="position:absolute;left:4298;top:1401;width:3330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et sera déposé sur Moodle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headerReference w:type="default" r:id="rId60"/>
      <w:footerReference w:type="default" r:id="rId61"/>
      <w:pgSz w:w="11910" w:h="16840"/>
      <w:pgMar w:header="577" w:footer="723" w:top="2180" w:bottom="920" w:left="4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iberation Sans">
    <w:altName w:val="Liberation Sans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5pt;margin-top:794.716614pt;width:44.65pt;height:19.9pt;mso-position-horizontal-relative:page;mso-position-vertical-relative:page;z-index:-1628620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Nom :</w:t>
                </w:r>
              </w:p>
            </w:txbxContent>
          </v:textbox>
          <w10:wrap type="none"/>
        </v:shape>
      </w:pict>
    </w:r>
    <w:r>
      <w:rPr/>
      <w:pict>
        <v:shape style="position:absolute;margin-left:168.5pt;margin-top:794.716614pt;width:169pt;height:19.9pt;mso-position-horizontal-relative:page;mso-position-vertical-relative:page;z-index:-16285696" type="#_x0000_t202" filled="false" stroked="false">
          <v:textbox inset="0,0,0,0">
            <w:txbxContent>
              <w:p>
                <w:pPr>
                  <w:tabs>
                    <w:tab w:pos="3359" w:val="left" w:leader="none"/>
                  </w:tabs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Prénom</w:t>
                </w:r>
                <w:r>
                  <w:rPr>
                    <w:spacing w:val="-3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: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87.700012pt;margin-top:800.148254pt;width:63.2pt;height:13.2pt;mso-position-horizontal-relative:page;mso-position-vertical-relative:page;z-index:-162851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> sur 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5pt;margin-top:794.716614pt;width:44.65pt;height:19.9pt;mso-position-horizontal-relative:page;mso-position-vertical-relative:page;z-index:-162821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Nom :</w:t>
                </w:r>
              </w:p>
            </w:txbxContent>
          </v:textbox>
          <w10:wrap type="none"/>
        </v:shape>
      </w:pict>
    </w:r>
    <w:r>
      <w:rPr/>
      <w:pict>
        <v:shape style="position:absolute;margin-left:168.5pt;margin-top:794.716614pt;width:169pt;height:19.9pt;mso-position-horizontal-relative:page;mso-position-vertical-relative:page;z-index:-16281600" type="#_x0000_t202" filled="false" stroked="false">
          <v:textbox inset="0,0,0,0">
            <w:txbxContent>
              <w:p>
                <w:pPr>
                  <w:tabs>
                    <w:tab w:pos="3359" w:val="left" w:leader="none"/>
                  </w:tabs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Prénom</w:t>
                </w:r>
                <w:r>
                  <w:rPr>
                    <w:spacing w:val="-3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: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87.700012pt;margin-top:800.148254pt;width:63.2pt;height:13.2pt;mso-position-horizontal-relative:page;mso-position-vertical-relative:page;z-index:-16281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> sur 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5pt;margin-top:794.716614pt;width:44.65pt;height:19.9pt;mso-position-horizontal-relative:page;mso-position-vertical-relative:page;z-index:-1627801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Nom :</w:t>
                </w:r>
              </w:p>
            </w:txbxContent>
          </v:textbox>
          <w10:wrap type="none"/>
        </v:shape>
      </w:pict>
    </w:r>
    <w:r>
      <w:rPr/>
      <w:pict>
        <v:shape style="position:absolute;margin-left:168.5pt;margin-top:794.716614pt;width:169pt;height:19.9pt;mso-position-horizontal-relative:page;mso-position-vertical-relative:page;z-index:-16277504" type="#_x0000_t202" filled="false" stroked="false">
          <v:textbox inset="0,0,0,0">
            <w:txbxContent>
              <w:p>
                <w:pPr>
                  <w:tabs>
                    <w:tab w:pos="3359" w:val="left" w:leader="none"/>
                  </w:tabs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Prénom</w:t>
                </w:r>
                <w:r>
                  <w:rPr>
                    <w:spacing w:val="-3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: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87.700012pt;margin-top:800.148254pt;width:63.2pt;height:13.2pt;mso-position-horizontal-relative:page;mso-position-vertical-relative:page;z-index:-16276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> sur 10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5pt;margin-top:794.716614pt;width:44.65pt;height:19.9pt;mso-position-horizontal-relative:page;mso-position-vertical-relative:page;z-index:-1627392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Nom :</w:t>
                </w:r>
              </w:p>
            </w:txbxContent>
          </v:textbox>
          <w10:wrap type="none"/>
        </v:shape>
      </w:pict>
    </w:r>
    <w:r>
      <w:rPr/>
      <w:pict>
        <v:shape style="position:absolute;margin-left:168.5pt;margin-top:794.716614pt;width:169pt;height:19.9pt;mso-position-horizontal-relative:page;mso-position-vertical-relative:page;z-index:-16273408" type="#_x0000_t202" filled="false" stroked="false">
          <v:textbox inset="0,0,0,0">
            <w:txbxContent>
              <w:p>
                <w:pPr>
                  <w:tabs>
                    <w:tab w:pos="3359" w:val="left" w:leader="none"/>
                  </w:tabs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Prénom</w:t>
                </w:r>
                <w:r>
                  <w:rPr>
                    <w:spacing w:val="-3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: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87.700012pt;margin-top:800.148254pt;width:63.2pt;height:13.2pt;mso-position-horizontal-relative:page;mso-position-vertical-relative:page;z-index:-162728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> sur 10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5pt;margin-top:794.716614pt;width:44.65pt;height:19.9pt;mso-position-horizontal-relative:page;mso-position-vertical-relative:page;z-index:-162698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Nom :</w:t>
                </w:r>
              </w:p>
            </w:txbxContent>
          </v:textbox>
          <w10:wrap type="none"/>
        </v:shape>
      </w:pict>
    </w:r>
    <w:r>
      <w:rPr/>
      <w:pict>
        <v:shape style="position:absolute;margin-left:168.5pt;margin-top:794.716614pt;width:169pt;height:19.9pt;mso-position-horizontal-relative:page;mso-position-vertical-relative:page;z-index:-16269312" type="#_x0000_t202" filled="false" stroked="false">
          <v:textbox inset="0,0,0,0">
            <w:txbxContent>
              <w:p>
                <w:pPr>
                  <w:tabs>
                    <w:tab w:pos="3359" w:val="left" w:leader="none"/>
                  </w:tabs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Prénom</w:t>
                </w:r>
                <w:r>
                  <w:rPr>
                    <w:spacing w:val="-3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: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87.700012pt;margin-top:800.148254pt;width:63.2pt;height:13.2pt;mso-position-horizontal-relative:page;mso-position-vertical-relative:page;z-index:-162688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> sur 10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5pt;margin-top:794.716614pt;width:44.65pt;height:19.9pt;mso-position-horizontal-relative:page;mso-position-vertical-relative:page;z-index:-1626675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Nom :</w:t>
                </w:r>
              </w:p>
            </w:txbxContent>
          </v:textbox>
          <w10:wrap type="none"/>
        </v:shape>
      </w:pict>
    </w:r>
    <w:r>
      <w:rPr/>
      <w:pict>
        <v:shape style="position:absolute;margin-left:168.5pt;margin-top:794.716614pt;width:169pt;height:19.9pt;mso-position-horizontal-relative:page;mso-position-vertical-relative:page;z-index:-16266240" type="#_x0000_t202" filled="false" stroked="false">
          <v:textbox inset="0,0,0,0">
            <w:txbxContent>
              <w:p>
                <w:pPr>
                  <w:tabs>
                    <w:tab w:pos="3359" w:val="left" w:leader="none"/>
                  </w:tabs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Prénom</w:t>
                </w:r>
                <w:r>
                  <w:rPr>
                    <w:spacing w:val="-3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: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87.700012pt;margin-top:800.148254pt;width:63.2pt;height:13.2pt;mso-position-horizontal-relative:page;mso-position-vertical-relative:page;z-index:-162657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> sur 10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5pt;margin-top:794.716614pt;width:44.65pt;height:19.9pt;mso-position-horizontal-relative:page;mso-position-vertical-relative:page;z-index:-1626214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Nom :</w:t>
                </w:r>
              </w:p>
            </w:txbxContent>
          </v:textbox>
          <w10:wrap type="none"/>
        </v:shape>
      </w:pict>
    </w:r>
    <w:r>
      <w:rPr/>
      <w:pict>
        <v:shape style="position:absolute;margin-left:168.5pt;margin-top:794.716614pt;width:169pt;height:19.9pt;mso-position-horizontal-relative:page;mso-position-vertical-relative:page;z-index:-16261632" type="#_x0000_t202" filled="false" stroked="false">
          <v:textbox inset="0,0,0,0">
            <w:txbxContent>
              <w:p>
                <w:pPr>
                  <w:tabs>
                    <w:tab w:pos="3359" w:val="left" w:leader="none"/>
                  </w:tabs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Prénom</w:t>
                </w:r>
                <w:r>
                  <w:rPr>
                    <w:spacing w:val="-3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: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87.700012pt;margin-top:800.148254pt;width:63.2pt;height:13.2pt;mso-position-horizontal-relative:page;mso-position-vertical-relative:page;z-index:-162611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> sur 10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5pt;margin-top:794.716614pt;width:44.65pt;height:19.9pt;mso-position-horizontal-relative:page;mso-position-vertical-relative:page;z-index:-162570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Nom :</w:t>
                </w:r>
              </w:p>
            </w:txbxContent>
          </v:textbox>
          <w10:wrap type="none"/>
        </v:shape>
      </w:pict>
    </w:r>
    <w:r>
      <w:rPr/>
      <w:pict>
        <v:shape style="position:absolute;margin-left:168.5pt;margin-top:794.716614pt;width:169pt;height:19.9pt;mso-position-horizontal-relative:page;mso-position-vertical-relative:page;z-index:-16256512" type="#_x0000_t202" filled="false" stroked="false">
          <v:textbox inset="0,0,0,0">
            <w:txbxContent>
              <w:p>
                <w:pPr>
                  <w:tabs>
                    <w:tab w:pos="3359" w:val="left" w:leader="none"/>
                  </w:tabs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  <w:u w:val="single"/>
                  </w:rPr>
                  <w:t>Prénom</w:t>
                </w:r>
                <w:r>
                  <w:rPr>
                    <w:spacing w:val="-3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: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87.700012pt;margin-top:800.148254pt;width:68.6pt;height:13.2pt;mso-position-horizontal-relative:page;mso-position-vertical-relative:page;z-index:-162560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page 10 sur 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7.700001pt;margin-top:29.201015pt;width:122pt;height:53.5pt;mso-position-horizontal-relative:page;mso-position-vertical-relative:page;z-index:-16288768" coordorigin="554,584" coordsize="2440,1070">
          <v:shape style="position:absolute;left:554;top:584;width:2438;height:1068" type="#_x0000_t75" stroked="false">
            <v:imagedata r:id="rId1" o:title=""/>
          </v:shape>
          <v:shape style="position:absolute;left:554;top:584;width:2440;height:1070" coordorigin="554,584" coordsize="2440,1070" path="m554,585l2994,585m2993,584l2993,1654m2994,1653l554,1653m555,1654l555,584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group style="position:absolute;margin-left:496.899994pt;margin-top:29.401014pt;width:69.9pt;height:53.5pt;mso-position-horizontal-relative:page;mso-position-vertical-relative:page;z-index:-16288256" coordorigin="9938,588" coordsize="1398,1070">
          <v:shape style="position:absolute;left:9938;top:590;width:1396;height:1066" type="#_x0000_t75" stroked="false">
            <v:imagedata r:id="rId2" o:title=""/>
          </v:shape>
          <v:shape style="position:absolute;left:9938;top:588;width:1398;height:1070" coordorigin="9938,588" coordsize="1398,1070" path="m9938,589l11336,589m11335,588l11335,1658m11336,1657l9938,1657m9939,1658l9939,588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6.899994pt;margin-top:27.827187pt;width:181.45pt;height:17.650pt;mso-position-horizontal-relative:page;mso-position-vertical-relative:page;z-index:-1628774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Lycée Pierre Mendès France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210.5pt;margin-top:43.913513pt;width:32.85pt;height:26.85pt;mso-position-horizontal-relative:page;mso-position-vertical-relative:page;z-index:-1628723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position w:val="-16"/>
                    <w:sz w:val="44"/>
                  </w:rPr>
                  <w:t>1</w:t>
                </w:r>
                <w:r>
                  <w:rPr>
                    <w:sz w:val="25"/>
                  </w:rPr>
                  <w:t>ère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294006pt;margin-top:44.184998pt;width:137.6pt;height:42.7pt;mso-position-horizontal-relative:page;mso-position-vertical-relative:page;z-index:-16286720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sz w:val="44"/>
                  </w:rPr>
                  <w:t>ICCER - MEE</w:t>
                </w:r>
              </w:p>
              <w:p>
                <w:pPr>
                  <w:pStyle w:val="BodyText"/>
                  <w:ind w:left="248"/>
                </w:pPr>
                <w:r>
                  <w:rPr/>
                  <w:t>(2022-2023)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7.700001pt;margin-top:29.201015pt;width:122pt;height:53.5pt;mso-position-horizontal-relative:page;mso-position-vertical-relative:page;z-index:-16284672" coordorigin="554,584" coordsize="2440,1070">
          <v:shape style="position:absolute;left:554;top:584;width:2438;height:1068" type="#_x0000_t75" stroked="false">
            <v:imagedata r:id="rId1" o:title=""/>
          </v:shape>
          <v:shape style="position:absolute;left:554;top:584;width:2440;height:1070" coordorigin="554,584" coordsize="2440,1070" path="m554,585l2994,585m2993,584l2993,1654m2994,1653l554,1653m555,1654l555,584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group style="position:absolute;margin-left:496.899994pt;margin-top:29.401014pt;width:69.9pt;height:53.5pt;mso-position-horizontal-relative:page;mso-position-vertical-relative:page;z-index:-16284160" coordorigin="9938,588" coordsize="1398,1070">
          <v:shape style="position:absolute;left:9938;top:590;width:1396;height:1066" type="#_x0000_t75" stroked="false">
            <v:imagedata r:id="rId2" o:title=""/>
          </v:shape>
          <v:shape style="position:absolute;left:9938;top:588;width:1398;height:1070" coordorigin="9938,588" coordsize="1398,1070" path="m9938,589l11336,589m11335,588l11335,1658m11336,1657l9938,1657m9939,1658l9939,588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206.899994pt;margin-top:27.827187pt;width:181.45pt;height:17.650pt;mso-position-horizontal-relative:page;mso-position-vertical-relative:page;z-index:-1628364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Lycée Pierre Mendès France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210.5pt;margin-top:43.913513pt;width:32.85pt;height:26.85pt;mso-position-horizontal-relative:page;mso-position-vertical-relative:page;z-index:-162831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position w:val="-16"/>
                    <w:sz w:val="44"/>
                  </w:rPr>
                  <w:t>1</w:t>
                </w:r>
                <w:r>
                  <w:rPr>
                    <w:sz w:val="25"/>
                  </w:rPr>
                  <w:t>ère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294006pt;margin-top:44.184998pt;width:137.6pt;height:42.7pt;mso-position-horizontal-relative:page;mso-position-vertical-relative:page;z-index:-16282624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sz w:val="44"/>
                  </w:rPr>
                  <w:t>ICCER - MEE</w:t>
                </w:r>
              </w:p>
              <w:p>
                <w:pPr>
                  <w:pStyle w:val="BodyText"/>
                  <w:ind w:left="248"/>
                </w:pPr>
                <w:r>
                  <w:rPr/>
                  <w:t>(2022-2023)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7.700001pt;margin-top:29.201015pt;width:122pt;height:53.5pt;mso-position-horizontal-relative:page;mso-position-vertical-relative:page;z-index:-16280576" coordorigin="554,584" coordsize="2440,1070">
          <v:shape style="position:absolute;left:554;top:584;width:2438;height:1068" type="#_x0000_t75" stroked="false">
            <v:imagedata r:id="rId1" o:title=""/>
          </v:shape>
          <v:shape style="position:absolute;left:554;top:584;width:2440;height:1070" coordorigin="554,584" coordsize="2440,1070" path="m554,585l2994,585m2993,584l2993,1654m2994,1653l554,1653m555,1654l555,584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group style="position:absolute;margin-left:496.899994pt;margin-top:29.401014pt;width:69.9pt;height:53.5pt;mso-position-horizontal-relative:page;mso-position-vertical-relative:page;z-index:-16280064" coordorigin="9938,588" coordsize="1398,1070">
          <v:shape style="position:absolute;left:9938;top:590;width:1396;height:1066" type="#_x0000_t75" stroked="false">
            <v:imagedata r:id="rId2" o:title=""/>
          </v:shape>
          <v:shape style="position:absolute;left:9938;top:588;width:1398;height:1070" coordorigin="9938,588" coordsize="1398,1070" path="m9938,589l11336,589m11335,588l11335,1658m11336,1657l9938,1657m9939,1658l9939,588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206.899994pt;margin-top:27.827187pt;width:181.45pt;height:17.650pt;mso-position-horizontal-relative:page;mso-position-vertical-relative:page;z-index:-1627955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Lycée Pierre Mendès France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210.5pt;margin-top:43.913513pt;width:32.85pt;height:26.85pt;mso-position-horizontal-relative:page;mso-position-vertical-relative:page;z-index:-162790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position w:val="-16"/>
                    <w:sz w:val="44"/>
                  </w:rPr>
                  <w:t>1</w:t>
                </w:r>
                <w:r>
                  <w:rPr>
                    <w:sz w:val="25"/>
                  </w:rPr>
                  <w:t>ère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294006pt;margin-top:44.184998pt;width:137.6pt;height:42.7pt;mso-position-horizontal-relative:page;mso-position-vertical-relative:page;z-index:-16278528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sz w:val="44"/>
                  </w:rPr>
                  <w:t>ICCER - MEE</w:t>
                </w:r>
              </w:p>
              <w:p>
                <w:pPr>
                  <w:pStyle w:val="BodyText"/>
                  <w:ind w:left="248"/>
                </w:pPr>
                <w:r>
                  <w:rPr/>
                  <w:t>(2022-2023)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7.700001pt;margin-top:29.201015pt;width:122pt;height:53.5pt;mso-position-horizontal-relative:page;mso-position-vertical-relative:page;z-index:-16276480" coordorigin="554,584" coordsize="2440,1070">
          <v:shape style="position:absolute;left:554;top:584;width:2438;height:1068" type="#_x0000_t75" stroked="false">
            <v:imagedata r:id="rId1" o:title=""/>
          </v:shape>
          <v:shape style="position:absolute;left:554;top:584;width:2440;height:1070" coordorigin="554,584" coordsize="2440,1070" path="m554,585l2994,585m2993,584l2993,1654m2994,1653l554,1653m555,1654l555,584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group style="position:absolute;margin-left:496.899994pt;margin-top:29.401014pt;width:69.9pt;height:53.5pt;mso-position-horizontal-relative:page;mso-position-vertical-relative:page;z-index:-16275968" coordorigin="9938,588" coordsize="1398,1070">
          <v:shape style="position:absolute;left:9938;top:590;width:1396;height:1066" type="#_x0000_t75" stroked="false">
            <v:imagedata r:id="rId2" o:title=""/>
          </v:shape>
          <v:shape style="position:absolute;left:9938;top:588;width:1398;height:1070" coordorigin="9938,588" coordsize="1398,1070" path="m9938,589l11336,589m11335,588l11335,1658m11336,1657l9938,1657m9939,1658l9939,588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206.899994pt;margin-top:27.827187pt;width:181.45pt;height:17.650pt;mso-position-horizontal-relative:page;mso-position-vertical-relative:page;z-index:-1627545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Lycée Pierre Mendès France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210.5pt;margin-top:43.913513pt;width:32.85pt;height:26.85pt;mso-position-horizontal-relative:page;mso-position-vertical-relative:page;z-index:-1627494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position w:val="-16"/>
                    <w:sz w:val="44"/>
                  </w:rPr>
                  <w:t>1</w:t>
                </w:r>
                <w:r>
                  <w:rPr>
                    <w:sz w:val="25"/>
                  </w:rPr>
                  <w:t>ère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294006pt;margin-top:44.184998pt;width:137.6pt;height:42.7pt;mso-position-horizontal-relative:page;mso-position-vertical-relative:page;z-index:-16274432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sz w:val="44"/>
                  </w:rPr>
                  <w:t>ICCER - MEE</w:t>
                </w:r>
              </w:p>
              <w:p>
                <w:pPr>
                  <w:pStyle w:val="BodyText"/>
                  <w:ind w:left="248"/>
                </w:pPr>
                <w:r>
                  <w:rPr/>
                  <w:t>(2022-2023)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7.700001pt;margin-top:29.201015pt;width:122pt;height:53.5pt;mso-position-horizontal-relative:page;mso-position-vertical-relative:page;z-index:-16272384" coordorigin="554,584" coordsize="2440,1070">
          <v:shape style="position:absolute;left:554;top:584;width:2438;height:1068" type="#_x0000_t75" stroked="false">
            <v:imagedata r:id="rId1" o:title=""/>
          </v:shape>
          <v:shape style="position:absolute;left:554;top:584;width:2440;height:1070" coordorigin="554,584" coordsize="2440,1070" path="m554,585l2994,585m2993,584l2993,1654m2994,1653l554,1653m555,1654l555,584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group style="position:absolute;margin-left:496.899994pt;margin-top:29.401014pt;width:69.9pt;height:53.5pt;mso-position-horizontal-relative:page;mso-position-vertical-relative:page;z-index:-16271872" coordorigin="9938,588" coordsize="1398,1070">
          <v:shape style="position:absolute;left:9938;top:590;width:1396;height:1066" type="#_x0000_t75" stroked="false">
            <v:imagedata r:id="rId2" o:title=""/>
          </v:shape>
          <v:shape style="position:absolute;left:9938;top:588;width:1398;height:1070" coordorigin="9938,588" coordsize="1398,1070" path="m9938,589l11336,589m11335,588l11335,1658m11336,1657l9938,1657m9939,1658l9939,588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206.899994pt;margin-top:27.827187pt;width:181.45pt;height:17.650pt;mso-position-horizontal-relative:page;mso-position-vertical-relative:page;z-index:-1627136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Lycée Pierre Mendès France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210.5pt;margin-top:43.913513pt;width:32.85pt;height:26.85pt;mso-position-horizontal-relative:page;mso-position-vertical-relative:page;z-index:-1627084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position w:val="-16"/>
                    <w:sz w:val="44"/>
                  </w:rPr>
                  <w:t>1</w:t>
                </w:r>
                <w:r>
                  <w:rPr>
                    <w:sz w:val="25"/>
                  </w:rPr>
                  <w:t>ère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294006pt;margin-top:44.184998pt;width:137.6pt;height:42.7pt;mso-position-horizontal-relative:page;mso-position-vertical-relative:page;z-index:-16270336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sz w:val="44"/>
                  </w:rPr>
                  <w:t>ICCER - MEE</w:t>
                </w:r>
              </w:p>
              <w:p>
                <w:pPr>
                  <w:pStyle w:val="BodyText"/>
                  <w:ind w:left="248"/>
                </w:pPr>
                <w:r>
                  <w:rPr/>
                  <w:t>(2022-2023)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6.899994pt;margin-top:27.827187pt;width:181.45pt;height:17.650pt;mso-position-horizontal-relative:page;mso-position-vertical-relative:page;z-index:-1626828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Lycée Pierre Mendès France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210.5pt;margin-top:43.913513pt;width:32.85pt;height:26.85pt;mso-position-horizontal-relative:page;mso-position-vertical-relative:page;z-index:-1626777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position w:val="-16"/>
                    <w:sz w:val="44"/>
                  </w:rPr>
                  <w:t>1</w:t>
                </w:r>
                <w:r>
                  <w:rPr>
                    <w:sz w:val="25"/>
                  </w:rPr>
                  <w:t>ère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294006pt;margin-top:44.184998pt;width:137.6pt;height:42.7pt;mso-position-horizontal-relative:page;mso-position-vertical-relative:page;z-index:-16267264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sz w:val="44"/>
                  </w:rPr>
                  <w:t>ICCER - MEE</w:t>
                </w:r>
              </w:p>
              <w:p>
                <w:pPr>
                  <w:pStyle w:val="BodyText"/>
                  <w:ind w:left="248"/>
                </w:pPr>
                <w:r>
                  <w:rPr/>
                  <w:t>(2022-2023)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7.700001pt;margin-top:29.201015pt;width:122pt;height:53.5pt;mso-position-horizontal-relative:page;mso-position-vertical-relative:page;z-index:-16265216" coordorigin="554,584" coordsize="2440,1070">
          <v:shape style="position:absolute;left:554;top:584;width:2438;height:1068" type="#_x0000_t75" stroked="false">
            <v:imagedata r:id="rId1" o:title=""/>
          </v:shape>
          <v:shape style="position:absolute;left:554;top:584;width:2440;height:1070" coordorigin="554,584" coordsize="2440,1070" path="m554,585l2994,585m2993,584l2993,1654m2994,1653l554,1653m555,1654l555,584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group style="position:absolute;margin-left:496.899994pt;margin-top:29.401014pt;width:69.9pt;height:53.5pt;mso-position-horizontal-relative:page;mso-position-vertical-relative:page;z-index:-16264704" coordorigin="9938,588" coordsize="1398,1070">
          <v:shape style="position:absolute;left:9938;top:590;width:1396;height:1066" type="#_x0000_t75" stroked="false">
            <v:imagedata r:id="rId2" o:title=""/>
          </v:shape>
          <v:shape style="position:absolute;left:9938;top:588;width:1398;height:1070" coordorigin="9938,588" coordsize="1398,1070" path="m9938,589l11336,589m11335,588l11335,1658m11336,1657l9938,1657m9939,1658l9939,588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206.899994pt;margin-top:27.827187pt;width:181.45pt;height:17.650pt;mso-position-horizontal-relative:page;mso-position-vertical-relative:page;z-index:-1626419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Lycée Pierre Mendès France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210.5pt;margin-top:43.913513pt;width:32.85pt;height:26.85pt;mso-position-horizontal-relative:page;mso-position-vertical-relative:page;z-index:-1626368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position w:val="-16"/>
                    <w:sz w:val="44"/>
                  </w:rPr>
                  <w:t>1</w:t>
                </w:r>
                <w:r>
                  <w:rPr>
                    <w:sz w:val="25"/>
                  </w:rPr>
                  <w:t>ère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294006pt;margin-top:44.184998pt;width:137.6pt;height:42.7pt;mso-position-horizontal-relative:page;mso-position-vertical-relative:page;z-index:-16263168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sz w:val="44"/>
                  </w:rPr>
                  <w:t>ICCER - MEE</w:t>
                </w:r>
              </w:p>
              <w:p>
                <w:pPr>
                  <w:pStyle w:val="BodyText"/>
                  <w:ind w:left="248"/>
                </w:pPr>
                <w:r>
                  <w:rPr/>
                  <w:t>(2022-2023)</w:t>
                </w:r>
              </w:p>
            </w:txbxContent>
          </v:textbox>
          <w10:wrap type="none"/>
        </v:shape>
      </w:pict>
    </w:r>
    <w:r>
      <w:rPr/>
      <w:pict>
        <v:shape style="position:absolute;margin-left:576.299988pt;margin-top:93.327187pt;width:9.8pt;height:17.650pt;mso-position-horizontal-relative:page;mso-position-vertical-relative:page;z-index:-1626265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9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7.700001pt;margin-top:29.201015pt;width:122pt;height:53.5pt;mso-position-horizontal-relative:page;mso-position-vertical-relative:page;z-index:-16260608" coordorigin="554,584" coordsize="2440,1070">
          <v:shape style="position:absolute;left:554;top:584;width:2438;height:1068" type="#_x0000_t75" stroked="false">
            <v:imagedata r:id="rId1" o:title=""/>
          </v:shape>
          <v:shape style="position:absolute;left:554;top:584;width:2440;height:1070" coordorigin="554,584" coordsize="2440,1070" path="m554,585l2994,585m2993,584l2993,1654m2994,1653l554,1653m555,1654l555,584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group style="position:absolute;margin-left:496.899994pt;margin-top:29.401014pt;width:69.9pt;height:53.5pt;mso-position-horizontal-relative:page;mso-position-vertical-relative:page;z-index:-16260096" coordorigin="9938,588" coordsize="1398,1070">
          <v:shape style="position:absolute;left:9938;top:590;width:1396;height:1066" type="#_x0000_t75" stroked="false">
            <v:imagedata r:id="rId2" o:title=""/>
          </v:shape>
          <v:shape style="position:absolute;left:9938;top:588;width:1398;height:1070" coordorigin="9938,588" coordsize="1398,1070" path="m9938,589l11336,589m11335,588l11335,1658m11336,1657l9938,1657m9939,1658l9939,588e" filled="false" stroked="true" strokeweight=".1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558.150024pt;margin-top:85.801018pt;width:37.15pt;height:32.35pt;mso-position-horizontal-relative:page;mso-position-vertical-relative:page;z-index:-16259584" coordorigin="11163,1716" coordsize="743,647" path="m11503,1716l11163,2040,11503,2363,11503,2203,11906,2203,11906,1877,11503,1877,11503,1716xe" filled="true" fillcolor="#bf4f4c" stroked="false">
          <v:path arrowok="t"/>
          <v:fill type="solid"/>
          <w10:wrap type="none"/>
        </v:shape>
      </w:pict>
    </w:r>
    <w:r>
      <w:rPr/>
      <w:pict>
        <v:shape style="position:absolute;margin-left:206.899994pt;margin-top:27.827187pt;width:181.45pt;height:17.650pt;mso-position-horizontal-relative:page;mso-position-vertical-relative:page;z-index:-1625907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Lycée Pierre Mendès France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210.5pt;margin-top:43.913513pt;width:32.85pt;height:26.85pt;mso-position-horizontal-relative:page;mso-position-vertical-relative:page;z-index:-1625856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position w:val="-16"/>
                    <w:sz w:val="44"/>
                  </w:rPr>
                  <w:t>1</w:t>
                </w:r>
                <w:r>
                  <w:rPr>
                    <w:sz w:val="25"/>
                  </w:rPr>
                  <w:t>ère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294006pt;margin-top:44.184998pt;width:137.6pt;height:42.7pt;mso-position-horizontal-relative:page;mso-position-vertical-relative:page;z-index:-16258048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sz w:val="44"/>
                  </w:rPr>
                  <w:t>ICCER - MEE</w:t>
                </w:r>
              </w:p>
              <w:p>
                <w:pPr>
                  <w:pStyle w:val="BodyText"/>
                  <w:ind w:left="248"/>
                </w:pPr>
                <w:r>
                  <w:rPr/>
                  <w:t>(2022-2023)</w:t>
                </w:r>
              </w:p>
            </w:txbxContent>
          </v:textbox>
          <w10:wrap type="none"/>
        </v:shape>
      </w:pict>
    </w:r>
    <w:r>
      <w:rPr/>
      <w:pict>
        <v:shape style="position:absolute;margin-left:572.5pt;margin-top:93.327187pt;width:17.6pt;height:17.650pt;mso-position-horizontal-relative:page;mso-position-vertical-relative:page;z-index:-1625753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10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51" w:hanging="170"/>
      </w:pPr>
      <w:rPr>
        <w:rFonts w:hint="default" w:ascii="Liberation Sans" w:hAnsi="Liberation Sans" w:eastAsia="Liberation Sans" w:cs="Liberation Sans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15" w:hanging="17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70" w:hanging="17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26" w:hanging="17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81" w:hanging="17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37" w:hanging="17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192" w:hanging="17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547" w:hanging="17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03" w:hanging="170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1" w:hanging="170"/>
      </w:pPr>
      <w:rPr>
        <w:rFonts w:hint="default" w:ascii="Liberation Sans" w:hAnsi="Liberation Sans" w:eastAsia="Liberation Sans" w:cs="Liberation Sans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67" w:hanging="17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75" w:hanging="17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83" w:hanging="17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891" w:hanging="17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599" w:hanging="17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306" w:hanging="17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014" w:hanging="17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722" w:hanging="170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25" w:hanging="170"/>
      </w:pPr>
      <w:rPr>
        <w:rFonts w:hint="default" w:ascii="Liberation Sans" w:hAnsi="Liberation Sans" w:eastAsia="Liberation Sans" w:cs="Liberation Sans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9" w:hanging="17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98" w:hanging="17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87" w:hanging="17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76" w:hanging="17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65" w:hanging="17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954" w:hanging="17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243" w:hanging="17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532" w:hanging="170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57" w:hanging="328"/>
        <w:jc w:val="left"/>
      </w:pPr>
      <w:rPr>
        <w:rFonts w:hint="default" w:ascii="Liberation Sans" w:hAnsi="Liberation Sans" w:eastAsia="Liberation Sans" w:cs="Liberation Sans"/>
        <w:b/>
        <w:bCs/>
        <w:spacing w:val="-2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"/>
      <w:lvlJc w:val="left"/>
      <w:pPr>
        <w:ind w:left="970" w:hanging="480"/>
      </w:pPr>
      <w:rPr>
        <w:rFonts w:hint="default" w:ascii="Wingdings" w:hAnsi="Wingdings" w:eastAsia="Wingdings" w:cs="Wingdings"/>
        <w:w w:val="100"/>
        <w:sz w:val="28"/>
        <w:szCs w:val="28"/>
        <w:lang w:val="fr-FR" w:eastAsia="en-US" w:bidi="ar-SA"/>
      </w:rPr>
    </w:lvl>
    <w:lvl w:ilvl="2">
      <w:start w:val="0"/>
      <w:numFmt w:val="bullet"/>
      <w:lvlText w:val=""/>
      <w:lvlJc w:val="left"/>
      <w:pPr>
        <w:ind w:left="3570" w:hanging="530"/>
      </w:pPr>
      <w:rPr>
        <w:rFonts w:hint="default" w:ascii="Wingdings" w:hAnsi="Wingdings" w:eastAsia="Wingdings" w:cs="Wingdings"/>
        <w:w w:val="100"/>
        <w:sz w:val="28"/>
        <w:szCs w:val="28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565" w:hanging="53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551" w:hanging="53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537" w:hanging="53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523" w:hanging="53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508" w:hanging="53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494" w:hanging="53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30" w:hanging="250"/>
      </w:pPr>
      <w:rPr>
        <w:rFonts w:hint="default" w:ascii="Arial" w:hAnsi="Arial" w:eastAsia="Arial" w:cs="Arial"/>
        <w:spacing w:val="-2"/>
        <w:w w:val="100"/>
        <w:sz w:val="28"/>
        <w:szCs w:val="28"/>
        <w:lang w:val="fr-FR" w:eastAsia="en-US" w:bidi="ar-SA"/>
      </w:rPr>
    </w:lvl>
    <w:lvl w:ilvl="1">
      <w:start w:val="2"/>
      <w:numFmt w:val="decimal"/>
      <w:lvlText w:val="%2-"/>
      <w:lvlJc w:val="left"/>
      <w:pPr>
        <w:ind w:left="860" w:hanging="374"/>
        <w:jc w:val="left"/>
      </w:pPr>
      <w:rPr>
        <w:rFonts w:hint="default" w:ascii="Arial" w:hAnsi="Arial" w:eastAsia="Arial" w:cs="Arial"/>
        <w:b/>
        <w:bCs/>
        <w:color w:val="C8201D"/>
        <w:spacing w:val="-2"/>
        <w:w w:val="100"/>
        <w:sz w:val="32"/>
        <w:szCs w:val="32"/>
        <w:lang w:val="fr-FR" w:eastAsia="en-US" w:bidi="ar-SA"/>
      </w:rPr>
    </w:lvl>
    <w:lvl w:ilvl="2">
      <w:start w:val="3"/>
      <w:numFmt w:val="decimal"/>
      <w:lvlText w:val="%3-"/>
      <w:lvlJc w:val="left"/>
      <w:pPr>
        <w:ind w:left="1114" w:hanging="326"/>
        <w:jc w:val="left"/>
      </w:pPr>
      <w:rPr>
        <w:rFonts w:hint="default" w:ascii="Arial" w:hAnsi="Arial" w:eastAsia="Arial" w:cs="Arial"/>
        <w:b/>
        <w:bCs/>
        <w:color w:val="C8201D"/>
        <w:spacing w:val="-1"/>
        <w:w w:val="100"/>
        <w:sz w:val="28"/>
        <w:szCs w:val="28"/>
        <w:lang w:val="fr-FR" w:eastAsia="en-US" w:bidi="ar-SA"/>
      </w:rPr>
    </w:lvl>
    <w:lvl w:ilvl="3">
      <w:start w:val="0"/>
      <w:numFmt w:val="bullet"/>
      <w:lvlText w:val=""/>
      <w:lvlJc w:val="left"/>
      <w:pPr>
        <w:ind w:left="3570" w:hanging="530"/>
      </w:pPr>
      <w:rPr>
        <w:rFonts w:hint="default" w:ascii="Wingdings" w:hAnsi="Wingdings" w:eastAsia="Wingdings" w:cs="Wingdings"/>
        <w:w w:val="100"/>
        <w:sz w:val="28"/>
        <w:szCs w:val="28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06" w:hanging="53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33" w:hanging="53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59" w:hanging="53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086" w:hanging="53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12" w:hanging="530"/>
      </w:pPr>
      <w:rPr>
        <w:rFonts w:hint="default"/>
        <w:lang w:val="fr-FR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1"/>
      <w:ind w:left="130"/>
      <w:outlineLvl w:val="1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457" w:hanging="328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57"/>
      <w:ind w:left="517"/>
    </w:pPr>
    <w:rPr>
      <w:rFonts w:ascii="Liberation Sans" w:hAnsi="Liberation Sans" w:eastAsia="Liberation Sans" w:cs="Liberation Sans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image" Target="media/image16.png"/><Relationship Id="rId25" Type="http://schemas.openxmlformats.org/officeDocument/2006/relationships/hyperlink" Target="https://izi-by-edf.fr/blog/canalisation-plomb-remplacement/" TargetMode="External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header" Target="header4.xml"/><Relationship Id="rId29" Type="http://schemas.openxmlformats.org/officeDocument/2006/relationships/footer" Target="footer4.xml"/><Relationship Id="rId30" Type="http://schemas.openxmlformats.org/officeDocument/2006/relationships/image" Target="media/image19.jpeg"/><Relationship Id="rId31" Type="http://schemas.openxmlformats.org/officeDocument/2006/relationships/image" Target="media/image20.png"/><Relationship Id="rId32" Type="http://schemas.openxmlformats.org/officeDocument/2006/relationships/header" Target="header5.xml"/><Relationship Id="rId33" Type="http://schemas.openxmlformats.org/officeDocument/2006/relationships/footer" Target="footer5.xml"/><Relationship Id="rId34" Type="http://schemas.openxmlformats.org/officeDocument/2006/relationships/image" Target="media/image21.jpeg"/><Relationship Id="rId35" Type="http://schemas.openxmlformats.org/officeDocument/2006/relationships/hyperlink" Target="https://www.youtube.com/watch?v=AzHAoGCSXMY" TargetMode="External"/><Relationship Id="rId36" Type="http://schemas.openxmlformats.org/officeDocument/2006/relationships/image" Target="media/image22.pn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png"/><Relationship Id="rId41" Type="http://schemas.openxmlformats.org/officeDocument/2006/relationships/image" Target="media/image27.jpeg"/><Relationship Id="rId42" Type="http://schemas.openxmlformats.org/officeDocument/2006/relationships/hyperlink" Target="http://www.youtube.com/watch?v=luUUtnnjry0" TargetMode="External"/><Relationship Id="rId43" Type="http://schemas.openxmlformats.org/officeDocument/2006/relationships/image" Target="media/image28.png"/><Relationship Id="rId44" Type="http://schemas.openxmlformats.org/officeDocument/2006/relationships/image" Target="media/image29.jpeg"/><Relationship Id="rId45" Type="http://schemas.openxmlformats.org/officeDocument/2006/relationships/image" Target="media/image30.jpeg"/><Relationship Id="rId46" Type="http://schemas.openxmlformats.org/officeDocument/2006/relationships/header" Target="header6.xml"/><Relationship Id="rId47" Type="http://schemas.openxmlformats.org/officeDocument/2006/relationships/footer" Target="footer6.xml"/><Relationship Id="rId48" Type="http://schemas.openxmlformats.org/officeDocument/2006/relationships/image" Target="media/image2.jpeg"/><Relationship Id="rId49" Type="http://schemas.openxmlformats.org/officeDocument/2006/relationships/image" Target="media/image1.jpeg"/><Relationship Id="rId50" Type="http://schemas.openxmlformats.org/officeDocument/2006/relationships/image" Target="media/image31.jpe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header" Target="header7.xml"/><Relationship Id="rId55" Type="http://schemas.openxmlformats.org/officeDocument/2006/relationships/footer" Target="footer7.xml"/><Relationship Id="rId56" Type="http://schemas.openxmlformats.org/officeDocument/2006/relationships/image" Target="media/image35.png"/><Relationship Id="rId57" Type="http://schemas.openxmlformats.org/officeDocument/2006/relationships/image" Target="media/image36.png"/><Relationship Id="rId58" Type="http://schemas.openxmlformats.org/officeDocument/2006/relationships/image" Target="media/image37.png"/><Relationship Id="rId59" Type="http://schemas.openxmlformats.org/officeDocument/2006/relationships/image" Target="media/image38.png"/><Relationship Id="rId60" Type="http://schemas.openxmlformats.org/officeDocument/2006/relationships/header" Target="header8.xml"/><Relationship Id="rId61" Type="http://schemas.openxmlformats.org/officeDocument/2006/relationships/footer" Target="footer8.xml"/><Relationship Id="rId62" Type="http://schemas.openxmlformats.org/officeDocument/2006/relationships/image" Target="media/image39.jpeg"/><Relationship Id="rId63" Type="http://schemas.openxmlformats.org/officeDocument/2006/relationships/image" Target="media/image40.png"/><Relationship Id="rId64" Type="http://schemas.openxmlformats.org/officeDocument/2006/relationships/hyperlink" Target="https://www.youtube.com/watch?v=MiSxcX_mqEQ" TargetMode="External"/><Relationship Id="rId65" Type="http://schemas.openxmlformats.org/officeDocument/2006/relationships/image" Target="media/image41.png"/><Relationship Id="rId6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Leray</dc:creator>
  <dcterms:created xsi:type="dcterms:W3CDTF">2023-08-04T08:40:17Z</dcterms:created>
  <dcterms:modified xsi:type="dcterms:W3CDTF">2023-08-04T08:40:17Z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2023-06-08T00:00:00Z</vt:filetime>
  </property>
  <property fmtid="{D5CDD505-2E9C-101B-9397-08002B2CF9AE}" pid="3" name="Creator">
    <vt:lpwstr>Writer</vt:lpwstr>
  </property>
  <property fmtid="{D5CDD505-2E9C-101B-9397-08002B2CF9AE}" pid="4" name="LastSaved">
    <vt:filetime>2023-08-04T00:00:00Z</vt:filetime>
  </property>
</Properties>
</file>