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740" w:type="dxa"/>
        <w:tblLayout w:type="fixed"/>
        <w:tblLook w:val="04A0" w:firstRow="1" w:lastRow="0" w:firstColumn="1" w:lastColumn="0" w:noHBand="0" w:noVBand="1"/>
      </w:tblPr>
      <w:tblGrid>
        <w:gridCol w:w="2864"/>
        <w:gridCol w:w="5495"/>
        <w:gridCol w:w="2381"/>
      </w:tblGrid>
      <w:tr w:rsidR="00707BA2" w14:paraId="6F3927F2" w14:textId="77777777" w:rsidTr="003522B7">
        <w:trPr>
          <w:trHeight w:val="848"/>
        </w:trPr>
        <w:tc>
          <w:tcPr>
            <w:tcW w:w="2864" w:type="dxa"/>
          </w:tcPr>
          <w:p w14:paraId="3B55F340" w14:textId="77777777" w:rsidR="00707BA2" w:rsidRDefault="00707BA2" w:rsidP="005A66E3">
            <w:pPr>
              <w:jc w:val="center"/>
              <w:rPr>
                <w:rFonts w:ascii="Verdana" w:hAnsi="Verdana"/>
                <w:sz w:val="16"/>
              </w:rPr>
            </w:pPr>
            <w:r w:rsidRPr="001065C6">
              <w:rPr>
                <w:rFonts w:ascii="Arial" w:hAnsi="Arial"/>
                <w:noProof/>
              </w:rPr>
              <w:drawing>
                <wp:inline distT="0" distB="0" distL="0" distR="0" wp14:anchorId="517389DC" wp14:editId="587CAE23">
                  <wp:extent cx="654481" cy="561975"/>
                  <wp:effectExtent l="0" t="0" r="0" b="0"/>
                  <wp:docPr id="3" name="Image 27" descr="logo JM Métiers_300pix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logo JM Métiers_300pixe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2315" cy="568702"/>
                          </a:xfrm>
                          <a:prstGeom prst="rect">
                            <a:avLst/>
                          </a:prstGeom>
                          <a:noFill/>
                          <a:ln w="9525">
                            <a:noFill/>
                            <a:miter lim="800000"/>
                            <a:headEnd/>
                            <a:tailEnd/>
                          </a:ln>
                        </pic:spPr>
                      </pic:pic>
                    </a:graphicData>
                  </a:graphic>
                </wp:inline>
              </w:drawing>
            </w:r>
          </w:p>
        </w:tc>
        <w:tc>
          <w:tcPr>
            <w:tcW w:w="5495" w:type="dxa"/>
          </w:tcPr>
          <w:p w14:paraId="6B61B89C" w14:textId="77777777" w:rsidR="00707BA2" w:rsidRDefault="00707BA2" w:rsidP="005A66E3">
            <w:pPr>
              <w:pStyle w:val="En-tte"/>
              <w:jc w:val="center"/>
              <w:rPr>
                <w:rFonts w:ascii="Arial" w:hAnsi="Arial" w:cs="Arial"/>
                <w:b/>
                <w:caps/>
                <w:sz w:val="36"/>
                <w:szCs w:val="36"/>
              </w:rPr>
            </w:pPr>
            <w:r w:rsidRPr="00A739E3">
              <w:rPr>
                <w:rFonts w:ascii="Arial" w:hAnsi="Arial" w:cs="Arial"/>
                <w:b/>
                <w:caps/>
                <w:sz w:val="36"/>
                <w:szCs w:val="36"/>
              </w:rPr>
              <w:t>PROJET</w:t>
            </w:r>
          </w:p>
          <w:p w14:paraId="1EF43B20" w14:textId="77777777" w:rsidR="00707BA2" w:rsidRPr="00AF4EB3" w:rsidRDefault="00707BA2" w:rsidP="005A66E3">
            <w:pPr>
              <w:pStyle w:val="En-tte"/>
              <w:jc w:val="center"/>
              <w:rPr>
                <w:rFonts w:ascii="Arial" w:hAnsi="Arial" w:cs="Arial"/>
                <w:b/>
                <w:caps/>
                <w:color w:val="FF0000"/>
                <w:sz w:val="24"/>
                <w:szCs w:val="24"/>
              </w:rPr>
            </w:pPr>
            <w:r w:rsidRPr="00AF4EB3">
              <w:rPr>
                <w:rFonts w:ascii="Arial" w:hAnsi="Arial" w:cs="Arial"/>
                <w:b/>
                <w:caps/>
                <w:color w:val="FF0000"/>
                <w:sz w:val="24"/>
                <w:szCs w:val="24"/>
              </w:rPr>
              <w:t>(Eléments de Correction)</w:t>
            </w:r>
          </w:p>
        </w:tc>
        <w:tc>
          <w:tcPr>
            <w:tcW w:w="2381" w:type="dxa"/>
            <w:vMerge w:val="restart"/>
          </w:tcPr>
          <w:p w14:paraId="1A8CF73F" w14:textId="77777777" w:rsidR="00707BA2" w:rsidRDefault="00707BA2" w:rsidP="005A66E3">
            <w:pPr>
              <w:pStyle w:val="En-tte"/>
              <w:jc w:val="center"/>
              <w:rPr>
                <w:b/>
                <w:bCs/>
                <w:smallCaps/>
                <w:sz w:val="24"/>
                <w:szCs w:val="24"/>
              </w:rPr>
            </w:pPr>
          </w:p>
          <w:p w14:paraId="2CF5DD57" w14:textId="77777777" w:rsidR="00707BA2" w:rsidRDefault="00707BA2" w:rsidP="005A66E3">
            <w:pPr>
              <w:pStyle w:val="En-tte"/>
              <w:jc w:val="center"/>
              <w:rPr>
                <w:b/>
                <w:bCs/>
                <w:smallCaps/>
                <w:sz w:val="24"/>
                <w:szCs w:val="24"/>
              </w:rPr>
            </w:pPr>
            <w:r>
              <w:rPr>
                <w:noProof/>
              </w:rPr>
              <w:drawing>
                <wp:inline distT="0" distB="0" distL="0" distR="0" wp14:anchorId="4231602A" wp14:editId="7B42F0DD">
                  <wp:extent cx="1087582" cy="184861"/>
                  <wp:effectExtent l="0" t="0" r="0" b="0"/>
                  <wp:docPr id="7" name="Image 7"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ficher l'image d'origin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8883" cy="207179"/>
                          </a:xfrm>
                          <a:prstGeom prst="rect">
                            <a:avLst/>
                          </a:prstGeom>
                          <a:noFill/>
                          <a:ln>
                            <a:noFill/>
                          </a:ln>
                        </pic:spPr>
                      </pic:pic>
                    </a:graphicData>
                  </a:graphic>
                </wp:inline>
              </w:drawing>
            </w:r>
            <w:r>
              <w:rPr>
                <w:noProof/>
              </w:rPr>
              <w:drawing>
                <wp:inline distT="0" distB="0" distL="0" distR="0" wp14:anchorId="521F44AC" wp14:editId="149A5407">
                  <wp:extent cx="371475" cy="371475"/>
                  <wp:effectExtent l="0" t="0" r="0" b="0"/>
                  <wp:docPr id="8" name="Image 8"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fficher l'image d'origin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4327" cy="384327"/>
                          </a:xfrm>
                          <a:prstGeom prst="rect">
                            <a:avLst/>
                          </a:prstGeom>
                          <a:noFill/>
                          <a:ln>
                            <a:noFill/>
                          </a:ln>
                        </pic:spPr>
                      </pic:pic>
                    </a:graphicData>
                  </a:graphic>
                </wp:inline>
              </w:drawing>
            </w:r>
          </w:p>
        </w:tc>
      </w:tr>
      <w:tr w:rsidR="00707BA2" w14:paraId="3500AF48" w14:textId="77777777" w:rsidTr="003522B7">
        <w:trPr>
          <w:trHeight w:val="719"/>
        </w:trPr>
        <w:tc>
          <w:tcPr>
            <w:tcW w:w="2864" w:type="dxa"/>
          </w:tcPr>
          <w:p w14:paraId="7EBE6AD8" w14:textId="77777777" w:rsidR="00707BA2" w:rsidRDefault="00707BA2" w:rsidP="005A66E3">
            <w:pPr>
              <w:pStyle w:val="En-tte"/>
              <w:jc w:val="center"/>
              <w:rPr>
                <w:rFonts w:ascii="Verdana" w:hAnsi="Verdana"/>
                <w:sz w:val="16"/>
              </w:rPr>
            </w:pPr>
            <w:r>
              <w:rPr>
                <w:rFonts w:ascii="Verdana" w:hAnsi="Verdana"/>
                <w:sz w:val="16"/>
              </w:rPr>
              <w:br w:type="page"/>
            </w:r>
            <w:r>
              <w:rPr>
                <w:noProof/>
              </w:rPr>
              <w:drawing>
                <wp:inline distT="0" distB="0" distL="0" distR="0" wp14:anchorId="7F964657" wp14:editId="4315617B">
                  <wp:extent cx="982494" cy="456038"/>
                  <wp:effectExtent l="0" t="0" r="0" b="0"/>
                  <wp:docPr id="9" name="Image 9" descr="Logo BTS F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TS F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08577" cy="468145"/>
                          </a:xfrm>
                          <a:prstGeom prst="rect">
                            <a:avLst/>
                          </a:prstGeom>
                          <a:noFill/>
                          <a:ln>
                            <a:noFill/>
                          </a:ln>
                        </pic:spPr>
                      </pic:pic>
                    </a:graphicData>
                  </a:graphic>
                </wp:inline>
              </w:drawing>
            </w:r>
          </w:p>
        </w:tc>
        <w:tc>
          <w:tcPr>
            <w:tcW w:w="5495" w:type="dxa"/>
          </w:tcPr>
          <w:p w14:paraId="6A15CB17" w14:textId="77777777" w:rsidR="00707BA2" w:rsidRPr="00A739E3" w:rsidRDefault="00707BA2" w:rsidP="005A66E3">
            <w:pPr>
              <w:pStyle w:val="En-tte"/>
              <w:jc w:val="center"/>
              <w:rPr>
                <w:rFonts w:ascii="Arial" w:hAnsi="Arial" w:cs="Arial"/>
                <w:b/>
                <w:bCs/>
                <w:smallCaps/>
                <w:sz w:val="28"/>
                <w:szCs w:val="28"/>
              </w:rPr>
            </w:pPr>
            <w:r w:rsidRPr="00485C36">
              <w:rPr>
                <w:rFonts w:ascii="Arial" w:hAnsi="Arial" w:cs="Arial"/>
                <w:b/>
                <w:smallCaps/>
                <w:color w:val="FF0000"/>
                <w:sz w:val="28"/>
                <w:szCs w:val="28"/>
              </w:rPr>
              <w:t>Expertise énergétique et technico-économique d’une maison individuelle</w:t>
            </w:r>
          </w:p>
        </w:tc>
        <w:tc>
          <w:tcPr>
            <w:tcW w:w="2381" w:type="dxa"/>
            <w:vMerge/>
          </w:tcPr>
          <w:p w14:paraId="611D1D7A" w14:textId="77777777" w:rsidR="00707BA2" w:rsidRDefault="00707BA2" w:rsidP="005A66E3">
            <w:pPr>
              <w:pStyle w:val="En-tte"/>
              <w:jc w:val="center"/>
              <w:rPr>
                <w:b/>
                <w:bCs/>
                <w:smallCaps/>
                <w:sz w:val="24"/>
                <w:szCs w:val="24"/>
              </w:rPr>
            </w:pPr>
          </w:p>
        </w:tc>
      </w:tr>
    </w:tbl>
    <w:p w14:paraId="76512E73" w14:textId="77777777" w:rsidR="00E55A2C" w:rsidRPr="00E55A2C" w:rsidRDefault="00E55A2C" w:rsidP="002F5A43">
      <w:pPr>
        <w:spacing w:after="0" w:line="240" w:lineRule="auto"/>
        <w:jc w:val="both"/>
        <w:rPr>
          <w:rFonts w:eastAsia="Times New Roman" w:cstheme="minorHAnsi"/>
          <w:bCs/>
          <w:sz w:val="20"/>
          <w:szCs w:val="20"/>
        </w:rPr>
      </w:pPr>
    </w:p>
    <w:p w14:paraId="236FF50E" w14:textId="77777777" w:rsidR="00E05B8B" w:rsidRPr="00E05B8B" w:rsidRDefault="00E3202E" w:rsidP="00E05B8B">
      <w:pPr>
        <w:pStyle w:val="Paragraphedeliste"/>
        <w:shd w:val="clear" w:color="auto" w:fill="DBE5F1" w:themeFill="accent1" w:themeFillTint="33"/>
        <w:ind w:left="0"/>
        <w:jc w:val="both"/>
        <w:rPr>
          <w:b/>
          <w:sz w:val="28"/>
          <w:szCs w:val="28"/>
        </w:rPr>
      </w:pPr>
      <w:r>
        <w:rPr>
          <w:b/>
          <w:sz w:val="28"/>
          <w:szCs w:val="28"/>
        </w:rPr>
        <w:t>1</w:t>
      </w:r>
      <w:r w:rsidR="007B0058">
        <w:rPr>
          <w:b/>
          <w:sz w:val="28"/>
          <w:szCs w:val="28"/>
        </w:rPr>
        <w:t>-</w:t>
      </w:r>
      <w:r w:rsidR="00E05B8B">
        <w:rPr>
          <w:b/>
          <w:sz w:val="28"/>
          <w:szCs w:val="28"/>
        </w:rPr>
        <w:t xml:space="preserve"> U</w:t>
      </w:r>
      <w:r w:rsidR="006524AE">
        <w:rPr>
          <w:b/>
          <w:sz w:val="28"/>
          <w:szCs w:val="28"/>
        </w:rPr>
        <w:t>TILISATION D’ARCHI</w:t>
      </w:r>
      <w:r w:rsidR="00E05B8B">
        <w:rPr>
          <w:b/>
          <w:sz w:val="28"/>
          <w:szCs w:val="28"/>
        </w:rPr>
        <w:t>WIZARD</w:t>
      </w:r>
      <w:r w:rsidR="006524AE">
        <w:rPr>
          <w:b/>
          <w:sz w:val="28"/>
          <w:szCs w:val="28"/>
        </w:rPr>
        <w:t>–OPTIMISATION ENERGETIQUE D’UNE MAISON</w:t>
      </w:r>
    </w:p>
    <w:p w14:paraId="1918D68E" w14:textId="77777777" w:rsidR="00F35694" w:rsidRDefault="00F35694" w:rsidP="00F35694">
      <w:pPr>
        <w:pStyle w:val="Paragraphedeliste"/>
        <w:ind w:left="360"/>
        <w:jc w:val="both"/>
        <w:rPr>
          <w:sz w:val="20"/>
          <w:szCs w:val="20"/>
        </w:rPr>
      </w:pPr>
    </w:p>
    <w:p w14:paraId="68EBCF77" w14:textId="77777777" w:rsidR="00B422BF" w:rsidRPr="00F35694" w:rsidRDefault="00194EC7" w:rsidP="00F35694">
      <w:pPr>
        <w:pStyle w:val="Paragraphedeliste"/>
        <w:shd w:val="clear" w:color="auto" w:fill="DBE5F1" w:themeFill="accent1" w:themeFillTint="33"/>
        <w:ind w:left="360"/>
        <w:jc w:val="both"/>
        <w:rPr>
          <w:b/>
          <w:sz w:val="24"/>
          <w:szCs w:val="24"/>
        </w:rPr>
      </w:pPr>
      <w:r>
        <w:rPr>
          <w:b/>
          <w:sz w:val="24"/>
          <w:szCs w:val="24"/>
        </w:rPr>
        <w:t>1.1</w:t>
      </w:r>
      <w:r w:rsidR="006524AE">
        <w:rPr>
          <w:b/>
          <w:sz w:val="24"/>
          <w:szCs w:val="24"/>
        </w:rPr>
        <w:t>–IMPORTATION D’</w:t>
      </w:r>
      <w:r w:rsidR="00D33E07">
        <w:rPr>
          <w:b/>
          <w:sz w:val="24"/>
          <w:szCs w:val="24"/>
        </w:rPr>
        <w:t xml:space="preserve">UNE MAQUETTE </w:t>
      </w:r>
      <w:r w:rsidR="00F35694" w:rsidRPr="00F35694">
        <w:rPr>
          <w:b/>
          <w:sz w:val="24"/>
          <w:szCs w:val="24"/>
        </w:rPr>
        <w:t>3D</w:t>
      </w:r>
      <w:r w:rsidR="0073455B">
        <w:rPr>
          <w:b/>
          <w:sz w:val="24"/>
          <w:szCs w:val="24"/>
        </w:rPr>
        <w:t xml:space="preserve"> (format Sketchup)</w:t>
      </w:r>
    </w:p>
    <w:p w14:paraId="3982E5D1" w14:textId="77777777" w:rsidR="00B422BF" w:rsidRDefault="00B422BF" w:rsidP="00C705E6">
      <w:pPr>
        <w:pStyle w:val="Paragraphedeliste"/>
        <w:ind w:left="360"/>
        <w:jc w:val="both"/>
        <w:rPr>
          <w:sz w:val="20"/>
          <w:szCs w:val="20"/>
        </w:rPr>
      </w:pPr>
    </w:p>
    <w:p w14:paraId="6DB757BE" w14:textId="77777777" w:rsidR="005600FE" w:rsidRPr="00B5292E" w:rsidRDefault="005600FE" w:rsidP="00B5292E">
      <w:pPr>
        <w:pStyle w:val="Paragraphedeliste"/>
        <w:spacing w:after="0"/>
        <w:ind w:left="495"/>
        <w:jc w:val="both"/>
        <w:rPr>
          <w:b/>
          <w:sz w:val="20"/>
          <w:szCs w:val="20"/>
          <w:highlight w:val="lightGray"/>
        </w:rPr>
      </w:pPr>
      <w:r w:rsidRPr="00B5292E">
        <w:rPr>
          <w:b/>
          <w:sz w:val="20"/>
          <w:szCs w:val="20"/>
          <w:highlight w:val="lightGray"/>
        </w:rPr>
        <w:sym w:font="Wingdings" w:char="F021"/>
      </w:r>
      <w:r w:rsidR="00647332" w:rsidRPr="00B5292E">
        <w:rPr>
          <w:b/>
          <w:sz w:val="20"/>
          <w:szCs w:val="20"/>
          <w:highlight w:val="lightGray"/>
        </w:rPr>
        <w:t xml:space="preserve">Importer le fichier « Maquette REMSES » et </w:t>
      </w:r>
      <w:r w:rsidR="0073455B" w:rsidRPr="00B5292E">
        <w:rPr>
          <w:b/>
          <w:sz w:val="20"/>
          <w:szCs w:val="20"/>
          <w:highlight w:val="lightGray"/>
        </w:rPr>
        <w:t>r</w:t>
      </w:r>
      <w:r w:rsidR="00BF760B" w:rsidRPr="00B5292E">
        <w:rPr>
          <w:b/>
          <w:sz w:val="20"/>
          <w:szCs w:val="20"/>
          <w:highlight w:val="lightGray"/>
        </w:rPr>
        <w:t>ens</w:t>
      </w:r>
      <w:r w:rsidRPr="00B5292E">
        <w:rPr>
          <w:b/>
          <w:sz w:val="20"/>
          <w:szCs w:val="20"/>
          <w:highlight w:val="lightGray"/>
        </w:rPr>
        <w:t>eigner les paramètres suivants</w:t>
      </w:r>
      <w:r w:rsidR="00490CF1" w:rsidRPr="00B5292E">
        <w:rPr>
          <w:b/>
          <w:sz w:val="20"/>
          <w:szCs w:val="20"/>
          <w:highlight w:val="lightGray"/>
        </w:rPr>
        <w:t>.</w:t>
      </w:r>
    </w:p>
    <w:p w14:paraId="2DAE058B" w14:textId="77777777" w:rsidR="005600FE" w:rsidRPr="009F0FEB" w:rsidRDefault="005600FE" w:rsidP="00C705E6">
      <w:pPr>
        <w:pStyle w:val="Paragraphedeliste"/>
        <w:ind w:left="360"/>
        <w:jc w:val="both"/>
        <w:rPr>
          <w:sz w:val="20"/>
          <w:szCs w:val="20"/>
        </w:rPr>
      </w:pPr>
    </w:p>
    <w:p w14:paraId="0817602B" w14:textId="77777777" w:rsidR="00BF760B" w:rsidRPr="00B5292E" w:rsidRDefault="005600FE" w:rsidP="00B5292E">
      <w:pPr>
        <w:pStyle w:val="Paragraphedeliste"/>
        <w:spacing w:after="0"/>
        <w:ind w:left="495"/>
        <w:jc w:val="both"/>
        <w:rPr>
          <w:b/>
          <w:sz w:val="20"/>
          <w:szCs w:val="20"/>
          <w:highlight w:val="lightGray"/>
        </w:rPr>
      </w:pPr>
      <w:r w:rsidRPr="00B5292E">
        <w:rPr>
          <w:b/>
          <w:sz w:val="20"/>
          <w:szCs w:val="20"/>
          <w:highlight w:val="lightGray"/>
        </w:rPr>
        <w:sym w:font="Wingdings" w:char="F021"/>
      </w:r>
      <w:r w:rsidR="00647332" w:rsidRPr="00B5292E">
        <w:rPr>
          <w:b/>
          <w:sz w:val="20"/>
          <w:szCs w:val="20"/>
          <w:highlight w:val="lightGray"/>
        </w:rPr>
        <w:t>Sur</w:t>
      </w:r>
      <w:r w:rsidR="00604956">
        <w:rPr>
          <w:b/>
          <w:sz w:val="20"/>
          <w:szCs w:val="20"/>
          <w:highlight w:val="lightGray"/>
        </w:rPr>
        <w:t xml:space="preserve"> la troisième figure, </w:t>
      </w:r>
      <w:r w:rsidR="00647332" w:rsidRPr="00B5292E">
        <w:rPr>
          <w:b/>
          <w:sz w:val="20"/>
          <w:szCs w:val="20"/>
          <w:highlight w:val="lightGray"/>
        </w:rPr>
        <w:t>modifier l’</w:t>
      </w:r>
      <w:r w:rsidR="00E10B33">
        <w:rPr>
          <w:b/>
          <w:sz w:val="20"/>
          <w:szCs w:val="20"/>
          <w:highlight w:val="lightGray"/>
        </w:rPr>
        <w:t>affectation de la porte</w:t>
      </w:r>
      <w:r w:rsidR="00647332" w:rsidRPr="00B5292E">
        <w:rPr>
          <w:b/>
          <w:sz w:val="20"/>
          <w:szCs w:val="20"/>
          <w:highlight w:val="lightGray"/>
        </w:rPr>
        <w:t xml:space="preserve"> d’entrée de paroi vitrée en paroi opaque</w:t>
      </w:r>
      <w:r w:rsidR="00604956">
        <w:rPr>
          <w:b/>
          <w:sz w:val="20"/>
          <w:szCs w:val="20"/>
          <w:highlight w:val="lightGray"/>
        </w:rPr>
        <w:t>.</w:t>
      </w:r>
    </w:p>
    <w:p w14:paraId="03D10DB8" w14:textId="77777777" w:rsidR="002D3E14" w:rsidRDefault="002D3E14" w:rsidP="00C705E6">
      <w:pPr>
        <w:pStyle w:val="Paragraphedeliste"/>
        <w:ind w:left="360"/>
        <w:jc w:val="both"/>
        <w:rPr>
          <w:sz w:val="20"/>
          <w:szCs w:val="20"/>
        </w:rPr>
      </w:pPr>
    </w:p>
    <w:p w14:paraId="0607F2E3" w14:textId="77777777" w:rsidR="002D3E14" w:rsidRPr="002D3E14" w:rsidRDefault="002D3E14" w:rsidP="002D3E14">
      <w:pPr>
        <w:pStyle w:val="Paragraphedeliste"/>
        <w:spacing w:after="0"/>
        <w:ind w:left="495"/>
        <w:jc w:val="both"/>
        <w:rPr>
          <w:b/>
          <w:sz w:val="20"/>
          <w:szCs w:val="20"/>
          <w:highlight w:val="lightGray"/>
        </w:rPr>
      </w:pPr>
      <w:r w:rsidRPr="002D3E14">
        <w:rPr>
          <w:b/>
          <w:sz w:val="20"/>
          <w:szCs w:val="20"/>
          <w:highlight w:val="lightGray"/>
        </w:rPr>
        <w:sym w:font="Wingdings" w:char="F021"/>
      </w:r>
      <w:r>
        <w:rPr>
          <w:b/>
          <w:sz w:val="20"/>
          <w:szCs w:val="20"/>
          <w:highlight w:val="lightGray"/>
        </w:rPr>
        <w:t xml:space="preserve">Enregistrer votre fichier en le nommant </w:t>
      </w:r>
      <w:r w:rsidRPr="002D3E14">
        <w:rPr>
          <w:b/>
          <w:sz w:val="20"/>
          <w:szCs w:val="20"/>
          <w:highlight w:val="lightGray"/>
        </w:rPr>
        <w:t>''</w:t>
      </w:r>
      <w:r w:rsidR="000A5561">
        <w:rPr>
          <w:b/>
          <w:sz w:val="20"/>
          <w:szCs w:val="20"/>
          <w:highlight w:val="lightGray"/>
        </w:rPr>
        <w:t>REMSES 197</w:t>
      </w:r>
      <w:r>
        <w:rPr>
          <w:b/>
          <w:sz w:val="20"/>
          <w:szCs w:val="20"/>
          <w:highlight w:val="lightGray"/>
        </w:rPr>
        <w:t>0</w:t>
      </w:r>
      <w:r w:rsidRPr="002D3E14">
        <w:rPr>
          <w:b/>
          <w:sz w:val="20"/>
          <w:szCs w:val="20"/>
          <w:highlight w:val="lightGray"/>
        </w:rPr>
        <w:t>''</w:t>
      </w:r>
      <w:r>
        <w:rPr>
          <w:b/>
          <w:sz w:val="20"/>
          <w:szCs w:val="20"/>
          <w:highlight w:val="lightGray"/>
        </w:rPr>
        <w:t>.</w:t>
      </w:r>
    </w:p>
    <w:p w14:paraId="79FD93ED" w14:textId="77777777" w:rsidR="002D3E14" w:rsidRDefault="002D3E14" w:rsidP="00C705E6">
      <w:pPr>
        <w:pStyle w:val="Paragraphedeliste"/>
        <w:ind w:left="360"/>
        <w:jc w:val="both"/>
        <w:rPr>
          <w:sz w:val="20"/>
          <w:szCs w:val="20"/>
        </w:rPr>
      </w:pPr>
    </w:p>
    <w:p w14:paraId="1020E469" w14:textId="77777777" w:rsidR="009F0FEB" w:rsidRPr="009F0FEB" w:rsidRDefault="009F0FEB" w:rsidP="009F0FEB">
      <w:pPr>
        <w:pStyle w:val="Paragraphedeliste"/>
        <w:ind w:left="360"/>
        <w:jc w:val="center"/>
        <w:rPr>
          <w:color w:val="FF0000"/>
          <w:sz w:val="20"/>
          <w:szCs w:val="20"/>
        </w:rPr>
      </w:pPr>
      <w:r>
        <w:rPr>
          <w:color w:val="FF0000"/>
          <w:sz w:val="20"/>
          <w:szCs w:val="20"/>
        </w:rPr>
        <w:t>Partie faite directement sur Archiwizard</w:t>
      </w:r>
    </w:p>
    <w:p w14:paraId="58E7469E" w14:textId="77777777" w:rsidR="009F0FEB" w:rsidRDefault="009F0FEB" w:rsidP="00C705E6">
      <w:pPr>
        <w:pStyle w:val="Paragraphedeliste"/>
        <w:ind w:left="360"/>
        <w:jc w:val="both"/>
        <w:rPr>
          <w:sz w:val="20"/>
          <w:szCs w:val="20"/>
        </w:rPr>
      </w:pPr>
    </w:p>
    <w:p w14:paraId="3B8CF743" w14:textId="77777777" w:rsidR="001B5269" w:rsidRDefault="001B5269" w:rsidP="00C705E6">
      <w:pPr>
        <w:pStyle w:val="Paragraphedeliste"/>
        <w:ind w:left="360"/>
        <w:jc w:val="both"/>
        <w:rPr>
          <w:sz w:val="20"/>
          <w:szCs w:val="20"/>
        </w:rPr>
      </w:pPr>
    </w:p>
    <w:p w14:paraId="29F69358" w14:textId="77777777" w:rsidR="00B8697C" w:rsidRPr="008E04D8" w:rsidRDefault="00D33E07" w:rsidP="00F35694">
      <w:pPr>
        <w:pStyle w:val="Paragraphedeliste"/>
        <w:shd w:val="clear" w:color="auto" w:fill="DBE5F1" w:themeFill="accent1" w:themeFillTint="33"/>
        <w:ind w:left="360"/>
        <w:jc w:val="both"/>
        <w:rPr>
          <w:b/>
          <w:sz w:val="24"/>
          <w:szCs w:val="24"/>
        </w:rPr>
      </w:pPr>
      <w:r>
        <w:rPr>
          <w:b/>
          <w:sz w:val="24"/>
          <w:szCs w:val="24"/>
        </w:rPr>
        <w:t>1.2</w:t>
      </w:r>
      <w:r w:rsidR="00E55A2C">
        <w:rPr>
          <w:b/>
          <w:sz w:val="24"/>
          <w:szCs w:val="24"/>
        </w:rPr>
        <w:t>–</w:t>
      </w:r>
      <w:r w:rsidR="00B8697C" w:rsidRPr="00F35694">
        <w:rPr>
          <w:b/>
          <w:sz w:val="24"/>
          <w:szCs w:val="24"/>
        </w:rPr>
        <w:t>A</w:t>
      </w:r>
      <w:r w:rsidR="00E55A2C">
        <w:rPr>
          <w:b/>
          <w:sz w:val="24"/>
          <w:szCs w:val="24"/>
        </w:rPr>
        <w:t>IDE RAPIDE D’ARCHIWIZARD</w:t>
      </w:r>
    </w:p>
    <w:p w14:paraId="737F4DD0" w14:textId="77777777" w:rsidR="00B8697C" w:rsidRDefault="00B8697C" w:rsidP="00C705E6">
      <w:pPr>
        <w:pStyle w:val="Paragraphedeliste"/>
        <w:ind w:left="360"/>
        <w:jc w:val="both"/>
        <w:rPr>
          <w:sz w:val="20"/>
          <w:szCs w:val="20"/>
        </w:rPr>
      </w:pPr>
    </w:p>
    <w:p w14:paraId="75D92343" w14:textId="77777777" w:rsidR="001B5269" w:rsidRDefault="001B5269" w:rsidP="00C705E6">
      <w:pPr>
        <w:pStyle w:val="Paragraphedeliste"/>
        <w:ind w:left="360"/>
        <w:jc w:val="both"/>
        <w:rPr>
          <w:sz w:val="20"/>
          <w:szCs w:val="20"/>
        </w:rPr>
      </w:pPr>
    </w:p>
    <w:p w14:paraId="262AC78A" w14:textId="77777777" w:rsidR="00427F6A" w:rsidRPr="00F35694" w:rsidRDefault="006524AE" w:rsidP="005600FE">
      <w:pPr>
        <w:pStyle w:val="Paragraphedeliste"/>
        <w:numPr>
          <w:ilvl w:val="1"/>
          <w:numId w:val="36"/>
        </w:numPr>
        <w:shd w:val="clear" w:color="auto" w:fill="DBE5F1" w:themeFill="accent1" w:themeFillTint="33"/>
        <w:jc w:val="both"/>
        <w:rPr>
          <w:b/>
          <w:sz w:val="24"/>
          <w:szCs w:val="24"/>
        </w:rPr>
      </w:pPr>
      <w:r>
        <w:rPr>
          <w:b/>
          <w:sz w:val="24"/>
          <w:szCs w:val="24"/>
        </w:rPr>
        <w:t>–PARAMETRAGE D’UNE MAQUETTE</w:t>
      </w:r>
    </w:p>
    <w:p w14:paraId="5235B8E5" w14:textId="77777777" w:rsidR="00427F6A" w:rsidRDefault="00427F6A" w:rsidP="00427F6A">
      <w:pPr>
        <w:pStyle w:val="Paragraphedeliste"/>
        <w:ind w:left="495"/>
        <w:jc w:val="both"/>
        <w:rPr>
          <w:sz w:val="20"/>
          <w:szCs w:val="20"/>
        </w:rPr>
      </w:pPr>
    </w:p>
    <w:p w14:paraId="72031922" w14:textId="77777777" w:rsidR="00427F6A" w:rsidRPr="00B5292E" w:rsidRDefault="00F30A06" w:rsidP="00B5292E">
      <w:pPr>
        <w:pStyle w:val="Paragraphedeliste"/>
        <w:spacing w:after="0"/>
        <w:ind w:left="495"/>
        <w:jc w:val="both"/>
        <w:rPr>
          <w:b/>
          <w:sz w:val="20"/>
          <w:szCs w:val="20"/>
          <w:highlight w:val="lightGray"/>
        </w:rPr>
      </w:pPr>
      <w:r w:rsidRPr="00B5292E">
        <w:rPr>
          <w:b/>
          <w:sz w:val="20"/>
          <w:szCs w:val="20"/>
          <w:highlight w:val="lightGray"/>
        </w:rPr>
        <w:sym w:font="Wingdings" w:char="F021"/>
      </w:r>
      <w:r w:rsidRPr="00B5292E">
        <w:rPr>
          <w:b/>
          <w:sz w:val="20"/>
          <w:szCs w:val="20"/>
          <w:highlight w:val="lightGray"/>
        </w:rPr>
        <w:t xml:space="preserve"> Configurer l’ensemble des parois conformément au descriptif ci-dessous en mettant une épaisseur </w:t>
      </w:r>
      <w:r w:rsidR="001C2AB8">
        <w:rPr>
          <w:b/>
          <w:sz w:val="20"/>
          <w:szCs w:val="20"/>
          <w:highlight w:val="lightGray"/>
        </w:rPr>
        <w:t xml:space="preserve">minimale </w:t>
      </w:r>
      <w:r w:rsidRPr="00B5292E">
        <w:rPr>
          <w:b/>
          <w:sz w:val="20"/>
          <w:szCs w:val="20"/>
          <w:highlight w:val="lightGray"/>
        </w:rPr>
        <w:t>de 0</w:t>
      </w:r>
      <w:r w:rsidR="00E12D41">
        <w:rPr>
          <w:b/>
          <w:sz w:val="20"/>
          <w:szCs w:val="20"/>
          <w:highlight w:val="lightGray"/>
        </w:rPr>
        <w:t>.01 cm</w:t>
      </w:r>
      <w:r w:rsidRPr="00B5292E">
        <w:rPr>
          <w:b/>
          <w:sz w:val="20"/>
          <w:szCs w:val="20"/>
          <w:highlight w:val="lightGray"/>
        </w:rPr>
        <w:t xml:space="preserve"> pour l’ensemble des </w:t>
      </w:r>
      <w:r w:rsidR="00F845F2" w:rsidRPr="00B5292E">
        <w:rPr>
          <w:b/>
          <w:sz w:val="20"/>
          <w:szCs w:val="20"/>
          <w:highlight w:val="lightGray"/>
        </w:rPr>
        <w:t>isolants</w:t>
      </w:r>
      <w:r w:rsidR="00F845F2" w:rsidRPr="001C2AB8">
        <w:rPr>
          <w:b/>
          <w:sz w:val="20"/>
          <w:szCs w:val="20"/>
          <w:highlight w:val="lightGray"/>
        </w:rPr>
        <w:t xml:space="preserve"> (</w:t>
      </w:r>
      <w:r w:rsidR="001C2AB8" w:rsidRPr="001C2AB8">
        <w:rPr>
          <w:b/>
          <w:sz w:val="20"/>
          <w:szCs w:val="20"/>
          <w:highlight w:val="lightGray"/>
        </w:rPr>
        <w:t>correspond à ne pas mettre d’isolant mais permet de conserver l’isolant pour la suite du projet)</w:t>
      </w:r>
      <w:r w:rsidR="001C2AB8">
        <w:rPr>
          <w:b/>
          <w:sz w:val="20"/>
          <w:szCs w:val="20"/>
          <w:highlight w:val="lightGray"/>
        </w:rPr>
        <w:t>.</w:t>
      </w:r>
    </w:p>
    <w:p w14:paraId="7BE8156C" w14:textId="77777777" w:rsidR="00490CF1" w:rsidRPr="00B5292E" w:rsidRDefault="00490CF1" w:rsidP="00B5292E">
      <w:pPr>
        <w:pStyle w:val="Paragraphedeliste"/>
        <w:spacing w:after="0"/>
        <w:ind w:left="495"/>
        <w:jc w:val="both"/>
        <w:rPr>
          <w:b/>
          <w:sz w:val="20"/>
          <w:szCs w:val="20"/>
          <w:highlight w:val="lightGray"/>
        </w:rPr>
      </w:pPr>
    </w:p>
    <w:p w14:paraId="118ADBFB" w14:textId="4DA56BD7" w:rsidR="00DB7C22" w:rsidRPr="00B5292E" w:rsidRDefault="001C2AB8" w:rsidP="00B5292E">
      <w:pPr>
        <w:pStyle w:val="Paragraphedeliste"/>
        <w:spacing w:after="0"/>
        <w:ind w:left="495"/>
        <w:jc w:val="both"/>
        <w:rPr>
          <w:b/>
          <w:sz w:val="20"/>
          <w:szCs w:val="20"/>
          <w:highlight w:val="lightGray"/>
        </w:rPr>
      </w:pPr>
      <w:r>
        <w:rPr>
          <w:b/>
          <w:sz w:val="20"/>
          <w:szCs w:val="20"/>
          <w:highlight w:val="lightGray"/>
        </w:rPr>
        <w:t>Vous modifierez les</w:t>
      </w:r>
      <w:r w:rsidR="00DB7C22" w:rsidRPr="00B5292E">
        <w:rPr>
          <w:b/>
          <w:sz w:val="20"/>
          <w:szCs w:val="20"/>
          <w:highlight w:val="lightGray"/>
        </w:rPr>
        <w:t xml:space="preserve"> conductivité</w:t>
      </w:r>
      <w:r>
        <w:rPr>
          <w:b/>
          <w:sz w:val="20"/>
          <w:szCs w:val="20"/>
          <w:highlight w:val="lightGray"/>
        </w:rPr>
        <w:t>s</w:t>
      </w:r>
      <w:r w:rsidR="00DB7C22" w:rsidRPr="00B5292E">
        <w:rPr>
          <w:b/>
          <w:sz w:val="20"/>
          <w:szCs w:val="20"/>
          <w:highlight w:val="lightGray"/>
        </w:rPr>
        <w:t xml:space="preserve"> thermique</w:t>
      </w:r>
      <w:r>
        <w:rPr>
          <w:b/>
          <w:sz w:val="20"/>
          <w:szCs w:val="20"/>
          <w:highlight w:val="lightGray"/>
        </w:rPr>
        <w:t>s</w:t>
      </w:r>
      <w:r w:rsidR="004F6428">
        <w:rPr>
          <w:b/>
          <w:sz w:val="20"/>
          <w:szCs w:val="20"/>
          <w:highlight w:val="lightGray"/>
        </w:rPr>
        <w:t xml:space="preserve"> </w:t>
      </w:r>
      <w:r w:rsidR="00DB7C22" w:rsidRPr="00B5292E">
        <w:rPr>
          <w:b/>
          <w:sz w:val="20"/>
          <w:szCs w:val="20"/>
          <w:highlight w:val="lightGray"/>
        </w:rPr>
        <w:sym w:font="Symbol" w:char="F06C"/>
      </w:r>
      <w:r w:rsidR="004F6428">
        <w:rPr>
          <w:b/>
          <w:sz w:val="20"/>
          <w:szCs w:val="20"/>
          <w:highlight w:val="lightGray"/>
        </w:rPr>
        <w:t xml:space="preserve"> </w:t>
      </w:r>
      <w:r w:rsidR="0038313D">
        <w:rPr>
          <w:b/>
          <w:sz w:val="20"/>
          <w:szCs w:val="20"/>
          <w:highlight w:val="lightGray"/>
        </w:rPr>
        <w:t>des isolants verticaux</w:t>
      </w:r>
      <w:r w:rsidR="00DB7C22" w:rsidRPr="00B5292E">
        <w:rPr>
          <w:b/>
          <w:sz w:val="20"/>
          <w:szCs w:val="20"/>
          <w:highlight w:val="lightGray"/>
        </w:rPr>
        <w:t xml:space="preserve"> pour qu’elle</w:t>
      </w:r>
      <w:r>
        <w:rPr>
          <w:b/>
          <w:sz w:val="20"/>
          <w:szCs w:val="20"/>
          <w:highlight w:val="lightGray"/>
        </w:rPr>
        <w:t>s soi</w:t>
      </w:r>
      <w:r w:rsidR="008A1E81">
        <w:rPr>
          <w:b/>
          <w:sz w:val="20"/>
          <w:szCs w:val="20"/>
          <w:highlight w:val="lightGray"/>
        </w:rPr>
        <w:t>en</w:t>
      </w:r>
      <w:r>
        <w:rPr>
          <w:b/>
          <w:sz w:val="20"/>
          <w:szCs w:val="20"/>
          <w:highlight w:val="lightGray"/>
        </w:rPr>
        <w:t>t</w:t>
      </w:r>
      <w:r w:rsidR="00DB7C22" w:rsidRPr="00B5292E">
        <w:rPr>
          <w:b/>
          <w:sz w:val="20"/>
          <w:szCs w:val="20"/>
          <w:highlight w:val="lightGray"/>
        </w:rPr>
        <w:t xml:space="preserve"> égale</w:t>
      </w:r>
      <w:r>
        <w:rPr>
          <w:b/>
          <w:sz w:val="20"/>
          <w:szCs w:val="20"/>
          <w:highlight w:val="lightGray"/>
        </w:rPr>
        <w:t>s</w:t>
      </w:r>
      <w:r w:rsidR="00DB7C22" w:rsidRPr="00B5292E">
        <w:rPr>
          <w:b/>
          <w:sz w:val="20"/>
          <w:szCs w:val="20"/>
          <w:highlight w:val="lightGray"/>
        </w:rPr>
        <w:t xml:space="preserve"> à 0,040 W/(m</w:t>
      </w:r>
      <w:r w:rsidR="00F845F2">
        <w:rPr>
          <w:b/>
          <w:sz w:val="20"/>
          <w:szCs w:val="20"/>
          <w:highlight w:val="lightGray"/>
        </w:rPr>
        <w:t>·</w:t>
      </w:r>
      <w:r w:rsidR="00DB7C22" w:rsidRPr="00B5292E">
        <w:rPr>
          <w:b/>
          <w:sz w:val="20"/>
          <w:szCs w:val="20"/>
          <w:highlight w:val="lightGray"/>
        </w:rPr>
        <w:t>K).</w:t>
      </w:r>
    </w:p>
    <w:p w14:paraId="1725D685" w14:textId="77777777" w:rsidR="0038313D" w:rsidRPr="001B5269" w:rsidRDefault="0038313D" w:rsidP="001B5269">
      <w:pPr>
        <w:pStyle w:val="Paragraphedeliste"/>
        <w:ind w:left="495"/>
        <w:jc w:val="both"/>
        <w:rPr>
          <w:sz w:val="20"/>
          <w:szCs w:val="20"/>
        </w:rPr>
      </w:pPr>
    </w:p>
    <w:p w14:paraId="21A377D9" w14:textId="77777777" w:rsidR="00073BEA" w:rsidRPr="00B5292E" w:rsidRDefault="00073BEA" w:rsidP="00B5292E">
      <w:pPr>
        <w:pStyle w:val="Paragraphedeliste"/>
        <w:spacing w:after="0"/>
        <w:ind w:left="495"/>
        <w:jc w:val="both"/>
        <w:rPr>
          <w:b/>
          <w:sz w:val="20"/>
          <w:szCs w:val="20"/>
          <w:highlight w:val="lightGray"/>
        </w:rPr>
      </w:pPr>
      <w:r w:rsidRPr="00B5292E">
        <w:rPr>
          <w:b/>
          <w:sz w:val="20"/>
          <w:szCs w:val="20"/>
          <w:highlight w:val="lightGray"/>
        </w:rPr>
        <w:sym w:font="Wingdings" w:char="F021"/>
      </w:r>
      <w:r w:rsidRPr="00B5292E">
        <w:rPr>
          <w:b/>
          <w:sz w:val="20"/>
          <w:szCs w:val="20"/>
          <w:highlight w:val="lightGray"/>
        </w:rPr>
        <w:t xml:space="preserve"> Configurer l’ensemble des baies conformément </w:t>
      </w:r>
      <w:r w:rsidR="00C915FD" w:rsidRPr="00B5292E">
        <w:rPr>
          <w:b/>
          <w:sz w:val="20"/>
          <w:szCs w:val="20"/>
          <w:highlight w:val="lightGray"/>
        </w:rPr>
        <w:t>au descriptif ci-dessous :</w:t>
      </w:r>
    </w:p>
    <w:p w14:paraId="173976E8" w14:textId="77777777" w:rsidR="00C915FD" w:rsidRDefault="00C915FD" w:rsidP="00427F6A">
      <w:pPr>
        <w:pStyle w:val="Paragraphedeliste"/>
        <w:ind w:left="495"/>
        <w:jc w:val="both"/>
        <w:rPr>
          <w:sz w:val="20"/>
          <w:szCs w:val="20"/>
        </w:rPr>
      </w:pPr>
    </w:p>
    <w:p w14:paraId="1293692B" w14:textId="77777777" w:rsidR="009905B1" w:rsidRPr="00B5292E" w:rsidRDefault="009905B1" w:rsidP="00B5292E">
      <w:pPr>
        <w:pStyle w:val="Paragraphedeliste"/>
        <w:spacing w:after="0"/>
        <w:ind w:left="495"/>
        <w:jc w:val="both"/>
        <w:rPr>
          <w:b/>
          <w:sz w:val="20"/>
          <w:szCs w:val="20"/>
          <w:highlight w:val="lightGray"/>
        </w:rPr>
      </w:pPr>
      <w:r w:rsidRPr="00B5292E">
        <w:rPr>
          <w:b/>
          <w:sz w:val="20"/>
          <w:szCs w:val="20"/>
          <w:highlight w:val="lightGray"/>
        </w:rPr>
        <w:sym w:font="Wingdings" w:char="F021"/>
      </w:r>
      <w:r w:rsidRPr="00B5292E">
        <w:rPr>
          <w:b/>
          <w:sz w:val="20"/>
          <w:szCs w:val="20"/>
          <w:highlight w:val="lightGray"/>
        </w:rPr>
        <w:t xml:space="preserve"> Configurer l’ensemble des équipements et scénarios conformément au descriptif ci-dessous :</w:t>
      </w:r>
    </w:p>
    <w:p w14:paraId="3C3643A7" w14:textId="77777777" w:rsidR="00427F6A" w:rsidRDefault="00427F6A" w:rsidP="00427F6A">
      <w:pPr>
        <w:pStyle w:val="Paragraphedeliste"/>
        <w:ind w:left="495"/>
        <w:jc w:val="both"/>
        <w:rPr>
          <w:sz w:val="20"/>
          <w:szCs w:val="20"/>
        </w:rPr>
      </w:pPr>
    </w:p>
    <w:p w14:paraId="08CE3DE1" w14:textId="77777777" w:rsidR="002002E9" w:rsidRPr="00B5292E" w:rsidRDefault="002002E9" w:rsidP="002002E9">
      <w:pPr>
        <w:pStyle w:val="Paragraphedeliste"/>
        <w:spacing w:after="0"/>
        <w:ind w:left="495"/>
        <w:jc w:val="both"/>
        <w:rPr>
          <w:b/>
          <w:sz w:val="20"/>
          <w:szCs w:val="20"/>
          <w:highlight w:val="lightGray"/>
        </w:rPr>
      </w:pPr>
      <w:r w:rsidRPr="00B5292E">
        <w:rPr>
          <w:b/>
          <w:sz w:val="20"/>
          <w:szCs w:val="20"/>
          <w:highlight w:val="lightGray"/>
        </w:rPr>
        <w:sym w:font="Wingdings" w:char="F021"/>
      </w:r>
      <w:r w:rsidRPr="00B5292E">
        <w:rPr>
          <w:b/>
          <w:sz w:val="20"/>
          <w:szCs w:val="20"/>
          <w:highlight w:val="lightGray"/>
        </w:rPr>
        <w:t xml:space="preserve"> Compléter la colonne </w:t>
      </w:r>
      <w:r w:rsidR="000A5561" w:rsidRPr="000A5561">
        <w:rPr>
          <w:b/>
          <w:sz w:val="20"/>
          <w:szCs w:val="20"/>
          <w:highlight w:val="lightGray"/>
        </w:rPr>
        <w:t>''</w:t>
      </w:r>
      <w:r w:rsidR="000A5561">
        <w:rPr>
          <w:b/>
          <w:sz w:val="20"/>
          <w:szCs w:val="20"/>
          <w:highlight w:val="lightGray"/>
        </w:rPr>
        <w:t>REMSES 197</w:t>
      </w:r>
      <w:r w:rsidR="002D3E14">
        <w:rPr>
          <w:b/>
          <w:sz w:val="20"/>
          <w:szCs w:val="20"/>
          <w:highlight w:val="lightGray"/>
        </w:rPr>
        <w:t>0</w:t>
      </w:r>
      <w:r w:rsidR="000A5561" w:rsidRPr="000A5561">
        <w:rPr>
          <w:b/>
          <w:sz w:val="20"/>
          <w:szCs w:val="20"/>
          <w:highlight w:val="lightGray"/>
        </w:rPr>
        <w:t>''</w:t>
      </w:r>
      <w:r w:rsidRPr="00B5292E">
        <w:rPr>
          <w:b/>
          <w:sz w:val="20"/>
          <w:szCs w:val="20"/>
          <w:highlight w:val="lightGray"/>
        </w:rPr>
        <w:t xml:space="preserve"> du tableau Excel </w:t>
      </w:r>
      <w:r w:rsidR="000A5561" w:rsidRPr="000A5561">
        <w:rPr>
          <w:b/>
          <w:sz w:val="20"/>
          <w:szCs w:val="20"/>
          <w:highlight w:val="lightGray"/>
        </w:rPr>
        <w:t>'' Projet</w:t>
      </w:r>
      <w:r w:rsidRPr="00B5292E">
        <w:rPr>
          <w:b/>
          <w:sz w:val="20"/>
          <w:szCs w:val="20"/>
          <w:highlight w:val="lightGray"/>
        </w:rPr>
        <w:t> REMSES</w:t>
      </w:r>
      <w:r w:rsidR="000A5561" w:rsidRPr="000A5561">
        <w:rPr>
          <w:b/>
          <w:sz w:val="20"/>
          <w:szCs w:val="20"/>
          <w:highlight w:val="lightGray"/>
        </w:rPr>
        <w:t>'' – Partie 1.</w:t>
      </w:r>
    </w:p>
    <w:p w14:paraId="6B289CE7" w14:textId="77777777" w:rsidR="00601E70" w:rsidRDefault="00601E70" w:rsidP="00427F6A">
      <w:pPr>
        <w:pStyle w:val="Paragraphedeliste"/>
        <w:ind w:left="495"/>
        <w:jc w:val="both"/>
        <w:rPr>
          <w:sz w:val="20"/>
          <w:szCs w:val="20"/>
        </w:rPr>
      </w:pPr>
    </w:p>
    <w:p w14:paraId="101844A7" w14:textId="77777777" w:rsidR="006C4462" w:rsidRPr="006C4462" w:rsidRDefault="006C4462" w:rsidP="006C4462">
      <w:pPr>
        <w:pStyle w:val="Paragraphedeliste"/>
        <w:spacing w:after="0"/>
        <w:ind w:left="495"/>
        <w:jc w:val="center"/>
        <w:rPr>
          <w:b/>
          <w:sz w:val="20"/>
          <w:szCs w:val="20"/>
          <w:highlight w:val="lightGray"/>
        </w:rPr>
      </w:pPr>
      <w:r w:rsidRPr="006C4462">
        <w:rPr>
          <w:b/>
          <w:sz w:val="20"/>
          <w:szCs w:val="20"/>
          <w:highlight w:val="lightGray"/>
        </w:rPr>
        <w:t>A ce stade, vous pouvez continuer à travailler sur votre fichier</w:t>
      </w:r>
      <w:r w:rsidR="00F845F2">
        <w:rPr>
          <w:b/>
          <w:sz w:val="20"/>
          <w:szCs w:val="20"/>
          <w:highlight w:val="lightGray"/>
        </w:rPr>
        <w:t xml:space="preserve"> </w:t>
      </w:r>
      <w:r w:rsidRPr="006C4462">
        <w:rPr>
          <w:b/>
          <w:sz w:val="20"/>
          <w:szCs w:val="20"/>
          <w:highlight w:val="lightGray"/>
        </w:rPr>
        <w:t>''</w:t>
      </w:r>
      <w:r w:rsidR="000A5561">
        <w:rPr>
          <w:b/>
          <w:sz w:val="20"/>
          <w:szCs w:val="20"/>
          <w:highlight w:val="lightGray"/>
        </w:rPr>
        <w:t>REMSES 197</w:t>
      </w:r>
      <w:r>
        <w:rPr>
          <w:b/>
          <w:sz w:val="20"/>
          <w:szCs w:val="20"/>
          <w:highlight w:val="lightGray"/>
        </w:rPr>
        <w:t>0</w:t>
      </w:r>
      <w:r w:rsidRPr="006C4462">
        <w:rPr>
          <w:b/>
          <w:sz w:val="20"/>
          <w:szCs w:val="20"/>
          <w:highlight w:val="lightGray"/>
        </w:rPr>
        <w:t>'' ou demander au formateur le fichier correction  (si vous pensez avoir fait quelques erreurs).</w:t>
      </w:r>
    </w:p>
    <w:p w14:paraId="0E0E8287" w14:textId="77777777" w:rsidR="001734D8" w:rsidRDefault="001734D8" w:rsidP="00427F6A">
      <w:pPr>
        <w:pStyle w:val="Paragraphedeliste"/>
        <w:ind w:left="495"/>
        <w:jc w:val="both"/>
        <w:rPr>
          <w:sz w:val="20"/>
          <w:szCs w:val="20"/>
        </w:rPr>
      </w:pPr>
    </w:p>
    <w:p w14:paraId="5DB22FEF" w14:textId="77777777" w:rsidR="009F0FEB" w:rsidRPr="009F0FEB" w:rsidRDefault="009F0FEB" w:rsidP="009F0FEB">
      <w:pPr>
        <w:pStyle w:val="Paragraphedeliste"/>
        <w:ind w:left="360"/>
        <w:jc w:val="center"/>
        <w:rPr>
          <w:color w:val="FF0000"/>
          <w:sz w:val="20"/>
          <w:szCs w:val="20"/>
        </w:rPr>
      </w:pPr>
      <w:r>
        <w:rPr>
          <w:color w:val="FF0000"/>
          <w:sz w:val="20"/>
          <w:szCs w:val="20"/>
        </w:rPr>
        <w:t>Partie faite directement sur Archiwizard</w:t>
      </w:r>
    </w:p>
    <w:p w14:paraId="17E5DB30" w14:textId="77777777" w:rsidR="00F83C84" w:rsidRDefault="00F83C84" w:rsidP="00427F6A">
      <w:pPr>
        <w:pStyle w:val="Paragraphedeliste"/>
        <w:ind w:left="495"/>
        <w:jc w:val="both"/>
        <w:rPr>
          <w:sz w:val="20"/>
          <w:szCs w:val="20"/>
        </w:rPr>
      </w:pPr>
    </w:p>
    <w:p w14:paraId="68168179" w14:textId="77777777" w:rsidR="009F0FEB" w:rsidRPr="009F0FEB" w:rsidRDefault="003E5CDC" w:rsidP="009F0FEB">
      <w:pPr>
        <w:pStyle w:val="Paragraphedeliste"/>
        <w:ind w:left="360"/>
        <w:jc w:val="center"/>
        <w:rPr>
          <w:color w:val="FF0000"/>
          <w:sz w:val="20"/>
          <w:szCs w:val="20"/>
        </w:rPr>
      </w:pPr>
      <w:r>
        <w:rPr>
          <w:b/>
          <w:sz w:val="24"/>
          <w:szCs w:val="24"/>
        </w:rPr>
        <w:br w:type="page"/>
      </w:r>
    </w:p>
    <w:p w14:paraId="4271F246" w14:textId="77777777" w:rsidR="00427F6A" w:rsidRPr="00F35694" w:rsidRDefault="00427F6A" w:rsidP="00427F6A">
      <w:pPr>
        <w:pStyle w:val="Paragraphedeliste"/>
        <w:shd w:val="clear" w:color="auto" w:fill="DBE5F1" w:themeFill="accent1" w:themeFillTint="33"/>
        <w:ind w:left="360"/>
        <w:jc w:val="both"/>
        <w:rPr>
          <w:b/>
          <w:sz w:val="24"/>
          <w:szCs w:val="24"/>
        </w:rPr>
      </w:pPr>
      <w:r>
        <w:rPr>
          <w:b/>
          <w:sz w:val="24"/>
          <w:szCs w:val="24"/>
        </w:rPr>
        <w:lastRenderedPageBreak/>
        <w:t xml:space="preserve">1.4 – </w:t>
      </w:r>
      <w:r w:rsidR="006524AE">
        <w:rPr>
          <w:b/>
          <w:sz w:val="24"/>
          <w:szCs w:val="24"/>
        </w:rPr>
        <w:t>MODIFICATION DES PARAMETRES ET OBSERVATIONS</w:t>
      </w:r>
    </w:p>
    <w:p w14:paraId="28682FD0" w14:textId="77777777" w:rsidR="00427F6A" w:rsidRDefault="00427F6A" w:rsidP="00427F6A">
      <w:pPr>
        <w:pStyle w:val="Paragraphedeliste"/>
        <w:spacing w:after="0"/>
        <w:ind w:left="495"/>
        <w:jc w:val="both"/>
        <w:rPr>
          <w:sz w:val="20"/>
          <w:szCs w:val="20"/>
        </w:rPr>
      </w:pPr>
    </w:p>
    <w:tbl>
      <w:tblPr>
        <w:tblStyle w:val="Grilledutableau"/>
        <w:tblW w:w="0" w:type="auto"/>
        <w:tblInd w:w="495" w:type="dxa"/>
        <w:tblLook w:val="04A0" w:firstRow="1" w:lastRow="0" w:firstColumn="1" w:lastColumn="0" w:noHBand="0" w:noVBand="1"/>
      </w:tblPr>
      <w:tblGrid>
        <w:gridCol w:w="2035"/>
        <w:gridCol w:w="1283"/>
        <w:gridCol w:w="1119"/>
        <w:gridCol w:w="5524"/>
      </w:tblGrid>
      <w:tr w:rsidR="001D7945" w14:paraId="52A228AF" w14:textId="77777777" w:rsidTr="00763A30">
        <w:tc>
          <w:tcPr>
            <w:tcW w:w="2035" w:type="dxa"/>
            <w:vAlign w:val="center"/>
          </w:tcPr>
          <w:p w14:paraId="3FFF03DF" w14:textId="77777777" w:rsidR="001D7945" w:rsidRPr="00845970" w:rsidRDefault="001D7945" w:rsidP="009F0FEB">
            <w:pPr>
              <w:pStyle w:val="Paragraphedeliste"/>
              <w:spacing w:line="276" w:lineRule="auto"/>
              <w:ind w:left="72" w:right="600"/>
              <w:jc w:val="center"/>
              <w:rPr>
                <w:b/>
                <w:color w:val="000000" w:themeColor="text1"/>
                <w:sz w:val="20"/>
                <w:szCs w:val="20"/>
              </w:rPr>
            </w:pPr>
            <w:r w:rsidRPr="00845970">
              <w:rPr>
                <w:b/>
                <w:color w:val="000000" w:themeColor="text1"/>
                <w:sz w:val="20"/>
                <w:szCs w:val="20"/>
              </w:rPr>
              <w:t>Modifications</w:t>
            </w:r>
          </w:p>
        </w:tc>
        <w:tc>
          <w:tcPr>
            <w:tcW w:w="1283" w:type="dxa"/>
            <w:vAlign w:val="center"/>
          </w:tcPr>
          <w:p w14:paraId="35445C87" w14:textId="77777777" w:rsidR="001D7945" w:rsidRPr="00845970" w:rsidRDefault="001D7945" w:rsidP="001D7945">
            <w:pPr>
              <w:pStyle w:val="Paragraphedeliste"/>
              <w:spacing w:line="276" w:lineRule="auto"/>
              <w:ind w:left="34" w:hanging="34"/>
              <w:jc w:val="center"/>
              <w:rPr>
                <w:color w:val="0070C0"/>
                <w:sz w:val="18"/>
                <w:szCs w:val="18"/>
              </w:rPr>
            </w:pPr>
            <w:r w:rsidRPr="00845970">
              <w:rPr>
                <w:color w:val="0070C0"/>
                <w:sz w:val="18"/>
                <w:szCs w:val="18"/>
              </w:rPr>
              <w:t>Besoins énergétiques</w:t>
            </w:r>
          </w:p>
        </w:tc>
        <w:tc>
          <w:tcPr>
            <w:tcW w:w="1119" w:type="dxa"/>
            <w:vAlign w:val="center"/>
          </w:tcPr>
          <w:p w14:paraId="1A9E6AB5" w14:textId="77777777" w:rsidR="001D7945" w:rsidRPr="00845970" w:rsidRDefault="001D7945" w:rsidP="001D7945">
            <w:pPr>
              <w:pStyle w:val="Paragraphedeliste"/>
              <w:spacing w:line="276" w:lineRule="auto"/>
              <w:ind w:left="34" w:hanging="34"/>
              <w:jc w:val="center"/>
              <w:rPr>
                <w:color w:val="C00000"/>
                <w:sz w:val="18"/>
                <w:szCs w:val="18"/>
              </w:rPr>
            </w:pPr>
            <w:r w:rsidRPr="00845970">
              <w:rPr>
                <w:color w:val="C00000"/>
                <w:sz w:val="18"/>
                <w:szCs w:val="18"/>
              </w:rPr>
              <w:t>Nbre d’heures d’inconfort</w:t>
            </w:r>
          </w:p>
        </w:tc>
        <w:tc>
          <w:tcPr>
            <w:tcW w:w="5524" w:type="dxa"/>
            <w:vAlign w:val="center"/>
          </w:tcPr>
          <w:p w14:paraId="4A70560E" w14:textId="77777777" w:rsidR="001D7945" w:rsidRPr="00845970" w:rsidRDefault="001D7945" w:rsidP="001D7945">
            <w:pPr>
              <w:pStyle w:val="Paragraphedeliste"/>
              <w:spacing w:line="276" w:lineRule="auto"/>
              <w:ind w:left="34" w:hanging="34"/>
              <w:jc w:val="center"/>
              <w:rPr>
                <w:color w:val="000000" w:themeColor="text1"/>
                <w:sz w:val="20"/>
                <w:szCs w:val="20"/>
              </w:rPr>
            </w:pPr>
            <w:r w:rsidRPr="00845970">
              <w:rPr>
                <w:color w:val="000000" w:themeColor="text1"/>
                <w:sz w:val="20"/>
                <w:szCs w:val="20"/>
              </w:rPr>
              <w:t>Commentaires</w:t>
            </w:r>
          </w:p>
        </w:tc>
      </w:tr>
      <w:tr w:rsidR="001D7945" w14:paraId="591B064E" w14:textId="77777777" w:rsidTr="00763A30">
        <w:tc>
          <w:tcPr>
            <w:tcW w:w="2035" w:type="dxa"/>
            <w:vAlign w:val="center"/>
          </w:tcPr>
          <w:p w14:paraId="31FF93FF" w14:textId="77777777" w:rsidR="001D7945" w:rsidRPr="00845970" w:rsidRDefault="001D7945" w:rsidP="00B35B20">
            <w:pPr>
              <w:pStyle w:val="Paragraphedeliste"/>
              <w:spacing w:line="276" w:lineRule="auto"/>
              <w:ind w:left="72"/>
              <w:rPr>
                <w:color w:val="000000" w:themeColor="text1"/>
                <w:sz w:val="18"/>
                <w:szCs w:val="18"/>
              </w:rPr>
            </w:pPr>
            <w:r w:rsidRPr="00845970">
              <w:rPr>
                <w:color w:val="000000" w:themeColor="text1"/>
                <w:sz w:val="18"/>
                <w:szCs w:val="18"/>
              </w:rPr>
              <w:t>Orienter la façade principale au nord</w:t>
            </w:r>
          </w:p>
        </w:tc>
        <w:tc>
          <w:tcPr>
            <w:tcW w:w="1283" w:type="dxa"/>
            <w:vAlign w:val="center"/>
          </w:tcPr>
          <w:p w14:paraId="34DD6FFC" w14:textId="77777777" w:rsidR="001D7945" w:rsidRPr="00763A30" w:rsidRDefault="001D7945" w:rsidP="001D7945">
            <w:pPr>
              <w:pStyle w:val="Paragraphedeliste"/>
              <w:spacing w:line="276" w:lineRule="auto"/>
              <w:ind w:left="34" w:hanging="34"/>
              <w:jc w:val="center"/>
              <w:rPr>
                <w:b/>
                <w:bCs/>
                <w:color w:val="0070C0"/>
                <w:sz w:val="28"/>
                <w:szCs w:val="28"/>
              </w:rPr>
            </w:pPr>
            <w:r w:rsidRPr="00763A30">
              <w:rPr>
                <w:b/>
                <w:bCs/>
                <w:color w:val="0070C0"/>
                <w:sz w:val="28"/>
                <w:szCs w:val="28"/>
              </w:rPr>
              <w:sym w:font="Wingdings 3" w:char="F026"/>
            </w:r>
          </w:p>
        </w:tc>
        <w:tc>
          <w:tcPr>
            <w:tcW w:w="1119" w:type="dxa"/>
            <w:vAlign w:val="center"/>
          </w:tcPr>
          <w:p w14:paraId="2E1DE1ED" w14:textId="77777777" w:rsidR="001D7945" w:rsidRPr="00763A30" w:rsidRDefault="001D7945" w:rsidP="001D7945">
            <w:pPr>
              <w:pStyle w:val="Paragraphedeliste"/>
              <w:spacing w:line="276" w:lineRule="auto"/>
              <w:ind w:left="34"/>
              <w:jc w:val="center"/>
              <w:rPr>
                <w:b/>
                <w:bCs/>
                <w:color w:val="C00000"/>
                <w:sz w:val="28"/>
                <w:szCs w:val="28"/>
              </w:rPr>
            </w:pPr>
            <w:r w:rsidRPr="00763A30">
              <w:rPr>
                <w:b/>
                <w:bCs/>
                <w:color w:val="C00000"/>
                <w:sz w:val="28"/>
                <w:szCs w:val="28"/>
              </w:rPr>
              <w:sym w:font="Wingdings 3" w:char="F028"/>
            </w:r>
          </w:p>
        </w:tc>
        <w:tc>
          <w:tcPr>
            <w:tcW w:w="5524" w:type="dxa"/>
            <w:vAlign w:val="center"/>
          </w:tcPr>
          <w:p w14:paraId="4B711099" w14:textId="77777777" w:rsidR="001D7945" w:rsidRPr="00845970" w:rsidRDefault="001D7945" w:rsidP="00CF29C1">
            <w:pPr>
              <w:pStyle w:val="Paragraphedeliste"/>
              <w:spacing w:line="276" w:lineRule="auto"/>
              <w:ind w:left="27"/>
              <w:rPr>
                <w:color w:val="000000" w:themeColor="text1"/>
                <w:sz w:val="18"/>
                <w:szCs w:val="18"/>
              </w:rPr>
            </w:pPr>
            <w:r w:rsidRPr="00845970">
              <w:rPr>
                <w:color w:val="000000" w:themeColor="text1"/>
                <w:sz w:val="18"/>
                <w:szCs w:val="18"/>
              </w:rPr>
              <w:t>Diminution des apports solaires</w:t>
            </w:r>
            <w:r w:rsidR="00854713" w:rsidRPr="00845970">
              <w:rPr>
                <w:color w:val="000000" w:themeColor="text1"/>
                <w:sz w:val="18"/>
                <w:szCs w:val="18"/>
              </w:rPr>
              <w:t xml:space="preserve"> </w:t>
            </w:r>
            <w:r w:rsidR="00B35B20" w:rsidRPr="00845970">
              <w:rPr>
                <w:color w:val="000000" w:themeColor="text1"/>
                <w:sz w:val="18"/>
                <w:szCs w:val="18"/>
              </w:rPr>
              <w:t>donc :</w:t>
            </w:r>
          </w:p>
          <w:p w14:paraId="4B968CB5" w14:textId="77777777" w:rsidR="00B35B20" w:rsidRPr="00845970" w:rsidRDefault="00B35B20" w:rsidP="00CF29C1">
            <w:pPr>
              <w:pStyle w:val="Paragraphedeliste"/>
              <w:numPr>
                <w:ilvl w:val="0"/>
                <w:numId w:val="43"/>
              </w:numPr>
              <w:rPr>
                <w:color w:val="0070C0"/>
                <w:sz w:val="18"/>
                <w:szCs w:val="18"/>
              </w:rPr>
            </w:pPr>
            <w:r w:rsidRPr="00845970">
              <w:rPr>
                <w:color w:val="0070C0"/>
                <w:sz w:val="18"/>
                <w:szCs w:val="18"/>
              </w:rPr>
              <w:t xml:space="preserve">En hiver </w:t>
            </w:r>
            <w:r w:rsidRPr="00845970">
              <w:rPr>
                <w:color w:val="0070C0"/>
              </w:rPr>
              <w:sym w:font="Wingdings 3" w:char="F026"/>
            </w:r>
            <w:r w:rsidRPr="00845970">
              <w:rPr>
                <w:color w:val="0070C0"/>
                <w:sz w:val="18"/>
                <w:szCs w:val="18"/>
              </w:rPr>
              <w:t xml:space="preserve"> des besoins de chauffage</w:t>
            </w:r>
          </w:p>
          <w:p w14:paraId="69A0CE66" w14:textId="77777777" w:rsidR="00B35B20" w:rsidRPr="00845970" w:rsidRDefault="00B35B20" w:rsidP="00CF29C1">
            <w:pPr>
              <w:pStyle w:val="Paragraphedeliste"/>
              <w:numPr>
                <w:ilvl w:val="0"/>
                <w:numId w:val="43"/>
              </w:numPr>
              <w:rPr>
                <w:color w:val="C00000"/>
                <w:sz w:val="18"/>
                <w:szCs w:val="18"/>
              </w:rPr>
            </w:pPr>
            <w:r w:rsidRPr="00845970">
              <w:rPr>
                <w:color w:val="C00000"/>
                <w:sz w:val="18"/>
                <w:szCs w:val="18"/>
              </w:rPr>
              <w:t>En été</w:t>
            </w:r>
            <w:r w:rsidR="00845970" w:rsidRPr="00845970">
              <w:rPr>
                <w:color w:val="C00000"/>
                <w:sz w:val="18"/>
                <w:szCs w:val="18"/>
              </w:rPr>
              <w:t xml:space="preserve"> </w:t>
            </w:r>
            <w:r w:rsidR="00845970" w:rsidRPr="00845970">
              <w:rPr>
                <w:color w:val="C00000"/>
                <w:sz w:val="18"/>
                <w:szCs w:val="18"/>
              </w:rPr>
              <w:sym w:font="Wingdings 3" w:char="F028"/>
            </w:r>
            <w:r w:rsidRPr="00845970">
              <w:rPr>
                <w:color w:val="C00000"/>
                <w:sz w:val="18"/>
                <w:szCs w:val="18"/>
              </w:rPr>
              <w:t xml:space="preserve"> des surchauffes</w:t>
            </w:r>
          </w:p>
        </w:tc>
      </w:tr>
      <w:tr w:rsidR="001D7945" w14:paraId="1AB77CA2" w14:textId="77777777" w:rsidTr="00763A30">
        <w:tc>
          <w:tcPr>
            <w:tcW w:w="2035" w:type="dxa"/>
            <w:vAlign w:val="center"/>
          </w:tcPr>
          <w:p w14:paraId="7CCDC3B6" w14:textId="77777777" w:rsidR="001D7945" w:rsidRPr="00845970" w:rsidRDefault="001D7945" w:rsidP="00B35B20">
            <w:pPr>
              <w:pStyle w:val="Paragraphedeliste"/>
              <w:spacing w:line="276" w:lineRule="auto"/>
              <w:ind w:left="72"/>
              <w:rPr>
                <w:color w:val="000000" w:themeColor="text1"/>
                <w:sz w:val="18"/>
                <w:szCs w:val="18"/>
              </w:rPr>
            </w:pPr>
            <w:r w:rsidRPr="00845970">
              <w:rPr>
                <w:color w:val="000000" w:themeColor="text1"/>
                <w:sz w:val="18"/>
                <w:szCs w:val="18"/>
              </w:rPr>
              <w:t>Situer la maison à Lille</w:t>
            </w:r>
          </w:p>
        </w:tc>
        <w:tc>
          <w:tcPr>
            <w:tcW w:w="1283" w:type="dxa"/>
            <w:vAlign w:val="center"/>
          </w:tcPr>
          <w:p w14:paraId="7CDA141A" w14:textId="77777777" w:rsidR="001D7945" w:rsidRPr="00763A30" w:rsidRDefault="001D7945" w:rsidP="001D7945">
            <w:pPr>
              <w:pStyle w:val="Paragraphedeliste"/>
              <w:spacing w:line="276" w:lineRule="auto"/>
              <w:ind w:left="34" w:hanging="34"/>
              <w:jc w:val="center"/>
              <w:rPr>
                <w:b/>
                <w:bCs/>
                <w:color w:val="0070C0"/>
                <w:sz w:val="28"/>
                <w:szCs w:val="28"/>
              </w:rPr>
            </w:pPr>
            <w:r w:rsidRPr="00763A30">
              <w:rPr>
                <w:b/>
                <w:bCs/>
                <w:color w:val="0070C0"/>
                <w:sz w:val="28"/>
                <w:szCs w:val="28"/>
              </w:rPr>
              <w:sym w:font="Wingdings 3" w:char="F026"/>
            </w:r>
          </w:p>
        </w:tc>
        <w:tc>
          <w:tcPr>
            <w:tcW w:w="1119" w:type="dxa"/>
            <w:vAlign w:val="center"/>
          </w:tcPr>
          <w:p w14:paraId="5542145E" w14:textId="77777777" w:rsidR="001D7945" w:rsidRPr="00763A30" w:rsidRDefault="001D7945" w:rsidP="001D7945">
            <w:pPr>
              <w:pStyle w:val="Paragraphedeliste"/>
              <w:spacing w:line="276" w:lineRule="auto"/>
              <w:ind w:left="34" w:hanging="34"/>
              <w:jc w:val="center"/>
              <w:rPr>
                <w:b/>
                <w:bCs/>
                <w:color w:val="C00000"/>
                <w:sz w:val="28"/>
                <w:szCs w:val="28"/>
              </w:rPr>
            </w:pPr>
            <w:r w:rsidRPr="00763A30">
              <w:rPr>
                <w:b/>
                <w:bCs/>
                <w:color w:val="C00000"/>
                <w:sz w:val="28"/>
                <w:szCs w:val="28"/>
              </w:rPr>
              <w:sym w:font="Wingdings 3" w:char="F028"/>
            </w:r>
          </w:p>
        </w:tc>
        <w:tc>
          <w:tcPr>
            <w:tcW w:w="5524" w:type="dxa"/>
            <w:vAlign w:val="center"/>
          </w:tcPr>
          <w:p w14:paraId="63143BC7" w14:textId="77777777" w:rsidR="00B35B20" w:rsidRPr="00845970" w:rsidRDefault="001D7945" w:rsidP="00CF29C1">
            <w:pPr>
              <w:pStyle w:val="Paragraphedeliste"/>
              <w:spacing w:line="276" w:lineRule="auto"/>
              <w:ind w:left="27" w:hanging="34"/>
              <w:rPr>
                <w:color w:val="000000" w:themeColor="text1"/>
                <w:sz w:val="18"/>
                <w:szCs w:val="18"/>
              </w:rPr>
            </w:pPr>
            <w:r w:rsidRPr="00845970">
              <w:rPr>
                <w:color w:val="000000" w:themeColor="text1"/>
                <w:sz w:val="18"/>
                <w:szCs w:val="18"/>
              </w:rPr>
              <w:t>Températures extérieures plus faibles</w:t>
            </w:r>
            <w:r w:rsidR="00B35B20" w:rsidRPr="00845970">
              <w:rPr>
                <w:color w:val="000000" w:themeColor="text1"/>
                <w:sz w:val="18"/>
                <w:szCs w:val="18"/>
              </w:rPr>
              <w:t xml:space="preserve"> </w:t>
            </w:r>
            <w:r w:rsidR="00CF29C1" w:rsidRPr="00845970">
              <w:rPr>
                <w:color w:val="000000" w:themeColor="text1"/>
                <w:sz w:val="18"/>
                <w:szCs w:val="18"/>
              </w:rPr>
              <w:t xml:space="preserve">et plus d’ensoleillement </w:t>
            </w:r>
            <w:r w:rsidR="00B35B20" w:rsidRPr="00845970">
              <w:rPr>
                <w:color w:val="000000" w:themeColor="text1"/>
                <w:sz w:val="18"/>
                <w:szCs w:val="18"/>
              </w:rPr>
              <w:t xml:space="preserve">donc : </w:t>
            </w:r>
          </w:p>
          <w:p w14:paraId="1A463522" w14:textId="77777777" w:rsidR="00CF29C1" w:rsidRPr="00845970" w:rsidRDefault="00B35B20" w:rsidP="00CF29C1">
            <w:pPr>
              <w:pStyle w:val="Paragraphedeliste"/>
              <w:numPr>
                <w:ilvl w:val="0"/>
                <w:numId w:val="43"/>
              </w:numPr>
              <w:rPr>
                <w:color w:val="0070C0"/>
                <w:sz w:val="18"/>
                <w:szCs w:val="18"/>
              </w:rPr>
            </w:pPr>
            <w:r w:rsidRPr="00845970">
              <w:rPr>
                <w:color w:val="0070C0"/>
                <w:sz w:val="18"/>
                <w:szCs w:val="18"/>
              </w:rPr>
              <w:t xml:space="preserve">En hiver </w:t>
            </w:r>
            <w:r w:rsidRPr="00845970">
              <w:rPr>
                <w:color w:val="0070C0"/>
                <w:sz w:val="18"/>
                <w:szCs w:val="18"/>
              </w:rPr>
              <w:sym w:font="Wingdings 3" w:char="F026"/>
            </w:r>
            <w:r w:rsidRPr="00845970">
              <w:rPr>
                <w:color w:val="0070C0"/>
                <w:sz w:val="18"/>
                <w:szCs w:val="18"/>
              </w:rPr>
              <w:t xml:space="preserve"> des besoins de chauffage</w:t>
            </w:r>
          </w:p>
          <w:p w14:paraId="12712C27" w14:textId="77777777" w:rsidR="00B35B20" w:rsidRPr="00845970" w:rsidRDefault="00B35B20" w:rsidP="00CF29C1">
            <w:pPr>
              <w:pStyle w:val="Paragraphedeliste"/>
              <w:numPr>
                <w:ilvl w:val="0"/>
                <w:numId w:val="43"/>
              </w:numPr>
              <w:rPr>
                <w:color w:val="C00000"/>
                <w:sz w:val="18"/>
                <w:szCs w:val="18"/>
              </w:rPr>
            </w:pPr>
            <w:r w:rsidRPr="00845970">
              <w:rPr>
                <w:color w:val="C00000"/>
                <w:sz w:val="18"/>
                <w:szCs w:val="18"/>
              </w:rPr>
              <w:t xml:space="preserve">En été  </w:t>
            </w:r>
            <w:r w:rsidR="00CF29C1" w:rsidRPr="00845970">
              <w:rPr>
                <w:color w:val="C00000"/>
                <w:sz w:val="18"/>
                <w:szCs w:val="18"/>
              </w:rPr>
              <w:sym w:font="Wingdings 3" w:char="F028"/>
            </w:r>
            <w:r w:rsidR="00CF29C1" w:rsidRPr="00845970">
              <w:rPr>
                <w:color w:val="C00000"/>
                <w:sz w:val="18"/>
                <w:szCs w:val="18"/>
              </w:rPr>
              <w:t xml:space="preserve"> </w:t>
            </w:r>
            <w:r w:rsidRPr="00845970">
              <w:rPr>
                <w:color w:val="C00000"/>
                <w:sz w:val="18"/>
                <w:szCs w:val="18"/>
              </w:rPr>
              <w:t>des surchauffes</w:t>
            </w:r>
          </w:p>
        </w:tc>
      </w:tr>
      <w:tr w:rsidR="001D7945" w14:paraId="5359ED3E" w14:textId="77777777" w:rsidTr="00763A30">
        <w:tc>
          <w:tcPr>
            <w:tcW w:w="2035" w:type="dxa"/>
            <w:vAlign w:val="center"/>
          </w:tcPr>
          <w:p w14:paraId="0C3509A1" w14:textId="77777777" w:rsidR="001D7945" w:rsidRPr="00845970" w:rsidRDefault="001D7945" w:rsidP="00B35B20">
            <w:pPr>
              <w:pStyle w:val="Paragraphedeliste"/>
              <w:ind w:left="72"/>
              <w:rPr>
                <w:color w:val="000000" w:themeColor="text1"/>
                <w:sz w:val="18"/>
                <w:szCs w:val="18"/>
              </w:rPr>
            </w:pPr>
            <w:r w:rsidRPr="00845970">
              <w:rPr>
                <w:color w:val="000000" w:themeColor="text1"/>
                <w:sz w:val="18"/>
                <w:szCs w:val="18"/>
              </w:rPr>
              <w:t>Situer la maison à Nice</w:t>
            </w:r>
          </w:p>
        </w:tc>
        <w:tc>
          <w:tcPr>
            <w:tcW w:w="1283" w:type="dxa"/>
            <w:vAlign w:val="center"/>
          </w:tcPr>
          <w:p w14:paraId="69BF107F" w14:textId="77777777" w:rsidR="001D7945" w:rsidRPr="00763A30" w:rsidRDefault="001D7945" w:rsidP="001D7945">
            <w:pPr>
              <w:pStyle w:val="Paragraphedeliste"/>
              <w:ind w:left="34" w:hanging="34"/>
              <w:jc w:val="center"/>
              <w:rPr>
                <w:b/>
                <w:bCs/>
                <w:color w:val="0070C0"/>
                <w:sz w:val="28"/>
                <w:szCs w:val="28"/>
              </w:rPr>
            </w:pPr>
            <w:r w:rsidRPr="00763A30">
              <w:rPr>
                <w:b/>
                <w:bCs/>
                <w:color w:val="0070C0"/>
                <w:sz w:val="28"/>
                <w:szCs w:val="28"/>
              </w:rPr>
              <w:sym w:font="Wingdings 3" w:char="F028"/>
            </w:r>
          </w:p>
        </w:tc>
        <w:tc>
          <w:tcPr>
            <w:tcW w:w="1119" w:type="dxa"/>
            <w:vAlign w:val="center"/>
          </w:tcPr>
          <w:p w14:paraId="61E8BC04" w14:textId="77777777" w:rsidR="001D7945" w:rsidRPr="00763A30" w:rsidRDefault="001D7945" w:rsidP="001D7945">
            <w:pPr>
              <w:pStyle w:val="Paragraphedeliste"/>
              <w:ind w:left="34" w:hanging="34"/>
              <w:jc w:val="center"/>
              <w:rPr>
                <w:b/>
                <w:bCs/>
                <w:color w:val="C00000"/>
                <w:sz w:val="28"/>
                <w:szCs w:val="28"/>
              </w:rPr>
            </w:pPr>
            <w:r w:rsidRPr="00763A30">
              <w:rPr>
                <w:b/>
                <w:bCs/>
                <w:color w:val="C00000"/>
                <w:sz w:val="28"/>
                <w:szCs w:val="28"/>
              </w:rPr>
              <w:sym w:font="Wingdings 3" w:char="F026"/>
            </w:r>
          </w:p>
        </w:tc>
        <w:tc>
          <w:tcPr>
            <w:tcW w:w="5524" w:type="dxa"/>
            <w:vAlign w:val="center"/>
          </w:tcPr>
          <w:p w14:paraId="3881C42A" w14:textId="77777777" w:rsidR="00CF29C1" w:rsidRPr="00845970" w:rsidRDefault="00CF29C1" w:rsidP="00CF29C1">
            <w:pPr>
              <w:pStyle w:val="Paragraphedeliste"/>
              <w:spacing w:line="276" w:lineRule="auto"/>
              <w:ind w:left="27" w:hanging="34"/>
              <w:rPr>
                <w:color w:val="000000" w:themeColor="text1"/>
                <w:sz w:val="18"/>
                <w:szCs w:val="18"/>
              </w:rPr>
            </w:pPr>
            <w:r w:rsidRPr="00845970">
              <w:rPr>
                <w:color w:val="000000" w:themeColor="text1"/>
                <w:sz w:val="18"/>
                <w:szCs w:val="18"/>
              </w:rPr>
              <w:t xml:space="preserve">Températures extérieures plus élevées et moins d’ensoleillement donc : </w:t>
            </w:r>
          </w:p>
          <w:p w14:paraId="654F4983" w14:textId="77777777" w:rsidR="00CF29C1" w:rsidRPr="00845970" w:rsidRDefault="00CF29C1" w:rsidP="00CF29C1">
            <w:pPr>
              <w:pStyle w:val="Paragraphedeliste"/>
              <w:numPr>
                <w:ilvl w:val="0"/>
                <w:numId w:val="43"/>
              </w:numPr>
              <w:rPr>
                <w:color w:val="0070C0"/>
                <w:sz w:val="18"/>
                <w:szCs w:val="18"/>
              </w:rPr>
            </w:pPr>
            <w:r w:rsidRPr="00845970">
              <w:rPr>
                <w:color w:val="0070C0"/>
                <w:sz w:val="18"/>
                <w:szCs w:val="18"/>
              </w:rPr>
              <w:t xml:space="preserve">En hiver </w:t>
            </w:r>
            <w:r w:rsidRPr="00845970">
              <w:rPr>
                <w:color w:val="0070C0"/>
                <w:sz w:val="18"/>
                <w:szCs w:val="18"/>
              </w:rPr>
              <w:sym w:font="Wingdings 3" w:char="F028"/>
            </w:r>
            <w:r w:rsidRPr="00845970">
              <w:rPr>
                <w:color w:val="0070C0"/>
                <w:sz w:val="18"/>
                <w:szCs w:val="18"/>
              </w:rPr>
              <w:t xml:space="preserve"> des besoins de chauffage</w:t>
            </w:r>
          </w:p>
          <w:p w14:paraId="2DC400A8" w14:textId="77777777" w:rsidR="001D7945" w:rsidRPr="00845970" w:rsidRDefault="00CF29C1" w:rsidP="00CF29C1">
            <w:pPr>
              <w:pStyle w:val="Paragraphedeliste"/>
              <w:numPr>
                <w:ilvl w:val="0"/>
                <w:numId w:val="43"/>
              </w:numPr>
              <w:rPr>
                <w:color w:val="C00000"/>
                <w:sz w:val="18"/>
                <w:szCs w:val="18"/>
              </w:rPr>
            </w:pPr>
            <w:r w:rsidRPr="00845970">
              <w:rPr>
                <w:color w:val="C00000"/>
                <w:sz w:val="18"/>
                <w:szCs w:val="18"/>
              </w:rPr>
              <w:t xml:space="preserve">En été </w:t>
            </w:r>
            <w:r w:rsidRPr="00845970">
              <w:rPr>
                <w:color w:val="C00000"/>
                <w:sz w:val="18"/>
                <w:szCs w:val="18"/>
              </w:rPr>
              <w:sym w:font="Wingdings 3" w:char="F026"/>
            </w:r>
            <w:r w:rsidRPr="00845970">
              <w:rPr>
                <w:color w:val="C00000"/>
                <w:sz w:val="18"/>
                <w:szCs w:val="18"/>
              </w:rPr>
              <w:t xml:space="preserve"> des surchauffes</w:t>
            </w:r>
          </w:p>
        </w:tc>
      </w:tr>
      <w:tr w:rsidR="001D7945" w14:paraId="5B73034B" w14:textId="77777777" w:rsidTr="00763A30">
        <w:tc>
          <w:tcPr>
            <w:tcW w:w="2035" w:type="dxa"/>
            <w:vAlign w:val="center"/>
          </w:tcPr>
          <w:p w14:paraId="3BEF56EA" w14:textId="77777777" w:rsidR="001D7945" w:rsidRPr="00845970" w:rsidRDefault="001D7945" w:rsidP="00B35B20">
            <w:pPr>
              <w:pStyle w:val="Paragraphedeliste"/>
              <w:ind w:left="72"/>
              <w:rPr>
                <w:color w:val="000000" w:themeColor="text1"/>
                <w:sz w:val="18"/>
                <w:szCs w:val="18"/>
              </w:rPr>
            </w:pPr>
            <w:r w:rsidRPr="00845970">
              <w:rPr>
                <w:color w:val="000000" w:themeColor="text1"/>
                <w:sz w:val="18"/>
                <w:szCs w:val="18"/>
              </w:rPr>
              <w:t>Classe d'inertie : très lourde</w:t>
            </w:r>
          </w:p>
        </w:tc>
        <w:tc>
          <w:tcPr>
            <w:tcW w:w="1283" w:type="dxa"/>
            <w:vAlign w:val="center"/>
          </w:tcPr>
          <w:p w14:paraId="67E61E5B" w14:textId="77777777" w:rsidR="001D7945" w:rsidRPr="00763A30" w:rsidRDefault="001D7945" w:rsidP="001D7945">
            <w:pPr>
              <w:pStyle w:val="Paragraphedeliste"/>
              <w:spacing w:line="276" w:lineRule="auto"/>
              <w:ind w:left="34" w:hanging="34"/>
              <w:jc w:val="center"/>
              <w:rPr>
                <w:b/>
                <w:bCs/>
                <w:color w:val="0070C0"/>
                <w:sz w:val="28"/>
                <w:szCs w:val="28"/>
              </w:rPr>
            </w:pPr>
            <w:r w:rsidRPr="00763A30">
              <w:rPr>
                <w:b/>
                <w:bCs/>
                <w:color w:val="0070C0"/>
                <w:sz w:val="28"/>
                <w:szCs w:val="28"/>
              </w:rPr>
              <w:sym w:font="Wingdings 3" w:char="F028"/>
            </w:r>
          </w:p>
        </w:tc>
        <w:tc>
          <w:tcPr>
            <w:tcW w:w="1119" w:type="dxa"/>
            <w:vAlign w:val="center"/>
          </w:tcPr>
          <w:p w14:paraId="0227709D" w14:textId="77777777" w:rsidR="001D7945" w:rsidRPr="00763A30" w:rsidRDefault="001D7945" w:rsidP="001D7945">
            <w:pPr>
              <w:pStyle w:val="Paragraphedeliste"/>
              <w:spacing w:line="276" w:lineRule="auto"/>
              <w:ind w:left="34" w:hanging="34"/>
              <w:jc w:val="center"/>
              <w:rPr>
                <w:b/>
                <w:bCs/>
                <w:color w:val="C00000"/>
                <w:sz w:val="28"/>
                <w:szCs w:val="28"/>
              </w:rPr>
            </w:pPr>
            <w:r w:rsidRPr="00763A30">
              <w:rPr>
                <w:b/>
                <w:bCs/>
                <w:color w:val="C00000"/>
                <w:sz w:val="28"/>
                <w:szCs w:val="28"/>
              </w:rPr>
              <w:sym w:font="Wingdings 3" w:char="F028"/>
            </w:r>
          </w:p>
        </w:tc>
        <w:tc>
          <w:tcPr>
            <w:tcW w:w="5524" w:type="dxa"/>
            <w:vAlign w:val="center"/>
          </w:tcPr>
          <w:p w14:paraId="3E17EB8F" w14:textId="77777777" w:rsidR="00CF29C1" w:rsidRPr="00845970" w:rsidRDefault="001D7945" w:rsidP="00CF29C1">
            <w:pPr>
              <w:pStyle w:val="Paragraphedeliste"/>
              <w:spacing w:line="276" w:lineRule="auto"/>
              <w:ind w:left="27" w:hanging="34"/>
              <w:rPr>
                <w:color w:val="000000" w:themeColor="text1"/>
                <w:sz w:val="18"/>
                <w:szCs w:val="18"/>
              </w:rPr>
            </w:pPr>
            <w:r w:rsidRPr="00845970">
              <w:rPr>
                <w:color w:val="000000" w:themeColor="text1"/>
                <w:sz w:val="18"/>
                <w:szCs w:val="18"/>
              </w:rPr>
              <w:t xml:space="preserve">Meilleur stockage de l’énergie </w:t>
            </w:r>
            <w:r w:rsidR="00CF29C1" w:rsidRPr="00845970">
              <w:rPr>
                <w:color w:val="000000" w:themeColor="text1"/>
                <w:sz w:val="18"/>
                <w:szCs w:val="18"/>
              </w:rPr>
              <w:t>donc :</w:t>
            </w:r>
          </w:p>
          <w:p w14:paraId="36B4B374" w14:textId="77777777" w:rsidR="00CF29C1" w:rsidRPr="00845970" w:rsidRDefault="00CF29C1" w:rsidP="00CF29C1">
            <w:pPr>
              <w:pStyle w:val="Paragraphedeliste"/>
              <w:numPr>
                <w:ilvl w:val="0"/>
                <w:numId w:val="43"/>
              </w:numPr>
              <w:rPr>
                <w:color w:val="0070C0"/>
                <w:sz w:val="18"/>
                <w:szCs w:val="18"/>
              </w:rPr>
            </w:pPr>
            <w:r w:rsidRPr="00845970">
              <w:rPr>
                <w:color w:val="0070C0"/>
                <w:sz w:val="18"/>
                <w:szCs w:val="18"/>
              </w:rPr>
              <w:t xml:space="preserve">En hiver </w:t>
            </w:r>
            <w:r w:rsidRPr="00845970">
              <w:rPr>
                <w:color w:val="0070C0"/>
                <w:sz w:val="18"/>
                <w:szCs w:val="18"/>
              </w:rPr>
              <w:sym w:font="Wingdings 3" w:char="F028"/>
            </w:r>
            <w:r w:rsidRPr="00845970">
              <w:rPr>
                <w:color w:val="0070C0"/>
                <w:sz w:val="18"/>
                <w:szCs w:val="18"/>
              </w:rPr>
              <w:t xml:space="preserve"> </w:t>
            </w:r>
            <w:r w:rsidR="003A6373" w:rsidRPr="00845970">
              <w:rPr>
                <w:color w:val="0070C0"/>
                <w:sz w:val="18"/>
                <w:szCs w:val="18"/>
              </w:rPr>
              <w:t xml:space="preserve"> des</w:t>
            </w:r>
            <w:r w:rsidRPr="00845970">
              <w:rPr>
                <w:color w:val="0070C0"/>
                <w:sz w:val="18"/>
                <w:szCs w:val="18"/>
              </w:rPr>
              <w:t xml:space="preserve"> variations de températures intérieures</w:t>
            </w:r>
          </w:p>
          <w:p w14:paraId="4D554633" w14:textId="77777777" w:rsidR="001D7945" w:rsidRPr="00845970" w:rsidRDefault="00CF29C1" w:rsidP="003A6373">
            <w:pPr>
              <w:pStyle w:val="Paragraphedeliste"/>
              <w:numPr>
                <w:ilvl w:val="0"/>
                <w:numId w:val="43"/>
              </w:numPr>
              <w:rPr>
                <w:color w:val="C00000"/>
                <w:sz w:val="18"/>
                <w:szCs w:val="18"/>
              </w:rPr>
            </w:pPr>
            <w:r w:rsidRPr="00845970">
              <w:rPr>
                <w:color w:val="C00000"/>
                <w:sz w:val="18"/>
                <w:szCs w:val="18"/>
              </w:rPr>
              <w:t xml:space="preserve">En été </w:t>
            </w:r>
            <w:r w:rsidR="003A6373" w:rsidRPr="00845970">
              <w:rPr>
                <w:color w:val="C00000"/>
                <w:sz w:val="18"/>
                <w:szCs w:val="18"/>
              </w:rPr>
              <w:sym w:font="Wingdings 3" w:char="F028"/>
            </w:r>
            <w:r w:rsidRPr="00845970">
              <w:rPr>
                <w:color w:val="C00000"/>
                <w:sz w:val="18"/>
                <w:szCs w:val="18"/>
              </w:rPr>
              <w:t xml:space="preserve"> des surchauffes</w:t>
            </w:r>
            <w:r w:rsidR="003A6373" w:rsidRPr="00845970">
              <w:rPr>
                <w:color w:val="C00000"/>
                <w:sz w:val="18"/>
                <w:szCs w:val="18"/>
              </w:rPr>
              <w:t>. L’énergie excédentaire est stockée dans les parois.</w:t>
            </w:r>
            <w:r w:rsidR="00763A30">
              <w:rPr>
                <w:b/>
                <w:bCs/>
                <w:noProof/>
                <w:color w:val="0070C0"/>
                <w:sz w:val="28"/>
                <w:szCs w:val="28"/>
              </w:rPr>
              <w:t xml:space="preserve"> </w:t>
            </w:r>
          </w:p>
        </w:tc>
      </w:tr>
      <w:tr w:rsidR="001D7945" w14:paraId="4DA9A5CF" w14:textId="77777777" w:rsidTr="00763A30">
        <w:tc>
          <w:tcPr>
            <w:tcW w:w="2035" w:type="dxa"/>
            <w:vAlign w:val="center"/>
          </w:tcPr>
          <w:p w14:paraId="66523C3F" w14:textId="77777777" w:rsidR="001D7945" w:rsidRPr="00845970" w:rsidRDefault="001D7945" w:rsidP="00B35B20">
            <w:pPr>
              <w:pStyle w:val="Paragraphedeliste"/>
              <w:ind w:left="72"/>
              <w:rPr>
                <w:color w:val="000000" w:themeColor="text1"/>
                <w:sz w:val="18"/>
                <w:szCs w:val="18"/>
              </w:rPr>
            </w:pPr>
            <w:r w:rsidRPr="00845970">
              <w:rPr>
                <w:color w:val="000000" w:themeColor="text1"/>
                <w:sz w:val="18"/>
                <w:szCs w:val="18"/>
              </w:rPr>
              <w:t>Classe d'inertie : très légère</w:t>
            </w:r>
          </w:p>
        </w:tc>
        <w:tc>
          <w:tcPr>
            <w:tcW w:w="1283" w:type="dxa"/>
            <w:vAlign w:val="center"/>
          </w:tcPr>
          <w:p w14:paraId="7BDE1B38" w14:textId="77777777" w:rsidR="001D7945" w:rsidRPr="00763A30" w:rsidRDefault="001D7945" w:rsidP="001D7945">
            <w:pPr>
              <w:pStyle w:val="Paragraphedeliste"/>
              <w:ind w:left="34" w:hanging="34"/>
              <w:jc w:val="center"/>
              <w:rPr>
                <w:b/>
                <w:bCs/>
                <w:color w:val="0070C0"/>
                <w:sz w:val="28"/>
                <w:szCs w:val="28"/>
              </w:rPr>
            </w:pPr>
            <w:r w:rsidRPr="00763A30">
              <w:rPr>
                <w:b/>
                <w:bCs/>
                <w:color w:val="0070C0"/>
                <w:sz w:val="28"/>
                <w:szCs w:val="28"/>
              </w:rPr>
              <w:sym w:font="Wingdings 3" w:char="F026"/>
            </w:r>
          </w:p>
        </w:tc>
        <w:tc>
          <w:tcPr>
            <w:tcW w:w="1119" w:type="dxa"/>
            <w:vAlign w:val="center"/>
          </w:tcPr>
          <w:p w14:paraId="12C7277C" w14:textId="77777777" w:rsidR="001D7945" w:rsidRPr="00763A30" w:rsidRDefault="001D7945" w:rsidP="001D7945">
            <w:pPr>
              <w:pStyle w:val="Paragraphedeliste"/>
              <w:ind w:left="34" w:hanging="34"/>
              <w:jc w:val="center"/>
              <w:rPr>
                <w:b/>
                <w:bCs/>
                <w:color w:val="C00000"/>
                <w:sz w:val="28"/>
                <w:szCs w:val="28"/>
              </w:rPr>
            </w:pPr>
            <w:r w:rsidRPr="00763A30">
              <w:rPr>
                <w:b/>
                <w:bCs/>
                <w:color w:val="C00000"/>
                <w:sz w:val="28"/>
                <w:szCs w:val="28"/>
              </w:rPr>
              <w:sym w:font="Wingdings 3" w:char="F026"/>
            </w:r>
          </w:p>
        </w:tc>
        <w:tc>
          <w:tcPr>
            <w:tcW w:w="5524" w:type="dxa"/>
            <w:vAlign w:val="center"/>
          </w:tcPr>
          <w:p w14:paraId="7D428880" w14:textId="77777777" w:rsidR="003A6373" w:rsidRPr="00845970" w:rsidRDefault="00845970" w:rsidP="003A6373">
            <w:pPr>
              <w:pStyle w:val="Paragraphedeliste"/>
              <w:spacing w:line="276" w:lineRule="auto"/>
              <w:ind w:left="27" w:hanging="34"/>
              <w:rPr>
                <w:color w:val="000000" w:themeColor="text1"/>
                <w:sz w:val="18"/>
                <w:szCs w:val="18"/>
              </w:rPr>
            </w:pPr>
            <w:r w:rsidRPr="00845970">
              <w:rPr>
                <w:color w:val="000000" w:themeColor="text1"/>
                <w:sz w:val="18"/>
                <w:szCs w:val="18"/>
              </w:rPr>
              <w:t>Moins de</w:t>
            </w:r>
            <w:r w:rsidR="003A6373" w:rsidRPr="00845970">
              <w:rPr>
                <w:color w:val="000000" w:themeColor="text1"/>
                <w:sz w:val="18"/>
                <w:szCs w:val="18"/>
              </w:rPr>
              <w:t xml:space="preserve"> stockage de l’énergie donc :</w:t>
            </w:r>
          </w:p>
          <w:p w14:paraId="7C7B8923" w14:textId="77777777" w:rsidR="00845970" w:rsidRPr="00845970" w:rsidRDefault="003A6373" w:rsidP="00845970">
            <w:pPr>
              <w:pStyle w:val="Paragraphedeliste"/>
              <w:numPr>
                <w:ilvl w:val="0"/>
                <w:numId w:val="43"/>
              </w:numPr>
              <w:rPr>
                <w:color w:val="0070C0"/>
                <w:sz w:val="18"/>
                <w:szCs w:val="18"/>
              </w:rPr>
            </w:pPr>
            <w:r w:rsidRPr="00845970">
              <w:rPr>
                <w:color w:val="0070C0"/>
                <w:sz w:val="18"/>
                <w:szCs w:val="18"/>
              </w:rPr>
              <w:t xml:space="preserve">En hiver </w:t>
            </w:r>
            <w:r w:rsidR="00845970" w:rsidRPr="00845970">
              <w:rPr>
                <w:color w:val="0070C0"/>
                <w:sz w:val="18"/>
                <w:szCs w:val="18"/>
              </w:rPr>
              <w:sym w:font="Wingdings 3" w:char="F026"/>
            </w:r>
            <w:r w:rsidRPr="00845970">
              <w:rPr>
                <w:color w:val="0070C0"/>
                <w:sz w:val="18"/>
                <w:szCs w:val="18"/>
              </w:rPr>
              <w:t xml:space="preserve">  des variations de températures intérieures</w:t>
            </w:r>
          </w:p>
          <w:p w14:paraId="2A49009F" w14:textId="77777777" w:rsidR="001D7945" w:rsidRPr="00845970" w:rsidRDefault="003A6373" w:rsidP="00845970">
            <w:pPr>
              <w:pStyle w:val="Paragraphedeliste"/>
              <w:numPr>
                <w:ilvl w:val="0"/>
                <w:numId w:val="43"/>
              </w:numPr>
              <w:rPr>
                <w:color w:val="C00000"/>
                <w:sz w:val="18"/>
                <w:szCs w:val="18"/>
              </w:rPr>
            </w:pPr>
            <w:r w:rsidRPr="00845970">
              <w:rPr>
                <w:color w:val="C00000"/>
                <w:sz w:val="18"/>
                <w:szCs w:val="18"/>
              </w:rPr>
              <w:t xml:space="preserve">En été </w:t>
            </w:r>
            <w:r w:rsidR="00845970" w:rsidRPr="00845970">
              <w:rPr>
                <w:color w:val="C00000"/>
                <w:sz w:val="18"/>
                <w:szCs w:val="18"/>
              </w:rPr>
              <w:sym w:font="Wingdings 3" w:char="F026"/>
            </w:r>
            <w:r w:rsidRPr="00845970">
              <w:rPr>
                <w:color w:val="C00000"/>
                <w:sz w:val="18"/>
                <w:szCs w:val="18"/>
              </w:rPr>
              <w:t xml:space="preserve"> des surchauffes. L’énergie excédentaire est </w:t>
            </w:r>
            <w:r w:rsidR="00845970" w:rsidRPr="00845970">
              <w:rPr>
                <w:color w:val="C00000"/>
                <w:sz w:val="18"/>
                <w:szCs w:val="18"/>
              </w:rPr>
              <w:t xml:space="preserve">peu </w:t>
            </w:r>
            <w:r w:rsidRPr="00845970">
              <w:rPr>
                <w:color w:val="C00000"/>
                <w:sz w:val="18"/>
                <w:szCs w:val="18"/>
              </w:rPr>
              <w:t>stockée dans les parois.</w:t>
            </w:r>
            <w:r w:rsidR="00763A30">
              <w:rPr>
                <w:b/>
                <w:bCs/>
                <w:noProof/>
                <w:color w:val="0070C0"/>
                <w:sz w:val="28"/>
                <w:szCs w:val="28"/>
              </w:rPr>
              <w:t xml:space="preserve"> </w:t>
            </w:r>
          </w:p>
        </w:tc>
      </w:tr>
      <w:tr w:rsidR="001D7945" w14:paraId="10377D7A" w14:textId="77777777" w:rsidTr="00763A30">
        <w:tc>
          <w:tcPr>
            <w:tcW w:w="2035" w:type="dxa"/>
            <w:vAlign w:val="center"/>
          </w:tcPr>
          <w:p w14:paraId="004ACC12" w14:textId="77777777" w:rsidR="001D7945" w:rsidRPr="00845970" w:rsidRDefault="001D7945" w:rsidP="00B35B20">
            <w:pPr>
              <w:pStyle w:val="Paragraphedeliste"/>
              <w:ind w:left="72"/>
              <w:rPr>
                <w:color w:val="000000" w:themeColor="text1"/>
                <w:sz w:val="18"/>
                <w:szCs w:val="18"/>
              </w:rPr>
            </w:pPr>
            <w:r w:rsidRPr="00845970">
              <w:rPr>
                <w:color w:val="000000" w:themeColor="text1"/>
                <w:sz w:val="18"/>
                <w:szCs w:val="18"/>
              </w:rPr>
              <w:t>Climatiser la maison</w:t>
            </w:r>
          </w:p>
        </w:tc>
        <w:tc>
          <w:tcPr>
            <w:tcW w:w="1283" w:type="dxa"/>
            <w:vAlign w:val="center"/>
          </w:tcPr>
          <w:p w14:paraId="50838829" w14:textId="77777777" w:rsidR="001D7945" w:rsidRPr="00763A30" w:rsidRDefault="001D7945" w:rsidP="001D7945">
            <w:pPr>
              <w:pStyle w:val="Paragraphedeliste"/>
              <w:spacing w:line="276" w:lineRule="auto"/>
              <w:ind w:left="34" w:hanging="34"/>
              <w:jc w:val="center"/>
              <w:rPr>
                <w:b/>
                <w:bCs/>
                <w:color w:val="0070C0"/>
                <w:sz w:val="28"/>
                <w:szCs w:val="28"/>
              </w:rPr>
            </w:pPr>
            <w:r w:rsidRPr="00763A30">
              <w:rPr>
                <w:b/>
                <w:bCs/>
                <w:color w:val="0070C0"/>
                <w:sz w:val="28"/>
                <w:szCs w:val="28"/>
              </w:rPr>
              <w:sym w:font="Wingdings 3" w:char="F026"/>
            </w:r>
          </w:p>
        </w:tc>
        <w:tc>
          <w:tcPr>
            <w:tcW w:w="1119" w:type="dxa"/>
            <w:vAlign w:val="center"/>
          </w:tcPr>
          <w:p w14:paraId="610B5A85" w14:textId="77777777" w:rsidR="001D7945" w:rsidRPr="00763A30" w:rsidRDefault="001D7945" w:rsidP="001D7945">
            <w:pPr>
              <w:pStyle w:val="Paragraphedeliste"/>
              <w:spacing w:line="276" w:lineRule="auto"/>
              <w:ind w:left="34" w:hanging="34"/>
              <w:jc w:val="center"/>
              <w:rPr>
                <w:b/>
                <w:bCs/>
                <w:color w:val="C00000"/>
                <w:sz w:val="28"/>
                <w:szCs w:val="28"/>
              </w:rPr>
            </w:pPr>
            <w:r w:rsidRPr="00763A30">
              <w:rPr>
                <w:b/>
                <w:bCs/>
                <w:color w:val="C00000"/>
                <w:sz w:val="28"/>
                <w:szCs w:val="28"/>
              </w:rPr>
              <w:sym w:font="Wingdings 3" w:char="F028"/>
            </w:r>
          </w:p>
        </w:tc>
        <w:tc>
          <w:tcPr>
            <w:tcW w:w="5524" w:type="dxa"/>
            <w:vAlign w:val="center"/>
          </w:tcPr>
          <w:p w14:paraId="0B9C8F70" w14:textId="77777777" w:rsidR="001D7945" w:rsidRPr="00845970" w:rsidRDefault="003D157D" w:rsidP="00CF29C1">
            <w:pPr>
              <w:pStyle w:val="Paragraphedeliste"/>
              <w:spacing w:line="276" w:lineRule="auto"/>
              <w:ind w:left="27" w:hanging="34"/>
              <w:rPr>
                <w:color w:val="0070C0"/>
                <w:sz w:val="18"/>
                <w:szCs w:val="18"/>
              </w:rPr>
            </w:pPr>
            <w:r w:rsidRPr="00845970">
              <w:rPr>
                <w:color w:val="0070C0"/>
                <w:sz w:val="18"/>
                <w:szCs w:val="18"/>
              </w:rPr>
              <w:t>Consommation électrique importante</w:t>
            </w:r>
          </w:p>
        </w:tc>
      </w:tr>
      <w:tr w:rsidR="001D7945" w14:paraId="197C462B" w14:textId="77777777" w:rsidTr="00763A30">
        <w:tc>
          <w:tcPr>
            <w:tcW w:w="2035" w:type="dxa"/>
            <w:vAlign w:val="center"/>
          </w:tcPr>
          <w:p w14:paraId="3BD5773B" w14:textId="77777777" w:rsidR="001D7945" w:rsidRPr="00845970" w:rsidRDefault="001D7945" w:rsidP="00B35B20">
            <w:pPr>
              <w:pStyle w:val="Paragraphedeliste"/>
              <w:ind w:left="72"/>
              <w:rPr>
                <w:color w:val="000000" w:themeColor="text1"/>
                <w:sz w:val="18"/>
                <w:szCs w:val="18"/>
              </w:rPr>
            </w:pPr>
            <w:r w:rsidRPr="00845970">
              <w:rPr>
                <w:color w:val="000000" w:themeColor="text1"/>
                <w:sz w:val="18"/>
                <w:szCs w:val="18"/>
              </w:rPr>
              <w:t>Masque solaire : Positionner une maison devant la façade SUD</w:t>
            </w:r>
          </w:p>
        </w:tc>
        <w:tc>
          <w:tcPr>
            <w:tcW w:w="1283" w:type="dxa"/>
            <w:vAlign w:val="center"/>
          </w:tcPr>
          <w:p w14:paraId="074BD7F9" w14:textId="77777777" w:rsidR="001D7945" w:rsidRPr="00763A30" w:rsidRDefault="001D7945" w:rsidP="001D7945">
            <w:pPr>
              <w:pStyle w:val="Paragraphedeliste"/>
              <w:spacing w:line="276" w:lineRule="auto"/>
              <w:ind w:left="34" w:hanging="34"/>
              <w:jc w:val="center"/>
              <w:rPr>
                <w:b/>
                <w:bCs/>
                <w:color w:val="0070C0"/>
                <w:sz w:val="28"/>
                <w:szCs w:val="28"/>
              </w:rPr>
            </w:pPr>
            <w:r w:rsidRPr="00763A30">
              <w:rPr>
                <w:b/>
                <w:bCs/>
                <w:color w:val="0070C0"/>
                <w:sz w:val="28"/>
                <w:szCs w:val="28"/>
              </w:rPr>
              <w:sym w:font="Wingdings 3" w:char="F026"/>
            </w:r>
          </w:p>
        </w:tc>
        <w:tc>
          <w:tcPr>
            <w:tcW w:w="1119" w:type="dxa"/>
            <w:vAlign w:val="center"/>
          </w:tcPr>
          <w:p w14:paraId="03A90E27" w14:textId="77777777" w:rsidR="001D7945" w:rsidRPr="00763A30" w:rsidRDefault="001D7945" w:rsidP="001D7945">
            <w:pPr>
              <w:pStyle w:val="Paragraphedeliste"/>
              <w:spacing w:line="276" w:lineRule="auto"/>
              <w:ind w:left="34" w:hanging="34"/>
              <w:jc w:val="center"/>
              <w:rPr>
                <w:b/>
                <w:bCs/>
                <w:color w:val="C00000"/>
                <w:sz w:val="28"/>
                <w:szCs w:val="28"/>
              </w:rPr>
            </w:pPr>
            <w:r w:rsidRPr="00763A30">
              <w:rPr>
                <w:b/>
                <w:bCs/>
                <w:color w:val="C00000"/>
                <w:sz w:val="28"/>
                <w:szCs w:val="28"/>
              </w:rPr>
              <w:sym w:font="Wingdings 3" w:char="F028"/>
            </w:r>
          </w:p>
        </w:tc>
        <w:tc>
          <w:tcPr>
            <w:tcW w:w="5524" w:type="dxa"/>
            <w:vAlign w:val="center"/>
          </w:tcPr>
          <w:p w14:paraId="0790A578" w14:textId="77777777" w:rsidR="00845970" w:rsidRPr="00845970" w:rsidRDefault="00845970" w:rsidP="00845970">
            <w:pPr>
              <w:pStyle w:val="Paragraphedeliste"/>
              <w:spacing w:line="276" w:lineRule="auto"/>
              <w:ind w:left="27"/>
              <w:rPr>
                <w:color w:val="000000" w:themeColor="text1"/>
                <w:sz w:val="18"/>
                <w:szCs w:val="18"/>
              </w:rPr>
            </w:pPr>
            <w:r w:rsidRPr="00845970">
              <w:rPr>
                <w:color w:val="000000" w:themeColor="text1"/>
                <w:sz w:val="18"/>
                <w:szCs w:val="18"/>
              </w:rPr>
              <w:t>Diminution des apports solaires donc :</w:t>
            </w:r>
          </w:p>
          <w:p w14:paraId="5328A204" w14:textId="77777777" w:rsidR="00845970" w:rsidRPr="00845970" w:rsidRDefault="00845970" w:rsidP="00845970">
            <w:pPr>
              <w:pStyle w:val="Paragraphedeliste"/>
              <w:numPr>
                <w:ilvl w:val="0"/>
                <w:numId w:val="43"/>
              </w:numPr>
              <w:rPr>
                <w:color w:val="0070C0"/>
                <w:sz w:val="18"/>
                <w:szCs w:val="18"/>
              </w:rPr>
            </w:pPr>
            <w:r w:rsidRPr="00845970">
              <w:rPr>
                <w:color w:val="0070C0"/>
                <w:sz w:val="18"/>
                <w:szCs w:val="18"/>
              </w:rPr>
              <w:t xml:space="preserve">En hiver </w:t>
            </w:r>
            <w:r w:rsidRPr="00845970">
              <w:rPr>
                <w:color w:val="0070C0"/>
              </w:rPr>
              <w:sym w:font="Wingdings 3" w:char="F026"/>
            </w:r>
            <w:r w:rsidRPr="00845970">
              <w:rPr>
                <w:color w:val="0070C0"/>
                <w:sz w:val="18"/>
                <w:szCs w:val="18"/>
              </w:rPr>
              <w:t xml:space="preserve"> des besoins de chauffage</w:t>
            </w:r>
          </w:p>
          <w:p w14:paraId="58DC60D9" w14:textId="77777777" w:rsidR="001D7945" w:rsidRPr="00845970" w:rsidRDefault="00845970" w:rsidP="00845970">
            <w:pPr>
              <w:pStyle w:val="Paragraphedeliste"/>
              <w:numPr>
                <w:ilvl w:val="0"/>
                <w:numId w:val="43"/>
              </w:numPr>
              <w:rPr>
                <w:color w:val="C00000"/>
                <w:sz w:val="18"/>
                <w:szCs w:val="18"/>
              </w:rPr>
            </w:pPr>
            <w:r w:rsidRPr="00845970">
              <w:rPr>
                <w:color w:val="C00000"/>
                <w:sz w:val="18"/>
                <w:szCs w:val="18"/>
              </w:rPr>
              <w:t xml:space="preserve">En été </w:t>
            </w:r>
            <w:r w:rsidRPr="00845970">
              <w:rPr>
                <w:color w:val="C00000"/>
                <w:sz w:val="18"/>
                <w:szCs w:val="18"/>
              </w:rPr>
              <w:sym w:font="Wingdings 3" w:char="F028"/>
            </w:r>
            <w:r w:rsidRPr="00845970">
              <w:rPr>
                <w:color w:val="C00000"/>
                <w:sz w:val="18"/>
                <w:szCs w:val="18"/>
              </w:rPr>
              <w:t xml:space="preserve"> des surchauffes</w:t>
            </w:r>
          </w:p>
        </w:tc>
      </w:tr>
      <w:tr w:rsidR="001D7945" w14:paraId="7C97F1D2" w14:textId="77777777" w:rsidTr="00763A30">
        <w:tc>
          <w:tcPr>
            <w:tcW w:w="2035" w:type="dxa"/>
            <w:vAlign w:val="center"/>
          </w:tcPr>
          <w:p w14:paraId="4F9C9139" w14:textId="77777777" w:rsidR="001D7945" w:rsidRPr="00845970" w:rsidRDefault="001D7945" w:rsidP="00B35B20">
            <w:pPr>
              <w:pStyle w:val="Paragraphedeliste"/>
              <w:ind w:left="72"/>
              <w:rPr>
                <w:color w:val="000000" w:themeColor="text1"/>
                <w:sz w:val="18"/>
                <w:szCs w:val="18"/>
              </w:rPr>
            </w:pPr>
            <w:r w:rsidRPr="00845970">
              <w:rPr>
                <w:color w:val="000000" w:themeColor="text1"/>
                <w:sz w:val="18"/>
                <w:szCs w:val="18"/>
              </w:rPr>
              <w:t>Masque solaire : Positionner des arbres devant la façade SUD</w:t>
            </w:r>
          </w:p>
        </w:tc>
        <w:tc>
          <w:tcPr>
            <w:tcW w:w="1283" w:type="dxa"/>
            <w:vAlign w:val="center"/>
          </w:tcPr>
          <w:p w14:paraId="447C1AFD" w14:textId="77777777" w:rsidR="001D7945" w:rsidRPr="00763A30" w:rsidRDefault="001D7945" w:rsidP="001D7945">
            <w:pPr>
              <w:pStyle w:val="Paragraphedeliste"/>
              <w:spacing w:line="276" w:lineRule="auto"/>
              <w:ind w:left="34" w:hanging="34"/>
              <w:jc w:val="center"/>
              <w:rPr>
                <w:b/>
                <w:bCs/>
                <w:color w:val="0070C0"/>
                <w:sz w:val="28"/>
                <w:szCs w:val="28"/>
              </w:rPr>
            </w:pPr>
            <w:r w:rsidRPr="00763A30">
              <w:rPr>
                <w:b/>
                <w:bCs/>
                <w:color w:val="0070C0"/>
                <w:sz w:val="28"/>
                <w:szCs w:val="28"/>
              </w:rPr>
              <w:sym w:font="Wingdings 3" w:char="F026"/>
            </w:r>
          </w:p>
        </w:tc>
        <w:tc>
          <w:tcPr>
            <w:tcW w:w="1119" w:type="dxa"/>
            <w:vAlign w:val="center"/>
          </w:tcPr>
          <w:p w14:paraId="6824293C" w14:textId="77777777" w:rsidR="001D7945" w:rsidRPr="00763A30" w:rsidRDefault="001D7945" w:rsidP="001D7945">
            <w:pPr>
              <w:pStyle w:val="Paragraphedeliste"/>
              <w:spacing w:line="276" w:lineRule="auto"/>
              <w:ind w:left="34" w:hanging="34"/>
              <w:jc w:val="center"/>
              <w:rPr>
                <w:b/>
                <w:bCs/>
                <w:color w:val="C00000"/>
                <w:sz w:val="28"/>
                <w:szCs w:val="28"/>
              </w:rPr>
            </w:pPr>
            <w:r w:rsidRPr="00763A30">
              <w:rPr>
                <w:b/>
                <w:bCs/>
                <w:color w:val="C00000"/>
                <w:sz w:val="28"/>
                <w:szCs w:val="28"/>
              </w:rPr>
              <w:sym w:font="Wingdings 3" w:char="F028"/>
            </w:r>
          </w:p>
        </w:tc>
        <w:tc>
          <w:tcPr>
            <w:tcW w:w="5524" w:type="dxa"/>
            <w:vAlign w:val="center"/>
          </w:tcPr>
          <w:p w14:paraId="4E4ECE05" w14:textId="77777777" w:rsidR="00845970" w:rsidRPr="00845970" w:rsidRDefault="00845970" w:rsidP="00845970">
            <w:pPr>
              <w:pStyle w:val="Paragraphedeliste"/>
              <w:spacing w:line="276" w:lineRule="auto"/>
              <w:ind w:left="27"/>
              <w:rPr>
                <w:color w:val="000000" w:themeColor="text1"/>
                <w:sz w:val="18"/>
                <w:szCs w:val="18"/>
              </w:rPr>
            </w:pPr>
            <w:r w:rsidRPr="00845970">
              <w:rPr>
                <w:color w:val="000000" w:themeColor="text1"/>
                <w:sz w:val="18"/>
                <w:szCs w:val="18"/>
              </w:rPr>
              <w:t>Diminution des apports solaires d’été (uniquement avec des arbres caducs) donc :</w:t>
            </w:r>
            <w:r w:rsidR="00763A30">
              <w:rPr>
                <w:b/>
                <w:bCs/>
                <w:noProof/>
                <w:color w:val="0070C0"/>
                <w:sz w:val="28"/>
                <w:szCs w:val="28"/>
              </w:rPr>
              <w:t xml:space="preserve"> </w:t>
            </w:r>
          </w:p>
          <w:p w14:paraId="40426CE2" w14:textId="77777777" w:rsidR="00845970" w:rsidRPr="00845970" w:rsidRDefault="00845970" w:rsidP="00845970">
            <w:pPr>
              <w:pStyle w:val="Paragraphedeliste"/>
              <w:numPr>
                <w:ilvl w:val="0"/>
                <w:numId w:val="43"/>
              </w:numPr>
              <w:rPr>
                <w:color w:val="0070C0"/>
                <w:sz w:val="18"/>
                <w:szCs w:val="18"/>
              </w:rPr>
            </w:pPr>
            <w:r w:rsidRPr="00845970">
              <w:rPr>
                <w:color w:val="0070C0"/>
                <w:sz w:val="18"/>
                <w:szCs w:val="18"/>
              </w:rPr>
              <w:t>En hiver pas d’impact su</w:t>
            </w:r>
            <w:r>
              <w:rPr>
                <w:color w:val="0070C0"/>
                <w:sz w:val="18"/>
                <w:szCs w:val="18"/>
              </w:rPr>
              <w:t>r</w:t>
            </w:r>
            <w:r w:rsidRPr="00845970">
              <w:rPr>
                <w:color w:val="0070C0"/>
                <w:sz w:val="18"/>
                <w:szCs w:val="18"/>
              </w:rPr>
              <w:t xml:space="preserve"> les apports solaires</w:t>
            </w:r>
          </w:p>
          <w:p w14:paraId="4F57F67D" w14:textId="77777777" w:rsidR="001D7945" w:rsidRPr="00845970" w:rsidRDefault="00845970" w:rsidP="00845970">
            <w:pPr>
              <w:pStyle w:val="Paragraphedeliste"/>
              <w:numPr>
                <w:ilvl w:val="0"/>
                <w:numId w:val="43"/>
              </w:numPr>
              <w:rPr>
                <w:color w:val="C00000"/>
                <w:sz w:val="18"/>
                <w:szCs w:val="18"/>
              </w:rPr>
            </w:pPr>
            <w:r w:rsidRPr="00845970">
              <w:rPr>
                <w:color w:val="C00000"/>
                <w:sz w:val="18"/>
                <w:szCs w:val="18"/>
              </w:rPr>
              <w:t xml:space="preserve">En été </w:t>
            </w:r>
            <w:r w:rsidRPr="00845970">
              <w:rPr>
                <w:color w:val="C00000"/>
                <w:sz w:val="18"/>
                <w:szCs w:val="18"/>
              </w:rPr>
              <w:sym w:font="Wingdings 3" w:char="F028"/>
            </w:r>
            <w:r w:rsidRPr="00845970">
              <w:rPr>
                <w:color w:val="C00000"/>
                <w:sz w:val="18"/>
                <w:szCs w:val="18"/>
              </w:rPr>
              <w:t xml:space="preserve"> des surchauffes</w:t>
            </w:r>
          </w:p>
        </w:tc>
      </w:tr>
    </w:tbl>
    <w:p w14:paraId="6C251260" w14:textId="77777777" w:rsidR="001030C4" w:rsidRDefault="001030C4" w:rsidP="003E5CDC">
      <w:pPr>
        <w:pStyle w:val="Paragraphedeliste"/>
        <w:ind w:left="360"/>
        <w:jc w:val="both"/>
        <w:rPr>
          <w:sz w:val="20"/>
          <w:szCs w:val="20"/>
        </w:rPr>
      </w:pPr>
    </w:p>
    <w:p w14:paraId="653EEE46" w14:textId="77777777" w:rsidR="003E5CDC" w:rsidRPr="003E5CDC" w:rsidRDefault="003E5CDC" w:rsidP="003E5CDC">
      <w:pPr>
        <w:pStyle w:val="Paragraphedeliste"/>
        <w:ind w:left="360"/>
        <w:jc w:val="both"/>
        <w:rPr>
          <w:sz w:val="20"/>
          <w:szCs w:val="20"/>
        </w:rPr>
      </w:pPr>
    </w:p>
    <w:p w14:paraId="3A47E7F2" w14:textId="77777777" w:rsidR="00427F6A" w:rsidRPr="00F35694" w:rsidRDefault="005638AC" w:rsidP="00427F6A">
      <w:pPr>
        <w:pStyle w:val="Paragraphedeliste"/>
        <w:shd w:val="clear" w:color="auto" w:fill="DBE5F1" w:themeFill="accent1" w:themeFillTint="33"/>
        <w:ind w:left="360"/>
        <w:jc w:val="both"/>
        <w:rPr>
          <w:b/>
          <w:sz w:val="24"/>
          <w:szCs w:val="24"/>
        </w:rPr>
      </w:pPr>
      <w:r>
        <w:rPr>
          <w:b/>
          <w:sz w:val="24"/>
          <w:szCs w:val="24"/>
        </w:rPr>
        <w:t>1.5</w:t>
      </w:r>
      <w:r w:rsidR="00427F6A">
        <w:rPr>
          <w:b/>
          <w:sz w:val="24"/>
          <w:szCs w:val="24"/>
        </w:rPr>
        <w:t xml:space="preserve"> – ETUDE DES AMELIORATIONS ENERGETIQUES « AU FIL » DES REGLEMENTATIONS THERMIQUES</w:t>
      </w:r>
    </w:p>
    <w:p w14:paraId="7399F3B2" w14:textId="77777777" w:rsidR="00427F6A" w:rsidRDefault="00427F6A" w:rsidP="00427F6A">
      <w:pPr>
        <w:pStyle w:val="Paragraphedeliste"/>
        <w:ind w:left="495"/>
        <w:jc w:val="both"/>
        <w:rPr>
          <w:sz w:val="20"/>
          <w:szCs w:val="20"/>
        </w:rPr>
      </w:pPr>
    </w:p>
    <w:p w14:paraId="7426EA1F" w14:textId="77777777" w:rsidR="00427F6A" w:rsidRPr="00B5292E" w:rsidRDefault="00350569" w:rsidP="00427F6A">
      <w:pPr>
        <w:pStyle w:val="Paragraphedeliste"/>
        <w:spacing w:after="0"/>
        <w:ind w:left="495"/>
        <w:jc w:val="both"/>
        <w:rPr>
          <w:b/>
          <w:sz w:val="20"/>
          <w:szCs w:val="20"/>
        </w:rPr>
      </w:pPr>
      <w:r w:rsidRPr="00B5292E">
        <w:rPr>
          <w:b/>
          <w:sz w:val="20"/>
          <w:szCs w:val="20"/>
          <w:highlight w:val="lightGray"/>
        </w:rPr>
        <w:sym w:font="Wingdings" w:char="F021"/>
      </w:r>
      <w:r w:rsidR="00427F6A" w:rsidRPr="00B5292E">
        <w:rPr>
          <w:b/>
          <w:sz w:val="20"/>
          <w:szCs w:val="20"/>
          <w:highlight w:val="lightGray"/>
        </w:rPr>
        <w:t xml:space="preserve">Configurer les éléments de la maison conformément </w:t>
      </w:r>
      <w:r w:rsidR="00122752">
        <w:rPr>
          <w:b/>
          <w:sz w:val="20"/>
          <w:szCs w:val="20"/>
          <w:highlight w:val="lightGray"/>
        </w:rPr>
        <w:t xml:space="preserve">au </w:t>
      </w:r>
      <w:r w:rsidR="000774A3">
        <w:rPr>
          <w:b/>
          <w:sz w:val="20"/>
          <w:szCs w:val="20"/>
          <w:highlight w:val="lightGray"/>
        </w:rPr>
        <w:t xml:space="preserve">tableau Excel </w:t>
      </w:r>
      <w:r w:rsidR="000774A3" w:rsidRPr="000774A3">
        <w:rPr>
          <w:b/>
          <w:sz w:val="20"/>
          <w:szCs w:val="20"/>
          <w:highlight w:val="lightGray"/>
        </w:rPr>
        <w:t>''</w:t>
      </w:r>
      <w:r w:rsidR="00122752" w:rsidRPr="00122752">
        <w:rPr>
          <w:b/>
          <w:sz w:val="20"/>
          <w:szCs w:val="20"/>
          <w:highlight w:val="lightGray"/>
        </w:rPr>
        <w:t> </w:t>
      </w:r>
      <w:r w:rsidR="000774A3">
        <w:rPr>
          <w:b/>
          <w:sz w:val="20"/>
          <w:szCs w:val="20"/>
          <w:highlight w:val="lightGray"/>
        </w:rPr>
        <w:t xml:space="preserve">Projet </w:t>
      </w:r>
      <w:r w:rsidR="00122752" w:rsidRPr="00122752">
        <w:rPr>
          <w:b/>
          <w:sz w:val="20"/>
          <w:szCs w:val="20"/>
          <w:highlight w:val="lightGray"/>
        </w:rPr>
        <w:t>REMSES</w:t>
      </w:r>
      <w:r w:rsidR="000774A3" w:rsidRPr="000774A3">
        <w:rPr>
          <w:b/>
          <w:sz w:val="20"/>
          <w:szCs w:val="20"/>
          <w:highlight w:val="lightGray"/>
        </w:rPr>
        <w:t>''</w:t>
      </w:r>
      <w:r w:rsidR="000774A3">
        <w:rPr>
          <w:b/>
          <w:sz w:val="20"/>
          <w:szCs w:val="20"/>
          <w:highlight w:val="lightGray"/>
        </w:rPr>
        <w:t>-Partie 1</w:t>
      </w:r>
      <w:r w:rsidR="00122752">
        <w:rPr>
          <w:b/>
          <w:sz w:val="20"/>
          <w:szCs w:val="20"/>
          <w:highlight w:val="lightGray"/>
        </w:rPr>
        <w:t>fourni</w:t>
      </w:r>
      <w:r w:rsidR="00427F6A" w:rsidRPr="00B5292E">
        <w:rPr>
          <w:b/>
          <w:sz w:val="20"/>
          <w:szCs w:val="20"/>
          <w:highlight w:val="lightGray"/>
        </w:rPr>
        <w:t xml:space="preserve"> pour qu’elle corresponde aux critères des années correspondant aux différentes évolutions de la règlementation ther</w:t>
      </w:r>
      <w:r w:rsidR="00A5122E" w:rsidRPr="00B5292E">
        <w:rPr>
          <w:b/>
          <w:sz w:val="20"/>
          <w:szCs w:val="20"/>
          <w:highlight w:val="lightGray"/>
        </w:rPr>
        <w:t xml:space="preserve">mique (1982, 1989, 2000, 2005 et </w:t>
      </w:r>
      <w:r w:rsidR="00427F6A" w:rsidRPr="00B5292E">
        <w:rPr>
          <w:b/>
          <w:sz w:val="20"/>
          <w:szCs w:val="20"/>
          <w:highlight w:val="lightGray"/>
        </w:rPr>
        <w:t>2012)</w:t>
      </w:r>
      <w:r w:rsidR="00756D61" w:rsidRPr="00B5292E">
        <w:rPr>
          <w:b/>
          <w:sz w:val="20"/>
          <w:szCs w:val="20"/>
          <w:highlight w:val="lightGray"/>
        </w:rPr>
        <w:t>. Enregistrer un f</w:t>
      </w:r>
      <w:r w:rsidR="00A5122E" w:rsidRPr="00B5292E">
        <w:rPr>
          <w:b/>
          <w:sz w:val="20"/>
          <w:szCs w:val="20"/>
          <w:highlight w:val="lightGray"/>
        </w:rPr>
        <w:t>i</w:t>
      </w:r>
      <w:r w:rsidR="00B9792F">
        <w:rPr>
          <w:b/>
          <w:sz w:val="20"/>
          <w:szCs w:val="20"/>
          <w:highlight w:val="lightGray"/>
        </w:rPr>
        <w:t>chier pour chaque c</w:t>
      </w:r>
      <w:r w:rsidR="008E2F8A">
        <w:rPr>
          <w:b/>
          <w:sz w:val="20"/>
          <w:szCs w:val="20"/>
          <w:highlight w:val="lightGray"/>
        </w:rPr>
        <w:t xml:space="preserve">onfiguration nommé </w:t>
      </w:r>
      <w:r w:rsidR="008E2F8A" w:rsidRPr="008E2F8A">
        <w:rPr>
          <w:b/>
          <w:sz w:val="20"/>
          <w:szCs w:val="20"/>
          <w:highlight w:val="lightGray"/>
        </w:rPr>
        <w:t>''</w:t>
      </w:r>
      <w:r w:rsidR="008E2F8A">
        <w:rPr>
          <w:b/>
          <w:sz w:val="20"/>
          <w:szCs w:val="20"/>
          <w:highlight w:val="lightGray"/>
        </w:rPr>
        <w:t>REMSES 19..</w:t>
      </w:r>
      <w:r w:rsidR="008E2F8A" w:rsidRPr="008E2F8A">
        <w:rPr>
          <w:b/>
          <w:sz w:val="20"/>
          <w:szCs w:val="20"/>
          <w:highlight w:val="lightGray"/>
        </w:rPr>
        <w:t>'' ou</w:t>
      </w:r>
      <w:r w:rsidR="00F845F2">
        <w:rPr>
          <w:b/>
          <w:sz w:val="20"/>
          <w:szCs w:val="20"/>
          <w:highlight w:val="lightGray"/>
        </w:rPr>
        <w:t xml:space="preserve"> </w:t>
      </w:r>
      <w:r w:rsidR="008E2F8A" w:rsidRPr="008E2F8A">
        <w:rPr>
          <w:b/>
          <w:sz w:val="20"/>
          <w:szCs w:val="20"/>
          <w:highlight w:val="lightGray"/>
        </w:rPr>
        <w:t>''</w:t>
      </w:r>
      <w:r w:rsidR="008E2F8A">
        <w:rPr>
          <w:b/>
          <w:sz w:val="20"/>
          <w:szCs w:val="20"/>
          <w:highlight w:val="lightGray"/>
        </w:rPr>
        <w:t>REMSES 20..</w:t>
      </w:r>
      <w:r w:rsidR="008E2F8A" w:rsidRPr="008E2F8A">
        <w:rPr>
          <w:b/>
          <w:sz w:val="20"/>
          <w:szCs w:val="20"/>
          <w:highlight w:val="lightGray"/>
        </w:rPr>
        <w:t>''</w:t>
      </w:r>
    </w:p>
    <w:p w14:paraId="13F0AE36" w14:textId="77777777" w:rsidR="00427F6A" w:rsidRPr="00B5292E" w:rsidRDefault="00427F6A" w:rsidP="00427F6A">
      <w:pPr>
        <w:pStyle w:val="Paragraphedeliste"/>
        <w:spacing w:after="0"/>
        <w:ind w:left="495"/>
        <w:jc w:val="both"/>
        <w:rPr>
          <w:b/>
          <w:sz w:val="20"/>
          <w:szCs w:val="20"/>
          <w:highlight w:val="lightGray"/>
        </w:rPr>
      </w:pPr>
    </w:p>
    <w:p w14:paraId="13580657" w14:textId="77777777" w:rsidR="00A942AA" w:rsidRPr="00B5292E" w:rsidRDefault="00A942AA" w:rsidP="00A942AA">
      <w:pPr>
        <w:pStyle w:val="Paragraphedeliste"/>
        <w:spacing w:after="0"/>
        <w:ind w:left="495"/>
        <w:jc w:val="both"/>
        <w:rPr>
          <w:b/>
          <w:sz w:val="20"/>
          <w:szCs w:val="20"/>
          <w:highlight w:val="lightGray"/>
        </w:rPr>
      </w:pPr>
      <w:r w:rsidRPr="00B5292E">
        <w:rPr>
          <w:b/>
          <w:sz w:val="20"/>
          <w:szCs w:val="20"/>
          <w:highlight w:val="lightGray"/>
        </w:rPr>
        <w:t xml:space="preserve">Pour chaque configuration, compléter le </w:t>
      </w:r>
      <w:r w:rsidR="00122752">
        <w:rPr>
          <w:b/>
          <w:sz w:val="20"/>
          <w:szCs w:val="20"/>
          <w:highlight w:val="lightGray"/>
        </w:rPr>
        <w:t xml:space="preserve">fichier Excel </w:t>
      </w:r>
      <w:r w:rsidRPr="00B5292E">
        <w:rPr>
          <w:b/>
          <w:sz w:val="20"/>
          <w:szCs w:val="20"/>
          <w:highlight w:val="lightGray"/>
        </w:rPr>
        <w:t>et revenir à l’état initial à chaque fois.</w:t>
      </w:r>
    </w:p>
    <w:p w14:paraId="32F7FE57" w14:textId="77777777" w:rsidR="00A5122E" w:rsidRPr="00A16526" w:rsidRDefault="00A5122E" w:rsidP="00A942AA">
      <w:pPr>
        <w:pStyle w:val="Paragraphedeliste"/>
        <w:spacing w:after="0"/>
        <w:ind w:left="495"/>
        <w:jc w:val="both"/>
        <w:rPr>
          <w:b/>
          <w:u w:val="single"/>
        </w:rPr>
      </w:pPr>
    </w:p>
    <w:p w14:paraId="6EE51510" w14:textId="77777777" w:rsidR="00A5122E" w:rsidRPr="00B5292E" w:rsidRDefault="00A5122E" w:rsidP="00A942AA">
      <w:pPr>
        <w:pStyle w:val="Paragraphedeliste"/>
        <w:spacing w:after="0"/>
        <w:ind w:left="495"/>
        <w:jc w:val="both"/>
        <w:rPr>
          <w:b/>
          <w:sz w:val="20"/>
          <w:szCs w:val="20"/>
          <w:highlight w:val="lightGray"/>
        </w:rPr>
      </w:pPr>
      <w:r w:rsidRPr="00B5292E">
        <w:rPr>
          <w:b/>
          <w:sz w:val="20"/>
          <w:szCs w:val="20"/>
          <w:highlight w:val="lightGray"/>
        </w:rPr>
        <w:sym w:font="Wingdings" w:char="F021"/>
      </w:r>
      <w:r w:rsidRPr="00B5292E">
        <w:rPr>
          <w:b/>
          <w:sz w:val="20"/>
          <w:szCs w:val="20"/>
          <w:highlight w:val="lightGray"/>
        </w:rPr>
        <w:t xml:space="preserve"> En 2020, la prochaine évolution de la réglementation thermique prévoit que tous les Bâtiments neufs seront à Energie POSitive (BEPOS). Renommer</w:t>
      </w:r>
      <w:r w:rsidR="000A5561">
        <w:rPr>
          <w:b/>
          <w:sz w:val="20"/>
          <w:szCs w:val="20"/>
          <w:highlight w:val="lightGray"/>
        </w:rPr>
        <w:t xml:space="preserve"> (REMSES 2020)</w:t>
      </w:r>
      <w:r w:rsidRPr="00B5292E">
        <w:rPr>
          <w:b/>
          <w:sz w:val="20"/>
          <w:szCs w:val="20"/>
          <w:highlight w:val="lightGray"/>
        </w:rPr>
        <w:t xml:space="preserve"> et modifier le  fichier correspondant à la RT2012 pour que cette maison produise plus d’énergie qu’elle n’en </w:t>
      </w:r>
      <w:r w:rsidR="00D051D3">
        <w:rPr>
          <w:b/>
          <w:sz w:val="20"/>
          <w:szCs w:val="20"/>
          <w:highlight w:val="lightGray"/>
        </w:rPr>
        <w:t>a besoin</w:t>
      </w:r>
      <w:r w:rsidRPr="00B5292E">
        <w:rPr>
          <w:b/>
          <w:sz w:val="20"/>
          <w:szCs w:val="20"/>
          <w:highlight w:val="lightGray"/>
        </w:rPr>
        <w:t>. Vous pourrez agir intelligemment sur :</w:t>
      </w:r>
    </w:p>
    <w:p w14:paraId="6565EF43" w14:textId="77777777" w:rsidR="00A16526" w:rsidRDefault="00604956" w:rsidP="00604956">
      <w:pPr>
        <w:pStyle w:val="Paragraphedeliste"/>
        <w:spacing w:after="0"/>
        <w:ind w:left="1575"/>
        <w:jc w:val="both"/>
        <w:rPr>
          <w:b/>
          <w:sz w:val="20"/>
          <w:szCs w:val="20"/>
          <w:highlight w:val="lightGray"/>
        </w:rPr>
      </w:pPr>
      <w:r>
        <w:rPr>
          <w:b/>
          <w:sz w:val="20"/>
          <w:szCs w:val="20"/>
          <w:highlight w:val="lightGray"/>
        </w:rPr>
        <w:t xml:space="preserve">- </w:t>
      </w:r>
      <w:r w:rsidR="00A16526" w:rsidRPr="00B5292E">
        <w:rPr>
          <w:b/>
          <w:sz w:val="20"/>
          <w:szCs w:val="20"/>
          <w:highlight w:val="lightGray"/>
        </w:rPr>
        <w:t>La production d’électricité photovoltaïque (Pmax = 3 kWc</w:t>
      </w:r>
      <w:r w:rsidR="002220EC">
        <w:rPr>
          <w:b/>
          <w:sz w:val="20"/>
          <w:szCs w:val="20"/>
          <w:highlight w:val="lightGray"/>
        </w:rPr>
        <w:t>, soit environ 20 m² de capteurs</w:t>
      </w:r>
      <w:r w:rsidR="00A16526" w:rsidRPr="00B5292E">
        <w:rPr>
          <w:b/>
          <w:sz w:val="20"/>
          <w:szCs w:val="20"/>
          <w:highlight w:val="lightGray"/>
        </w:rPr>
        <w:t>),</w:t>
      </w:r>
    </w:p>
    <w:p w14:paraId="1298BF46" w14:textId="77777777" w:rsidR="002A06C3" w:rsidRPr="00B5292E" w:rsidRDefault="002A06C3" w:rsidP="00604956">
      <w:pPr>
        <w:pStyle w:val="Paragraphedeliste"/>
        <w:spacing w:after="0"/>
        <w:ind w:left="1575"/>
        <w:jc w:val="both"/>
        <w:rPr>
          <w:b/>
          <w:sz w:val="20"/>
          <w:szCs w:val="20"/>
          <w:highlight w:val="lightGray"/>
        </w:rPr>
      </w:pPr>
      <w:r>
        <w:rPr>
          <w:b/>
          <w:sz w:val="20"/>
          <w:szCs w:val="20"/>
          <w:highlight w:val="lightGray"/>
        </w:rPr>
        <w:t xml:space="preserve">- </w:t>
      </w:r>
      <w:r w:rsidRPr="002A06C3">
        <w:rPr>
          <w:b/>
          <w:sz w:val="20"/>
          <w:szCs w:val="20"/>
          <w:highlight w:val="lightGray"/>
        </w:rPr>
        <w:t>l’éta</w:t>
      </w:r>
      <w:r w:rsidR="00F845F2">
        <w:rPr>
          <w:b/>
          <w:sz w:val="20"/>
          <w:szCs w:val="20"/>
          <w:highlight w:val="lightGray"/>
        </w:rPr>
        <w:t>nchéité du bâtiment (0.15 m³/(h·</w:t>
      </w:r>
      <w:r w:rsidRPr="002A06C3">
        <w:rPr>
          <w:b/>
          <w:sz w:val="20"/>
          <w:szCs w:val="20"/>
          <w:highlight w:val="lightGray"/>
        </w:rPr>
        <w:t>m²)</w:t>
      </w:r>
      <w:r>
        <w:rPr>
          <w:b/>
          <w:sz w:val="20"/>
          <w:szCs w:val="20"/>
          <w:highlight w:val="lightGray"/>
        </w:rPr>
        <w:t>,</w:t>
      </w:r>
    </w:p>
    <w:p w14:paraId="08EEA36B" w14:textId="77777777" w:rsidR="00A5122E" w:rsidRPr="00B5292E" w:rsidRDefault="00604956" w:rsidP="00604956">
      <w:pPr>
        <w:pStyle w:val="Paragraphedeliste"/>
        <w:spacing w:after="0"/>
        <w:ind w:left="1575"/>
        <w:jc w:val="both"/>
        <w:rPr>
          <w:b/>
          <w:sz w:val="20"/>
          <w:szCs w:val="20"/>
          <w:highlight w:val="lightGray"/>
        </w:rPr>
      </w:pPr>
      <w:r>
        <w:rPr>
          <w:b/>
          <w:sz w:val="20"/>
          <w:szCs w:val="20"/>
          <w:highlight w:val="lightGray"/>
        </w:rPr>
        <w:t xml:space="preserve">- </w:t>
      </w:r>
      <w:r w:rsidR="00A5122E" w:rsidRPr="00B5292E">
        <w:rPr>
          <w:b/>
          <w:sz w:val="20"/>
          <w:szCs w:val="20"/>
          <w:highlight w:val="lightGray"/>
        </w:rPr>
        <w:t>Les épaisseurs d’isolants,</w:t>
      </w:r>
    </w:p>
    <w:p w14:paraId="4600022F" w14:textId="77777777" w:rsidR="00A16526" w:rsidRPr="00B5292E" w:rsidRDefault="00604956" w:rsidP="00604956">
      <w:pPr>
        <w:pStyle w:val="Paragraphedeliste"/>
        <w:spacing w:after="0"/>
        <w:ind w:left="1575"/>
        <w:jc w:val="both"/>
        <w:rPr>
          <w:b/>
          <w:sz w:val="20"/>
          <w:szCs w:val="20"/>
          <w:highlight w:val="lightGray"/>
        </w:rPr>
      </w:pPr>
      <w:r>
        <w:rPr>
          <w:b/>
          <w:sz w:val="20"/>
          <w:szCs w:val="20"/>
          <w:highlight w:val="lightGray"/>
        </w:rPr>
        <w:t xml:space="preserve">- </w:t>
      </w:r>
      <w:r w:rsidR="00A16526" w:rsidRPr="00B5292E">
        <w:rPr>
          <w:b/>
          <w:sz w:val="20"/>
          <w:szCs w:val="20"/>
          <w:highlight w:val="lightGray"/>
        </w:rPr>
        <w:t>Les ouvrants (Triple vitrage sauf au sud)</w:t>
      </w:r>
      <w:r w:rsidR="005E615C">
        <w:rPr>
          <w:b/>
          <w:sz w:val="20"/>
          <w:szCs w:val="20"/>
          <w:highlight w:val="lightGray"/>
        </w:rPr>
        <w:t>,</w:t>
      </w:r>
    </w:p>
    <w:p w14:paraId="09609567" w14:textId="77777777" w:rsidR="00A5122E" w:rsidRPr="00B5292E" w:rsidRDefault="00604956" w:rsidP="00604956">
      <w:pPr>
        <w:pStyle w:val="Paragraphedeliste"/>
        <w:spacing w:after="0"/>
        <w:ind w:left="1575"/>
        <w:jc w:val="both"/>
        <w:rPr>
          <w:b/>
          <w:sz w:val="20"/>
          <w:szCs w:val="20"/>
          <w:highlight w:val="lightGray"/>
        </w:rPr>
      </w:pPr>
      <w:r>
        <w:rPr>
          <w:b/>
          <w:sz w:val="20"/>
          <w:szCs w:val="20"/>
          <w:highlight w:val="lightGray"/>
        </w:rPr>
        <w:t xml:space="preserve">- </w:t>
      </w:r>
      <w:r w:rsidR="00A5122E" w:rsidRPr="00B5292E">
        <w:rPr>
          <w:b/>
          <w:sz w:val="20"/>
          <w:szCs w:val="20"/>
          <w:highlight w:val="lightGray"/>
        </w:rPr>
        <w:t>La VMC double flux (efficacité et consommation des ventilateurs</w:t>
      </w:r>
      <w:r w:rsidR="00A16526" w:rsidRPr="00B5292E">
        <w:rPr>
          <w:b/>
          <w:sz w:val="20"/>
          <w:szCs w:val="20"/>
          <w:highlight w:val="lightGray"/>
        </w:rPr>
        <w:t>).</w:t>
      </w:r>
    </w:p>
    <w:p w14:paraId="5950391A" w14:textId="77777777" w:rsidR="000268AF" w:rsidRDefault="000268AF" w:rsidP="00427F6A">
      <w:pPr>
        <w:pStyle w:val="Paragraphedeliste"/>
        <w:spacing w:after="0"/>
        <w:ind w:left="495"/>
        <w:jc w:val="both"/>
        <w:rPr>
          <w:b/>
          <w:bCs/>
          <w:color w:val="C00000"/>
          <w:sz w:val="24"/>
          <w:szCs w:val="24"/>
        </w:rPr>
      </w:pPr>
      <w:r>
        <w:rPr>
          <w:sz w:val="20"/>
          <w:szCs w:val="20"/>
        </w:rPr>
        <w:br w:type="column"/>
      </w:r>
      <w:r w:rsidRPr="000268AF">
        <w:rPr>
          <w:b/>
          <w:bCs/>
          <w:color w:val="C00000"/>
          <w:sz w:val="24"/>
          <w:szCs w:val="24"/>
        </w:rPr>
        <w:lastRenderedPageBreak/>
        <w:t>Illustration de la règlementation thermique</w:t>
      </w:r>
    </w:p>
    <w:p w14:paraId="75AB8C7C" w14:textId="77777777" w:rsidR="000268AF" w:rsidRPr="000268AF" w:rsidRDefault="000268AF" w:rsidP="00427F6A">
      <w:pPr>
        <w:pStyle w:val="Paragraphedeliste"/>
        <w:spacing w:after="0"/>
        <w:ind w:left="495"/>
        <w:jc w:val="both"/>
        <w:rPr>
          <w:b/>
          <w:bCs/>
          <w:color w:val="C00000"/>
          <w:sz w:val="24"/>
          <w:szCs w:val="24"/>
        </w:rPr>
      </w:pPr>
    </w:p>
    <w:p w14:paraId="51395C6B" w14:textId="77777777" w:rsidR="000268AF" w:rsidRDefault="000268AF" w:rsidP="00427F6A">
      <w:pPr>
        <w:pStyle w:val="Paragraphedeliste"/>
        <w:spacing w:after="0"/>
        <w:ind w:left="495"/>
        <w:jc w:val="both"/>
        <w:rPr>
          <w:sz w:val="20"/>
          <w:szCs w:val="20"/>
        </w:rPr>
      </w:pPr>
      <w:r>
        <w:rPr>
          <w:noProof/>
        </w:rPr>
        <w:drawing>
          <wp:inline distT="0" distB="0" distL="0" distR="0" wp14:anchorId="2649787D" wp14:editId="6BA00DDA">
            <wp:extent cx="5712460" cy="4140200"/>
            <wp:effectExtent l="0" t="0" r="2540" b="0"/>
            <wp:docPr id="385" name="Image 385" descr="Les Réglementations thermiques 2012 et 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s Réglementations thermiques 2012 et 20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2460" cy="4140200"/>
                    </a:xfrm>
                    <a:prstGeom prst="rect">
                      <a:avLst/>
                    </a:prstGeom>
                    <a:noFill/>
                    <a:ln>
                      <a:noFill/>
                    </a:ln>
                  </pic:spPr>
                </pic:pic>
              </a:graphicData>
            </a:graphic>
          </wp:inline>
        </w:drawing>
      </w:r>
    </w:p>
    <w:p w14:paraId="209B59F4" w14:textId="77777777" w:rsidR="000268AF" w:rsidRDefault="000268AF" w:rsidP="00427F6A">
      <w:pPr>
        <w:pStyle w:val="Paragraphedeliste"/>
        <w:spacing w:after="0"/>
        <w:ind w:left="495"/>
        <w:jc w:val="both"/>
        <w:rPr>
          <w:sz w:val="20"/>
          <w:szCs w:val="20"/>
        </w:rPr>
      </w:pPr>
    </w:p>
    <w:p w14:paraId="02D69A65" w14:textId="77777777" w:rsidR="000268AF" w:rsidRPr="000268AF" w:rsidRDefault="000268AF" w:rsidP="00427F6A">
      <w:pPr>
        <w:pStyle w:val="Paragraphedeliste"/>
        <w:spacing w:after="0"/>
        <w:ind w:left="495"/>
        <w:jc w:val="both"/>
        <w:rPr>
          <w:b/>
          <w:bCs/>
          <w:color w:val="C00000"/>
          <w:sz w:val="24"/>
          <w:szCs w:val="24"/>
        </w:rPr>
      </w:pPr>
      <w:r>
        <w:rPr>
          <w:b/>
          <w:bCs/>
          <w:color w:val="C00000"/>
          <w:sz w:val="24"/>
          <w:szCs w:val="24"/>
        </w:rPr>
        <w:br w:type="column"/>
      </w:r>
      <w:r w:rsidRPr="000268AF">
        <w:rPr>
          <w:b/>
          <w:bCs/>
          <w:color w:val="C00000"/>
          <w:sz w:val="24"/>
          <w:szCs w:val="24"/>
        </w:rPr>
        <w:lastRenderedPageBreak/>
        <w:t>Détails des actions proposées pour améliorer le bâtiment au fil de l’évolution des réglementations thermiques</w:t>
      </w:r>
    </w:p>
    <w:p w14:paraId="7DEDC35E" w14:textId="77777777" w:rsidR="000268AF" w:rsidRDefault="000268AF" w:rsidP="00427F6A">
      <w:pPr>
        <w:pStyle w:val="Paragraphedeliste"/>
        <w:spacing w:after="0"/>
        <w:ind w:left="495"/>
        <w:jc w:val="both"/>
        <w:rPr>
          <w:sz w:val="20"/>
          <w:szCs w:val="20"/>
        </w:rPr>
      </w:pPr>
    </w:p>
    <w:p w14:paraId="256CF393" w14:textId="77777777" w:rsidR="000268AF" w:rsidRPr="00521829" w:rsidRDefault="000268AF" w:rsidP="00427F6A">
      <w:pPr>
        <w:pStyle w:val="Paragraphedeliste"/>
        <w:spacing w:after="0"/>
        <w:ind w:left="495"/>
        <w:jc w:val="both"/>
        <w:rPr>
          <w:b/>
          <w:bCs/>
          <w:color w:val="C00000"/>
          <w:sz w:val="24"/>
          <w:szCs w:val="24"/>
          <w:u w:val="single"/>
        </w:rPr>
      </w:pPr>
      <w:r w:rsidRPr="00521829">
        <w:rPr>
          <w:b/>
          <w:bCs/>
          <w:color w:val="C00000"/>
          <w:sz w:val="24"/>
          <w:szCs w:val="24"/>
          <w:u w:val="single"/>
        </w:rPr>
        <w:t>Maison initiale 1970 :</w:t>
      </w:r>
    </w:p>
    <w:p w14:paraId="15FF285F" w14:textId="77777777" w:rsidR="001E437B" w:rsidRDefault="001E437B" w:rsidP="001E437B">
      <w:pPr>
        <w:tabs>
          <w:tab w:val="left" w:pos="2191"/>
        </w:tabs>
        <w:jc w:val="center"/>
        <w:rPr>
          <w:rFonts w:cstheme="minorHAnsi"/>
          <w:sz w:val="20"/>
          <w:szCs w:val="20"/>
        </w:rPr>
      </w:pPr>
      <w:r>
        <w:rPr>
          <w:noProof/>
        </w:rPr>
        <w:drawing>
          <wp:inline distT="0" distB="0" distL="0" distR="0" wp14:anchorId="73BB367E" wp14:editId="3B162C17">
            <wp:extent cx="2880000" cy="2519137"/>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880000" cy="2519137"/>
                    </a:xfrm>
                    <a:prstGeom prst="rect">
                      <a:avLst/>
                    </a:prstGeom>
                  </pic:spPr>
                </pic:pic>
              </a:graphicData>
            </a:graphic>
          </wp:inline>
        </w:drawing>
      </w:r>
    </w:p>
    <w:p w14:paraId="5FC913B6" w14:textId="713EEC61" w:rsidR="000268AF" w:rsidRPr="00AD74C4" w:rsidRDefault="000268AF" w:rsidP="001E437B">
      <w:pPr>
        <w:tabs>
          <w:tab w:val="left" w:pos="2191"/>
        </w:tabs>
        <w:jc w:val="both"/>
        <w:rPr>
          <w:rFonts w:cstheme="minorHAnsi"/>
          <w:sz w:val="20"/>
          <w:szCs w:val="20"/>
        </w:rPr>
      </w:pPr>
      <w:r w:rsidRPr="00AD74C4">
        <w:rPr>
          <w:rFonts w:cstheme="minorHAnsi"/>
          <w:sz w:val="20"/>
          <w:szCs w:val="20"/>
        </w:rPr>
        <w:t xml:space="preserve">La maison en 1970 n’a </w:t>
      </w:r>
      <w:r w:rsidR="00753929" w:rsidRPr="00AD74C4">
        <w:rPr>
          <w:rFonts w:cstheme="minorHAnsi"/>
          <w:sz w:val="20"/>
          <w:szCs w:val="20"/>
        </w:rPr>
        <w:t>subi</w:t>
      </w:r>
      <w:r w:rsidR="00AD74C4" w:rsidRPr="00AD74C4">
        <w:rPr>
          <w:rFonts w:cstheme="minorHAnsi"/>
          <w:sz w:val="20"/>
          <w:szCs w:val="20"/>
        </w:rPr>
        <w:t xml:space="preserve"> </w:t>
      </w:r>
      <w:r w:rsidRPr="00AD74C4">
        <w:rPr>
          <w:rFonts w:cstheme="minorHAnsi"/>
          <w:sz w:val="20"/>
          <w:szCs w:val="20"/>
        </w:rPr>
        <w:t>aucune modification, elle n’a pas d’isolant que ça soit murs, combles, toit, etc… La composition des fenêtres est : simple vitrage, remplissage en bois, protection persienne ajourée et un cadre en bois classique. Ainsi que des ponts thermiques non traité.</w:t>
      </w:r>
    </w:p>
    <w:p w14:paraId="400607A2" w14:textId="77777777" w:rsidR="000268AF" w:rsidRPr="00AD74C4" w:rsidRDefault="000268AF" w:rsidP="001E437B">
      <w:pPr>
        <w:tabs>
          <w:tab w:val="left" w:pos="2191"/>
        </w:tabs>
        <w:jc w:val="both"/>
        <w:rPr>
          <w:rFonts w:cstheme="minorHAnsi"/>
          <w:sz w:val="20"/>
          <w:szCs w:val="20"/>
        </w:rPr>
      </w:pPr>
      <w:r w:rsidRPr="00AD74C4">
        <w:rPr>
          <w:rFonts w:cstheme="minorHAnsi"/>
          <w:sz w:val="20"/>
          <w:szCs w:val="20"/>
        </w:rPr>
        <w:t>La ventilation est Naturelle</w:t>
      </w:r>
    </w:p>
    <w:p w14:paraId="425F9583" w14:textId="77777777" w:rsidR="000268AF" w:rsidRPr="00AD74C4" w:rsidRDefault="000268AF" w:rsidP="001E437B">
      <w:pPr>
        <w:tabs>
          <w:tab w:val="left" w:pos="2191"/>
        </w:tabs>
        <w:jc w:val="both"/>
        <w:rPr>
          <w:rFonts w:cstheme="minorHAnsi"/>
          <w:sz w:val="20"/>
          <w:szCs w:val="20"/>
        </w:rPr>
      </w:pPr>
      <w:r w:rsidRPr="00AD74C4">
        <w:rPr>
          <w:rFonts w:cstheme="minorHAnsi"/>
          <w:sz w:val="20"/>
          <w:szCs w:val="20"/>
        </w:rPr>
        <w:t>Aucune programmation de chauffage.</w:t>
      </w:r>
    </w:p>
    <w:p w14:paraId="67F79D40" w14:textId="77777777" w:rsidR="000268AF" w:rsidRPr="00AD74C4" w:rsidRDefault="000268AF" w:rsidP="001E437B">
      <w:pPr>
        <w:tabs>
          <w:tab w:val="left" w:pos="2191"/>
        </w:tabs>
        <w:jc w:val="both"/>
        <w:rPr>
          <w:rFonts w:cstheme="minorHAnsi"/>
          <w:sz w:val="20"/>
          <w:szCs w:val="20"/>
        </w:rPr>
      </w:pPr>
      <w:r w:rsidRPr="00AD74C4">
        <w:rPr>
          <w:rFonts w:cstheme="minorHAnsi"/>
          <w:sz w:val="20"/>
          <w:szCs w:val="20"/>
        </w:rPr>
        <w:t>La perméabilité de l’enveloppe est de 3 m</w:t>
      </w:r>
      <w:r w:rsidRPr="00AD74C4">
        <w:rPr>
          <w:rFonts w:cstheme="minorHAnsi"/>
          <w:sz w:val="20"/>
          <w:szCs w:val="20"/>
          <w:vertAlign w:val="superscript"/>
        </w:rPr>
        <w:t>3</w:t>
      </w:r>
      <w:r w:rsidRPr="00AD74C4">
        <w:rPr>
          <w:rFonts w:cstheme="minorHAnsi"/>
          <w:sz w:val="20"/>
          <w:szCs w:val="20"/>
        </w:rPr>
        <w:t>/h.m².</w:t>
      </w:r>
    </w:p>
    <w:p w14:paraId="21589836" w14:textId="77777777" w:rsidR="000268AF" w:rsidRPr="00AD74C4" w:rsidRDefault="000268AF" w:rsidP="001E437B">
      <w:pPr>
        <w:tabs>
          <w:tab w:val="left" w:pos="2191"/>
        </w:tabs>
        <w:jc w:val="both"/>
        <w:rPr>
          <w:rFonts w:cstheme="minorHAnsi"/>
          <w:sz w:val="20"/>
          <w:szCs w:val="20"/>
        </w:rPr>
      </w:pPr>
      <w:r w:rsidRPr="00AD74C4">
        <w:rPr>
          <w:rFonts w:cstheme="minorHAnsi"/>
          <w:sz w:val="20"/>
          <w:szCs w:val="20"/>
        </w:rPr>
        <w:t>La couverture thermique est 0%.</w:t>
      </w:r>
    </w:p>
    <w:p w14:paraId="5ED42209" w14:textId="77777777" w:rsidR="000268AF" w:rsidRPr="00AD74C4" w:rsidRDefault="000268AF" w:rsidP="001E437B">
      <w:pPr>
        <w:tabs>
          <w:tab w:val="left" w:pos="2191"/>
        </w:tabs>
        <w:jc w:val="both"/>
        <w:rPr>
          <w:rFonts w:cstheme="minorHAnsi"/>
          <w:sz w:val="20"/>
          <w:szCs w:val="20"/>
        </w:rPr>
      </w:pPr>
      <w:r w:rsidRPr="00AD74C4">
        <w:rPr>
          <w:rFonts w:cstheme="minorHAnsi"/>
          <w:sz w:val="20"/>
          <w:szCs w:val="20"/>
        </w:rPr>
        <w:t>Le solaire photovoltaïque est de 0 kWc</w:t>
      </w:r>
    </w:p>
    <w:p w14:paraId="0B2AABFC" w14:textId="77777777" w:rsidR="000268AF" w:rsidRPr="00AD74C4" w:rsidRDefault="000268AF" w:rsidP="001E437B">
      <w:pPr>
        <w:tabs>
          <w:tab w:val="left" w:pos="2191"/>
        </w:tabs>
        <w:jc w:val="both"/>
        <w:rPr>
          <w:rFonts w:cstheme="minorHAnsi"/>
          <w:sz w:val="20"/>
          <w:szCs w:val="20"/>
        </w:rPr>
      </w:pPr>
      <w:r w:rsidRPr="00AD74C4">
        <w:rPr>
          <w:rFonts w:cstheme="minorHAnsi"/>
          <w:sz w:val="20"/>
          <w:szCs w:val="20"/>
        </w:rPr>
        <w:t>Aucun refroidissement et aucun taux de couverture solaire.</w:t>
      </w:r>
    </w:p>
    <w:p w14:paraId="51A16ED0" w14:textId="3E6811E8" w:rsidR="000268AF" w:rsidRPr="00AD74C4" w:rsidRDefault="00521829" w:rsidP="000268AF">
      <w:pPr>
        <w:tabs>
          <w:tab w:val="left" w:pos="2191"/>
        </w:tabs>
        <w:rPr>
          <w:rFonts w:cstheme="minorHAnsi"/>
          <w:sz w:val="20"/>
          <w:szCs w:val="20"/>
        </w:rPr>
      </w:pPr>
      <w:r>
        <w:rPr>
          <w:noProof/>
        </w:rPr>
        <w:drawing>
          <wp:inline distT="0" distB="0" distL="0" distR="0" wp14:anchorId="3983BC83" wp14:editId="6FDFFB81">
            <wp:extent cx="6645910" cy="257175"/>
            <wp:effectExtent l="0" t="0" r="2540" b="952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645910" cy="257175"/>
                    </a:xfrm>
                    <a:prstGeom prst="rect">
                      <a:avLst/>
                    </a:prstGeom>
                  </pic:spPr>
                </pic:pic>
              </a:graphicData>
            </a:graphic>
          </wp:inline>
        </w:drawing>
      </w:r>
    </w:p>
    <w:p w14:paraId="3924F0C3" w14:textId="77777777" w:rsidR="000268AF" w:rsidRPr="001E437B" w:rsidRDefault="000268AF" w:rsidP="000268AF">
      <w:pPr>
        <w:tabs>
          <w:tab w:val="left" w:pos="2191"/>
        </w:tabs>
        <w:rPr>
          <w:rFonts w:cstheme="minorHAnsi"/>
          <w:sz w:val="20"/>
          <w:szCs w:val="20"/>
          <w:u w:val="single"/>
        </w:rPr>
      </w:pPr>
      <w:r w:rsidRPr="001E437B">
        <w:rPr>
          <w:rFonts w:cstheme="minorHAnsi"/>
          <w:sz w:val="20"/>
          <w:szCs w:val="20"/>
          <w:u w:val="single"/>
        </w:rPr>
        <w:t xml:space="preserve">Tableau des Déperditions par pièces ci-dessous. </w:t>
      </w:r>
    </w:p>
    <w:p w14:paraId="59354274" w14:textId="0601EBE1" w:rsidR="000268AF" w:rsidRPr="00AD74C4" w:rsidRDefault="001E437B" w:rsidP="001E437B">
      <w:pPr>
        <w:tabs>
          <w:tab w:val="left" w:pos="2191"/>
        </w:tabs>
        <w:jc w:val="center"/>
        <w:rPr>
          <w:rFonts w:cstheme="minorHAnsi"/>
          <w:sz w:val="20"/>
          <w:szCs w:val="20"/>
        </w:rPr>
      </w:pPr>
      <w:r>
        <w:rPr>
          <w:noProof/>
        </w:rPr>
        <w:drawing>
          <wp:inline distT="0" distB="0" distL="0" distR="0" wp14:anchorId="606D8E1B" wp14:editId="12C2C246">
            <wp:extent cx="5040000" cy="2317770"/>
            <wp:effectExtent l="0" t="0" r="8255" b="635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040000" cy="2317770"/>
                    </a:xfrm>
                    <a:prstGeom prst="rect">
                      <a:avLst/>
                    </a:prstGeom>
                  </pic:spPr>
                </pic:pic>
              </a:graphicData>
            </a:graphic>
          </wp:inline>
        </w:drawing>
      </w:r>
    </w:p>
    <w:p w14:paraId="1BA1DCC7" w14:textId="77777777" w:rsidR="005367F8" w:rsidRDefault="005367F8">
      <w:pPr>
        <w:rPr>
          <w:rFonts w:cstheme="minorHAnsi"/>
          <w:b/>
          <w:bCs/>
          <w:color w:val="C00000"/>
          <w:sz w:val="20"/>
          <w:szCs w:val="20"/>
        </w:rPr>
      </w:pPr>
      <w:r>
        <w:rPr>
          <w:rFonts w:cstheme="minorHAnsi"/>
          <w:b/>
          <w:bCs/>
          <w:color w:val="C00000"/>
          <w:sz w:val="20"/>
          <w:szCs w:val="20"/>
        </w:rPr>
        <w:br w:type="page"/>
      </w:r>
    </w:p>
    <w:p w14:paraId="2B9F776C" w14:textId="11AEA0DB" w:rsidR="000268AF" w:rsidRPr="00521829" w:rsidRDefault="000268AF" w:rsidP="00521829">
      <w:pPr>
        <w:pStyle w:val="Paragraphedeliste"/>
        <w:spacing w:after="0"/>
        <w:ind w:left="495"/>
        <w:jc w:val="both"/>
        <w:rPr>
          <w:b/>
          <w:bCs/>
          <w:color w:val="C00000"/>
          <w:sz w:val="24"/>
          <w:szCs w:val="24"/>
          <w:u w:val="single"/>
        </w:rPr>
      </w:pPr>
      <w:r w:rsidRPr="00521829">
        <w:rPr>
          <w:b/>
          <w:bCs/>
          <w:color w:val="C00000"/>
          <w:sz w:val="24"/>
          <w:szCs w:val="24"/>
          <w:u w:val="single"/>
        </w:rPr>
        <w:lastRenderedPageBreak/>
        <w:t xml:space="preserve">Maison 1982 : </w:t>
      </w:r>
    </w:p>
    <w:p w14:paraId="6977689D" w14:textId="713C37E2" w:rsidR="00521829" w:rsidRDefault="00521829" w:rsidP="00521829">
      <w:pPr>
        <w:tabs>
          <w:tab w:val="left" w:pos="2191"/>
        </w:tabs>
        <w:jc w:val="center"/>
        <w:rPr>
          <w:rFonts w:cstheme="minorHAnsi"/>
          <w:sz w:val="20"/>
          <w:szCs w:val="20"/>
        </w:rPr>
      </w:pPr>
      <w:r>
        <w:rPr>
          <w:noProof/>
        </w:rPr>
        <w:drawing>
          <wp:inline distT="0" distB="0" distL="0" distR="0" wp14:anchorId="2E38BD95" wp14:editId="62F8534C">
            <wp:extent cx="2880000" cy="2529451"/>
            <wp:effectExtent l="0" t="0" r="0" b="444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880000" cy="2529451"/>
                    </a:xfrm>
                    <a:prstGeom prst="rect">
                      <a:avLst/>
                    </a:prstGeom>
                  </pic:spPr>
                </pic:pic>
              </a:graphicData>
            </a:graphic>
          </wp:inline>
        </w:drawing>
      </w:r>
    </w:p>
    <w:p w14:paraId="1FB53C78" w14:textId="733DBBFC" w:rsidR="000268AF" w:rsidRPr="00AD74C4" w:rsidRDefault="000268AF" w:rsidP="000268AF">
      <w:pPr>
        <w:tabs>
          <w:tab w:val="left" w:pos="2191"/>
        </w:tabs>
        <w:rPr>
          <w:rFonts w:cstheme="minorHAnsi"/>
          <w:sz w:val="20"/>
          <w:szCs w:val="20"/>
        </w:rPr>
      </w:pPr>
      <w:r w:rsidRPr="00AD74C4">
        <w:rPr>
          <w:rFonts w:cstheme="minorHAnsi"/>
          <w:sz w:val="20"/>
          <w:szCs w:val="20"/>
        </w:rPr>
        <w:t>La maison en 1982 a eu des modifications, la maison a été isol</w:t>
      </w:r>
      <w:r w:rsidR="00834F3A">
        <w:rPr>
          <w:rFonts w:cstheme="minorHAnsi"/>
          <w:sz w:val="20"/>
          <w:szCs w:val="20"/>
        </w:rPr>
        <w:t>ée</w:t>
      </w:r>
      <w:r w:rsidRPr="00AD74C4">
        <w:rPr>
          <w:rFonts w:cstheme="minorHAnsi"/>
          <w:sz w:val="20"/>
          <w:szCs w:val="20"/>
        </w:rPr>
        <w:t xml:space="preserve"> par les murs extérieurs, le toit, le plancher haut et le plancher bas avec une épaisseur moyenne des isolants de </w:t>
      </w:r>
      <w:r w:rsidR="00521829">
        <w:rPr>
          <w:rFonts w:cstheme="minorHAnsi"/>
          <w:sz w:val="20"/>
          <w:szCs w:val="20"/>
        </w:rPr>
        <w:t>7.8</w:t>
      </w:r>
      <w:r w:rsidRPr="00AD74C4">
        <w:rPr>
          <w:rFonts w:cstheme="minorHAnsi"/>
          <w:sz w:val="20"/>
          <w:szCs w:val="20"/>
        </w:rPr>
        <w:t xml:space="preserve"> cm. </w:t>
      </w:r>
    </w:p>
    <w:p w14:paraId="06DD9BB4" w14:textId="77777777" w:rsidR="000268AF" w:rsidRPr="00AD74C4" w:rsidRDefault="000268AF" w:rsidP="000268AF">
      <w:pPr>
        <w:tabs>
          <w:tab w:val="left" w:pos="2191"/>
        </w:tabs>
        <w:rPr>
          <w:rFonts w:cstheme="minorHAnsi"/>
          <w:sz w:val="20"/>
          <w:szCs w:val="20"/>
        </w:rPr>
      </w:pPr>
      <w:r w:rsidRPr="00AD74C4">
        <w:rPr>
          <w:rFonts w:cstheme="minorHAnsi"/>
          <w:sz w:val="20"/>
          <w:szCs w:val="20"/>
        </w:rPr>
        <w:t>Les fenêtres sont maintenant du double vitrage avec cadre bois classique et la ventilation se fai</w:t>
      </w:r>
      <w:r w:rsidR="00834F3A">
        <w:rPr>
          <w:rFonts w:cstheme="minorHAnsi"/>
          <w:sz w:val="20"/>
          <w:szCs w:val="20"/>
        </w:rPr>
        <w:t>t</w:t>
      </w:r>
      <w:r w:rsidRPr="00AD74C4">
        <w:rPr>
          <w:rFonts w:cstheme="minorHAnsi"/>
          <w:sz w:val="20"/>
          <w:szCs w:val="20"/>
        </w:rPr>
        <w:t xml:space="preserve"> en simple flux autoréglable.</w:t>
      </w:r>
    </w:p>
    <w:p w14:paraId="7EAB0AE3" w14:textId="77777777" w:rsidR="000268AF" w:rsidRPr="00AD74C4" w:rsidRDefault="000268AF" w:rsidP="000268AF">
      <w:pPr>
        <w:tabs>
          <w:tab w:val="left" w:pos="2191"/>
        </w:tabs>
        <w:rPr>
          <w:rFonts w:cstheme="minorHAnsi"/>
          <w:sz w:val="20"/>
          <w:szCs w:val="20"/>
        </w:rPr>
      </w:pPr>
      <w:r w:rsidRPr="00AD74C4">
        <w:rPr>
          <w:rFonts w:cstheme="minorHAnsi"/>
          <w:sz w:val="20"/>
          <w:szCs w:val="20"/>
        </w:rPr>
        <w:t>Par contre certaines caractéristiques n’ont pas changé</w:t>
      </w:r>
    </w:p>
    <w:p w14:paraId="02CD9B65" w14:textId="77777777" w:rsidR="000268AF" w:rsidRPr="00AD74C4" w:rsidRDefault="000268AF" w:rsidP="000268AF">
      <w:pPr>
        <w:tabs>
          <w:tab w:val="left" w:pos="2191"/>
        </w:tabs>
        <w:rPr>
          <w:rFonts w:cstheme="minorHAnsi"/>
          <w:sz w:val="20"/>
          <w:szCs w:val="20"/>
        </w:rPr>
      </w:pPr>
      <w:r w:rsidRPr="00AD74C4">
        <w:rPr>
          <w:rFonts w:cstheme="minorHAnsi"/>
          <w:sz w:val="20"/>
          <w:szCs w:val="20"/>
        </w:rPr>
        <w:t>Aucune programmation de chauffage.</w:t>
      </w:r>
    </w:p>
    <w:p w14:paraId="24CF235F" w14:textId="77777777" w:rsidR="000268AF" w:rsidRPr="00AD74C4" w:rsidRDefault="000268AF" w:rsidP="000268AF">
      <w:pPr>
        <w:tabs>
          <w:tab w:val="left" w:pos="2191"/>
        </w:tabs>
        <w:rPr>
          <w:rFonts w:cstheme="minorHAnsi"/>
          <w:sz w:val="20"/>
          <w:szCs w:val="20"/>
        </w:rPr>
      </w:pPr>
      <w:r w:rsidRPr="00AD74C4">
        <w:rPr>
          <w:rFonts w:cstheme="minorHAnsi"/>
          <w:sz w:val="20"/>
          <w:szCs w:val="20"/>
        </w:rPr>
        <w:t>La perméabilité de l’enveloppe est de 3 m</w:t>
      </w:r>
      <w:r w:rsidRPr="00AD74C4">
        <w:rPr>
          <w:rFonts w:cstheme="minorHAnsi"/>
          <w:sz w:val="20"/>
          <w:szCs w:val="20"/>
          <w:vertAlign w:val="superscript"/>
        </w:rPr>
        <w:t>3</w:t>
      </w:r>
      <w:r w:rsidRPr="00AD74C4">
        <w:rPr>
          <w:rFonts w:cstheme="minorHAnsi"/>
          <w:sz w:val="20"/>
          <w:szCs w:val="20"/>
        </w:rPr>
        <w:t>/h.m².</w:t>
      </w:r>
    </w:p>
    <w:p w14:paraId="398CB766" w14:textId="77777777" w:rsidR="000268AF" w:rsidRPr="00AD74C4" w:rsidRDefault="000268AF" w:rsidP="000268AF">
      <w:pPr>
        <w:tabs>
          <w:tab w:val="left" w:pos="2191"/>
        </w:tabs>
        <w:rPr>
          <w:rFonts w:cstheme="minorHAnsi"/>
          <w:sz w:val="20"/>
          <w:szCs w:val="20"/>
        </w:rPr>
      </w:pPr>
      <w:r w:rsidRPr="00AD74C4">
        <w:rPr>
          <w:rFonts w:cstheme="minorHAnsi"/>
          <w:sz w:val="20"/>
          <w:szCs w:val="20"/>
        </w:rPr>
        <w:t>La couverture thermique est 0%.</w:t>
      </w:r>
    </w:p>
    <w:p w14:paraId="6664A443" w14:textId="77777777" w:rsidR="000268AF" w:rsidRPr="00AD74C4" w:rsidRDefault="000268AF" w:rsidP="000268AF">
      <w:pPr>
        <w:tabs>
          <w:tab w:val="left" w:pos="2191"/>
        </w:tabs>
        <w:rPr>
          <w:rFonts w:cstheme="minorHAnsi"/>
          <w:sz w:val="20"/>
          <w:szCs w:val="20"/>
        </w:rPr>
      </w:pPr>
      <w:r w:rsidRPr="00AD74C4">
        <w:rPr>
          <w:rFonts w:cstheme="minorHAnsi"/>
          <w:sz w:val="20"/>
          <w:szCs w:val="20"/>
        </w:rPr>
        <w:t>Et le solaire photovoltaïque est de 0 kWc</w:t>
      </w:r>
    </w:p>
    <w:p w14:paraId="3DFE80DF" w14:textId="0A0ECA36" w:rsidR="000268AF" w:rsidRPr="00AD74C4" w:rsidRDefault="000268AF" w:rsidP="000268AF">
      <w:pPr>
        <w:tabs>
          <w:tab w:val="left" w:pos="2191"/>
        </w:tabs>
        <w:rPr>
          <w:rFonts w:cstheme="minorHAnsi"/>
          <w:sz w:val="20"/>
          <w:szCs w:val="20"/>
        </w:rPr>
      </w:pPr>
      <w:r w:rsidRPr="00AD74C4">
        <w:rPr>
          <w:rFonts w:cstheme="minorHAnsi"/>
          <w:sz w:val="20"/>
          <w:szCs w:val="20"/>
        </w:rPr>
        <w:t>Aucun refroidissement et aucun taux de couverture solaire.</w:t>
      </w:r>
    </w:p>
    <w:p w14:paraId="67A2BF61" w14:textId="74701DA8" w:rsidR="000268AF" w:rsidRPr="00AD74C4" w:rsidRDefault="000268AF" w:rsidP="000268AF">
      <w:pPr>
        <w:tabs>
          <w:tab w:val="left" w:pos="2191"/>
        </w:tabs>
        <w:rPr>
          <w:rFonts w:cstheme="minorHAnsi"/>
          <w:sz w:val="20"/>
          <w:szCs w:val="20"/>
        </w:rPr>
      </w:pPr>
      <w:r w:rsidRPr="00AD74C4">
        <w:rPr>
          <w:rFonts w:cstheme="minorHAnsi"/>
          <w:sz w:val="20"/>
          <w:szCs w:val="20"/>
        </w:rPr>
        <w:t>On peut observer une diminution du besoin de chauffage mais une augmentation en besoin de ventilation</w:t>
      </w:r>
    </w:p>
    <w:p w14:paraId="6994DA4E" w14:textId="77777777" w:rsidR="000268AF" w:rsidRPr="00AD74C4" w:rsidRDefault="000268AF" w:rsidP="000268AF">
      <w:pPr>
        <w:tabs>
          <w:tab w:val="left" w:pos="2191"/>
        </w:tabs>
        <w:rPr>
          <w:rFonts w:cstheme="minorHAnsi"/>
          <w:sz w:val="20"/>
          <w:szCs w:val="20"/>
        </w:rPr>
      </w:pPr>
      <w:r w:rsidRPr="00AD74C4">
        <w:rPr>
          <w:rFonts w:cstheme="minorHAnsi"/>
          <w:sz w:val="20"/>
          <w:szCs w:val="20"/>
        </w:rPr>
        <w:t>Déperditions par pièces ont énormément diminué passant de 17879 W à 8460W, les déperditions par renouvellement d’air ont légèrement diminué et tout ceci fait diminuer les Charge</w:t>
      </w:r>
      <w:r w:rsidR="00834F3A">
        <w:rPr>
          <w:rFonts w:cstheme="minorHAnsi"/>
          <w:sz w:val="20"/>
          <w:szCs w:val="20"/>
        </w:rPr>
        <w:t>s</w:t>
      </w:r>
      <w:r w:rsidRPr="00AD74C4">
        <w:rPr>
          <w:rFonts w:cstheme="minorHAnsi"/>
          <w:sz w:val="20"/>
          <w:szCs w:val="20"/>
        </w:rPr>
        <w:t xml:space="preserve"> thermique</w:t>
      </w:r>
      <w:r w:rsidR="00834F3A">
        <w:rPr>
          <w:rFonts w:cstheme="minorHAnsi"/>
          <w:sz w:val="20"/>
          <w:szCs w:val="20"/>
        </w:rPr>
        <w:t>s</w:t>
      </w:r>
      <w:r w:rsidRPr="00AD74C4">
        <w:rPr>
          <w:rFonts w:cstheme="minorHAnsi"/>
          <w:sz w:val="20"/>
          <w:szCs w:val="20"/>
        </w:rPr>
        <w:t xml:space="preserve"> totale</w:t>
      </w:r>
      <w:r w:rsidR="00834F3A">
        <w:rPr>
          <w:rFonts w:cstheme="minorHAnsi"/>
          <w:sz w:val="20"/>
          <w:szCs w:val="20"/>
        </w:rPr>
        <w:t>s</w:t>
      </w:r>
      <w:r w:rsidRPr="00AD74C4">
        <w:rPr>
          <w:rFonts w:cstheme="minorHAnsi"/>
          <w:sz w:val="20"/>
          <w:szCs w:val="20"/>
        </w:rPr>
        <w:t>.</w:t>
      </w:r>
    </w:p>
    <w:p w14:paraId="5408145F" w14:textId="2ABB6F97" w:rsidR="00521829" w:rsidRDefault="00521829" w:rsidP="000268AF">
      <w:pPr>
        <w:tabs>
          <w:tab w:val="left" w:pos="2191"/>
        </w:tabs>
        <w:rPr>
          <w:rFonts w:cstheme="minorHAnsi"/>
          <w:noProof/>
          <w:sz w:val="20"/>
          <w:szCs w:val="20"/>
        </w:rPr>
      </w:pPr>
      <w:r>
        <w:rPr>
          <w:noProof/>
        </w:rPr>
        <w:drawing>
          <wp:inline distT="0" distB="0" distL="0" distR="0" wp14:anchorId="73B4B664" wp14:editId="1B67E807">
            <wp:extent cx="6645910" cy="309880"/>
            <wp:effectExtent l="0" t="0" r="254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645910" cy="309880"/>
                    </a:xfrm>
                    <a:prstGeom prst="rect">
                      <a:avLst/>
                    </a:prstGeom>
                  </pic:spPr>
                </pic:pic>
              </a:graphicData>
            </a:graphic>
          </wp:inline>
        </w:drawing>
      </w:r>
    </w:p>
    <w:p w14:paraId="0E87DC06" w14:textId="407C2D7B" w:rsidR="000268AF" w:rsidRPr="00AD74C4" w:rsidRDefault="000268AF" w:rsidP="000268AF">
      <w:pPr>
        <w:tabs>
          <w:tab w:val="left" w:pos="2191"/>
        </w:tabs>
        <w:rPr>
          <w:rFonts w:cstheme="minorHAnsi"/>
          <w:sz w:val="20"/>
          <w:szCs w:val="20"/>
        </w:rPr>
      </w:pPr>
      <w:r w:rsidRPr="00AD74C4">
        <w:rPr>
          <w:rFonts w:cstheme="minorHAnsi"/>
          <w:sz w:val="20"/>
          <w:szCs w:val="20"/>
        </w:rPr>
        <w:t xml:space="preserve">Le taux d’inconfort a augmenté de </w:t>
      </w:r>
      <w:r w:rsidR="00521829">
        <w:rPr>
          <w:rFonts w:cstheme="minorHAnsi"/>
          <w:sz w:val="20"/>
          <w:szCs w:val="20"/>
        </w:rPr>
        <w:t xml:space="preserve">9 </w:t>
      </w:r>
      <w:r w:rsidRPr="00AD74C4">
        <w:rPr>
          <w:rFonts w:cstheme="minorHAnsi"/>
          <w:sz w:val="20"/>
          <w:szCs w:val="20"/>
        </w:rPr>
        <w:t xml:space="preserve">% </w:t>
      </w:r>
    </w:p>
    <w:p w14:paraId="7574BAA5" w14:textId="77777777" w:rsidR="00521829" w:rsidRPr="001E437B" w:rsidRDefault="00521829" w:rsidP="00521829">
      <w:pPr>
        <w:tabs>
          <w:tab w:val="left" w:pos="2191"/>
        </w:tabs>
        <w:rPr>
          <w:rFonts w:cstheme="minorHAnsi"/>
          <w:sz w:val="20"/>
          <w:szCs w:val="20"/>
          <w:u w:val="single"/>
        </w:rPr>
      </w:pPr>
      <w:r w:rsidRPr="001E437B">
        <w:rPr>
          <w:rFonts w:cstheme="minorHAnsi"/>
          <w:sz w:val="20"/>
          <w:szCs w:val="20"/>
          <w:u w:val="single"/>
        </w:rPr>
        <w:t xml:space="preserve">Tableau des Déperditions par pièces ci-dessous. </w:t>
      </w:r>
    </w:p>
    <w:p w14:paraId="21CB29C8" w14:textId="367F35A6" w:rsidR="000268AF" w:rsidRPr="00AD74C4" w:rsidRDefault="00521829" w:rsidP="00521829">
      <w:pPr>
        <w:tabs>
          <w:tab w:val="left" w:pos="2191"/>
        </w:tabs>
        <w:spacing w:after="0" w:line="240" w:lineRule="auto"/>
        <w:jc w:val="center"/>
        <w:rPr>
          <w:rFonts w:cstheme="minorHAnsi"/>
          <w:sz w:val="20"/>
          <w:szCs w:val="20"/>
          <w:u w:val="single"/>
        </w:rPr>
      </w:pPr>
      <w:r>
        <w:rPr>
          <w:noProof/>
        </w:rPr>
        <w:drawing>
          <wp:inline distT="0" distB="0" distL="0" distR="0" wp14:anchorId="73DA8360" wp14:editId="3F6D123B">
            <wp:extent cx="5040000" cy="2087791"/>
            <wp:effectExtent l="0" t="0" r="0" b="825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040000" cy="2087791"/>
                    </a:xfrm>
                    <a:prstGeom prst="rect">
                      <a:avLst/>
                    </a:prstGeom>
                  </pic:spPr>
                </pic:pic>
              </a:graphicData>
            </a:graphic>
          </wp:inline>
        </w:drawing>
      </w:r>
    </w:p>
    <w:p w14:paraId="0A0EB0E8" w14:textId="77777777" w:rsidR="005367F8" w:rsidRDefault="005367F8">
      <w:pPr>
        <w:rPr>
          <w:rFonts w:cstheme="minorHAnsi"/>
          <w:b/>
          <w:bCs/>
          <w:color w:val="C00000"/>
          <w:sz w:val="20"/>
          <w:szCs w:val="20"/>
        </w:rPr>
      </w:pPr>
      <w:r>
        <w:rPr>
          <w:rFonts w:cstheme="minorHAnsi"/>
          <w:b/>
          <w:bCs/>
          <w:color w:val="C00000"/>
          <w:sz w:val="20"/>
          <w:szCs w:val="20"/>
        </w:rPr>
        <w:br w:type="page"/>
      </w:r>
    </w:p>
    <w:p w14:paraId="70A56030" w14:textId="1CB0CC16" w:rsidR="000268AF" w:rsidRPr="00521829" w:rsidRDefault="000268AF" w:rsidP="00521829">
      <w:pPr>
        <w:pStyle w:val="Paragraphedeliste"/>
        <w:spacing w:after="0"/>
        <w:ind w:left="495"/>
        <w:jc w:val="both"/>
        <w:rPr>
          <w:b/>
          <w:bCs/>
          <w:color w:val="C00000"/>
          <w:sz w:val="24"/>
          <w:szCs w:val="24"/>
          <w:u w:val="single"/>
        </w:rPr>
      </w:pPr>
      <w:r w:rsidRPr="00521829">
        <w:rPr>
          <w:b/>
          <w:bCs/>
          <w:color w:val="C00000"/>
          <w:sz w:val="24"/>
          <w:szCs w:val="24"/>
          <w:u w:val="single"/>
        </w:rPr>
        <w:lastRenderedPageBreak/>
        <w:t>Maison 1989 :</w:t>
      </w:r>
    </w:p>
    <w:p w14:paraId="11EF8ADE" w14:textId="0784A43E" w:rsidR="00521829" w:rsidRDefault="001D43A5" w:rsidP="001D43A5">
      <w:pPr>
        <w:tabs>
          <w:tab w:val="left" w:pos="2191"/>
        </w:tabs>
        <w:jc w:val="center"/>
        <w:rPr>
          <w:rFonts w:cstheme="minorHAnsi"/>
          <w:sz w:val="20"/>
          <w:szCs w:val="20"/>
        </w:rPr>
      </w:pPr>
      <w:r>
        <w:rPr>
          <w:noProof/>
        </w:rPr>
        <w:drawing>
          <wp:inline distT="0" distB="0" distL="0" distR="0" wp14:anchorId="069D9590" wp14:editId="62916F55">
            <wp:extent cx="2880000" cy="2482286"/>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880000" cy="2482286"/>
                    </a:xfrm>
                    <a:prstGeom prst="rect">
                      <a:avLst/>
                    </a:prstGeom>
                  </pic:spPr>
                </pic:pic>
              </a:graphicData>
            </a:graphic>
          </wp:inline>
        </w:drawing>
      </w:r>
    </w:p>
    <w:p w14:paraId="1367FC37" w14:textId="5841D6D2" w:rsidR="000268AF" w:rsidRPr="00AD74C4" w:rsidRDefault="000268AF" w:rsidP="001D43A5">
      <w:pPr>
        <w:tabs>
          <w:tab w:val="left" w:pos="2191"/>
        </w:tabs>
        <w:jc w:val="both"/>
        <w:rPr>
          <w:rFonts w:cstheme="minorHAnsi"/>
          <w:sz w:val="20"/>
          <w:szCs w:val="20"/>
        </w:rPr>
      </w:pPr>
      <w:r w:rsidRPr="00AD74C4">
        <w:rPr>
          <w:rFonts w:cstheme="minorHAnsi"/>
          <w:sz w:val="20"/>
          <w:szCs w:val="20"/>
        </w:rPr>
        <w:t>Pour la maison 1989, il y a eu peu de changement. Même type de fenêtre, même système de ventilation, etc.… quand 1982. Le seul changement est l’épaisseur des isolant</w:t>
      </w:r>
      <w:r w:rsidR="00834F3A">
        <w:rPr>
          <w:rFonts w:cstheme="minorHAnsi"/>
          <w:sz w:val="20"/>
          <w:szCs w:val="20"/>
        </w:rPr>
        <w:t>s</w:t>
      </w:r>
      <w:r w:rsidRPr="00AD74C4">
        <w:rPr>
          <w:rFonts w:cstheme="minorHAnsi"/>
          <w:sz w:val="20"/>
          <w:szCs w:val="20"/>
        </w:rPr>
        <w:t xml:space="preserve"> qui augmente ce qui fai</w:t>
      </w:r>
      <w:r w:rsidR="00834F3A">
        <w:rPr>
          <w:rFonts w:cstheme="minorHAnsi"/>
          <w:sz w:val="20"/>
          <w:szCs w:val="20"/>
        </w:rPr>
        <w:t>t</w:t>
      </w:r>
      <w:r w:rsidRPr="00AD74C4">
        <w:rPr>
          <w:rFonts w:cstheme="minorHAnsi"/>
          <w:sz w:val="20"/>
          <w:szCs w:val="20"/>
        </w:rPr>
        <w:t xml:space="preserve"> diminuer le U des isolants.</w:t>
      </w:r>
    </w:p>
    <w:p w14:paraId="17437751" w14:textId="50E7D5C1" w:rsidR="000268AF" w:rsidRPr="00AD74C4" w:rsidRDefault="000268AF" w:rsidP="001D43A5">
      <w:pPr>
        <w:tabs>
          <w:tab w:val="left" w:pos="2191"/>
        </w:tabs>
        <w:jc w:val="both"/>
        <w:rPr>
          <w:rFonts w:cstheme="minorHAnsi"/>
          <w:sz w:val="20"/>
          <w:szCs w:val="20"/>
        </w:rPr>
      </w:pPr>
      <w:r w:rsidRPr="00AD74C4">
        <w:rPr>
          <w:rFonts w:cstheme="minorHAnsi"/>
          <w:sz w:val="20"/>
          <w:szCs w:val="20"/>
        </w:rPr>
        <w:t xml:space="preserve">Peu de changement sur les données mais une légère diminution des besoins et des déperditions. On constate que cette amélioration est assez faible même si l’épaisseur passe de </w:t>
      </w:r>
      <w:r w:rsidR="001D43A5">
        <w:rPr>
          <w:rFonts w:cstheme="minorHAnsi"/>
          <w:sz w:val="20"/>
          <w:szCs w:val="20"/>
        </w:rPr>
        <w:t>7.8</w:t>
      </w:r>
      <w:r w:rsidRPr="00AD74C4">
        <w:rPr>
          <w:rFonts w:cstheme="minorHAnsi"/>
          <w:sz w:val="20"/>
          <w:szCs w:val="20"/>
        </w:rPr>
        <w:t xml:space="preserve"> cm en 1982 à </w:t>
      </w:r>
      <w:r w:rsidR="001D43A5">
        <w:rPr>
          <w:rFonts w:cstheme="minorHAnsi"/>
          <w:sz w:val="20"/>
          <w:szCs w:val="20"/>
        </w:rPr>
        <w:t>9.6</w:t>
      </w:r>
      <w:r w:rsidRPr="00AD74C4">
        <w:rPr>
          <w:rFonts w:cstheme="minorHAnsi"/>
          <w:sz w:val="20"/>
          <w:szCs w:val="20"/>
        </w:rPr>
        <w:t xml:space="preserve"> en 1989 alors que de 1970 à 1982 il y a eu un grand changement et une grande diminution des besoins.</w:t>
      </w:r>
    </w:p>
    <w:p w14:paraId="12450DC9" w14:textId="260BE0A5" w:rsidR="000268AF" w:rsidRPr="00AD74C4" w:rsidRDefault="000268AF" w:rsidP="001D43A5">
      <w:pPr>
        <w:tabs>
          <w:tab w:val="left" w:pos="2191"/>
        </w:tabs>
        <w:jc w:val="both"/>
        <w:rPr>
          <w:rFonts w:cstheme="minorHAnsi"/>
          <w:sz w:val="20"/>
          <w:szCs w:val="20"/>
        </w:rPr>
      </w:pPr>
      <w:r w:rsidRPr="00AD74C4">
        <w:rPr>
          <w:rFonts w:cstheme="minorHAnsi"/>
          <w:sz w:val="20"/>
          <w:szCs w:val="20"/>
        </w:rPr>
        <w:t>Le taux d’inconfort</w:t>
      </w:r>
      <w:r w:rsidR="001D43A5">
        <w:rPr>
          <w:rFonts w:cstheme="minorHAnsi"/>
          <w:sz w:val="20"/>
          <w:szCs w:val="20"/>
        </w:rPr>
        <w:t xml:space="preserve">, </w:t>
      </w:r>
      <w:r w:rsidRPr="00AD74C4">
        <w:rPr>
          <w:rFonts w:cstheme="minorHAnsi"/>
          <w:sz w:val="20"/>
          <w:szCs w:val="20"/>
        </w:rPr>
        <w:t xml:space="preserve">passé </w:t>
      </w:r>
      <w:r w:rsidR="001D43A5">
        <w:rPr>
          <w:rFonts w:cstheme="minorHAnsi"/>
          <w:sz w:val="20"/>
          <w:szCs w:val="20"/>
        </w:rPr>
        <w:t>de 14 à 15</w:t>
      </w:r>
      <w:r w:rsidRPr="00AD74C4">
        <w:rPr>
          <w:rFonts w:cstheme="minorHAnsi"/>
          <w:sz w:val="20"/>
          <w:szCs w:val="20"/>
        </w:rPr>
        <w:t xml:space="preserve">%, </w:t>
      </w:r>
      <w:r w:rsidR="001D43A5">
        <w:rPr>
          <w:rFonts w:cstheme="minorHAnsi"/>
          <w:sz w:val="20"/>
          <w:szCs w:val="20"/>
        </w:rPr>
        <w:t>reste quasiment constant</w:t>
      </w:r>
    </w:p>
    <w:p w14:paraId="7E2E83B3" w14:textId="5584B5BB" w:rsidR="000268AF" w:rsidRPr="00AD74C4" w:rsidRDefault="000268AF" w:rsidP="000268AF">
      <w:pPr>
        <w:tabs>
          <w:tab w:val="left" w:pos="2191"/>
        </w:tabs>
        <w:rPr>
          <w:rFonts w:cstheme="minorHAnsi"/>
          <w:sz w:val="20"/>
          <w:szCs w:val="20"/>
        </w:rPr>
      </w:pPr>
    </w:p>
    <w:p w14:paraId="597F6642" w14:textId="3E12E07E" w:rsidR="000268AF" w:rsidRPr="00AD74C4" w:rsidRDefault="00521829" w:rsidP="000268AF">
      <w:pPr>
        <w:tabs>
          <w:tab w:val="left" w:pos="2191"/>
        </w:tabs>
        <w:rPr>
          <w:rFonts w:cstheme="minorHAnsi"/>
          <w:sz w:val="20"/>
          <w:szCs w:val="20"/>
          <w:u w:val="single"/>
        </w:rPr>
      </w:pPr>
      <w:r>
        <w:rPr>
          <w:noProof/>
        </w:rPr>
        <w:drawing>
          <wp:inline distT="0" distB="0" distL="0" distR="0" wp14:anchorId="753B0D26" wp14:editId="03061DC5">
            <wp:extent cx="6645910" cy="203835"/>
            <wp:effectExtent l="0" t="0" r="2540" b="571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645910" cy="203835"/>
                    </a:xfrm>
                    <a:prstGeom prst="rect">
                      <a:avLst/>
                    </a:prstGeom>
                  </pic:spPr>
                </pic:pic>
              </a:graphicData>
            </a:graphic>
          </wp:inline>
        </w:drawing>
      </w:r>
    </w:p>
    <w:p w14:paraId="17E6E002" w14:textId="77777777" w:rsidR="00B8137A" w:rsidRDefault="00B8137A" w:rsidP="00B8137A">
      <w:pPr>
        <w:tabs>
          <w:tab w:val="left" w:pos="2191"/>
        </w:tabs>
        <w:rPr>
          <w:rFonts w:cstheme="minorHAnsi"/>
          <w:sz w:val="20"/>
          <w:szCs w:val="20"/>
          <w:u w:val="single"/>
        </w:rPr>
      </w:pPr>
    </w:p>
    <w:p w14:paraId="14FA5572" w14:textId="62ACBD4B" w:rsidR="00B8137A" w:rsidRPr="001E437B" w:rsidRDefault="00B8137A" w:rsidP="00B8137A">
      <w:pPr>
        <w:tabs>
          <w:tab w:val="left" w:pos="2191"/>
        </w:tabs>
        <w:rPr>
          <w:rFonts w:cstheme="minorHAnsi"/>
          <w:sz w:val="20"/>
          <w:szCs w:val="20"/>
          <w:u w:val="single"/>
        </w:rPr>
      </w:pPr>
      <w:r w:rsidRPr="001E437B">
        <w:rPr>
          <w:rFonts w:cstheme="minorHAnsi"/>
          <w:sz w:val="20"/>
          <w:szCs w:val="20"/>
          <w:u w:val="single"/>
        </w:rPr>
        <w:t xml:space="preserve">Tableau des Déperditions par pièces ci-dessous. </w:t>
      </w:r>
    </w:p>
    <w:p w14:paraId="40C357BC" w14:textId="29BB79AE" w:rsidR="000268AF" w:rsidRPr="00AD74C4" w:rsidRDefault="00521829" w:rsidP="001D43A5">
      <w:pPr>
        <w:jc w:val="center"/>
        <w:rPr>
          <w:rFonts w:cstheme="minorHAnsi"/>
          <w:sz w:val="20"/>
          <w:szCs w:val="20"/>
          <w:u w:val="single"/>
        </w:rPr>
      </w:pPr>
      <w:r>
        <w:rPr>
          <w:noProof/>
        </w:rPr>
        <w:drawing>
          <wp:inline distT="0" distB="0" distL="0" distR="0" wp14:anchorId="1837C9DA" wp14:editId="58F1F65A">
            <wp:extent cx="5040000" cy="2495691"/>
            <wp:effectExtent l="0" t="0" r="8255"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040000" cy="2495691"/>
                    </a:xfrm>
                    <a:prstGeom prst="rect">
                      <a:avLst/>
                    </a:prstGeom>
                  </pic:spPr>
                </pic:pic>
              </a:graphicData>
            </a:graphic>
          </wp:inline>
        </w:drawing>
      </w:r>
    </w:p>
    <w:p w14:paraId="65612F20" w14:textId="77777777" w:rsidR="000268AF" w:rsidRPr="00AD74C4" w:rsidRDefault="000268AF" w:rsidP="000268AF">
      <w:pPr>
        <w:tabs>
          <w:tab w:val="left" w:pos="2191"/>
        </w:tabs>
        <w:rPr>
          <w:rFonts w:cstheme="minorHAnsi"/>
          <w:sz w:val="20"/>
          <w:szCs w:val="20"/>
          <w:u w:val="single"/>
        </w:rPr>
      </w:pPr>
    </w:p>
    <w:p w14:paraId="5C59D5AF" w14:textId="77777777" w:rsidR="005367F8" w:rsidRDefault="005367F8">
      <w:pPr>
        <w:rPr>
          <w:rFonts w:cstheme="minorHAnsi"/>
          <w:b/>
          <w:bCs/>
          <w:color w:val="C00000"/>
          <w:sz w:val="20"/>
          <w:szCs w:val="20"/>
        </w:rPr>
      </w:pPr>
      <w:r>
        <w:rPr>
          <w:rFonts w:cstheme="minorHAnsi"/>
          <w:b/>
          <w:bCs/>
          <w:color w:val="C00000"/>
          <w:sz w:val="20"/>
          <w:szCs w:val="20"/>
        </w:rPr>
        <w:br w:type="page"/>
      </w:r>
    </w:p>
    <w:p w14:paraId="7D678C76" w14:textId="6D58FE92" w:rsidR="000268AF" w:rsidRPr="00521829" w:rsidRDefault="000268AF" w:rsidP="00521829">
      <w:pPr>
        <w:pStyle w:val="Paragraphedeliste"/>
        <w:spacing w:after="0"/>
        <w:ind w:left="495"/>
        <w:jc w:val="both"/>
        <w:rPr>
          <w:b/>
          <w:bCs/>
          <w:color w:val="C00000"/>
          <w:sz w:val="24"/>
          <w:szCs w:val="24"/>
          <w:u w:val="single"/>
        </w:rPr>
      </w:pPr>
      <w:r w:rsidRPr="00521829">
        <w:rPr>
          <w:b/>
          <w:bCs/>
          <w:color w:val="C00000"/>
          <w:sz w:val="24"/>
          <w:szCs w:val="24"/>
          <w:u w:val="single"/>
        </w:rPr>
        <w:lastRenderedPageBreak/>
        <w:t>Maison 2000 :</w:t>
      </w:r>
    </w:p>
    <w:p w14:paraId="122B4798" w14:textId="7E06C195" w:rsidR="00B8137A" w:rsidRDefault="00B8137A" w:rsidP="00B8137A">
      <w:pPr>
        <w:jc w:val="center"/>
        <w:rPr>
          <w:rFonts w:cstheme="minorHAnsi"/>
          <w:sz w:val="20"/>
          <w:szCs w:val="20"/>
        </w:rPr>
      </w:pPr>
      <w:r>
        <w:rPr>
          <w:noProof/>
        </w:rPr>
        <w:drawing>
          <wp:inline distT="0" distB="0" distL="0" distR="0" wp14:anchorId="643D7573" wp14:editId="71495A9B">
            <wp:extent cx="3816000" cy="2421176"/>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816000" cy="2421176"/>
                    </a:xfrm>
                    <a:prstGeom prst="rect">
                      <a:avLst/>
                    </a:prstGeom>
                  </pic:spPr>
                </pic:pic>
              </a:graphicData>
            </a:graphic>
          </wp:inline>
        </w:drawing>
      </w:r>
    </w:p>
    <w:p w14:paraId="08848EAB" w14:textId="47B6B180" w:rsidR="000268AF" w:rsidRPr="00AD74C4" w:rsidRDefault="000268AF" w:rsidP="00B8137A">
      <w:pPr>
        <w:jc w:val="both"/>
        <w:rPr>
          <w:rFonts w:eastAsia="Times New Roman" w:cstheme="minorHAnsi"/>
          <w:color w:val="000000"/>
          <w:sz w:val="20"/>
          <w:szCs w:val="20"/>
        </w:rPr>
      </w:pPr>
      <w:r w:rsidRPr="00AD74C4">
        <w:rPr>
          <w:rFonts w:cstheme="minorHAnsi"/>
          <w:sz w:val="20"/>
          <w:szCs w:val="20"/>
        </w:rPr>
        <w:t xml:space="preserve">Pour la rénovation de 2000 l’épaisseur des isolant est en moyenne </w:t>
      </w:r>
      <w:r w:rsidRPr="00AD74C4">
        <w:rPr>
          <w:rFonts w:eastAsia="Times New Roman" w:cstheme="minorHAnsi"/>
          <w:color w:val="000000"/>
          <w:sz w:val="20"/>
          <w:szCs w:val="20"/>
        </w:rPr>
        <w:t xml:space="preserve">13 cm, environ 3 cm de plus que 1989. Le besoin en chauffage est passée de </w:t>
      </w:r>
      <w:r w:rsidR="00B8137A">
        <w:rPr>
          <w:rFonts w:eastAsia="Times New Roman" w:cstheme="minorHAnsi"/>
          <w:color w:val="000000"/>
          <w:sz w:val="20"/>
          <w:szCs w:val="20"/>
        </w:rPr>
        <w:t>11250</w:t>
      </w:r>
      <w:r w:rsidRPr="00AD74C4">
        <w:rPr>
          <w:rFonts w:eastAsia="Times New Roman" w:cstheme="minorHAnsi"/>
          <w:color w:val="000000"/>
          <w:sz w:val="20"/>
          <w:szCs w:val="20"/>
        </w:rPr>
        <w:t xml:space="preserve"> à </w:t>
      </w:r>
      <w:r w:rsidR="00B8137A">
        <w:rPr>
          <w:rFonts w:eastAsia="Times New Roman" w:cstheme="minorHAnsi"/>
          <w:color w:val="000000"/>
          <w:sz w:val="20"/>
          <w:szCs w:val="20"/>
        </w:rPr>
        <w:t>8315</w:t>
      </w:r>
      <w:r w:rsidRPr="00AD74C4">
        <w:rPr>
          <w:rFonts w:eastAsia="Times New Roman" w:cstheme="minorHAnsi"/>
          <w:color w:val="000000"/>
          <w:sz w:val="20"/>
          <w:szCs w:val="20"/>
        </w:rPr>
        <w:t xml:space="preserve"> kWh, cette différence s’explique car l’épaisseur de l’isolant augment</w:t>
      </w:r>
      <w:r w:rsidR="00834F3A">
        <w:rPr>
          <w:rFonts w:eastAsia="Times New Roman" w:cstheme="minorHAnsi"/>
          <w:color w:val="000000"/>
          <w:sz w:val="20"/>
          <w:szCs w:val="20"/>
        </w:rPr>
        <w:t>e</w:t>
      </w:r>
      <w:r w:rsidRPr="00AD74C4">
        <w:rPr>
          <w:rFonts w:eastAsia="Times New Roman" w:cstheme="minorHAnsi"/>
          <w:color w:val="000000"/>
          <w:sz w:val="20"/>
          <w:szCs w:val="20"/>
        </w:rPr>
        <w:t xml:space="preserve"> mais aussi car des changement</w:t>
      </w:r>
      <w:r w:rsidR="00834F3A">
        <w:rPr>
          <w:rFonts w:eastAsia="Times New Roman" w:cstheme="minorHAnsi"/>
          <w:color w:val="000000"/>
          <w:sz w:val="20"/>
          <w:szCs w:val="20"/>
        </w:rPr>
        <w:t>s</w:t>
      </w:r>
      <w:r w:rsidRPr="00AD74C4">
        <w:rPr>
          <w:rFonts w:eastAsia="Times New Roman" w:cstheme="minorHAnsi"/>
          <w:color w:val="000000"/>
          <w:sz w:val="20"/>
          <w:szCs w:val="20"/>
        </w:rPr>
        <w:t xml:space="preserve"> ont été fait sur la maison.</w:t>
      </w:r>
    </w:p>
    <w:p w14:paraId="6061FD14" w14:textId="7455A46C" w:rsidR="000268AF" w:rsidRPr="00AD74C4" w:rsidRDefault="000268AF" w:rsidP="00B8137A">
      <w:pPr>
        <w:jc w:val="both"/>
        <w:rPr>
          <w:rFonts w:eastAsia="Times New Roman" w:cstheme="minorHAnsi"/>
          <w:color w:val="000000"/>
          <w:sz w:val="20"/>
          <w:szCs w:val="20"/>
        </w:rPr>
      </w:pPr>
      <w:r w:rsidRPr="00AD74C4">
        <w:rPr>
          <w:rFonts w:eastAsia="Times New Roman" w:cstheme="minorHAnsi"/>
          <w:color w:val="000000"/>
          <w:sz w:val="20"/>
          <w:szCs w:val="20"/>
        </w:rPr>
        <w:t>Le double vitrage reste le même mais le cadre change passant du bois au PVC, toujours la VMC simple flux mais avec une perméabilité de 2 m</w:t>
      </w:r>
      <w:r w:rsidRPr="00AD74C4">
        <w:rPr>
          <w:rFonts w:eastAsia="Times New Roman" w:cstheme="minorHAnsi"/>
          <w:color w:val="000000"/>
          <w:sz w:val="20"/>
          <w:szCs w:val="20"/>
          <w:vertAlign w:val="superscript"/>
        </w:rPr>
        <w:t>3</w:t>
      </w:r>
      <w:r w:rsidR="00F845F2">
        <w:rPr>
          <w:rFonts w:eastAsia="Times New Roman" w:cstheme="minorHAnsi"/>
          <w:color w:val="000000"/>
          <w:sz w:val="20"/>
          <w:szCs w:val="20"/>
        </w:rPr>
        <w:t>/(h·</w:t>
      </w:r>
      <w:r w:rsidRPr="00AD74C4">
        <w:rPr>
          <w:rFonts w:eastAsia="Times New Roman" w:cstheme="minorHAnsi"/>
          <w:color w:val="000000"/>
          <w:sz w:val="20"/>
          <w:szCs w:val="20"/>
        </w:rPr>
        <w:t>m²) contrairement à 1989 qui étai</w:t>
      </w:r>
      <w:r w:rsidR="00B8137A">
        <w:rPr>
          <w:rFonts w:eastAsia="Times New Roman" w:cstheme="minorHAnsi"/>
          <w:color w:val="000000"/>
          <w:sz w:val="20"/>
          <w:szCs w:val="20"/>
        </w:rPr>
        <w:t>t</w:t>
      </w:r>
      <w:r w:rsidRPr="00AD74C4">
        <w:rPr>
          <w:rFonts w:eastAsia="Times New Roman" w:cstheme="minorHAnsi"/>
          <w:color w:val="000000"/>
          <w:sz w:val="20"/>
          <w:szCs w:val="20"/>
        </w:rPr>
        <w:t xml:space="preserve"> de 3.</w:t>
      </w:r>
    </w:p>
    <w:p w14:paraId="2A36C2A1" w14:textId="77777777" w:rsidR="000268AF" w:rsidRPr="00AD74C4" w:rsidRDefault="000268AF" w:rsidP="00B8137A">
      <w:pPr>
        <w:jc w:val="both"/>
        <w:rPr>
          <w:rFonts w:eastAsia="Times New Roman" w:cstheme="minorHAnsi"/>
          <w:color w:val="000000"/>
          <w:sz w:val="20"/>
          <w:szCs w:val="20"/>
        </w:rPr>
      </w:pPr>
      <w:r w:rsidRPr="00AD74C4">
        <w:rPr>
          <w:rFonts w:eastAsia="Times New Roman" w:cstheme="minorHAnsi"/>
          <w:color w:val="000000"/>
          <w:sz w:val="20"/>
          <w:szCs w:val="20"/>
        </w:rPr>
        <w:t xml:space="preserve">On peut aussi voir une diminution des déperditions (cette diminution </w:t>
      </w:r>
      <w:r w:rsidR="00834F3A">
        <w:rPr>
          <w:rFonts w:eastAsia="Times New Roman" w:cstheme="minorHAnsi"/>
          <w:color w:val="000000"/>
          <w:sz w:val="20"/>
          <w:szCs w:val="20"/>
        </w:rPr>
        <w:t xml:space="preserve">est </w:t>
      </w:r>
      <w:r w:rsidR="00F845F2" w:rsidRPr="00AD74C4">
        <w:rPr>
          <w:rFonts w:eastAsia="Times New Roman" w:cstheme="minorHAnsi"/>
          <w:color w:val="000000"/>
          <w:sz w:val="20"/>
          <w:szCs w:val="20"/>
        </w:rPr>
        <w:t>d</w:t>
      </w:r>
      <w:r w:rsidR="00F845F2">
        <w:rPr>
          <w:rFonts w:eastAsia="Times New Roman" w:cstheme="minorHAnsi"/>
          <w:color w:val="000000"/>
          <w:sz w:val="20"/>
          <w:szCs w:val="20"/>
        </w:rPr>
        <w:t>ue</w:t>
      </w:r>
      <w:r w:rsidRPr="00AD74C4">
        <w:rPr>
          <w:rFonts w:eastAsia="Times New Roman" w:cstheme="minorHAnsi"/>
          <w:color w:val="000000"/>
          <w:sz w:val="20"/>
          <w:szCs w:val="20"/>
        </w:rPr>
        <w:t xml:space="preserve"> au</w:t>
      </w:r>
      <w:r w:rsidR="00834F3A">
        <w:rPr>
          <w:rFonts w:eastAsia="Times New Roman" w:cstheme="minorHAnsi"/>
          <w:color w:val="000000"/>
          <w:sz w:val="20"/>
          <w:szCs w:val="20"/>
        </w:rPr>
        <w:t>x</w:t>
      </w:r>
      <w:r w:rsidRPr="00AD74C4">
        <w:rPr>
          <w:rFonts w:eastAsia="Times New Roman" w:cstheme="minorHAnsi"/>
          <w:color w:val="000000"/>
          <w:sz w:val="20"/>
          <w:szCs w:val="20"/>
        </w:rPr>
        <w:t xml:space="preserve"> évolution</w:t>
      </w:r>
      <w:r w:rsidR="00834F3A">
        <w:rPr>
          <w:rFonts w:eastAsia="Times New Roman" w:cstheme="minorHAnsi"/>
          <w:color w:val="000000"/>
          <w:sz w:val="20"/>
          <w:szCs w:val="20"/>
        </w:rPr>
        <w:t>s</w:t>
      </w:r>
      <w:r w:rsidRPr="00AD74C4">
        <w:rPr>
          <w:rFonts w:eastAsia="Times New Roman" w:cstheme="minorHAnsi"/>
          <w:color w:val="000000"/>
          <w:sz w:val="20"/>
          <w:szCs w:val="20"/>
        </w:rPr>
        <w:t xml:space="preserve"> sur la maison).</w:t>
      </w:r>
    </w:p>
    <w:p w14:paraId="11D57694" w14:textId="0A2B26A5" w:rsidR="000268AF" w:rsidRPr="00AD74C4" w:rsidRDefault="000268AF" w:rsidP="00B8137A">
      <w:pPr>
        <w:jc w:val="both"/>
        <w:rPr>
          <w:rFonts w:eastAsia="Times New Roman" w:cstheme="minorHAnsi"/>
          <w:color w:val="000000"/>
          <w:sz w:val="20"/>
          <w:szCs w:val="20"/>
        </w:rPr>
      </w:pPr>
      <w:r w:rsidRPr="00AD74C4">
        <w:rPr>
          <w:rFonts w:cstheme="minorHAnsi"/>
          <w:sz w:val="20"/>
          <w:szCs w:val="20"/>
        </w:rPr>
        <w:t>Seul inconvénient, il y a une augmentation du taux d’inconfort et du nombre d’heure au-dessus de 27°C.</w:t>
      </w:r>
    </w:p>
    <w:p w14:paraId="6ADFA268" w14:textId="453C7CA9" w:rsidR="00B8137A" w:rsidRDefault="00B8137A" w:rsidP="00B8137A">
      <w:pPr>
        <w:tabs>
          <w:tab w:val="left" w:pos="2191"/>
        </w:tabs>
        <w:rPr>
          <w:rFonts w:cstheme="minorHAnsi"/>
          <w:sz w:val="20"/>
          <w:szCs w:val="20"/>
          <w:u w:val="single"/>
        </w:rPr>
      </w:pPr>
      <w:r>
        <w:rPr>
          <w:noProof/>
        </w:rPr>
        <w:drawing>
          <wp:inline distT="0" distB="0" distL="0" distR="0" wp14:anchorId="3C87338A" wp14:editId="47D22BDA">
            <wp:extent cx="6645910" cy="228600"/>
            <wp:effectExtent l="0" t="0" r="254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6645910" cy="228600"/>
                    </a:xfrm>
                    <a:prstGeom prst="rect">
                      <a:avLst/>
                    </a:prstGeom>
                  </pic:spPr>
                </pic:pic>
              </a:graphicData>
            </a:graphic>
          </wp:inline>
        </w:drawing>
      </w:r>
    </w:p>
    <w:p w14:paraId="0F2C6693" w14:textId="3567D192" w:rsidR="00B8137A" w:rsidRPr="001E437B" w:rsidRDefault="00B8137A" w:rsidP="00B8137A">
      <w:pPr>
        <w:tabs>
          <w:tab w:val="left" w:pos="2191"/>
        </w:tabs>
        <w:rPr>
          <w:rFonts w:cstheme="minorHAnsi"/>
          <w:sz w:val="20"/>
          <w:szCs w:val="20"/>
          <w:u w:val="single"/>
        </w:rPr>
      </w:pPr>
      <w:r w:rsidRPr="001E437B">
        <w:rPr>
          <w:rFonts w:cstheme="minorHAnsi"/>
          <w:sz w:val="20"/>
          <w:szCs w:val="20"/>
          <w:u w:val="single"/>
        </w:rPr>
        <w:t xml:space="preserve">Tableau des Déperditions par pièces ci-dessous. </w:t>
      </w:r>
    </w:p>
    <w:p w14:paraId="483B4F8C" w14:textId="6AD4ECD7" w:rsidR="000268AF" w:rsidRPr="00AD74C4" w:rsidRDefault="00B8137A" w:rsidP="000268AF">
      <w:pPr>
        <w:tabs>
          <w:tab w:val="left" w:pos="2191"/>
        </w:tabs>
        <w:rPr>
          <w:rFonts w:cstheme="minorHAnsi"/>
          <w:sz w:val="20"/>
          <w:szCs w:val="20"/>
          <w:u w:val="single"/>
        </w:rPr>
      </w:pPr>
      <w:r>
        <w:rPr>
          <w:noProof/>
        </w:rPr>
        <w:drawing>
          <wp:inline distT="0" distB="0" distL="0" distR="0" wp14:anchorId="058EEB18" wp14:editId="0868B87D">
            <wp:extent cx="6645910" cy="2484755"/>
            <wp:effectExtent l="0" t="0" r="254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6645910" cy="2484755"/>
                    </a:xfrm>
                    <a:prstGeom prst="rect">
                      <a:avLst/>
                    </a:prstGeom>
                  </pic:spPr>
                </pic:pic>
              </a:graphicData>
            </a:graphic>
          </wp:inline>
        </w:drawing>
      </w:r>
    </w:p>
    <w:p w14:paraId="2FDED6E1" w14:textId="77777777" w:rsidR="005367F8" w:rsidRDefault="005367F8">
      <w:pPr>
        <w:rPr>
          <w:rFonts w:cstheme="minorHAnsi"/>
          <w:b/>
          <w:bCs/>
          <w:color w:val="C00000"/>
          <w:sz w:val="20"/>
          <w:szCs w:val="20"/>
        </w:rPr>
      </w:pPr>
      <w:r>
        <w:rPr>
          <w:rFonts w:cstheme="minorHAnsi"/>
          <w:b/>
          <w:bCs/>
          <w:color w:val="C00000"/>
          <w:sz w:val="20"/>
          <w:szCs w:val="20"/>
        </w:rPr>
        <w:br w:type="page"/>
      </w:r>
    </w:p>
    <w:p w14:paraId="12E6470A" w14:textId="74E7FDF7" w:rsidR="000268AF" w:rsidRPr="00521829" w:rsidRDefault="000268AF" w:rsidP="00521829">
      <w:pPr>
        <w:pStyle w:val="Paragraphedeliste"/>
        <w:spacing w:after="0"/>
        <w:ind w:left="495"/>
        <w:jc w:val="both"/>
        <w:rPr>
          <w:b/>
          <w:bCs/>
          <w:color w:val="C00000"/>
          <w:sz w:val="24"/>
          <w:szCs w:val="24"/>
          <w:u w:val="single"/>
        </w:rPr>
      </w:pPr>
      <w:r w:rsidRPr="00521829">
        <w:rPr>
          <w:b/>
          <w:bCs/>
          <w:color w:val="C00000"/>
          <w:sz w:val="24"/>
          <w:szCs w:val="24"/>
          <w:u w:val="single"/>
        </w:rPr>
        <w:lastRenderedPageBreak/>
        <w:t>Maison 2005 :</w:t>
      </w:r>
    </w:p>
    <w:p w14:paraId="2399E05E" w14:textId="63EBEAA6" w:rsidR="00E24B5C" w:rsidRDefault="00F061BC" w:rsidP="00F061BC">
      <w:pPr>
        <w:tabs>
          <w:tab w:val="left" w:pos="2191"/>
        </w:tabs>
        <w:jc w:val="center"/>
        <w:rPr>
          <w:rFonts w:cstheme="minorHAnsi"/>
          <w:sz w:val="20"/>
          <w:szCs w:val="20"/>
        </w:rPr>
      </w:pPr>
      <w:r>
        <w:rPr>
          <w:noProof/>
        </w:rPr>
        <w:drawing>
          <wp:inline distT="0" distB="0" distL="0" distR="0" wp14:anchorId="6C95CDAD" wp14:editId="270DAE8A">
            <wp:extent cx="3600000" cy="2552601"/>
            <wp:effectExtent l="0" t="0" r="635" b="635"/>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600000" cy="2552601"/>
                    </a:xfrm>
                    <a:prstGeom prst="rect">
                      <a:avLst/>
                    </a:prstGeom>
                  </pic:spPr>
                </pic:pic>
              </a:graphicData>
            </a:graphic>
          </wp:inline>
        </w:drawing>
      </w:r>
    </w:p>
    <w:p w14:paraId="2740012F" w14:textId="6CB0E2F7" w:rsidR="000268AF" w:rsidRPr="00AD74C4" w:rsidRDefault="000268AF" w:rsidP="00F061BC">
      <w:pPr>
        <w:tabs>
          <w:tab w:val="left" w:pos="2191"/>
        </w:tabs>
        <w:jc w:val="both"/>
        <w:rPr>
          <w:rFonts w:eastAsia="Times New Roman" w:cstheme="minorHAnsi"/>
          <w:color w:val="000000"/>
          <w:sz w:val="20"/>
          <w:szCs w:val="20"/>
        </w:rPr>
      </w:pPr>
      <w:r w:rsidRPr="00AD74C4">
        <w:rPr>
          <w:rFonts w:cstheme="minorHAnsi"/>
          <w:sz w:val="20"/>
          <w:szCs w:val="20"/>
        </w:rPr>
        <w:t>Beaucoup de changement pour 2005, une épaisseur en moyenne de 15,</w:t>
      </w:r>
      <w:r w:rsidR="00F061BC">
        <w:rPr>
          <w:rFonts w:cstheme="minorHAnsi"/>
          <w:sz w:val="20"/>
          <w:szCs w:val="20"/>
        </w:rPr>
        <w:t>2</w:t>
      </w:r>
      <w:r w:rsidRPr="00AD74C4">
        <w:rPr>
          <w:rFonts w:cstheme="minorHAnsi"/>
          <w:sz w:val="20"/>
          <w:szCs w:val="20"/>
        </w:rPr>
        <w:t xml:space="preserve"> cm, fenêtre en double vitrage avec cadre en PVC performant et volet roulant de 20mm d’isolant, ventilation simple flux avec une réduction de 10% par rapport au débit règlementaire, mise en place de programmation de chauffage (19°C/16°C) une perméabilité de 1.2 </w:t>
      </w:r>
      <w:r w:rsidRPr="00AD74C4">
        <w:rPr>
          <w:rFonts w:eastAsia="Times New Roman" w:cstheme="minorHAnsi"/>
          <w:color w:val="000000"/>
          <w:sz w:val="20"/>
          <w:szCs w:val="20"/>
        </w:rPr>
        <w:t>m</w:t>
      </w:r>
      <w:r w:rsidRPr="00AD74C4">
        <w:rPr>
          <w:rFonts w:eastAsia="Times New Roman" w:cstheme="minorHAnsi"/>
          <w:color w:val="000000"/>
          <w:sz w:val="20"/>
          <w:szCs w:val="20"/>
          <w:vertAlign w:val="superscript"/>
        </w:rPr>
        <w:t>3</w:t>
      </w:r>
      <w:proofErr w:type="gramStart"/>
      <w:r w:rsidRPr="00AD74C4">
        <w:rPr>
          <w:rFonts w:eastAsia="Times New Roman" w:cstheme="minorHAnsi"/>
          <w:color w:val="000000"/>
          <w:sz w:val="20"/>
          <w:szCs w:val="20"/>
        </w:rPr>
        <w:t>/(</w:t>
      </w:r>
      <w:proofErr w:type="gramEnd"/>
      <w:r w:rsidRPr="00AD74C4">
        <w:rPr>
          <w:rFonts w:eastAsia="Times New Roman" w:cstheme="minorHAnsi"/>
          <w:color w:val="000000"/>
          <w:sz w:val="20"/>
          <w:szCs w:val="20"/>
        </w:rPr>
        <w:t>h.m²).</w:t>
      </w:r>
    </w:p>
    <w:p w14:paraId="5D7A248A" w14:textId="77777777" w:rsidR="000268AF" w:rsidRPr="00AD74C4" w:rsidRDefault="000268AF" w:rsidP="00F061BC">
      <w:pPr>
        <w:tabs>
          <w:tab w:val="left" w:pos="2191"/>
        </w:tabs>
        <w:jc w:val="both"/>
        <w:rPr>
          <w:rFonts w:eastAsia="Times New Roman" w:cstheme="minorHAnsi"/>
          <w:color w:val="000000"/>
          <w:sz w:val="20"/>
          <w:szCs w:val="20"/>
        </w:rPr>
      </w:pPr>
      <w:r w:rsidRPr="00AD74C4">
        <w:rPr>
          <w:rFonts w:eastAsia="Times New Roman" w:cstheme="minorHAnsi"/>
          <w:color w:val="000000"/>
          <w:sz w:val="20"/>
          <w:szCs w:val="20"/>
        </w:rPr>
        <w:t>On peut observer que le besoin en chauffage ainsi que les déperditions diminue</w:t>
      </w:r>
      <w:r w:rsidR="00834EA5">
        <w:rPr>
          <w:rFonts w:eastAsia="Times New Roman" w:cstheme="minorHAnsi"/>
          <w:color w:val="000000"/>
          <w:sz w:val="20"/>
          <w:szCs w:val="20"/>
        </w:rPr>
        <w:t>nt</w:t>
      </w:r>
      <w:r w:rsidRPr="00AD74C4">
        <w:rPr>
          <w:rFonts w:eastAsia="Times New Roman" w:cstheme="minorHAnsi"/>
          <w:color w:val="000000"/>
          <w:sz w:val="20"/>
          <w:szCs w:val="20"/>
        </w:rPr>
        <w:t>. Contrairement au</w:t>
      </w:r>
      <w:r w:rsidR="00834EA5">
        <w:rPr>
          <w:rFonts w:eastAsia="Times New Roman" w:cstheme="minorHAnsi"/>
          <w:color w:val="000000"/>
          <w:sz w:val="20"/>
          <w:szCs w:val="20"/>
        </w:rPr>
        <w:t>x</w:t>
      </w:r>
      <w:r w:rsidRPr="00AD74C4">
        <w:rPr>
          <w:rFonts w:eastAsia="Times New Roman" w:cstheme="minorHAnsi"/>
          <w:color w:val="000000"/>
          <w:sz w:val="20"/>
          <w:szCs w:val="20"/>
        </w:rPr>
        <w:t xml:space="preserve"> évolution</w:t>
      </w:r>
      <w:r w:rsidR="00834EA5">
        <w:rPr>
          <w:rFonts w:eastAsia="Times New Roman" w:cstheme="minorHAnsi"/>
          <w:color w:val="000000"/>
          <w:sz w:val="20"/>
          <w:szCs w:val="20"/>
        </w:rPr>
        <w:t>s</w:t>
      </w:r>
      <w:r w:rsidRPr="00AD74C4">
        <w:rPr>
          <w:rFonts w:eastAsia="Times New Roman" w:cstheme="minorHAnsi"/>
          <w:color w:val="000000"/>
          <w:sz w:val="20"/>
          <w:szCs w:val="20"/>
        </w:rPr>
        <w:t xml:space="preserve"> </w:t>
      </w:r>
      <w:r w:rsidR="00834EA5">
        <w:rPr>
          <w:rFonts w:eastAsia="Times New Roman" w:cstheme="minorHAnsi"/>
          <w:color w:val="000000"/>
          <w:sz w:val="20"/>
          <w:szCs w:val="20"/>
        </w:rPr>
        <w:t>précédentes</w:t>
      </w:r>
      <w:r w:rsidRPr="00AD74C4">
        <w:rPr>
          <w:rFonts w:eastAsia="Times New Roman" w:cstheme="minorHAnsi"/>
          <w:color w:val="000000"/>
          <w:sz w:val="20"/>
          <w:szCs w:val="20"/>
        </w:rPr>
        <w:t>, ici le besoin en ventilation diminue</w:t>
      </w:r>
      <w:r w:rsidR="00834EA5">
        <w:rPr>
          <w:rFonts w:eastAsia="Times New Roman" w:cstheme="minorHAnsi"/>
          <w:color w:val="000000"/>
          <w:sz w:val="20"/>
          <w:szCs w:val="20"/>
        </w:rPr>
        <w:t>.</w:t>
      </w:r>
    </w:p>
    <w:p w14:paraId="00AA9184" w14:textId="3EA4044A" w:rsidR="00F061BC" w:rsidRDefault="00F061BC" w:rsidP="000268AF">
      <w:pPr>
        <w:tabs>
          <w:tab w:val="left" w:pos="2191"/>
        </w:tabs>
        <w:rPr>
          <w:rFonts w:eastAsia="Times New Roman" w:cstheme="minorHAnsi"/>
          <w:color w:val="000000"/>
          <w:sz w:val="20"/>
          <w:szCs w:val="20"/>
        </w:rPr>
      </w:pPr>
      <w:r>
        <w:rPr>
          <w:noProof/>
        </w:rPr>
        <w:drawing>
          <wp:inline distT="0" distB="0" distL="0" distR="0" wp14:anchorId="3545719C" wp14:editId="407345AE">
            <wp:extent cx="6645910" cy="255270"/>
            <wp:effectExtent l="0" t="0" r="254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6645910" cy="255270"/>
                    </a:xfrm>
                    <a:prstGeom prst="rect">
                      <a:avLst/>
                    </a:prstGeom>
                  </pic:spPr>
                </pic:pic>
              </a:graphicData>
            </a:graphic>
          </wp:inline>
        </w:drawing>
      </w:r>
    </w:p>
    <w:p w14:paraId="31D8B260" w14:textId="3F5D7DA9" w:rsidR="000268AF" w:rsidRPr="00AD74C4" w:rsidRDefault="000268AF" w:rsidP="000268AF">
      <w:pPr>
        <w:tabs>
          <w:tab w:val="left" w:pos="2191"/>
        </w:tabs>
        <w:rPr>
          <w:rFonts w:eastAsia="Times New Roman" w:cstheme="minorHAnsi"/>
          <w:color w:val="000000"/>
          <w:sz w:val="20"/>
          <w:szCs w:val="20"/>
        </w:rPr>
      </w:pPr>
      <w:r w:rsidRPr="00AD74C4">
        <w:rPr>
          <w:rFonts w:eastAsia="Times New Roman" w:cstheme="minorHAnsi"/>
          <w:color w:val="000000"/>
          <w:sz w:val="20"/>
          <w:szCs w:val="20"/>
        </w:rPr>
        <w:t>Toujours une augmentation du taux d’inconfort.</w:t>
      </w:r>
    </w:p>
    <w:p w14:paraId="613FEA75" w14:textId="52EDBDF9" w:rsidR="000268AF" w:rsidRDefault="000268AF" w:rsidP="000268AF">
      <w:pPr>
        <w:tabs>
          <w:tab w:val="left" w:pos="2191"/>
        </w:tabs>
        <w:rPr>
          <w:rFonts w:cstheme="minorHAnsi"/>
          <w:sz w:val="20"/>
          <w:szCs w:val="20"/>
          <w:u w:val="single"/>
        </w:rPr>
      </w:pPr>
    </w:p>
    <w:p w14:paraId="41B45CEB" w14:textId="77777777" w:rsidR="00F061BC" w:rsidRPr="001E437B" w:rsidRDefault="00F061BC" w:rsidP="00F061BC">
      <w:pPr>
        <w:tabs>
          <w:tab w:val="left" w:pos="2191"/>
        </w:tabs>
        <w:rPr>
          <w:rFonts w:cstheme="minorHAnsi"/>
          <w:sz w:val="20"/>
          <w:szCs w:val="20"/>
          <w:u w:val="single"/>
        </w:rPr>
      </w:pPr>
      <w:r w:rsidRPr="001E437B">
        <w:rPr>
          <w:rFonts w:cstheme="minorHAnsi"/>
          <w:sz w:val="20"/>
          <w:szCs w:val="20"/>
          <w:u w:val="single"/>
        </w:rPr>
        <w:t xml:space="preserve">Tableau des Déperditions par pièces ci-dessous. </w:t>
      </w:r>
    </w:p>
    <w:p w14:paraId="71777976" w14:textId="1EB7D3E0" w:rsidR="00F061BC" w:rsidRPr="00AD74C4" w:rsidRDefault="00F061BC" w:rsidP="00F061BC">
      <w:pPr>
        <w:tabs>
          <w:tab w:val="left" w:pos="2191"/>
        </w:tabs>
        <w:jc w:val="center"/>
        <w:rPr>
          <w:rFonts w:cstheme="minorHAnsi"/>
          <w:sz w:val="20"/>
          <w:szCs w:val="20"/>
          <w:u w:val="single"/>
        </w:rPr>
      </w:pPr>
      <w:r>
        <w:rPr>
          <w:noProof/>
        </w:rPr>
        <w:drawing>
          <wp:inline distT="0" distB="0" distL="0" distR="0" wp14:anchorId="0D47F3A6" wp14:editId="6D93AC7F">
            <wp:extent cx="5040000" cy="2416656"/>
            <wp:effectExtent l="0" t="0" r="8255" b="3175"/>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040000" cy="2416656"/>
                    </a:xfrm>
                    <a:prstGeom prst="rect">
                      <a:avLst/>
                    </a:prstGeom>
                  </pic:spPr>
                </pic:pic>
              </a:graphicData>
            </a:graphic>
          </wp:inline>
        </w:drawing>
      </w:r>
    </w:p>
    <w:p w14:paraId="32B0C386" w14:textId="77777777" w:rsidR="005367F8" w:rsidRDefault="005367F8">
      <w:pPr>
        <w:rPr>
          <w:rFonts w:cstheme="minorHAnsi"/>
          <w:b/>
          <w:bCs/>
          <w:color w:val="C00000"/>
          <w:sz w:val="20"/>
          <w:szCs w:val="20"/>
        </w:rPr>
      </w:pPr>
      <w:r>
        <w:rPr>
          <w:rFonts w:cstheme="minorHAnsi"/>
          <w:b/>
          <w:bCs/>
          <w:color w:val="C00000"/>
          <w:sz w:val="20"/>
          <w:szCs w:val="20"/>
        </w:rPr>
        <w:br w:type="page"/>
      </w:r>
    </w:p>
    <w:p w14:paraId="4249C2E5" w14:textId="5A18D762" w:rsidR="000268AF" w:rsidRPr="00521829" w:rsidRDefault="000268AF" w:rsidP="00521829">
      <w:pPr>
        <w:pStyle w:val="Paragraphedeliste"/>
        <w:spacing w:after="0"/>
        <w:ind w:left="495"/>
        <w:jc w:val="both"/>
        <w:rPr>
          <w:b/>
          <w:bCs/>
          <w:color w:val="C00000"/>
          <w:sz w:val="24"/>
          <w:szCs w:val="24"/>
          <w:u w:val="single"/>
        </w:rPr>
      </w:pPr>
      <w:r w:rsidRPr="00521829">
        <w:rPr>
          <w:b/>
          <w:bCs/>
          <w:color w:val="C00000"/>
          <w:sz w:val="24"/>
          <w:szCs w:val="24"/>
          <w:u w:val="single"/>
        </w:rPr>
        <w:lastRenderedPageBreak/>
        <w:t>Maison 2012 :</w:t>
      </w:r>
    </w:p>
    <w:p w14:paraId="264FE150" w14:textId="7708FFD9" w:rsidR="00C96D67" w:rsidRDefault="00346C28" w:rsidP="00346C28">
      <w:pPr>
        <w:tabs>
          <w:tab w:val="left" w:pos="2191"/>
        </w:tabs>
        <w:jc w:val="center"/>
        <w:rPr>
          <w:rFonts w:cstheme="minorHAnsi"/>
          <w:sz w:val="20"/>
          <w:szCs w:val="20"/>
        </w:rPr>
      </w:pPr>
      <w:r>
        <w:rPr>
          <w:noProof/>
        </w:rPr>
        <w:drawing>
          <wp:inline distT="0" distB="0" distL="0" distR="0" wp14:anchorId="2F4C1621" wp14:editId="2EE0C978">
            <wp:extent cx="3600000" cy="2408775"/>
            <wp:effectExtent l="0" t="0" r="635"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3600000" cy="2408775"/>
                    </a:xfrm>
                    <a:prstGeom prst="rect">
                      <a:avLst/>
                    </a:prstGeom>
                  </pic:spPr>
                </pic:pic>
              </a:graphicData>
            </a:graphic>
          </wp:inline>
        </w:drawing>
      </w:r>
    </w:p>
    <w:p w14:paraId="22C6B584" w14:textId="538D3442" w:rsidR="000268AF" w:rsidRPr="00AD74C4" w:rsidRDefault="000268AF" w:rsidP="000268AF">
      <w:pPr>
        <w:tabs>
          <w:tab w:val="left" w:pos="2191"/>
        </w:tabs>
        <w:rPr>
          <w:rFonts w:cstheme="minorHAnsi"/>
          <w:sz w:val="20"/>
          <w:szCs w:val="20"/>
        </w:rPr>
      </w:pPr>
      <w:r w:rsidRPr="00AD74C4">
        <w:rPr>
          <w:rFonts w:cstheme="minorHAnsi"/>
          <w:sz w:val="20"/>
          <w:szCs w:val="20"/>
        </w:rPr>
        <w:t>La RT2012 a été très importante sur la réduction des déperditions et des besoins en chauffage, la maison 2012 est passé</w:t>
      </w:r>
      <w:r w:rsidR="00346C28">
        <w:rPr>
          <w:rFonts w:cstheme="minorHAnsi"/>
          <w:sz w:val="20"/>
          <w:szCs w:val="20"/>
        </w:rPr>
        <w:t>e</w:t>
      </w:r>
      <w:r w:rsidRPr="00AD74C4">
        <w:rPr>
          <w:rFonts w:cstheme="minorHAnsi"/>
          <w:sz w:val="20"/>
          <w:szCs w:val="20"/>
        </w:rPr>
        <w:t xml:space="preserve"> de </w:t>
      </w:r>
      <w:r w:rsidR="00346C28">
        <w:rPr>
          <w:rFonts w:cstheme="minorHAnsi"/>
          <w:sz w:val="20"/>
          <w:szCs w:val="20"/>
        </w:rPr>
        <w:t>4235</w:t>
      </w:r>
      <w:r w:rsidRPr="00AD74C4">
        <w:rPr>
          <w:rFonts w:cstheme="minorHAnsi"/>
          <w:sz w:val="20"/>
          <w:szCs w:val="20"/>
        </w:rPr>
        <w:t xml:space="preserve"> kWh à </w:t>
      </w:r>
      <w:r w:rsidR="00346C28">
        <w:rPr>
          <w:rFonts w:cstheme="minorHAnsi"/>
          <w:sz w:val="20"/>
          <w:szCs w:val="20"/>
        </w:rPr>
        <w:t>690</w:t>
      </w:r>
      <w:r w:rsidRPr="00AD74C4">
        <w:rPr>
          <w:rFonts w:cstheme="minorHAnsi"/>
          <w:sz w:val="20"/>
          <w:szCs w:val="20"/>
        </w:rPr>
        <w:t xml:space="preserve"> kWh</w:t>
      </w:r>
      <w:r w:rsidR="00346C28">
        <w:rPr>
          <w:rFonts w:cstheme="minorHAnsi"/>
          <w:sz w:val="20"/>
          <w:szCs w:val="20"/>
        </w:rPr>
        <w:t>, soit 84%</w:t>
      </w:r>
      <w:r w:rsidRPr="00AD74C4">
        <w:rPr>
          <w:rFonts w:cstheme="minorHAnsi"/>
          <w:sz w:val="20"/>
          <w:szCs w:val="20"/>
        </w:rPr>
        <w:t xml:space="preserve"> de moins qu’en 2005.</w:t>
      </w:r>
    </w:p>
    <w:p w14:paraId="3C2E5921" w14:textId="7CD7FB75" w:rsidR="009A59F2" w:rsidRDefault="000268AF" w:rsidP="000268AF">
      <w:pPr>
        <w:tabs>
          <w:tab w:val="left" w:pos="2191"/>
        </w:tabs>
        <w:rPr>
          <w:rFonts w:cstheme="minorHAnsi"/>
          <w:sz w:val="20"/>
          <w:szCs w:val="20"/>
        </w:rPr>
      </w:pPr>
      <w:r w:rsidRPr="00AD74C4">
        <w:rPr>
          <w:rFonts w:cstheme="minorHAnsi"/>
          <w:sz w:val="20"/>
          <w:szCs w:val="20"/>
        </w:rPr>
        <w:t xml:space="preserve">Cela en partie grâce </w:t>
      </w:r>
      <w:r w:rsidR="009A59F2">
        <w:rPr>
          <w:rFonts w:cstheme="minorHAnsi"/>
          <w:sz w:val="20"/>
          <w:szCs w:val="20"/>
        </w:rPr>
        <w:t xml:space="preserve">à </w:t>
      </w:r>
      <w:r w:rsidRPr="00AD74C4">
        <w:rPr>
          <w:rFonts w:cstheme="minorHAnsi"/>
          <w:sz w:val="20"/>
          <w:szCs w:val="20"/>
        </w:rPr>
        <w:t xml:space="preserve">l’épaisseur moyenne </w:t>
      </w:r>
      <w:r w:rsidR="009A59F2">
        <w:rPr>
          <w:rFonts w:cstheme="minorHAnsi"/>
          <w:sz w:val="20"/>
          <w:szCs w:val="20"/>
        </w:rPr>
        <w:t xml:space="preserve">passant </w:t>
      </w:r>
      <w:r w:rsidRPr="00AD74C4">
        <w:rPr>
          <w:rFonts w:cstheme="minorHAnsi"/>
          <w:sz w:val="20"/>
          <w:szCs w:val="20"/>
        </w:rPr>
        <w:t>de 15,</w:t>
      </w:r>
      <w:r w:rsidR="00346C28">
        <w:rPr>
          <w:rFonts w:cstheme="minorHAnsi"/>
          <w:sz w:val="20"/>
          <w:szCs w:val="20"/>
        </w:rPr>
        <w:t>2</w:t>
      </w:r>
      <w:r w:rsidRPr="00AD74C4">
        <w:rPr>
          <w:rFonts w:cstheme="minorHAnsi"/>
          <w:sz w:val="20"/>
          <w:szCs w:val="20"/>
        </w:rPr>
        <w:t xml:space="preserve"> cm en 2005 </w:t>
      </w:r>
      <w:r w:rsidR="009A59F2">
        <w:rPr>
          <w:rFonts w:cstheme="minorHAnsi"/>
          <w:sz w:val="20"/>
          <w:szCs w:val="20"/>
        </w:rPr>
        <w:t xml:space="preserve">à </w:t>
      </w:r>
      <w:r w:rsidRPr="00AD74C4">
        <w:rPr>
          <w:rFonts w:cstheme="minorHAnsi"/>
          <w:sz w:val="20"/>
          <w:szCs w:val="20"/>
        </w:rPr>
        <w:t>2</w:t>
      </w:r>
      <w:r w:rsidR="00346C28">
        <w:rPr>
          <w:rFonts w:cstheme="minorHAnsi"/>
          <w:sz w:val="20"/>
          <w:szCs w:val="20"/>
        </w:rPr>
        <w:t>1</w:t>
      </w:r>
      <w:r w:rsidRPr="00AD74C4">
        <w:rPr>
          <w:rFonts w:cstheme="minorHAnsi"/>
          <w:sz w:val="20"/>
          <w:szCs w:val="20"/>
        </w:rPr>
        <w:t>,</w:t>
      </w:r>
      <w:r w:rsidR="00346C28">
        <w:rPr>
          <w:rFonts w:cstheme="minorHAnsi"/>
          <w:sz w:val="20"/>
          <w:szCs w:val="20"/>
        </w:rPr>
        <w:t>6</w:t>
      </w:r>
      <w:r w:rsidRPr="00AD74C4">
        <w:rPr>
          <w:rFonts w:cstheme="minorHAnsi"/>
          <w:sz w:val="20"/>
          <w:szCs w:val="20"/>
        </w:rPr>
        <w:t xml:space="preserve"> cm en 2012</w:t>
      </w:r>
      <w:r w:rsidR="00346C28">
        <w:rPr>
          <w:rFonts w:cstheme="minorHAnsi"/>
          <w:sz w:val="20"/>
          <w:szCs w:val="20"/>
        </w:rPr>
        <w:t xml:space="preserve"> mais pas uniquement.</w:t>
      </w:r>
    </w:p>
    <w:p w14:paraId="591E081A" w14:textId="77777777" w:rsidR="009A59F2" w:rsidRDefault="00F845F2" w:rsidP="000268AF">
      <w:pPr>
        <w:tabs>
          <w:tab w:val="left" w:pos="2191"/>
        </w:tabs>
        <w:rPr>
          <w:rFonts w:eastAsia="Times New Roman" w:cstheme="minorHAnsi"/>
          <w:color w:val="000000"/>
          <w:sz w:val="20"/>
          <w:szCs w:val="20"/>
        </w:rPr>
      </w:pPr>
      <w:r>
        <w:rPr>
          <w:rFonts w:cstheme="minorHAnsi"/>
          <w:sz w:val="20"/>
          <w:szCs w:val="20"/>
        </w:rPr>
        <w:t>L</w:t>
      </w:r>
      <w:r w:rsidRPr="00AD74C4">
        <w:rPr>
          <w:rFonts w:cstheme="minorHAnsi"/>
          <w:sz w:val="20"/>
          <w:szCs w:val="20"/>
        </w:rPr>
        <w:t>es changements</w:t>
      </w:r>
      <w:r w:rsidR="000268AF" w:rsidRPr="00AD74C4">
        <w:rPr>
          <w:rFonts w:cstheme="minorHAnsi"/>
          <w:sz w:val="20"/>
          <w:szCs w:val="20"/>
        </w:rPr>
        <w:t xml:space="preserve"> sont :</w:t>
      </w:r>
      <w:r w:rsidR="009A59F2">
        <w:rPr>
          <w:rFonts w:cstheme="minorHAnsi"/>
          <w:sz w:val="20"/>
          <w:szCs w:val="20"/>
        </w:rPr>
        <w:t xml:space="preserve"> </w:t>
      </w:r>
      <w:r w:rsidR="000268AF" w:rsidRPr="00AD74C4">
        <w:rPr>
          <w:rFonts w:cstheme="minorHAnsi"/>
          <w:sz w:val="20"/>
          <w:szCs w:val="20"/>
        </w:rPr>
        <w:t xml:space="preserve">Traitement des ponts thermiques, double vitrage argon avec cadre PVC très performant avec un volet roulant de 20 mm avec coffre, VMC double flux avec échangeur= 70%, programmation de </w:t>
      </w:r>
      <w:r w:rsidRPr="00AD74C4">
        <w:rPr>
          <w:rFonts w:cstheme="minorHAnsi"/>
          <w:sz w:val="20"/>
          <w:szCs w:val="20"/>
        </w:rPr>
        <w:t>chauffage,</w:t>
      </w:r>
      <w:r w:rsidR="000268AF" w:rsidRPr="00AD74C4">
        <w:rPr>
          <w:rFonts w:cstheme="minorHAnsi"/>
          <w:sz w:val="20"/>
          <w:szCs w:val="20"/>
        </w:rPr>
        <w:t xml:space="preserve"> perméabilité de 0.6 </w:t>
      </w:r>
      <w:r w:rsidR="000268AF" w:rsidRPr="00AD74C4">
        <w:rPr>
          <w:rFonts w:eastAsia="Times New Roman" w:cstheme="minorHAnsi"/>
          <w:color w:val="000000"/>
          <w:sz w:val="20"/>
          <w:szCs w:val="20"/>
        </w:rPr>
        <w:t>m</w:t>
      </w:r>
      <w:r w:rsidR="000268AF" w:rsidRPr="00AD74C4">
        <w:rPr>
          <w:rFonts w:eastAsia="Times New Roman" w:cstheme="minorHAnsi"/>
          <w:color w:val="000000"/>
          <w:sz w:val="20"/>
          <w:szCs w:val="20"/>
          <w:vertAlign w:val="superscript"/>
        </w:rPr>
        <w:t>3</w:t>
      </w:r>
      <w:r>
        <w:rPr>
          <w:rFonts w:eastAsia="Times New Roman" w:cstheme="minorHAnsi"/>
          <w:color w:val="000000"/>
          <w:sz w:val="20"/>
          <w:szCs w:val="20"/>
        </w:rPr>
        <w:t>/(h·</w:t>
      </w:r>
      <w:r w:rsidR="000268AF" w:rsidRPr="00AD74C4">
        <w:rPr>
          <w:rFonts w:eastAsia="Times New Roman" w:cstheme="minorHAnsi"/>
          <w:color w:val="000000"/>
          <w:sz w:val="20"/>
          <w:szCs w:val="20"/>
        </w:rPr>
        <w:t xml:space="preserve">m²). </w:t>
      </w:r>
    </w:p>
    <w:p w14:paraId="7029A15D" w14:textId="77777777" w:rsidR="000268AF" w:rsidRPr="00AD74C4" w:rsidRDefault="000268AF" w:rsidP="000268AF">
      <w:pPr>
        <w:tabs>
          <w:tab w:val="left" w:pos="2191"/>
        </w:tabs>
        <w:rPr>
          <w:rFonts w:cstheme="minorHAnsi"/>
          <w:sz w:val="20"/>
          <w:szCs w:val="20"/>
        </w:rPr>
      </w:pPr>
      <w:r w:rsidRPr="00AD74C4">
        <w:rPr>
          <w:rFonts w:eastAsia="Times New Roman" w:cstheme="minorHAnsi"/>
          <w:color w:val="000000"/>
          <w:sz w:val="20"/>
          <w:szCs w:val="20"/>
        </w:rPr>
        <w:t>La nouveauté pour 2012 est l’ajout de panneaux solaire</w:t>
      </w:r>
      <w:r w:rsidR="009A59F2">
        <w:rPr>
          <w:rFonts w:eastAsia="Times New Roman" w:cstheme="minorHAnsi"/>
          <w:color w:val="000000"/>
          <w:sz w:val="20"/>
          <w:szCs w:val="20"/>
        </w:rPr>
        <w:t>s</w:t>
      </w:r>
      <w:r w:rsidRPr="00AD74C4">
        <w:rPr>
          <w:rFonts w:eastAsia="Times New Roman" w:cstheme="minorHAnsi"/>
          <w:color w:val="000000"/>
          <w:sz w:val="20"/>
          <w:szCs w:val="20"/>
        </w:rPr>
        <w:t xml:space="preserve"> thermique</w:t>
      </w:r>
      <w:r w:rsidR="009A59F2">
        <w:rPr>
          <w:rFonts w:eastAsia="Times New Roman" w:cstheme="minorHAnsi"/>
          <w:color w:val="000000"/>
          <w:sz w:val="20"/>
          <w:szCs w:val="20"/>
        </w:rPr>
        <w:t>s</w:t>
      </w:r>
      <w:r w:rsidRPr="00AD74C4">
        <w:rPr>
          <w:rFonts w:eastAsia="Times New Roman" w:cstheme="minorHAnsi"/>
          <w:color w:val="000000"/>
          <w:sz w:val="20"/>
          <w:szCs w:val="20"/>
        </w:rPr>
        <w:t xml:space="preserve"> d’une couverture annuelle d’environ 60%.</w:t>
      </w:r>
    </w:p>
    <w:p w14:paraId="08205769" w14:textId="196A19F3" w:rsidR="000268AF" w:rsidRPr="00AD74C4" w:rsidRDefault="000268AF" w:rsidP="000268AF">
      <w:pPr>
        <w:tabs>
          <w:tab w:val="left" w:pos="2191"/>
        </w:tabs>
        <w:rPr>
          <w:rFonts w:cstheme="minorHAnsi"/>
          <w:sz w:val="20"/>
          <w:szCs w:val="20"/>
        </w:rPr>
      </w:pPr>
      <w:r w:rsidRPr="00AD74C4">
        <w:rPr>
          <w:rFonts w:cstheme="minorHAnsi"/>
          <w:sz w:val="20"/>
          <w:szCs w:val="20"/>
        </w:rPr>
        <w:t>L’ajout de panneaux solaire</w:t>
      </w:r>
      <w:r w:rsidR="009A59F2">
        <w:rPr>
          <w:rFonts w:cstheme="minorHAnsi"/>
          <w:sz w:val="20"/>
          <w:szCs w:val="20"/>
        </w:rPr>
        <w:t>s</w:t>
      </w:r>
      <w:r w:rsidRPr="00AD74C4">
        <w:rPr>
          <w:rFonts w:cstheme="minorHAnsi"/>
          <w:sz w:val="20"/>
          <w:szCs w:val="20"/>
        </w:rPr>
        <w:t xml:space="preserve"> thermique</w:t>
      </w:r>
      <w:r w:rsidR="009A59F2">
        <w:rPr>
          <w:rFonts w:cstheme="minorHAnsi"/>
          <w:sz w:val="20"/>
          <w:szCs w:val="20"/>
        </w:rPr>
        <w:t>s</w:t>
      </w:r>
      <w:r w:rsidRPr="00AD74C4">
        <w:rPr>
          <w:rFonts w:cstheme="minorHAnsi"/>
          <w:sz w:val="20"/>
          <w:szCs w:val="20"/>
        </w:rPr>
        <w:t xml:space="preserve"> a permis une diminution de l’eau chaude sanitaire passant de 17</w:t>
      </w:r>
      <w:r w:rsidR="00346C28">
        <w:rPr>
          <w:rFonts w:cstheme="minorHAnsi"/>
          <w:sz w:val="20"/>
          <w:szCs w:val="20"/>
        </w:rPr>
        <w:t>44</w:t>
      </w:r>
      <w:r w:rsidRPr="00AD74C4">
        <w:rPr>
          <w:rFonts w:cstheme="minorHAnsi"/>
          <w:sz w:val="20"/>
          <w:szCs w:val="20"/>
        </w:rPr>
        <w:t xml:space="preserve"> kWh à 6</w:t>
      </w:r>
      <w:r w:rsidR="00346C28">
        <w:rPr>
          <w:rFonts w:cstheme="minorHAnsi"/>
          <w:sz w:val="20"/>
          <w:szCs w:val="20"/>
        </w:rPr>
        <w:t>12</w:t>
      </w:r>
      <w:r w:rsidRPr="00AD74C4">
        <w:rPr>
          <w:rFonts w:cstheme="minorHAnsi"/>
          <w:sz w:val="20"/>
          <w:szCs w:val="20"/>
        </w:rPr>
        <w:t xml:space="preserve"> kWh.</w:t>
      </w:r>
    </w:p>
    <w:p w14:paraId="3E315B47" w14:textId="445C5A25" w:rsidR="00346C28" w:rsidRDefault="00346C28" w:rsidP="000268AF">
      <w:pPr>
        <w:tabs>
          <w:tab w:val="left" w:pos="2191"/>
        </w:tabs>
        <w:rPr>
          <w:rFonts w:cstheme="minorHAnsi"/>
          <w:sz w:val="20"/>
          <w:szCs w:val="20"/>
        </w:rPr>
      </w:pPr>
      <w:r>
        <w:rPr>
          <w:noProof/>
        </w:rPr>
        <w:drawing>
          <wp:inline distT="0" distB="0" distL="0" distR="0" wp14:anchorId="25FB0AB2" wp14:editId="58C6C67C">
            <wp:extent cx="6645910" cy="178435"/>
            <wp:effectExtent l="0" t="0" r="254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6645910" cy="178435"/>
                    </a:xfrm>
                    <a:prstGeom prst="rect">
                      <a:avLst/>
                    </a:prstGeom>
                  </pic:spPr>
                </pic:pic>
              </a:graphicData>
            </a:graphic>
          </wp:inline>
        </w:drawing>
      </w:r>
    </w:p>
    <w:p w14:paraId="5BC61CE7" w14:textId="19A56133" w:rsidR="000268AF" w:rsidRPr="00AD74C4" w:rsidRDefault="00346C28" w:rsidP="000268AF">
      <w:pPr>
        <w:tabs>
          <w:tab w:val="left" w:pos="2191"/>
        </w:tabs>
        <w:rPr>
          <w:rFonts w:cstheme="minorHAnsi"/>
          <w:sz w:val="20"/>
          <w:szCs w:val="20"/>
        </w:rPr>
      </w:pPr>
      <w:r>
        <w:rPr>
          <w:rFonts w:cstheme="minorHAnsi"/>
          <w:sz w:val="20"/>
          <w:szCs w:val="20"/>
        </w:rPr>
        <w:t>Le t</w:t>
      </w:r>
      <w:r w:rsidR="000268AF" w:rsidRPr="00AD74C4">
        <w:rPr>
          <w:rFonts w:cstheme="minorHAnsi"/>
          <w:sz w:val="20"/>
          <w:szCs w:val="20"/>
        </w:rPr>
        <w:t xml:space="preserve">aux d’inconfort augmente </w:t>
      </w:r>
      <w:r>
        <w:rPr>
          <w:rFonts w:cstheme="minorHAnsi"/>
          <w:sz w:val="20"/>
          <w:szCs w:val="20"/>
        </w:rPr>
        <w:t>beaucoup (19 à 38%) car la maison étant très isolée, la chaleur a du mal à s’évacuer, notamment la nuit.</w:t>
      </w:r>
    </w:p>
    <w:p w14:paraId="3CE83409" w14:textId="3593CB2F" w:rsidR="000268AF" w:rsidRPr="00AD74C4" w:rsidRDefault="00346C28" w:rsidP="00346C28">
      <w:pPr>
        <w:tabs>
          <w:tab w:val="left" w:pos="2191"/>
        </w:tabs>
        <w:jc w:val="center"/>
        <w:rPr>
          <w:rFonts w:cstheme="minorHAnsi"/>
          <w:sz w:val="20"/>
          <w:szCs w:val="20"/>
          <w:u w:val="single"/>
        </w:rPr>
      </w:pPr>
      <w:r>
        <w:rPr>
          <w:noProof/>
        </w:rPr>
        <w:drawing>
          <wp:inline distT="0" distB="0" distL="0" distR="0" wp14:anchorId="01E69E39" wp14:editId="5F30A7FC">
            <wp:extent cx="2186931" cy="1179195"/>
            <wp:effectExtent l="0" t="0" r="4445" b="1905"/>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0"/>
                    <a:srcRect t="14385"/>
                    <a:stretch/>
                  </pic:blipFill>
                  <pic:spPr bwMode="auto">
                    <a:xfrm>
                      <a:off x="0" y="0"/>
                      <a:ext cx="2198684" cy="1185532"/>
                    </a:xfrm>
                    <a:prstGeom prst="rect">
                      <a:avLst/>
                    </a:prstGeom>
                    <a:ln>
                      <a:noFill/>
                    </a:ln>
                    <a:extLst>
                      <a:ext uri="{53640926-AAD7-44D8-BBD7-CCE9431645EC}">
                        <a14:shadowObscured xmlns:a14="http://schemas.microsoft.com/office/drawing/2010/main"/>
                      </a:ext>
                    </a:extLst>
                  </pic:spPr>
                </pic:pic>
              </a:graphicData>
            </a:graphic>
          </wp:inline>
        </w:drawing>
      </w:r>
    </w:p>
    <w:p w14:paraId="5DB86D78" w14:textId="77777777" w:rsidR="00346C28" w:rsidRPr="001E437B" w:rsidRDefault="00346C28" w:rsidP="00346C28">
      <w:pPr>
        <w:tabs>
          <w:tab w:val="left" w:pos="2191"/>
        </w:tabs>
        <w:rPr>
          <w:rFonts w:cstheme="minorHAnsi"/>
          <w:sz w:val="20"/>
          <w:szCs w:val="20"/>
          <w:u w:val="single"/>
        </w:rPr>
      </w:pPr>
      <w:r w:rsidRPr="001E437B">
        <w:rPr>
          <w:rFonts w:cstheme="minorHAnsi"/>
          <w:sz w:val="20"/>
          <w:szCs w:val="20"/>
          <w:u w:val="single"/>
        </w:rPr>
        <w:t xml:space="preserve">Tableau des Déperditions par pièces ci-dessous. </w:t>
      </w:r>
    </w:p>
    <w:p w14:paraId="2FB9C3AA" w14:textId="4AA01DD9" w:rsidR="005367F8" w:rsidRDefault="00346C28" w:rsidP="00346C28">
      <w:pPr>
        <w:tabs>
          <w:tab w:val="left" w:pos="2191"/>
        </w:tabs>
        <w:jc w:val="center"/>
        <w:rPr>
          <w:rFonts w:cstheme="minorHAnsi"/>
          <w:b/>
          <w:bCs/>
          <w:color w:val="C00000"/>
          <w:sz w:val="20"/>
          <w:szCs w:val="20"/>
        </w:rPr>
      </w:pPr>
      <w:r>
        <w:rPr>
          <w:noProof/>
        </w:rPr>
        <w:drawing>
          <wp:inline distT="0" distB="0" distL="0" distR="0" wp14:anchorId="066C2292" wp14:editId="7A6BD341">
            <wp:extent cx="5040000" cy="2436398"/>
            <wp:effectExtent l="0" t="0" r="8255" b="254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040000" cy="2436398"/>
                    </a:xfrm>
                    <a:prstGeom prst="rect">
                      <a:avLst/>
                    </a:prstGeom>
                  </pic:spPr>
                </pic:pic>
              </a:graphicData>
            </a:graphic>
          </wp:inline>
        </w:drawing>
      </w:r>
      <w:r w:rsidR="005367F8">
        <w:rPr>
          <w:rFonts w:cstheme="minorHAnsi"/>
          <w:b/>
          <w:bCs/>
          <w:color w:val="C00000"/>
          <w:sz w:val="20"/>
          <w:szCs w:val="20"/>
        </w:rPr>
        <w:br w:type="page"/>
      </w:r>
    </w:p>
    <w:p w14:paraId="04942368" w14:textId="541EC2E0" w:rsidR="000268AF" w:rsidRPr="00521829" w:rsidRDefault="000268AF" w:rsidP="00521829">
      <w:pPr>
        <w:pStyle w:val="Paragraphedeliste"/>
        <w:spacing w:after="0"/>
        <w:ind w:left="495"/>
        <w:jc w:val="both"/>
        <w:rPr>
          <w:b/>
          <w:bCs/>
          <w:color w:val="C00000"/>
          <w:sz w:val="24"/>
          <w:szCs w:val="24"/>
          <w:u w:val="single"/>
        </w:rPr>
      </w:pPr>
      <w:r w:rsidRPr="00521829">
        <w:rPr>
          <w:b/>
          <w:bCs/>
          <w:color w:val="C00000"/>
          <w:sz w:val="24"/>
          <w:szCs w:val="24"/>
          <w:u w:val="single"/>
        </w:rPr>
        <w:lastRenderedPageBreak/>
        <w:t>Maison 2020 :</w:t>
      </w:r>
    </w:p>
    <w:p w14:paraId="299B6A79" w14:textId="2DD67641" w:rsidR="006B6C69" w:rsidRDefault="005F40FB" w:rsidP="001809BC">
      <w:pPr>
        <w:tabs>
          <w:tab w:val="left" w:pos="2191"/>
        </w:tabs>
        <w:jc w:val="center"/>
        <w:rPr>
          <w:rFonts w:cstheme="minorHAnsi"/>
          <w:sz w:val="20"/>
          <w:szCs w:val="20"/>
        </w:rPr>
      </w:pPr>
      <w:r>
        <w:rPr>
          <w:noProof/>
        </w:rPr>
        <w:drawing>
          <wp:inline distT="0" distB="0" distL="0" distR="0" wp14:anchorId="4C16683B" wp14:editId="51BB9537">
            <wp:extent cx="3600000" cy="2565437"/>
            <wp:effectExtent l="0" t="0" r="635" b="635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3600000" cy="2565437"/>
                    </a:xfrm>
                    <a:prstGeom prst="rect">
                      <a:avLst/>
                    </a:prstGeom>
                  </pic:spPr>
                </pic:pic>
              </a:graphicData>
            </a:graphic>
          </wp:inline>
        </w:drawing>
      </w:r>
      <w:r w:rsidR="0021373E">
        <w:rPr>
          <w:rFonts w:cstheme="minorHAnsi"/>
          <w:sz w:val="20"/>
          <w:szCs w:val="20"/>
        </w:rPr>
        <w:tab/>
      </w:r>
      <w:r w:rsidR="0021373E">
        <w:rPr>
          <w:noProof/>
        </w:rPr>
        <w:drawing>
          <wp:inline distT="0" distB="0" distL="0" distR="0" wp14:anchorId="17835FCD" wp14:editId="25FEFA31">
            <wp:extent cx="2099310" cy="1617501"/>
            <wp:effectExtent l="0" t="0" r="0" b="1905"/>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2107903" cy="1624122"/>
                    </a:xfrm>
                    <a:prstGeom prst="rect">
                      <a:avLst/>
                    </a:prstGeom>
                  </pic:spPr>
                </pic:pic>
              </a:graphicData>
            </a:graphic>
          </wp:inline>
        </w:drawing>
      </w:r>
    </w:p>
    <w:p w14:paraId="421F0DAB" w14:textId="16C309EF" w:rsidR="000268AF" w:rsidRPr="00AD74C4" w:rsidRDefault="000268AF" w:rsidP="00C40660">
      <w:pPr>
        <w:tabs>
          <w:tab w:val="left" w:pos="2191"/>
        </w:tabs>
        <w:jc w:val="both"/>
        <w:rPr>
          <w:rFonts w:cstheme="minorHAnsi"/>
          <w:sz w:val="20"/>
          <w:szCs w:val="20"/>
          <w:u w:val="single"/>
        </w:rPr>
      </w:pPr>
      <w:r w:rsidRPr="00AD74C4">
        <w:rPr>
          <w:rFonts w:cstheme="minorHAnsi"/>
          <w:sz w:val="20"/>
          <w:szCs w:val="20"/>
        </w:rPr>
        <w:t xml:space="preserve">Une nouvelle règlementation entrera en vigueur en 2022, la </w:t>
      </w:r>
      <w:r w:rsidRPr="00AD74C4">
        <w:rPr>
          <w:rFonts w:cstheme="minorHAnsi"/>
          <w:sz w:val="20"/>
          <w:szCs w:val="20"/>
          <w:u w:val="single"/>
        </w:rPr>
        <w:t>RE2020</w:t>
      </w:r>
      <w:r w:rsidR="005A5FA8">
        <w:rPr>
          <w:rFonts w:cstheme="minorHAnsi"/>
          <w:sz w:val="20"/>
          <w:szCs w:val="20"/>
          <w:u w:val="single"/>
        </w:rPr>
        <w:t>.</w:t>
      </w:r>
    </w:p>
    <w:p w14:paraId="3C5C3E80" w14:textId="77777777" w:rsidR="000268AF" w:rsidRPr="00AD74C4" w:rsidRDefault="000268AF" w:rsidP="00C40660">
      <w:pPr>
        <w:tabs>
          <w:tab w:val="left" w:pos="2191"/>
        </w:tabs>
        <w:jc w:val="both"/>
        <w:rPr>
          <w:rFonts w:cstheme="minorHAnsi"/>
          <w:color w:val="202122"/>
          <w:sz w:val="20"/>
          <w:szCs w:val="20"/>
          <w:shd w:val="clear" w:color="auto" w:fill="FFFFFF"/>
        </w:rPr>
      </w:pPr>
      <w:r w:rsidRPr="00AD74C4">
        <w:rPr>
          <w:rFonts w:cstheme="minorHAnsi"/>
          <w:color w:val="202122"/>
          <w:sz w:val="20"/>
          <w:szCs w:val="20"/>
          <w:shd w:val="clear" w:color="auto" w:fill="FFFFFF"/>
        </w:rPr>
        <w:t>La RE 2020 introduit une innovation majeure : elle ne contrôle plus seulement la consommation énergétique des bâtiments neufs, mais aussi leur </w:t>
      </w:r>
      <w:r w:rsidRPr="00AD74C4">
        <w:rPr>
          <w:rFonts w:cstheme="minorHAnsi"/>
          <w:sz w:val="20"/>
          <w:szCs w:val="20"/>
          <w:shd w:val="clear" w:color="auto" w:fill="FFFFFF"/>
        </w:rPr>
        <w:t>bilan carbone</w:t>
      </w:r>
      <w:r w:rsidRPr="00AD74C4">
        <w:rPr>
          <w:rFonts w:cstheme="minorHAnsi"/>
          <w:color w:val="202122"/>
          <w:sz w:val="20"/>
          <w:szCs w:val="20"/>
          <w:shd w:val="clear" w:color="auto" w:fill="FFFFFF"/>
        </w:rPr>
        <w:t>, en incluant l'</w:t>
      </w:r>
      <w:r w:rsidRPr="00AD74C4">
        <w:rPr>
          <w:rFonts w:cstheme="minorHAnsi"/>
          <w:sz w:val="20"/>
          <w:szCs w:val="20"/>
          <w:shd w:val="clear" w:color="auto" w:fill="FFFFFF"/>
        </w:rPr>
        <w:t>analyse du cycle de vie</w:t>
      </w:r>
      <w:r w:rsidRPr="00AD74C4">
        <w:rPr>
          <w:rFonts w:cstheme="minorHAnsi"/>
          <w:color w:val="202122"/>
          <w:sz w:val="20"/>
          <w:szCs w:val="20"/>
          <w:shd w:val="clear" w:color="auto" w:fill="FFFFFF"/>
        </w:rPr>
        <w:t> des matériaux et équipements employés. Les enjeux de ce changement d'optique sont considérables, ce qui suscite d'intenses polémiques. En particulier, alors que la RT 2012 favorisait le gaz, la RE 2020 favorisera l'électricité afin de réduire les émissions de CO</w:t>
      </w:r>
      <w:r w:rsidRPr="00AD74C4">
        <w:rPr>
          <w:rFonts w:cstheme="minorHAnsi"/>
          <w:color w:val="202122"/>
          <w:sz w:val="20"/>
          <w:szCs w:val="20"/>
          <w:shd w:val="clear" w:color="auto" w:fill="FFFFFF"/>
          <w:vertAlign w:val="subscript"/>
        </w:rPr>
        <w:t>2</w:t>
      </w:r>
      <w:r w:rsidRPr="00AD74C4">
        <w:rPr>
          <w:rFonts w:cstheme="minorHAnsi"/>
          <w:color w:val="202122"/>
          <w:sz w:val="20"/>
          <w:szCs w:val="20"/>
          <w:shd w:val="clear" w:color="auto" w:fill="FFFFFF"/>
        </w:rPr>
        <w:t> dues aux chaudières au fioul ou au gaz.</w:t>
      </w:r>
    </w:p>
    <w:p w14:paraId="39D68520" w14:textId="377F202C" w:rsidR="000268AF" w:rsidRPr="00AD74C4" w:rsidRDefault="000268AF" w:rsidP="00C40660">
      <w:pPr>
        <w:tabs>
          <w:tab w:val="left" w:pos="2191"/>
        </w:tabs>
        <w:jc w:val="both"/>
        <w:rPr>
          <w:rFonts w:cstheme="minorHAnsi"/>
          <w:color w:val="202122"/>
          <w:sz w:val="20"/>
          <w:szCs w:val="20"/>
          <w:shd w:val="clear" w:color="auto" w:fill="FFFFFF"/>
        </w:rPr>
      </w:pPr>
      <w:r w:rsidRPr="00AD74C4">
        <w:rPr>
          <w:rFonts w:cstheme="minorHAnsi"/>
          <w:color w:val="202122"/>
          <w:sz w:val="20"/>
          <w:szCs w:val="20"/>
          <w:shd w:val="clear" w:color="auto" w:fill="FFFFFF"/>
        </w:rPr>
        <w:t>La maison 2020 est une maison a énergie positive, elle produit plus qu’elle ne consomme d’énergie. Les changement</w:t>
      </w:r>
      <w:r w:rsidR="009A59F2">
        <w:rPr>
          <w:rFonts w:cstheme="minorHAnsi"/>
          <w:color w:val="202122"/>
          <w:sz w:val="20"/>
          <w:szCs w:val="20"/>
          <w:shd w:val="clear" w:color="auto" w:fill="FFFFFF"/>
        </w:rPr>
        <w:t>s</w:t>
      </w:r>
      <w:r w:rsidRPr="00AD74C4">
        <w:rPr>
          <w:rFonts w:cstheme="minorHAnsi"/>
          <w:color w:val="202122"/>
          <w:sz w:val="20"/>
          <w:szCs w:val="20"/>
          <w:shd w:val="clear" w:color="auto" w:fill="FFFFFF"/>
        </w:rPr>
        <w:t xml:space="preserve"> sont :</w:t>
      </w:r>
      <w:r w:rsidR="009A59F2">
        <w:rPr>
          <w:rFonts w:cstheme="minorHAnsi"/>
          <w:color w:val="202122"/>
          <w:sz w:val="20"/>
          <w:szCs w:val="20"/>
          <w:shd w:val="clear" w:color="auto" w:fill="FFFFFF"/>
        </w:rPr>
        <w:t xml:space="preserve">  </w:t>
      </w:r>
      <w:r w:rsidR="00F845F2">
        <w:rPr>
          <w:rFonts w:cstheme="minorHAnsi"/>
          <w:color w:val="202122"/>
          <w:sz w:val="20"/>
          <w:szCs w:val="20"/>
          <w:shd w:val="clear" w:color="auto" w:fill="FFFFFF"/>
        </w:rPr>
        <w:t>u</w:t>
      </w:r>
      <w:r w:rsidRPr="00AD74C4">
        <w:rPr>
          <w:rFonts w:cstheme="minorHAnsi"/>
          <w:color w:val="202122"/>
          <w:sz w:val="20"/>
          <w:szCs w:val="20"/>
          <w:shd w:val="clear" w:color="auto" w:fill="FFFFFF"/>
        </w:rPr>
        <w:t xml:space="preserve">tilisation de laine de </w:t>
      </w:r>
      <w:r w:rsidR="005F40FB">
        <w:rPr>
          <w:rFonts w:cstheme="minorHAnsi"/>
          <w:color w:val="202122"/>
          <w:sz w:val="20"/>
          <w:szCs w:val="20"/>
          <w:shd w:val="clear" w:color="auto" w:fill="FFFFFF"/>
        </w:rPr>
        <w:t>laine de bois (murs)</w:t>
      </w:r>
      <w:r w:rsidRPr="00AD74C4">
        <w:rPr>
          <w:rFonts w:cstheme="minorHAnsi"/>
          <w:color w:val="202122"/>
          <w:sz w:val="20"/>
          <w:szCs w:val="20"/>
          <w:shd w:val="clear" w:color="auto" w:fill="FFFFFF"/>
        </w:rPr>
        <w:t>, de liège(sol) et ouate de c</w:t>
      </w:r>
      <w:r w:rsidR="00F845F2">
        <w:rPr>
          <w:rFonts w:cstheme="minorHAnsi"/>
          <w:color w:val="202122"/>
          <w:sz w:val="20"/>
          <w:szCs w:val="20"/>
          <w:shd w:val="clear" w:color="auto" w:fill="FFFFFF"/>
        </w:rPr>
        <w:t>ellulose (comble) comme isolant</w:t>
      </w:r>
      <w:r w:rsidR="0021373E">
        <w:rPr>
          <w:rFonts w:cstheme="minorHAnsi"/>
          <w:color w:val="202122"/>
          <w:sz w:val="20"/>
          <w:szCs w:val="20"/>
          <w:shd w:val="clear" w:color="auto" w:fill="FFFFFF"/>
        </w:rPr>
        <w:t>s</w:t>
      </w:r>
      <w:r w:rsidR="00F845F2">
        <w:rPr>
          <w:rFonts w:cstheme="minorHAnsi"/>
          <w:color w:val="202122"/>
          <w:sz w:val="20"/>
          <w:szCs w:val="20"/>
          <w:shd w:val="clear" w:color="auto" w:fill="FFFFFF"/>
        </w:rPr>
        <w:t>,</w:t>
      </w:r>
      <w:r w:rsidRPr="00AD74C4">
        <w:rPr>
          <w:rFonts w:cstheme="minorHAnsi"/>
          <w:color w:val="202122"/>
          <w:sz w:val="20"/>
          <w:szCs w:val="20"/>
          <w:shd w:val="clear" w:color="auto" w:fill="FFFFFF"/>
        </w:rPr>
        <w:t xml:space="preserve"> </w:t>
      </w:r>
      <w:r w:rsidR="00F845F2">
        <w:rPr>
          <w:rFonts w:cstheme="minorHAnsi"/>
          <w:color w:val="202122"/>
          <w:sz w:val="20"/>
          <w:szCs w:val="20"/>
          <w:shd w:val="clear" w:color="auto" w:fill="FFFFFF"/>
        </w:rPr>
        <w:t>t</w:t>
      </w:r>
      <w:r w:rsidRPr="00AD74C4">
        <w:rPr>
          <w:rFonts w:cstheme="minorHAnsi"/>
          <w:color w:val="202122"/>
          <w:sz w:val="20"/>
          <w:szCs w:val="20"/>
          <w:shd w:val="clear" w:color="auto" w:fill="FFFFFF"/>
        </w:rPr>
        <w:t>riple vitrage Argon avec</w:t>
      </w:r>
      <w:r w:rsidRPr="00AD74C4">
        <w:rPr>
          <w:rFonts w:eastAsia="Times New Roman" w:cstheme="minorHAnsi"/>
          <w:color w:val="000000"/>
          <w:sz w:val="20"/>
          <w:szCs w:val="20"/>
        </w:rPr>
        <w:t xml:space="preserve"> </w:t>
      </w:r>
      <w:r w:rsidR="009A59F2">
        <w:rPr>
          <w:rFonts w:eastAsia="Times New Roman" w:cstheme="minorHAnsi"/>
          <w:color w:val="000000"/>
          <w:sz w:val="20"/>
          <w:szCs w:val="20"/>
        </w:rPr>
        <w:t>ca</w:t>
      </w:r>
      <w:r w:rsidRPr="00AD74C4">
        <w:rPr>
          <w:rFonts w:eastAsia="Times New Roman" w:cstheme="minorHAnsi"/>
          <w:color w:val="000000"/>
          <w:sz w:val="20"/>
          <w:szCs w:val="20"/>
        </w:rPr>
        <w:t>dre PVC très performant</w:t>
      </w:r>
      <w:r w:rsidR="009A59F2">
        <w:rPr>
          <w:rFonts w:eastAsia="Times New Roman" w:cstheme="minorHAnsi"/>
          <w:color w:val="000000"/>
          <w:sz w:val="20"/>
          <w:szCs w:val="20"/>
        </w:rPr>
        <w:t>,</w:t>
      </w:r>
      <w:r w:rsidRPr="00AD74C4">
        <w:rPr>
          <w:rFonts w:eastAsia="Times New Roman" w:cstheme="minorHAnsi"/>
          <w:color w:val="000000"/>
          <w:sz w:val="20"/>
          <w:szCs w:val="20"/>
        </w:rPr>
        <w:t xml:space="preserve"> volet roulant 20mm avec coffre, double flux avec échangeur e=</w:t>
      </w:r>
      <w:r w:rsidR="0021373E">
        <w:rPr>
          <w:rFonts w:eastAsia="Times New Roman" w:cstheme="minorHAnsi"/>
          <w:color w:val="000000"/>
          <w:sz w:val="20"/>
          <w:szCs w:val="20"/>
        </w:rPr>
        <w:t>9</w:t>
      </w:r>
      <w:r w:rsidRPr="00AD74C4">
        <w:rPr>
          <w:rFonts w:eastAsia="Times New Roman" w:cstheme="minorHAnsi"/>
          <w:color w:val="000000"/>
          <w:sz w:val="20"/>
          <w:szCs w:val="20"/>
        </w:rPr>
        <w:t xml:space="preserve">0%, </w:t>
      </w:r>
      <w:r w:rsidRPr="00AD74C4">
        <w:rPr>
          <w:rFonts w:cstheme="minorHAnsi"/>
          <w:sz w:val="20"/>
          <w:szCs w:val="20"/>
        </w:rPr>
        <w:t xml:space="preserve">programmation de chauffage, perméabilité de 0.6 </w:t>
      </w:r>
      <w:r w:rsidRPr="00AD74C4">
        <w:rPr>
          <w:rFonts w:eastAsia="Times New Roman" w:cstheme="minorHAnsi"/>
          <w:color w:val="000000"/>
          <w:sz w:val="20"/>
          <w:szCs w:val="20"/>
        </w:rPr>
        <w:t>m</w:t>
      </w:r>
      <w:r w:rsidRPr="00AD74C4">
        <w:rPr>
          <w:rFonts w:eastAsia="Times New Roman" w:cstheme="minorHAnsi"/>
          <w:color w:val="000000"/>
          <w:sz w:val="20"/>
          <w:szCs w:val="20"/>
          <w:vertAlign w:val="superscript"/>
        </w:rPr>
        <w:t>3</w:t>
      </w:r>
      <w:proofErr w:type="gramStart"/>
      <w:r w:rsidRPr="00AD74C4">
        <w:rPr>
          <w:rFonts w:eastAsia="Times New Roman" w:cstheme="minorHAnsi"/>
          <w:color w:val="000000"/>
          <w:sz w:val="20"/>
          <w:szCs w:val="20"/>
        </w:rPr>
        <w:t>/(</w:t>
      </w:r>
      <w:proofErr w:type="gramEnd"/>
      <w:r w:rsidRPr="00AD74C4">
        <w:rPr>
          <w:rFonts w:eastAsia="Times New Roman" w:cstheme="minorHAnsi"/>
          <w:color w:val="000000"/>
          <w:sz w:val="20"/>
          <w:szCs w:val="20"/>
        </w:rPr>
        <w:t>h.m²), couv</w:t>
      </w:r>
      <w:r w:rsidR="00F845F2">
        <w:rPr>
          <w:rFonts w:eastAsia="Times New Roman" w:cstheme="minorHAnsi"/>
          <w:color w:val="000000"/>
          <w:sz w:val="20"/>
          <w:szCs w:val="20"/>
        </w:rPr>
        <w:t xml:space="preserve">erture solaire thermique de 78% et </w:t>
      </w:r>
      <w:r w:rsidRPr="00AD74C4">
        <w:rPr>
          <w:rFonts w:eastAsia="Times New Roman" w:cstheme="minorHAnsi"/>
          <w:color w:val="000000"/>
          <w:sz w:val="20"/>
          <w:szCs w:val="20"/>
        </w:rPr>
        <w:t>production solaire photovoltaïque de 3 kWc.</w:t>
      </w:r>
    </w:p>
    <w:p w14:paraId="75BDE12E" w14:textId="5E5BD35C" w:rsidR="000268AF" w:rsidRDefault="000268AF" w:rsidP="00C40660">
      <w:pPr>
        <w:jc w:val="both"/>
        <w:rPr>
          <w:rFonts w:eastAsia="Times New Roman" w:cstheme="minorHAnsi"/>
          <w:color w:val="000000"/>
          <w:sz w:val="20"/>
          <w:szCs w:val="20"/>
        </w:rPr>
      </w:pPr>
      <w:r w:rsidRPr="00AD74C4">
        <w:rPr>
          <w:rFonts w:eastAsia="Times New Roman" w:cstheme="minorHAnsi"/>
          <w:color w:val="000000"/>
          <w:sz w:val="20"/>
          <w:szCs w:val="20"/>
        </w:rPr>
        <w:t xml:space="preserve">Le besoin de chauffage est de </w:t>
      </w:r>
      <w:r w:rsidR="0021373E">
        <w:rPr>
          <w:rFonts w:eastAsia="Times New Roman" w:cstheme="minorHAnsi"/>
          <w:color w:val="000000"/>
          <w:sz w:val="20"/>
          <w:szCs w:val="20"/>
        </w:rPr>
        <w:t>637</w:t>
      </w:r>
      <w:r w:rsidRPr="00AD74C4">
        <w:rPr>
          <w:rFonts w:eastAsia="Times New Roman" w:cstheme="minorHAnsi"/>
          <w:color w:val="000000"/>
          <w:sz w:val="20"/>
          <w:szCs w:val="20"/>
        </w:rPr>
        <w:t xml:space="preserve"> kWh, le besoin final </w:t>
      </w:r>
      <w:r w:rsidR="009A59F2">
        <w:rPr>
          <w:rFonts w:eastAsia="Times New Roman" w:cstheme="minorHAnsi"/>
          <w:color w:val="000000"/>
          <w:sz w:val="20"/>
          <w:szCs w:val="20"/>
        </w:rPr>
        <w:t xml:space="preserve">en </w:t>
      </w:r>
      <w:r w:rsidRPr="00AD74C4">
        <w:rPr>
          <w:rFonts w:eastAsia="Times New Roman" w:cstheme="minorHAnsi"/>
          <w:color w:val="000000"/>
          <w:sz w:val="20"/>
          <w:szCs w:val="20"/>
        </w:rPr>
        <w:t xml:space="preserve">eau chaude sanitaire est de </w:t>
      </w:r>
      <w:r w:rsidR="0021373E">
        <w:rPr>
          <w:rFonts w:eastAsia="Times New Roman" w:cstheme="minorHAnsi"/>
          <w:color w:val="000000"/>
          <w:sz w:val="20"/>
          <w:szCs w:val="20"/>
        </w:rPr>
        <w:t>312</w:t>
      </w:r>
      <w:r w:rsidRPr="00AD74C4">
        <w:rPr>
          <w:rFonts w:eastAsia="Times New Roman" w:cstheme="minorHAnsi"/>
          <w:color w:val="000000"/>
          <w:sz w:val="20"/>
          <w:szCs w:val="20"/>
        </w:rPr>
        <w:t xml:space="preserve"> kWh et la production solaire </w:t>
      </w:r>
      <w:r w:rsidR="0021373E">
        <w:rPr>
          <w:rFonts w:eastAsia="Times New Roman" w:cstheme="minorHAnsi"/>
          <w:color w:val="000000"/>
          <w:sz w:val="20"/>
          <w:szCs w:val="20"/>
        </w:rPr>
        <w:t>photovoltaïque</w:t>
      </w:r>
      <w:r w:rsidRPr="00AD74C4">
        <w:rPr>
          <w:rFonts w:eastAsia="Times New Roman" w:cstheme="minorHAnsi"/>
          <w:color w:val="000000"/>
          <w:sz w:val="20"/>
          <w:szCs w:val="20"/>
        </w:rPr>
        <w:t xml:space="preserve"> est de 3</w:t>
      </w:r>
      <w:r w:rsidR="0021373E">
        <w:rPr>
          <w:rFonts w:eastAsia="Times New Roman" w:cstheme="minorHAnsi"/>
          <w:color w:val="000000"/>
          <w:sz w:val="20"/>
          <w:szCs w:val="20"/>
        </w:rPr>
        <w:t>096</w:t>
      </w:r>
      <w:r w:rsidRPr="00AD74C4">
        <w:rPr>
          <w:rFonts w:eastAsia="Times New Roman" w:cstheme="minorHAnsi"/>
          <w:color w:val="000000"/>
          <w:sz w:val="20"/>
          <w:szCs w:val="20"/>
        </w:rPr>
        <w:t xml:space="preserve"> kWh, le besoin tota</w:t>
      </w:r>
      <w:r w:rsidR="009A59F2">
        <w:rPr>
          <w:rFonts w:eastAsia="Times New Roman" w:cstheme="minorHAnsi"/>
          <w:color w:val="000000"/>
          <w:sz w:val="20"/>
          <w:szCs w:val="20"/>
        </w:rPr>
        <w:t>l</w:t>
      </w:r>
      <w:r w:rsidR="00F845F2">
        <w:rPr>
          <w:rFonts w:eastAsia="Times New Roman" w:cstheme="minorHAnsi"/>
          <w:color w:val="000000"/>
          <w:sz w:val="20"/>
          <w:szCs w:val="20"/>
        </w:rPr>
        <w:t xml:space="preserve"> est de -</w:t>
      </w:r>
      <w:r w:rsidR="0021373E">
        <w:rPr>
          <w:rFonts w:eastAsia="Times New Roman" w:cstheme="minorHAnsi"/>
          <w:color w:val="000000"/>
          <w:sz w:val="20"/>
          <w:szCs w:val="20"/>
        </w:rPr>
        <w:t>2</w:t>
      </w:r>
      <w:r w:rsidR="00F845F2">
        <w:rPr>
          <w:rFonts w:eastAsia="Times New Roman" w:cstheme="minorHAnsi"/>
          <w:color w:val="000000"/>
          <w:sz w:val="20"/>
          <w:szCs w:val="20"/>
        </w:rPr>
        <w:t xml:space="preserve"> (kW</w:t>
      </w:r>
      <w:r w:rsidRPr="00AD74C4">
        <w:rPr>
          <w:rFonts w:eastAsia="Times New Roman" w:cstheme="minorHAnsi"/>
          <w:color w:val="000000"/>
          <w:sz w:val="20"/>
          <w:szCs w:val="20"/>
        </w:rPr>
        <w:t>h/an</w:t>
      </w:r>
      <w:r w:rsidR="00F845F2">
        <w:rPr>
          <w:rFonts w:eastAsia="Times New Roman" w:cstheme="minorHAnsi"/>
          <w:color w:val="000000"/>
          <w:sz w:val="20"/>
          <w:szCs w:val="20"/>
        </w:rPr>
        <w:t>·</w:t>
      </w:r>
      <w:r w:rsidRPr="00AD74C4">
        <w:rPr>
          <w:rFonts w:eastAsia="Times New Roman" w:cstheme="minorHAnsi"/>
          <w:color w:val="000000"/>
          <w:sz w:val="20"/>
          <w:szCs w:val="20"/>
        </w:rPr>
        <w:t>m²</w:t>
      </w:r>
      <w:r w:rsidRPr="00AD74C4">
        <w:rPr>
          <w:rFonts w:eastAsia="Times New Roman" w:cstheme="minorHAnsi"/>
          <w:color w:val="000000"/>
          <w:sz w:val="20"/>
          <w:szCs w:val="20"/>
          <w:vertAlign w:val="subscript"/>
        </w:rPr>
        <w:t>SHAB</w:t>
      </w:r>
      <w:r w:rsidRPr="00AD74C4">
        <w:rPr>
          <w:rFonts w:eastAsia="Times New Roman" w:cstheme="minorHAnsi"/>
          <w:color w:val="000000"/>
          <w:sz w:val="20"/>
          <w:szCs w:val="20"/>
        </w:rPr>
        <w:t>) donc la maison produit plus qu’elle ne consomme.</w:t>
      </w:r>
    </w:p>
    <w:p w14:paraId="3546047B" w14:textId="77777777" w:rsidR="0021373E" w:rsidRPr="00AD74C4" w:rsidRDefault="0021373E" w:rsidP="0021373E">
      <w:pPr>
        <w:jc w:val="both"/>
        <w:rPr>
          <w:rFonts w:eastAsia="Times New Roman" w:cstheme="minorHAnsi"/>
          <w:b/>
          <w:bCs/>
          <w:color w:val="000000"/>
          <w:sz w:val="20"/>
          <w:szCs w:val="20"/>
        </w:rPr>
      </w:pPr>
      <w:r>
        <w:rPr>
          <w:noProof/>
        </w:rPr>
        <w:drawing>
          <wp:inline distT="0" distB="0" distL="0" distR="0" wp14:anchorId="5A26A3F2" wp14:editId="176C5CC6">
            <wp:extent cx="6645910" cy="178435"/>
            <wp:effectExtent l="0" t="0" r="254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6645910" cy="178435"/>
                    </a:xfrm>
                    <a:prstGeom prst="rect">
                      <a:avLst/>
                    </a:prstGeom>
                  </pic:spPr>
                </pic:pic>
              </a:graphicData>
            </a:graphic>
          </wp:inline>
        </w:drawing>
      </w:r>
    </w:p>
    <w:p w14:paraId="1074A9A2" w14:textId="136074D8" w:rsidR="000268AF" w:rsidRDefault="000268AF" w:rsidP="00C40660">
      <w:pPr>
        <w:jc w:val="both"/>
        <w:rPr>
          <w:rFonts w:eastAsia="Times New Roman" w:cstheme="minorHAnsi"/>
          <w:color w:val="000000"/>
          <w:sz w:val="20"/>
          <w:szCs w:val="20"/>
        </w:rPr>
      </w:pPr>
      <w:r w:rsidRPr="00AD74C4">
        <w:rPr>
          <w:rFonts w:eastAsia="Times New Roman" w:cstheme="minorHAnsi"/>
          <w:color w:val="000000"/>
          <w:sz w:val="20"/>
          <w:szCs w:val="20"/>
        </w:rPr>
        <w:t>Seul inconvénient le taux d’inconfort est de 3</w:t>
      </w:r>
      <w:r w:rsidR="0021373E">
        <w:rPr>
          <w:rFonts w:eastAsia="Times New Roman" w:cstheme="minorHAnsi"/>
          <w:color w:val="000000"/>
          <w:sz w:val="20"/>
          <w:szCs w:val="20"/>
        </w:rPr>
        <w:t>7</w:t>
      </w:r>
      <w:r w:rsidRPr="00AD74C4">
        <w:rPr>
          <w:rFonts w:eastAsia="Times New Roman" w:cstheme="minorHAnsi"/>
          <w:color w:val="000000"/>
          <w:sz w:val="20"/>
          <w:szCs w:val="20"/>
        </w:rPr>
        <w:t>% malgré la mise en place de par</w:t>
      </w:r>
      <w:r w:rsidR="00F845F2">
        <w:rPr>
          <w:rFonts w:eastAsia="Times New Roman" w:cstheme="minorHAnsi"/>
          <w:color w:val="000000"/>
          <w:sz w:val="20"/>
          <w:szCs w:val="20"/>
        </w:rPr>
        <w:t>e-</w:t>
      </w:r>
      <w:r w:rsidRPr="00AD74C4">
        <w:rPr>
          <w:rFonts w:eastAsia="Times New Roman" w:cstheme="minorHAnsi"/>
          <w:color w:val="000000"/>
          <w:sz w:val="20"/>
          <w:szCs w:val="20"/>
        </w:rPr>
        <w:t>soleil</w:t>
      </w:r>
      <w:r w:rsidR="009A59F2">
        <w:rPr>
          <w:rFonts w:eastAsia="Times New Roman" w:cstheme="minorHAnsi"/>
          <w:color w:val="000000"/>
          <w:sz w:val="20"/>
          <w:szCs w:val="20"/>
        </w:rPr>
        <w:t>s</w:t>
      </w:r>
      <w:r w:rsidRPr="00AD74C4">
        <w:rPr>
          <w:rFonts w:eastAsia="Times New Roman" w:cstheme="minorHAnsi"/>
          <w:color w:val="000000"/>
          <w:sz w:val="20"/>
          <w:szCs w:val="20"/>
        </w:rPr>
        <w:t xml:space="preserve"> comme nous pouvons le voir sur l’image </w:t>
      </w:r>
      <w:r w:rsidR="0021373E">
        <w:rPr>
          <w:rFonts w:eastAsia="Times New Roman" w:cstheme="minorHAnsi"/>
          <w:color w:val="000000"/>
          <w:sz w:val="20"/>
          <w:szCs w:val="20"/>
        </w:rPr>
        <w:t>ci-</w:t>
      </w:r>
      <w:r w:rsidRPr="00AD74C4">
        <w:rPr>
          <w:rFonts w:eastAsia="Times New Roman" w:cstheme="minorHAnsi"/>
          <w:color w:val="000000"/>
          <w:sz w:val="20"/>
          <w:szCs w:val="20"/>
        </w:rPr>
        <w:t>dessous.</w:t>
      </w:r>
    </w:p>
    <w:p w14:paraId="33DBD79D" w14:textId="564003A1" w:rsidR="000268AF" w:rsidRDefault="000268AF" w:rsidP="006B6C69">
      <w:pPr>
        <w:spacing w:after="0"/>
        <w:jc w:val="both"/>
        <w:rPr>
          <w:rFonts w:cstheme="minorHAnsi"/>
          <w:sz w:val="20"/>
          <w:szCs w:val="20"/>
        </w:rPr>
      </w:pPr>
    </w:p>
    <w:p w14:paraId="1D05BDA5" w14:textId="77777777" w:rsidR="001809BC" w:rsidRPr="001E437B" w:rsidRDefault="001809BC" w:rsidP="001809BC">
      <w:pPr>
        <w:tabs>
          <w:tab w:val="left" w:pos="2191"/>
        </w:tabs>
        <w:rPr>
          <w:rFonts w:cstheme="minorHAnsi"/>
          <w:sz w:val="20"/>
          <w:szCs w:val="20"/>
          <w:u w:val="single"/>
        </w:rPr>
      </w:pPr>
      <w:r w:rsidRPr="001E437B">
        <w:rPr>
          <w:rFonts w:cstheme="minorHAnsi"/>
          <w:sz w:val="20"/>
          <w:szCs w:val="20"/>
          <w:u w:val="single"/>
        </w:rPr>
        <w:t xml:space="preserve">Tableau des Déperditions par pièces ci-dessous. </w:t>
      </w:r>
    </w:p>
    <w:p w14:paraId="1D2133FE" w14:textId="2C460DB7" w:rsidR="001809BC" w:rsidRPr="006B6C69" w:rsidRDefault="005F40FB" w:rsidP="001809BC">
      <w:pPr>
        <w:spacing w:after="0"/>
        <w:jc w:val="center"/>
        <w:rPr>
          <w:rFonts w:cstheme="minorHAnsi"/>
          <w:sz w:val="20"/>
          <w:szCs w:val="20"/>
        </w:rPr>
      </w:pPr>
      <w:r>
        <w:rPr>
          <w:noProof/>
        </w:rPr>
        <w:drawing>
          <wp:inline distT="0" distB="0" distL="0" distR="0" wp14:anchorId="1688FA74" wp14:editId="561BA9F6">
            <wp:extent cx="5040000" cy="2455385"/>
            <wp:effectExtent l="0" t="0" r="8255" b="254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5040000" cy="2455385"/>
                    </a:xfrm>
                    <a:prstGeom prst="rect">
                      <a:avLst/>
                    </a:prstGeom>
                  </pic:spPr>
                </pic:pic>
              </a:graphicData>
            </a:graphic>
          </wp:inline>
        </w:drawing>
      </w:r>
    </w:p>
    <w:p w14:paraId="13EB6480" w14:textId="1B55CC40" w:rsidR="009A59F2" w:rsidRPr="006B6C69" w:rsidRDefault="000268AF" w:rsidP="006B6C69">
      <w:pPr>
        <w:spacing w:after="0"/>
        <w:jc w:val="both"/>
        <w:rPr>
          <w:b/>
          <w:bCs/>
          <w:color w:val="C00000"/>
          <w:sz w:val="24"/>
          <w:szCs w:val="24"/>
        </w:rPr>
      </w:pPr>
      <w:r w:rsidRPr="006B6C69">
        <w:rPr>
          <w:rFonts w:cstheme="minorHAnsi"/>
          <w:sz w:val="20"/>
          <w:szCs w:val="20"/>
        </w:rPr>
        <w:br w:type="column"/>
      </w:r>
      <w:r w:rsidR="009A59F2" w:rsidRPr="006B6C69">
        <w:rPr>
          <w:b/>
          <w:bCs/>
          <w:color w:val="C00000"/>
          <w:sz w:val="24"/>
          <w:szCs w:val="24"/>
        </w:rPr>
        <w:lastRenderedPageBreak/>
        <w:t>Tableau de synthèse des évolutions des paramètres</w:t>
      </w:r>
    </w:p>
    <w:p w14:paraId="487B3A65" w14:textId="77777777" w:rsidR="00427F6A" w:rsidRDefault="00427F6A" w:rsidP="00427F6A">
      <w:pPr>
        <w:pStyle w:val="Paragraphedeliste"/>
        <w:spacing w:after="0"/>
        <w:ind w:left="495"/>
        <w:jc w:val="both"/>
        <w:rPr>
          <w:sz w:val="20"/>
          <w:szCs w:val="20"/>
        </w:rPr>
      </w:pPr>
    </w:p>
    <w:p w14:paraId="3A7C21DD" w14:textId="65AAA667" w:rsidR="00C60DCA" w:rsidRDefault="003A3DA6" w:rsidP="003A3DA6">
      <w:pPr>
        <w:pStyle w:val="Paragraphedeliste"/>
        <w:ind w:left="142"/>
        <w:jc w:val="center"/>
        <w:rPr>
          <w:sz w:val="20"/>
          <w:szCs w:val="20"/>
        </w:rPr>
      </w:pPr>
      <w:r w:rsidRPr="003A3DA6">
        <w:rPr>
          <w:noProof/>
          <w:sz w:val="20"/>
          <w:szCs w:val="20"/>
        </w:rPr>
        <w:drawing>
          <wp:inline distT="0" distB="0" distL="0" distR="0" wp14:anchorId="56C5625A" wp14:editId="2A35BA76">
            <wp:extent cx="6645910" cy="8529320"/>
            <wp:effectExtent l="0" t="0" r="2540" b="508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645910" cy="8529320"/>
                    </a:xfrm>
                    <a:prstGeom prst="rect">
                      <a:avLst/>
                    </a:prstGeom>
                    <a:noFill/>
                    <a:ln>
                      <a:noFill/>
                    </a:ln>
                  </pic:spPr>
                </pic:pic>
              </a:graphicData>
            </a:graphic>
          </wp:inline>
        </w:drawing>
      </w:r>
      <w:r w:rsidR="00C60DCA">
        <w:rPr>
          <w:sz w:val="20"/>
          <w:szCs w:val="20"/>
        </w:rPr>
        <w:br w:type="page"/>
      </w:r>
    </w:p>
    <w:p w14:paraId="472BE7B6" w14:textId="77777777" w:rsidR="005E780F" w:rsidRDefault="005E780F" w:rsidP="00604956">
      <w:pPr>
        <w:pStyle w:val="Paragraphedeliste"/>
        <w:spacing w:after="0"/>
        <w:ind w:left="495"/>
        <w:jc w:val="both"/>
        <w:rPr>
          <w:b/>
          <w:sz w:val="20"/>
          <w:szCs w:val="20"/>
          <w:highlight w:val="lightGray"/>
        </w:rPr>
      </w:pPr>
    </w:p>
    <w:p w14:paraId="7A651571" w14:textId="77777777" w:rsidR="005E780F" w:rsidRPr="00604956" w:rsidRDefault="005E780F" w:rsidP="005E780F">
      <w:pPr>
        <w:pStyle w:val="Paragraphedeliste"/>
        <w:spacing w:after="0"/>
        <w:ind w:left="495"/>
        <w:jc w:val="both"/>
        <w:rPr>
          <w:b/>
          <w:sz w:val="20"/>
          <w:szCs w:val="20"/>
          <w:highlight w:val="lightGray"/>
        </w:rPr>
      </w:pPr>
      <w:r w:rsidRPr="00604956">
        <w:rPr>
          <w:b/>
          <w:sz w:val="20"/>
          <w:szCs w:val="20"/>
          <w:highlight w:val="lightGray"/>
        </w:rPr>
        <w:sym w:font="Wingdings" w:char="F021"/>
      </w:r>
      <w:r w:rsidRPr="00604956">
        <w:rPr>
          <w:b/>
          <w:sz w:val="20"/>
          <w:szCs w:val="20"/>
          <w:highlight w:val="lightGray"/>
        </w:rPr>
        <w:t>Analyser les résultats obtenus</w:t>
      </w:r>
      <w:r>
        <w:rPr>
          <w:b/>
          <w:sz w:val="20"/>
          <w:szCs w:val="20"/>
          <w:highlight w:val="lightGray"/>
        </w:rPr>
        <w:t> :</w:t>
      </w:r>
    </w:p>
    <w:p w14:paraId="12F49893" w14:textId="77777777" w:rsidR="009A59F2" w:rsidRDefault="005E780F" w:rsidP="005E780F">
      <w:pPr>
        <w:pStyle w:val="Paragraphedeliste"/>
        <w:ind w:left="360"/>
        <w:jc w:val="both"/>
        <w:rPr>
          <w:color w:val="FF0000"/>
          <w:sz w:val="20"/>
          <w:szCs w:val="20"/>
        </w:rPr>
      </w:pPr>
      <w:r>
        <w:rPr>
          <w:color w:val="FF0000"/>
          <w:sz w:val="20"/>
          <w:szCs w:val="20"/>
        </w:rPr>
        <w:t xml:space="preserve">Le graphique ci-dessous montre que les besoins énergétiques du bâtiment diminuent assez régulièrement pour devenir négatifs en 2020 (BEPOS). </w:t>
      </w:r>
    </w:p>
    <w:p w14:paraId="4C8DF114" w14:textId="77777777" w:rsidR="005E780F" w:rsidRPr="005E780F" w:rsidRDefault="005E780F" w:rsidP="005E780F">
      <w:pPr>
        <w:pStyle w:val="Paragraphedeliste"/>
        <w:ind w:left="360"/>
        <w:jc w:val="both"/>
        <w:rPr>
          <w:color w:val="FF0000"/>
          <w:sz w:val="20"/>
          <w:szCs w:val="20"/>
        </w:rPr>
      </w:pPr>
      <w:r>
        <w:rPr>
          <w:color w:val="FF0000"/>
          <w:sz w:val="20"/>
          <w:szCs w:val="20"/>
        </w:rPr>
        <w:t>Par contre, le taux d’inconfort augmente</w:t>
      </w:r>
      <w:r w:rsidR="00247431">
        <w:rPr>
          <w:color w:val="FF0000"/>
          <w:sz w:val="20"/>
          <w:szCs w:val="20"/>
        </w:rPr>
        <w:t xml:space="preserve">. Le bâtiment </w:t>
      </w:r>
      <w:r>
        <w:rPr>
          <w:color w:val="FF0000"/>
          <w:sz w:val="20"/>
          <w:szCs w:val="20"/>
        </w:rPr>
        <w:t xml:space="preserve">maison </w:t>
      </w:r>
      <w:r w:rsidR="00247431">
        <w:rPr>
          <w:color w:val="FF0000"/>
          <w:sz w:val="20"/>
          <w:szCs w:val="20"/>
        </w:rPr>
        <w:t xml:space="preserve">étant </w:t>
      </w:r>
      <w:r>
        <w:rPr>
          <w:color w:val="FF0000"/>
          <w:sz w:val="20"/>
          <w:szCs w:val="20"/>
        </w:rPr>
        <w:t>très isolé</w:t>
      </w:r>
      <w:r w:rsidR="00247431">
        <w:rPr>
          <w:color w:val="FF0000"/>
          <w:sz w:val="20"/>
          <w:szCs w:val="20"/>
        </w:rPr>
        <w:t xml:space="preserve"> avec peu d’inertie, les apports de chaleur (ensoleillement, apports internes) sont peu stockables dans les parois et entrainent donc rapidement des surchauffes.</w:t>
      </w:r>
    </w:p>
    <w:p w14:paraId="7C667683" w14:textId="7FE59F74" w:rsidR="005E780F" w:rsidRDefault="003A3DA6" w:rsidP="005E780F">
      <w:pPr>
        <w:pStyle w:val="Paragraphedeliste"/>
        <w:spacing w:after="0"/>
        <w:ind w:left="495"/>
        <w:jc w:val="center"/>
        <w:rPr>
          <w:b/>
          <w:sz w:val="20"/>
          <w:szCs w:val="20"/>
          <w:highlight w:val="lightGray"/>
        </w:rPr>
      </w:pPr>
      <w:r>
        <w:rPr>
          <w:noProof/>
        </w:rPr>
        <w:drawing>
          <wp:inline distT="0" distB="0" distL="0" distR="0" wp14:anchorId="27232D4A" wp14:editId="374C6C17">
            <wp:extent cx="4320000" cy="3231654"/>
            <wp:effectExtent l="0" t="0" r="4445" b="6985"/>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4320000" cy="3231654"/>
                    </a:xfrm>
                    <a:prstGeom prst="rect">
                      <a:avLst/>
                    </a:prstGeom>
                  </pic:spPr>
                </pic:pic>
              </a:graphicData>
            </a:graphic>
          </wp:inline>
        </w:drawing>
      </w:r>
    </w:p>
    <w:p w14:paraId="01DD6F2A" w14:textId="77777777" w:rsidR="008404D0" w:rsidRPr="00604956" w:rsidRDefault="008404D0" w:rsidP="00604956">
      <w:pPr>
        <w:pStyle w:val="Paragraphedeliste"/>
        <w:spacing w:after="0"/>
        <w:ind w:left="495"/>
        <w:jc w:val="both"/>
        <w:rPr>
          <w:b/>
          <w:sz w:val="20"/>
          <w:szCs w:val="20"/>
          <w:highlight w:val="lightGray"/>
        </w:rPr>
      </w:pPr>
      <w:proofErr w:type="gramStart"/>
      <w:r w:rsidRPr="00604956">
        <w:rPr>
          <w:b/>
          <w:sz w:val="20"/>
          <w:szCs w:val="20"/>
          <w:highlight w:val="lightGray"/>
        </w:rPr>
        <w:t>a</w:t>
      </w:r>
      <w:proofErr w:type="gramEnd"/>
      <w:r w:rsidRPr="00604956">
        <w:rPr>
          <w:b/>
          <w:sz w:val="20"/>
          <w:szCs w:val="20"/>
          <w:highlight w:val="lightGray"/>
        </w:rPr>
        <w:t xml:space="preserve">/ Tracer un graphique représentant l’évolution des déperditions thermiques </w:t>
      </w:r>
      <w:r w:rsidR="003D157D">
        <w:rPr>
          <w:b/>
          <w:sz w:val="20"/>
          <w:szCs w:val="20"/>
          <w:highlight w:val="lightGray"/>
        </w:rPr>
        <w:t xml:space="preserve">par transmission </w:t>
      </w:r>
      <w:r w:rsidRPr="00604956">
        <w:rPr>
          <w:b/>
          <w:sz w:val="20"/>
          <w:szCs w:val="20"/>
          <w:highlight w:val="lightGray"/>
        </w:rPr>
        <w:t>en fonction de l’épaisseur moyenne de l’isolation (valeur non pondérée par simplification). Analyser cette évolution et conclure.</w:t>
      </w:r>
    </w:p>
    <w:p w14:paraId="26FE3D34" w14:textId="77DE99D3" w:rsidR="00BB5292" w:rsidRDefault="003A3DA6" w:rsidP="003D157D">
      <w:pPr>
        <w:pStyle w:val="Paragraphedeliste"/>
        <w:ind w:left="495"/>
        <w:jc w:val="center"/>
        <w:rPr>
          <w:b/>
          <w:sz w:val="20"/>
          <w:szCs w:val="20"/>
        </w:rPr>
      </w:pPr>
      <w:r>
        <w:rPr>
          <w:noProof/>
        </w:rPr>
        <w:drawing>
          <wp:inline distT="0" distB="0" distL="0" distR="0" wp14:anchorId="31C031FC" wp14:editId="7AD5B8B6">
            <wp:extent cx="4320000" cy="2752060"/>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4320000" cy="2752060"/>
                    </a:xfrm>
                    <a:prstGeom prst="rect">
                      <a:avLst/>
                    </a:prstGeom>
                  </pic:spPr>
                </pic:pic>
              </a:graphicData>
            </a:graphic>
          </wp:inline>
        </w:drawing>
      </w:r>
    </w:p>
    <w:p w14:paraId="027ECE69" w14:textId="77777777" w:rsidR="0057564E" w:rsidRDefault="0057564E" w:rsidP="0057564E">
      <w:pPr>
        <w:pStyle w:val="Paragraphedeliste"/>
        <w:ind w:left="360"/>
        <w:jc w:val="both"/>
        <w:rPr>
          <w:color w:val="FF0000"/>
          <w:sz w:val="20"/>
          <w:szCs w:val="20"/>
        </w:rPr>
      </w:pPr>
      <w:r w:rsidRPr="0057564E">
        <w:rPr>
          <w:color w:val="FF0000"/>
          <w:sz w:val="20"/>
          <w:szCs w:val="20"/>
        </w:rPr>
        <w:t xml:space="preserve">Ce graphique </w:t>
      </w:r>
      <w:r>
        <w:rPr>
          <w:color w:val="FF0000"/>
          <w:sz w:val="20"/>
          <w:szCs w:val="20"/>
        </w:rPr>
        <w:t xml:space="preserve">permet de montrer que les déperditions thermiques par transmission ne diminuent pas </w:t>
      </w:r>
      <w:r w:rsidR="00247431">
        <w:rPr>
          <w:color w:val="FF0000"/>
          <w:sz w:val="20"/>
          <w:szCs w:val="20"/>
        </w:rPr>
        <w:t xml:space="preserve">linéairement par rapport </w:t>
      </w:r>
      <w:r>
        <w:rPr>
          <w:color w:val="FF0000"/>
          <w:sz w:val="20"/>
          <w:szCs w:val="20"/>
        </w:rPr>
        <w:t>à l’augmentation de l’épaisseur de l’isolation. Pour une certaine épaisseur, le surinvestissement n’est pas justifié car le gain énergétique devient assez faible.</w:t>
      </w:r>
    </w:p>
    <w:p w14:paraId="55C14672" w14:textId="77777777" w:rsidR="003D157D" w:rsidRPr="0057564E" w:rsidRDefault="0057564E" w:rsidP="0057564E">
      <w:pPr>
        <w:pStyle w:val="Paragraphedeliste"/>
        <w:ind w:left="360"/>
        <w:jc w:val="both"/>
        <w:rPr>
          <w:color w:val="FF0000"/>
          <w:sz w:val="20"/>
          <w:szCs w:val="20"/>
        </w:rPr>
      </w:pPr>
      <w:r>
        <w:rPr>
          <w:color w:val="FF0000"/>
          <w:sz w:val="20"/>
          <w:szCs w:val="20"/>
        </w:rPr>
        <w:t xml:space="preserve">Cette courbe </w:t>
      </w:r>
      <w:r w:rsidR="009A59F2">
        <w:rPr>
          <w:color w:val="FF0000"/>
          <w:sz w:val="20"/>
          <w:szCs w:val="20"/>
        </w:rPr>
        <w:t xml:space="preserve">ne tient pas compte des </w:t>
      </w:r>
      <w:r>
        <w:rPr>
          <w:color w:val="FF0000"/>
          <w:sz w:val="20"/>
          <w:szCs w:val="20"/>
        </w:rPr>
        <w:t xml:space="preserve">ponts thermiques </w:t>
      </w:r>
      <w:r w:rsidR="009A59F2">
        <w:rPr>
          <w:color w:val="FF0000"/>
          <w:sz w:val="20"/>
          <w:szCs w:val="20"/>
        </w:rPr>
        <w:t xml:space="preserve">qui </w:t>
      </w:r>
      <w:r>
        <w:rPr>
          <w:color w:val="FF0000"/>
          <w:sz w:val="20"/>
          <w:szCs w:val="20"/>
        </w:rPr>
        <w:t xml:space="preserve">ont été fortement réduits à partir de la configuration REMSES 2005. </w:t>
      </w:r>
    </w:p>
    <w:p w14:paraId="72B85503" w14:textId="77777777" w:rsidR="0057564E" w:rsidRDefault="0057564E" w:rsidP="003D157D">
      <w:pPr>
        <w:pStyle w:val="Paragraphedeliste"/>
        <w:ind w:left="495"/>
        <w:jc w:val="center"/>
        <w:rPr>
          <w:b/>
          <w:sz w:val="20"/>
          <w:szCs w:val="20"/>
        </w:rPr>
      </w:pPr>
    </w:p>
    <w:p w14:paraId="24A23D84" w14:textId="77777777" w:rsidR="00DE3B9E" w:rsidRDefault="00A15230" w:rsidP="00796EC3">
      <w:pPr>
        <w:pStyle w:val="Paragraphedeliste"/>
        <w:ind w:left="495"/>
        <w:jc w:val="both"/>
        <w:rPr>
          <w:b/>
          <w:sz w:val="20"/>
          <w:szCs w:val="20"/>
          <w:highlight w:val="lightGray"/>
        </w:rPr>
      </w:pPr>
      <w:r>
        <w:rPr>
          <w:b/>
          <w:sz w:val="20"/>
          <w:szCs w:val="20"/>
          <w:highlight w:val="lightGray"/>
        </w:rPr>
        <w:t>b</w:t>
      </w:r>
      <w:r w:rsidR="003F7251" w:rsidRPr="00604956">
        <w:rPr>
          <w:b/>
          <w:sz w:val="20"/>
          <w:szCs w:val="20"/>
          <w:highlight w:val="lightGray"/>
        </w:rPr>
        <w:t xml:space="preserve">/ </w:t>
      </w:r>
      <w:r w:rsidR="00DE3B9E" w:rsidRPr="00604956">
        <w:rPr>
          <w:b/>
          <w:sz w:val="20"/>
          <w:szCs w:val="20"/>
          <w:highlight w:val="lightGray"/>
        </w:rPr>
        <w:t>La réglementation thermique RT2012 impose une</w:t>
      </w:r>
      <w:r w:rsidR="007817A8" w:rsidRPr="00604956">
        <w:rPr>
          <w:b/>
          <w:sz w:val="20"/>
          <w:szCs w:val="20"/>
          <w:highlight w:val="lightGray"/>
        </w:rPr>
        <w:t xml:space="preserve"> consommation maximale de 50 kWh</w:t>
      </w:r>
      <w:r w:rsidR="007817A8" w:rsidRPr="00604956">
        <w:rPr>
          <w:b/>
          <w:sz w:val="20"/>
          <w:szCs w:val="20"/>
          <w:highlight w:val="lightGray"/>
          <w:vertAlign w:val="subscript"/>
        </w:rPr>
        <w:t>ep</w:t>
      </w:r>
      <w:r w:rsidR="007817A8" w:rsidRPr="00604956">
        <w:rPr>
          <w:b/>
          <w:sz w:val="20"/>
          <w:szCs w:val="20"/>
          <w:highlight w:val="lightGray"/>
        </w:rPr>
        <w:t>/m².an (valeur variable en fonction du lieu, de la taille de l’habitation, etc…).</w:t>
      </w:r>
      <w:r w:rsidR="003F7251" w:rsidRPr="00604956">
        <w:rPr>
          <w:b/>
          <w:sz w:val="20"/>
          <w:szCs w:val="20"/>
          <w:highlight w:val="lightGray"/>
        </w:rPr>
        <w:t xml:space="preserve"> Après avoir rappelé la notion d’énergie primaire, indiquer si</w:t>
      </w:r>
      <w:r w:rsidR="005E780F">
        <w:rPr>
          <w:b/>
          <w:sz w:val="20"/>
          <w:szCs w:val="20"/>
          <w:highlight w:val="lightGray"/>
        </w:rPr>
        <w:t xml:space="preserve"> </w:t>
      </w:r>
      <w:r w:rsidR="003F7251" w:rsidRPr="00604956">
        <w:rPr>
          <w:b/>
          <w:sz w:val="20"/>
          <w:szCs w:val="20"/>
          <w:highlight w:val="lightGray"/>
        </w:rPr>
        <w:t xml:space="preserve">cette habitation </w:t>
      </w:r>
      <w:r>
        <w:rPr>
          <w:b/>
          <w:sz w:val="20"/>
          <w:szCs w:val="20"/>
          <w:highlight w:val="lightGray"/>
        </w:rPr>
        <w:t>peut éventuellement être</w:t>
      </w:r>
      <w:r w:rsidR="003F7251" w:rsidRPr="00604956">
        <w:rPr>
          <w:b/>
          <w:sz w:val="20"/>
          <w:szCs w:val="20"/>
          <w:highlight w:val="lightGray"/>
        </w:rPr>
        <w:t xml:space="preserve"> conforme à la RT2012 si le cha</w:t>
      </w:r>
      <w:r>
        <w:rPr>
          <w:b/>
          <w:sz w:val="20"/>
          <w:szCs w:val="20"/>
          <w:highlight w:val="lightGray"/>
        </w:rPr>
        <w:t>uffage+ECS sont tout électrique (Pour répondre définitivement à cette question, il faut faire une étude réglementaire – Partie 2).</w:t>
      </w:r>
    </w:p>
    <w:p w14:paraId="7F1EBA4E" w14:textId="77777777" w:rsidR="0057564E" w:rsidRPr="005E780F" w:rsidRDefault="0057564E" w:rsidP="005E780F">
      <w:pPr>
        <w:pStyle w:val="Paragraphedeliste"/>
        <w:ind w:left="360"/>
        <w:jc w:val="both"/>
        <w:rPr>
          <w:color w:val="FF0000"/>
          <w:sz w:val="10"/>
          <w:szCs w:val="10"/>
        </w:rPr>
      </w:pPr>
    </w:p>
    <w:p w14:paraId="58DE3BDE" w14:textId="77777777" w:rsidR="0057564E" w:rsidRDefault="0057564E" w:rsidP="0057564E">
      <w:pPr>
        <w:pStyle w:val="Paragraphedeliste"/>
        <w:ind w:left="360"/>
        <w:jc w:val="both"/>
        <w:rPr>
          <w:color w:val="FF0000"/>
          <w:sz w:val="20"/>
          <w:szCs w:val="20"/>
        </w:rPr>
      </w:pPr>
      <w:r>
        <w:rPr>
          <w:color w:val="FF0000"/>
          <w:sz w:val="20"/>
          <w:szCs w:val="20"/>
        </w:rPr>
        <w:lastRenderedPageBreak/>
        <w:t>L</w:t>
      </w:r>
      <w:r w:rsidRPr="0057564E">
        <w:rPr>
          <w:color w:val="FF0000"/>
          <w:sz w:val="20"/>
          <w:szCs w:val="20"/>
        </w:rPr>
        <w:t>’énergie primaire</w:t>
      </w:r>
      <w:r w:rsidR="00EE3492">
        <w:rPr>
          <w:color w:val="FF0000"/>
          <w:sz w:val="20"/>
          <w:szCs w:val="20"/>
        </w:rPr>
        <w:t xml:space="preserve"> (ep)</w:t>
      </w:r>
      <w:r w:rsidRPr="0057564E">
        <w:rPr>
          <w:color w:val="FF0000"/>
          <w:sz w:val="20"/>
          <w:szCs w:val="20"/>
        </w:rPr>
        <w:t xml:space="preserve"> est l’énergie disponible dans l’environnement et directement exploitable sans transformation. Étant donné les pertes d’</w:t>
      </w:r>
      <w:hyperlink r:id="rId39" w:tgtFrame="_blank" w:tooltip="Dossier : Les énergies renouvelables" w:history="1">
        <w:r w:rsidRPr="00EE3492">
          <w:rPr>
            <w:color w:val="FF0000"/>
            <w:sz w:val="20"/>
            <w:szCs w:val="20"/>
          </w:rPr>
          <w:t>énergie</w:t>
        </w:r>
      </w:hyperlink>
      <w:r w:rsidRPr="00EE3492">
        <w:rPr>
          <w:color w:val="FF0000"/>
          <w:sz w:val="20"/>
          <w:szCs w:val="20"/>
        </w:rPr>
        <w:t> </w:t>
      </w:r>
      <w:r w:rsidRPr="0057564E">
        <w:rPr>
          <w:color w:val="FF0000"/>
          <w:sz w:val="20"/>
          <w:szCs w:val="20"/>
        </w:rPr>
        <w:t>à chaque étape de transformation, stockage et transport, la quantité d’énergie primaire est toujours supérieure à l’</w:t>
      </w:r>
      <w:hyperlink r:id="rId40" w:history="1">
        <w:r w:rsidRPr="00EE3492">
          <w:rPr>
            <w:color w:val="FF0000"/>
            <w:sz w:val="20"/>
            <w:szCs w:val="20"/>
          </w:rPr>
          <w:t>énergie finale</w:t>
        </w:r>
      </w:hyperlink>
      <w:r w:rsidRPr="00EE3492">
        <w:rPr>
          <w:color w:val="FF0000"/>
          <w:sz w:val="20"/>
          <w:szCs w:val="20"/>
        </w:rPr>
        <w:t> </w:t>
      </w:r>
      <w:r w:rsidR="00EE3492">
        <w:rPr>
          <w:color w:val="FF0000"/>
          <w:sz w:val="20"/>
          <w:szCs w:val="20"/>
        </w:rPr>
        <w:t xml:space="preserve">(ef) </w:t>
      </w:r>
      <w:r w:rsidRPr="0057564E">
        <w:rPr>
          <w:color w:val="FF0000"/>
          <w:sz w:val="20"/>
          <w:szCs w:val="20"/>
        </w:rPr>
        <w:t>disponible.</w:t>
      </w:r>
    </w:p>
    <w:p w14:paraId="60ABA576" w14:textId="77777777" w:rsidR="00EE3492" w:rsidRPr="005E780F" w:rsidRDefault="00EE3492" w:rsidP="0057564E">
      <w:pPr>
        <w:pStyle w:val="Paragraphedeliste"/>
        <w:ind w:left="360"/>
        <w:jc w:val="both"/>
        <w:rPr>
          <w:color w:val="FF0000"/>
          <w:sz w:val="10"/>
          <w:szCs w:val="10"/>
        </w:rPr>
      </w:pPr>
    </w:p>
    <w:p w14:paraId="33F79CB3" w14:textId="77777777" w:rsidR="00EE3492" w:rsidRDefault="0057564E" w:rsidP="00EE3492">
      <w:pPr>
        <w:pStyle w:val="Paragraphedeliste"/>
        <w:ind w:left="360"/>
        <w:jc w:val="both"/>
        <w:rPr>
          <w:color w:val="FF0000"/>
          <w:sz w:val="20"/>
          <w:szCs w:val="20"/>
        </w:rPr>
      </w:pPr>
      <w:r>
        <w:rPr>
          <w:color w:val="FF0000"/>
          <w:sz w:val="20"/>
          <w:szCs w:val="20"/>
        </w:rPr>
        <w:t>Le besoin énergétique de cette maison est de 18 kW</w:t>
      </w:r>
      <w:r w:rsidR="00F845F2">
        <w:rPr>
          <w:color w:val="FF0000"/>
          <w:sz w:val="20"/>
          <w:szCs w:val="20"/>
        </w:rPr>
        <w:t>·</w:t>
      </w:r>
      <w:r>
        <w:rPr>
          <w:color w:val="FF0000"/>
          <w:sz w:val="20"/>
          <w:szCs w:val="20"/>
        </w:rPr>
        <w:t>h</w:t>
      </w:r>
      <w:r w:rsidRPr="00EE3492">
        <w:rPr>
          <w:color w:val="FF0000"/>
          <w:sz w:val="20"/>
          <w:szCs w:val="20"/>
          <w:vertAlign w:val="subscript"/>
        </w:rPr>
        <w:t>ef</w:t>
      </w:r>
      <w:r>
        <w:rPr>
          <w:color w:val="FF0000"/>
          <w:sz w:val="20"/>
          <w:szCs w:val="20"/>
        </w:rPr>
        <w:t>/m²</w:t>
      </w:r>
      <w:r w:rsidR="00F845F2">
        <w:rPr>
          <w:color w:val="FF0000"/>
          <w:sz w:val="20"/>
          <w:szCs w:val="20"/>
        </w:rPr>
        <w:t>·</w:t>
      </w:r>
      <w:r>
        <w:rPr>
          <w:color w:val="FF0000"/>
          <w:sz w:val="20"/>
          <w:szCs w:val="20"/>
        </w:rPr>
        <w:t>an.</w:t>
      </w:r>
    </w:p>
    <w:p w14:paraId="3D434A08" w14:textId="77777777" w:rsidR="00EE3492" w:rsidRDefault="00EE3492" w:rsidP="00EE3492">
      <w:pPr>
        <w:pStyle w:val="Paragraphedeliste"/>
        <w:ind w:left="360"/>
        <w:jc w:val="both"/>
        <w:rPr>
          <w:color w:val="FF0000"/>
          <w:sz w:val="20"/>
          <w:szCs w:val="20"/>
        </w:rPr>
      </w:pPr>
      <w:r>
        <w:rPr>
          <w:color w:val="FF0000"/>
          <w:sz w:val="20"/>
          <w:szCs w:val="20"/>
        </w:rPr>
        <w:t>Pour obtenir la consommation en énergie primaire de cette maison, il faudra prendre en compte :</w:t>
      </w:r>
    </w:p>
    <w:p w14:paraId="597BE7ED" w14:textId="77777777" w:rsidR="00EE3492" w:rsidRDefault="00EE3492" w:rsidP="00EE3492">
      <w:pPr>
        <w:pStyle w:val="Paragraphedeliste"/>
        <w:numPr>
          <w:ilvl w:val="0"/>
          <w:numId w:val="41"/>
        </w:numPr>
        <w:jc w:val="both"/>
        <w:rPr>
          <w:color w:val="FF0000"/>
          <w:sz w:val="20"/>
          <w:szCs w:val="20"/>
        </w:rPr>
      </w:pPr>
      <w:r>
        <w:rPr>
          <w:color w:val="FF0000"/>
          <w:sz w:val="20"/>
          <w:szCs w:val="20"/>
        </w:rPr>
        <w:t>le</w:t>
      </w:r>
      <w:r w:rsidRPr="00EE3492">
        <w:rPr>
          <w:color w:val="FF0000"/>
          <w:sz w:val="20"/>
          <w:szCs w:val="20"/>
        </w:rPr>
        <w:t xml:space="preserve"> coefficient de conversion en énergie primaire pour l’électricité consommée de 2,58.</w:t>
      </w:r>
    </w:p>
    <w:p w14:paraId="017D52D5" w14:textId="77777777" w:rsidR="00EE3492" w:rsidRDefault="00EE3492" w:rsidP="00EE3492">
      <w:pPr>
        <w:pStyle w:val="Paragraphedeliste"/>
        <w:numPr>
          <w:ilvl w:val="0"/>
          <w:numId w:val="41"/>
        </w:numPr>
        <w:jc w:val="both"/>
        <w:rPr>
          <w:color w:val="FF0000"/>
          <w:sz w:val="20"/>
          <w:szCs w:val="20"/>
        </w:rPr>
      </w:pPr>
      <w:r>
        <w:rPr>
          <w:color w:val="FF0000"/>
          <w:sz w:val="20"/>
          <w:szCs w:val="20"/>
        </w:rPr>
        <w:t>Les rendements de tous les systèmes installés</w:t>
      </w:r>
      <w:r w:rsidR="006F4E69">
        <w:rPr>
          <w:color w:val="FF0000"/>
          <w:sz w:val="20"/>
          <w:szCs w:val="20"/>
        </w:rPr>
        <w:t>.</w:t>
      </w:r>
    </w:p>
    <w:p w14:paraId="3FDF5FCA" w14:textId="77777777" w:rsidR="0057564E" w:rsidRPr="005E780F" w:rsidRDefault="0057564E" w:rsidP="00EE3492">
      <w:pPr>
        <w:pStyle w:val="Paragraphedeliste"/>
        <w:ind w:left="360"/>
        <w:jc w:val="both"/>
        <w:rPr>
          <w:color w:val="FF0000"/>
          <w:sz w:val="10"/>
          <w:szCs w:val="10"/>
        </w:rPr>
      </w:pPr>
    </w:p>
    <w:p w14:paraId="776A9AE1" w14:textId="77777777" w:rsidR="007817A8" w:rsidRDefault="00EE3492" w:rsidP="00796EC3">
      <w:pPr>
        <w:pStyle w:val="Paragraphedeliste"/>
        <w:ind w:left="495"/>
        <w:jc w:val="both"/>
        <w:rPr>
          <w:color w:val="FF0000"/>
          <w:sz w:val="20"/>
          <w:szCs w:val="20"/>
        </w:rPr>
      </w:pPr>
      <w:r>
        <w:rPr>
          <w:color w:val="FF0000"/>
          <w:sz w:val="20"/>
          <w:szCs w:val="20"/>
        </w:rPr>
        <w:t>Il sera donc assez difficile de rendre conforme à la RT2012 cette habitation</w:t>
      </w:r>
    </w:p>
    <w:p w14:paraId="4FC48E84" w14:textId="77777777" w:rsidR="00EE3492" w:rsidRDefault="00EE3492" w:rsidP="00EE3492">
      <w:pPr>
        <w:pStyle w:val="Paragraphedeliste"/>
        <w:ind w:left="495"/>
        <w:jc w:val="both"/>
        <w:rPr>
          <w:color w:val="FF0000"/>
          <w:sz w:val="20"/>
          <w:szCs w:val="20"/>
        </w:rPr>
      </w:pPr>
      <w:r>
        <w:rPr>
          <w:color w:val="FF0000"/>
          <w:sz w:val="20"/>
          <w:szCs w:val="20"/>
        </w:rPr>
        <w:t>Dans tous les cas, seule une étude règlementaire permettra de répondre à cette question car il faudra vérifier le Bbio, la Cep, la Tic et les exigences de moyen.</w:t>
      </w:r>
    </w:p>
    <w:p w14:paraId="429C43A2" w14:textId="77777777" w:rsidR="00EE3492" w:rsidRDefault="00EE3492" w:rsidP="00EE3492">
      <w:pPr>
        <w:pStyle w:val="Paragraphedeliste"/>
        <w:ind w:left="495"/>
        <w:jc w:val="both"/>
        <w:rPr>
          <w:color w:val="FF0000"/>
          <w:sz w:val="20"/>
          <w:szCs w:val="20"/>
        </w:rPr>
      </w:pPr>
    </w:p>
    <w:p w14:paraId="7FDB63FB" w14:textId="77777777" w:rsidR="001E3319" w:rsidRDefault="00A15230" w:rsidP="00EE3492">
      <w:pPr>
        <w:pStyle w:val="Paragraphedeliste"/>
        <w:ind w:left="495"/>
        <w:jc w:val="both"/>
        <w:rPr>
          <w:b/>
          <w:sz w:val="20"/>
          <w:szCs w:val="20"/>
          <w:highlight w:val="lightGray"/>
        </w:rPr>
      </w:pPr>
      <w:r>
        <w:rPr>
          <w:b/>
          <w:sz w:val="20"/>
          <w:szCs w:val="20"/>
          <w:highlight w:val="lightGray"/>
        </w:rPr>
        <w:t>c</w:t>
      </w:r>
      <w:r w:rsidR="003F7251" w:rsidRPr="00604956">
        <w:rPr>
          <w:b/>
          <w:sz w:val="20"/>
          <w:szCs w:val="20"/>
          <w:highlight w:val="lightGray"/>
        </w:rPr>
        <w:t xml:space="preserve">/ </w:t>
      </w:r>
      <w:r w:rsidR="001E3319" w:rsidRPr="00604956">
        <w:rPr>
          <w:b/>
          <w:sz w:val="20"/>
          <w:szCs w:val="20"/>
          <w:highlight w:val="lightGray"/>
        </w:rPr>
        <w:t>Le taux d’inconfort</w:t>
      </w:r>
      <w:r w:rsidR="003F7251" w:rsidRPr="00604956">
        <w:rPr>
          <w:b/>
          <w:sz w:val="20"/>
          <w:szCs w:val="20"/>
          <w:highlight w:val="lightGray"/>
        </w:rPr>
        <w:t xml:space="preserve"> augmente lorsque le niveau d’isolation de la maison est plus élevé. Comment expliquez-vous cela ?</w:t>
      </w:r>
      <w:r w:rsidR="008404D0" w:rsidRPr="00604956">
        <w:rPr>
          <w:b/>
          <w:sz w:val="20"/>
          <w:szCs w:val="20"/>
          <w:highlight w:val="lightGray"/>
        </w:rPr>
        <w:t xml:space="preserve"> Quelles préconisations feriez-vous pour limiter cet inconfort ?</w:t>
      </w:r>
    </w:p>
    <w:p w14:paraId="1E9794FD" w14:textId="77777777" w:rsidR="00EE3492" w:rsidRDefault="00EE3492" w:rsidP="00EE3492">
      <w:pPr>
        <w:pStyle w:val="Paragraphedeliste"/>
        <w:ind w:left="495"/>
        <w:jc w:val="both"/>
        <w:rPr>
          <w:color w:val="FF0000"/>
          <w:sz w:val="20"/>
          <w:szCs w:val="20"/>
        </w:rPr>
      </w:pPr>
    </w:p>
    <w:p w14:paraId="383B6AAE" w14:textId="77777777" w:rsidR="009A59F2" w:rsidRDefault="00EE3492" w:rsidP="00EE3492">
      <w:pPr>
        <w:pStyle w:val="Paragraphedeliste"/>
        <w:ind w:left="495"/>
        <w:jc w:val="both"/>
        <w:rPr>
          <w:color w:val="FF0000"/>
          <w:sz w:val="20"/>
          <w:szCs w:val="20"/>
        </w:rPr>
      </w:pPr>
      <w:r>
        <w:rPr>
          <w:color w:val="FF0000"/>
          <w:sz w:val="20"/>
          <w:szCs w:val="20"/>
        </w:rPr>
        <w:t xml:space="preserve">Si la maison est très isolée, le refroidissement nocturne </w:t>
      </w:r>
      <w:r w:rsidR="009A59F2">
        <w:rPr>
          <w:color w:val="FF0000"/>
          <w:sz w:val="20"/>
          <w:szCs w:val="20"/>
        </w:rPr>
        <w:t xml:space="preserve">par transmission </w:t>
      </w:r>
      <w:r>
        <w:rPr>
          <w:color w:val="FF0000"/>
          <w:sz w:val="20"/>
          <w:szCs w:val="20"/>
        </w:rPr>
        <w:t xml:space="preserve">sera très faible. </w:t>
      </w:r>
    </w:p>
    <w:p w14:paraId="5A785499" w14:textId="77777777" w:rsidR="00EE3492" w:rsidRPr="00EE3492" w:rsidRDefault="00EE3492" w:rsidP="00EE3492">
      <w:pPr>
        <w:pStyle w:val="Paragraphedeliste"/>
        <w:ind w:left="495"/>
        <w:jc w:val="both"/>
        <w:rPr>
          <w:color w:val="FF0000"/>
          <w:sz w:val="20"/>
          <w:szCs w:val="20"/>
        </w:rPr>
      </w:pPr>
      <w:r>
        <w:rPr>
          <w:color w:val="FF0000"/>
          <w:sz w:val="20"/>
          <w:szCs w:val="20"/>
        </w:rPr>
        <w:t>Ce phénomène sera accentué si l’inertie est faible.</w:t>
      </w:r>
      <w:r w:rsidR="009A59F2">
        <w:rPr>
          <w:color w:val="FF0000"/>
          <w:sz w:val="20"/>
          <w:szCs w:val="20"/>
        </w:rPr>
        <w:t xml:space="preserve"> </w:t>
      </w:r>
      <w:r>
        <w:rPr>
          <w:color w:val="FF0000"/>
          <w:sz w:val="20"/>
          <w:szCs w:val="20"/>
        </w:rPr>
        <w:t>Il est donc recommandé d’augmenter l’inertie de l’habitation</w:t>
      </w:r>
      <w:r w:rsidR="009A59F2">
        <w:rPr>
          <w:color w:val="FF0000"/>
          <w:sz w:val="20"/>
          <w:szCs w:val="20"/>
        </w:rPr>
        <w:t xml:space="preserve"> et</w:t>
      </w:r>
      <w:r>
        <w:rPr>
          <w:color w:val="FF0000"/>
          <w:sz w:val="20"/>
          <w:szCs w:val="20"/>
        </w:rPr>
        <w:t xml:space="preserve"> de limiter les apports solaires en été en installant des protections solaires et de mettre en place une sur-ventilation nocturne</w:t>
      </w:r>
    </w:p>
    <w:p w14:paraId="5552650C" w14:textId="77777777" w:rsidR="003F7251" w:rsidRDefault="003F7251" w:rsidP="00796EC3">
      <w:pPr>
        <w:pStyle w:val="Paragraphedeliste"/>
        <w:ind w:left="495"/>
        <w:jc w:val="both"/>
        <w:rPr>
          <w:color w:val="FF0000"/>
          <w:sz w:val="20"/>
          <w:szCs w:val="20"/>
        </w:rPr>
      </w:pPr>
    </w:p>
    <w:p w14:paraId="54FB53AD" w14:textId="77777777" w:rsidR="00EE3492" w:rsidRPr="00EE3492" w:rsidRDefault="00EE3492" w:rsidP="00796EC3">
      <w:pPr>
        <w:pStyle w:val="Paragraphedeliste"/>
        <w:ind w:left="495"/>
        <w:jc w:val="both"/>
        <w:rPr>
          <w:color w:val="FF0000"/>
          <w:sz w:val="20"/>
          <w:szCs w:val="20"/>
        </w:rPr>
      </w:pPr>
    </w:p>
    <w:p w14:paraId="48C5F747" w14:textId="77777777" w:rsidR="006F4E69" w:rsidRPr="005E780F" w:rsidRDefault="009A59F2" w:rsidP="005E780F">
      <w:pPr>
        <w:pStyle w:val="Paragraphedeliste"/>
        <w:ind w:left="495"/>
        <w:jc w:val="both"/>
        <w:rPr>
          <w:color w:val="FF0000"/>
          <w:sz w:val="10"/>
          <w:szCs w:val="10"/>
        </w:rPr>
      </w:pPr>
      <w:r>
        <w:rPr>
          <w:color w:val="FF0000"/>
          <w:sz w:val="10"/>
          <w:szCs w:val="10"/>
        </w:rPr>
        <w:br w:type="column"/>
      </w:r>
    </w:p>
    <w:p w14:paraId="6DAC3A0E" w14:textId="77777777" w:rsidR="001E0FAA" w:rsidRPr="005638AC" w:rsidRDefault="00707BA2" w:rsidP="001E0FAA">
      <w:pPr>
        <w:pStyle w:val="Paragraphedeliste"/>
        <w:shd w:val="clear" w:color="auto" w:fill="DBE5F1" w:themeFill="accent1" w:themeFillTint="33"/>
        <w:ind w:left="360"/>
        <w:jc w:val="both"/>
        <w:rPr>
          <w:b/>
          <w:sz w:val="28"/>
          <w:szCs w:val="28"/>
        </w:rPr>
      </w:pPr>
      <w:r>
        <w:rPr>
          <w:b/>
          <w:sz w:val="28"/>
          <w:szCs w:val="28"/>
        </w:rPr>
        <w:t>2</w:t>
      </w:r>
      <w:r w:rsidR="001E0FAA" w:rsidRPr="005638AC">
        <w:rPr>
          <w:b/>
          <w:sz w:val="28"/>
          <w:szCs w:val="28"/>
        </w:rPr>
        <w:t>- ETUDE TECHNICO-ECONOMIQUE</w:t>
      </w:r>
      <w:r w:rsidR="00DD5EAC">
        <w:rPr>
          <w:b/>
          <w:sz w:val="28"/>
          <w:szCs w:val="28"/>
        </w:rPr>
        <w:t xml:space="preserve"> COMPARATIVE SUR 30 ANS ENTRE LA MAISON REMSES NON RENOVEE ET RENOVEE </w:t>
      </w:r>
      <w:r w:rsidR="00DD5EAC" w:rsidRPr="00DD5EAC">
        <w:rPr>
          <w:b/>
          <w:sz w:val="28"/>
          <w:szCs w:val="28"/>
        </w:rPr>
        <w:t>(type RT2012)</w:t>
      </w:r>
    </w:p>
    <w:p w14:paraId="033C0E12" w14:textId="77777777" w:rsidR="001E0FAA" w:rsidRPr="00AF4EB3" w:rsidRDefault="001E0FAA" w:rsidP="001E0FAA">
      <w:pPr>
        <w:pStyle w:val="Paragraphedeliste"/>
        <w:ind w:left="495"/>
        <w:jc w:val="both"/>
        <w:rPr>
          <w:sz w:val="10"/>
          <w:szCs w:val="10"/>
        </w:rPr>
      </w:pPr>
    </w:p>
    <w:p w14:paraId="31F47A11" w14:textId="77777777" w:rsidR="00C050A7" w:rsidRPr="00C050A7" w:rsidRDefault="00707BA2" w:rsidP="00C050A7">
      <w:pPr>
        <w:pStyle w:val="Paragraphedeliste"/>
        <w:shd w:val="clear" w:color="auto" w:fill="DBE5F1" w:themeFill="accent1" w:themeFillTint="33"/>
        <w:ind w:left="360"/>
        <w:jc w:val="both"/>
        <w:rPr>
          <w:b/>
          <w:sz w:val="24"/>
          <w:szCs w:val="24"/>
        </w:rPr>
      </w:pPr>
      <w:r>
        <w:rPr>
          <w:b/>
          <w:sz w:val="24"/>
          <w:szCs w:val="24"/>
        </w:rPr>
        <w:t>2</w:t>
      </w:r>
      <w:r w:rsidR="00C050A7">
        <w:rPr>
          <w:b/>
          <w:sz w:val="24"/>
          <w:szCs w:val="24"/>
        </w:rPr>
        <w:t>.1 -</w:t>
      </w:r>
      <w:r w:rsidR="00C050A7" w:rsidRPr="00C050A7">
        <w:rPr>
          <w:b/>
          <w:sz w:val="24"/>
          <w:szCs w:val="24"/>
        </w:rPr>
        <w:t>EVALUATION DU COUT DES TRAVAUX</w:t>
      </w:r>
    </w:p>
    <w:p w14:paraId="0AFBBA7E" w14:textId="77777777" w:rsidR="00C050A7" w:rsidRPr="00C050A7" w:rsidRDefault="00C050A7" w:rsidP="0065723E">
      <w:pPr>
        <w:pStyle w:val="Paragraphedeliste"/>
        <w:ind w:left="993" w:hanging="426"/>
        <w:jc w:val="both"/>
        <w:rPr>
          <w:sz w:val="10"/>
          <w:szCs w:val="10"/>
          <w:highlight w:val="lightGray"/>
        </w:rPr>
      </w:pPr>
    </w:p>
    <w:p w14:paraId="762E35DB" w14:textId="77777777" w:rsidR="0013602C" w:rsidRDefault="0065723E" w:rsidP="00520ED4">
      <w:pPr>
        <w:pStyle w:val="Paragraphedeliste"/>
        <w:ind w:left="567"/>
        <w:jc w:val="both"/>
        <w:rPr>
          <w:b/>
          <w:sz w:val="20"/>
          <w:szCs w:val="20"/>
          <w:highlight w:val="lightGray"/>
        </w:rPr>
      </w:pPr>
      <w:r w:rsidRPr="00C050A7">
        <w:rPr>
          <w:b/>
          <w:sz w:val="20"/>
          <w:szCs w:val="20"/>
          <w:highlight w:val="lightGray"/>
        </w:rPr>
        <w:t>Déte</w:t>
      </w:r>
      <w:r w:rsidR="00C050A7" w:rsidRPr="00C050A7">
        <w:rPr>
          <w:b/>
          <w:sz w:val="20"/>
          <w:szCs w:val="20"/>
          <w:highlight w:val="lightGray"/>
        </w:rPr>
        <w:t xml:space="preserve">rminer le coût de chaque </w:t>
      </w:r>
      <w:r w:rsidR="0013602C">
        <w:rPr>
          <w:b/>
          <w:sz w:val="20"/>
          <w:szCs w:val="20"/>
          <w:highlight w:val="lightGray"/>
        </w:rPr>
        <w:t>amélioration énergétique en prenant en compte le CITE.</w:t>
      </w:r>
    </w:p>
    <w:p w14:paraId="65D51AB4" w14:textId="77777777" w:rsidR="00484C21" w:rsidRPr="00C050A7" w:rsidRDefault="0065723E" w:rsidP="00520ED4">
      <w:pPr>
        <w:pStyle w:val="Paragraphedeliste"/>
        <w:ind w:left="567"/>
        <w:jc w:val="both"/>
        <w:rPr>
          <w:b/>
          <w:sz w:val="20"/>
          <w:szCs w:val="20"/>
          <w:highlight w:val="lightGray"/>
        </w:rPr>
      </w:pPr>
      <w:r w:rsidRPr="00C050A7">
        <w:rPr>
          <w:b/>
          <w:sz w:val="20"/>
          <w:szCs w:val="20"/>
          <w:highlight w:val="lightGray"/>
        </w:rPr>
        <w:t>En déduire le montant total du bouquet de travaux.</w:t>
      </w:r>
    </w:p>
    <w:p w14:paraId="3B6E46E1" w14:textId="77777777" w:rsidR="00C050A7" w:rsidRPr="00AF4EB3" w:rsidRDefault="00C050A7" w:rsidP="00AF4EB3">
      <w:pPr>
        <w:pStyle w:val="Paragraphedeliste"/>
        <w:ind w:left="495"/>
        <w:jc w:val="both"/>
        <w:rPr>
          <w:sz w:val="10"/>
          <w:szCs w:val="10"/>
        </w:rPr>
      </w:pPr>
    </w:p>
    <w:p w14:paraId="10A1F743" w14:textId="77777777" w:rsidR="00C050A7" w:rsidRPr="00C050A7" w:rsidRDefault="00707BA2" w:rsidP="00C050A7">
      <w:pPr>
        <w:pStyle w:val="Paragraphedeliste"/>
        <w:shd w:val="clear" w:color="auto" w:fill="DBE5F1" w:themeFill="accent1" w:themeFillTint="33"/>
        <w:ind w:left="360"/>
        <w:jc w:val="both"/>
        <w:rPr>
          <w:b/>
          <w:sz w:val="24"/>
          <w:szCs w:val="24"/>
        </w:rPr>
      </w:pPr>
      <w:r>
        <w:rPr>
          <w:b/>
          <w:sz w:val="24"/>
          <w:szCs w:val="24"/>
        </w:rPr>
        <w:t>2</w:t>
      </w:r>
      <w:r w:rsidR="0013602C">
        <w:rPr>
          <w:b/>
          <w:sz w:val="24"/>
          <w:szCs w:val="24"/>
        </w:rPr>
        <w:t>.2</w:t>
      </w:r>
      <w:r w:rsidR="00C050A7">
        <w:rPr>
          <w:b/>
          <w:sz w:val="24"/>
          <w:szCs w:val="24"/>
        </w:rPr>
        <w:t xml:space="preserve"> –DETERMINATION DE L’ECONOMIE REALISEE SUR 30 ANS</w:t>
      </w:r>
    </w:p>
    <w:p w14:paraId="309790CB" w14:textId="77777777" w:rsidR="00C050A7" w:rsidRPr="00AF4EB3" w:rsidRDefault="00C050A7" w:rsidP="00AF4EB3">
      <w:pPr>
        <w:pStyle w:val="Paragraphedeliste"/>
        <w:ind w:left="495"/>
        <w:jc w:val="both"/>
        <w:rPr>
          <w:sz w:val="10"/>
          <w:szCs w:val="10"/>
        </w:rPr>
      </w:pPr>
    </w:p>
    <w:p w14:paraId="419A9237" w14:textId="77777777" w:rsidR="00C050A7" w:rsidRPr="00C050A7" w:rsidRDefault="00C050A7" w:rsidP="00C050A7">
      <w:pPr>
        <w:pStyle w:val="Paragraphedeliste"/>
        <w:ind w:left="993" w:hanging="426"/>
        <w:jc w:val="both"/>
        <w:rPr>
          <w:b/>
          <w:sz w:val="20"/>
          <w:szCs w:val="20"/>
          <w:highlight w:val="lightGray"/>
        </w:rPr>
      </w:pPr>
      <w:r w:rsidRPr="00C050A7">
        <w:rPr>
          <w:b/>
          <w:sz w:val="20"/>
          <w:szCs w:val="20"/>
          <w:highlight w:val="lightGray"/>
        </w:rPr>
        <w:t>Sur une durée de 30 ans et pour les 2 configurations, déterminer :</w:t>
      </w:r>
    </w:p>
    <w:p w14:paraId="61E812FB" w14:textId="77777777" w:rsidR="00C050A7" w:rsidRPr="00C050A7" w:rsidRDefault="00C050A7" w:rsidP="00C050A7">
      <w:pPr>
        <w:pStyle w:val="Paragraphedeliste"/>
        <w:ind w:left="1842" w:hanging="426"/>
        <w:jc w:val="both"/>
        <w:rPr>
          <w:b/>
          <w:sz w:val="20"/>
          <w:szCs w:val="20"/>
          <w:highlight w:val="lightGray"/>
        </w:rPr>
      </w:pPr>
      <w:r w:rsidRPr="00C050A7">
        <w:rPr>
          <w:b/>
          <w:sz w:val="20"/>
          <w:szCs w:val="20"/>
          <w:highlight w:val="lightGray"/>
        </w:rPr>
        <w:t>- le coût d’investissement,</w:t>
      </w:r>
    </w:p>
    <w:p w14:paraId="1F2D2092" w14:textId="77777777" w:rsidR="00C050A7" w:rsidRPr="00C050A7" w:rsidRDefault="00C050A7" w:rsidP="00C050A7">
      <w:pPr>
        <w:pStyle w:val="Paragraphedeliste"/>
        <w:ind w:left="1842" w:hanging="426"/>
        <w:jc w:val="both"/>
        <w:rPr>
          <w:b/>
          <w:sz w:val="20"/>
          <w:szCs w:val="20"/>
          <w:highlight w:val="lightGray"/>
        </w:rPr>
      </w:pPr>
      <w:r w:rsidRPr="00C050A7">
        <w:rPr>
          <w:b/>
          <w:sz w:val="20"/>
          <w:szCs w:val="20"/>
          <w:highlight w:val="lightGray"/>
        </w:rPr>
        <w:t>- les mensualités du prêt principal et du prêt à taux zéro,</w:t>
      </w:r>
    </w:p>
    <w:p w14:paraId="21473E68" w14:textId="77777777" w:rsidR="00C050A7" w:rsidRPr="00C050A7" w:rsidRDefault="00C050A7" w:rsidP="00C050A7">
      <w:pPr>
        <w:pStyle w:val="Paragraphedeliste"/>
        <w:ind w:left="1842" w:hanging="426"/>
        <w:jc w:val="both"/>
        <w:rPr>
          <w:b/>
          <w:sz w:val="20"/>
          <w:szCs w:val="20"/>
          <w:highlight w:val="lightGray"/>
        </w:rPr>
      </w:pPr>
      <w:r w:rsidRPr="00C050A7">
        <w:rPr>
          <w:b/>
          <w:sz w:val="20"/>
          <w:szCs w:val="20"/>
          <w:highlight w:val="lightGray"/>
        </w:rPr>
        <w:t>- la consommation énergétique mensuelle en bois et électricité,</w:t>
      </w:r>
    </w:p>
    <w:p w14:paraId="4531EC8E" w14:textId="77777777" w:rsidR="00C050A7" w:rsidRPr="00C050A7" w:rsidRDefault="00C050A7" w:rsidP="00C050A7">
      <w:pPr>
        <w:pStyle w:val="Paragraphedeliste"/>
        <w:ind w:left="1560" w:hanging="142"/>
        <w:jc w:val="both"/>
        <w:rPr>
          <w:b/>
          <w:sz w:val="20"/>
          <w:szCs w:val="20"/>
          <w:highlight w:val="lightGray"/>
        </w:rPr>
      </w:pPr>
      <w:r w:rsidRPr="00C050A7">
        <w:rPr>
          <w:b/>
          <w:sz w:val="20"/>
          <w:szCs w:val="20"/>
          <w:highlight w:val="lightGray"/>
        </w:rPr>
        <w:t xml:space="preserve">- les mensualités de remboursement les 15 premières années, de  la </w:t>
      </w:r>
      <w:r w:rsidR="0013602C">
        <w:rPr>
          <w:b/>
          <w:sz w:val="20"/>
          <w:szCs w:val="20"/>
          <w:highlight w:val="lightGray"/>
        </w:rPr>
        <w:t>15</w:t>
      </w:r>
      <w:r w:rsidR="0013602C" w:rsidRPr="0013602C">
        <w:rPr>
          <w:b/>
          <w:sz w:val="20"/>
          <w:szCs w:val="20"/>
          <w:highlight w:val="lightGray"/>
          <w:vertAlign w:val="superscript"/>
        </w:rPr>
        <w:t>ème</w:t>
      </w:r>
      <w:r w:rsidR="0013602C">
        <w:rPr>
          <w:b/>
          <w:sz w:val="20"/>
          <w:szCs w:val="20"/>
          <w:highlight w:val="lightGray"/>
        </w:rPr>
        <w:t xml:space="preserve"> année</w:t>
      </w:r>
      <w:r w:rsidRPr="00C050A7">
        <w:rPr>
          <w:b/>
          <w:sz w:val="20"/>
          <w:szCs w:val="20"/>
          <w:highlight w:val="lightGray"/>
        </w:rPr>
        <w:t xml:space="preserve"> à la fin du prêt principal et après la fin du prêt principal.</w:t>
      </w:r>
    </w:p>
    <w:p w14:paraId="274CD615" w14:textId="77777777" w:rsidR="00C050A7" w:rsidRPr="00C050A7" w:rsidRDefault="00C050A7" w:rsidP="00C050A7">
      <w:pPr>
        <w:pStyle w:val="Paragraphedeliste"/>
        <w:ind w:left="1560" w:hanging="142"/>
        <w:jc w:val="both"/>
        <w:rPr>
          <w:b/>
          <w:sz w:val="20"/>
          <w:szCs w:val="20"/>
          <w:highlight w:val="lightGray"/>
        </w:rPr>
      </w:pPr>
      <w:r w:rsidRPr="00C050A7">
        <w:rPr>
          <w:b/>
          <w:sz w:val="20"/>
          <w:szCs w:val="20"/>
          <w:highlight w:val="lightGray"/>
        </w:rPr>
        <w:t>- le cumul des coûts.</w:t>
      </w:r>
    </w:p>
    <w:p w14:paraId="49BDBCF1" w14:textId="77777777" w:rsidR="00C050A7" w:rsidRPr="00AF4EB3" w:rsidRDefault="00C050A7" w:rsidP="00AF4EB3">
      <w:pPr>
        <w:pStyle w:val="Paragraphedeliste"/>
        <w:ind w:left="495"/>
        <w:jc w:val="both"/>
        <w:rPr>
          <w:sz w:val="10"/>
          <w:szCs w:val="10"/>
        </w:rPr>
      </w:pPr>
    </w:p>
    <w:p w14:paraId="0F06572D" w14:textId="77777777" w:rsidR="00C050A7" w:rsidRDefault="00C050A7" w:rsidP="00C050A7">
      <w:pPr>
        <w:pStyle w:val="Paragraphedeliste"/>
        <w:ind w:left="993" w:hanging="426"/>
        <w:jc w:val="both"/>
        <w:rPr>
          <w:b/>
          <w:sz w:val="20"/>
          <w:szCs w:val="20"/>
          <w:highlight w:val="lightGray"/>
        </w:rPr>
      </w:pPr>
      <w:r w:rsidRPr="00C050A7">
        <w:rPr>
          <w:b/>
          <w:sz w:val="20"/>
          <w:szCs w:val="20"/>
          <w:highlight w:val="lightGray"/>
        </w:rPr>
        <w:t>En déduire l’économie réalisée sur 30 ans en effectuant une rénovation énergétique de la maison REMSES</w:t>
      </w:r>
    </w:p>
    <w:p w14:paraId="014B02DD" w14:textId="77777777" w:rsidR="00B772B5" w:rsidRPr="00AF4EB3" w:rsidRDefault="00B772B5" w:rsidP="00AF4EB3">
      <w:pPr>
        <w:pStyle w:val="Paragraphedeliste"/>
        <w:ind w:left="495"/>
        <w:jc w:val="both"/>
        <w:rPr>
          <w:sz w:val="10"/>
          <w:szCs w:val="10"/>
        </w:rPr>
      </w:pPr>
    </w:p>
    <w:p w14:paraId="35B97D87" w14:textId="77777777" w:rsidR="00C050A7" w:rsidRDefault="00940D34" w:rsidP="00940D34">
      <w:pPr>
        <w:pStyle w:val="Paragraphedeliste"/>
        <w:ind w:left="426" w:hanging="426"/>
        <w:jc w:val="both"/>
        <w:rPr>
          <w:sz w:val="20"/>
          <w:szCs w:val="20"/>
          <w:highlight w:val="lightGray"/>
        </w:rPr>
      </w:pPr>
      <w:r>
        <w:rPr>
          <w:noProof/>
        </w:rPr>
        <w:drawing>
          <wp:inline distT="0" distB="0" distL="0" distR="0" wp14:anchorId="252020BC" wp14:editId="5C949CD8">
            <wp:extent cx="6645910" cy="4353560"/>
            <wp:effectExtent l="0" t="0" r="2540" b="889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extLst>
                        <a:ext uri="{28A0092B-C50C-407E-A947-70E740481C1C}">
                          <a14:useLocalDpi xmlns:a14="http://schemas.microsoft.com/office/drawing/2010/main" val="0"/>
                        </a:ext>
                      </a:extLst>
                    </a:blip>
                    <a:stretch>
                      <a:fillRect/>
                    </a:stretch>
                  </pic:blipFill>
                  <pic:spPr>
                    <a:xfrm>
                      <a:off x="0" y="0"/>
                      <a:ext cx="6645910" cy="4353560"/>
                    </a:xfrm>
                    <a:prstGeom prst="rect">
                      <a:avLst/>
                    </a:prstGeom>
                  </pic:spPr>
                </pic:pic>
              </a:graphicData>
            </a:graphic>
          </wp:inline>
        </w:drawing>
      </w:r>
    </w:p>
    <w:p w14:paraId="28116216" w14:textId="77777777" w:rsidR="00B772B5" w:rsidRDefault="00B772B5" w:rsidP="0065723E">
      <w:pPr>
        <w:pStyle w:val="Paragraphedeliste"/>
        <w:ind w:left="993" w:hanging="426"/>
        <w:jc w:val="both"/>
        <w:rPr>
          <w:sz w:val="20"/>
          <w:szCs w:val="20"/>
          <w:highlight w:val="lightGray"/>
        </w:rPr>
      </w:pPr>
    </w:p>
    <w:p w14:paraId="3DECB438" w14:textId="77777777" w:rsidR="00C050A7" w:rsidRPr="00C050A7" w:rsidRDefault="00707BA2" w:rsidP="00C050A7">
      <w:pPr>
        <w:pStyle w:val="Paragraphedeliste"/>
        <w:shd w:val="clear" w:color="auto" w:fill="DBE5F1" w:themeFill="accent1" w:themeFillTint="33"/>
        <w:ind w:left="360"/>
        <w:jc w:val="both"/>
        <w:rPr>
          <w:b/>
          <w:sz w:val="24"/>
          <w:szCs w:val="24"/>
        </w:rPr>
      </w:pPr>
      <w:r>
        <w:rPr>
          <w:b/>
          <w:sz w:val="24"/>
          <w:szCs w:val="24"/>
        </w:rPr>
        <w:t>2</w:t>
      </w:r>
      <w:r w:rsidR="0013602C">
        <w:rPr>
          <w:b/>
          <w:sz w:val="24"/>
          <w:szCs w:val="24"/>
        </w:rPr>
        <w:t>.3</w:t>
      </w:r>
      <w:r w:rsidR="00C050A7">
        <w:rPr>
          <w:b/>
          <w:sz w:val="24"/>
          <w:szCs w:val="24"/>
        </w:rPr>
        <w:t xml:space="preserve"> –SYNTHESE</w:t>
      </w:r>
      <w:r w:rsidR="0013602C">
        <w:rPr>
          <w:b/>
          <w:sz w:val="24"/>
          <w:szCs w:val="24"/>
        </w:rPr>
        <w:t xml:space="preserve"> ET ARGUMENTATION AUPRES DU CLIENT</w:t>
      </w:r>
    </w:p>
    <w:p w14:paraId="3CCA9419" w14:textId="77777777" w:rsidR="0013602C" w:rsidRDefault="002428D9" w:rsidP="0013602C">
      <w:pPr>
        <w:pStyle w:val="Paragraphedeliste"/>
        <w:ind w:left="567"/>
        <w:jc w:val="both"/>
        <w:rPr>
          <w:b/>
          <w:sz w:val="20"/>
          <w:szCs w:val="20"/>
          <w:highlight w:val="lightGray"/>
        </w:rPr>
      </w:pPr>
      <w:r w:rsidRPr="00C050A7">
        <w:rPr>
          <w:b/>
          <w:sz w:val="20"/>
          <w:szCs w:val="20"/>
          <w:highlight w:val="lightGray"/>
        </w:rPr>
        <w:t>Rédiger un argumentaire permettant de justifier auprès du client l’intérêt de cette rénovation</w:t>
      </w:r>
      <w:r w:rsidR="0013602C">
        <w:rPr>
          <w:b/>
          <w:sz w:val="20"/>
          <w:szCs w:val="20"/>
          <w:highlight w:val="lightGray"/>
        </w:rPr>
        <w:t>.</w:t>
      </w:r>
    </w:p>
    <w:p w14:paraId="42A04F0F" w14:textId="77777777" w:rsidR="0013602C" w:rsidRDefault="0013602C" w:rsidP="0013602C">
      <w:pPr>
        <w:pStyle w:val="Paragraphedeliste"/>
        <w:ind w:left="567"/>
        <w:jc w:val="both"/>
        <w:rPr>
          <w:b/>
          <w:sz w:val="20"/>
          <w:szCs w:val="20"/>
        </w:rPr>
      </w:pPr>
      <w:r>
        <w:rPr>
          <w:b/>
          <w:sz w:val="20"/>
          <w:szCs w:val="20"/>
          <w:highlight w:val="lightGray"/>
        </w:rPr>
        <w:t xml:space="preserve">Vous évoquerez en plus de l’étude </w:t>
      </w:r>
      <w:r w:rsidRPr="0013602C">
        <w:rPr>
          <w:b/>
          <w:sz w:val="20"/>
          <w:szCs w:val="20"/>
          <w:highlight w:val="lightGray"/>
        </w:rPr>
        <w:t>précédente les impacts de cette rénovation sur le confort intérieur et la plus-value à la revente</w:t>
      </w:r>
      <w:r w:rsidRPr="00520ED4">
        <w:rPr>
          <w:b/>
          <w:sz w:val="20"/>
          <w:szCs w:val="20"/>
          <w:highlight w:val="lightGray"/>
        </w:rPr>
        <w:t>.</w:t>
      </w:r>
    </w:p>
    <w:p w14:paraId="1B05D356" w14:textId="77777777" w:rsidR="002A00C7" w:rsidRDefault="0013602C" w:rsidP="00FA7FEE">
      <w:pPr>
        <w:pStyle w:val="Paragraphedeliste"/>
        <w:ind w:left="567"/>
        <w:jc w:val="both"/>
        <w:rPr>
          <w:b/>
          <w:sz w:val="20"/>
          <w:szCs w:val="20"/>
        </w:rPr>
      </w:pPr>
      <w:r w:rsidRPr="00C050A7">
        <w:rPr>
          <w:b/>
          <w:sz w:val="20"/>
          <w:szCs w:val="20"/>
          <w:highlight w:val="lightGray"/>
        </w:rPr>
        <w:t>Vous devrez prendre en compte des critères techniques, économiques et environnementaux</w:t>
      </w:r>
      <w:r>
        <w:rPr>
          <w:b/>
          <w:sz w:val="20"/>
          <w:szCs w:val="20"/>
          <w:highlight w:val="lightGray"/>
        </w:rPr>
        <w:t>.</w:t>
      </w:r>
    </w:p>
    <w:p w14:paraId="49893866" w14:textId="77777777" w:rsidR="00B772B5" w:rsidRDefault="00B772B5" w:rsidP="00B772B5">
      <w:pPr>
        <w:pStyle w:val="Paragraphedeliste"/>
        <w:spacing w:after="0"/>
        <w:ind w:left="495"/>
        <w:rPr>
          <w:color w:val="FF0000"/>
          <w:sz w:val="20"/>
          <w:szCs w:val="20"/>
        </w:rPr>
      </w:pPr>
      <w:r>
        <w:rPr>
          <w:color w:val="FF0000"/>
          <w:sz w:val="20"/>
          <w:szCs w:val="20"/>
        </w:rPr>
        <w:t>Points à valoriser :</w:t>
      </w:r>
    </w:p>
    <w:p w14:paraId="304576B3" w14:textId="77777777" w:rsidR="00B772B5" w:rsidRDefault="00B66C34" w:rsidP="00B772B5">
      <w:pPr>
        <w:pStyle w:val="Paragraphedeliste"/>
        <w:numPr>
          <w:ilvl w:val="0"/>
          <w:numId w:val="41"/>
        </w:numPr>
        <w:spacing w:after="0"/>
        <w:rPr>
          <w:color w:val="FF0000"/>
          <w:sz w:val="20"/>
          <w:szCs w:val="20"/>
        </w:rPr>
      </w:pPr>
      <w:r>
        <w:rPr>
          <w:color w:val="FF0000"/>
          <w:sz w:val="20"/>
          <w:szCs w:val="20"/>
        </w:rPr>
        <w:t>L</w:t>
      </w:r>
      <w:r w:rsidR="006F4E69">
        <w:rPr>
          <w:color w:val="FF0000"/>
          <w:sz w:val="20"/>
          <w:szCs w:val="20"/>
        </w:rPr>
        <w:t>es charges énergétiques sont très réduites</w:t>
      </w:r>
      <w:r w:rsidR="00B772B5">
        <w:rPr>
          <w:color w:val="FF0000"/>
          <w:sz w:val="20"/>
          <w:szCs w:val="20"/>
        </w:rPr>
        <w:t>,</w:t>
      </w:r>
    </w:p>
    <w:p w14:paraId="73E77C1A" w14:textId="77777777" w:rsidR="00B772B5" w:rsidRDefault="00B772B5" w:rsidP="00B772B5">
      <w:pPr>
        <w:pStyle w:val="Paragraphedeliste"/>
        <w:numPr>
          <w:ilvl w:val="0"/>
          <w:numId w:val="41"/>
        </w:numPr>
        <w:spacing w:after="0"/>
        <w:rPr>
          <w:color w:val="FF0000"/>
          <w:sz w:val="20"/>
          <w:szCs w:val="20"/>
        </w:rPr>
      </w:pPr>
      <w:r>
        <w:rPr>
          <w:color w:val="FF0000"/>
          <w:sz w:val="20"/>
          <w:szCs w:val="20"/>
        </w:rPr>
        <w:t>L’</w:t>
      </w:r>
      <w:r w:rsidR="00B66C34">
        <w:rPr>
          <w:color w:val="FF0000"/>
          <w:sz w:val="20"/>
          <w:szCs w:val="20"/>
        </w:rPr>
        <w:t>électricité</w:t>
      </w:r>
      <w:r>
        <w:rPr>
          <w:color w:val="FF0000"/>
          <w:sz w:val="20"/>
          <w:szCs w:val="20"/>
        </w:rPr>
        <w:t xml:space="preserve">, en partie nucléaire est remplacée par une énergie </w:t>
      </w:r>
      <w:r w:rsidR="00B66C34">
        <w:rPr>
          <w:color w:val="FF0000"/>
          <w:sz w:val="20"/>
          <w:szCs w:val="20"/>
        </w:rPr>
        <w:t>renouvelable, le bois, produit</w:t>
      </w:r>
      <w:r>
        <w:rPr>
          <w:color w:val="FF0000"/>
          <w:sz w:val="20"/>
          <w:szCs w:val="20"/>
        </w:rPr>
        <w:t xml:space="preserve"> localement</w:t>
      </w:r>
      <w:r w:rsidR="00B66C34">
        <w:rPr>
          <w:color w:val="FF0000"/>
          <w:sz w:val="20"/>
          <w:szCs w:val="20"/>
        </w:rPr>
        <w:t>,</w:t>
      </w:r>
    </w:p>
    <w:p w14:paraId="1290F1CD" w14:textId="77777777" w:rsidR="00B66C34" w:rsidRDefault="00B66C34" w:rsidP="00B772B5">
      <w:pPr>
        <w:pStyle w:val="Paragraphedeliste"/>
        <w:numPr>
          <w:ilvl w:val="0"/>
          <w:numId w:val="41"/>
        </w:numPr>
        <w:spacing w:after="0"/>
        <w:rPr>
          <w:color w:val="FF0000"/>
          <w:sz w:val="20"/>
          <w:szCs w:val="20"/>
        </w:rPr>
      </w:pPr>
      <w:r>
        <w:rPr>
          <w:color w:val="FF0000"/>
          <w:sz w:val="20"/>
          <w:szCs w:val="20"/>
        </w:rPr>
        <w:t>La température intérieure sera plus homogène ce qui augmentera le confort de l’usager,</w:t>
      </w:r>
    </w:p>
    <w:p w14:paraId="5D98FECB" w14:textId="77777777" w:rsidR="00B772B5" w:rsidRPr="002B2C37" w:rsidRDefault="00B66C34" w:rsidP="00793A7B">
      <w:pPr>
        <w:pStyle w:val="Paragraphedeliste"/>
        <w:numPr>
          <w:ilvl w:val="0"/>
          <w:numId w:val="41"/>
        </w:numPr>
        <w:spacing w:after="0"/>
        <w:rPr>
          <w:color w:val="FF0000"/>
          <w:sz w:val="20"/>
          <w:szCs w:val="20"/>
        </w:rPr>
      </w:pPr>
      <w:r w:rsidRPr="002B2C37">
        <w:rPr>
          <w:color w:val="FF0000"/>
          <w:sz w:val="20"/>
          <w:szCs w:val="20"/>
        </w:rPr>
        <w:t>Les travaux de rénovation permettront une plus-value importante à la revente,</w:t>
      </w:r>
    </w:p>
    <w:sectPr w:rsidR="00B772B5" w:rsidRPr="002B2C37" w:rsidSect="00F049A1">
      <w:footerReference w:type="default" r:id="rId42"/>
      <w:pgSz w:w="11906" w:h="16838"/>
      <w:pgMar w:top="720" w:right="720" w:bottom="720" w:left="720" w:header="709" w:footer="3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D9878" w14:textId="77777777" w:rsidR="00B01553" w:rsidRDefault="00B01553" w:rsidP="00696E91">
      <w:pPr>
        <w:spacing w:after="0" w:line="240" w:lineRule="auto"/>
      </w:pPr>
      <w:r>
        <w:separator/>
      </w:r>
    </w:p>
  </w:endnote>
  <w:endnote w:type="continuationSeparator" w:id="0">
    <w:p w14:paraId="19AE067E" w14:textId="77777777" w:rsidR="00B01553" w:rsidRDefault="00B01553" w:rsidP="00696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Dosis">
    <w:panose1 w:val="02010703020202060003"/>
    <w:charset w:val="00"/>
    <w:family w:val="auto"/>
    <w:pitch w:val="variable"/>
    <w:sig w:usb0="A00000BF" w:usb1="5000207B" w:usb2="00000000" w:usb3="00000000" w:csb0="00000093" w:csb1="00000000"/>
  </w:font>
  <w:font w:name="Verdana">
    <w:panose1 w:val="020B0604030504040204"/>
    <w:charset w:val="00"/>
    <w:family w:val="swiss"/>
    <w:pitch w:val="variable"/>
    <w:sig w:usb0="A00006FF" w:usb1="4000205B" w:usb2="00000010" w:usb3="00000000" w:csb0="0000019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13B1C" w14:textId="77777777" w:rsidR="00286AA5" w:rsidRPr="008B5FEA" w:rsidRDefault="00707BA2">
    <w:pPr>
      <w:pStyle w:val="Pieddepage"/>
      <w:pBdr>
        <w:top w:val="single" w:sz="4" w:space="1" w:color="auto"/>
      </w:pBdr>
      <w:jc w:val="right"/>
      <w:rPr>
        <w:rFonts w:ascii="Arial" w:hAnsi="Arial" w:cs="Arial"/>
        <w:sz w:val="18"/>
        <w:szCs w:val="18"/>
      </w:rPr>
    </w:pPr>
    <w:r w:rsidRPr="00707BA2">
      <w:rPr>
        <w:rFonts w:ascii="Arial" w:hAnsi="Arial" w:cs="Arial"/>
        <w:sz w:val="18"/>
        <w:szCs w:val="18"/>
      </w:rPr>
      <w:t>Expertise énergétique et technico-économique d’une maison individuelle</w:t>
    </w:r>
    <w:r w:rsidR="00286AA5" w:rsidRPr="008B5FEA">
      <w:rPr>
        <w:rFonts w:ascii="Arial" w:hAnsi="Arial" w:cs="Arial"/>
        <w:sz w:val="18"/>
        <w:szCs w:val="18"/>
      </w:rPr>
      <w:t xml:space="preserve"> – PAGE </w:t>
    </w:r>
    <w:r w:rsidR="00693478" w:rsidRPr="008B5FEA">
      <w:rPr>
        <w:rStyle w:val="Numrodepage"/>
        <w:rFonts w:ascii="Arial" w:hAnsi="Arial" w:cs="Arial"/>
        <w:sz w:val="18"/>
        <w:szCs w:val="18"/>
      </w:rPr>
      <w:fldChar w:fldCharType="begin"/>
    </w:r>
    <w:r w:rsidR="00286AA5" w:rsidRPr="008B5FEA">
      <w:rPr>
        <w:rStyle w:val="Numrodepage"/>
        <w:rFonts w:ascii="Arial" w:hAnsi="Arial" w:cs="Arial"/>
        <w:sz w:val="18"/>
        <w:szCs w:val="18"/>
      </w:rPr>
      <w:instrText xml:space="preserve"> PAGE </w:instrText>
    </w:r>
    <w:r w:rsidR="00693478" w:rsidRPr="008B5FEA">
      <w:rPr>
        <w:rStyle w:val="Numrodepage"/>
        <w:rFonts w:ascii="Arial" w:hAnsi="Arial" w:cs="Arial"/>
        <w:sz w:val="18"/>
        <w:szCs w:val="18"/>
      </w:rPr>
      <w:fldChar w:fldCharType="separate"/>
    </w:r>
    <w:r w:rsidR="00627759">
      <w:rPr>
        <w:rStyle w:val="Numrodepage"/>
        <w:rFonts w:ascii="Arial" w:hAnsi="Arial" w:cs="Arial"/>
        <w:noProof/>
        <w:sz w:val="18"/>
        <w:szCs w:val="18"/>
      </w:rPr>
      <w:t>8</w:t>
    </w:r>
    <w:r w:rsidR="00693478" w:rsidRPr="008B5FEA">
      <w:rPr>
        <w:rStyle w:val="Numrodepage"/>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CAACF" w14:textId="77777777" w:rsidR="00B01553" w:rsidRDefault="00B01553" w:rsidP="00696E91">
      <w:pPr>
        <w:spacing w:after="0" w:line="240" w:lineRule="auto"/>
      </w:pPr>
      <w:r>
        <w:separator/>
      </w:r>
    </w:p>
  </w:footnote>
  <w:footnote w:type="continuationSeparator" w:id="0">
    <w:p w14:paraId="52E2DDD3" w14:textId="77777777" w:rsidR="00B01553" w:rsidRDefault="00B01553" w:rsidP="00696E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36" type="#_x0000_t75" style="width:9pt;height:9pt" o:bullet="t">
        <v:imagedata r:id="rId1" o:title="BD14871_"/>
      </v:shape>
    </w:pict>
  </w:numPicBullet>
  <w:numPicBullet w:numPicBulletId="1">
    <w:pict>
      <v:shape id="_x0000_i1537" type="#_x0000_t75" style="width:11.4pt;height:11.4pt" o:bullet="t">
        <v:imagedata r:id="rId2" o:title="msoE"/>
      </v:shape>
    </w:pict>
  </w:numPicBullet>
  <w:abstractNum w:abstractNumId="0" w15:restartNumberingAfterBreak="0">
    <w:nsid w:val="01BC2F9C"/>
    <w:multiLevelType w:val="hybridMultilevel"/>
    <w:tmpl w:val="0DCCCBB8"/>
    <w:lvl w:ilvl="0" w:tplc="99F01AAE">
      <w:numFmt w:val="bullet"/>
      <w:lvlText w:val="-"/>
      <w:lvlJc w:val="left"/>
      <w:pPr>
        <w:ind w:left="720" w:hanging="360"/>
      </w:pPr>
      <w:rPr>
        <w:rFonts w:ascii="Calibri" w:eastAsia="Times New Roman" w:hAnsi="Calibri"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195CF3"/>
    <w:multiLevelType w:val="hybridMultilevel"/>
    <w:tmpl w:val="C70EDD92"/>
    <w:lvl w:ilvl="0" w:tplc="AE6A9E5C">
      <w:numFmt w:val="bullet"/>
      <w:lvlText w:val=""/>
      <w:lvlJc w:val="left"/>
      <w:pPr>
        <w:ind w:left="855" w:hanging="360"/>
      </w:pPr>
      <w:rPr>
        <w:rFonts w:ascii="Calibri" w:eastAsiaTheme="minorEastAsia" w:hAnsi="Calibri" w:cstheme="minorBidi" w:hint="default"/>
      </w:rPr>
    </w:lvl>
    <w:lvl w:ilvl="1" w:tplc="040C0003" w:tentative="1">
      <w:start w:val="1"/>
      <w:numFmt w:val="bullet"/>
      <w:lvlText w:val="o"/>
      <w:lvlJc w:val="left"/>
      <w:pPr>
        <w:ind w:left="1575" w:hanging="360"/>
      </w:pPr>
      <w:rPr>
        <w:rFonts w:ascii="Courier New" w:hAnsi="Courier New" w:cs="Courier New" w:hint="default"/>
      </w:rPr>
    </w:lvl>
    <w:lvl w:ilvl="2" w:tplc="040C0005" w:tentative="1">
      <w:start w:val="1"/>
      <w:numFmt w:val="bullet"/>
      <w:lvlText w:val=""/>
      <w:lvlJc w:val="left"/>
      <w:pPr>
        <w:ind w:left="2295" w:hanging="360"/>
      </w:pPr>
      <w:rPr>
        <w:rFonts w:ascii="Wingdings" w:hAnsi="Wingdings" w:hint="default"/>
      </w:rPr>
    </w:lvl>
    <w:lvl w:ilvl="3" w:tplc="040C0001" w:tentative="1">
      <w:start w:val="1"/>
      <w:numFmt w:val="bullet"/>
      <w:lvlText w:val=""/>
      <w:lvlJc w:val="left"/>
      <w:pPr>
        <w:ind w:left="3015" w:hanging="360"/>
      </w:pPr>
      <w:rPr>
        <w:rFonts w:ascii="Symbol" w:hAnsi="Symbol" w:hint="default"/>
      </w:rPr>
    </w:lvl>
    <w:lvl w:ilvl="4" w:tplc="040C0003" w:tentative="1">
      <w:start w:val="1"/>
      <w:numFmt w:val="bullet"/>
      <w:lvlText w:val="o"/>
      <w:lvlJc w:val="left"/>
      <w:pPr>
        <w:ind w:left="3735" w:hanging="360"/>
      </w:pPr>
      <w:rPr>
        <w:rFonts w:ascii="Courier New" w:hAnsi="Courier New" w:cs="Courier New" w:hint="default"/>
      </w:rPr>
    </w:lvl>
    <w:lvl w:ilvl="5" w:tplc="040C0005" w:tentative="1">
      <w:start w:val="1"/>
      <w:numFmt w:val="bullet"/>
      <w:lvlText w:val=""/>
      <w:lvlJc w:val="left"/>
      <w:pPr>
        <w:ind w:left="4455" w:hanging="360"/>
      </w:pPr>
      <w:rPr>
        <w:rFonts w:ascii="Wingdings" w:hAnsi="Wingdings" w:hint="default"/>
      </w:rPr>
    </w:lvl>
    <w:lvl w:ilvl="6" w:tplc="040C0001" w:tentative="1">
      <w:start w:val="1"/>
      <w:numFmt w:val="bullet"/>
      <w:lvlText w:val=""/>
      <w:lvlJc w:val="left"/>
      <w:pPr>
        <w:ind w:left="5175" w:hanging="360"/>
      </w:pPr>
      <w:rPr>
        <w:rFonts w:ascii="Symbol" w:hAnsi="Symbol" w:hint="default"/>
      </w:rPr>
    </w:lvl>
    <w:lvl w:ilvl="7" w:tplc="040C0003" w:tentative="1">
      <w:start w:val="1"/>
      <w:numFmt w:val="bullet"/>
      <w:lvlText w:val="o"/>
      <w:lvlJc w:val="left"/>
      <w:pPr>
        <w:ind w:left="5895" w:hanging="360"/>
      </w:pPr>
      <w:rPr>
        <w:rFonts w:ascii="Courier New" w:hAnsi="Courier New" w:cs="Courier New" w:hint="default"/>
      </w:rPr>
    </w:lvl>
    <w:lvl w:ilvl="8" w:tplc="040C0005" w:tentative="1">
      <w:start w:val="1"/>
      <w:numFmt w:val="bullet"/>
      <w:lvlText w:val=""/>
      <w:lvlJc w:val="left"/>
      <w:pPr>
        <w:ind w:left="6615" w:hanging="360"/>
      </w:pPr>
      <w:rPr>
        <w:rFonts w:ascii="Wingdings" w:hAnsi="Wingdings" w:hint="default"/>
      </w:rPr>
    </w:lvl>
  </w:abstractNum>
  <w:abstractNum w:abstractNumId="2" w15:restartNumberingAfterBreak="0">
    <w:nsid w:val="0A95239C"/>
    <w:multiLevelType w:val="hybridMultilevel"/>
    <w:tmpl w:val="7F1CE49C"/>
    <w:lvl w:ilvl="0" w:tplc="99F01AAE">
      <w:numFmt w:val="bullet"/>
      <w:lvlText w:val="-"/>
      <w:lvlJc w:val="left"/>
      <w:pPr>
        <w:ind w:left="1440" w:hanging="360"/>
      </w:pPr>
      <w:rPr>
        <w:rFonts w:ascii="Calibri" w:eastAsia="Times New Roman" w:hAnsi="Calibri" w:cstheme="minorHAnsi"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15:restartNumberingAfterBreak="0">
    <w:nsid w:val="0EBF6C5C"/>
    <w:multiLevelType w:val="hybridMultilevel"/>
    <w:tmpl w:val="94F4024E"/>
    <w:lvl w:ilvl="0" w:tplc="040C0007">
      <w:start w:val="1"/>
      <w:numFmt w:val="bullet"/>
      <w:lvlText w:val=""/>
      <w:lvlPicBulletId w:val="1"/>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 w15:restartNumberingAfterBreak="0">
    <w:nsid w:val="11940FF8"/>
    <w:multiLevelType w:val="hybridMultilevel"/>
    <w:tmpl w:val="7E76E4E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3F84A40"/>
    <w:multiLevelType w:val="hybridMultilevel"/>
    <w:tmpl w:val="85849DD2"/>
    <w:lvl w:ilvl="0" w:tplc="040C0001">
      <w:start w:val="1"/>
      <w:numFmt w:val="bullet"/>
      <w:lvlText w:val=""/>
      <w:lvlJc w:val="left"/>
      <w:pPr>
        <w:ind w:left="1215" w:hanging="360"/>
      </w:pPr>
      <w:rPr>
        <w:rFonts w:ascii="Symbol" w:hAnsi="Symbol" w:hint="default"/>
      </w:rPr>
    </w:lvl>
    <w:lvl w:ilvl="1" w:tplc="040C0003">
      <w:start w:val="1"/>
      <w:numFmt w:val="bullet"/>
      <w:lvlText w:val="o"/>
      <w:lvlJc w:val="left"/>
      <w:pPr>
        <w:ind w:left="1935" w:hanging="360"/>
      </w:pPr>
      <w:rPr>
        <w:rFonts w:ascii="Courier New" w:hAnsi="Courier New" w:cs="Courier New" w:hint="default"/>
      </w:rPr>
    </w:lvl>
    <w:lvl w:ilvl="2" w:tplc="040C0005">
      <w:start w:val="1"/>
      <w:numFmt w:val="bullet"/>
      <w:lvlText w:val=""/>
      <w:lvlJc w:val="left"/>
      <w:pPr>
        <w:ind w:left="2655" w:hanging="360"/>
      </w:pPr>
      <w:rPr>
        <w:rFonts w:ascii="Wingdings" w:hAnsi="Wingdings" w:hint="default"/>
      </w:rPr>
    </w:lvl>
    <w:lvl w:ilvl="3" w:tplc="040C0001" w:tentative="1">
      <w:start w:val="1"/>
      <w:numFmt w:val="bullet"/>
      <w:lvlText w:val=""/>
      <w:lvlJc w:val="left"/>
      <w:pPr>
        <w:ind w:left="3375" w:hanging="360"/>
      </w:pPr>
      <w:rPr>
        <w:rFonts w:ascii="Symbol" w:hAnsi="Symbol" w:hint="default"/>
      </w:rPr>
    </w:lvl>
    <w:lvl w:ilvl="4" w:tplc="040C0003" w:tentative="1">
      <w:start w:val="1"/>
      <w:numFmt w:val="bullet"/>
      <w:lvlText w:val="o"/>
      <w:lvlJc w:val="left"/>
      <w:pPr>
        <w:ind w:left="4095" w:hanging="360"/>
      </w:pPr>
      <w:rPr>
        <w:rFonts w:ascii="Courier New" w:hAnsi="Courier New" w:cs="Courier New" w:hint="default"/>
      </w:rPr>
    </w:lvl>
    <w:lvl w:ilvl="5" w:tplc="040C0005" w:tentative="1">
      <w:start w:val="1"/>
      <w:numFmt w:val="bullet"/>
      <w:lvlText w:val=""/>
      <w:lvlJc w:val="left"/>
      <w:pPr>
        <w:ind w:left="4815" w:hanging="360"/>
      </w:pPr>
      <w:rPr>
        <w:rFonts w:ascii="Wingdings" w:hAnsi="Wingdings" w:hint="default"/>
      </w:rPr>
    </w:lvl>
    <w:lvl w:ilvl="6" w:tplc="040C0001" w:tentative="1">
      <w:start w:val="1"/>
      <w:numFmt w:val="bullet"/>
      <w:lvlText w:val=""/>
      <w:lvlJc w:val="left"/>
      <w:pPr>
        <w:ind w:left="5535" w:hanging="360"/>
      </w:pPr>
      <w:rPr>
        <w:rFonts w:ascii="Symbol" w:hAnsi="Symbol" w:hint="default"/>
      </w:rPr>
    </w:lvl>
    <w:lvl w:ilvl="7" w:tplc="040C0003" w:tentative="1">
      <w:start w:val="1"/>
      <w:numFmt w:val="bullet"/>
      <w:lvlText w:val="o"/>
      <w:lvlJc w:val="left"/>
      <w:pPr>
        <w:ind w:left="6255" w:hanging="360"/>
      </w:pPr>
      <w:rPr>
        <w:rFonts w:ascii="Courier New" w:hAnsi="Courier New" w:cs="Courier New" w:hint="default"/>
      </w:rPr>
    </w:lvl>
    <w:lvl w:ilvl="8" w:tplc="040C0005" w:tentative="1">
      <w:start w:val="1"/>
      <w:numFmt w:val="bullet"/>
      <w:lvlText w:val=""/>
      <w:lvlJc w:val="left"/>
      <w:pPr>
        <w:ind w:left="6975" w:hanging="360"/>
      </w:pPr>
      <w:rPr>
        <w:rFonts w:ascii="Wingdings" w:hAnsi="Wingdings" w:hint="default"/>
      </w:rPr>
    </w:lvl>
  </w:abstractNum>
  <w:abstractNum w:abstractNumId="6" w15:restartNumberingAfterBreak="0">
    <w:nsid w:val="143B467E"/>
    <w:multiLevelType w:val="hybridMultilevel"/>
    <w:tmpl w:val="702A9D38"/>
    <w:lvl w:ilvl="0" w:tplc="443C3EA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53B2F86"/>
    <w:multiLevelType w:val="hybridMultilevel"/>
    <w:tmpl w:val="ED5212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79C02EC"/>
    <w:multiLevelType w:val="hybridMultilevel"/>
    <w:tmpl w:val="E856D82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8C61CD2"/>
    <w:multiLevelType w:val="hybridMultilevel"/>
    <w:tmpl w:val="B1FA4C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4018EA"/>
    <w:multiLevelType w:val="hybridMultilevel"/>
    <w:tmpl w:val="EF981F46"/>
    <w:lvl w:ilvl="0" w:tplc="4DB81430">
      <w:numFmt w:val="bullet"/>
      <w:lvlText w:val="-"/>
      <w:lvlJc w:val="left"/>
      <w:pPr>
        <w:ind w:left="1770" w:hanging="360"/>
      </w:pPr>
      <w:rPr>
        <w:rFonts w:ascii="Arial" w:eastAsia="Calisto MT" w:hAnsi="Arial" w:cs="Arial" w:hint="default"/>
      </w:rPr>
    </w:lvl>
    <w:lvl w:ilvl="1" w:tplc="040C0003" w:tentative="1">
      <w:start w:val="1"/>
      <w:numFmt w:val="bullet"/>
      <w:lvlText w:val="o"/>
      <w:lvlJc w:val="left"/>
      <w:pPr>
        <w:ind w:left="2490" w:hanging="360"/>
      </w:pPr>
      <w:rPr>
        <w:rFonts w:ascii="Courier New" w:hAnsi="Courier New" w:cs="Courier New" w:hint="default"/>
      </w:rPr>
    </w:lvl>
    <w:lvl w:ilvl="2" w:tplc="040C0005" w:tentative="1">
      <w:start w:val="1"/>
      <w:numFmt w:val="bullet"/>
      <w:lvlText w:val=""/>
      <w:lvlJc w:val="left"/>
      <w:pPr>
        <w:ind w:left="3210" w:hanging="360"/>
      </w:pPr>
      <w:rPr>
        <w:rFonts w:ascii="Wingdings" w:hAnsi="Wingdings" w:hint="default"/>
      </w:rPr>
    </w:lvl>
    <w:lvl w:ilvl="3" w:tplc="040C0001" w:tentative="1">
      <w:start w:val="1"/>
      <w:numFmt w:val="bullet"/>
      <w:lvlText w:val=""/>
      <w:lvlJc w:val="left"/>
      <w:pPr>
        <w:ind w:left="3930" w:hanging="360"/>
      </w:pPr>
      <w:rPr>
        <w:rFonts w:ascii="Symbol" w:hAnsi="Symbol" w:hint="default"/>
      </w:rPr>
    </w:lvl>
    <w:lvl w:ilvl="4" w:tplc="040C0003" w:tentative="1">
      <w:start w:val="1"/>
      <w:numFmt w:val="bullet"/>
      <w:lvlText w:val="o"/>
      <w:lvlJc w:val="left"/>
      <w:pPr>
        <w:ind w:left="4650" w:hanging="360"/>
      </w:pPr>
      <w:rPr>
        <w:rFonts w:ascii="Courier New" w:hAnsi="Courier New" w:cs="Courier New" w:hint="default"/>
      </w:rPr>
    </w:lvl>
    <w:lvl w:ilvl="5" w:tplc="040C0005" w:tentative="1">
      <w:start w:val="1"/>
      <w:numFmt w:val="bullet"/>
      <w:lvlText w:val=""/>
      <w:lvlJc w:val="left"/>
      <w:pPr>
        <w:ind w:left="5370" w:hanging="360"/>
      </w:pPr>
      <w:rPr>
        <w:rFonts w:ascii="Wingdings" w:hAnsi="Wingdings" w:hint="default"/>
      </w:rPr>
    </w:lvl>
    <w:lvl w:ilvl="6" w:tplc="040C0001" w:tentative="1">
      <w:start w:val="1"/>
      <w:numFmt w:val="bullet"/>
      <w:lvlText w:val=""/>
      <w:lvlJc w:val="left"/>
      <w:pPr>
        <w:ind w:left="6090" w:hanging="360"/>
      </w:pPr>
      <w:rPr>
        <w:rFonts w:ascii="Symbol" w:hAnsi="Symbol" w:hint="default"/>
      </w:rPr>
    </w:lvl>
    <w:lvl w:ilvl="7" w:tplc="040C0003" w:tentative="1">
      <w:start w:val="1"/>
      <w:numFmt w:val="bullet"/>
      <w:lvlText w:val="o"/>
      <w:lvlJc w:val="left"/>
      <w:pPr>
        <w:ind w:left="6810" w:hanging="360"/>
      </w:pPr>
      <w:rPr>
        <w:rFonts w:ascii="Courier New" w:hAnsi="Courier New" w:cs="Courier New" w:hint="default"/>
      </w:rPr>
    </w:lvl>
    <w:lvl w:ilvl="8" w:tplc="040C0005" w:tentative="1">
      <w:start w:val="1"/>
      <w:numFmt w:val="bullet"/>
      <w:lvlText w:val=""/>
      <w:lvlJc w:val="left"/>
      <w:pPr>
        <w:ind w:left="7530" w:hanging="360"/>
      </w:pPr>
      <w:rPr>
        <w:rFonts w:ascii="Wingdings" w:hAnsi="Wingdings" w:hint="default"/>
      </w:rPr>
    </w:lvl>
  </w:abstractNum>
  <w:abstractNum w:abstractNumId="11" w15:restartNumberingAfterBreak="0">
    <w:nsid w:val="1C621380"/>
    <w:multiLevelType w:val="hybridMultilevel"/>
    <w:tmpl w:val="7DC0BA9C"/>
    <w:lvl w:ilvl="0" w:tplc="5EC0679A">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E6530D7"/>
    <w:multiLevelType w:val="hybridMultilevel"/>
    <w:tmpl w:val="08BED90E"/>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F845247"/>
    <w:multiLevelType w:val="hybridMultilevel"/>
    <w:tmpl w:val="634CB0FE"/>
    <w:lvl w:ilvl="0" w:tplc="3680447A">
      <w:start w:val="1"/>
      <w:numFmt w:val="bullet"/>
      <w:lvlText w:val="-"/>
      <w:lvlJc w:val="left"/>
      <w:pPr>
        <w:ind w:left="1428" w:hanging="360"/>
      </w:pPr>
      <w:rPr>
        <w:rFonts w:ascii="Calibri" w:eastAsiaTheme="minorEastAsia" w:hAnsi="Calibri" w:cstheme="minorBidi"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245E6580"/>
    <w:multiLevelType w:val="hybridMultilevel"/>
    <w:tmpl w:val="A99C4618"/>
    <w:lvl w:ilvl="0" w:tplc="284E97A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74F4562"/>
    <w:multiLevelType w:val="hybridMultilevel"/>
    <w:tmpl w:val="54F49E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AF9566F"/>
    <w:multiLevelType w:val="hybridMultilevel"/>
    <w:tmpl w:val="32A2E1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CE91D59"/>
    <w:multiLevelType w:val="hybridMultilevel"/>
    <w:tmpl w:val="343E93BA"/>
    <w:lvl w:ilvl="0" w:tplc="040C0001">
      <w:start w:val="1"/>
      <w:numFmt w:val="bullet"/>
      <w:lvlText w:val=""/>
      <w:lvlJc w:val="left"/>
      <w:pPr>
        <w:ind w:left="1215" w:hanging="360"/>
      </w:pPr>
      <w:rPr>
        <w:rFonts w:ascii="Symbol" w:hAnsi="Symbol" w:hint="default"/>
      </w:rPr>
    </w:lvl>
    <w:lvl w:ilvl="1" w:tplc="040C0003" w:tentative="1">
      <w:start w:val="1"/>
      <w:numFmt w:val="bullet"/>
      <w:lvlText w:val="o"/>
      <w:lvlJc w:val="left"/>
      <w:pPr>
        <w:ind w:left="1935" w:hanging="360"/>
      </w:pPr>
      <w:rPr>
        <w:rFonts w:ascii="Courier New" w:hAnsi="Courier New" w:cs="Courier New" w:hint="default"/>
      </w:rPr>
    </w:lvl>
    <w:lvl w:ilvl="2" w:tplc="040C0005" w:tentative="1">
      <w:start w:val="1"/>
      <w:numFmt w:val="bullet"/>
      <w:lvlText w:val=""/>
      <w:lvlJc w:val="left"/>
      <w:pPr>
        <w:ind w:left="2655" w:hanging="360"/>
      </w:pPr>
      <w:rPr>
        <w:rFonts w:ascii="Wingdings" w:hAnsi="Wingdings" w:hint="default"/>
      </w:rPr>
    </w:lvl>
    <w:lvl w:ilvl="3" w:tplc="040C0001" w:tentative="1">
      <w:start w:val="1"/>
      <w:numFmt w:val="bullet"/>
      <w:lvlText w:val=""/>
      <w:lvlJc w:val="left"/>
      <w:pPr>
        <w:ind w:left="3375" w:hanging="360"/>
      </w:pPr>
      <w:rPr>
        <w:rFonts w:ascii="Symbol" w:hAnsi="Symbol" w:hint="default"/>
      </w:rPr>
    </w:lvl>
    <w:lvl w:ilvl="4" w:tplc="040C0003" w:tentative="1">
      <w:start w:val="1"/>
      <w:numFmt w:val="bullet"/>
      <w:lvlText w:val="o"/>
      <w:lvlJc w:val="left"/>
      <w:pPr>
        <w:ind w:left="4095" w:hanging="360"/>
      </w:pPr>
      <w:rPr>
        <w:rFonts w:ascii="Courier New" w:hAnsi="Courier New" w:cs="Courier New" w:hint="default"/>
      </w:rPr>
    </w:lvl>
    <w:lvl w:ilvl="5" w:tplc="040C0005" w:tentative="1">
      <w:start w:val="1"/>
      <w:numFmt w:val="bullet"/>
      <w:lvlText w:val=""/>
      <w:lvlJc w:val="left"/>
      <w:pPr>
        <w:ind w:left="4815" w:hanging="360"/>
      </w:pPr>
      <w:rPr>
        <w:rFonts w:ascii="Wingdings" w:hAnsi="Wingdings" w:hint="default"/>
      </w:rPr>
    </w:lvl>
    <w:lvl w:ilvl="6" w:tplc="040C0001" w:tentative="1">
      <w:start w:val="1"/>
      <w:numFmt w:val="bullet"/>
      <w:lvlText w:val=""/>
      <w:lvlJc w:val="left"/>
      <w:pPr>
        <w:ind w:left="5535" w:hanging="360"/>
      </w:pPr>
      <w:rPr>
        <w:rFonts w:ascii="Symbol" w:hAnsi="Symbol" w:hint="default"/>
      </w:rPr>
    </w:lvl>
    <w:lvl w:ilvl="7" w:tplc="040C0003" w:tentative="1">
      <w:start w:val="1"/>
      <w:numFmt w:val="bullet"/>
      <w:lvlText w:val="o"/>
      <w:lvlJc w:val="left"/>
      <w:pPr>
        <w:ind w:left="6255" w:hanging="360"/>
      </w:pPr>
      <w:rPr>
        <w:rFonts w:ascii="Courier New" w:hAnsi="Courier New" w:cs="Courier New" w:hint="default"/>
      </w:rPr>
    </w:lvl>
    <w:lvl w:ilvl="8" w:tplc="040C0005" w:tentative="1">
      <w:start w:val="1"/>
      <w:numFmt w:val="bullet"/>
      <w:lvlText w:val=""/>
      <w:lvlJc w:val="left"/>
      <w:pPr>
        <w:ind w:left="6975" w:hanging="360"/>
      </w:pPr>
      <w:rPr>
        <w:rFonts w:ascii="Wingdings" w:hAnsi="Wingdings" w:hint="default"/>
      </w:rPr>
    </w:lvl>
  </w:abstractNum>
  <w:abstractNum w:abstractNumId="18" w15:restartNumberingAfterBreak="0">
    <w:nsid w:val="2D9E4DD8"/>
    <w:multiLevelType w:val="hybridMultilevel"/>
    <w:tmpl w:val="3686FE82"/>
    <w:lvl w:ilvl="0" w:tplc="85DE02EA">
      <w:start w:val="1"/>
      <w:numFmt w:val="decimal"/>
      <w:lvlText w:val="%1-"/>
      <w:lvlJc w:val="left"/>
      <w:pPr>
        <w:ind w:left="855" w:hanging="360"/>
      </w:pPr>
      <w:rPr>
        <w:rFonts w:hint="default"/>
      </w:rPr>
    </w:lvl>
    <w:lvl w:ilvl="1" w:tplc="040C0019" w:tentative="1">
      <w:start w:val="1"/>
      <w:numFmt w:val="lowerLetter"/>
      <w:lvlText w:val="%2."/>
      <w:lvlJc w:val="left"/>
      <w:pPr>
        <w:ind w:left="1575" w:hanging="360"/>
      </w:pPr>
    </w:lvl>
    <w:lvl w:ilvl="2" w:tplc="040C001B" w:tentative="1">
      <w:start w:val="1"/>
      <w:numFmt w:val="lowerRoman"/>
      <w:lvlText w:val="%3."/>
      <w:lvlJc w:val="right"/>
      <w:pPr>
        <w:ind w:left="2295" w:hanging="180"/>
      </w:pPr>
    </w:lvl>
    <w:lvl w:ilvl="3" w:tplc="040C000F" w:tentative="1">
      <w:start w:val="1"/>
      <w:numFmt w:val="decimal"/>
      <w:lvlText w:val="%4."/>
      <w:lvlJc w:val="left"/>
      <w:pPr>
        <w:ind w:left="3015" w:hanging="360"/>
      </w:pPr>
    </w:lvl>
    <w:lvl w:ilvl="4" w:tplc="040C0019" w:tentative="1">
      <w:start w:val="1"/>
      <w:numFmt w:val="lowerLetter"/>
      <w:lvlText w:val="%5."/>
      <w:lvlJc w:val="left"/>
      <w:pPr>
        <w:ind w:left="3735" w:hanging="360"/>
      </w:pPr>
    </w:lvl>
    <w:lvl w:ilvl="5" w:tplc="040C001B" w:tentative="1">
      <w:start w:val="1"/>
      <w:numFmt w:val="lowerRoman"/>
      <w:lvlText w:val="%6."/>
      <w:lvlJc w:val="right"/>
      <w:pPr>
        <w:ind w:left="4455" w:hanging="180"/>
      </w:pPr>
    </w:lvl>
    <w:lvl w:ilvl="6" w:tplc="040C000F" w:tentative="1">
      <w:start w:val="1"/>
      <w:numFmt w:val="decimal"/>
      <w:lvlText w:val="%7."/>
      <w:lvlJc w:val="left"/>
      <w:pPr>
        <w:ind w:left="5175" w:hanging="360"/>
      </w:pPr>
    </w:lvl>
    <w:lvl w:ilvl="7" w:tplc="040C0019" w:tentative="1">
      <w:start w:val="1"/>
      <w:numFmt w:val="lowerLetter"/>
      <w:lvlText w:val="%8."/>
      <w:lvlJc w:val="left"/>
      <w:pPr>
        <w:ind w:left="5895" w:hanging="360"/>
      </w:pPr>
    </w:lvl>
    <w:lvl w:ilvl="8" w:tplc="040C001B" w:tentative="1">
      <w:start w:val="1"/>
      <w:numFmt w:val="lowerRoman"/>
      <w:lvlText w:val="%9."/>
      <w:lvlJc w:val="right"/>
      <w:pPr>
        <w:ind w:left="6615" w:hanging="180"/>
      </w:pPr>
    </w:lvl>
  </w:abstractNum>
  <w:abstractNum w:abstractNumId="19" w15:restartNumberingAfterBreak="0">
    <w:nsid w:val="2DB40E15"/>
    <w:multiLevelType w:val="hybridMultilevel"/>
    <w:tmpl w:val="A8E62A18"/>
    <w:lvl w:ilvl="0" w:tplc="5872718C">
      <w:start w:val="1"/>
      <w:numFmt w:val="decimal"/>
      <w:lvlText w:val="%1."/>
      <w:lvlJc w:val="left"/>
      <w:pPr>
        <w:ind w:left="5310" w:hanging="360"/>
      </w:pPr>
      <w:rPr>
        <w:rFonts w:hint="default"/>
      </w:rPr>
    </w:lvl>
    <w:lvl w:ilvl="1" w:tplc="040C0019" w:tentative="1">
      <w:start w:val="1"/>
      <w:numFmt w:val="lowerLetter"/>
      <w:lvlText w:val="%2."/>
      <w:lvlJc w:val="left"/>
      <w:pPr>
        <w:ind w:left="6030" w:hanging="360"/>
      </w:pPr>
    </w:lvl>
    <w:lvl w:ilvl="2" w:tplc="040C001B" w:tentative="1">
      <w:start w:val="1"/>
      <w:numFmt w:val="lowerRoman"/>
      <w:lvlText w:val="%3."/>
      <w:lvlJc w:val="right"/>
      <w:pPr>
        <w:ind w:left="6750" w:hanging="180"/>
      </w:pPr>
    </w:lvl>
    <w:lvl w:ilvl="3" w:tplc="040C000F" w:tentative="1">
      <w:start w:val="1"/>
      <w:numFmt w:val="decimal"/>
      <w:lvlText w:val="%4."/>
      <w:lvlJc w:val="left"/>
      <w:pPr>
        <w:ind w:left="7470" w:hanging="360"/>
      </w:pPr>
    </w:lvl>
    <w:lvl w:ilvl="4" w:tplc="040C0019" w:tentative="1">
      <w:start w:val="1"/>
      <w:numFmt w:val="lowerLetter"/>
      <w:lvlText w:val="%5."/>
      <w:lvlJc w:val="left"/>
      <w:pPr>
        <w:ind w:left="8190" w:hanging="360"/>
      </w:pPr>
    </w:lvl>
    <w:lvl w:ilvl="5" w:tplc="040C001B" w:tentative="1">
      <w:start w:val="1"/>
      <w:numFmt w:val="lowerRoman"/>
      <w:lvlText w:val="%6."/>
      <w:lvlJc w:val="right"/>
      <w:pPr>
        <w:ind w:left="8910" w:hanging="180"/>
      </w:pPr>
    </w:lvl>
    <w:lvl w:ilvl="6" w:tplc="040C000F" w:tentative="1">
      <w:start w:val="1"/>
      <w:numFmt w:val="decimal"/>
      <w:lvlText w:val="%7."/>
      <w:lvlJc w:val="left"/>
      <w:pPr>
        <w:ind w:left="9630" w:hanging="360"/>
      </w:pPr>
    </w:lvl>
    <w:lvl w:ilvl="7" w:tplc="040C0019" w:tentative="1">
      <w:start w:val="1"/>
      <w:numFmt w:val="lowerLetter"/>
      <w:lvlText w:val="%8."/>
      <w:lvlJc w:val="left"/>
      <w:pPr>
        <w:ind w:left="10350" w:hanging="360"/>
      </w:pPr>
    </w:lvl>
    <w:lvl w:ilvl="8" w:tplc="040C001B" w:tentative="1">
      <w:start w:val="1"/>
      <w:numFmt w:val="lowerRoman"/>
      <w:lvlText w:val="%9."/>
      <w:lvlJc w:val="right"/>
      <w:pPr>
        <w:ind w:left="11070" w:hanging="180"/>
      </w:pPr>
    </w:lvl>
  </w:abstractNum>
  <w:abstractNum w:abstractNumId="20" w15:restartNumberingAfterBreak="0">
    <w:nsid w:val="3232658D"/>
    <w:multiLevelType w:val="hybridMultilevel"/>
    <w:tmpl w:val="5E787FB0"/>
    <w:lvl w:ilvl="0" w:tplc="99F01AAE">
      <w:numFmt w:val="bullet"/>
      <w:lvlText w:val="-"/>
      <w:lvlPicBulletId w:val="0"/>
      <w:lvlJc w:val="left"/>
      <w:pPr>
        <w:ind w:left="1440" w:hanging="360"/>
      </w:pPr>
      <w:rPr>
        <w:rFonts w:ascii="Calibri" w:eastAsia="Times New Roman" w:hAnsi="Calibri" w:cstheme="minorHAnsi" w:hint="default"/>
        <w:color w:val="auto"/>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1" w15:restartNumberingAfterBreak="0">
    <w:nsid w:val="3AA05420"/>
    <w:multiLevelType w:val="hybridMultilevel"/>
    <w:tmpl w:val="A8E62A18"/>
    <w:lvl w:ilvl="0" w:tplc="5872718C">
      <w:start w:val="1"/>
      <w:numFmt w:val="decimal"/>
      <w:lvlText w:val="%1."/>
      <w:lvlJc w:val="left"/>
      <w:pPr>
        <w:ind w:left="5310" w:hanging="360"/>
      </w:pPr>
      <w:rPr>
        <w:rFonts w:hint="default"/>
      </w:rPr>
    </w:lvl>
    <w:lvl w:ilvl="1" w:tplc="040C0019" w:tentative="1">
      <w:start w:val="1"/>
      <w:numFmt w:val="lowerLetter"/>
      <w:lvlText w:val="%2."/>
      <w:lvlJc w:val="left"/>
      <w:pPr>
        <w:ind w:left="6030" w:hanging="360"/>
      </w:pPr>
    </w:lvl>
    <w:lvl w:ilvl="2" w:tplc="040C001B" w:tentative="1">
      <w:start w:val="1"/>
      <w:numFmt w:val="lowerRoman"/>
      <w:lvlText w:val="%3."/>
      <w:lvlJc w:val="right"/>
      <w:pPr>
        <w:ind w:left="6750" w:hanging="180"/>
      </w:pPr>
    </w:lvl>
    <w:lvl w:ilvl="3" w:tplc="040C000F" w:tentative="1">
      <w:start w:val="1"/>
      <w:numFmt w:val="decimal"/>
      <w:lvlText w:val="%4."/>
      <w:lvlJc w:val="left"/>
      <w:pPr>
        <w:ind w:left="7470" w:hanging="360"/>
      </w:pPr>
    </w:lvl>
    <w:lvl w:ilvl="4" w:tplc="040C0019" w:tentative="1">
      <w:start w:val="1"/>
      <w:numFmt w:val="lowerLetter"/>
      <w:lvlText w:val="%5."/>
      <w:lvlJc w:val="left"/>
      <w:pPr>
        <w:ind w:left="8190" w:hanging="360"/>
      </w:pPr>
    </w:lvl>
    <w:lvl w:ilvl="5" w:tplc="040C001B" w:tentative="1">
      <w:start w:val="1"/>
      <w:numFmt w:val="lowerRoman"/>
      <w:lvlText w:val="%6."/>
      <w:lvlJc w:val="right"/>
      <w:pPr>
        <w:ind w:left="8910" w:hanging="180"/>
      </w:pPr>
    </w:lvl>
    <w:lvl w:ilvl="6" w:tplc="040C000F" w:tentative="1">
      <w:start w:val="1"/>
      <w:numFmt w:val="decimal"/>
      <w:lvlText w:val="%7."/>
      <w:lvlJc w:val="left"/>
      <w:pPr>
        <w:ind w:left="9630" w:hanging="360"/>
      </w:pPr>
    </w:lvl>
    <w:lvl w:ilvl="7" w:tplc="040C0019" w:tentative="1">
      <w:start w:val="1"/>
      <w:numFmt w:val="lowerLetter"/>
      <w:lvlText w:val="%8."/>
      <w:lvlJc w:val="left"/>
      <w:pPr>
        <w:ind w:left="10350" w:hanging="360"/>
      </w:pPr>
    </w:lvl>
    <w:lvl w:ilvl="8" w:tplc="040C001B" w:tentative="1">
      <w:start w:val="1"/>
      <w:numFmt w:val="lowerRoman"/>
      <w:lvlText w:val="%9."/>
      <w:lvlJc w:val="right"/>
      <w:pPr>
        <w:ind w:left="11070" w:hanging="180"/>
      </w:pPr>
    </w:lvl>
  </w:abstractNum>
  <w:abstractNum w:abstractNumId="22" w15:restartNumberingAfterBreak="0">
    <w:nsid w:val="41D007A0"/>
    <w:multiLevelType w:val="hybridMultilevel"/>
    <w:tmpl w:val="3D66D910"/>
    <w:lvl w:ilvl="0" w:tplc="152CB5A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3B53C5F"/>
    <w:multiLevelType w:val="hybridMultilevel"/>
    <w:tmpl w:val="A94A1A36"/>
    <w:lvl w:ilvl="0" w:tplc="99F01AAE">
      <w:numFmt w:val="bullet"/>
      <w:lvlText w:val="-"/>
      <w:lvlPicBulletId w:val="0"/>
      <w:lvlJc w:val="left"/>
      <w:pPr>
        <w:ind w:left="720" w:hanging="360"/>
      </w:pPr>
      <w:rPr>
        <w:rFonts w:ascii="Calibri" w:eastAsia="Times New Roman" w:hAnsi="Calibri" w:cstheme="minorHAns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3F12DE8"/>
    <w:multiLevelType w:val="hybridMultilevel"/>
    <w:tmpl w:val="D0E0B6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46529C8"/>
    <w:multiLevelType w:val="hybridMultilevel"/>
    <w:tmpl w:val="F6BAC6D2"/>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455D4996"/>
    <w:multiLevelType w:val="hybridMultilevel"/>
    <w:tmpl w:val="8D36B87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7" w15:restartNumberingAfterBreak="0">
    <w:nsid w:val="47E90868"/>
    <w:multiLevelType w:val="hybridMultilevel"/>
    <w:tmpl w:val="686C529A"/>
    <w:lvl w:ilvl="0" w:tplc="A96E7114">
      <w:start w:val="1"/>
      <w:numFmt w:val="bullet"/>
      <w:lvlText w:val=""/>
      <w:lvlJc w:val="left"/>
      <w:pPr>
        <w:ind w:left="753" w:hanging="360"/>
      </w:pPr>
      <w:rPr>
        <w:rFonts w:ascii="Wingdings" w:eastAsia="PMingLiU"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E7225F8"/>
    <w:multiLevelType w:val="hybridMultilevel"/>
    <w:tmpl w:val="9178182C"/>
    <w:lvl w:ilvl="0" w:tplc="56D6A5CA">
      <w:numFmt w:val="bullet"/>
      <w:lvlText w:val="-"/>
      <w:lvlJc w:val="left"/>
      <w:pPr>
        <w:ind w:left="387" w:hanging="360"/>
      </w:pPr>
      <w:rPr>
        <w:rFonts w:ascii="Calibri" w:eastAsiaTheme="minorEastAsia" w:hAnsi="Calibri" w:cs="Calibri" w:hint="default"/>
      </w:rPr>
    </w:lvl>
    <w:lvl w:ilvl="1" w:tplc="040C0003" w:tentative="1">
      <w:start w:val="1"/>
      <w:numFmt w:val="bullet"/>
      <w:lvlText w:val="o"/>
      <w:lvlJc w:val="left"/>
      <w:pPr>
        <w:ind w:left="1107" w:hanging="360"/>
      </w:pPr>
      <w:rPr>
        <w:rFonts w:ascii="Courier New" w:hAnsi="Courier New" w:cs="Courier New" w:hint="default"/>
      </w:rPr>
    </w:lvl>
    <w:lvl w:ilvl="2" w:tplc="040C0005" w:tentative="1">
      <w:start w:val="1"/>
      <w:numFmt w:val="bullet"/>
      <w:lvlText w:val=""/>
      <w:lvlJc w:val="left"/>
      <w:pPr>
        <w:ind w:left="1827" w:hanging="360"/>
      </w:pPr>
      <w:rPr>
        <w:rFonts w:ascii="Wingdings" w:hAnsi="Wingdings" w:hint="default"/>
      </w:rPr>
    </w:lvl>
    <w:lvl w:ilvl="3" w:tplc="040C0001" w:tentative="1">
      <w:start w:val="1"/>
      <w:numFmt w:val="bullet"/>
      <w:lvlText w:val=""/>
      <w:lvlJc w:val="left"/>
      <w:pPr>
        <w:ind w:left="2547" w:hanging="360"/>
      </w:pPr>
      <w:rPr>
        <w:rFonts w:ascii="Symbol" w:hAnsi="Symbol" w:hint="default"/>
      </w:rPr>
    </w:lvl>
    <w:lvl w:ilvl="4" w:tplc="040C0003" w:tentative="1">
      <w:start w:val="1"/>
      <w:numFmt w:val="bullet"/>
      <w:lvlText w:val="o"/>
      <w:lvlJc w:val="left"/>
      <w:pPr>
        <w:ind w:left="3267" w:hanging="360"/>
      </w:pPr>
      <w:rPr>
        <w:rFonts w:ascii="Courier New" w:hAnsi="Courier New" w:cs="Courier New" w:hint="default"/>
      </w:rPr>
    </w:lvl>
    <w:lvl w:ilvl="5" w:tplc="040C0005" w:tentative="1">
      <w:start w:val="1"/>
      <w:numFmt w:val="bullet"/>
      <w:lvlText w:val=""/>
      <w:lvlJc w:val="left"/>
      <w:pPr>
        <w:ind w:left="3987" w:hanging="360"/>
      </w:pPr>
      <w:rPr>
        <w:rFonts w:ascii="Wingdings" w:hAnsi="Wingdings" w:hint="default"/>
      </w:rPr>
    </w:lvl>
    <w:lvl w:ilvl="6" w:tplc="040C0001" w:tentative="1">
      <w:start w:val="1"/>
      <w:numFmt w:val="bullet"/>
      <w:lvlText w:val=""/>
      <w:lvlJc w:val="left"/>
      <w:pPr>
        <w:ind w:left="4707" w:hanging="360"/>
      </w:pPr>
      <w:rPr>
        <w:rFonts w:ascii="Symbol" w:hAnsi="Symbol" w:hint="default"/>
      </w:rPr>
    </w:lvl>
    <w:lvl w:ilvl="7" w:tplc="040C0003" w:tentative="1">
      <w:start w:val="1"/>
      <w:numFmt w:val="bullet"/>
      <w:lvlText w:val="o"/>
      <w:lvlJc w:val="left"/>
      <w:pPr>
        <w:ind w:left="5427" w:hanging="360"/>
      </w:pPr>
      <w:rPr>
        <w:rFonts w:ascii="Courier New" w:hAnsi="Courier New" w:cs="Courier New" w:hint="default"/>
      </w:rPr>
    </w:lvl>
    <w:lvl w:ilvl="8" w:tplc="040C0005" w:tentative="1">
      <w:start w:val="1"/>
      <w:numFmt w:val="bullet"/>
      <w:lvlText w:val=""/>
      <w:lvlJc w:val="left"/>
      <w:pPr>
        <w:ind w:left="6147" w:hanging="360"/>
      </w:pPr>
      <w:rPr>
        <w:rFonts w:ascii="Wingdings" w:hAnsi="Wingdings" w:hint="default"/>
      </w:rPr>
    </w:lvl>
  </w:abstractNum>
  <w:abstractNum w:abstractNumId="29" w15:restartNumberingAfterBreak="0">
    <w:nsid w:val="4F536F15"/>
    <w:multiLevelType w:val="singleLevel"/>
    <w:tmpl w:val="114E3C9C"/>
    <w:lvl w:ilvl="0">
      <w:start w:val="1"/>
      <w:numFmt w:val="lowerLetter"/>
      <w:lvlText w:val="%1."/>
      <w:lvlJc w:val="left"/>
      <w:pPr>
        <w:tabs>
          <w:tab w:val="num" w:pos="1494"/>
        </w:tabs>
        <w:ind w:left="1494" w:hanging="360"/>
      </w:pPr>
      <w:rPr>
        <w:rFonts w:hint="default"/>
      </w:rPr>
    </w:lvl>
  </w:abstractNum>
  <w:abstractNum w:abstractNumId="30" w15:restartNumberingAfterBreak="0">
    <w:nsid w:val="522F0967"/>
    <w:multiLevelType w:val="hybridMultilevel"/>
    <w:tmpl w:val="E5A0CDFE"/>
    <w:lvl w:ilvl="0" w:tplc="56D6A5CA">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3581D59"/>
    <w:multiLevelType w:val="hybridMultilevel"/>
    <w:tmpl w:val="31F8666C"/>
    <w:lvl w:ilvl="0" w:tplc="20DAB678">
      <w:start w:val="1"/>
      <w:numFmt w:val="bullet"/>
      <w:lvlText w:val="-"/>
      <w:lvlJc w:val="left"/>
      <w:pPr>
        <w:ind w:left="1575" w:hanging="360"/>
      </w:pPr>
      <w:rPr>
        <w:rFonts w:ascii="Calibri" w:eastAsia="Calibri" w:hAnsi="Calibri" w:hint="default"/>
        <w:sz w:val="22"/>
        <w:szCs w:val="22"/>
      </w:rPr>
    </w:lvl>
    <w:lvl w:ilvl="1" w:tplc="040C0003" w:tentative="1">
      <w:start w:val="1"/>
      <w:numFmt w:val="bullet"/>
      <w:lvlText w:val="o"/>
      <w:lvlJc w:val="left"/>
      <w:pPr>
        <w:ind w:left="2295" w:hanging="360"/>
      </w:pPr>
      <w:rPr>
        <w:rFonts w:ascii="Courier New" w:hAnsi="Courier New" w:cs="Courier New" w:hint="default"/>
      </w:rPr>
    </w:lvl>
    <w:lvl w:ilvl="2" w:tplc="040C0005" w:tentative="1">
      <w:start w:val="1"/>
      <w:numFmt w:val="bullet"/>
      <w:lvlText w:val=""/>
      <w:lvlJc w:val="left"/>
      <w:pPr>
        <w:ind w:left="3015" w:hanging="360"/>
      </w:pPr>
      <w:rPr>
        <w:rFonts w:ascii="Wingdings" w:hAnsi="Wingdings" w:hint="default"/>
      </w:rPr>
    </w:lvl>
    <w:lvl w:ilvl="3" w:tplc="040C0001" w:tentative="1">
      <w:start w:val="1"/>
      <w:numFmt w:val="bullet"/>
      <w:lvlText w:val=""/>
      <w:lvlJc w:val="left"/>
      <w:pPr>
        <w:ind w:left="3735" w:hanging="360"/>
      </w:pPr>
      <w:rPr>
        <w:rFonts w:ascii="Symbol" w:hAnsi="Symbol" w:hint="default"/>
      </w:rPr>
    </w:lvl>
    <w:lvl w:ilvl="4" w:tplc="040C0003" w:tentative="1">
      <w:start w:val="1"/>
      <w:numFmt w:val="bullet"/>
      <w:lvlText w:val="o"/>
      <w:lvlJc w:val="left"/>
      <w:pPr>
        <w:ind w:left="4455" w:hanging="360"/>
      </w:pPr>
      <w:rPr>
        <w:rFonts w:ascii="Courier New" w:hAnsi="Courier New" w:cs="Courier New" w:hint="default"/>
      </w:rPr>
    </w:lvl>
    <w:lvl w:ilvl="5" w:tplc="040C0005" w:tentative="1">
      <w:start w:val="1"/>
      <w:numFmt w:val="bullet"/>
      <w:lvlText w:val=""/>
      <w:lvlJc w:val="left"/>
      <w:pPr>
        <w:ind w:left="5175" w:hanging="360"/>
      </w:pPr>
      <w:rPr>
        <w:rFonts w:ascii="Wingdings" w:hAnsi="Wingdings" w:hint="default"/>
      </w:rPr>
    </w:lvl>
    <w:lvl w:ilvl="6" w:tplc="040C0001" w:tentative="1">
      <w:start w:val="1"/>
      <w:numFmt w:val="bullet"/>
      <w:lvlText w:val=""/>
      <w:lvlJc w:val="left"/>
      <w:pPr>
        <w:ind w:left="5895" w:hanging="360"/>
      </w:pPr>
      <w:rPr>
        <w:rFonts w:ascii="Symbol" w:hAnsi="Symbol" w:hint="default"/>
      </w:rPr>
    </w:lvl>
    <w:lvl w:ilvl="7" w:tplc="040C0003" w:tentative="1">
      <w:start w:val="1"/>
      <w:numFmt w:val="bullet"/>
      <w:lvlText w:val="o"/>
      <w:lvlJc w:val="left"/>
      <w:pPr>
        <w:ind w:left="6615" w:hanging="360"/>
      </w:pPr>
      <w:rPr>
        <w:rFonts w:ascii="Courier New" w:hAnsi="Courier New" w:cs="Courier New" w:hint="default"/>
      </w:rPr>
    </w:lvl>
    <w:lvl w:ilvl="8" w:tplc="040C0005" w:tentative="1">
      <w:start w:val="1"/>
      <w:numFmt w:val="bullet"/>
      <w:lvlText w:val=""/>
      <w:lvlJc w:val="left"/>
      <w:pPr>
        <w:ind w:left="7335" w:hanging="360"/>
      </w:pPr>
      <w:rPr>
        <w:rFonts w:ascii="Wingdings" w:hAnsi="Wingdings" w:hint="default"/>
      </w:rPr>
    </w:lvl>
  </w:abstractNum>
  <w:abstractNum w:abstractNumId="32" w15:restartNumberingAfterBreak="0">
    <w:nsid w:val="544944CC"/>
    <w:multiLevelType w:val="multilevel"/>
    <w:tmpl w:val="21229D5E"/>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563018A"/>
    <w:multiLevelType w:val="hybridMultilevel"/>
    <w:tmpl w:val="5BC4C57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4" w15:restartNumberingAfterBreak="0">
    <w:nsid w:val="660B07EE"/>
    <w:multiLevelType w:val="hybridMultilevel"/>
    <w:tmpl w:val="CFF0AC22"/>
    <w:lvl w:ilvl="0" w:tplc="20DAB678">
      <w:start w:val="1"/>
      <w:numFmt w:val="bullet"/>
      <w:lvlText w:val="-"/>
      <w:lvlJc w:val="left"/>
      <w:pPr>
        <w:ind w:left="1215" w:hanging="360"/>
      </w:pPr>
      <w:rPr>
        <w:rFonts w:ascii="Calibri" w:eastAsia="Calibri" w:hAnsi="Calibri" w:hint="default"/>
        <w:sz w:val="22"/>
        <w:szCs w:val="22"/>
      </w:rPr>
    </w:lvl>
    <w:lvl w:ilvl="1" w:tplc="040C0003">
      <w:start w:val="1"/>
      <w:numFmt w:val="bullet"/>
      <w:lvlText w:val="o"/>
      <w:lvlJc w:val="left"/>
      <w:pPr>
        <w:ind w:left="1935" w:hanging="360"/>
      </w:pPr>
      <w:rPr>
        <w:rFonts w:ascii="Courier New" w:hAnsi="Courier New" w:cs="Courier New" w:hint="default"/>
      </w:rPr>
    </w:lvl>
    <w:lvl w:ilvl="2" w:tplc="040C0005" w:tentative="1">
      <w:start w:val="1"/>
      <w:numFmt w:val="bullet"/>
      <w:lvlText w:val=""/>
      <w:lvlJc w:val="left"/>
      <w:pPr>
        <w:ind w:left="2655" w:hanging="360"/>
      </w:pPr>
      <w:rPr>
        <w:rFonts w:ascii="Wingdings" w:hAnsi="Wingdings" w:hint="default"/>
      </w:rPr>
    </w:lvl>
    <w:lvl w:ilvl="3" w:tplc="040C0001" w:tentative="1">
      <w:start w:val="1"/>
      <w:numFmt w:val="bullet"/>
      <w:lvlText w:val=""/>
      <w:lvlJc w:val="left"/>
      <w:pPr>
        <w:ind w:left="3375" w:hanging="360"/>
      </w:pPr>
      <w:rPr>
        <w:rFonts w:ascii="Symbol" w:hAnsi="Symbol" w:hint="default"/>
      </w:rPr>
    </w:lvl>
    <w:lvl w:ilvl="4" w:tplc="040C0003" w:tentative="1">
      <w:start w:val="1"/>
      <w:numFmt w:val="bullet"/>
      <w:lvlText w:val="o"/>
      <w:lvlJc w:val="left"/>
      <w:pPr>
        <w:ind w:left="4095" w:hanging="360"/>
      </w:pPr>
      <w:rPr>
        <w:rFonts w:ascii="Courier New" w:hAnsi="Courier New" w:cs="Courier New" w:hint="default"/>
      </w:rPr>
    </w:lvl>
    <w:lvl w:ilvl="5" w:tplc="040C0005" w:tentative="1">
      <w:start w:val="1"/>
      <w:numFmt w:val="bullet"/>
      <w:lvlText w:val=""/>
      <w:lvlJc w:val="left"/>
      <w:pPr>
        <w:ind w:left="4815" w:hanging="360"/>
      </w:pPr>
      <w:rPr>
        <w:rFonts w:ascii="Wingdings" w:hAnsi="Wingdings" w:hint="default"/>
      </w:rPr>
    </w:lvl>
    <w:lvl w:ilvl="6" w:tplc="040C0001" w:tentative="1">
      <w:start w:val="1"/>
      <w:numFmt w:val="bullet"/>
      <w:lvlText w:val=""/>
      <w:lvlJc w:val="left"/>
      <w:pPr>
        <w:ind w:left="5535" w:hanging="360"/>
      </w:pPr>
      <w:rPr>
        <w:rFonts w:ascii="Symbol" w:hAnsi="Symbol" w:hint="default"/>
      </w:rPr>
    </w:lvl>
    <w:lvl w:ilvl="7" w:tplc="040C0003" w:tentative="1">
      <w:start w:val="1"/>
      <w:numFmt w:val="bullet"/>
      <w:lvlText w:val="o"/>
      <w:lvlJc w:val="left"/>
      <w:pPr>
        <w:ind w:left="6255" w:hanging="360"/>
      </w:pPr>
      <w:rPr>
        <w:rFonts w:ascii="Courier New" w:hAnsi="Courier New" w:cs="Courier New" w:hint="default"/>
      </w:rPr>
    </w:lvl>
    <w:lvl w:ilvl="8" w:tplc="040C0005" w:tentative="1">
      <w:start w:val="1"/>
      <w:numFmt w:val="bullet"/>
      <w:lvlText w:val=""/>
      <w:lvlJc w:val="left"/>
      <w:pPr>
        <w:ind w:left="6975" w:hanging="360"/>
      </w:pPr>
      <w:rPr>
        <w:rFonts w:ascii="Wingdings" w:hAnsi="Wingdings" w:hint="default"/>
      </w:rPr>
    </w:lvl>
  </w:abstractNum>
  <w:abstractNum w:abstractNumId="35" w15:restartNumberingAfterBreak="0">
    <w:nsid w:val="6A2970B7"/>
    <w:multiLevelType w:val="singleLevel"/>
    <w:tmpl w:val="018CB830"/>
    <w:lvl w:ilvl="0">
      <w:start w:val="1"/>
      <w:numFmt w:val="upperRoman"/>
      <w:pStyle w:val="Titre3"/>
      <w:lvlText w:val="%1-"/>
      <w:lvlJc w:val="left"/>
      <w:pPr>
        <w:tabs>
          <w:tab w:val="num" w:pos="720"/>
        </w:tabs>
        <w:ind w:left="720" w:hanging="720"/>
      </w:pPr>
      <w:rPr>
        <w:rFonts w:hint="default"/>
      </w:rPr>
    </w:lvl>
  </w:abstractNum>
  <w:abstractNum w:abstractNumId="36" w15:restartNumberingAfterBreak="0">
    <w:nsid w:val="722E0F99"/>
    <w:multiLevelType w:val="singleLevel"/>
    <w:tmpl w:val="114E3C9C"/>
    <w:lvl w:ilvl="0">
      <w:start w:val="1"/>
      <w:numFmt w:val="lowerLetter"/>
      <w:lvlText w:val="%1."/>
      <w:lvlJc w:val="left"/>
      <w:pPr>
        <w:tabs>
          <w:tab w:val="num" w:pos="1494"/>
        </w:tabs>
        <w:ind w:left="1494" w:hanging="360"/>
      </w:pPr>
      <w:rPr>
        <w:rFonts w:hint="default"/>
      </w:rPr>
    </w:lvl>
  </w:abstractNum>
  <w:abstractNum w:abstractNumId="37" w15:restartNumberingAfterBreak="0">
    <w:nsid w:val="72AE5534"/>
    <w:multiLevelType w:val="hybridMultilevel"/>
    <w:tmpl w:val="C13A836C"/>
    <w:lvl w:ilvl="0" w:tplc="AB88F670">
      <w:numFmt w:val="bullet"/>
      <w:lvlText w:val="-"/>
      <w:lvlJc w:val="left"/>
      <w:pPr>
        <w:ind w:left="2490" w:hanging="360"/>
      </w:pPr>
      <w:rPr>
        <w:rFonts w:ascii="Arial" w:eastAsia="Calisto MT" w:hAnsi="Arial" w:cs="Arial" w:hint="default"/>
      </w:rPr>
    </w:lvl>
    <w:lvl w:ilvl="1" w:tplc="040C0003" w:tentative="1">
      <w:start w:val="1"/>
      <w:numFmt w:val="bullet"/>
      <w:lvlText w:val="o"/>
      <w:lvlJc w:val="left"/>
      <w:pPr>
        <w:ind w:left="3210" w:hanging="360"/>
      </w:pPr>
      <w:rPr>
        <w:rFonts w:ascii="Courier New" w:hAnsi="Courier New" w:cs="Courier New" w:hint="default"/>
      </w:rPr>
    </w:lvl>
    <w:lvl w:ilvl="2" w:tplc="040C0005" w:tentative="1">
      <w:start w:val="1"/>
      <w:numFmt w:val="bullet"/>
      <w:lvlText w:val=""/>
      <w:lvlJc w:val="left"/>
      <w:pPr>
        <w:ind w:left="3930" w:hanging="360"/>
      </w:pPr>
      <w:rPr>
        <w:rFonts w:ascii="Wingdings" w:hAnsi="Wingdings" w:hint="default"/>
      </w:rPr>
    </w:lvl>
    <w:lvl w:ilvl="3" w:tplc="040C0001" w:tentative="1">
      <w:start w:val="1"/>
      <w:numFmt w:val="bullet"/>
      <w:lvlText w:val=""/>
      <w:lvlJc w:val="left"/>
      <w:pPr>
        <w:ind w:left="4650" w:hanging="360"/>
      </w:pPr>
      <w:rPr>
        <w:rFonts w:ascii="Symbol" w:hAnsi="Symbol" w:hint="default"/>
      </w:rPr>
    </w:lvl>
    <w:lvl w:ilvl="4" w:tplc="040C0003" w:tentative="1">
      <w:start w:val="1"/>
      <w:numFmt w:val="bullet"/>
      <w:lvlText w:val="o"/>
      <w:lvlJc w:val="left"/>
      <w:pPr>
        <w:ind w:left="5370" w:hanging="360"/>
      </w:pPr>
      <w:rPr>
        <w:rFonts w:ascii="Courier New" w:hAnsi="Courier New" w:cs="Courier New" w:hint="default"/>
      </w:rPr>
    </w:lvl>
    <w:lvl w:ilvl="5" w:tplc="040C0005" w:tentative="1">
      <w:start w:val="1"/>
      <w:numFmt w:val="bullet"/>
      <w:lvlText w:val=""/>
      <w:lvlJc w:val="left"/>
      <w:pPr>
        <w:ind w:left="6090" w:hanging="360"/>
      </w:pPr>
      <w:rPr>
        <w:rFonts w:ascii="Wingdings" w:hAnsi="Wingdings" w:hint="default"/>
      </w:rPr>
    </w:lvl>
    <w:lvl w:ilvl="6" w:tplc="040C0001" w:tentative="1">
      <w:start w:val="1"/>
      <w:numFmt w:val="bullet"/>
      <w:lvlText w:val=""/>
      <w:lvlJc w:val="left"/>
      <w:pPr>
        <w:ind w:left="6810" w:hanging="360"/>
      </w:pPr>
      <w:rPr>
        <w:rFonts w:ascii="Symbol" w:hAnsi="Symbol" w:hint="default"/>
      </w:rPr>
    </w:lvl>
    <w:lvl w:ilvl="7" w:tplc="040C0003" w:tentative="1">
      <w:start w:val="1"/>
      <w:numFmt w:val="bullet"/>
      <w:lvlText w:val="o"/>
      <w:lvlJc w:val="left"/>
      <w:pPr>
        <w:ind w:left="7530" w:hanging="360"/>
      </w:pPr>
      <w:rPr>
        <w:rFonts w:ascii="Courier New" w:hAnsi="Courier New" w:cs="Courier New" w:hint="default"/>
      </w:rPr>
    </w:lvl>
    <w:lvl w:ilvl="8" w:tplc="040C0005" w:tentative="1">
      <w:start w:val="1"/>
      <w:numFmt w:val="bullet"/>
      <w:lvlText w:val=""/>
      <w:lvlJc w:val="left"/>
      <w:pPr>
        <w:ind w:left="8250" w:hanging="360"/>
      </w:pPr>
      <w:rPr>
        <w:rFonts w:ascii="Wingdings" w:hAnsi="Wingdings" w:hint="default"/>
      </w:rPr>
    </w:lvl>
  </w:abstractNum>
  <w:abstractNum w:abstractNumId="38" w15:restartNumberingAfterBreak="0">
    <w:nsid w:val="77067184"/>
    <w:multiLevelType w:val="hybridMultilevel"/>
    <w:tmpl w:val="52469998"/>
    <w:lvl w:ilvl="0" w:tplc="5EC0679A">
      <w:start w:val="1"/>
      <w:numFmt w:val="bullet"/>
      <w:lvlText w:val=""/>
      <w:lvlPicBulletId w:val="0"/>
      <w:lvlJc w:val="left"/>
      <w:pPr>
        <w:ind w:left="1440" w:hanging="360"/>
      </w:pPr>
      <w:rPr>
        <w:rFonts w:ascii="Symbol" w:hAnsi="Symbol" w:hint="default"/>
        <w:color w:val="auto"/>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9" w15:restartNumberingAfterBreak="0">
    <w:nsid w:val="77717036"/>
    <w:multiLevelType w:val="hybridMultilevel"/>
    <w:tmpl w:val="4FEA5A14"/>
    <w:lvl w:ilvl="0" w:tplc="20DAB678">
      <w:start w:val="1"/>
      <w:numFmt w:val="bullet"/>
      <w:lvlText w:val="-"/>
      <w:lvlJc w:val="left"/>
      <w:pPr>
        <w:ind w:left="887" w:hanging="118"/>
      </w:pPr>
      <w:rPr>
        <w:rFonts w:ascii="Calibri" w:eastAsia="Calibri" w:hAnsi="Calibri" w:hint="default"/>
        <w:sz w:val="22"/>
        <w:szCs w:val="22"/>
      </w:rPr>
    </w:lvl>
    <w:lvl w:ilvl="1" w:tplc="CFAA24D6">
      <w:start w:val="1"/>
      <w:numFmt w:val="bullet"/>
      <w:lvlText w:val="•"/>
      <w:lvlJc w:val="left"/>
      <w:pPr>
        <w:ind w:left="1562" w:hanging="118"/>
      </w:pPr>
      <w:rPr>
        <w:rFonts w:hint="default"/>
      </w:rPr>
    </w:lvl>
    <w:lvl w:ilvl="2" w:tplc="6B368B96">
      <w:start w:val="1"/>
      <w:numFmt w:val="bullet"/>
      <w:lvlText w:val="•"/>
      <w:lvlJc w:val="left"/>
      <w:pPr>
        <w:ind w:left="2237" w:hanging="118"/>
      </w:pPr>
      <w:rPr>
        <w:rFonts w:hint="default"/>
      </w:rPr>
    </w:lvl>
    <w:lvl w:ilvl="3" w:tplc="81C012AA">
      <w:start w:val="1"/>
      <w:numFmt w:val="bullet"/>
      <w:lvlText w:val="•"/>
      <w:lvlJc w:val="left"/>
      <w:pPr>
        <w:ind w:left="2912" w:hanging="118"/>
      </w:pPr>
      <w:rPr>
        <w:rFonts w:hint="default"/>
      </w:rPr>
    </w:lvl>
    <w:lvl w:ilvl="4" w:tplc="431CE8A6">
      <w:start w:val="1"/>
      <w:numFmt w:val="bullet"/>
      <w:lvlText w:val="•"/>
      <w:lvlJc w:val="left"/>
      <w:pPr>
        <w:ind w:left="3587" w:hanging="118"/>
      </w:pPr>
      <w:rPr>
        <w:rFonts w:hint="default"/>
      </w:rPr>
    </w:lvl>
    <w:lvl w:ilvl="5" w:tplc="BCA8F1FA">
      <w:start w:val="1"/>
      <w:numFmt w:val="bullet"/>
      <w:lvlText w:val="•"/>
      <w:lvlJc w:val="left"/>
      <w:pPr>
        <w:ind w:left="4262" w:hanging="118"/>
      </w:pPr>
      <w:rPr>
        <w:rFonts w:hint="default"/>
      </w:rPr>
    </w:lvl>
    <w:lvl w:ilvl="6" w:tplc="B2DE86A6">
      <w:start w:val="1"/>
      <w:numFmt w:val="bullet"/>
      <w:lvlText w:val="•"/>
      <w:lvlJc w:val="left"/>
      <w:pPr>
        <w:ind w:left="4937" w:hanging="118"/>
      </w:pPr>
      <w:rPr>
        <w:rFonts w:hint="default"/>
      </w:rPr>
    </w:lvl>
    <w:lvl w:ilvl="7" w:tplc="09A8B064">
      <w:start w:val="1"/>
      <w:numFmt w:val="bullet"/>
      <w:lvlText w:val="•"/>
      <w:lvlJc w:val="left"/>
      <w:pPr>
        <w:ind w:left="5612" w:hanging="118"/>
      </w:pPr>
      <w:rPr>
        <w:rFonts w:hint="default"/>
      </w:rPr>
    </w:lvl>
    <w:lvl w:ilvl="8" w:tplc="886C28BC">
      <w:start w:val="1"/>
      <w:numFmt w:val="bullet"/>
      <w:lvlText w:val="•"/>
      <w:lvlJc w:val="left"/>
      <w:pPr>
        <w:ind w:left="6287" w:hanging="118"/>
      </w:pPr>
      <w:rPr>
        <w:rFonts w:hint="default"/>
      </w:rPr>
    </w:lvl>
  </w:abstractNum>
  <w:abstractNum w:abstractNumId="40" w15:restartNumberingAfterBreak="0">
    <w:nsid w:val="7B7C0494"/>
    <w:multiLevelType w:val="hybridMultilevel"/>
    <w:tmpl w:val="C4AEF05E"/>
    <w:lvl w:ilvl="0" w:tplc="040C0005">
      <w:start w:val="1"/>
      <w:numFmt w:val="bullet"/>
      <w:lvlText w:val=""/>
      <w:lvlJc w:val="left"/>
      <w:pPr>
        <w:ind w:left="1215" w:hanging="360"/>
      </w:pPr>
      <w:rPr>
        <w:rFonts w:ascii="Wingdings" w:hAnsi="Wingdings" w:hint="default"/>
      </w:rPr>
    </w:lvl>
    <w:lvl w:ilvl="1" w:tplc="040C0003" w:tentative="1">
      <w:start w:val="1"/>
      <w:numFmt w:val="bullet"/>
      <w:lvlText w:val="o"/>
      <w:lvlJc w:val="left"/>
      <w:pPr>
        <w:ind w:left="1935" w:hanging="360"/>
      </w:pPr>
      <w:rPr>
        <w:rFonts w:ascii="Courier New" w:hAnsi="Courier New" w:cs="Courier New" w:hint="default"/>
      </w:rPr>
    </w:lvl>
    <w:lvl w:ilvl="2" w:tplc="040C0005" w:tentative="1">
      <w:start w:val="1"/>
      <w:numFmt w:val="bullet"/>
      <w:lvlText w:val=""/>
      <w:lvlJc w:val="left"/>
      <w:pPr>
        <w:ind w:left="2655" w:hanging="360"/>
      </w:pPr>
      <w:rPr>
        <w:rFonts w:ascii="Wingdings" w:hAnsi="Wingdings" w:hint="default"/>
      </w:rPr>
    </w:lvl>
    <w:lvl w:ilvl="3" w:tplc="040C0001" w:tentative="1">
      <w:start w:val="1"/>
      <w:numFmt w:val="bullet"/>
      <w:lvlText w:val=""/>
      <w:lvlJc w:val="left"/>
      <w:pPr>
        <w:ind w:left="3375" w:hanging="360"/>
      </w:pPr>
      <w:rPr>
        <w:rFonts w:ascii="Symbol" w:hAnsi="Symbol" w:hint="default"/>
      </w:rPr>
    </w:lvl>
    <w:lvl w:ilvl="4" w:tplc="040C0003" w:tentative="1">
      <w:start w:val="1"/>
      <w:numFmt w:val="bullet"/>
      <w:lvlText w:val="o"/>
      <w:lvlJc w:val="left"/>
      <w:pPr>
        <w:ind w:left="4095" w:hanging="360"/>
      </w:pPr>
      <w:rPr>
        <w:rFonts w:ascii="Courier New" w:hAnsi="Courier New" w:cs="Courier New" w:hint="default"/>
      </w:rPr>
    </w:lvl>
    <w:lvl w:ilvl="5" w:tplc="040C0005" w:tentative="1">
      <w:start w:val="1"/>
      <w:numFmt w:val="bullet"/>
      <w:lvlText w:val=""/>
      <w:lvlJc w:val="left"/>
      <w:pPr>
        <w:ind w:left="4815" w:hanging="360"/>
      </w:pPr>
      <w:rPr>
        <w:rFonts w:ascii="Wingdings" w:hAnsi="Wingdings" w:hint="default"/>
      </w:rPr>
    </w:lvl>
    <w:lvl w:ilvl="6" w:tplc="040C0001" w:tentative="1">
      <w:start w:val="1"/>
      <w:numFmt w:val="bullet"/>
      <w:lvlText w:val=""/>
      <w:lvlJc w:val="left"/>
      <w:pPr>
        <w:ind w:left="5535" w:hanging="360"/>
      </w:pPr>
      <w:rPr>
        <w:rFonts w:ascii="Symbol" w:hAnsi="Symbol" w:hint="default"/>
      </w:rPr>
    </w:lvl>
    <w:lvl w:ilvl="7" w:tplc="040C0003" w:tentative="1">
      <w:start w:val="1"/>
      <w:numFmt w:val="bullet"/>
      <w:lvlText w:val="o"/>
      <w:lvlJc w:val="left"/>
      <w:pPr>
        <w:ind w:left="6255" w:hanging="360"/>
      </w:pPr>
      <w:rPr>
        <w:rFonts w:ascii="Courier New" w:hAnsi="Courier New" w:cs="Courier New" w:hint="default"/>
      </w:rPr>
    </w:lvl>
    <w:lvl w:ilvl="8" w:tplc="040C0005" w:tentative="1">
      <w:start w:val="1"/>
      <w:numFmt w:val="bullet"/>
      <w:lvlText w:val=""/>
      <w:lvlJc w:val="left"/>
      <w:pPr>
        <w:ind w:left="6975" w:hanging="360"/>
      </w:pPr>
      <w:rPr>
        <w:rFonts w:ascii="Wingdings" w:hAnsi="Wingdings" w:hint="default"/>
      </w:rPr>
    </w:lvl>
  </w:abstractNum>
  <w:abstractNum w:abstractNumId="41" w15:restartNumberingAfterBreak="0">
    <w:nsid w:val="7C517833"/>
    <w:multiLevelType w:val="hybridMultilevel"/>
    <w:tmpl w:val="A99C4618"/>
    <w:lvl w:ilvl="0" w:tplc="284E97A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F37276F"/>
    <w:multiLevelType w:val="hybridMultilevel"/>
    <w:tmpl w:val="D840B38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9"/>
  </w:num>
  <w:num w:numId="2">
    <w:abstractNumId w:val="14"/>
  </w:num>
  <w:num w:numId="3">
    <w:abstractNumId w:val="26"/>
  </w:num>
  <w:num w:numId="4">
    <w:abstractNumId w:val="33"/>
  </w:num>
  <w:num w:numId="5">
    <w:abstractNumId w:val="41"/>
  </w:num>
  <w:num w:numId="6">
    <w:abstractNumId w:val="12"/>
  </w:num>
  <w:num w:numId="7">
    <w:abstractNumId w:val="25"/>
  </w:num>
  <w:num w:numId="8">
    <w:abstractNumId w:val="16"/>
  </w:num>
  <w:num w:numId="9">
    <w:abstractNumId w:val="35"/>
  </w:num>
  <w:num w:numId="10">
    <w:abstractNumId w:val="15"/>
  </w:num>
  <w:num w:numId="11">
    <w:abstractNumId w:val="36"/>
  </w:num>
  <w:num w:numId="12">
    <w:abstractNumId w:val="29"/>
  </w:num>
  <w:num w:numId="13">
    <w:abstractNumId w:val="42"/>
  </w:num>
  <w:num w:numId="14">
    <w:abstractNumId w:val="8"/>
  </w:num>
  <w:num w:numId="15">
    <w:abstractNumId w:val="24"/>
  </w:num>
  <w:num w:numId="16">
    <w:abstractNumId w:val="0"/>
  </w:num>
  <w:num w:numId="17">
    <w:abstractNumId w:val="4"/>
  </w:num>
  <w:num w:numId="18">
    <w:abstractNumId w:val="2"/>
  </w:num>
  <w:num w:numId="19">
    <w:abstractNumId w:val="38"/>
  </w:num>
  <w:num w:numId="20">
    <w:abstractNumId w:val="11"/>
  </w:num>
  <w:num w:numId="21">
    <w:abstractNumId w:val="23"/>
  </w:num>
  <w:num w:numId="22">
    <w:abstractNumId w:val="20"/>
  </w:num>
  <w:num w:numId="23">
    <w:abstractNumId w:val="37"/>
  </w:num>
  <w:num w:numId="24">
    <w:abstractNumId w:val="21"/>
  </w:num>
  <w:num w:numId="25">
    <w:abstractNumId w:val="10"/>
  </w:num>
  <w:num w:numId="26">
    <w:abstractNumId w:val="19"/>
  </w:num>
  <w:num w:numId="27">
    <w:abstractNumId w:val="3"/>
  </w:num>
  <w:num w:numId="28">
    <w:abstractNumId w:val="6"/>
  </w:num>
  <w:num w:numId="29">
    <w:abstractNumId w:val="18"/>
  </w:num>
  <w:num w:numId="30">
    <w:abstractNumId w:val="39"/>
  </w:num>
  <w:num w:numId="31">
    <w:abstractNumId w:val="27"/>
  </w:num>
  <w:num w:numId="32">
    <w:abstractNumId w:val="7"/>
  </w:num>
  <w:num w:numId="33">
    <w:abstractNumId w:val="40"/>
  </w:num>
  <w:num w:numId="34">
    <w:abstractNumId w:val="17"/>
  </w:num>
  <w:num w:numId="35">
    <w:abstractNumId w:val="5"/>
  </w:num>
  <w:num w:numId="36">
    <w:abstractNumId w:val="32"/>
  </w:num>
  <w:num w:numId="37">
    <w:abstractNumId w:val="34"/>
  </w:num>
  <w:num w:numId="38">
    <w:abstractNumId w:val="1"/>
  </w:num>
  <w:num w:numId="39">
    <w:abstractNumId w:val="31"/>
  </w:num>
  <w:num w:numId="40">
    <w:abstractNumId w:val="22"/>
  </w:num>
  <w:num w:numId="41">
    <w:abstractNumId w:val="13"/>
  </w:num>
  <w:num w:numId="42">
    <w:abstractNumId w:val="30"/>
  </w:num>
  <w:num w:numId="4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3D2D"/>
    <w:rsid w:val="00000346"/>
    <w:rsid w:val="00002341"/>
    <w:rsid w:val="00003F26"/>
    <w:rsid w:val="0000475C"/>
    <w:rsid w:val="0001337A"/>
    <w:rsid w:val="00022509"/>
    <w:rsid w:val="00023A6F"/>
    <w:rsid w:val="00023DA7"/>
    <w:rsid w:val="00025DBE"/>
    <w:rsid w:val="00026435"/>
    <w:rsid w:val="000268AF"/>
    <w:rsid w:val="00030B31"/>
    <w:rsid w:val="00030CA0"/>
    <w:rsid w:val="00040122"/>
    <w:rsid w:val="00040907"/>
    <w:rsid w:val="000431B8"/>
    <w:rsid w:val="00052BB8"/>
    <w:rsid w:val="00056BCC"/>
    <w:rsid w:val="0006386A"/>
    <w:rsid w:val="0006627E"/>
    <w:rsid w:val="000679B6"/>
    <w:rsid w:val="00067CA9"/>
    <w:rsid w:val="00071B6B"/>
    <w:rsid w:val="00072845"/>
    <w:rsid w:val="00073BEA"/>
    <w:rsid w:val="00074AF7"/>
    <w:rsid w:val="00076A5C"/>
    <w:rsid w:val="000774A3"/>
    <w:rsid w:val="00083230"/>
    <w:rsid w:val="00084129"/>
    <w:rsid w:val="00096760"/>
    <w:rsid w:val="00096F62"/>
    <w:rsid w:val="000A09F0"/>
    <w:rsid w:val="000A2790"/>
    <w:rsid w:val="000A5561"/>
    <w:rsid w:val="000B32D2"/>
    <w:rsid w:val="000B7531"/>
    <w:rsid w:val="000C1B83"/>
    <w:rsid w:val="000D3AFE"/>
    <w:rsid w:val="000D6F93"/>
    <w:rsid w:val="000D74C2"/>
    <w:rsid w:val="000E16CB"/>
    <w:rsid w:val="000E32C5"/>
    <w:rsid w:val="000E37B0"/>
    <w:rsid w:val="000E3F06"/>
    <w:rsid w:val="000E3FF7"/>
    <w:rsid w:val="000E5305"/>
    <w:rsid w:val="000E5712"/>
    <w:rsid w:val="000F0B62"/>
    <w:rsid w:val="000F4DDF"/>
    <w:rsid w:val="000F60F6"/>
    <w:rsid w:val="00102545"/>
    <w:rsid w:val="001030C4"/>
    <w:rsid w:val="00106803"/>
    <w:rsid w:val="00106E48"/>
    <w:rsid w:val="00107CF2"/>
    <w:rsid w:val="0011078A"/>
    <w:rsid w:val="00112711"/>
    <w:rsid w:val="00113D15"/>
    <w:rsid w:val="0011640D"/>
    <w:rsid w:val="00116FBF"/>
    <w:rsid w:val="00122752"/>
    <w:rsid w:val="00132654"/>
    <w:rsid w:val="001335A5"/>
    <w:rsid w:val="00134C31"/>
    <w:rsid w:val="0013602C"/>
    <w:rsid w:val="0014042C"/>
    <w:rsid w:val="0014273F"/>
    <w:rsid w:val="00144C2D"/>
    <w:rsid w:val="001460A3"/>
    <w:rsid w:val="00151DAE"/>
    <w:rsid w:val="001566C8"/>
    <w:rsid w:val="0016653A"/>
    <w:rsid w:val="0017027A"/>
    <w:rsid w:val="001734D8"/>
    <w:rsid w:val="00175AC0"/>
    <w:rsid w:val="0018059E"/>
    <w:rsid w:val="001809BC"/>
    <w:rsid w:val="0018462D"/>
    <w:rsid w:val="00186430"/>
    <w:rsid w:val="00191739"/>
    <w:rsid w:val="00194EC7"/>
    <w:rsid w:val="001959A0"/>
    <w:rsid w:val="001A03E2"/>
    <w:rsid w:val="001A386B"/>
    <w:rsid w:val="001B069E"/>
    <w:rsid w:val="001B422B"/>
    <w:rsid w:val="001B43AD"/>
    <w:rsid w:val="001B5269"/>
    <w:rsid w:val="001B5AA7"/>
    <w:rsid w:val="001C1931"/>
    <w:rsid w:val="001C2AB8"/>
    <w:rsid w:val="001C571B"/>
    <w:rsid w:val="001D1E77"/>
    <w:rsid w:val="001D43A5"/>
    <w:rsid w:val="001D7945"/>
    <w:rsid w:val="001D7E7E"/>
    <w:rsid w:val="001E0FAA"/>
    <w:rsid w:val="001E189B"/>
    <w:rsid w:val="001E3319"/>
    <w:rsid w:val="001E437B"/>
    <w:rsid w:val="001E5A45"/>
    <w:rsid w:val="001E7618"/>
    <w:rsid w:val="001F1F38"/>
    <w:rsid w:val="001F2ACB"/>
    <w:rsid w:val="001F5A41"/>
    <w:rsid w:val="001F6E74"/>
    <w:rsid w:val="002002E9"/>
    <w:rsid w:val="00200635"/>
    <w:rsid w:val="00200CD4"/>
    <w:rsid w:val="0021373E"/>
    <w:rsid w:val="00213F39"/>
    <w:rsid w:val="00214618"/>
    <w:rsid w:val="002220EC"/>
    <w:rsid w:val="00224DF2"/>
    <w:rsid w:val="002276D4"/>
    <w:rsid w:val="002301D5"/>
    <w:rsid w:val="0023051A"/>
    <w:rsid w:val="00230934"/>
    <w:rsid w:val="002315C8"/>
    <w:rsid w:val="0023245D"/>
    <w:rsid w:val="00232A1C"/>
    <w:rsid w:val="00234F18"/>
    <w:rsid w:val="002428D9"/>
    <w:rsid w:val="002432FF"/>
    <w:rsid w:val="00243585"/>
    <w:rsid w:val="00245957"/>
    <w:rsid w:val="00246250"/>
    <w:rsid w:val="00247431"/>
    <w:rsid w:val="00253E18"/>
    <w:rsid w:val="00255F48"/>
    <w:rsid w:val="00256217"/>
    <w:rsid w:val="00261E28"/>
    <w:rsid w:val="002648FF"/>
    <w:rsid w:val="00271B49"/>
    <w:rsid w:val="00273108"/>
    <w:rsid w:val="00273837"/>
    <w:rsid w:val="00273D2D"/>
    <w:rsid w:val="00274EC6"/>
    <w:rsid w:val="00276677"/>
    <w:rsid w:val="00276D58"/>
    <w:rsid w:val="0027746E"/>
    <w:rsid w:val="002810BD"/>
    <w:rsid w:val="00284109"/>
    <w:rsid w:val="00286AA5"/>
    <w:rsid w:val="00292409"/>
    <w:rsid w:val="002A00C7"/>
    <w:rsid w:val="002A06C3"/>
    <w:rsid w:val="002A1FCD"/>
    <w:rsid w:val="002B2C37"/>
    <w:rsid w:val="002B39B1"/>
    <w:rsid w:val="002B4B74"/>
    <w:rsid w:val="002C1307"/>
    <w:rsid w:val="002C17AA"/>
    <w:rsid w:val="002C687A"/>
    <w:rsid w:val="002D3E14"/>
    <w:rsid w:val="002D436B"/>
    <w:rsid w:val="002D6852"/>
    <w:rsid w:val="002E08E1"/>
    <w:rsid w:val="002F5A43"/>
    <w:rsid w:val="002F6BD8"/>
    <w:rsid w:val="00300848"/>
    <w:rsid w:val="00300AA0"/>
    <w:rsid w:val="0030360C"/>
    <w:rsid w:val="0030389D"/>
    <w:rsid w:val="00303A70"/>
    <w:rsid w:val="003043B9"/>
    <w:rsid w:val="00321BCC"/>
    <w:rsid w:val="00325E88"/>
    <w:rsid w:val="003262E4"/>
    <w:rsid w:val="00326521"/>
    <w:rsid w:val="00326CC3"/>
    <w:rsid w:val="003307E9"/>
    <w:rsid w:val="003355E0"/>
    <w:rsid w:val="00335963"/>
    <w:rsid w:val="00346914"/>
    <w:rsid w:val="00346C28"/>
    <w:rsid w:val="00350569"/>
    <w:rsid w:val="0035217A"/>
    <w:rsid w:val="003522B7"/>
    <w:rsid w:val="00355D4E"/>
    <w:rsid w:val="00355F04"/>
    <w:rsid w:val="00360AC3"/>
    <w:rsid w:val="003625F9"/>
    <w:rsid w:val="003639C8"/>
    <w:rsid w:val="00364094"/>
    <w:rsid w:val="00373545"/>
    <w:rsid w:val="003742B4"/>
    <w:rsid w:val="00374D45"/>
    <w:rsid w:val="00376426"/>
    <w:rsid w:val="0038313D"/>
    <w:rsid w:val="0038577E"/>
    <w:rsid w:val="00385AAE"/>
    <w:rsid w:val="00390D8F"/>
    <w:rsid w:val="003924AE"/>
    <w:rsid w:val="00397C67"/>
    <w:rsid w:val="003A062C"/>
    <w:rsid w:val="003A10F9"/>
    <w:rsid w:val="003A33EF"/>
    <w:rsid w:val="003A3DA6"/>
    <w:rsid w:val="003A575B"/>
    <w:rsid w:val="003A6373"/>
    <w:rsid w:val="003B0E9E"/>
    <w:rsid w:val="003B263B"/>
    <w:rsid w:val="003B2E1D"/>
    <w:rsid w:val="003B3E61"/>
    <w:rsid w:val="003B571E"/>
    <w:rsid w:val="003B6929"/>
    <w:rsid w:val="003B6B5F"/>
    <w:rsid w:val="003C04CB"/>
    <w:rsid w:val="003C3091"/>
    <w:rsid w:val="003C7B13"/>
    <w:rsid w:val="003D157D"/>
    <w:rsid w:val="003D3D71"/>
    <w:rsid w:val="003D4B21"/>
    <w:rsid w:val="003D70DB"/>
    <w:rsid w:val="003E540C"/>
    <w:rsid w:val="003E5CDC"/>
    <w:rsid w:val="003E74DF"/>
    <w:rsid w:val="003F23C6"/>
    <w:rsid w:val="003F6C33"/>
    <w:rsid w:val="003F7251"/>
    <w:rsid w:val="00403EA7"/>
    <w:rsid w:val="00410715"/>
    <w:rsid w:val="00411A4D"/>
    <w:rsid w:val="004143CF"/>
    <w:rsid w:val="0042061F"/>
    <w:rsid w:val="0042394F"/>
    <w:rsid w:val="004239E5"/>
    <w:rsid w:val="00425FAE"/>
    <w:rsid w:val="00426816"/>
    <w:rsid w:val="00427F6A"/>
    <w:rsid w:val="00431F74"/>
    <w:rsid w:val="004323D8"/>
    <w:rsid w:val="0043299F"/>
    <w:rsid w:val="00443673"/>
    <w:rsid w:val="00443F2F"/>
    <w:rsid w:val="00443F7D"/>
    <w:rsid w:val="00446711"/>
    <w:rsid w:val="0045132C"/>
    <w:rsid w:val="00460E9D"/>
    <w:rsid w:val="0046403C"/>
    <w:rsid w:val="00464328"/>
    <w:rsid w:val="0047109F"/>
    <w:rsid w:val="00484C21"/>
    <w:rsid w:val="00490CF1"/>
    <w:rsid w:val="00495557"/>
    <w:rsid w:val="00495686"/>
    <w:rsid w:val="00495DDF"/>
    <w:rsid w:val="004A0A63"/>
    <w:rsid w:val="004A2700"/>
    <w:rsid w:val="004A2EF5"/>
    <w:rsid w:val="004A736F"/>
    <w:rsid w:val="004B36B9"/>
    <w:rsid w:val="004B49CE"/>
    <w:rsid w:val="004C32D0"/>
    <w:rsid w:val="004D49EB"/>
    <w:rsid w:val="004E052C"/>
    <w:rsid w:val="004E17D8"/>
    <w:rsid w:val="004F2570"/>
    <w:rsid w:val="004F4538"/>
    <w:rsid w:val="004F4F33"/>
    <w:rsid w:val="004F6428"/>
    <w:rsid w:val="0050033C"/>
    <w:rsid w:val="00504D8B"/>
    <w:rsid w:val="0050776C"/>
    <w:rsid w:val="00507A2C"/>
    <w:rsid w:val="00510FF2"/>
    <w:rsid w:val="0051133C"/>
    <w:rsid w:val="00511686"/>
    <w:rsid w:val="005125E6"/>
    <w:rsid w:val="00512F19"/>
    <w:rsid w:val="0051376D"/>
    <w:rsid w:val="00515445"/>
    <w:rsid w:val="0051589D"/>
    <w:rsid w:val="00516C0E"/>
    <w:rsid w:val="00520ED4"/>
    <w:rsid w:val="00521829"/>
    <w:rsid w:val="005258CF"/>
    <w:rsid w:val="00533A59"/>
    <w:rsid w:val="005367F8"/>
    <w:rsid w:val="00537375"/>
    <w:rsid w:val="005421CD"/>
    <w:rsid w:val="00544435"/>
    <w:rsid w:val="00546D8C"/>
    <w:rsid w:val="00551CDC"/>
    <w:rsid w:val="005600FE"/>
    <w:rsid w:val="00560212"/>
    <w:rsid w:val="00561912"/>
    <w:rsid w:val="0056295B"/>
    <w:rsid w:val="00563056"/>
    <w:rsid w:val="005638AC"/>
    <w:rsid w:val="00565846"/>
    <w:rsid w:val="0057564E"/>
    <w:rsid w:val="005757DD"/>
    <w:rsid w:val="00584D8A"/>
    <w:rsid w:val="005862D6"/>
    <w:rsid w:val="00593D93"/>
    <w:rsid w:val="00596D06"/>
    <w:rsid w:val="005A1AF0"/>
    <w:rsid w:val="005A4FC7"/>
    <w:rsid w:val="005A5FA8"/>
    <w:rsid w:val="005A68D9"/>
    <w:rsid w:val="005B0F5D"/>
    <w:rsid w:val="005C11F0"/>
    <w:rsid w:val="005C454F"/>
    <w:rsid w:val="005D4027"/>
    <w:rsid w:val="005D4CF2"/>
    <w:rsid w:val="005E031D"/>
    <w:rsid w:val="005E1388"/>
    <w:rsid w:val="005E25EF"/>
    <w:rsid w:val="005E37D9"/>
    <w:rsid w:val="005E3836"/>
    <w:rsid w:val="005E3C49"/>
    <w:rsid w:val="005E40EE"/>
    <w:rsid w:val="005E615C"/>
    <w:rsid w:val="005E780F"/>
    <w:rsid w:val="005F08F8"/>
    <w:rsid w:val="005F19EB"/>
    <w:rsid w:val="005F27AA"/>
    <w:rsid w:val="005F40FB"/>
    <w:rsid w:val="00601E57"/>
    <w:rsid w:val="00601E70"/>
    <w:rsid w:val="00604956"/>
    <w:rsid w:val="006049BB"/>
    <w:rsid w:val="006076B2"/>
    <w:rsid w:val="006105DA"/>
    <w:rsid w:val="00611F5B"/>
    <w:rsid w:val="00613949"/>
    <w:rsid w:val="00613C81"/>
    <w:rsid w:val="00616994"/>
    <w:rsid w:val="00616AC3"/>
    <w:rsid w:val="00616EAA"/>
    <w:rsid w:val="00620C76"/>
    <w:rsid w:val="00623B37"/>
    <w:rsid w:val="00625050"/>
    <w:rsid w:val="006255C9"/>
    <w:rsid w:val="00627759"/>
    <w:rsid w:val="00634CD4"/>
    <w:rsid w:val="00637FF9"/>
    <w:rsid w:val="00641D48"/>
    <w:rsid w:val="00641E61"/>
    <w:rsid w:val="00647332"/>
    <w:rsid w:val="006524AE"/>
    <w:rsid w:val="0065299B"/>
    <w:rsid w:val="006529CC"/>
    <w:rsid w:val="0065329A"/>
    <w:rsid w:val="0065723E"/>
    <w:rsid w:val="006577D5"/>
    <w:rsid w:val="006604F6"/>
    <w:rsid w:val="00664FFD"/>
    <w:rsid w:val="0066633E"/>
    <w:rsid w:val="00667329"/>
    <w:rsid w:val="006717CD"/>
    <w:rsid w:val="00691392"/>
    <w:rsid w:val="00693478"/>
    <w:rsid w:val="00694BA8"/>
    <w:rsid w:val="00696E91"/>
    <w:rsid w:val="006A4CB5"/>
    <w:rsid w:val="006B10FD"/>
    <w:rsid w:val="006B21CA"/>
    <w:rsid w:val="006B6C69"/>
    <w:rsid w:val="006C0CE4"/>
    <w:rsid w:val="006C0DA5"/>
    <w:rsid w:val="006C1C2A"/>
    <w:rsid w:val="006C4462"/>
    <w:rsid w:val="006C56AC"/>
    <w:rsid w:val="006C5789"/>
    <w:rsid w:val="006C6805"/>
    <w:rsid w:val="006D4C29"/>
    <w:rsid w:val="006D559E"/>
    <w:rsid w:val="006D5D18"/>
    <w:rsid w:val="006D7D88"/>
    <w:rsid w:val="006E34AB"/>
    <w:rsid w:val="006E394B"/>
    <w:rsid w:val="006E3C97"/>
    <w:rsid w:val="006F05D5"/>
    <w:rsid w:val="006F1A31"/>
    <w:rsid w:val="006F1CAB"/>
    <w:rsid w:val="006F32E0"/>
    <w:rsid w:val="006F41AC"/>
    <w:rsid w:val="006F4E69"/>
    <w:rsid w:val="0070403F"/>
    <w:rsid w:val="00707BA2"/>
    <w:rsid w:val="007102F0"/>
    <w:rsid w:val="00712A8F"/>
    <w:rsid w:val="0071447D"/>
    <w:rsid w:val="00715429"/>
    <w:rsid w:val="00722CDA"/>
    <w:rsid w:val="0072381E"/>
    <w:rsid w:val="00730E1A"/>
    <w:rsid w:val="007322D0"/>
    <w:rsid w:val="0073455B"/>
    <w:rsid w:val="007412B3"/>
    <w:rsid w:val="00742CA8"/>
    <w:rsid w:val="007478EF"/>
    <w:rsid w:val="00747CDC"/>
    <w:rsid w:val="00747EB2"/>
    <w:rsid w:val="00753929"/>
    <w:rsid w:val="00756D61"/>
    <w:rsid w:val="00763A30"/>
    <w:rsid w:val="00766586"/>
    <w:rsid w:val="00772F07"/>
    <w:rsid w:val="007745D3"/>
    <w:rsid w:val="007817A8"/>
    <w:rsid w:val="00782937"/>
    <w:rsid w:val="007834BD"/>
    <w:rsid w:val="00786DC8"/>
    <w:rsid w:val="0079029A"/>
    <w:rsid w:val="00791AC4"/>
    <w:rsid w:val="00792932"/>
    <w:rsid w:val="00794037"/>
    <w:rsid w:val="00796EC3"/>
    <w:rsid w:val="007A0BD9"/>
    <w:rsid w:val="007A273E"/>
    <w:rsid w:val="007A5A25"/>
    <w:rsid w:val="007B0058"/>
    <w:rsid w:val="007B2C4C"/>
    <w:rsid w:val="007B718E"/>
    <w:rsid w:val="007C0892"/>
    <w:rsid w:val="007C4398"/>
    <w:rsid w:val="007C4A20"/>
    <w:rsid w:val="007C631A"/>
    <w:rsid w:val="007C7771"/>
    <w:rsid w:val="007E17B9"/>
    <w:rsid w:val="007E254F"/>
    <w:rsid w:val="007E30A4"/>
    <w:rsid w:val="007E3CC3"/>
    <w:rsid w:val="007E46DE"/>
    <w:rsid w:val="007F2FF9"/>
    <w:rsid w:val="0080145E"/>
    <w:rsid w:val="00804760"/>
    <w:rsid w:val="00804C4C"/>
    <w:rsid w:val="008114A9"/>
    <w:rsid w:val="008121A9"/>
    <w:rsid w:val="008134BD"/>
    <w:rsid w:val="0081418F"/>
    <w:rsid w:val="008151A4"/>
    <w:rsid w:val="0083157E"/>
    <w:rsid w:val="0083179C"/>
    <w:rsid w:val="00834EA5"/>
    <w:rsid w:val="00834F3A"/>
    <w:rsid w:val="00835E0B"/>
    <w:rsid w:val="008404D0"/>
    <w:rsid w:val="00842D7C"/>
    <w:rsid w:val="0084458E"/>
    <w:rsid w:val="00844E07"/>
    <w:rsid w:val="00845970"/>
    <w:rsid w:val="00847529"/>
    <w:rsid w:val="0085271D"/>
    <w:rsid w:val="00854713"/>
    <w:rsid w:val="00854C6D"/>
    <w:rsid w:val="00854E34"/>
    <w:rsid w:val="008553C0"/>
    <w:rsid w:val="00855C4F"/>
    <w:rsid w:val="00856BB7"/>
    <w:rsid w:val="008573AE"/>
    <w:rsid w:val="00863871"/>
    <w:rsid w:val="00867469"/>
    <w:rsid w:val="008717D6"/>
    <w:rsid w:val="00873A33"/>
    <w:rsid w:val="00880948"/>
    <w:rsid w:val="00881C27"/>
    <w:rsid w:val="0089207B"/>
    <w:rsid w:val="00897CD7"/>
    <w:rsid w:val="008A1E81"/>
    <w:rsid w:val="008A31A4"/>
    <w:rsid w:val="008A525F"/>
    <w:rsid w:val="008A62D5"/>
    <w:rsid w:val="008A71E7"/>
    <w:rsid w:val="008A75A2"/>
    <w:rsid w:val="008B3D63"/>
    <w:rsid w:val="008C26C0"/>
    <w:rsid w:val="008C3502"/>
    <w:rsid w:val="008C3F19"/>
    <w:rsid w:val="008C4E84"/>
    <w:rsid w:val="008C696B"/>
    <w:rsid w:val="008C7AE7"/>
    <w:rsid w:val="008D1CB2"/>
    <w:rsid w:val="008D53E0"/>
    <w:rsid w:val="008E04D8"/>
    <w:rsid w:val="008E172E"/>
    <w:rsid w:val="008E2F8A"/>
    <w:rsid w:val="008E58BC"/>
    <w:rsid w:val="008E684C"/>
    <w:rsid w:val="008E7253"/>
    <w:rsid w:val="008F04F3"/>
    <w:rsid w:val="008F12A5"/>
    <w:rsid w:val="008F382D"/>
    <w:rsid w:val="008F38B9"/>
    <w:rsid w:val="008F4F91"/>
    <w:rsid w:val="008F4FFB"/>
    <w:rsid w:val="008F5A47"/>
    <w:rsid w:val="008F5E71"/>
    <w:rsid w:val="008F736A"/>
    <w:rsid w:val="009038E2"/>
    <w:rsid w:val="009047A4"/>
    <w:rsid w:val="00906764"/>
    <w:rsid w:val="00906880"/>
    <w:rsid w:val="00910020"/>
    <w:rsid w:val="00910C3A"/>
    <w:rsid w:val="009118DA"/>
    <w:rsid w:val="0091375A"/>
    <w:rsid w:val="0091476E"/>
    <w:rsid w:val="00916A37"/>
    <w:rsid w:val="00916CD4"/>
    <w:rsid w:val="00917139"/>
    <w:rsid w:val="00923038"/>
    <w:rsid w:val="00923EF5"/>
    <w:rsid w:val="00926F92"/>
    <w:rsid w:val="0093013D"/>
    <w:rsid w:val="0093046D"/>
    <w:rsid w:val="00934164"/>
    <w:rsid w:val="009401D6"/>
    <w:rsid w:val="00940D34"/>
    <w:rsid w:val="00943544"/>
    <w:rsid w:val="00950B47"/>
    <w:rsid w:val="009521E9"/>
    <w:rsid w:val="009523CA"/>
    <w:rsid w:val="00952EBB"/>
    <w:rsid w:val="009554C5"/>
    <w:rsid w:val="00955612"/>
    <w:rsid w:val="009602A8"/>
    <w:rsid w:val="0096236B"/>
    <w:rsid w:val="00962CE8"/>
    <w:rsid w:val="00965C7D"/>
    <w:rsid w:val="00971229"/>
    <w:rsid w:val="00981333"/>
    <w:rsid w:val="00983799"/>
    <w:rsid w:val="00985DE6"/>
    <w:rsid w:val="00986692"/>
    <w:rsid w:val="009873C0"/>
    <w:rsid w:val="009905B1"/>
    <w:rsid w:val="00990E5D"/>
    <w:rsid w:val="00996E8D"/>
    <w:rsid w:val="009A11A2"/>
    <w:rsid w:val="009A28F3"/>
    <w:rsid w:val="009A378A"/>
    <w:rsid w:val="009A59F2"/>
    <w:rsid w:val="009A726F"/>
    <w:rsid w:val="009A770B"/>
    <w:rsid w:val="009B2E54"/>
    <w:rsid w:val="009B4D17"/>
    <w:rsid w:val="009B6284"/>
    <w:rsid w:val="009B6662"/>
    <w:rsid w:val="009C38FB"/>
    <w:rsid w:val="009C3BAE"/>
    <w:rsid w:val="009C4A86"/>
    <w:rsid w:val="009C5A1A"/>
    <w:rsid w:val="009C7809"/>
    <w:rsid w:val="009D0764"/>
    <w:rsid w:val="009D45BA"/>
    <w:rsid w:val="009D70D9"/>
    <w:rsid w:val="009E122F"/>
    <w:rsid w:val="009E2EFC"/>
    <w:rsid w:val="009E3F6D"/>
    <w:rsid w:val="009F0262"/>
    <w:rsid w:val="009F0FEB"/>
    <w:rsid w:val="009F3DC2"/>
    <w:rsid w:val="009F4118"/>
    <w:rsid w:val="009F43D7"/>
    <w:rsid w:val="00A02588"/>
    <w:rsid w:val="00A069AD"/>
    <w:rsid w:val="00A11798"/>
    <w:rsid w:val="00A135C0"/>
    <w:rsid w:val="00A15230"/>
    <w:rsid w:val="00A16526"/>
    <w:rsid w:val="00A17588"/>
    <w:rsid w:val="00A17F3C"/>
    <w:rsid w:val="00A2122C"/>
    <w:rsid w:val="00A22D35"/>
    <w:rsid w:val="00A26B54"/>
    <w:rsid w:val="00A317F9"/>
    <w:rsid w:val="00A33B5B"/>
    <w:rsid w:val="00A33BFB"/>
    <w:rsid w:val="00A33CD4"/>
    <w:rsid w:val="00A42382"/>
    <w:rsid w:val="00A42835"/>
    <w:rsid w:val="00A5122E"/>
    <w:rsid w:val="00A51DDE"/>
    <w:rsid w:val="00A522E8"/>
    <w:rsid w:val="00A532F7"/>
    <w:rsid w:val="00A5656A"/>
    <w:rsid w:val="00A57030"/>
    <w:rsid w:val="00A63A3D"/>
    <w:rsid w:val="00A65234"/>
    <w:rsid w:val="00A66AC1"/>
    <w:rsid w:val="00A739E3"/>
    <w:rsid w:val="00A74BD8"/>
    <w:rsid w:val="00A7645F"/>
    <w:rsid w:val="00A7713E"/>
    <w:rsid w:val="00A81835"/>
    <w:rsid w:val="00A828F5"/>
    <w:rsid w:val="00A90162"/>
    <w:rsid w:val="00A90B16"/>
    <w:rsid w:val="00A9316C"/>
    <w:rsid w:val="00A94119"/>
    <w:rsid w:val="00A942AA"/>
    <w:rsid w:val="00A95434"/>
    <w:rsid w:val="00A95DB4"/>
    <w:rsid w:val="00A95F7F"/>
    <w:rsid w:val="00A97D70"/>
    <w:rsid w:val="00AA23C8"/>
    <w:rsid w:val="00AA423E"/>
    <w:rsid w:val="00AA49FD"/>
    <w:rsid w:val="00AB7BFD"/>
    <w:rsid w:val="00AC003F"/>
    <w:rsid w:val="00AC1F78"/>
    <w:rsid w:val="00AC5B1B"/>
    <w:rsid w:val="00AC75AC"/>
    <w:rsid w:val="00AD0E1F"/>
    <w:rsid w:val="00AD1BB9"/>
    <w:rsid w:val="00AD29B8"/>
    <w:rsid w:val="00AD398B"/>
    <w:rsid w:val="00AD52F0"/>
    <w:rsid w:val="00AD58A0"/>
    <w:rsid w:val="00AD59C1"/>
    <w:rsid w:val="00AD6618"/>
    <w:rsid w:val="00AD74C4"/>
    <w:rsid w:val="00AE3F0D"/>
    <w:rsid w:val="00AE5E92"/>
    <w:rsid w:val="00AF2C6C"/>
    <w:rsid w:val="00AF346E"/>
    <w:rsid w:val="00AF4EB3"/>
    <w:rsid w:val="00B00BC2"/>
    <w:rsid w:val="00B01553"/>
    <w:rsid w:val="00B06557"/>
    <w:rsid w:val="00B065C3"/>
    <w:rsid w:val="00B1442A"/>
    <w:rsid w:val="00B149FF"/>
    <w:rsid w:val="00B224C6"/>
    <w:rsid w:val="00B244EC"/>
    <w:rsid w:val="00B25DC6"/>
    <w:rsid w:val="00B26D35"/>
    <w:rsid w:val="00B27A72"/>
    <w:rsid w:val="00B3085D"/>
    <w:rsid w:val="00B33C71"/>
    <w:rsid w:val="00B3426B"/>
    <w:rsid w:val="00B34DCA"/>
    <w:rsid w:val="00B35489"/>
    <w:rsid w:val="00B35B20"/>
    <w:rsid w:val="00B40282"/>
    <w:rsid w:val="00B422BF"/>
    <w:rsid w:val="00B43093"/>
    <w:rsid w:val="00B5292E"/>
    <w:rsid w:val="00B5694B"/>
    <w:rsid w:val="00B6526B"/>
    <w:rsid w:val="00B654A9"/>
    <w:rsid w:val="00B65CF3"/>
    <w:rsid w:val="00B66C34"/>
    <w:rsid w:val="00B72935"/>
    <w:rsid w:val="00B772B5"/>
    <w:rsid w:val="00B8137A"/>
    <w:rsid w:val="00B8409A"/>
    <w:rsid w:val="00B8697C"/>
    <w:rsid w:val="00B913B2"/>
    <w:rsid w:val="00B93791"/>
    <w:rsid w:val="00B9663D"/>
    <w:rsid w:val="00B9792F"/>
    <w:rsid w:val="00BA01AB"/>
    <w:rsid w:val="00BA0BD2"/>
    <w:rsid w:val="00BA0BF4"/>
    <w:rsid w:val="00BB27E0"/>
    <w:rsid w:val="00BB42C3"/>
    <w:rsid w:val="00BB5292"/>
    <w:rsid w:val="00BC1C44"/>
    <w:rsid w:val="00BC2E45"/>
    <w:rsid w:val="00BC5BA8"/>
    <w:rsid w:val="00BD552E"/>
    <w:rsid w:val="00BE27A5"/>
    <w:rsid w:val="00BE464D"/>
    <w:rsid w:val="00BE7853"/>
    <w:rsid w:val="00BF26C6"/>
    <w:rsid w:val="00BF35E5"/>
    <w:rsid w:val="00BF3E39"/>
    <w:rsid w:val="00BF4830"/>
    <w:rsid w:val="00BF760B"/>
    <w:rsid w:val="00C02BF2"/>
    <w:rsid w:val="00C02DB9"/>
    <w:rsid w:val="00C04039"/>
    <w:rsid w:val="00C050A7"/>
    <w:rsid w:val="00C06553"/>
    <w:rsid w:val="00C07A56"/>
    <w:rsid w:val="00C218F9"/>
    <w:rsid w:val="00C24D23"/>
    <w:rsid w:val="00C279FB"/>
    <w:rsid w:val="00C30A10"/>
    <w:rsid w:val="00C30DDC"/>
    <w:rsid w:val="00C31374"/>
    <w:rsid w:val="00C3138F"/>
    <w:rsid w:val="00C338D6"/>
    <w:rsid w:val="00C35B80"/>
    <w:rsid w:val="00C36A6E"/>
    <w:rsid w:val="00C3721C"/>
    <w:rsid w:val="00C40660"/>
    <w:rsid w:val="00C41EDA"/>
    <w:rsid w:val="00C44975"/>
    <w:rsid w:val="00C52B81"/>
    <w:rsid w:val="00C52D6C"/>
    <w:rsid w:val="00C53B88"/>
    <w:rsid w:val="00C56659"/>
    <w:rsid w:val="00C60D8D"/>
    <w:rsid w:val="00C60DCA"/>
    <w:rsid w:val="00C61940"/>
    <w:rsid w:val="00C62059"/>
    <w:rsid w:val="00C62E91"/>
    <w:rsid w:val="00C640B4"/>
    <w:rsid w:val="00C70057"/>
    <w:rsid w:val="00C705E6"/>
    <w:rsid w:val="00C726C8"/>
    <w:rsid w:val="00C7301B"/>
    <w:rsid w:val="00C75C53"/>
    <w:rsid w:val="00C77365"/>
    <w:rsid w:val="00C804C7"/>
    <w:rsid w:val="00C80EE7"/>
    <w:rsid w:val="00C8120A"/>
    <w:rsid w:val="00C86757"/>
    <w:rsid w:val="00C868E9"/>
    <w:rsid w:val="00C915FD"/>
    <w:rsid w:val="00C92CF4"/>
    <w:rsid w:val="00C93DB2"/>
    <w:rsid w:val="00C9447F"/>
    <w:rsid w:val="00C9674B"/>
    <w:rsid w:val="00C9689F"/>
    <w:rsid w:val="00C96D67"/>
    <w:rsid w:val="00CA0537"/>
    <w:rsid w:val="00CA055B"/>
    <w:rsid w:val="00CA2E0D"/>
    <w:rsid w:val="00CA4959"/>
    <w:rsid w:val="00CC4D63"/>
    <w:rsid w:val="00CC55C8"/>
    <w:rsid w:val="00CC5F34"/>
    <w:rsid w:val="00CC698C"/>
    <w:rsid w:val="00CC7B78"/>
    <w:rsid w:val="00CD633E"/>
    <w:rsid w:val="00CD7BD2"/>
    <w:rsid w:val="00CE190E"/>
    <w:rsid w:val="00CE7527"/>
    <w:rsid w:val="00CF29C1"/>
    <w:rsid w:val="00CF4406"/>
    <w:rsid w:val="00D051D3"/>
    <w:rsid w:val="00D06503"/>
    <w:rsid w:val="00D12FED"/>
    <w:rsid w:val="00D217AE"/>
    <w:rsid w:val="00D245C4"/>
    <w:rsid w:val="00D24A2A"/>
    <w:rsid w:val="00D30D66"/>
    <w:rsid w:val="00D33E07"/>
    <w:rsid w:val="00D3400B"/>
    <w:rsid w:val="00D40331"/>
    <w:rsid w:val="00D43D99"/>
    <w:rsid w:val="00D46058"/>
    <w:rsid w:val="00D51E25"/>
    <w:rsid w:val="00D57294"/>
    <w:rsid w:val="00D57B36"/>
    <w:rsid w:val="00D61363"/>
    <w:rsid w:val="00D75BED"/>
    <w:rsid w:val="00D7713B"/>
    <w:rsid w:val="00D80E9B"/>
    <w:rsid w:val="00D833C4"/>
    <w:rsid w:val="00D87499"/>
    <w:rsid w:val="00DA06A7"/>
    <w:rsid w:val="00DA64AC"/>
    <w:rsid w:val="00DA6D85"/>
    <w:rsid w:val="00DB24A4"/>
    <w:rsid w:val="00DB2A39"/>
    <w:rsid w:val="00DB7C22"/>
    <w:rsid w:val="00DC0C67"/>
    <w:rsid w:val="00DC0E3C"/>
    <w:rsid w:val="00DC0F52"/>
    <w:rsid w:val="00DC2501"/>
    <w:rsid w:val="00DC3B28"/>
    <w:rsid w:val="00DC3FF8"/>
    <w:rsid w:val="00DC4344"/>
    <w:rsid w:val="00DD2011"/>
    <w:rsid w:val="00DD4D2A"/>
    <w:rsid w:val="00DD5E36"/>
    <w:rsid w:val="00DD5EAC"/>
    <w:rsid w:val="00DE0A09"/>
    <w:rsid w:val="00DE3B9E"/>
    <w:rsid w:val="00DF03C3"/>
    <w:rsid w:val="00DF0740"/>
    <w:rsid w:val="00DF16F6"/>
    <w:rsid w:val="00DF6AC2"/>
    <w:rsid w:val="00E03705"/>
    <w:rsid w:val="00E04845"/>
    <w:rsid w:val="00E05B8B"/>
    <w:rsid w:val="00E10B33"/>
    <w:rsid w:val="00E114B2"/>
    <w:rsid w:val="00E12D41"/>
    <w:rsid w:val="00E132FB"/>
    <w:rsid w:val="00E142D8"/>
    <w:rsid w:val="00E14C23"/>
    <w:rsid w:val="00E20C90"/>
    <w:rsid w:val="00E222D6"/>
    <w:rsid w:val="00E22CC2"/>
    <w:rsid w:val="00E24ADD"/>
    <w:rsid w:val="00E24B5C"/>
    <w:rsid w:val="00E27AF4"/>
    <w:rsid w:val="00E3202E"/>
    <w:rsid w:val="00E344F5"/>
    <w:rsid w:val="00E40780"/>
    <w:rsid w:val="00E430EA"/>
    <w:rsid w:val="00E45E87"/>
    <w:rsid w:val="00E50DA4"/>
    <w:rsid w:val="00E51CA7"/>
    <w:rsid w:val="00E52657"/>
    <w:rsid w:val="00E529FA"/>
    <w:rsid w:val="00E54A37"/>
    <w:rsid w:val="00E55A2C"/>
    <w:rsid w:val="00E610E8"/>
    <w:rsid w:val="00E61977"/>
    <w:rsid w:val="00E62A94"/>
    <w:rsid w:val="00E62F76"/>
    <w:rsid w:val="00E70490"/>
    <w:rsid w:val="00E7343C"/>
    <w:rsid w:val="00E7371A"/>
    <w:rsid w:val="00E81700"/>
    <w:rsid w:val="00E826FA"/>
    <w:rsid w:val="00E831C8"/>
    <w:rsid w:val="00E863EE"/>
    <w:rsid w:val="00E8672A"/>
    <w:rsid w:val="00E86B7C"/>
    <w:rsid w:val="00E94720"/>
    <w:rsid w:val="00E962C7"/>
    <w:rsid w:val="00EA349E"/>
    <w:rsid w:val="00EA3E88"/>
    <w:rsid w:val="00EB0929"/>
    <w:rsid w:val="00EB4BF5"/>
    <w:rsid w:val="00EB50B8"/>
    <w:rsid w:val="00EB6530"/>
    <w:rsid w:val="00EB759C"/>
    <w:rsid w:val="00EB7D73"/>
    <w:rsid w:val="00EC1AAA"/>
    <w:rsid w:val="00EC67A5"/>
    <w:rsid w:val="00ED228D"/>
    <w:rsid w:val="00ED3BF9"/>
    <w:rsid w:val="00ED6184"/>
    <w:rsid w:val="00EE0B08"/>
    <w:rsid w:val="00EE29C7"/>
    <w:rsid w:val="00EE3492"/>
    <w:rsid w:val="00EE3E94"/>
    <w:rsid w:val="00EE5DE5"/>
    <w:rsid w:val="00EF1646"/>
    <w:rsid w:val="00F039A7"/>
    <w:rsid w:val="00F049A1"/>
    <w:rsid w:val="00F061BC"/>
    <w:rsid w:val="00F13B83"/>
    <w:rsid w:val="00F16CE7"/>
    <w:rsid w:val="00F30A06"/>
    <w:rsid w:val="00F3490F"/>
    <w:rsid w:val="00F35694"/>
    <w:rsid w:val="00F40085"/>
    <w:rsid w:val="00F4247D"/>
    <w:rsid w:val="00F519AC"/>
    <w:rsid w:val="00F523AC"/>
    <w:rsid w:val="00F55B02"/>
    <w:rsid w:val="00F56DAA"/>
    <w:rsid w:val="00F82682"/>
    <w:rsid w:val="00F83C84"/>
    <w:rsid w:val="00F845F2"/>
    <w:rsid w:val="00F868EC"/>
    <w:rsid w:val="00F91F5E"/>
    <w:rsid w:val="00F94D30"/>
    <w:rsid w:val="00F96373"/>
    <w:rsid w:val="00FA5AF7"/>
    <w:rsid w:val="00FA6AE3"/>
    <w:rsid w:val="00FA7BC6"/>
    <w:rsid w:val="00FA7CA1"/>
    <w:rsid w:val="00FA7FEE"/>
    <w:rsid w:val="00FB1A6C"/>
    <w:rsid w:val="00FB4847"/>
    <w:rsid w:val="00FB66D1"/>
    <w:rsid w:val="00FC0734"/>
    <w:rsid w:val="00FC19FB"/>
    <w:rsid w:val="00FC2109"/>
    <w:rsid w:val="00FC250B"/>
    <w:rsid w:val="00FC28B5"/>
    <w:rsid w:val="00FC2AB1"/>
    <w:rsid w:val="00FC2C2F"/>
    <w:rsid w:val="00FC7E3A"/>
    <w:rsid w:val="00FD0099"/>
    <w:rsid w:val="00FD1FF7"/>
    <w:rsid w:val="00FD42CF"/>
    <w:rsid w:val="00FE077A"/>
    <w:rsid w:val="00FE5521"/>
    <w:rsid w:val="00FE7521"/>
    <w:rsid w:val="00FE7D92"/>
    <w:rsid w:val="00FE7DC3"/>
    <w:rsid w:val="00FF0687"/>
    <w:rsid w:val="00FF06A0"/>
    <w:rsid w:val="00FF61D4"/>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B8343A"/>
  <w15:docId w15:val="{FF52D404-43DF-442D-87C2-DEA2F8A1E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375A"/>
  </w:style>
  <w:style w:type="paragraph" w:styleId="Titre3">
    <w:name w:val="heading 3"/>
    <w:basedOn w:val="Normal"/>
    <w:next w:val="Normal"/>
    <w:link w:val="Titre3Car"/>
    <w:qFormat/>
    <w:rsid w:val="00E7371A"/>
    <w:pPr>
      <w:keepNext/>
      <w:numPr>
        <w:numId w:val="9"/>
      </w:numPr>
      <w:tabs>
        <w:tab w:val="clear" w:pos="720"/>
        <w:tab w:val="num" w:pos="284"/>
      </w:tabs>
      <w:spacing w:after="0" w:line="240" w:lineRule="auto"/>
      <w:outlineLvl w:val="2"/>
    </w:pPr>
    <w:rPr>
      <w:rFonts w:ascii="Comic Sans MS" w:eastAsia="Times New Roman" w:hAnsi="Comic Sans MS" w:cs="Times New Roman"/>
      <w:b/>
      <w:color w:val="FF0000"/>
      <w:sz w:val="24"/>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1"/>
    <w:qFormat/>
    <w:rsid w:val="00273D2D"/>
    <w:pPr>
      <w:ind w:left="720"/>
      <w:contextualSpacing/>
    </w:pPr>
  </w:style>
  <w:style w:type="table" w:styleId="Grilledutableau">
    <w:name w:val="Table Grid"/>
    <w:basedOn w:val="TableauNormal"/>
    <w:uiPriority w:val="59"/>
    <w:rsid w:val="00B244E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edebulles">
    <w:name w:val="Balloon Text"/>
    <w:basedOn w:val="Normal"/>
    <w:link w:val="TextedebullesCar"/>
    <w:uiPriority w:val="99"/>
    <w:semiHidden/>
    <w:unhideWhenUsed/>
    <w:rsid w:val="00A95F7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95F7F"/>
    <w:rPr>
      <w:rFonts w:ascii="Tahoma" w:hAnsi="Tahoma" w:cs="Tahoma"/>
      <w:sz w:val="16"/>
      <w:szCs w:val="16"/>
    </w:rPr>
  </w:style>
  <w:style w:type="paragraph" w:styleId="En-tte">
    <w:name w:val="header"/>
    <w:basedOn w:val="Normal"/>
    <w:link w:val="En-tteCar"/>
    <w:unhideWhenUsed/>
    <w:rsid w:val="00696E91"/>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696E91"/>
  </w:style>
  <w:style w:type="paragraph" w:styleId="Pieddepage">
    <w:name w:val="footer"/>
    <w:basedOn w:val="Normal"/>
    <w:link w:val="PieddepageCar"/>
    <w:unhideWhenUsed/>
    <w:rsid w:val="00696E9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96E91"/>
  </w:style>
  <w:style w:type="character" w:customStyle="1" w:styleId="Titre3Car">
    <w:name w:val="Titre 3 Car"/>
    <w:basedOn w:val="Policepardfaut"/>
    <w:link w:val="Titre3"/>
    <w:rsid w:val="00E7371A"/>
    <w:rPr>
      <w:rFonts w:ascii="Comic Sans MS" w:eastAsia="Times New Roman" w:hAnsi="Comic Sans MS" w:cs="Times New Roman"/>
      <w:b/>
      <w:color w:val="FF0000"/>
      <w:sz w:val="24"/>
      <w:szCs w:val="20"/>
      <w:u w:val="single"/>
      <w:lang w:eastAsia="fr-FR"/>
    </w:rPr>
  </w:style>
  <w:style w:type="paragraph" w:styleId="Sansinterligne">
    <w:name w:val="No Spacing"/>
    <w:basedOn w:val="Normal"/>
    <w:link w:val="SansinterligneCar"/>
    <w:uiPriority w:val="1"/>
    <w:qFormat/>
    <w:rsid w:val="0018462D"/>
    <w:pPr>
      <w:spacing w:after="0" w:line="240" w:lineRule="auto"/>
    </w:pPr>
    <w:rPr>
      <w:rFonts w:ascii="Calibri" w:eastAsia="Times New Roman" w:hAnsi="Calibri" w:cs="Times New Roman"/>
      <w:lang w:val="en-US" w:bidi="en-US"/>
    </w:rPr>
  </w:style>
  <w:style w:type="character" w:customStyle="1" w:styleId="SansinterligneCar">
    <w:name w:val="Sans interligne Car"/>
    <w:basedOn w:val="Policepardfaut"/>
    <w:link w:val="Sansinterligne"/>
    <w:uiPriority w:val="1"/>
    <w:rsid w:val="0018462D"/>
    <w:rPr>
      <w:rFonts w:ascii="Calibri" w:eastAsia="Times New Roman" w:hAnsi="Calibri" w:cs="Times New Roman"/>
      <w:lang w:val="en-US" w:bidi="en-US"/>
    </w:rPr>
  </w:style>
  <w:style w:type="character" w:styleId="Numrodepage">
    <w:name w:val="page number"/>
    <w:basedOn w:val="Policepardfaut"/>
    <w:rsid w:val="0018462D"/>
  </w:style>
  <w:style w:type="character" w:styleId="Lienhypertexte">
    <w:name w:val="Hyperlink"/>
    <w:basedOn w:val="Policepardfaut"/>
    <w:uiPriority w:val="99"/>
    <w:unhideWhenUsed/>
    <w:rsid w:val="00DC0F52"/>
    <w:rPr>
      <w:color w:val="0000FF" w:themeColor="hyperlink"/>
      <w:u w:val="single"/>
    </w:rPr>
  </w:style>
  <w:style w:type="character" w:styleId="Lienhypertextesuivivisit">
    <w:name w:val="FollowedHyperlink"/>
    <w:basedOn w:val="Policepardfaut"/>
    <w:uiPriority w:val="99"/>
    <w:semiHidden/>
    <w:unhideWhenUsed/>
    <w:rsid w:val="00376426"/>
    <w:rPr>
      <w:color w:val="800080" w:themeColor="followedHyperlink"/>
      <w:u w:val="single"/>
    </w:rPr>
  </w:style>
  <w:style w:type="paragraph" w:styleId="Corpsdetexte">
    <w:name w:val="Body Text"/>
    <w:basedOn w:val="Normal"/>
    <w:link w:val="CorpsdetexteCar"/>
    <w:semiHidden/>
    <w:rsid w:val="002A00C7"/>
    <w:pPr>
      <w:spacing w:after="0" w:line="240" w:lineRule="auto"/>
      <w:jc w:val="both"/>
    </w:pPr>
    <w:rPr>
      <w:rFonts w:ascii="Comic Sans MS" w:eastAsia="Times New Roman" w:hAnsi="Comic Sans MS" w:cs="Times New Roman"/>
      <w:szCs w:val="20"/>
    </w:rPr>
  </w:style>
  <w:style w:type="character" w:customStyle="1" w:styleId="CorpsdetexteCar">
    <w:name w:val="Corps de texte Car"/>
    <w:basedOn w:val="Policepardfaut"/>
    <w:link w:val="Corpsdetexte"/>
    <w:semiHidden/>
    <w:rsid w:val="002A00C7"/>
    <w:rPr>
      <w:rFonts w:ascii="Comic Sans MS" w:eastAsia="Times New Roman" w:hAnsi="Comic Sans MS" w:cs="Times New Roman"/>
      <w:szCs w:val="20"/>
    </w:rPr>
  </w:style>
  <w:style w:type="paragraph" w:styleId="Retraitcorpsdetexte">
    <w:name w:val="Body Text Indent"/>
    <w:basedOn w:val="Normal"/>
    <w:link w:val="RetraitcorpsdetexteCar"/>
    <w:semiHidden/>
    <w:rsid w:val="002A00C7"/>
    <w:pPr>
      <w:spacing w:after="0" w:line="240" w:lineRule="auto"/>
      <w:ind w:left="708"/>
      <w:jc w:val="both"/>
    </w:pPr>
    <w:rPr>
      <w:rFonts w:ascii="Comic Sans MS" w:eastAsia="Times New Roman" w:hAnsi="Comic Sans MS" w:cs="Times New Roman"/>
      <w:sz w:val="20"/>
      <w:szCs w:val="20"/>
    </w:rPr>
  </w:style>
  <w:style w:type="character" w:customStyle="1" w:styleId="RetraitcorpsdetexteCar">
    <w:name w:val="Retrait corps de texte Car"/>
    <w:basedOn w:val="Policepardfaut"/>
    <w:link w:val="Retraitcorpsdetexte"/>
    <w:semiHidden/>
    <w:rsid w:val="002A00C7"/>
    <w:rPr>
      <w:rFonts w:ascii="Comic Sans MS" w:eastAsia="Times New Roman" w:hAnsi="Comic Sans MS" w:cs="Times New Roman"/>
      <w:sz w:val="20"/>
      <w:szCs w:val="20"/>
    </w:rPr>
  </w:style>
  <w:style w:type="paragraph" w:customStyle="1" w:styleId="TableParagraph">
    <w:name w:val="Table Paragraph"/>
    <w:basedOn w:val="Normal"/>
    <w:uiPriority w:val="1"/>
    <w:qFormat/>
    <w:rsid w:val="002A00C7"/>
    <w:pPr>
      <w:widowControl w:val="0"/>
      <w:spacing w:after="0" w:line="240" w:lineRule="auto"/>
    </w:pPr>
    <w:rPr>
      <w:rFonts w:eastAsiaTheme="minorHAnsi"/>
      <w:lang w:eastAsia="en-US"/>
    </w:rPr>
  </w:style>
  <w:style w:type="paragraph" w:styleId="NormalWeb">
    <w:name w:val="Normal (Web)"/>
    <w:basedOn w:val="Normal"/>
    <w:uiPriority w:val="99"/>
    <w:semiHidden/>
    <w:unhideWhenUsed/>
    <w:rsid w:val="00A570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Policepardfaut"/>
    <w:rsid w:val="00A57030"/>
  </w:style>
  <w:style w:type="paragraph" w:customStyle="1" w:styleId="Default">
    <w:name w:val="Default"/>
    <w:rsid w:val="00490CF1"/>
    <w:pPr>
      <w:autoSpaceDE w:val="0"/>
      <w:autoSpaceDN w:val="0"/>
      <w:adjustRightInd w:val="0"/>
      <w:spacing w:after="0" w:line="240" w:lineRule="auto"/>
    </w:pPr>
    <w:rPr>
      <w:rFonts w:ascii="Dosis" w:hAnsi="Dosis" w:cs="Dosis"/>
      <w:color w:val="000000"/>
      <w:sz w:val="24"/>
      <w:szCs w:val="24"/>
    </w:rPr>
  </w:style>
  <w:style w:type="paragraph" w:styleId="Rvision">
    <w:name w:val="Revision"/>
    <w:hidden/>
    <w:uiPriority w:val="99"/>
    <w:semiHidden/>
    <w:rsid w:val="005367F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570622">
      <w:bodyDiv w:val="1"/>
      <w:marLeft w:val="0"/>
      <w:marRight w:val="0"/>
      <w:marTop w:val="0"/>
      <w:marBottom w:val="0"/>
      <w:divBdr>
        <w:top w:val="none" w:sz="0" w:space="0" w:color="auto"/>
        <w:left w:val="none" w:sz="0" w:space="0" w:color="auto"/>
        <w:bottom w:val="none" w:sz="0" w:space="0" w:color="auto"/>
        <w:right w:val="none" w:sz="0" w:space="0" w:color="auto"/>
      </w:divBdr>
    </w:div>
    <w:div w:id="719327385">
      <w:bodyDiv w:val="1"/>
      <w:marLeft w:val="0"/>
      <w:marRight w:val="0"/>
      <w:marTop w:val="0"/>
      <w:marBottom w:val="0"/>
      <w:divBdr>
        <w:top w:val="none" w:sz="0" w:space="0" w:color="auto"/>
        <w:left w:val="none" w:sz="0" w:space="0" w:color="auto"/>
        <w:bottom w:val="none" w:sz="0" w:space="0" w:color="auto"/>
        <w:right w:val="none" w:sz="0" w:space="0" w:color="auto"/>
      </w:divBdr>
    </w:div>
    <w:div w:id="742022319">
      <w:bodyDiv w:val="1"/>
      <w:marLeft w:val="0"/>
      <w:marRight w:val="0"/>
      <w:marTop w:val="0"/>
      <w:marBottom w:val="0"/>
      <w:divBdr>
        <w:top w:val="none" w:sz="0" w:space="0" w:color="auto"/>
        <w:left w:val="none" w:sz="0" w:space="0" w:color="auto"/>
        <w:bottom w:val="none" w:sz="0" w:space="0" w:color="auto"/>
        <w:right w:val="none" w:sz="0" w:space="0" w:color="auto"/>
      </w:divBdr>
    </w:div>
    <w:div w:id="1165583662">
      <w:bodyDiv w:val="1"/>
      <w:marLeft w:val="0"/>
      <w:marRight w:val="0"/>
      <w:marTop w:val="0"/>
      <w:marBottom w:val="0"/>
      <w:divBdr>
        <w:top w:val="none" w:sz="0" w:space="0" w:color="auto"/>
        <w:left w:val="none" w:sz="0" w:space="0" w:color="auto"/>
        <w:bottom w:val="none" w:sz="0" w:space="0" w:color="auto"/>
        <w:right w:val="none" w:sz="0" w:space="0" w:color="auto"/>
      </w:divBdr>
    </w:div>
    <w:div w:id="1294210811">
      <w:bodyDiv w:val="1"/>
      <w:marLeft w:val="0"/>
      <w:marRight w:val="0"/>
      <w:marTop w:val="0"/>
      <w:marBottom w:val="0"/>
      <w:divBdr>
        <w:top w:val="none" w:sz="0" w:space="0" w:color="auto"/>
        <w:left w:val="none" w:sz="0" w:space="0" w:color="auto"/>
        <w:bottom w:val="none" w:sz="0" w:space="0" w:color="auto"/>
        <w:right w:val="none" w:sz="0" w:space="0" w:color="auto"/>
      </w:divBdr>
    </w:div>
    <w:div w:id="1462840832">
      <w:bodyDiv w:val="1"/>
      <w:marLeft w:val="0"/>
      <w:marRight w:val="0"/>
      <w:marTop w:val="0"/>
      <w:marBottom w:val="0"/>
      <w:divBdr>
        <w:top w:val="none" w:sz="0" w:space="0" w:color="auto"/>
        <w:left w:val="none" w:sz="0" w:space="0" w:color="auto"/>
        <w:bottom w:val="none" w:sz="0" w:space="0" w:color="auto"/>
        <w:right w:val="none" w:sz="0" w:space="0" w:color="auto"/>
      </w:divBdr>
    </w:div>
    <w:div w:id="1565094349">
      <w:bodyDiv w:val="1"/>
      <w:marLeft w:val="0"/>
      <w:marRight w:val="0"/>
      <w:marTop w:val="0"/>
      <w:marBottom w:val="0"/>
      <w:divBdr>
        <w:top w:val="none" w:sz="0" w:space="0" w:color="auto"/>
        <w:left w:val="none" w:sz="0" w:space="0" w:color="auto"/>
        <w:bottom w:val="none" w:sz="0" w:space="0" w:color="auto"/>
        <w:right w:val="none" w:sz="0" w:space="0" w:color="auto"/>
      </w:divBdr>
    </w:div>
    <w:div w:id="1984264759">
      <w:bodyDiv w:val="1"/>
      <w:marLeft w:val="0"/>
      <w:marRight w:val="0"/>
      <w:marTop w:val="0"/>
      <w:marBottom w:val="0"/>
      <w:divBdr>
        <w:top w:val="none" w:sz="0" w:space="0" w:color="auto"/>
        <w:left w:val="none" w:sz="0" w:space="0" w:color="auto"/>
        <w:bottom w:val="none" w:sz="0" w:space="0" w:color="auto"/>
        <w:right w:val="none" w:sz="0" w:space="0" w:color="auto"/>
      </w:divBdr>
    </w:div>
    <w:div w:id="2079084252">
      <w:bodyDiv w:val="1"/>
      <w:marLeft w:val="0"/>
      <w:marRight w:val="0"/>
      <w:marTop w:val="0"/>
      <w:marBottom w:val="0"/>
      <w:divBdr>
        <w:top w:val="none" w:sz="0" w:space="0" w:color="auto"/>
        <w:left w:val="none" w:sz="0" w:space="0" w:color="auto"/>
        <w:bottom w:val="none" w:sz="0" w:space="0" w:color="auto"/>
        <w:right w:val="none" w:sz="0" w:space="0" w:color="auto"/>
      </w:divBdr>
    </w:div>
    <w:div w:id="2144999023">
      <w:bodyDiv w:val="1"/>
      <w:marLeft w:val="0"/>
      <w:marRight w:val="0"/>
      <w:marTop w:val="0"/>
      <w:marBottom w:val="0"/>
      <w:divBdr>
        <w:top w:val="none" w:sz="0" w:space="0" w:color="auto"/>
        <w:left w:val="none" w:sz="0" w:space="0" w:color="auto"/>
        <w:bottom w:val="none" w:sz="0" w:space="0" w:color="auto"/>
        <w:right w:val="none" w:sz="0" w:space="0" w:color="auto"/>
      </w:divBdr>
      <w:divsChild>
        <w:div w:id="2123257045">
          <w:marLeft w:val="0"/>
          <w:marRight w:val="0"/>
          <w:marTop w:val="0"/>
          <w:marBottom w:val="0"/>
          <w:divBdr>
            <w:top w:val="none" w:sz="0" w:space="0" w:color="auto"/>
            <w:left w:val="none" w:sz="0" w:space="0" w:color="auto"/>
            <w:bottom w:val="none" w:sz="0" w:space="0" w:color="auto"/>
            <w:right w:val="none" w:sz="0" w:space="0" w:color="auto"/>
          </w:divBdr>
          <w:divsChild>
            <w:div w:id="1414007688">
              <w:marLeft w:val="0"/>
              <w:marRight w:val="0"/>
              <w:marTop w:val="0"/>
              <w:marBottom w:val="0"/>
              <w:divBdr>
                <w:top w:val="none" w:sz="0" w:space="0" w:color="auto"/>
                <w:left w:val="none" w:sz="0" w:space="0" w:color="auto"/>
                <w:bottom w:val="none" w:sz="0" w:space="0" w:color="auto"/>
                <w:right w:val="none" w:sz="0" w:space="0" w:color="auto"/>
              </w:divBdr>
            </w:div>
            <w:div w:id="1784377961">
              <w:marLeft w:val="0"/>
              <w:marRight w:val="0"/>
              <w:marTop w:val="0"/>
              <w:marBottom w:val="0"/>
              <w:divBdr>
                <w:top w:val="none" w:sz="0" w:space="0" w:color="auto"/>
                <w:left w:val="none" w:sz="0" w:space="0" w:color="auto"/>
                <w:bottom w:val="none" w:sz="0" w:space="0" w:color="auto"/>
                <w:right w:val="none" w:sz="0" w:space="0" w:color="auto"/>
              </w:divBdr>
            </w:div>
            <w:div w:id="1500653370">
              <w:marLeft w:val="0"/>
              <w:marRight w:val="0"/>
              <w:marTop w:val="0"/>
              <w:marBottom w:val="0"/>
              <w:divBdr>
                <w:top w:val="none" w:sz="0" w:space="0" w:color="auto"/>
                <w:left w:val="none" w:sz="0" w:space="0" w:color="auto"/>
                <w:bottom w:val="none" w:sz="0" w:space="0" w:color="auto"/>
                <w:right w:val="none" w:sz="0" w:space="0" w:color="auto"/>
              </w:divBdr>
            </w:div>
            <w:div w:id="1831486390">
              <w:marLeft w:val="0"/>
              <w:marRight w:val="0"/>
              <w:marTop w:val="0"/>
              <w:marBottom w:val="0"/>
              <w:divBdr>
                <w:top w:val="none" w:sz="0" w:space="0" w:color="auto"/>
                <w:left w:val="none" w:sz="0" w:space="0" w:color="auto"/>
                <w:bottom w:val="none" w:sz="0" w:space="0" w:color="auto"/>
                <w:right w:val="none" w:sz="0" w:space="0" w:color="auto"/>
              </w:divBdr>
            </w:div>
            <w:div w:id="1085490214">
              <w:marLeft w:val="0"/>
              <w:marRight w:val="0"/>
              <w:marTop w:val="0"/>
              <w:marBottom w:val="0"/>
              <w:divBdr>
                <w:top w:val="none" w:sz="0" w:space="0" w:color="auto"/>
                <w:left w:val="none" w:sz="0" w:space="0" w:color="auto"/>
                <w:bottom w:val="none" w:sz="0" w:space="0" w:color="auto"/>
                <w:right w:val="none" w:sz="0" w:space="0" w:color="auto"/>
              </w:divBdr>
            </w:div>
            <w:div w:id="2030598963">
              <w:marLeft w:val="0"/>
              <w:marRight w:val="0"/>
              <w:marTop w:val="0"/>
              <w:marBottom w:val="0"/>
              <w:divBdr>
                <w:top w:val="none" w:sz="0" w:space="0" w:color="auto"/>
                <w:left w:val="none" w:sz="0" w:space="0" w:color="auto"/>
                <w:bottom w:val="none" w:sz="0" w:space="0" w:color="auto"/>
                <w:right w:val="none" w:sz="0" w:space="0" w:color="auto"/>
              </w:divBdr>
            </w:div>
            <w:div w:id="191038865">
              <w:marLeft w:val="0"/>
              <w:marRight w:val="0"/>
              <w:marTop w:val="0"/>
              <w:marBottom w:val="0"/>
              <w:divBdr>
                <w:top w:val="none" w:sz="0" w:space="0" w:color="auto"/>
                <w:left w:val="none" w:sz="0" w:space="0" w:color="auto"/>
                <w:bottom w:val="none" w:sz="0" w:space="0" w:color="auto"/>
                <w:right w:val="none" w:sz="0" w:space="0" w:color="auto"/>
              </w:divBdr>
            </w:div>
            <w:div w:id="281693822">
              <w:marLeft w:val="0"/>
              <w:marRight w:val="0"/>
              <w:marTop w:val="0"/>
              <w:marBottom w:val="0"/>
              <w:divBdr>
                <w:top w:val="none" w:sz="0" w:space="0" w:color="auto"/>
                <w:left w:val="none" w:sz="0" w:space="0" w:color="auto"/>
                <w:bottom w:val="none" w:sz="0" w:space="0" w:color="auto"/>
                <w:right w:val="none" w:sz="0" w:space="0" w:color="auto"/>
              </w:divBdr>
            </w:div>
            <w:div w:id="1759671402">
              <w:marLeft w:val="0"/>
              <w:marRight w:val="0"/>
              <w:marTop w:val="0"/>
              <w:marBottom w:val="0"/>
              <w:divBdr>
                <w:top w:val="none" w:sz="0" w:space="0" w:color="auto"/>
                <w:left w:val="none" w:sz="0" w:space="0" w:color="auto"/>
                <w:bottom w:val="none" w:sz="0" w:space="0" w:color="auto"/>
                <w:right w:val="none" w:sz="0" w:space="0" w:color="auto"/>
              </w:divBdr>
            </w:div>
            <w:div w:id="875771956">
              <w:marLeft w:val="0"/>
              <w:marRight w:val="0"/>
              <w:marTop w:val="0"/>
              <w:marBottom w:val="0"/>
              <w:divBdr>
                <w:top w:val="none" w:sz="0" w:space="0" w:color="auto"/>
                <w:left w:val="none" w:sz="0" w:space="0" w:color="auto"/>
                <w:bottom w:val="none" w:sz="0" w:space="0" w:color="auto"/>
                <w:right w:val="none" w:sz="0" w:space="0" w:color="auto"/>
              </w:divBdr>
            </w:div>
            <w:div w:id="94962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hyperlink" Target="http://www.futura-sciences.com/fr/doc/t/developpement-durable/d/energie-renouvelable-tour-dhorizon_836/c3/221/p1/" TargetMode="External"/><Relationship Id="rId21" Type="http://schemas.openxmlformats.org/officeDocument/2006/relationships/image" Target="media/image16.png"/><Relationship Id="rId34" Type="http://schemas.openxmlformats.org/officeDocument/2006/relationships/image" Target="media/image29.png"/><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41" Type="http://schemas.openxmlformats.org/officeDocument/2006/relationships/image" Target="media/image3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hyperlink" Target="http://www.futura-sciences.com/magazines/environnement/infos/dico/d/developpement-durable-energie-finale-6938/" TargetMode="Externa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emf"/><Relationship Id="rId10" Type="http://schemas.openxmlformats.org/officeDocument/2006/relationships/image" Target="media/image5.jpeg"/><Relationship Id="rId19" Type="http://schemas.openxmlformats.org/officeDocument/2006/relationships/image" Target="media/image14.png"/><Relationship Id="rId31" Type="http://schemas.openxmlformats.org/officeDocument/2006/relationships/image" Target="media/image26.pn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fontTable" Target="fontTable.xml"/><Relationship Id="rId8" Type="http://schemas.openxmlformats.org/officeDocument/2006/relationships/image" Target="media/image3.jpeg"/><Relationship Id="rId3" Type="http://schemas.openxmlformats.org/officeDocument/2006/relationships/styles" Target="styles.xml"/><Relationship Id="rId12" Type="http://schemas.openxmlformats.org/officeDocument/2006/relationships/image" Target="media/image7.jpe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A51B1-9206-4485-A609-CAE2A62DA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14</Pages>
  <Words>2313</Words>
  <Characters>12723</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
    </vt:vector>
  </TitlesOfParts>
  <Company>Lycée Jean Moulin ANGERS</Company>
  <LinksUpToDate>false</LinksUpToDate>
  <CharactersWithSpaces>15006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Stéphane SIMONEAU</dc:creator>
  <cp:lastModifiedBy>SIMONEAU Stéphane</cp:lastModifiedBy>
  <cp:revision>28</cp:revision>
  <dcterms:created xsi:type="dcterms:W3CDTF">2021-04-26T10:17:00Z</dcterms:created>
  <dcterms:modified xsi:type="dcterms:W3CDTF">2021-05-19T10:07:00Z</dcterms:modified>
</cp:coreProperties>
</file>