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F3271" w:rsidRDefault="003F4047">
      <w:pPr>
        <w:spacing w:line="360" w:lineRule="auto"/>
      </w:pPr>
      <w:r>
        <w:rPr>
          <w:rFonts w:ascii="Arial" w:hAnsi="Arial" w:cs="Arial"/>
          <w:i/>
          <w:iCs/>
          <w:sz w:val="22"/>
          <w:szCs w:val="22"/>
        </w:rPr>
        <w:t>C12 : Dimensionner et choisir les constituants d’un</w:t>
      </w:r>
      <w:r w:rsidR="00EC4680">
        <w:rPr>
          <w:rFonts w:ascii="Arial" w:hAnsi="Arial" w:cs="Arial"/>
          <w:i/>
          <w:iCs/>
          <w:sz w:val="22"/>
          <w:szCs w:val="22"/>
        </w:rPr>
        <w:t>e</w:t>
      </w:r>
      <w:r>
        <w:rPr>
          <w:rFonts w:ascii="Arial" w:hAnsi="Arial" w:cs="Arial"/>
          <w:i/>
          <w:iCs/>
          <w:sz w:val="22"/>
          <w:szCs w:val="22"/>
        </w:rPr>
        <w:t xml:space="preserve"> chaîne fonctionnelle.</w:t>
      </w:r>
    </w:p>
    <w:p w:rsidR="002F3271" w:rsidRDefault="003F4047">
      <w:pPr>
        <w:autoSpaceDE w:val="0"/>
        <w:ind w:right="4309"/>
        <w:rPr>
          <w:rFonts w:ascii="Arial" w:eastAsia="Arial" w:hAnsi="Arial" w:cs="Arial"/>
        </w:rPr>
      </w:pPr>
      <w:r>
        <w:rPr>
          <w:noProof/>
          <w:lang w:eastAsia="fr-FR"/>
        </w:rPr>
        <w:drawing>
          <wp:anchor distT="0" distB="0" distL="215900" distR="0" simplePos="0" relativeHeight="2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219075</wp:posOffset>
            </wp:positionV>
            <wp:extent cx="2451100" cy="287591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370" t="2003" r="3131" b="14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Vous avez la responsabilité de contrôler des systèmes en vue de leur certification.</w:t>
      </w: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3F4047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OBJECTIF</w:t>
      </w:r>
    </w:p>
    <w:p w:rsidR="002F3271" w:rsidRDefault="003F4047">
      <w:pPr>
        <w:autoSpaceDE w:val="0"/>
      </w:pPr>
      <w:r>
        <w:rPr>
          <w:rFonts w:ascii="Arial" w:eastAsia="Arial" w:hAnsi="Arial" w:cs="Arial"/>
        </w:rPr>
        <w:t>En cas de défaillance sur la chaîne de l’ascenseur, l’</w:t>
      </w:r>
      <w:r>
        <w:rPr>
          <w:rFonts w:ascii="Arial" w:eastAsia="Arial" w:hAnsi="Arial" w:cs="Arial"/>
          <w:i/>
          <w:iCs/>
        </w:rPr>
        <w:t xml:space="preserve">axe de verrouillage </w:t>
      </w:r>
      <w:r>
        <w:rPr>
          <w:rFonts w:ascii="Arial" w:eastAsia="Arial" w:hAnsi="Arial" w:cs="Arial"/>
          <w:b/>
          <w:bCs/>
          <w:i/>
          <w:iCs/>
        </w:rPr>
        <w:t>1</w:t>
      </w:r>
      <w:r>
        <w:rPr>
          <w:rFonts w:ascii="Arial" w:eastAsia="Arial" w:hAnsi="Arial" w:cs="Arial"/>
        </w:rPr>
        <w:t xml:space="preserve"> doit entrer dans un des trous oblongs de la </w:t>
      </w:r>
      <w:r>
        <w:rPr>
          <w:rFonts w:ascii="Arial" w:eastAsia="Arial" w:hAnsi="Arial" w:cs="Arial"/>
          <w:i/>
          <w:iCs/>
        </w:rPr>
        <w:t xml:space="preserve">plaque crémaillère </w:t>
      </w:r>
      <w:r>
        <w:rPr>
          <w:rFonts w:ascii="Arial" w:eastAsia="Arial" w:hAnsi="Arial" w:cs="Arial"/>
          <w:b/>
          <w:bCs/>
          <w:i/>
          <w:iCs/>
        </w:rPr>
        <w:t>2</w:t>
      </w:r>
      <w:r>
        <w:rPr>
          <w:rFonts w:ascii="Arial" w:eastAsia="Arial" w:hAnsi="Arial" w:cs="Arial"/>
        </w:rPr>
        <w:t xml:space="preserve"> (déjà validée).</w:t>
      </w:r>
    </w:p>
    <w:p w:rsidR="002F3271" w:rsidRDefault="003F4047">
      <w:pPr>
        <w:autoSpaceDE w:val="0"/>
      </w:pPr>
      <w:r>
        <w:rPr>
          <w:rFonts w:ascii="Arial" w:eastAsia="Arial" w:hAnsi="Arial" w:cs="Arial"/>
        </w:rPr>
        <w:t>Un client veut faire valider le verrouillage mécanique de l’ascenseur sur une chaîne automatisée (</w:t>
      </w:r>
      <w:r>
        <w:rPr>
          <w:rFonts w:ascii="Arial" w:eastAsia="Arial" w:hAnsi="Arial" w:cs="Arial"/>
          <w:b/>
          <w:bCs/>
        </w:rPr>
        <w:t>TRANSEPT</w:t>
      </w:r>
      <w:r>
        <w:rPr>
          <w:rFonts w:ascii="Arial" w:eastAsia="Arial" w:hAnsi="Arial" w:cs="Arial"/>
        </w:rPr>
        <w:t>).</w:t>
      </w: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3F4047">
      <w:pPr>
        <w:autoSpaceDE w:val="0"/>
        <w:rPr>
          <w:rFonts w:ascii="Arial" w:eastAsia="Arial" w:hAnsi="Arial" w:cs="Arial"/>
          <w:b/>
          <w:bCs/>
          <w:i/>
          <w:iCs/>
        </w:rPr>
      </w:pPr>
      <w:r>
        <w:rPr>
          <w:rFonts w:ascii="Arial" w:eastAsia="Arial" w:hAnsi="Arial" w:cs="Arial"/>
          <w:b/>
          <w:bCs/>
          <w:i/>
          <w:iCs/>
        </w:rPr>
        <w:t>CAHIER DES CHARGES</w:t>
      </w:r>
    </w:p>
    <w:p w:rsidR="002F3271" w:rsidRDefault="003F4047">
      <w:pPr>
        <w:tabs>
          <w:tab w:val="left" w:pos="570"/>
          <w:tab w:val="left" w:pos="1646"/>
        </w:tabs>
        <w:autoSpaceDE w:val="0"/>
        <w:ind w:left="340" w:hanging="340"/>
      </w:pPr>
      <w:r>
        <w:rPr>
          <w:rFonts w:ascii="Arial" w:eastAsia="Arial" w:hAnsi="Arial" w:cs="Arial"/>
        </w:rPr>
        <w:t>- R</w:t>
      </w:r>
      <w:r>
        <w:rPr>
          <w:rFonts w:ascii="Arial" w:eastAsia="Arial" w:hAnsi="Arial" w:cs="Arial"/>
          <w:vertAlign w:val="subscript"/>
        </w:rPr>
        <w:t>2</w:t>
      </w:r>
      <w:r>
        <w:rPr>
          <w:rFonts w:ascii="Arial" w:eastAsia="Arial" w:hAnsi="Arial" w:cs="Arial"/>
        </w:rPr>
        <w:t xml:space="preserve"> = 8</w:t>
      </w:r>
      <w:r w:rsidR="00EC468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mm : </w:t>
      </w:r>
      <w:r w:rsidR="00EC4680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 xml:space="preserve">ayon du trou oblong de la plaque crémaillère </w:t>
      </w:r>
      <w:r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</w:rPr>
        <w:t>.</w:t>
      </w:r>
    </w:p>
    <w:p w:rsidR="002F3271" w:rsidRDefault="003F4047">
      <w:pPr>
        <w:tabs>
          <w:tab w:val="left" w:pos="570"/>
          <w:tab w:val="left" w:pos="1646"/>
        </w:tabs>
        <w:autoSpaceDE w:val="0"/>
        <w:ind w:left="340" w:hanging="340"/>
      </w:pPr>
      <w:r>
        <w:rPr>
          <w:rFonts w:ascii="Arial" w:eastAsia="Arial" w:hAnsi="Arial" w:cs="Arial"/>
        </w:rPr>
        <w:t>- D</w:t>
      </w:r>
      <w:r>
        <w:rPr>
          <w:rFonts w:ascii="Arial" w:eastAsia="Arial" w:hAnsi="Arial" w:cs="Arial"/>
          <w:vertAlign w:val="subscript"/>
        </w:rPr>
        <w:t>1</w:t>
      </w:r>
      <w:r>
        <w:rPr>
          <w:rFonts w:ascii="Arial" w:eastAsia="Arial" w:hAnsi="Arial" w:cs="Arial"/>
        </w:rPr>
        <w:t xml:space="preserve"> = 12</w:t>
      </w:r>
      <w:r w:rsidR="00EC468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mm : </w:t>
      </w:r>
      <w:r w:rsidR="00EC4680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iamètre de l’axe </w:t>
      </w:r>
      <w:r>
        <w:rPr>
          <w:rFonts w:ascii="Arial" w:eastAsia="Arial" w:hAnsi="Arial" w:cs="Arial"/>
          <w:b/>
          <w:bCs/>
        </w:rPr>
        <w:t>1</w:t>
      </w:r>
      <w:r>
        <w:rPr>
          <w:rFonts w:ascii="Arial" w:eastAsia="Arial" w:hAnsi="Arial" w:cs="Arial"/>
        </w:rPr>
        <w:t>.</w:t>
      </w:r>
    </w:p>
    <w:p w:rsidR="002F3271" w:rsidRDefault="003F4047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s = 4 : </w:t>
      </w:r>
      <w:r w:rsidR="00EC4680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oefficient de sécurité (engin de levage).</w:t>
      </w:r>
    </w:p>
    <w:p w:rsidR="002F3271" w:rsidRDefault="0027060E">
      <w:pPr>
        <w:tabs>
          <w:tab w:val="left" w:pos="570"/>
          <w:tab w:val="left" w:pos="1646"/>
        </w:tabs>
        <w:autoSpaceDE w:val="0"/>
        <w:ind w:left="340" w:hanging="340"/>
        <w:rPr>
          <w:rFonts w:ascii="Arial" w:eastAsia="Arial" w:hAnsi="Arial" w:cs="Arial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3928110</wp:posOffset>
                </wp:positionH>
                <wp:positionV relativeFrom="paragraph">
                  <wp:posOffset>1905</wp:posOffset>
                </wp:positionV>
                <wp:extent cx="1783080" cy="733425"/>
                <wp:effectExtent l="0" t="0" r="0" b="0"/>
                <wp:wrapSquare wrapText="bothSides"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733425"/>
                          <a:chOff x="0" y="0"/>
                          <a:chExt cx="1783080" cy="73342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1782360" cy="732960"/>
                            <a:chOff x="0" y="0"/>
                            <a:chExt cx="0" cy="0"/>
                          </a:xfrm>
                        </wpg:grpSpPr>
                        <wps:wsp>
                          <wps:cNvPr id="4" name="Zone de texte 4"/>
                          <wps:cNvSpPr txBox="1"/>
                          <wps:spPr>
                            <a:xfrm>
                              <a:off x="1128240" y="464040"/>
                              <a:ext cx="236160" cy="268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F3271" w:rsidRDefault="003F4047">
                                <w:r>
                                  <w:rPr>
                                    <w:rFonts w:ascii="Arial" w:hAnsi="Arial"/>
                                    <w:i/>
                                    <w:iCs/>
                                    <w:kern w:val="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square" lIns="0" tIns="0" rIns="0" bIns="0">
                            <a:noAutofit/>
                          </wps:bodyPr>
                        </wps:wsp>
                        <wps:wsp>
                          <wps:cNvPr id="5" name="Connecteur droit 5"/>
                          <wps:cNvCnPr/>
                          <wps:spPr>
                            <a:xfrm flipV="1">
                              <a:off x="1279440" y="0"/>
                              <a:ext cx="502920" cy="663480"/>
                            </a:xfrm>
                            <a:prstGeom prst="line">
                              <a:avLst/>
                            </a:prstGeom>
                            <a:ln w="1764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" name="Connecteur droit 6"/>
                          <wps:cNvCnPr/>
                          <wps:spPr>
                            <a:xfrm flipH="1" flipV="1">
                              <a:off x="0" y="70560"/>
                              <a:ext cx="339840" cy="592920"/>
                            </a:xfrm>
                            <a:prstGeom prst="line">
                              <a:avLst/>
                            </a:prstGeom>
                            <a:ln w="17640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" name="Zone de texte 7"/>
                          <wps:cNvSpPr txBox="1"/>
                          <wps:spPr>
                            <a:xfrm>
                              <a:off x="392400" y="457200"/>
                              <a:ext cx="170640" cy="1821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F3271" w:rsidRDefault="003F4047">
                                <w:r>
                                  <w:rPr>
                                    <w:rFonts w:ascii="Arial" w:hAnsi="Arial"/>
                                    <w:kern w:val="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square" lIns="0" tIns="0" rIns="0" bIns="0">
                            <a:noAutofit/>
                          </wps:bodyPr>
                        </wps:wsp>
                      </wpg:grpSp>
                      <wps:wsp>
                        <wps:cNvPr id="8" name="Connecteur droit 8"/>
                        <wps:cNvCnPr/>
                        <wps:spPr>
                          <a:xfrm>
                            <a:off x="1063080" y="665640"/>
                            <a:ext cx="21636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341640" y="665640"/>
                            <a:ext cx="21636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" o:spid="_x0000_s1026" style="position:absolute;left:0;text-align:left;margin-left:309.3pt;margin-top:.15pt;width:140.4pt;height:57.75pt;z-index:5;mso-wrap-distance-left:9.05pt;mso-wrap-distance-right:9.05pt" coordsize="17830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">
                <v:group id="Groupe 3" o:spid="_x0000_s1027" style="position:absolute;width:17823;height:7329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" o:spid="_x0000_s1028" type="#_x0000_t202" style="position:absolute;left:1128240;top:464040;width:236160;height:268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:rsidR="002F3271" w:rsidRDefault="003F4047">
                          <w:r>
                            <w:rPr>
                              <w:rFonts w:ascii="Arial" w:hAnsi="Arial"/>
                              <w:i/>
                              <w:iCs/>
                              <w:kern w:val="2"/>
                            </w:rPr>
                            <w:t>1</w:t>
                          </w:r>
                        </w:p>
                      </w:txbxContent>
                    </v:textbox>
                  </v:shape>
                  <v:line id="Connecteur droit 5" o:spid="_x0000_s1029" style="position:absolute;flip:y;visibility:visible;mso-wrap-style:square" from="1279440,0" to="1782360,66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" strokeweight=".49mm">
                    <v:stroke endarrow="block"/>
                  </v:line>
                  <v:line id="Connecteur droit 6" o:spid="_x0000_s1030" style="position:absolute;flip:x y;visibility:visible;mso-wrap-style:square" from="0,70560" to="339840,66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" strokeweight=".49mm">
                    <v:stroke endarrow="block"/>
                  </v:line>
                  <v:shape id="Zone de texte 7" o:spid="_x0000_s1031" type="#_x0000_t202" style="position:absolute;left:392400;top:457200;width:170640;height:18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textbox inset="0,0,0,0">
                      <w:txbxContent>
                        <w:p w:rsidR="002F3271" w:rsidRDefault="003F4047">
                          <w:r>
                            <w:rPr>
                              <w:rFonts w:ascii="Arial" w:hAnsi="Arial"/>
                              <w:kern w:val="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Connecteur droit 8" o:spid="_x0000_s1032" style="position:absolute;visibility:visible;mso-wrap-style:square" from="10630,6656" to="12794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" strokeweight=".49mm"/>
                <v:line id="Connecteur droit 9" o:spid="_x0000_s1033" style="position:absolute;visibility:visible;mso-wrap-style:square" from="3416,6656" to="5580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" strokeweight=".49mm"/>
                <w10:wrap type="square"/>
              </v:group>
            </w:pict>
          </mc:Fallback>
        </mc:AlternateContent>
      </w:r>
      <w:r w:rsidR="003F4047">
        <w:rPr>
          <w:rFonts w:ascii="Arial" w:eastAsia="Arial" w:hAnsi="Arial" w:cs="Arial"/>
        </w:rPr>
        <w:t xml:space="preserve">- </w:t>
      </w:r>
      <w:proofErr w:type="spellStart"/>
      <w:r w:rsidR="003F4047">
        <w:rPr>
          <w:rFonts w:ascii="Arial" w:eastAsia="Arial" w:hAnsi="Arial" w:cs="Arial"/>
        </w:rPr>
        <w:t>Pe</w:t>
      </w:r>
      <w:proofErr w:type="spellEnd"/>
      <w:r w:rsidR="003F4047">
        <w:rPr>
          <w:rFonts w:ascii="Arial" w:eastAsia="Arial" w:hAnsi="Arial" w:cs="Arial"/>
        </w:rPr>
        <w:t xml:space="preserve"> = 6</w:t>
      </w:r>
      <w:r w:rsidR="00EC4680">
        <w:rPr>
          <w:rFonts w:ascii="Arial" w:eastAsia="Arial" w:hAnsi="Arial" w:cs="Arial"/>
        </w:rPr>
        <w:t> </w:t>
      </w:r>
      <w:r w:rsidR="003F4047">
        <w:rPr>
          <w:rFonts w:ascii="Arial" w:eastAsia="Arial" w:hAnsi="Arial" w:cs="Arial"/>
        </w:rPr>
        <w:t xml:space="preserve">000N : </w:t>
      </w:r>
      <w:r w:rsidR="00EC4680">
        <w:rPr>
          <w:rFonts w:ascii="Arial" w:eastAsia="Arial" w:hAnsi="Arial" w:cs="Arial"/>
        </w:rPr>
        <w:t>p</w:t>
      </w:r>
      <w:r w:rsidR="003F4047">
        <w:rPr>
          <w:rFonts w:ascii="Arial" w:eastAsia="Arial" w:hAnsi="Arial" w:cs="Arial"/>
        </w:rPr>
        <w:t>oids « équivalent » lors de la chute de l’ascenseur (étude énergétique).</w:t>
      </w:r>
    </w:p>
    <w:p w:rsidR="002F3271" w:rsidRDefault="002F3271">
      <w:pPr>
        <w:tabs>
          <w:tab w:val="left" w:pos="570"/>
          <w:tab w:val="left" w:pos="1646"/>
        </w:tabs>
        <w:autoSpaceDE w:val="0"/>
        <w:ind w:left="340" w:hanging="340"/>
        <w:rPr>
          <w:rFonts w:ascii="Arial" w:eastAsia="Arial" w:hAnsi="Arial" w:cs="Arial"/>
        </w:rPr>
      </w:pPr>
    </w:p>
    <w:p w:rsidR="002F3271" w:rsidRDefault="003F4047">
      <w:pPr>
        <w:tabs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E335 : matériau proposé.</w:t>
      </w:r>
    </w:p>
    <w:p w:rsidR="002F3271" w:rsidRDefault="003F4047">
      <w:pPr>
        <w:numPr>
          <w:ilvl w:val="0"/>
          <w:numId w:val="2"/>
        </w:numPr>
        <w:tabs>
          <w:tab w:val="clear" w:pos="720"/>
          <w:tab w:val="left" w:pos="570"/>
          <w:tab w:val="left" w:pos="1646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Reg = 0,</w:t>
      </w:r>
      <w:proofErr w:type="gramStart"/>
      <w:r>
        <w:rPr>
          <w:rFonts w:ascii="Arial" w:eastAsia="Arial" w:hAnsi="Arial" w:cs="Arial"/>
        </w:rPr>
        <w:t>6.Re</w:t>
      </w:r>
      <w:proofErr w:type="gramEnd"/>
      <w:r>
        <w:rPr>
          <w:rFonts w:ascii="Arial" w:eastAsia="Arial" w:hAnsi="Arial" w:cs="Arial"/>
        </w:rPr>
        <w:t xml:space="preserve"> : </w:t>
      </w:r>
      <w:r w:rsidR="00EC4680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ésistance limite élastique au glissement.</w:t>
      </w:r>
      <w:bookmarkStart w:id="0" w:name="_GoBack"/>
      <w:bookmarkEnd w:id="0"/>
    </w:p>
    <w:p w:rsidR="002F3271" w:rsidRDefault="003F4047">
      <w:pPr>
        <w:numPr>
          <w:ilvl w:val="0"/>
          <w:numId w:val="2"/>
        </w:numPr>
        <w:tabs>
          <w:tab w:val="clear" w:pos="720"/>
          <w:tab w:val="left" w:pos="570"/>
        </w:tabs>
        <w:autoSpaceDE w:val="0"/>
        <w:ind w:left="340" w:hanging="3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G = 0,</w:t>
      </w:r>
      <w:proofErr w:type="gramStart"/>
      <w:r>
        <w:rPr>
          <w:rFonts w:ascii="Arial" w:eastAsia="Arial" w:hAnsi="Arial" w:cs="Arial"/>
        </w:rPr>
        <w:t>4.E</w:t>
      </w:r>
      <w:proofErr w:type="gramEnd"/>
      <w:r>
        <w:rPr>
          <w:rFonts w:ascii="Arial" w:eastAsia="Arial" w:hAnsi="Arial" w:cs="Arial"/>
        </w:rPr>
        <w:t xml:space="preserve"> : </w:t>
      </w:r>
      <w:r w:rsidR="00EC4680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>odule d’élasticité transversale.</w:t>
      </w:r>
    </w:p>
    <w:p w:rsidR="002F3271" w:rsidRDefault="002F3271">
      <w:pPr>
        <w:tabs>
          <w:tab w:val="left" w:pos="570"/>
        </w:tabs>
        <w:autoSpaceDE w:val="0"/>
        <w:ind w:left="340" w:hanging="340"/>
      </w:pPr>
    </w:p>
    <w:p w:rsidR="002F3271" w:rsidRDefault="00EC4680">
      <w:pPr>
        <w:numPr>
          <w:ilvl w:val="0"/>
          <w:numId w:val="3"/>
        </w:numPr>
        <w:autoSpaceDE w:val="0"/>
        <w:ind w:left="737" w:right="3118" w:hanging="340"/>
      </w:pPr>
      <w:r>
        <w:rPr>
          <w:rFonts w:ascii="Arial" w:eastAsia="Arial" w:hAnsi="Arial" w:cs="Arial"/>
          <w:b/>
          <w:bCs/>
        </w:rPr>
        <w:t>É</w:t>
      </w:r>
      <w:r w:rsidR="003F4047">
        <w:rPr>
          <w:noProof/>
          <w:lang w:eastAsia="fr-FR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4915535</wp:posOffset>
            </wp:positionH>
            <wp:positionV relativeFrom="paragraph">
              <wp:posOffset>159385</wp:posOffset>
            </wp:positionV>
            <wp:extent cx="1280795" cy="3313430"/>
            <wp:effectExtent l="0" t="0" r="0" b="0"/>
            <wp:wrapSquare wrapText="largest"/>
            <wp:docPr id="17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942" t="2225" r="8913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047">
        <w:rPr>
          <w:rFonts w:ascii="Arial" w:eastAsia="Arial" w:hAnsi="Arial" w:cs="Arial"/>
          <w:b/>
          <w:bCs/>
        </w:rPr>
        <w:t>noncez</w:t>
      </w:r>
      <w:r w:rsidR="003F4047">
        <w:rPr>
          <w:rFonts w:ascii="Arial" w:eastAsia="Arial" w:hAnsi="Arial" w:cs="Arial"/>
        </w:rPr>
        <w:t xml:space="preserve"> le </w:t>
      </w:r>
      <w:r w:rsidR="003F4047">
        <w:rPr>
          <w:rFonts w:ascii="Arial" w:eastAsia="Arial" w:hAnsi="Arial" w:cs="Arial"/>
          <w:i/>
          <w:iCs/>
        </w:rPr>
        <w:t>CRIT</w:t>
      </w:r>
      <w:r w:rsidR="006D5B6D">
        <w:rPr>
          <w:rFonts w:ascii="Arial" w:eastAsia="Arial" w:hAnsi="Arial" w:cs="Arial"/>
          <w:i/>
          <w:iCs/>
        </w:rPr>
        <w:t>È</w:t>
      </w:r>
      <w:r w:rsidR="003F4047">
        <w:rPr>
          <w:rFonts w:ascii="Arial" w:eastAsia="Arial" w:hAnsi="Arial" w:cs="Arial"/>
          <w:i/>
          <w:iCs/>
        </w:rPr>
        <w:t>RE</w:t>
      </w:r>
      <w:r w:rsidR="003F4047">
        <w:rPr>
          <w:rFonts w:ascii="Arial" w:eastAsia="Arial" w:hAnsi="Arial" w:cs="Arial"/>
        </w:rPr>
        <w:t xml:space="preserve"> à respecter.</w:t>
      </w:r>
    </w:p>
    <w:p w:rsidR="002F3271" w:rsidRDefault="003F4047">
      <w:pPr>
        <w:numPr>
          <w:ilvl w:val="0"/>
          <w:numId w:val="3"/>
        </w:numPr>
        <w:autoSpaceDE w:val="0"/>
        <w:ind w:left="737" w:right="3118" w:hanging="340"/>
      </w:pPr>
      <w:r>
        <w:rPr>
          <w:rFonts w:ascii="Arial" w:eastAsia="Arial" w:hAnsi="Arial" w:cs="Arial"/>
          <w:b/>
          <w:bCs/>
        </w:rPr>
        <w:t>Rappelez</w:t>
      </w:r>
      <w:r>
        <w:rPr>
          <w:rFonts w:ascii="Arial" w:eastAsia="Arial" w:hAnsi="Arial" w:cs="Arial"/>
        </w:rPr>
        <w:t xml:space="preserve"> la relation permettant de le vérifier.</w:t>
      </w:r>
    </w:p>
    <w:p w:rsidR="002F3271" w:rsidRDefault="0027060E">
      <w:pPr>
        <w:numPr>
          <w:ilvl w:val="0"/>
          <w:numId w:val="3"/>
        </w:numPr>
        <w:autoSpaceDE w:val="0"/>
        <w:ind w:left="737" w:right="3118" w:hanging="340"/>
      </w:pPr>
      <w:r>
        <w:rPr>
          <w:noProof/>
          <w:lang w:eastAsia="fr-FR"/>
        </w:rPr>
        <mc:AlternateContent>
          <mc:Choice Requires="wpg">
            <w:drawing>
              <wp:anchor distT="0" distB="0" distL="114935" distR="114935" simplePos="0" relativeHeight="4" behindDoc="0" locked="0" layoutInCell="1" allowOverlap="1" wp14:anchorId="5F58E3DF" wp14:editId="702AC0F1">
                <wp:simplePos x="0" y="0"/>
                <wp:positionH relativeFrom="column">
                  <wp:posOffset>4429125</wp:posOffset>
                </wp:positionH>
                <wp:positionV relativeFrom="paragraph">
                  <wp:posOffset>274320</wp:posOffset>
                </wp:positionV>
                <wp:extent cx="1043940" cy="2524760"/>
                <wp:effectExtent l="0" t="0" r="0" b="0"/>
                <wp:wrapSquare wrapText="bothSides"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2524760"/>
                          <a:chOff x="0" y="0"/>
                          <a:chExt cx="1043940" cy="2524760"/>
                        </a:xfrm>
                      </wpg:grpSpPr>
                      <wps:wsp>
                        <wps:cNvPr id="11" name="Connecteur droit 11"/>
                        <wps:cNvCnPr/>
                        <wps:spPr>
                          <a:xfrm>
                            <a:off x="240120" y="216000"/>
                            <a:ext cx="748800" cy="20520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Connecteur droit 12"/>
                        <wps:cNvCnPr/>
                        <wps:spPr>
                          <a:xfrm flipV="1">
                            <a:off x="217800" y="2418840"/>
                            <a:ext cx="825480" cy="10224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92160" y="2295360"/>
                            <a:ext cx="170280" cy="18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F3271" w:rsidRDefault="003F4047">
                              <w:r>
                                <w:rPr>
                                  <w:rFonts w:ascii="Arial" w:hAnsi="Arial"/>
                                  <w:kern w:val="2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14" name="Connecteur droit 14"/>
                        <wps:cNvCnPr/>
                        <wps:spPr>
                          <a:xfrm>
                            <a:off x="0" y="2523960"/>
                            <a:ext cx="21600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5" name="Connecteur droit 15"/>
                        <wps:cNvCnPr/>
                        <wps:spPr>
                          <a:xfrm>
                            <a:off x="11520" y="216000"/>
                            <a:ext cx="226800" cy="0"/>
                          </a:xfrm>
                          <a:prstGeom prst="line">
                            <a:avLst/>
                          </a:prstGeom>
                          <a:ln w="176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99000" y="0"/>
                            <a:ext cx="257040" cy="17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F3271" w:rsidRDefault="003F4047">
                              <w:r>
                                <w:rPr>
                                  <w:rFonts w:ascii="Arial" w:hAnsi="Arial"/>
                                  <w:i/>
                                  <w:iCs/>
                                  <w:kern w:val="2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8E3DF" id="Groupe 10" o:spid="_x0000_s1034" style="position:absolute;left:0;text-align:left;margin-left:348.75pt;margin-top:21.6pt;width:82.2pt;height:198.8pt;z-index:4;mso-wrap-distance-left:9.05pt;mso-wrap-distance-right:9.05pt" coordsize="10439,25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">
                <v:line id="Connecteur droit 11" o:spid="_x0000_s1035" style="position:absolute;visibility:visible;mso-wrap-style:square" from="2401,2160" to="9889,4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" strokeweight=".49mm">
                  <v:stroke endarrow="block"/>
                </v:line>
                <v:line id="Connecteur droit 12" o:spid="_x0000_s1036" style="position:absolute;flip:y;visibility:visible;mso-wrap-style:square" from="2178,24188" to="10432,25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" strokeweight=".49mm">
                  <v:stroke endarrow="block"/>
                </v:line>
                <v:shape id="Zone de texte 13" o:spid="_x0000_s1037" type="#_x0000_t202" style="position:absolute;left:921;top:22953;width:1703;height:1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2F3271" w:rsidRDefault="003F4047">
                        <w:r>
                          <w:rPr>
                            <w:rFonts w:ascii="Arial" w:hAnsi="Arial"/>
                            <w:kern w:val="2"/>
                          </w:rPr>
                          <w:t>2</w:t>
                        </w:r>
                      </w:p>
                    </w:txbxContent>
                  </v:textbox>
                </v:shape>
                <v:line id="Connecteur droit 14" o:spid="_x0000_s1038" style="position:absolute;visibility:visible;mso-wrap-style:square" from="0,25239" to="2160,2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" strokeweight=".49mm"/>
                <v:line id="Connecteur droit 15" o:spid="_x0000_s1039" style="position:absolute;visibility:visible;mso-wrap-style:square" from="115,2160" to="2383,2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" strokeweight=".49mm"/>
                <v:shape id="Zone de texte 16" o:spid="_x0000_s1040" type="#_x0000_t202" style="position:absolute;left:990;width:2570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2F3271" w:rsidRDefault="003F4047">
                        <w:r>
                          <w:rPr>
                            <w:rFonts w:ascii="Arial" w:hAnsi="Arial"/>
                            <w:i/>
                            <w:iCs/>
                            <w:kern w:val="2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F4047">
        <w:rPr>
          <w:rFonts w:ascii="Arial" w:eastAsia="Arial" w:hAnsi="Arial" w:cs="Arial"/>
        </w:rPr>
        <w:t>Parmi les données d</w:t>
      </w:r>
      <w:r w:rsidR="00EC4680">
        <w:rPr>
          <w:rFonts w:ascii="Arial" w:eastAsia="Arial" w:hAnsi="Arial" w:cs="Arial"/>
        </w:rPr>
        <w:t>u</w:t>
      </w:r>
      <w:r w:rsidR="003F4047">
        <w:rPr>
          <w:rFonts w:ascii="Arial" w:eastAsia="Arial" w:hAnsi="Arial" w:cs="Arial"/>
        </w:rPr>
        <w:t xml:space="preserve"> </w:t>
      </w:r>
      <w:r w:rsidR="00EC4680">
        <w:rPr>
          <w:rFonts w:ascii="Arial" w:eastAsia="Arial" w:hAnsi="Arial" w:cs="Arial"/>
        </w:rPr>
        <w:t>c</w:t>
      </w:r>
      <w:r w:rsidR="003F4047">
        <w:rPr>
          <w:rFonts w:ascii="Arial" w:eastAsia="Arial" w:hAnsi="Arial" w:cs="Arial"/>
        </w:rPr>
        <w:t xml:space="preserve">ahier des charges, </w:t>
      </w:r>
      <w:r w:rsidR="003F4047">
        <w:rPr>
          <w:rFonts w:ascii="Arial" w:eastAsia="Arial" w:hAnsi="Arial" w:cs="Arial"/>
          <w:b/>
          <w:bCs/>
        </w:rPr>
        <w:t>listez</w:t>
      </w:r>
      <w:r w:rsidR="003F4047">
        <w:rPr>
          <w:rFonts w:ascii="Arial" w:eastAsia="Arial" w:hAnsi="Arial" w:cs="Arial"/>
        </w:rPr>
        <w:t xml:space="preserve"> celles qui sont nécessaire</w:t>
      </w:r>
      <w:r w:rsidR="00EC4680">
        <w:rPr>
          <w:rFonts w:ascii="Arial" w:eastAsia="Arial" w:hAnsi="Arial" w:cs="Arial"/>
        </w:rPr>
        <w:t>s</w:t>
      </w:r>
      <w:r w:rsidR="003F4047">
        <w:rPr>
          <w:rFonts w:ascii="Arial" w:eastAsia="Arial" w:hAnsi="Arial" w:cs="Arial"/>
        </w:rPr>
        <w:t xml:space="preserve"> à la vérification de ce </w:t>
      </w:r>
      <w:r w:rsidR="003F4047">
        <w:rPr>
          <w:rFonts w:ascii="Arial" w:eastAsia="Arial" w:hAnsi="Arial" w:cs="Arial"/>
          <w:i/>
          <w:iCs/>
        </w:rPr>
        <w:t>CRIT</w:t>
      </w:r>
      <w:r w:rsidR="006D5B6D">
        <w:rPr>
          <w:rFonts w:ascii="Arial" w:eastAsia="Arial" w:hAnsi="Arial" w:cs="Arial"/>
          <w:i/>
          <w:iCs/>
        </w:rPr>
        <w:t>È</w:t>
      </w:r>
      <w:r w:rsidR="003F4047">
        <w:rPr>
          <w:rFonts w:ascii="Arial" w:eastAsia="Arial" w:hAnsi="Arial" w:cs="Arial"/>
          <w:i/>
          <w:iCs/>
        </w:rPr>
        <w:t>RE</w:t>
      </w:r>
      <w:r w:rsidR="003F4047">
        <w:rPr>
          <w:rFonts w:ascii="Arial" w:eastAsia="Arial" w:hAnsi="Arial" w:cs="Arial"/>
        </w:rPr>
        <w:t>.</w:t>
      </w:r>
    </w:p>
    <w:p w:rsidR="002F3271" w:rsidRDefault="003F4047">
      <w:pPr>
        <w:numPr>
          <w:ilvl w:val="0"/>
          <w:numId w:val="3"/>
        </w:numPr>
        <w:autoSpaceDE w:val="0"/>
        <w:ind w:left="737" w:right="3118" w:hanging="340"/>
      </w:pPr>
      <w:r>
        <w:rPr>
          <w:rFonts w:ascii="Arial" w:eastAsia="Arial" w:hAnsi="Arial" w:cs="Arial"/>
          <w:b/>
          <w:bCs/>
        </w:rPr>
        <w:t>Calculez</w:t>
      </w:r>
      <w:r>
        <w:rPr>
          <w:rFonts w:ascii="Arial" w:eastAsia="Arial" w:hAnsi="Arial" w:cs="Arial"/>
        </w:rPr>
        <w:t xml:space="preserve"> la contrainte tangentielle </w:t>
      </w:r>
      <w:r>
        <w:rPr>
          <w:rFonts w:ascii="Symbol" w:eastAsia="Symbol" w:hAnsi="Symbol" w:cs="Symbol"/>
          <w:b/>
          <w:bCs/>
          <w:sz w:val="28"/>
          <w:szCs w:val="28"/>
        </w:rPr>
        <w:t></w:t>
      </w:r>
      <w:r>
        <w:rPr>
          <w:rFonts w:ascii="Arial" w:eastAsia="Symbol" w:hAnsi="Arial" w:cs="Arial"/>
          <w:b/>
          <w:bCs/>
          <w:sz w:val="28"/>
          <w:szCs w:val="28"/>
          <w:vertAlign w:val="subscript"/>
        </w:rPr>
        <w:t>MAX</w:t>
      </w:r>
      <w:r>
        <w:rPr>
          <w:rFonts w:ascii="Arial" w:eastAsia="Arial" w:hAnsi="Arial" w:cs="Arial"/>
        </w:rPr>
        <w:t xml:space="preserve"> (</w:t>
      </w:r>
      <w:r w:rsidR="00EC4680">
        <w:rPr>
          <w:rFonts w:ascii="Arial" w:eastAsia="Arial" w:hAnsi="Arial" w:cs="Arial"/>
        </w:rPr>
        <w:t>v</w:t>
      </w:r>
      <w:r>
        <w:rPr>
          <w:rFonts w:ascii="Arial" w:eastAsia="Arial" w:hAnsi="Arial" w:cs="Arial"/>
        </w:rPr>
        <w:t xml:space="preserve">oir </w:t>
      </w:r>
      <w:r w:rsidR="00EC4680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oup de pouce).</w:t>
      </w:r>
    </w:p>
    <w:p w:rsidR="002F3271" w:rsidRDefault="003F4047">
      <w:pPr>
        <w:numPr>
          <w:ilvl w:val="0"/>
          <w:numId w:val="3"/>
        </w:numPr>
        <w:autoSpaceDE w:val="0"/>
        <w:ind w:left="737" w:right="3118" w:hanging="340"/>
      </w:pPr>
      <w:r>
        <w:rPr>
          <w:rFonts w:ascii="Arial" w:eastAsia="Arial" w:hAnsi="Arial" w:cs="Arial"/>
          <w:b/>
          <w:bCs/>
        </w:rPr>
        <w:t>Vérifiez</w:t>
      </w:r>
      <w:r>
        <w:rPr>
          <w:rFonts w:ascii="Arial" w:eastAsia="Arial" w:hAnsi="Arial" w:cs="Arial"/>
        </w:rPr>
        <w:t xml:space="preserve"> ce </w:t>
      </w:r>
      <w:r>
        <w:rPr>
          <w:rFonts w:ascii="Arial" w:eastAsia="Arial" w:hAnsi="Arial" w:cs="Arial"/>
          <w:i/>
          <w:iCs/>
        </w:rPr>
        <w:t>CRIT</w:t>
      </w:r>
      <w:r w:rsidR="006D5B6D">
        <w:rPr>
          <w:rFonts w:ascii="Arial" w:eastAsia="Arial" w:hAnsi="Arial" w:cs="Arial"/>
          <w:i/>
          <w:iCs/>
        </w:rPr>
        <w:t>È</w:t>
      </w:r>
      <w:r>
        <w:rPr>
          <w:rFonts w:ascii="Arial" w:eastAsia="Arial" w:hAnsi="Arial" w:cs="Arial"/>
          <w:i/>
          <w:iCs/>
        </w:rPr>
        <w:t>RE</w:t>
      </w:r>
      <w:r>
        <w:rPr>
          <w:rFonts w:ascii="Arial" w:eastAsia="Arial" w:hAnsi="Arial" w:cs="Arial"/>
        </w:rPr>
        <w:t>.</w:t>
      </w:r>
    </w:p>
    <w:p w:rsidR="002F3271" w:rsidRDefault="002F3271">
      <w:pPr>
        <w:autoSpaceDE w:val="0"/>
        <w:ind w:left="720"/>
      </w:pPr>
    </w:p>
    <w:p w:rsidR="002F3271" w:rsidRDefault="003F4047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S’il est validé, tout va bien. </w:t>
      </w:r>
    </w:p>
    <w:p w:rsidR="002F3271" w:rsidRDefault="003F4047">
      <w:pPr>
        <w:numPr>
          <w:ilvl w:val="0"/>
          <w:numId w:val="3"/>
        </w:numPr>
        <w:autoSpaceDE w:val="0"/>
      </w:pPr>
      <w:r>
        <w:rPr>
          <w:rFonts w:ascii="Arial" w:eastAsia="Arial" w:hAnsi="Arial" w:cs="Arial"/>
        </w:rPr>
        <w:t xml:space="preserve">Dans le cas contraire, </w:t>
      </w:r>
      <w:r>
        <w:rPr>
          <w:rFonts w:ascii="Arial" w:eastAsia="Arial" w:hAnsi="Arial" w:cs="Arial"/>
          <w:b/>
          <w:bCs/>
        </w:rPr>
        <w:t>proposez</w:t>
      </w:r>
      <w:r>
        <w:rPr>
          <w:rFonts w:ascii="Arial" w:eastAsia="Arial" w:hAnsi="Arial" w:cs="Arial"/>
        </w:rPr>
        <w:t xml:space="preserve"> une modification (MOD1) du cahier des charges à votre client.</w:t>
      </w:r>
    </w:p>
    <w:p w:rsidR="002F3271" w:rsidRDefault="002F3271">
      <w:pPr>
        <w:autoSpaceDE w:val="0"/>
      </w:pP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2F3271">
      <w:pPr>
        <w:autoSpaceDE w:val="0"/>
        <w:rPr>
          <w:rFonts w:ascii="Arial" w:eastAsia="Arial" w:hAnsi="Arial" w:cs="Arial"/>
        </w:rPr>
      </w:pPr>
    </w:p>
    <w:p w:rsidR="002F3271" w:rsidRDefault="002F3271">
      <w:pPr>
        <w:pStyle w:val="Titre1"/>
        <w:rPr>
          <w:rFonts w:eastAsia="Arial" w:cs="Arial"/>
          <w:szCs w:val="24"/>
        </w:rPr>
      </w:pPr>
    </w:p>
    <w:sectPr w:rsidR="002F3271">
      <w:headerReference w:type="default" r:id="rId9"/>
      <w:footerReference w:type="default" r:id="rId10"/>
      <w:pgSz w:w="11906" w:h="16838"/>
      <w:pgMar w:top="1417" w:right="983" w:bottom="1666" w:left="995" w:header="708" w:footer="1115" w:gutter="0"/>
      <w:cols w:space="720"/>
      <w:formProt w:val="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06" w:rsidRDefault="00A22706">
      <w:r>
        <w:separator/>
      </w:r>
    </w:p>
  </w:endnote>
  <w:endnote w:type="continuationSeparator" w:id="0">
    <w:p w:rsidR="00A22706" w:rsidRDefault="00A22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;Arial Unicode M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271" w:rsidRDefault="003F4047">
    <w:pPr>
      <w:pStyle w:val="Pieddepage"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tabs>
        <w:tab w:val="clear" w:pos="4536"/>
        <w:tab w:val="clear" w:pos="9072"/>
        <w:tab w:val="center" w:pos="1268"/>
      </w:tabs>
      <w:jc w:val="right"/>
    </w:pPr>
    <w:r>
      <w:t>Page</w:t>
    </w:r>
    <w:r>
      <w:tab/>
    </w:r>
    <w:r>
      <w:fldChar w:fldCharType="begin"/>
    </w:r>
    <w:r>
      <w:instrText>PAGE</w:instrText>
    </w:r>
    <w:r>
      <w:fldChar w:fldCharType="separate"/>
    </w:r>
    <w:r w:rsidR="0027060E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 \* ARABIC</w:instrText>
    </w:r>
    <w:r>
      <w:fldChar w:fldCharType="separate"/>
    </w:r>
    <w:r w:rsidR="0027060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06" w:rsidRDefault="00A22706">
      <w:r>
        <w:separator/>
      </w:r>
    </w:p>
  </w:footnote>
  <w:footnote w:type="continuationSeparator" w:id="0">
    <w:p w:rsidR="00A22706" w:rsidRDefault="00A22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5" w:type="dxa"/>
      <w:tblBorders>
        <w:top w:val="single" w:sz="2" w:space="0" w:color="000000"/>
        <w:left w:val="single" w:sz="2" w:space="0" w:color="000000"/>
        <w:bottom w:val="single" w:sz="2" w:space="0" w:color="000000"/>
        <w:insideH w:val="single" w:sz="2" w:space="0" w:color="000000"/>
      </w:tblBorders>
      <w:tblLook w:val="0000" w:firstRow="0" w:lastRow="0" w:firstColumn="0" w:lastColumn="0" w:noHBand="0" w:noVBand="0"/>
    </w:tblPr>
    <w:tblGrid>
      <w:gridCol w:w="1827"/>
      <w:gridCol w:w="6121"/>
      <w:gridCol w:w="1997"/>
    </w:tblGrid>
    <w:tr w:rsidR="002F3271">
      <w:trPr>
        <w:cantSplit/>
      </w:trPr>
      <w:tc>
        <w:tcPr>
          <w:tcW w:w="182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2F3271" w:rsidRDefault="003F4047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 BERNEZ</w:t>
          </w:r>
        </w:p>
        <w:p w:rsidR="002F3271" w:rsidRDefault="002F3271">
          <w:pPr>
            <w:pStyle w:val="En-tte"/>
            <w:snapToGrid w:val="0"/>
            <w:rPr>
              <w:rFonts w:ascii="Arial" w:hAnsi="Arial" w:cs="Arial"/>
              <w:b/>
              <w:caps/>
            </w:rPr>
          </w:pPr>
        </w:p>
      </w:tc>
      <w:tc>
        <w:tcPr>
          <w:tcW w:w="612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</w:tcPr>
        <w:p w:rsidR="002F3271" w:rsidRDefault="003F4047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Exercice</w:t>
          </w:r>
        </w:p>
        <w:p w:rsidR="002F3271" w:rsidRDefault="003F4047">
          <w:pPr>
            <w:pStyle w:val="En-tte"/>
            <w:snapToGrid w:val="0"/>
            <w:jc w:val="center"/>
            <w:rPr>
              <w:rFonts w:ascii="Arial" w:hAnsi="Arial" w:cs="Arial"/>
              <w:b/>
              <w:caps/>
            </w:rPr>
          </w:pPr>
          <w:r>
            <w:rPr>
              <w:rFonts w:ascii="Arial" w:hAnsi="Arial" w:cs="Arial"/>
              <w:b/>
              <w:caps/>
            </w:rPr>
            <w:t>Cisaillement</w:t>
          </w:r>
        </w:p>
      </w:tc>
      <w:tc>
        <w:tcPr>
          <w:tcW w:w="199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</w:tcPr>
        <w:p w:rsidR="002F3271" w:rsidRDefault="003F4047">
          <w:pPr>
            <w:pStyle w:val="En-tte"/>
            <w:snapToGrid w:val="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EXO-2072-A</w:t>
          </w:r>
        </w:p>
        <w:p w:rsidR="002F3271" w:rsidRDefault="003F4047">
          <w:pPr>
            <w:pStyle w:val="En-tte"/>
            <w:snapToGrid w:val="0"/>
            <w:jc w:val="right"/>
          </w:pPr>
          <w:r>
            <w:rPr>
              <w:rFonts w:ascii="Arial" w:hAnsi="Arial" w:cs="Arial"/>
              <w:b/>
            </w:rPr>
            <w:t xml:space="preserve">Date: </w:t>
          </w:r>
          <w:r>
            <w:rPr>
              <w:rFonts w:ascii="Arial" w:hAnsi="Arial" w:cs="Arial"/>
              <w:b/>
            </w:rPr>
            <w:fldChar w:fldCharType="begin"/>
          </w:r>
          <w:r>
            <w:rPr>
              <w:rFonts w:ascii="Arial" w:hAnsi="Arial" w:cs="Arial"/>
              <w:b/>
            </w:rPr>
            <w:instrText>DATE \@"dd\/MM\/yy"</w:instrText>
          </w:r>
          <w:r>
            <w:rPr>
              <w:rFonts w:ascii="Arial" w:hAnsi="Arial" w:cs="Arial"/>
              <w:b/>
            </w:rPr>
            <w:fldChar w:fldCharType="separate"/>
          </w:r>
          <w:r w:rsidR="0027060E">
            <w:rPr>
              <w:rFonts w:ascii="Arial" w:hAnsi="Arial" w:cs="Arial"/>
              <w:b/>
              <w:noProof/>
            </w:rPr>
            <w:t>27/04/21</w:t>
          </w:r>
          <w:r>
            <w:rPr>
              <w:rFonts w:ascii="Arial" w:hAnsi="Arial" w:cs="Arial"/>
              <w:b/>
            </w:rPr>
            <w:fldChar w:fldCharType="end"/>
          </w:r>
        </w:p>
      </w:tc>
    </w:tr>
  </w:tbl>
  <w:p w:rsidR="002F3271" w:rsidRDefault="002F32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56C8E"/>
    <w:multiLevelType w:val="multilevel"/>
    <w:tmpl w:val="899829D0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E503779"/>
    <w:multiLevelType w:val="multilevel"/>
    <w:tmpl w:val="C07A8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sz w:val="24"/>
        <w:szCs w:val="24"/>
      </w:rPr>
    </w:lvl>
  </w:abstractNum>
  <w:abstractNum w:abstractNumId="2" w15:restartNumberingAfterBreak="0">
    <w:nsid w:val="4FE71FA9"/>
    <w:multiLevelType w:val="multilevel"/>
    <w:tmpl w:val="7A56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;Arial Unicode MS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;Arial Unicode MS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;Arial Unicode MS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;Arial Unicode MS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;Arial Unicode MS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;Arial Unicode MS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;Arial Unicode MS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;Arial Unicode MS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;Arial Unicode MS" w:hint="default"/>
        <w:sz w:val="18"/>
        <w:szCs w:val="1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71"/>
    <w:rsid w:val="0027060E"/>
    <w:rsid w:val="002F3271"/>
    <w:rsid w:val="003F4047"/>
    <w:rsid w:val="006D5B6D"/>
    <w:rsid w:val="00A22706"/>
    <w:rsid w:val="00EC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9A1A8-DCDC-4FE2-AA0A-9B5463A7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MS Mincho;ＭＳ 明朝" w:hAnsi="Times New Roman" w:cs="Times New Roman"/>
      <w:sz w:val="24"/>
      <w:lang w:bidi="ar-SA"/>
    </w:rPr>
  </w:style>
  <w:style w:type="paragraph" w:styleId="Titre1">
    <w:name w:val="heading 1"/>
    <w:basedOn w:val="Titre"/>
    <w:next w:val="Corpsdetexte"/>
    <w:qFormat/>
    <w:pPr>
      <w:numPr>
        <w:numId w:val="1"/>
      </w:numPr>
      <w:spacing w:before="0" w:after="119"/>
      <w:outlineLvl w:val="0"/>
    </w:pPr>
    <w:rPr>
      <w:b/>
      <w:bCs/>
      <w:caps/>
      <w:sz w:val="24"/>
      <w:szCs w:val="32"/>
      <w:u w:val="single"/>
    </w:rPr>
  </w:style>
  <w:style w:type="paragraph" w:styleId="Titre2">
    <w:name w:val="heading 2"/>
    <w:basedOn w:val="Titre"/>
    <w:next w:val="Corpsdetexte"/>
    <w:qFormat/>
    <w:pPr>
      <w:spacing w:before="125" w:after="119"/>
      <w:outlineLvl w:val="1"/>
    </w:pPr>
    <w:rPr>
      <w:b/>
      <w:bCs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tarSymbol;Arial Unicode MS"/>
      <w:sz w:val="18"/>
      <w:szCs w:val="18"/>
    </w:rPr>
  </w:style>
  <w:style w:type="character" w:customStyle="1" w:styleId="WW8Num2z1">
    <w:name w:val="WW8Num2z1"/>
    <w:qFormat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WW8Num3z0">
    <w:name w:val="WW8Num3z0"/>
    <w:qFormat/>
    <w:rPr>
      <w:rFonts w:ascii="Arial" w:eastAsia="Arial" w:hAnsi="Arial" w:cs="Arial"/>
      <w:b w:val="0"/>
      <w:bCs w:val="0"/>
      <w:sz w:val="24"/>
      <w:szCs w:val="24"/>
    </w:rPr>
  </w:style>
  <w:style w:type="character" w:customStyle="1" w:styleId="WW8Num1zfalse">
    <w:name w:val="WW8Num1zfalse"/>
    <w:qFormat/>
  </w:style>
  <w:style w:type="character" w:customStyle="1" w:styleId="WW8Num1ztrue">
    <w:name w:val="WW8Num1ztrue"/>
    <w:qFormat/>
  </w:style>
  <w:style w:type="character" w:customStyle="1" w:styleId="WW-WW8Num1ztrue">
    <w:name w:val="WW-WW8Num1ztrue"/>
    <w:qFormat/>
  </w:style>
  <w:style w:type="character" w:customStyle="1" w:styleId="WW-WW8Num1ztrue1">
    <w:name w:val="WW-WW8Num1ztrue1"/>
    <w:qFormat/>
  </w:style>
  <w:style w:type="character" w:customStyle="1" w:styleId="WW-WW8Num1ztrue2">
    <w:name w:val="WW-WW8Num1ztrue2"/>
    <w:qFormat/>
  </w:style>
  <w:style w:type="character" w:customStyle="1" w:styleId="WW-WW8Num1ztrue3">
    <w:name w:val="WW-WW8Num1ztrue3"/>
    <w:qFormat/>
  </w:style>
  <w:style w:type="character" w:customStyle="1" w:styleId="WW-WW8Num1ztrue4">
    <w:name w:val="WW-WW8Num1ztrue4"/>
    <w:qFormat/>
  </w:style>
  <w:style w:type="character" w:customStyle="1" w:styleId="WW-WW8Num1ztrue5">
    <w:name w:val="WW-WW8Num1ztrue5"/>
    <w:qFormat/>
  </w:style>
  <w:style w:type="character" w:customStyle="1" w:styleId="WW-WW8Num1ztrue6">
    <w:name w:val="WW-WW8Num1ztrue6"/>
    <w:qFormat/>
  </w:style>
  <w:style w:type="character" w:customStyle="1" w:styleId="WW-WW8Num1ztrue7">
    <w:name w:val="WW-WW8Num1ztrue7"/>
    <w:qFormat/>
  </w:style>
  <w:style w:type="character" w:customStyle="1" w:styleId="WW-WW8Num1ztrue11">
    <w:name w:val="WW-WW8Num1ztrue11"/>
    <w:qFormat/>
  </w:style>
  <w:style w:type="character" w:customStyle="1" w:styleId="WW-WW8Num1ztrue21">
    <w:name w:val="WW-WW8Num1ztrue21"/>
    <w:qFormat/>
  </w:style>
  <w:style w:type="character" w:customStyle="1" w:styleId="WW-WW8Num1ztrue31">
    <w:name w:val="WW-WW8Num1ztrue31"/>
    <w:qFormat/>
  </w:style>
  <w:style w:type="character" w:customStyle="1" w:styleId="WW-WW8Num1ztrue41">
    <w:name w:val="WW-WW8Num1ztrue41"/>
    <w:qFormat/>
  </w:style>
  <w:style w:type="character" w:customStyle="1" w:styleId="WW-WW8Num1ztrue51">
    <w:name w:val="WW-WW8Num1ztrue51"/>
    <w:qFormat/>
  </w:style>
  <w:style w:type="character" w:customStyle="1" w:styleId="WW-WW8Num1ztrue61">
    <w:name w:val="WW-WW8Num1ztrue6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4z0">
    <w:name w:val="WW8Num4z0"/>
    <w:qFormat/>
    <w:rPr>
      <w:rFonts w:ascii="Symbol" w:hAnsi="Symbol" w:cs="StarSymbol;Arial Unicode MS"/>
      <w:sz w:val="18"/>
      <w:szCs w:val="18"/>
    </w:rPr>
  </w:style>
  <w:style w:type="character" w:customStyle="1" w:styleId="WW8Num5z0">
    <w:name w:val="WW8Num5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umrotation">
    <w:name w:val="Caractères de numérotation"/>
    <w:qFormat/>
    <w:rPr>
      <w:rFonts w:ascii="Arial" w:hAnsi="Arial" w:cs="Arial"/>
    </w:rPr>
  </w:style>
  <w:style w:type="character" w:customStyle="1" w:styleId="Puces">
    <w:name w:val="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Policepardfaut">
    <w:name w:val="WW-Police par défaut"/>
    <w:qFormat/>
  </w:style>
  <w:style w:type="character" w:customStyle="1" w:styleId="WW-Caractresdenumrotation">
    <w:name w:val="WW-Caractères de numérotation"/>
    <w:qFormat/>
  </w:style>
  <w:style w:type="character" w:customStyle="1" w:styleId="WW-Caractresdenumrotation1">
    <w:name w:val="WW-Caractères de numérotation1"/>
    <w:qFormat/>
  </w:style>
  <w:style w:type="character" w:customStyle="1" w:styleId="WW-Caractresdenumrotation11">
    <w:name w:val="WW-Caractères de numérotation11"/>
    <w:qFormat/>
  </w:style>
  <w:style w:type="character" w:customStyle="1" w:styleId="WW-Puces">
    <w:name w:val="WW-Puces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-Puces1">
    <w:name w:val="WW-Puces1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customStyle="1" w:styleId="Contenudetableau">
    <w:name w:val="Contenu de tableau"/>
    <w:basedOn w:val="Corpsdetexte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WW-Lgende">
    <w:name w:val="WW-Légende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Rpertoire">
    <w:name w:val="WW-Répertoire"/>
    <w:basedOn w:val="Normal"/>
    <w:qFormat/>
    <w:pPr>
      <w:suppressLineNumbers/>
    </w:pPr>
    <w:rPr>
      <w:rFonts w:cs="Tahoma"/>
    </w:rPr>
  </w:style>
  <w:style w:type="paragraph" w:customStyle="1" w:styleId="WW-Contenudetableau">
    <w:name w:val="WW-Contenu de tableau"/>
    <w:basedOn w:val="Corpsdetexte"/>
    <w:qFormat/>
    <w:pPr>
      <w:suppressLineNumbers/>
    </w:pPr>
  </w:style>
  <w:style w:type="paragraph" w:customStyle="1" w:styleId="WW-Titredetableau">
    <w:name w:val="WW-Titre de tableau"/>
    <w:basedOn w:val="WW-Contenudetableau"/>
    <w:qFormat/>
    <w:pPr>
      <w:jc w:val="center"/>
    </w:pPr>
    <w:rPr>
      <w:b/>
      <w:bCs/>
      <w:i/>
      <w:i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VECTEURS</vt:lpstr>
    </vt:vector>
  </TitlesOfParts>
  <Company>Education Nationale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VECTEURS</dc:title>
  <dc:subject/>
  <dc:creator>Morin</dc:creator>
  <dc:description/>
  <cp:lastModifiedBy>User</cp:lastModifiedBy>
  <cp:revision>5</cp:revision>
  <cp:lastPrinted>2009-09-28T11:08:00Z</cp:lastPrinted>
  <dcterms:created xsi:type="dcterms:W3CDTF">2021-04-09T16:14:00Z</dcterms:created>
  <dcterms:modified xsi:type="dcterms:W3CDTF">2021-04-27T16:00:00Z</dcterms:modified>
  <dc:language>fr-FR</dc:language>
</cp:coreProperties>
</file>