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rameclaire-Accent11"/>
        <w:tblpPr w:leftFromText="141" w:rightFromText="141" w:vertAnchor="text" w:horzAnchor="margin" w:tblpY="-885"/>
        <w:tblW w:w="0" w:type="auto"/>
        <w:tblLook w:val="04A0" w:firstRow="1" w:lastRow="0" w:firstColumn="1" w:lastColumn="0" w:noHBand="0" w:noVBand="1"/>
      </w:tblPr>
      <w:tblGrid>
        <w:gridCol w:w="5070"/>
        <w:gridCol w:w="5529"/>
      </w:tblGrid>
      <w:tr w:rsidR="002C6549" w:rsidRPr="00C15536" w:rsidTr="00F82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C6549" w:rsidRPr="004E5775" w:rsidRDefault="002C6549" w:rsidP="002C6549">
            <w:pPr>
              <w:jc w:val="center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 xml:space="preserve">Séquence </w:t>
            </w:r>
            <w:r w:rsidR="00B76825">
              <w:rPr>
                <w:sz w:val="32"/>
                <w:szCs w:val="32"/>
              </w:rPr>
              <w:t>d’</w:t>
            </w:r>
            <w:r w:rsidR="008C1142">
              <w:rPr>
                <w:sz w:val="32"/>
                <w:szCs w:val="32"/>
              </w:rPr>
              <w:t>apprentissage</w:t>
            </w:r>
          </w:p>
        </w:tc>
        <w:tc>
          <w:tcPr>
            <w:tcW w:w="5529" w:type="dxa"/>
          </w:tcPr>
          <w:p w:rsidR="002C6549" w:rsidRPr="004E5775" w:rsidRDefault="002C6549" w:rsidP="004A1ED0">
            <w:pPr>
              <w:ind w:left="2019" w:hanging="20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>Classe</w:t>
            </w:r>
            <w:r>
              <w:rPr>
                <w:sz w:val="32"/>
                <w:szCs w:val="32"/>
              </w:rPr>
              <w:t xml:space="preserve"> </w:t>
            </w:r>
            <w:r w:rsidR="00A53682">
              <w:rPr>
                <w:sz w:val="32"/>
                <w:szCs w:val="32"/>
              </w:rPr>
              <w:tab/>
            </w:r>
            <w:r w:rsidR="00B76825">
              <w:rPr>
                <w:sz w:val="32"/>
                <w:szCs w:val="32"/>
              </w:rPr>
              <w:t>2nde</w:t>
            </w:r>
            <w:r>
              <w:rPr>
                <w:sz w:val="32"/>
                <w:szCs w:val="32"/>
              </w:rPr>
              <w:t xml:space="preserve"> BAC PRO Microtechniques</w:t>
            </w:r>
          </w:p>
        </w:tc>
      </w:tr>
      <w:tr w:rsidR="002C6549" w:rsidRPr="00C15536" w:rsidTr="00F8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C6549" w:rsidRPr="004E5775" w:rsidRDefault="002C6549" w:rsidP="002C3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2C6549" w:rsidRPr="004E5775" w:rsidRDefault="002C6549" w:rsidP="00A53682">
            <w:pPr>
              <w:tabs>
                <w:tab w:val="right" w:pos="44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>Durée estimée</w:t>
            </w:r>
            <w:r w:rsidR="00A53682">
              <w:rPr>
                <w:sz w:val="32"/>
                <w:szCs w:val="32"/>
              </w:rPr>
              <w:t xml:space="preserve"> </w:t>
            </w:r>
            <w:r w:rsidR="00A53682">
              <w:rPr>
                <w:sz w:val="32"/>
                <w:szCs w:val="32"/>
              </w:rPr>
              <w:tab/>
            </w:r>
            <w:r w:rsidR="00B7682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h</w:t>
            </w:r>
          </w:p>
        </w:tc>
      </w:tr>
    </w:tbl>
    <w:p w:rsidR="00987B59" w:rsidRDefault="00F820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-709295</wp:posOffset>
            </wp:positionV>
            <wp:extent cx="1660525" cy="1211580"/>
            <wp:effectExtent l="19050" t="0" r="0" b="0"/>
            <wp:wrapNone/>
            <wp:docPr id="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11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23E1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-46.9pt;width:284.45pt;height:82.2pt;z-index:251670528;mso-wrap-style:none;mso-width-percent:400;mso-position-horizontal-relative:text;mso-position-vertical-relative:text;mso-width-percent:400;mso-width-relative:margin;mso-height-relative:margin" stroked="f">
            <v:textbox>
              <w:txbxContent>
                <w:p w:rsidR="002C3BD1" w:rsidRDefault="005523E1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68.5pt;height:62.25pt">
                        <v:shadow color="#868686"/>
                        <v:textpath style="font-family:&quot;Times New Roman&quot;;font-size:24pt;v-text-kern:t" trim="t" fitpath="t" string="Fiche de Préparation"/>
                      </v:shape>
                    </w:pict>
                  </w:r>
                </w:p>
              </w:txbxContent>
            </v:textbox>
          </v:shape>
        </w:pict>
      </w:r>
      <w:r w:rsidR="005523E1">
        <w:rPr>
          <w:noProof/>
        </w:rPr>
        <w:pict>
          <v:shape id="_x0000_s1030" type="#_x0000_t202" style="position:absolute;margin-left:635.4pt;margin-top:-54.1pt;width:397.3pt;height:89.4pt;z-index:251668480;mso-wrap-style:none;mso-width-percent:400;mso-position-horizontal-relative:text;mso-position-vertical-relative:text;mso-width-percent:400;mso-width-relative:margin;mso-height-relative:margin" stroked="f">
            <v:textbox>
              <w:txbxContent>
                <w:p w:rsidR="002C3BD1" w:rsidRDefault="005523E1">
                  <w:r>
                    <w:pict>
                      <v:shape id="_x0000_i1028" type="#_x0000_t136" style="width:379.5pt;height:59.25pt">
                        <v:shadow on="t" opacity="52429f"/>
                        <v:textpath style="font-family:&quot;Arial Black&quot;;font-style:italic;v-text-kern:t" trim="t" fitpath="t" string="FICHE DE PREPARATION"/>
                      </v:shape>
                    </w:pict>
                  </w:r>
                </w:p>
              </w:txbxContent>
            </v:textbox>
          </v:shape>
        </w:pict>
      </w:r>
      <w:r w:rsidR="005523E1">
        <w:rPr>
          <w:b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8.55pt;margin-top:52.15pt;width:342.05pt;height:279.95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987B59" w:rsidRPr="004E5775" w:rsidRDefault="00987B59" w:rsidP="002C6549">
                  <w:pPr>
                    <w:rPr>
                      <w:b/>
                      <w:sz w:val="32"/>
                      <w:szCs w:val="32"/>
                    </w:rPr>
                  </w:pPr>
                  <w:r w:rsidRPr="004E5775">
                    <w:rPr>
                      <w:b/>
                      <w:sz w:val="32"/>
                      <w:szCs w:val="32"/>
                    </w:rPr>
                    <w:t>Commande de l’enseignement</w:t>
                  </w:r>
                </w:p>
                <w:p w:rsidR="004E5775" w:rsidRDefault="002C6549" w:rsidP="004E577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2C6549">
                    <w:rPr>
                      <w:sz w:val="28"/>
                      <w:szCs w:val="28"/>
                    </w:rPr>
                    <w:t xml:space="preserve">La séquence </w:t>
                  </w:r>
                  <w:r>
                    <w:rPr>
                      <w:sz w:val="28"/>
                      <w:szCs w:val="28"/>
                    </w:rPr>
                    <w:t xml:space="preserve">se situe </w:t>
                  </w:r>
                  <w:r w:rsidR="00B76825">
                    <w:rPr>
                      <w:sz w:val="28"/>
                      <w:szCs w:val="28"/>
                    </w:rPr>
                    <w:t>en début</w:t>
                  </w:r>
                  <w:r w:rsidRPr="002C6549">
                    <w:rPr>
                      <w:sz w:val="28"/>
                      <w:szCs w:val="28"/>
                    </w:rPr>
                    <w:t xml:space="preserve"> d'apprentissage afin de </w:t>
                  </w:r>
                  <w:r w:rsidR="00B76825">
                    <w:rPr>
                      <w:sz w:val="28"/>
                      <w:szCs w:val="28"/>
                    </w:rPr>
                    <w:t>faire découvrir la métrologie aux élèves et de le faire réfléchir sur l’analyse des résultats</w:t>
                  </w:r>
                  <w:r w:rsidRPr="002C6549">
                    <w:rPr>
                      <w:sz w:val="28"/>
                      <w:szCs w:val="28"/>
                    </w:rPr>
                    <w:t>.</w:t>
                  </w:r>
                  <w:r>
                    <w:rPr>
                      <w:noProof/>
                      <w:sz w:val="28"/>
                      <w:szCs w:val="28"/>
                      <w:lang w:eastAsia="fr-FR"/>
                    </w:rPr>
                    <w:t xml:space="preserve"> </w:t>
                  </w:r>
                </w:p>
                <w:p w:rsidR="002C6549" w:rsidRPr="002C6549" w:rsidRDefault="002C6549" w:rsidP="002C6549">
                  <w:pPr>
                    <w:rPr>
                      <w:sz w:val="28"/>
                      <w:szCs w:val="28"/>
                    </w:rPr>
                  </w:pPr>
                </w:p>
                <w:p w:rsidR="002C6549" w:rsidRPr="00B76825" w:rsidRDefault="00987B59" w:rsidP="002C6549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B76825">
                    <w:rPr>
                      <w:sz w:val="28"/>
                      <w:szCs w:val="28"/>
                    </w:rPr>
                    <w:t xml:space="preserve">Contraintes matérielles :   </w:t>
                  </w:r>
                  <w:r w:rsidR="00B76825">
                    <w:rPr>
                      <w:sz w:val="28"/>
                      <w:szCs w:val="28"/>
                    </w:rPr>
                    <w:t xml:space="preserve">salle à 24 élèves avec la possibilité de faire des </w:t>
                  </w:r>
                  <w:r w:rsidR="004A1ED0">
                    <w:rPr>
                      <w:sz w:val="28"/>
                      <w:szCs w:val="28"/>
                    </w:rPr>
                    <w:t>îlots</w:t>
                  </w:r>
                </w:p>
                <w:p w:rsidR="00987B59" w:rsidRPr="00C15536" w:rsidRDefault="00987B59" w:rsidP="00987B59">
                  <w:pPr>
                    <w:pStyle w:val="Paragraphedeliste"/>
                    <w:rPr>
                      <w:sz w:val="24"/>
                      <w:szCs w:val="24"/>
                    </w:rPr>
                  </w:pPr>
                </w:p>
                <w:p w:rsidR="00987B59" w:rsidRDefault="00987B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  <w:p w:rsidR="00987B59" w:rsidRDefault="00987B59"/>
              </w:txbxContent>
            </v:textbox>
            <w10:wrap type="square" anchorx="margin" anchory="margin"/>
          </v:shape>
        </w:pict>
      </w:r>
    </w:p>
    <w:p w:rsidR="00987B59" w:rsidRDefault="005523E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185" style="position:absolute;margin-left:356.5pt;margin-top:475.3pt;width:698.8pt;height:188.7pt;rotation:-360;z-index:251666432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9" inset="3.6pt,,3.6pt">
              <w:txbxContent>
                <w:p w:rsidR="00E971A7" w:rsidRPr="002C6549" w:rsidRDefault="00E971A7" w:rsidP="00E971A7">
                  <w:pPr>
                    <w:rPr>
                      <w:b/>
                      <w:sz w:val="32"/>
                      <w:szCs w:val="28"/>
                      <w:u w:val="single"/>
                    </w:rPr>
                  </w:pPr>
                  <w:r w:rsidRPr="002C6549">
                    <w:rPr>
                      <w:b/>
                      <w:sz w:val="32"/>
                      <w:szCs w:val="28"/>
                      <w:u w:val="single"/>
                    </w:rPr>
                    <w:t>Objectif</w:t>
                  </w:r>
                  <w:r w:rsidR="00DA4706" w:rsidRPr="002C6549">
                    <w:rPr>
                      <w:b/>
                      <w:sz w:val="32"/>
                      <w:szCs w:val="28"/>
                      <w:u w:val="single"/>
                    </w:rPr>
                    <w:t>(</w:t>
                  </w:r>
                  <w:r w:rsidRPr="002C6549">
                    <w:rPr>
                      <w:b/>
                      <w:sz w:val="32"/>
                      <w:szCs w:val="28"/>
                      <w:u w:val="single"/>
                    </w:rPr>
                    <w:t>s</w:t>
                  </w:r>
                  <w:r w:rsidR="00DA4706" w:rsidRPr="002C6549">
                    <w:rPr>
                      <w:b/>
                      <w:sz w:val="32"/>
                      <w:szCs w:val="28"/>
                      <w:u w:val="single"/>
                    </w:rPr>
                    <w:t>)</w:t>
                  </w:r>
                  <w:r w:rsidRPr="002C6549">
                    <w:rPr>
                      <w:b/>
                      <w:sz w:val="32"/>
                      <w:szCs w:val="28"/>
                      <w:u w:val="single"/>
                    </w:rPr>
                    <w:t xml:space="preserve"> de la séquence : </w:t>
                  </w:r>
                </w:p>
                <w:p w:rsidR="00D92E28" w:rsidRDefault="00D92E28" w:rsidP="002C6549">
                  <w:pPr>
                    <w:pStyle w:val="Corpsdetexte"/>
                    <w:numPr>
                      <w:ilvl w:val="0"/>
                      <w:numId w:val="10"/>
                    </w:numPr>
                    <w:tabs>
                      <w:tab w:val="left" w:pos="1701"/>
                      <w:tab w:val="left" w:pos="5812"/>
                      <w:tab w:val="left" w:pos="8222"/>
                    </w:tabs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Lecture de plan et recherche d’informations</w:t>
                  </w:r>
                </w:p>
                <w:p w:rsidR="002C6549" w:rsidRPr="002C6549" w:rsidRDefault="002C6549" w:rsidP="002C6549">
                  <w:pPr>
                    <w:pStyle w:val="Corpsdetexte"/>
                    <w:numPr>
                      <w:ilvl w:val="0"/>
                      <w:numId w:val="10"/>
                    </w:numPr>
                    <w:tabs>
                      <w:tab w:val="left" w:pos="1701"/>
                      <w:tab w:val="left" w:pos="5812"/>
                      <w:tab w:val="left" w:pos="8222"/>
                    </w:tabs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C6549">
                    <w:rPr>
                      <w:rFonts w:asciiTheme="minorHAnsi" w:hAnsiTheme="minorHAnsi" w:cstheme="minorHAnsi"/>
                      <w:sz w:val="28"/>
                      <w:szCs w:val="28"/>
                    </w:rPr>
                    <w:t>Contrôler le produit microtechnique</w:t>
                  </w:r>
                </w:p>
                <w:p w:rsidR="002C6549" w:rsidRPr="002C6549" w:rsidRDefault="002C6549" w:rsidP="002C6549">
                  <w:pPr>
                    <w:pStyle w:val="Corpsdetexte"/>
                    <w:numPr>
                      <w:ilvl w:val="0"/>
                      <w:numId w:val="10"/>
                    </w:numPr>
                    <w:tabs>
                      <w:tab w:val="left" w:pos="1701"/>
                      <w:tab w:val="left" w:pos="5812"/>
                      <w:tab w:val="left" w:pos="8222"/>
                    </w:tabs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2C6549">
                    <w:rPr>
                      <w:rFonts w:asciiTheme="minorHAnsi" w:hAnsiTheme="minorHAnsi" w:cstheme="minorHAnsi"/>
                      <w:sz w:val="28"/>
                      <w:szCs w:val="28"/>
                    </w:rPr>
                    <w:t>Etablir un compte ren</w:t>
                  </w:r>
                  <w:r w:rsidR="00D92E28">
                    <w:rPr>
                      <w:rFonts w:asciiTheme="minorHAnsi" w:hAnsiTheme="minorHAnsi" w:cstheme="minorHAnsi"/>
                      <w:sz w:val="28"/>
                      <w:szCs w:val="28"/>
                    </w:rPr>
                    <w:t>du et analyser</w:t>
                  </w:r>
                  <w:r w:rsidRPr="002C654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les résultats</w:t>
                  </w:r>
                </w:p>
                <w:p w:rsidR="00E971A7" w:rsidRPr="002C6549" w:rsidRDefault="00E971A7" w:rsidP="002C6549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  <w:p w:rsidR="00E971A7" w:rsidRDefault="00E971A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sz w:val="28"/>
          <w:szCs w:val="28"/>
        </w:rPr>
        <w:pict>
          <v:shape id="_x0000_s1028" type="#_x0000_t185" style="position:absolute;margin-left:-18.55pt;margin-top:384.2pt;width:342.05pt;height:279.8pt;rotation:-360;z-index:251664384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E5775" w:rsidRPr="002C6549" w:rsidRDefault="004E5775" w:rsidP="004E5775">
                  <w:pPr>
                    <w:pStyle w:val="Paragraphedeliste"/>
                    <w:rPr>
                      <w:b/>
                      <w:sz w:val="32"/>
                      <w:szCs w:val="32"/>
                    </w:rPr>
                  </w:pPr>
                  <w:r w:rsidRPr="002C6549">
                    <w:rPr>
                      <w:b/>
                      <w:sz w:val="32"/>
                      <w:szCs w:val="32"/>
                    </w:rPr>
                    <w:t xml:space="preserve">Préparer </w:t>
                  </w:r>
                  <w:r w:rsidR="00DA4706" w:rsidRPr="002C6549">
                    <w:rPr>
                      <w:b/>
                      <w:sz w:val="32"/>
                      <w:szCs w:val="32"/>
                    </w:rPr>
                    <w:t>–</w:t>
                  </w:r>
                  <w:r w:rsidRPr="002C6549">
                    <w:rPr>
                      <w:b/>
                      <w:sz w:val="32"/>
                      <w:szCs w:val="32"/>
                    </w:rPr>
                    <w:t xml:space="preserve"> Ressources</w:t>
                  </w:r>
                </w:p>
                <w:p w:rsidR="00DA4706" w:rsidRPr="004E5775" w:rsidRDefault="00DA4706" w:rsidP="004E5775">
                  <w:pPr>
                    <w:pStyle w:val="Paragraphedeliste"/>
                    <w:rPr>
                      <w:sz w:val="32"/>
                      <w:szCs w:val="32"/>
                    </w:rPr>
                  </w:pPr>
                </w:p>
                <w:p w:rsidR="002C6549" w:rsidRDefault="004E5775" w:rsidP="004E5775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4E5775">
                    <w:rPr>
                      <w:sz w:val="28"/>
                      <w:szCs w:val="28"/>
                    </w:rPr>
                    <w:t>Supports d’activité</w:t>
                  </w:r>
                  <w:r w:rsidR="00264978">
                    <w:rPr>
                      <w:sz w:val="28"/>
                      <w:szCs w:val="28"/>
                    </w:rPr>
                    <w:t> :</w:t>
                  </w:r>
                  <w:r w:rsidR="002C6549">
                    <w:rPr>
                      <w:sz w:val="28"/>
                      <w:szCs w:val="28"/>
                    </w:rPr>
                    <w:t xml:space="preserve"> </w:t>
                  </w:r>
                </w:p>
                <w:p w:rsidR="002C6549" w:rsidRDefault="00B76825" w:rsidP="002C6549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  <w:r w:rsidR="002C6549" w:rsidRPr="002C6549">
                    <w:rPr>
                      <w:sz w:val="28"/>
                      <w:szCs w:val="28"/>
                    </w:rPr>
                    <w:t>es pièces de la pendulett</w:t>
                  </w:r>
                  <w:r>
                    <w:rPr>
                      <w:sz w:val="28"/>
                      <w:szCs w:val="28"/>
                    </w:rPr>
                    <w:t>e</w:t>
                  </w:r>
                  <w:r w:rsidR="002C6549" w:rsidRPr="002C6549">
                    <w:rPr>
                      <w:sz w:val="28"/>
                      <w:szCs w:val="28"/>
                    </w:rPr>
                    <w:t>.</w:t>
                  </w:r>
                </w:p>
                <w:p w:rsidR="002C6549" w:rsidRPr="002C6549" w:rsidRDefault="002C6549" w:rsidP="002C6549">
                  <w:pPr>
                    <w:pStyle w:val="Paragraphedeliste"/>
                    <w:ind w:left="1425"/>
                    <w:rPr>
                      <w:sz w:val="28"/>
                      <w:szCs w:val="28"/>
                    </w:rPr>
                  </w:pPr>
                </w:p>
                <w:p w:rsidR="00DA4706" w:rsidRDefault="004E5775" w:rsidP="00DA4706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2C6549">
                    <w:rPr>
                      <w:sz w:val="28"/>
                      <w:szCs w:val="28"/>
                    </w:rPr>
                    <w:t>Supports informatiques</w:t>
                  </w:r>
                  <w:r w:rsidR="00264978" w:rsidRPr="002C6549">
                    <w:rPr>
                      <w:sz w:val="28"/>
                      <w:szCs w:val="28"/>
                    </w:rPr>
                    <w:t> :</w:t>
                  </w:r>
                  <w:r w:rsidR="002C6549" w:rsidRPr="002C6549">
                    <w:rPr>
                      <w:sz w:val="28"/>
                      <w:szCs w:val="28"/>
                    </w:rPr>
                    <w:t xml:space="preserve"> </w:t>
                  </w:r>
                </w:p>
                <w:p w:rsidR="00B76825" w:rsidRPr="002C6549" w:rsidRDefault="00B76825" w:rsidP="00B76825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Aucun</w:t>
                  </w:r>
                </w:p>
                <w:p w:rsidR="00B76825" w:rsidRPr="002C6549" w:rsidRDefault="00B76825" w:rsidP="002C6549">
                  <w:pPr>
                    <w:pStyle w:val="Paragraphedeliste"/>
                    <w:ind w:left="1425"/>
                    <w:rPr>
                      <w:sz w:val="28"/>
                      <w:szCs w:val="28"/>
                    </w:rPr>
                  </w:pPr>
                </w:p>
                <w:p w:rsidR="004E5775" w:rsidRPr="002C6549" w:rsidRDefault="004E5775" w:rsidP="004E5775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b/>
                      <w:sz w:val="28"/>
                      <w:szCs w:val="28"/>
                    </w:rPr>
                  </w:pPr>
                  <w:r w:rsidRPr="004E5775">
                    <w:rPr>
                      <w:sz w:val="28"/>
                      <w:szCs w:val="28"/>
                    </w:rPr>
                    <w:t>Documents</w:t>
                  </w:r>
                  <w:r w:rsidR="00264978">
                    <w:rPr>
                      <w:sz w:val="28"/>
                      <w:szCs w:val="28"/>
                    </w:rPr>
                    <w:t> :</w:t>
                  </w:r>
                </w:p>
                <w:p w:rsidR="002C6549" w:rsidRDefault="00B76825" w:rsidP="002C6549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Fiche d’activité élève</w:t>
                  </w:r>
                </w:p>
                <w:p w:rsidR="002C6549" w:rsidRDefault="00B76825" w:rsidP="002C6549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Plan pièce</w:t>
                  </w:r>
                </w:p>
                <w:p w:rsidR="00B76825" w:rsidRPr="002C6549" w:rsidRDefault="00B76825" w:rsidP="002C6549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ressource (norme)</w:t>
                  </w:r>
                </w:p>
                <w:p w:rsidR="00987B59" w:rsidRDefault="00987B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sz w:val="28"/>
          <w:szCs w:val="28"/>
        </w:rPr>
        <w:pict>
          <v:shape id="_x0000_s1027" type="#_x0000_t185" style="position:absolute;margin-left:348.95pt;margin-top:52.15pt;width:706.35pt;height:394.9pt;rotation:-360;z-index:251662336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987B59" w:rsidRPr="004E5775" w:rsidRDefault="00987B59" w:rsidP="00987B5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E5775">
                    <w:rPr>
                      <w:b/>
                      <w:sz w:val="32"/>
                      <w:szCs w:val="32"/>
                    </w:rPr>
                    <w:t>Préparer</w:t>
                  </w:r>
                </w:p>
                <w:p w:rsidR="00987B59" w:rsidRPr="00A53682" w:rsidRDefault="00987B59" w:rsidP="00987B59">
                  <w:pPr>
                    <w:rPr>
                      <w:sz w:val="32"/>
                      <w:szCs w:val="28"/>
                    </w:rPr>
                  </w:pPr>
                  <w:r w:rsidRPr="00A53682">
                    <w:rPr>
                      <w:b/>
                      <w:sz w:val="32"/>
                      <w:szCs w:val="28"/>
                    </w:rPr>
                    <w:t>Contenu (</w:t>
                  </w:r>
                  <w:r w:rsidRPr="00A53682">
                    <w:rPr>
                      <w:sz w:val="32"/>
                      <w:szCs w:val="28"/>
                    </w:rPr>
                    <w:t>Compétences visées ; Savoirs associés ; pré requis)</w:t>
                  </w:r>
                </w:p>
                <w:p w:rsidR="00D92E28" w:rsidRPr="005523E1" w:rsidRDefault="00D92E28" w:rsidP="00D92E28">
                  <w:pPr>
                    <w:ind w:left="567"/>
                    <w:rPr>
                      <w:rFonts w:cstheme="minorHAnsi"/>
                      <w:sz w:val="32"/>
                      <w:szCs w:val="32"/>
                    </w:rPr>
                  </w:pPr>
                  <w:r w:rsidRPr="005523E1">
                    <w:rPr>
                      <w:rFonts w:cstheme="minorHAnsi"/>
                      <w:sz w:val="32"/>
                      <w:szCs w:val="32"/>
                    </w:rPr>
                    <w:t>C1.1 : Analyser des données</w:t>
                  </w:r>
                </w:p>
                <w:p w:rsidR="00D92E28" w:rsidRPr="005523E1" w:rsidRDefault="00D92E28" w:rsidP="00D92E28">
                  <w:pPr>
                    <w:ind w:left="567"/>
                    <w:rPr>
                      <w:rFonts w:cstheme="minorHAnsi"/>
                      <w:sz w:val="32"/>
                      <w:szCs w:val="32"/>
                    </w:rPr>
                  </w:pPr>
                  <w:r w:rsidRPr="005523E1">
                    <w:rPr>
                      <w:rFonts w:cstheme="minorHAnsi"/>
                      <w:sz w:val="32"/>
                      <w:szCs w:val="32"/>
                    </w:rPr>
                    <w:t>C3.3. : Contrôler un produit microtechnique</w:t>
                  </w:r>
                  <w:bookmarkStart w:id="0" w:name="_GoBack"/>
                  <w:bookmarkEnd w:id="0"/>
                </w:p>
                <w:p w:rsidR="00D92E28" w:rsidRPr="005523E1" w:rsidRDefault="00D92E28" w:rsidP="00D92E28">
                  <w:pPr>
                    <w:ind w:left="567"/>
                    <w:rPr>
                      <w:rFonts w:cstheme="minorHAnsi"/>
                      <w:sz w:val="32"/>
                      <w:szCs w:val="32"/>
                    </w:rPr>
                  </w:pPr>
                  <w:r w:rsidRPr="005523E1">
                    <w:rPr>
                      <w:rFonts w:cstheme="minorHAnsi"/>
                      <w:sz w:val="32"/>
                      <w:szCs w:val="32"/>
                    </w:rPr>
                    <w:t>C5.1. : Communiquer oralement</w:t>
                  </w:r>
                </w:p>
                <w:p w:rsidR="00D92E28" w:rsidRPr="005523E1" w:rsidRDefault="004A1ED0" w:rsidP="00D92E28">
                  <w:pPr>
                    <w:ind w:left="567"/>
                    <w:rPr>
                      <w:rFonts w:cs="Arial"/>
                      <w:sz w:val="32"/>
                      <w:szCs w:val="32"/>
                    </w:rPr>
                  </w:pPr>
                  <w:r w:rsidRPr="005523E1">
                    <w:rPr>
                      <w:rFonts w:cs="Arial"/>
                      <w:sz w:val="32"/>
                      <w:szCs w:val="32"/>
                    </w:rPr>
                    <w:t>C</w:t>
                  </w:r>
                  <w:r w:rsidR="00D92E28" w:rsidRPr="005523E1">
                    <w:rPr>
                      <w:rFonts w:cs="Arial"/>
                      <w:sz w:val="32"/>
                      <w:szCs w:val="32"/>
                    </w:rPr>
                    <w:t>5.2. : Renseigner des documents et rendre compte par écrit</w:t>
                  </w:r>
                </w:p>
                <w:p w:rsidR="00A53682" w:rsidRPr="00A53682" w:rsidRDefault="00A53682" w:rsidP="00A53682">
                  <w:pPr>
                    <w:ind w:left="567"/>
                    <w:rPr>
                      <w:rFonts w:cstheme="minorHAnsi"/>
                      <w:sz w:val="28"/>
                    </w:rPr>
                  </w:pPr>
                </w:p>
                <w:p w:rsidR="00987B59" w:rsidRDefault="00987B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987B59" w:rsidRPr="000B0ED1" w:rsidRDefault="00987B59" w:rsidP="000B0ED1">
      <w:pPr>
        <w:rPr>
          <w:sz w:val="24"/>
          <w:szCs w:val="24"/>
        </w:rPr>
      </w:pPr>
    </w:p>
    <w:p w:rsidR="00C04AB8" w:rsidRPr="00A53682" w:rsidRDefault="00C04AB8" w:rsidP="00C04AB8">
      <w:pPr>
        <w:rPr>
          <w:sz w:val="32"/>
        </w:rPr>
      </w:pPr>
      <w:r w:rsidRPr="00A53682">
        <w:rPr>
          <w:b/>
          <w:sz w:val="32"/>
        </w:rPr>
        <w:lastRenderedPageBreak/>
        <w:t>Evaluation prévue</w:t>
      </w:r>
      <w:r w:rsidR="0009746B">
        <w:rPr>
          <w:sz w:val="32"/>
        </w:rPr>
        <w:t xml:space="preserve"> (formative, sommative</w:t>
      </w:r>
      <w:r w:rsidRPr="00A53682">
        <w:rPr>
          <w:sz w:val="32"/>
        </w:rPr>
        <w:t>)</w:t>
      </w:r>
    </w:p>
    <w:p w:rsidR="00C04AB8" w:rsidRDefault="00C04AB8" w:rsidP="00C04AB8">
      <w:pPr>
        <w:pStyle w:val="Paragraphedeliste"/>
        <w:numPr>
          <w:ilvl w:val="0"/>
          <w:numId w:val="7"/>
        </w:numPr>
        <w:rPr>
          <w:sz w:val="28"/>
        </w:rPr>
      </w:pPr>
      <w:r w:rsidRPr="00A53682">
        <w:rPr>
          <w:b/>
          <w:sz w:val="28"/>
        </w:rPr>
        <w:t xml:space="preserve">Conditions  </w:t>
      </w:r>
      <w:r w:rsidRPr="00A53682">
        <w:rPr>
          <w:sz w:val="28"/>
        </w:rPr>
        <w:t>On donne :</w:t>
      </w:r>
    </w:p>
    <w:p w:rsidR="00D92E28" w:rsidRDefault="00D92E28" w:rsidP="00A53682">
      <w:pPr>
        <w:pStyle w:val="Paragraphedeliste"/>
        <w:numPr>
          <w:ilvl w:val="0"/>
          <w:numId w:val="12"/>
        </w:numPr>
        <w:rPr>
          <w:sz w:val="28"/>
        </w:rPr>
      </w:pPr>
      <w:r>
        <w:rPr>
          <w:sz w:val="28"/>
        </w:rPr>
        <w:t>Une pièce Eole</w:t>
      </w:r>
    </w:p>
    <w:p w:rsidR="00A53682" w:rsidRDefault="00D92E28" w:rsidP="00A53682">
      <w:pPr>
        <w:pStyle w:val="Paragraphedeliste"/>
        <w:numPr>
          <w:ilvl w:val="0"/>
          <w:numId w:val="12"/>
        </w:numPr>
        <w:rPr>
          <w:sz w:val="28"/>
        </w:rPr>
      </w:pPr>
      <w:r>
        <w:rPr>
          <w:sz w:val="28"/>
        </w:rPr>
        <w:t>Un plan coté (avec ajustements ISO).</w:t>
      </w:r>
    </w:p>
    <w:p w:rsidR="00A53682" w:rsidRDefault="00D92E28" w:rsidP="00A53682">
      <w:pPr>
        <w:pStyle w:val="Paragraphedeliste"/>
        <w:numPr>
          <w:ilvl w:val="0"/>
          <w:numId w:val="12"/>
        </w:numPr>
        <w:rPr>
          <w:sz w:val="28"/>
        </w:rPr>
      </w:pPr>
      <w:r>
        <w:rPr>
          <w:sz w:val="28"/>
        </w:rPr>
        <w:t>Un pied à coulisse</w:t>
      </w:r>
    </w:p>
    <w:p w:rsidR="00A53682" w:rsidRDefault="00D92E28" w:rsidP="00A53682">
      <w:pPr>
        <w:pStyle w:val="Paragraphedeliste"/>
        <w:numPr>
          <w:ilvl w:val="0"/>
          <w:numId w:val="12"/>
        </w:numPr>
        <w:rPr>
          <w:sz w:val="28"/>
        </w:rPr>
      </w:pPr>
      <w:r>
        <w:rPr>
          <w:sz w:val="28"/>
        </w:rPr>
        <w:t>Une fiche de rapport métrologique</w:t>
      </w:r>
    </w:p>
    <w:p w:rsidR="00A53682" w:rsidRPr="00A53682" w:rsidRDefault="00A53682" w:rsidP="00D92E28">
      <w:pPr>
        <w:pStyle w:val="Paragraphedeliste"/>
        <w:ind w:left="1423"/>
        <w:rPr>
          <w:sz w:val="28"/>
        </w:rPr>
      </w:pPr>
    </w:p>
    <w:p w:rsidR="00A53682" w:rsidRPr="00A53682" w:rsidRDefault="00A53682" w:rsidP="00A53682">
      <w:pPr>
        <w:rPr>
          <w:sz w:val="28"/>
        </w:rPr>
      </w:pPr>
    </w:p>
    <w:p w:rsidR="00C04AB8" w:rsidRDefault="00C04AB8" w:rsidP="00C04AB8">
      <w:pPr>
        <w:pStyle w:val="Paragraphedeliste"/>
        <w:numPr>
          <w:ilvl w:val="0"/>
          <w:numId w:val="7"/>
        </w:numPr>
        <w:rPr>
          <w:sz w:val="28"/>
        </w:rPr>
      </w:pPr>
      <w:r w:rsidRPr="00A53682">
        <w:rPr>
          <w:b/>
          <w:sz w:val="28"/>
        </w:rPr>
        <w:t xml:space="preserve">Performances </w:t>
      </w:r>
      <w:r w:rsidRPr="00A53682">
        <w:rPr>
          <w:sz w:val="28"/>
        </w:rPr>
        <w:t xml:space="preserve"> On demande de :</w:t>
      </w:r>
    </w:p>
    <w:p w:rsidR="00D92E28" w:rsidRDefault="00D92E28" w:rsidP="00A53682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Analyser et décrire le plan</w:t>
      </w:r>
    </w:p>
    <w:p w:rsidR="00A53682" w:rsidRDefault="00D92E28" w:rsidP="00A53682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Identifier les tolérances Maxi / mini de toutes les côtes (attention aux tolérances en mm et microns).</w:t>
      </w:r>
    </w:p>
    <w:p w:rsidR="00D92E28" w:rsidRDefault="00D92E28" w:rsidP="00D92E28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Contrôler les côtes de la pièce</w:t>
      </w:r>
    </w:p>
    <w:p w:rsidR="00A53682" w:rsidRDefault="0009746B" w:rsidP="00A53682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Conclure sur le</w:t>
      </w:r>
      <w:r w:rsidR="00D92E28">
        <w:rPr>
          <w:sz w:val="28"/>
        </w:rPr>
        <w:t xml:space="preserve"> rapport métrologique</w:t>
      </w:r>
    </w:p>
    <w:p w:rsidR="00F820B4" w:rsidRPr="00D92E28" w:rsidRDefault="00F820B4" w:rsidP="00D92E28">
      <w:pPr>
        <w:ind w:left="1063"/>
        <w:rPr>
          <w:sz w:val="28"/>
        </w:rPr>
      </w:pPr>
    </w:p>
    <w:p w:rsidR="00A53682" w:rsidRPr="00A53682" w:rsidRDefault="00A53682" w:rsidP="00A53682">
      <w:pPr>
        <w:rPr>
          <w:sz w:val="28"/>
        </w:rPr>
      </w:pPr>
    </w:p>
    <w:p w:rsidR="00C04AB8" w:rsidRDefault="00C04AB8" w:rsidP="00C04AB8">
      <w:pPr>
        <w:pStyle w:val="Paragraphedeliste"/>
        <w:numPr>
          <w:ilvl w:val="0"/>
          <w:numId w:val="7"/>
        </w:numPr>
        <w:rPr>
          <w:sz w:val="28"/>
        </w:rPr>
      </w:pPr>
      <w:r w:rsidRPr="00A53682">
        <w:rPr>
          <w:b/>
          <w:sz w:val="28"/>
        </w:rPr>
        <w:t>Critères</w:t>
      </w:r>
      <w:r w:rsidRPr="00A53682">
        <w:rPr>
          <w:sz w:val="28"/>
        </w:rPr>
        <w:t xml:space="preserve">  On exige : </w:t>
      </w:r>
    </w:p>
    <w:p w:rsidR="00F820B4" w:rsidRDefault="00F820B4" w:rsidP="00F820B4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>L'élève doit signaler to</w:t>
      </w:r>
      <w:r w:rsidR="00D92E28">
        <w:rPr>
          <w:sz w:val="28"/>
        </w:rPr>
        <w:t>ut problème avant la prise de mesure (plan incomplet, pied à coulisse HS, etc……)</w:t>
      </w:r>
    </w:p>
    <w:p w:rsidR="00F820B4" w:rsidRDefault="00F820B4" w:rsidP="00F820B4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>L'él</w:t>
      </w:r>
      <w:r w:rsidR="00D92E28">
        <w:rPr>
          <w:sz w:val="28"/>
        </w:rPr>
        <w:t>ève doit identifier les tolérances Maxi / mini</w:t>
      </w:r>
      <w:r>
        <w:rPr>
          <w:sz w:val="28"/>
        </w:rPr>
        <w:t xml:space="preserve"> en autonomie</w:t>
      </w:r>
    </w:p>
    <w:p w:rsidR="00F820B4" w:rsidRDefault="00F820B4" w:rsidP="00F820B4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L'élève doit </w:t>
      </w:r>
      <w:r w:rsidR="00D92E28">
        <w:rPr>
          <w:sz w:val="28"/>
        </w:rPr>
        <w:t>mesurer et répertorier les résultats sur le rapport de contrôle.</w:t>
      </w:r>
    </w:p>
    <w:p w:rsidR="0009746B" w:rsidRPr="00F820B4" w:rsidRDefault="0009746B" w:rsidP="00F820B4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>L'élève doit mesurer de confirmer la conformité ou non conformité de la pièce contrôlée.</w:t>
      </w:r>
    </w:p>
    <w:sectPr w:rsidR="0009746B" w:rsidRPr="00F820B4" w:rsidSect="00987B59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24B"/>
    <w:multiLevelType w:val="hybridMultilevel"/>
    <w:tmpl w:val="F0D0E14E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6F774A8"/>
    <w:multiLevelType w:val="hybridMultilevel"/>
    <w:tmpl w:val="50BCC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4A7"/>
    <w:multiLevelType w:val="hybridMultilevel"/>
    <w:tmpl w:val="159AFB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00A6"/>
    <w:multiLevelType w:val="hybridMultilevel"/>
    <w:tmpl w:val="44D8A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0466"/>
    <w:multiLevelType w:val="hybridMultilevel"/>
    <w:tmpl w:val="BA10AF92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4730432"/>
    <w:multiLevelType w:val="hybridMultilevel"/>
    <w:tmpl w:val="4B9027A4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390236A2"/>
    <w:multiLevelType w:val="hybridMultilevel"/>
    <w:tmpl w:val="07F81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02DD"/>
    <w:multiLevelType w:val="hybridMultilevel"/>
    <w:tmpl w:val="199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528F"/>
    <w:multiLevelType w:val="hybridMultilevel"/>
    <w:tmpl w:val="F176F366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5A34FAC"/>
    <w:multiLevelType w:val="hybridMultilevel"/>
    <w:tmpl w:val="87FE7CB2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466C550B"/>
    <w:multiLevelType w:val="hybridMultilevel"/>
    <w:tmpl w:val="69A2D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918EA"/>
    <w:multiLevelType w:val="hybridMultilevel"/>
    <w:tmpl w:val="02585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92643"/>
    <w:multiLevelType w:val="hybridMultilevel"/>
    <w:tmpl w:val="28E661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A399F"/>
    <w:multiLevelType w:val="hybridMultilevel"/>
    <w:tmpl w:val="384E7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62D"/>
    <w:rsid w:val="0004453B"/>
    <w:rsid w:val="0007550E"/>
    <w:rsid w:val="0009746B"/>
    <w:rsid w:val="000A6E5F"/>
    <w:rsid w:val="000B0ED1"/>
    <w:rsid w:val="00100FC8"/>
    <w:rsid w:val="001407D5"/>
    <w:rsid w:val="00264978"/>
    <w:rsid w:val="002859EA"/>
    <w:rsid w:val="002C3BD1"/>
    <w:rsid w:val="002C6549"/>
    <w:rsid w:val="003047B9"/>
    <w:rsid w:val="00371E4F"/>
    <w:rsid w:val="004A1ED0"/>
    <w:rsid w:val="004E5775"/>
    <w:rsid w:val="0055149B"/>
    <w:rsid w:val="005523E1"/>
    <w:rsid w:val="00562D33"/>
    <w:rsid w:val="0066526F"/>
    <w:rsid w:val="00725FB7"/>
    <w:rsid w:val="00733E2D"/>
    <w:rsid w:val="00741D90"/>
    <w:rsid w:val="00753BC1"/>
    <w:rsid w:val="00766960"/>
    <w:rsid w:val="00786A02"/>
    <w:rsid w:val="00870386"/>
    <w:rsid w:val="008C1142"/>
    <w:rsid w:val="008C3EA5"/>
    <w:rsid w:val="00987B59"/>
    <w:rsid w:val="009B1922"/>
    <w:rsid w:val="00A53682"/>
    <w:rsid w:val="00B76825"/>
    <w:rsid w:val="00B81032"/>
    <w:rsid w:val="00B94A7A"/>
    <w:rsid w:val="00BC01F9"/>
    <w:rsid w:val="00BD7E75"/>
    <w:rsid w:val="00C04AB8"/>
    <w:rsid w:val="00C15536"/>
    <w:rsid w:val="00C17B3B"/>
    <w:rsid w:val="00C61CB0"/>
    <w:rsid w:val="00C814A5"/>
    <w:rsid w:val="00C84271"/>
    <w:rsid w:val="00CF0EFB"/>
    <w:rsid w:val="00D22872"/>
    <w:rsid w:val="00D30394"/>
    <w:rsid w:val="00D467FF"/>
    <w:rsid w:val="00D92E28"/>
    <w:rsid w:val="00DA3AA2"/>
    <w:rsid w:val="00DA4706"/>
    <w:rsid w:val="00DB162D"/>
    <w:rsid w:val="00E24150"/>
    <w:rsid w:val="00E874C6"/>
    <w:rsid w:val="00E971A7"/>
    <w:rsid w:val="00F274D8"/>
    <w:rsid w:val="00F50D82"/>
    <w:rsid w:val="00F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CF1664D-AA74-47C2-B1F6-E338FF61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5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1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6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2872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4E57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semiHidden/>
    <w:rsid w:val="002C6549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C654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cyrill terribas</cp:lastModifiedBy>
  <cp:revision>4</cp:revision>
  <cp:lastPrinted>2017-02-15T08:36:00Z</cp:lastPrinted>
  <dcterms:created xsi:type="dcterms:W3CDTF">2020-06-02T12:08:00Z</dcterms:created>
  <dcterms:modified xsi:type="dcterms:W3CDTF">2020-06-02T12:08:00Z</dcterms:modified>
</cp:coreProperties>
</file>