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Grilledutableau"/>
        <w:tblW w:w="5329" w:type="pct"/>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tblPr>
      <w:tblGrid>
        <w:gridCol w:w="2519"/>
        <w:gridCol w:w="8820"/>
      </w:tblGrid>
      <w:tr w:rsidR="007B737B" w:rsidRPr="00F8099A" w:rsidTr="00215FCD">
        <w:trPr>
          <w:trHeight w:val="15891"/>
        </w:trPr>
        <w:tc>
          <w:tcPr>
            <w:tcW w:w="2519" w:type="dxa"/>
            <w:shd w:val="clear" w:color="auto" w:fill="0070C0"/>
          </w:tcPr>
          <w:tbl>
            <w:tblPr>
              <w:tblStyle w:val="Grilledutableau"/>
              <w:tblW w:w="2804" w:type="dxa"/>
              <w:jc w:val="center"/>
              <w:tblInd w:w="2334" w:type="dxa"/>
              <w:tblBorders>
                <w:top w:val="none" w:sz="0" w:space="0" w:color="auto"/>
                <w:left w:val="none" w:sz="0" w:space="0" w:color="auto"/>
                <w:bottom w:val="none" w:sz="0" w:space="0" w:color="auto"/>
                <w:right w:val="none" w:sz="0" w:space="0" w:color="auto"/>
                <w:insideH w:val="single" w:sz="24" w:space="0" w:color="DAE6B6" w:themeColor="accent6" w:themeTint="66"/>
                <w:insideV w:val="single" w:sz="24" w:space="0" w:color="DAE6B6" w:themeColor="accent6" w:themeTint="66"/>
              </w:tblBorders>
              <w:tblLayout w:type="fixed"/>
              <w:tblCellMar>
                <w:left w:w="0" w:type="dxa"/>
                <w:right w:w="0" w:type="dxa"/>
              </w:tblCellMar>
              <w:tblLook w:val="04A0"/>
            </w:tblPr>
            <w:tblGrid>
              <w:gridCol w:w="2804"/>
            </w:tblGrid>
            <w:tr w:rsidR="007B737B" w:rsidRPr="00F8099A" w:rsidTr="00653AD3">
              <w:trPr>
                <w:trHeight w:val="1516"/>
                <w:jc w:val="center"/>
              </w:trPr>
              <w:tc>
                <w:tcPr>
                  <w:tcW w:w="2804" w:type="dxa"/>
                  <w:tcBorders>
                    <w:top w:val="nil"/>
                    <w:bottom w:val="single" w:sz="24" w:space="0" w:color="FFFFFF" w:themeColor="background1"/>
                  </w:tcBorders>
                  <w:tcMar>
                    <w:top w:w="331" w:type="dxa"/>
                    <w:bottom w:w="144" w:type="dxa"/>
                  </w:tcMar>
                </w:tcPr>
                <w:p w:rsidR="007B737B" w:rsidRPr="00A73E8F" w:rsidRDefault="00A73E8F" w:rsidP="00A73E8F">
                  <w:pPr>
                    <w:pStyle w:val="Sous-titre"/>
                    <w:ind w:left="410"/>
                    <w:rPr>
                      <w:sz w:val="32"/>
                      <w:szCs w:val="32"/>
                    </w:rPr>
                  </w:pPr>
                  <w:r w:rsidRPr="00A73E8F">
                    <w:rPr>
                      <w:sz w:val="32"/>
                      <w:szCs w:val="32"/>
                    </w:rPr>
                    <w:t>BTS MS SEF</w:t>
                  </w:r>
                </w:p>
                <w:p w:rsidR="007B737B" w:rsidRDefault="00D86E9E" w:rsidP="00D86E9E">
                  <w:pPr>
                    <w:pStyle w:val="Normalcentr"/>
                    <w:spacing w:after="0"/>
                    <w:ind w:left="1402"/>
                  </w:pPr>
                  <w:r>
                    <w:rPr>
                      <w:noProof/>
                      <w:lang w:eastAsia="fr-FR"/>
                    </w:rPr>
                    <w:drawing>
                      <wp:anchor distT="0" distB="0" distL="114300" distR="114300" simplePos="0" relativeHeight="251666432" behindDoc="0" locked="0" layoutInCell="1" allowOverlap="1">
                        <wp:simplePos x="0" y="0"/>
                        <wp:positionH relativeFrom="column">
                          <wp:posOffset>188879</wp:posOffset>
                        </wp:positionH>
                        <wp:positionV relativeFrom="paragraph">
                          <wp:posOffset>49163</wp:posOffset>
                        </wp:positionV>
                        <wp:extent cx="601127" cy="559558"/>
                        <wp:effectExtent l="19050" t="0" r="8473" b="0"/>
                        <wp:wrapNone/>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01127" cy="559558"/>
                                </a:xfrm>
                                <a:prstGeom prst="rect">
                                  <a:avLst/>
                                </a:prstGeom>
                                <a:noFill/>
                                <a:ln w="9525">
                                  <a:noFill/>
                                  <a:miter lim="800000"/>
                                  <a:headEnd/>
                                  <a:tailEnd/>
                                </a:ln>
                              </pic:spPr>
                            </pic:pic>
                          </a:graphicData>
                        </a:graphic>
                      </wp:anchor>
                    </w:drawing>
                  </w:r>
                  <w:r w:rsidR="00A73E8F">
                    <w:t xml:space="preserve">Lycée Pro </w:t>
                  </w:r>
                  <w:r>
                    <w:t xml:space="preserve">       </w:t>
                  </w:r>
                  <w:r w:rsidR="00A73E8F">
                    <w:t>MAHINA</w:t>
                  </w:r>
                </w:p>
                <w:p w:rsidR="00A73E8F" w:rsidRPr="0049245E" w:rsidRDefault="00D86E9E" w:rsidP="00D86E9E">
                  <w:pPr>
                    <w:pStyle w:val="Normalcentr"/>
                    <w:spacing w:after="0"/>
                    <w:ind w:left="1260"/>
                  </w:pPr>
                  <w:r>
                    <w:t xml:space="preserve">  </w:t>
                  </w:r>
                  <w:r w:rsidR="00A73E8F">
                    <w:t>TAHITI</w:t>
                  </w:r>
                </w:p>
              </w:tc>
            </w:tr>
            <w:tr w:rsidR="007B737B" w:rsidRPr="00F8099A" w:rsidTr="007D1785">
              <w:trPr>
                <w:cantSplit/>
                <w:trHeight w:val="4724"/>
                <w:jc w:val="center"/>
              </w:trPr>
              <w:tc>
                <w:tcPr>
                  <w:tcW w:w="2804" w:type="dxa"/>
                  <w:tcBorders>
                    <w:top w:val="single" w:sz="24" w:space="0" w:color="FFFFFF" w:themeColor="background1"/>
                  </w:tcBorders>
                  <w:tcMar>
                    <w:top w:w="288" w:type="dxa"/>
                  </w:tcMar>
                  <w:textDirection w:val="btLr"/>
                  <w:vAlign w:val="center"/>
                </w:tcPr>
                <w:p w:rsidR="007B737B" w:rsidRPr="00F8099A" w:rsidRDefault="00A73E8F" w:rsidP="007D1785">
                  <w:pPr>
                    <w:pStyle w:val="Blocdetitre"/>
                    <w:spacing w:line="276" w:lineRule="auto"/>
                    <w:ind w:left="113" w:right="113"/>
                    <w:jc w:val="center"/>
                  </w:pPr>
                  <w:r>
                    <w:t xml:space="preserve">La GMAO </w:t>
                  </w:r>
                  <w:r w:rsidR="00D86E9E">
                    <w:t>a</w:t>
                  </w:r>
                  <w:r>
                    <w:t>vec Service9000</w:t>
                  </w:r>
                </w:p>
                <w:p w:rsidR="007B737B" w:rsidRPr="00653AD3" w:rsidRDefault="00653AD3" w:rsidP="007D1785">
                  <w:pPr>
                    <w:pStyle w:val="Normalcentr"/>
                    <w:spacing w:line="276" w:lineRule="auto"/>
                    <w:ind w:left="113" w:right="113"/>
                    <w:jc w:val="center"/>
                    <w:rPr>
                      <w:color w:val="FFFF00"/>
                    </w:rPr>
                  </w:pPr>
                  <w:r>
                    <w:rPr>
                      <w:color w:val="FFFF00"/>
                    </w:rPr>
                    <w:t>Utilisation du logiciel dans les activités l</w:t>
                  </w:r>
                  <w:r w:rsidR="000C6D36">
                    <w:rPr>
                      <w:color w:val="FFFF00"/>
                    </w:rPr>
                    <w:t>i</w:t>
                  </w:r>
                  <w:r>
                    <w:rPr>
                      <w:color w:val="FFFF00"/>
                    </w:rPr>
                    <w:t>ées au monde professionnel</w:t>
                  </w:r>
                </w:p>
              </w:tc>
            </w:tr>
          </w:tbl>
          <w:p w:rsidR="000C6D36" w:rsidRDefault="003227F0" w:rsidP="00794B67">
            <w:pPr>
              <w:pStyle w:val="Sous-titre"/>
              <w:ind w:left="283"/>
            </w:pPr>
            <w:r>
              <w:rPr>
                <w:noProof/>
                <w:lang w:bidi="fr-FR"/>
              </w:rPr>
            </w:r>
            <w:r>
              <w:rPr>
                <w:noProof/>
                <w:lang w:bidi="fr-FR"/>
              </w:rPr>
              <w:pict>
                <v:line id="Connecteur droit 1" o:spid="_x0000_s1135" alt="Ligne droite" style="visibility:visible;mso-position-horizontal-relative:char;mso-position-vertical-relative:line" from="0,0" to="130.8pt,0" strokecolor="white [3212]" strokeweight="2pt">
                  <v:stroke joinstyle="miter"/>
                  <w10:wrap type="none"/>
                  <w10:anchorlock/>
                </v:line>
              </w:pict>
            </w:r>
          </w:p>
          <w:p w:rsidR="000C6D36" w:rsidRPr="0049245E" w:rsidRDefault="000C6D36" w:rsidP="00794B67">
            <w:pPr>
              <w:pStyle w:val="Sous-titre"/>
              <w:ind w:left="283"/>
              <w:rPr>
                <w:sz w:val="10"/>
                <w:szCs w:val="10"/>
              </w:rPr>
            </w:pPr>
          </w:p>
          <w:p w:rsidR="007B737B" w:rsidRDefault="007B737B" w:rsidP="00C24191">
            <w:pPr>
              <w:spacing w:after="160"/>
              <w:ind w:left="283"/>
            </w:pPr>
          </w:p>
          <w:p w:rsidR="00C24191" w:rsidRDefault="00C24191" w:rsidP="00C24191">
            <w:pPr>
              <w:spacing w:after="160"/>
              <w:ind w:left="283"/>
            </w:pPr>
          </w:p>
          <w:p w:rsidR="00C24191" w:rsidRDefault="00C24191" w:rsidP="00C24191">
            <w:pPr>
              <w:spacing w:after="160"/>
              <w:ind w:left="283"/>
            </w:pPr>
          </w:p>
          <w:p w:rsidR="00C24191" w:rsidRDefault="00C24191" w:rsidP="00C24191">
            <w:pPr>
              <w:spacing w:after="160"/>
              <w:ind w:left="283"/>
            </w:pPr>
          </w:p>
          <w:p w:rsidR="00C24191" w:rsidRDefault="003227F0" w:rsidP="00C24191">
            <w:pPr>
              <w:spacing w:after="160"/>
              <w:ind w:left="283"/>
            </w:pPr>
            <w:r>
              <w:rPr>
                <w:noProof/>
                <w:lang w:eastAsia="fr-FR"/>
              </w:rPr>
              <w:pict>
                <v:group id="_x0000_s1092" style="position:absolute;left:0;text-align:left;margin-left:19.7pt;margin-top:16.25pt;width:273.05pt;height:90.35pt;z-index:251721728" coordorigin="403,10860" coordsize="5461,1807">
                  <v:shapetype id="_x0000_t202" coordsize="21600,21600" o:spt="202" path="m,l,21600r21600,l21600,xe">
                    <v:stroke joinstyle="miter"/>
                    <v:path gradientshapeok="t" o:connecttype="rect"/>
                  </v:shapetype>
                  <v:shape id="_x0000_s1079" type="#_x0000_t202" style="position:absolute;left:403;top:10860;width:5461;height:1807" o:regroupid="3" fillcolor="#ee9f12" strokecolor="#ee9f12">
                    <v:textbox style="mso-next-textbox:#_x0000_s1079">
                      <w:txbxContent>
                        <w:p w:rsidR="009C3699" w:rsidRPr="00C02D55" w:rsidRDefault="009C3699" w:rsidP="009C3699">
                          <w:pPr>
                            <w:tabs>
                              <w:tab w:val="right" w:pos="4962"/>
                            </w:tabs>
                            <w:rPr>
                              <w:b/>
                              <w:smallCaps/>
                              <w:color w:val="002060"/>
                              <w:sz w:val="28"/>
                              <w:szCs w:val="28"/>
                            </w:rPr>
                          </w:pPr>
                          <w:r w:rsidRPr="00C02D55">
                            <w:rPr>
                              <w:b/>
                              <w:smallCaps/>
                              <w:color w:val="002060"/>
                              <w:sz w:val="28"/>
                              <w:szCs w:val="28"/>
                            </w:rPr>
                            <w:t>Etude Pluri</w:t>
                          </w:r>
                          <w:r>
                            <w:rPr>
                              <w:b/>
                              <w:smallCaps/>
                              <w:color w:val="002060"/>
                              <w:sz w:val="28"/>
                              <w:szCs w:val="28"/>
                            </w:rPr>
                            <w:t xml:space="preserve"> </w:t>
                          </w:r>
                          <w:r w:rsidRPr="00C02D55">
                            <w:rPr>
                              <w:b/>
                              <w:smallCaps/>
                              <w:color w:val="002060"/>
                              <w:sz w:val="28"/>
                              <w:szCs w:val="28"/>
                            </w:rPr>
                            <w:t>technique</w:t>
                          </w:r>
                          <w:r w:rsidRPr="00C02D55">
                            <w:rPr>
                              <w:b/>
                              <w:smallCaps/>
                              <w:color w:val="002060"/>
                              <w:sz w:val="28"/>
                              <w:szCs w:val="28"/>
                            </w:rPr>
                            <w:tab/>
                          </w:r>
                          <w:r w:rsidRPr="00C02D55">
                            <w:rPr>
                              <w:b/>
                              <w:smallCaps/>
                              <w:color w:val="FFFFFF" w:themeColor="background1"/>
                              <w:sz w:val="28"/>
                              <w:szCs w:val="28"/>
                            </w:rPr>
                            <w:sym w:font="Symbol" w:char="F0FF"/>
                          </w:r>
                        </w:p>
                        <w:p w:rsidR="009C3699" w:rsidRPr="00C02D55" w:rsidRDefault="009C3699" w:rsidP="009C3699">
                          <w:pPr>
                            <w:tabs>
                              <w:tab w:val="right" w:pos="4962"/>
                            </w:tabs>
                            <w:rPr>
                              <w:b/>
                              <w:smallCaps/>
                              <w:color w:val="FFFFFF" w:themeColor="background1"/>
                              <w:sz w:val="28"/>
                              <w:szCs w:val="28"/>
                            </w:rPr>
                          </w:pPr>
                          <w:r w:rsidRPr="00C02D55">
                            <w:rPr>
                              <w:b/>
                              <w:smallCaps/>
                              <w:color w:val="002060"/>
                              <w:sz w:val="28"/>
                              <w:szCs w:val="28"/>
                            </w:rPr>
                            <w:t>Organisation de la maintenance</w:t>
                          </w:r>
                          <w:r w:rsidRPr="00C02D55">
                            <w:rPr>
                              <w:b/>
                              <w:smallCaps/>
                              <w:color w:val="002060"/>
                              <w:sz w:val="28"/>
                              <w:szCs w:val="28"/>
                            </w:rPr>
                            <w:tab/>
                          </w:r>
                          <w:r w:rsidRPr="00C02D55">
                            <w:rPr>
                              <w:b/>
                              <w:smallCaps/>
                              <w:color w:val="FFFFFF" w:themeColor="background1"/>
                              <w:sz w:val="28"/>
                              <w:szCs w:val="28"/>
                            </w:rPr>
                            <w:sym w:font="Symbol" w:char="F0FF"/>
                          </w:r>
                        </w:p>
                        <w:p w:rsidR="009C3699" w:rsidRPr="00C64DAC" w:rsidRDefault="009C3699" w:rsidP="009C3699">
                          <w:pPr>
                            <w:tabs>
                              <w:tab w:val="right" w:pos="4962"/>
                            </w:tabs>
                            <w:rPr>
                              <w:color w:val="FFFF00"/>
                              <w:sz w:val="28"/>
                              <w:szCs w:val="28"/>
                            </w:rPr>
                          </w:pPr>
                          <w:r w:rsidRPr="00C02D55">
                            <w:rPr>
                              <w:b/>
                              <w:smallCaps/>
                              <w:color w:val="002060"/>
                              <w:sz w:val="28"/>
                              <w:szCs w:val="28"/>
                            </w:rPr>
                            <w:t>Technique de maintenance</w:t>
                          </w:r>
                          <w:r>
                            <w:rPr>
                              <w:color w:val="FFFF00"/>
                              <w:sz w:val="28"/>
                              <w:szCs w:val="28"/>
                            </w:rPr>
                            <w:tab/>
                          </w:r>
                          <w:r w:rsidRPr="00530148">
                            <w:rPr>
                              <w:color w:val="FFFFFF" w:themeColor="background1"/>
                              <w:sz w:val="28"/>
                              <w:szCs w:val="28"/>
                            </w:rPr>
                            <w:sym w:font="Symbol" w:char="F0FF"/>
                          </w:r>
                        </w:p>
                      </w:txbxContent>
                    </v:textbox>
                  </v:shape>
                  <v:shape id="_x0000_s1080" style="position:absolute;left:5215;top:11572;width:451;height:323" coordsize="2953,1677" o:regroupid="3" path="m,839hdc14,882,43,967,43,967hal608,1677,2953,,608,1161,,839hdxe" fillcolor="#b0dfa0 [1944]">
                    <v:path arrowok="t"/>
                  </v:shape>
                </v:group>
              </w:pict>
            </w:r>
          </w:p>
          <w:p w:rsidR="00C24191" w:rsidRDefault="00C24191" w:rsidP="00C24191">
            <w:pPr>
              <w:spacing w:after="160"/>
              <w:ind w:left="283"/>
            </w:pPr>
          </w:p>
          <w:p w:rsidR="00C24191" w:rsidRDefault="00C24191" w:rsidP="00C24191">
            <w:pPr>
              <w:spacing w:after="160"/>
              <w:ind w:left="283"/>
            </w:pPr>
          </w:p>
          <w:p w:rsidR="00C24191" w:rsidRDefault="00C24191" w:rsidP="00C24191">
            <w:pPr>
              <w:spacing w:after="160"/>
              <w:ind w:left="283"/>
            </w:pPr>
          </w:p>
          <w:p w:rsidR="00C24191" w:rsidRDefault="00C24191" w:rsidP="00C24191">
            <w:pPr>
              <w:spacing w:after="160"/>
              <w:ind w:left="283"/>
            </w:pPr>
          </w:p>
          <w:p w:rsidR="00C24191" w:rsidRDefault="00C24191" w:rsidP="00C24191">
            <w:pPr>
              <w:spacing w:after="160"/>
              <w:ind w:left="283"/>
            </w:pPr>
          </w:p>
          <w:p w:rsidR="00C24191" w:rsidRDefault="00C24191" w:rsidP="00C24191">
            <w:pPr>
              <w:spacing w:after="160"/>
              <w:ind w:left="283"/>
            </w:pPr>
          </w:p>
          <w:p w:rsidR="00C24191" w:rsidRDefault="00C24191" w:rsidP="00C24191">
            <w:pPr>
              <w:spacing w:after="160"/>
              <w:ind w:left="283"/>
            </w:pPr>
          </w:p>
          <w:p w:rsidR="00C24191" w:rsidRPr="00794B67" w:rsidRDefault="00C24191" w:rsidP="00C24191">
            <w:pPr>
              <w:pStyle w:val="Sous-titre"/>
              <w:ind w:left="283"/>
              <w:rPr>
                <w:sz w:val="28"/>
                <w:szCs w:val="28"/>
                <w:lang w:bidi="fr-FR"/>
              </w:rPr>
            </w:pPr>
            <w:r w:rsidRPr="00794B67">
              <w:rPr>
                <w:sz w:val="28"/>
                <w:szCs w:val="28"/>
                <w:lang w:bidi="fr-FR"/>
              </w:rPr>
              <w:t xml:space="preserve">Tony </w:t>
            </w:r>
          </w:p>
          <w:p w:rsidR="00C24191" w:rsidRPr="00F8099A" w:rsidRDefault="00C24191" w:rsidP="00C24191">
            <w:pPr>
              <w:pStyle w:val="Sous-titre"/>
              <w:ind w:left="283"/>
            </w:pPr>
            <w:r w:rsidRPr="00794B67">
              <w:rPr>
                <w:sz w:val="28"/>
                <w:szCs w:val="28"/>
                <w:lang w:bidi="fr-FR"/>
              </w:rPr>
              <w:t>CHARBONNIER</w:t>
            </w:r>
          </w:p>
        </w:tc>
        <w:tc>
          <w:tcPr>
            <w:tcW w:w="8820" w:type="dxa"/>
            <w:tcMar>
              <w:left w:w="677" w:type="dxa"/>
            </w:tcMar>
          </w:tcPr>
          <w:p w:rsidR="007B737B" w:rsidRPr="00686DCE" w:rsidRDefault="00C02D55" w:rsidP="000C6D36">
            <w:pPr>
              <w:pStyle w:val="Titre"/>
              <w:spacing w:after="160"/>
              <w:rPr>
                <w:sz w:val="72"/>
                <w:szCs w:val="72"/>
              </w:rPr>
            </w:pPr>
            <w:r>
              <w:rPr>
                <w:noProof/>
                <w:sz w:val="72"/>
                <w:szCs w:val="72"/>
                <w:lang w:eastAsia="fr-FR"/>
              </w:rPr>
              <w:drawing>
                <wp:anchor distT="0" distB="0" distL="114300" distR="114300" simplePos="0" relativeHeight="251660288" behindDoc="0" locked="0" layoutInCell="1" allowOverlap="1">
                  <wp:simplePos x="0" y="0"/>
                  <wp:positionH relativeFrom="column">
                    <wp:posOffset>2989731</wp:posOffset>
                  </wp:positionH>
                  <wp:positionV relativeFrom="paragraph">
                    <wp:posOffset>7810</wp:posOffset>
                  </wp:positionV>
                  <wp:extent cx="2206258" cy="1119116"/>
                  <wp:effectExtent l="19050" t="0" r="3542" b="0"/>
                  <wp:wrapNone/>
                  <wp:docPr id="6" name="Image 5" descr="tahiti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hiti2.gif"/>
                          <pic:cNvPicPr/>
                        </pic:nvPicPr>
                        <pic:blipFill>
                          <a:blip r:embed="rId9"/>
                          <a:stretch>
                            <a:fillRect/>
                          </a:stretch>
                        </pic:blipFill>
                        <pic:spPr>
                          <a:xfrm>
                            <a:off x="0" y="0"/>
                            <a:ext cx="2218635" cy="1125394"/>
                          </a:xfrm>
                          <a:prstGeom prst="rect">
                            <a:avLst/>
                          </a:prstGeom>
                        </pic:spPr>
                      </pic:pic>
                    </a:graphicData>
                  </a:graphic>
                </wp:anchor>
              </w:drawing>
            </w:r>
            <w:r w:rsidR="0052654A">
              <w:rPr>
                <w:sz w:val="72"/>
                <w:szCs w:val="72"/>
              </w:rPr>
              <w:t>Activité n°</w:t>
            </w:r>
            <w:r w:rsidR="00B14FDE">
              <w:rPr>
                <w:sz w:val="72"/>
                <w:szCs w:val="72"/>
              </w:rPr>
              <w:t>7</w:t>
            </w:r>
            <w:r w:rsidR="00A73E8F" w:rsidRPr="00686DCE">
              <w:rPr>
                <w:sz w:val="72"/>
                <w:szCs w:val="72"/>
              </w:rPr>
              <w:t> :</w:t>
            </w:r>
          </w:p>
          <w:p w:rsidR="00B14FDE" w:rsidRDefault="004B700E" w:rsidP="00B14FDE">
            <w:pPr>
              <w:pStyle w:val="Titre1"/>
              <w:tabs>
                <w:tab w:val="left" w:pos="2961"/>
              </w:tabs>
              <w:outlineLvl w:val="0"/>
            </w:pPr>
            <w:r>
              <w:t>U</w:t>
            </w:r>
            <w:r w:rsidR="0052654A">
              <w:t>5</w:t>
            </w:r>
            <w:r w:rsidR="008F3FBC">
              <w:t>2</w:t>
            </w:r>
            <w:r>
              <w:t xml:space="preserve"> : </w:t>
            </w:r>
            <w:r w:rsidR="0052654A" w:rsidRPr="0052654A">
              <w:t>P</w:t>
            </w:r>
            <w:r w:rsidR="00B14FDE">
              <w:t xml:space="preserve">réparer </w:t>
            </w:r>
          </w:p>
          <w:p w:rsidR="0049245E" w:rsidRPr="0049245E" w:rsidRDefault="00B14FDE" w:rsidP="00B14FDE">
            <w:pPr>
              <w:pStyle w:val="Titre1"/>
              <w:tabs>
                <w:tab w:val="left" w:pos="2961"/>
              </w:tabs>
              <w:outlineLvl w:val="0"/>
              <w:rPr>
                <w:color w:val="0BD0D9" w:themeColor="accent3"/>
                <w:sz w:val="10"/>
                <w:szCs w:val="10"/>
              </w:rPr>
            </w:pPr>
            <w:proofErr w:type="gramStart"/>
            <w:r>
              <w:t>la</w:t>
            </w:r>
            <w:proofErr w:type="gramEnd"/>
            <w:r>
              <w:t xml:space="preserve"> réunion annuelle client</w:t>
            </w:r>
            <w:r w:rsidR="003227F0" w:rsidRPr="003227F0">
              <w:rPr>
                <w:noProof/>
                <w:color w:val="0BD0D9" w:themeColor="accent3"/>
                <w:lang w:bidi="fr-FR"/>
              </w:rPr>
            </w:r>
            <w:r w:rsidR="003227F0" w:rsidRPr="003227F0">
              <w:rPr>
                <w:noProof/>
                <w:color w:val="0BD0D9" w:themeColor="accent3"/>
                <w:lang w:bidi="fr-FR"/>
              </w:rPr>
              <w:pict>
                <v:line id="Connecteur droit 4" o:spid="_x0000_s1134" alt="Ligne droite" style="visibility:visible;mso-position-horizontal-relative:char;mso-position-vertical-relative:line" from="0,0" to="130.8pt,0" strokecolor="white [3212]" strokeweight="2pt">
                  <v:stroke joinstyle="miter"/>
                  <w10:wrap type="none"/>
                  <w10:anchorlock/>
                </v:line>
              </w:pict>
            </w:r>
          </w:p>
          <w:p w:rsidR="00843033" w:rsidRDefault="00B14FDE" w:rsidP="004B700E">
            <w:pPr>
              <w:spacing w:after="160"/>
              <w:ind w:firstLine="490"/>
            </w:pPr>
            <w:r>
              <w:t>Le logiciel vous permet de retirer un nombre illimité d’indicateurs que vous devrez amener au client s’ils sont contractuels ou garder pour vous pour gérer et anticiper les leviers de négociation lors de la réunion. Ces indicateurs vous permettent d’évaluer l’impact des remarques et demandes de votre client sur la valeur du contrat. Doit-on le renégocier, l’abandonner, le perpétuer, diminuer les dépenses donc travailler sur l’optimisation… ?</w:t>
            </w:r>
          </w:p>
          <w:p w:rsidR="000F3A82" w:rsidRDefault="00B14FDE" w:rsidP="004712D4">
            <w:pPr>
              <w:spacing w:after="160"/>
              <w:ind w:left="206"/>
            </w:pPr>
            <w:r>
              <w:rPr>
                <w:noProof/>
                <w:lang w:eastAsia="fr-FR"/>
              </w:rPr>
              <w:drawing>
                <wp:inline distT="0" distB="0" distL="0" distR="0">
                  <wp:extent cx="4815332" cy="1802692"/>
                  <wp:effectExtent l="19050" t="19050" r="23368" b="26108"/>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4813285" cy="1801926"/>
                          </a:xfrm>
                          <a:prstGeom prst="rect">
                            <a:avLst/>
                          </a:prstGeom>
                          <a:noFill/>
                          <a:ln w="9525">
                            <a:solidFill>
                              <a:srgbClr val="FF0000"/>
                            </a:solidFill>
                            <a:miter lim="800000"/>
                            <a:headEnd/>
                            <a:tailEnd/>
                          </a:ln>
                        </pic:spPr>
                      </pic:pic>
                    </a:graphicData>
                  </a:graphic>
                </wp:inline>
              </w:drawing>
            </w:r>
          </w:p>
          <w:p w:rsidR="007B737B" w:rsidRDefault="00D86E9E" w:rsidP="00184DB6">
            <w:pPr>
              <w:pStyle w:val="Lgende"/>
              <w:tabs>
                <w:tab w:val="center" w:pos="3619"/>
              </w:tabs>
              <w:spacing w:after="0"/>
              <w:jc w:val="center"/>
              <w:rPr>
                <w:color w:val="546421" w:themeColor="accent6" w:themeShade="80"/>
              </w:rPr>
            </w:pPr>
            <w:r w:rsidRPr="00D86E9E">
              <w:rPr>
                <w:noProof/>
                <w:color w:val="546421" w:themeColor="accent6" w:themeShade="80"/>
                <w:u w:val="single"/>
                <w:lang w:eastAsia="fr-FR"/>
              </w:rPr>
              <w:drawing>
                <wp:anchor distT="0" distB="0" distL="114300" distR="114300" simplePos="0" relativeHeight="251664384" behindDoc="1" locked="0" layoutInCell="1" allowOverlap="1">
                  <wp:simplePos x="0" y="0"/>
                  <wp:positionH relativeFrom="column">
                    <wp:posOffset>-1561465</wp:posOffset>
                  </wp:positionH>
                  <wp:positionV relativeFrom="paragraph">
                    <wp:posOffset>-2440940</wp:posOffset>
                  </wp:positionV>
                  <wp:extent cx="1057275" cy="962025"/>
                  <wp:effectExtent l="19050" t="0" r="0" b="0"/>
                  <wp:wrapNone/>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054838" cy="957983"/>
                          </a:xfrm>
                          <a:prstGeom prst="rect">
                            <a:avLst/>
                          </a:prstGeom>
                          <a:noFill/>
                          <a:ln w="9525">
                            <a:noFill/>
                            <a:miter lim="800000"/>
                            <a:headEnd/>
                            <a:tailEnd/>
                          </a:ln>
                        </pic:spPr>
                      </pic:pic>
                    </a:graphicData>
                  </a:graphic>
                </wp:anchor>
              </w:drawing>
            </w:r>
            <w:r w:rsidR="004712D4">
              <w:rPr>
                <w:noProof/>
                <w:color w:val="546421" w:themeColor="accent6" w:themeShade="80"/>
                <w:u w:val="single"/>
                <w:lang w:eastAsia="fr-FR"/>
              </w:rPr>
              <w:t>Exemple de tableau de bord avec indicateurs</w:t>
            </w:r>
          </w:p>
          <w:p w:rsidR="00184DB6" w:rsidRPr="00184DB6" w:rsidRDefault="00184DB6" w:rsidP="00184DB6">
            <w:pPr>
              <w:pStyle w:val="Lgende"/>
              <w:tabs>
                <w:tab w:val="center" w:pos="3619"/>
              </w:tabs>
              <w:spacing w:after="0"/>
              <w:jc w:val="center"/>
              <w:rPr>
                <w:color w:val="546421" w:themeColor="accent6" w:themeShade="80"/>
                <w:sz w:val="16"/>
                <w:szCs w:val="16"/>
              </w:rPr>
            </w:pPr>
          </w:p>
          <w:p w:rsidR="00AE09E3" w:rsidRDefault="00B14FDE" w:rsidP="00E00256">
            <w:pPr>
              <w:ind w:left="65"/>
              <w:rPr>
                <w:noProof/>
                <w:lang w:eastAsia="fr-FR"/>
              </w:rPr>
            </w:pPr>
            <w:r>
              <w:rPr>
                <w:noProof/>
                <w:lang w:eastAsia="fr-FR"/>
              </w:rPr>
              <w:t>On vous propose un contrat avec 1 an d’historique</w:t>
            </w:r>
            <w:r w:rsidR="004712D4">
              <w:rPr>
                <w:noProof/>
                <w:lang w:eastAsia="fr-FR"/>
              </w:rPr>
              <w:t> : La brasserie de Tahiti.</w:t>
            </w:r>
          </w:p>
          <w:p w:rsidR="004712D4" w:rsidRDefault="004712D4" w:rsidP="00E00256">
            <w:pPr>
              <w:ind w:left="65"/>
              <w:rPr>
                <w:noProof/>
                <w:lang w:eastAsia="fr-FR"/>
              </w:rPr>
            </w:pPr>
            <w:r>
              <w:rPr>
                <w:noProof/>
                <w:lang w:eastAsia="fr-FR"/>
              </w:rPr>
              <w:t xml:space="preserve">Pour cette réunion, on vous demande d’extraire des indicateurs prédéfinis mais aussi des indicateurs à découvrir ou à proposer. </w:t>
            </w:r>
          </w:p>
          <w:p w:rsidR="004712D4" w:rsidRDefault="004712D4" w:rsidP="00E00256">
            <w:pPr>
              <w:ind w:left="65"/>
              <w:rPr>
                <w:noProof/>
                <w:lang w:eastAsia="fr-FR"/>
              </w:rPr>
            </w:pPr>
            <w:r>
              <w:rPr>
                <w:noProof/>
                <w:lang w:eastAsia="fr-FR"/>
              </w:rPr>
              <w:t>Si c’est un gros contrat, anticiper cette réunion de mois en mois permet d’anticiper et d’optimiser les activités. Il vaut donc le coup de préparer un tableau de bord propre à ce contrat disponible dès votre accès au Logiciel.</w:t>
            </w:r>
          </w:p>
          <w:p w:rsidR="004712D4" w:rsidRDefault="004712D4" w:rsidP="00E00256">
            <w:pPr>
              <w:ind w:left="65"/>
              <w:rPr>
                <w:noProof/>
                <w:lang w:eastAsia="fr-FR"/>
              </w:rPr>
            </w:pPr>
          </w:p>
          <w:p w:rsidR="00215FCD" w:rsidRPr="00F8099A" w:rsidRDefault="00AE09E3" w:rsidP="00184DB6">
            <w:pPr>
              <w:ind w:left="65"/>
            </w:pPr>
            <w:r>
              <w:rPr>
                <w:noProof/>
                <w:lang w:eastAsia="fr-FR"/>
              </w:rPr>
              <w:drawing>
                <wp:anchor distT="0" distB="0" distL="114300" distR="114300" simplePos="0" relativeHeight="251671552" behindDoc="0" locked="0" layoutInCell="1" allowOverlap="1">
                  <wp:simplePos x="0" y="0"/>
                  <wp:positionH relativeFrom="column">
                    <wp:posOffset>1753501</wp:posOffset>
                  </wp:positionH>
                  <wp:positionV relativeFrom="paragraph">
                    <wp:posOffset>58088</wp:posOffset>
                  </wp:positionV>
                  <wp:extent cx="3630304" cy="1023582"/>
                  <wp:effectExtent l="0" t="0" r="0" b="0"/>
                  <wp:wrapNone/>
                  <wp:docPr id="3" name="Image 2" descr="Logiciel-sav-maintenance-GMAO-Service9000-V20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iciel-sav-maintenance-GMAO-Service9000-V2020.png"/>
                          <pic:cNvPicPr/>
                        </pic:nvPicPr>
                        <pic:blipFill>
                          <a:blip r:embed="rId11"/>
                          <a:stretch>
                            <a:fillRect/>
                          </a:stretch>
                        </pic:blipFill>
                        <pic:spPr>
                          <a:xfrm>
                            <a:off x="0" y="0"/>
                            <a:ext cx="3630304" cy="1023582"/>
                          </a:xfrm>
                          <a:prstGeom prst="rect">
                            <a:avLst/>
                          </a:prstGeom>
                        </pic:spPr>
                      </pic:pic>
                    </a:graphicData>
                  </a:graphic>
                </wp:anchor>
              </w:drawing>
            </w:r>
          </w:p>
          <w:p w:rsidR="002B7143" w:rsidRDefault="002B7143" w:rsidP="000C6D36">
            <w:pPr>
              <w:pStyle w:val="Lgende"/>
              <w:tabs>
                <w:tab w:val="center" w:pos="3619"/>
              </w:tabs>
              <w:rPr>
                <w:noProof/>
              </w:rPr>
            </w:pPr>
          </w:p>
          <w:p w:rsidR="002B7143" w:rsidRDefault="002B7143" w:rsidP="000C6D36">
            <w:pPr>
              <w:pStyle w:val="Lgende"/>
              <w:tabs>
                <w:tab w:val="center" w:pos="3619"/>
              </w:tabs>
              <w:rPr>
                <w:noProof/>
              </w:rPr>
            </w:pPr>
          </w:p>
          <w:p w:rsidR="002B7143" w:rsidRDefault="002B7143" w:rsidP="000C6D36">
            <w:pPr>
              <w:pStyle w:val="Lgende"/>
              <w:tabs>
                <w:tab w:val="center" w:pos="3619"/>
              </w:tabs>
              <w:rPr>
                <w:noProof/>
              </w:rPr>
            </w:pPr>
          </w:p>
          <w:p w:rsidR="002B7143" w:rsidRDefault="002B7143" w:rsidP="000C6D36">
            <w:pPr>
              <w:pStyle w:val="Lgende"/>
              <w:tabs>
                <w:tab w:val="center" w:pos="3619"/>
              </w:tabs>
              <w:rPr>
                <w:noProof/>
              </w:rPr>
            </w:pPr>
          </w:p>
          <w:p w:rsidR="004712D4" w:rsidRDefault="004712D4" w:rsidP="002B7143">
            <w:pPr>
              <w:pStyle w:val="Rponse"/>
              <w:rPr>
                <w:i/>
                <w:u w:val="single"/>
              </w:rPr>
            </w:pPr>
          </w:p>
          <w:p w:rsidR="00530148" w:rsidRPr="004712D4" w:rsidRDefault="004712D4" w:rsidP="002B7143">
            <w:pPr>
              <w:pStyle w:val="Rponse"/>
              <w:rPr>
                <w:bCs w:val="0"/>
                <w:noProof/>
                <w:lang w:eastAsia="fr-FR"/>
              </w:rPr>
            </w:pPr>
            <w:r w:rsidRPr="004712D4">
              <w:rPr>
                <w:bCs w:val="0"/>
                <w:noProof/>
                <w:lang w:eastAsia="fr-FR"/>
              </w:rPr>
              <w:t>Enfin, Service9000 vous permet d’éditer automatiquement  vos documents reporting pour le client mais aussi pour vous-même. On vous propose donc d’utiliser un document pré-établi mais aussi d’en préparer un en y incluant les indicateurs désirés.</w:t>
            </w:r>
          </w:p>
          <w:p w:rsidR="00CE4756" w:rsidRDefault="00CE4756" w:rsidP="00CE4756">
            <w:pPr>
              <w:pStyle w:val="Rponse"/>
              <w:tabs>
                <w:tab w:val="left" w:pos="999"/>
              </w:tabs>
              <w:ind w:left="65" w:firstLine="141"/>
            </w:pPr>
          </w:p>
          <w:tbl>
            <w:tblPr>
              <w:tblStyle w:val="Grilledutableau"/>
              <w:tblW w:w="7998" w:type="dxa"/>
              <w:tblLayout w:type="fixed"/>
              <w:tblLook w:val="04A0"/>
            </w:tblPr>
            <w:tblGrid>
              <w:gridCol w:w="1761"/>
              <w:gridCol w:w="992"/>
              <w:gridCol w:w="1354"/>
              <w:gridCol w:w="1355"/>
              <w:gridCol w:w="1355"/>
              <w:gridCol w:w="1181"/>
            </w:tblGrid>
            <w:tr w:rsidR="00CE4756" w:rsidTr="007B6135">
              <w:tc>
                <w:tcPr>
                  <w:tcW w:w="2753" w:type="dxa"/>
                  <w:gridSpan w:val="2"/>
                </w:tcPr>
                <w:p w:rsidR="00CE4756" w:rsidRPr="00305EAE" w:rsidRDefault="00CE4756" w:rsidP="00B06034">
                  <w:pPr>
                    <w:pStyle w:val="Rponse"/>
                    <w:rPr>
                      <w:color w:val="0070C0"/>
                      <w:highlight w:val="yellow"/>
                    </w:rPr>
                  </w:pPr>
                  <w:r w:rsidRPr="00BE325E">
                    <w:rPr>
                      <w:u w:val="single"/>
                    </w:rPr>
                    <w:t>Tâche</w:t>
                  </w:r>
                  <w:r>
                    <w:rPr>
                      <w:u w:val="single"/>
                    </w:rPr>
                    <w:t>s</w:t>
                  </w:r>
                  <w:r w:rsidRPr="00BE325E">
                    <w:rPr>
                      <w:u w:val="single"/>
                    </w:rPr>
                    <w:t xml:space="preserve"> Professionnelle</w:t>
                  </w:r>
                  <w:r>
                    <w:rPr>
                      <w:u w:val="single"/>
                    </w:rPr>
                    <w:t>s</w:t>
                  </w:r>
                  <w:r>
                    <w:t xml:space="preserve"> </w:t>
                  </w:r>
                  <w:r w:rsidR="00D526A4" w:rsidRPr="00177958">
                    <w:rPr>
                      <w:color w:val="auto"/>
                    </w:rPr>
                    <w:t>T5</w:t>
                  </w:r>
                  <w:r w:rsidR="00177958" w:rsidRPr="00177958">
                    <w:rPr>
                      <w:color w:val="auto"/>
                    </w:rPr>
                    <w:t>.1</w:t>
                  </w:r>
                  <w:r w:rsidR="00177958" w:rsidRPr="00966CCC">
                    <w:rPr>
                      <w:color w:val="auto"/>
                      <w:szCs w:val="24"/>
                    </w:rPr>
                    <w:t xml:space="preserve"> </w:t>
                  </w:r>
                  <w:r w:rsidR="00177958">
                    <w:rPr>
                      <w:color w:val="auto"/>
                      <w:szCs w:val="24"/>
                    </w:rPr>
                    <w:t xml:space="preserve">    </w:t>
                  </w:r>
                  <w:r w:rsidR="00177958" w:rsidRPr="00966CCC">
                    <w:rPr>
                      <w:color w:val="auto"/>
                      <w:szCs w:val="24"/>
                    </w:rPr>
                    <w:t>Principale</w:t>
                  </w:r>
                </w:p>
                <w:p w:rsidR="00CE4756" w:rsidRPr="00BE325E" w:rsidRDefault="00177958" w:rsidP="00177958">
                  <w:pPr>
                    <w:pStyle w:val="Rponse"/>
                    <w:rPr>
                      <w:color w:val="546421" w:themeColor="accent6" w:themeShade="80"/>
                      <w:u w:val="single"/>
                    </w:rPr>
                  </w:pPr>
                  <w:r w:rsidRPr="00177958">
                    <w:rPr>
                      <w:color w:val="0070C0"/>
                      <w:highlight w:val="yellow"/>
                    </w:rPr>
                    <w:t>T5.2</w:t>
                  </w:r>
                  <w:r w:rsidR="00D526A4" w:rsidRPr="00177958">
                    <w:rPr>
                      <w:color w:val="auto"/>
                      <w:szCs w:val="24"/>
                      <w:highlight w:val="yellow"/>
                    </w:rPr>
                    <w:t xml:space="preserve">    </w:t>
                  </w:r>
                  <w:r w:rsidRPr="00305EAE">
                    <w:rPr>
                      <w:color w:val="0070C0"/>
                      <w:highlight w:val="yellow"/>
                    </w:rPr>
                    <w:t>Secondaire</w:t>
                  </w:r>
                  <w:r w:rsidR="00D526A4" w:rsidRPr="00305EAE">
                    <w:rPr>
                      <w:color w:val="auto"/>
                      <w:szCs w:val="24"/>
                    </w:rPr>
                    <w:t xml:space="preserve">  </w:t>
                  </w:r>
                </w:p>
              </w:tc>
              <w:tc>
                <w:tcPr>
                  <w:tcW w:w="5245" w:type="dxa"/>
                  <w:gridSpan w:val="4"/>
                </w:tcPr>
                <w:p w:rsidR="00F55511" w:rsidRDefault="00F55511" w:rsidP="00D526A4">
                  <w:pPr>
                    <w:pStyle w:val="Rponse"/>
                    <w:rPr>
                      <w:color w:val="auto"/>
                      <w:szCs w:val="24"/>
                    </w:rPr>
                  </w:pPr>
                  <w:r>
                    <w:rPr>
                      <w:color w:val="auto"/>
                      <w:szCs w:val="24"/>
                    </w:rPr>
                    <w:t>Définir la stratégie de maintenance</w:t>
                  </w:r>
                </w:p>
                <w:p w:rsidR="00CE4756" w:rsidRPr="00D526A4" w:rsidRDefault="00D526A4" w:rsidP="00F55511">
                  <w:pPr>
                    <w:pStyle w:val="Rponse"/>
                    <w:rPr>
                      <w:color w:val="546421" w:themeColor="accent6" w:themeShade="80"/>
                      <w:sz w:val="20"/>
                    </w:rPr>
                  </w:pPr>
                  <w:r w:rsidRPr="00F55511">
                    <w:rPr>
                      <w:color w:val="0070C0"/>
                      <w:highlight w:val="yellow"/>
                    </w:rPr>
                    <w:t>Optimiser l’organisation des activités Maintenance</w:t>
                  </w:r>
                </w:p>
              </w:tc>
            </w:tr>
            <w:tr w:rsidR="00CE4756" w:rsidTr="007B6135">
              <w:trPr>
                <w:trHeight w:val="238"/>
              </w:trPr>
              <w:tc>
                <w:tcPr>
                  <w:tcW w:w="1761" w:type="dxa"/>
                  <w:vMerge w:val="restart"/>
                </w:tcPr>
                <w:p w:rsidR="00CE4756" w:rsidRDefault="00CE4756" w:rsidP="00B06034">
                  <w:pPr>
                    <w:pStyle w:val="Rponse"/>
                  </w:pPr>
                  <w:r w:rsidRPr="00BE325E">
                    <w:rPr>
                      <w:u w:val="single"/>
                    </w:rPr>
                    <w:t>Compétences</w:t>
                  </w:r>
                  <w:r>
                    <w:t xml:space="preserve"> </w:t>
                  </w:r>
                </w:p>
                <w:p w:rsidR="00CE4756" w:rsidRDefault="00CE4756" w:rsidP="00B06034">
                  <w:pPr>
                    <w:pStyle w:val="Rponse"/>
                  </w:pPr>
                  <w:r>
                    <w:t>C</w:t>
                  </w:r>
                  <w:r w:rsidR="00F74D00">
                    <w:t>31</w:t>
                  </w:r>
                </w:p>
                <w:p w:rsidR="00CE4756" w:rsidRDefault="00CE4756" w:rsidP="00B06034">
                  <w:pPr>
                    <w:pStyle w:val="Rponse"/>
                  </w:pPr>
                  <w:r>
                    <w:t>C</w:t>
                  </w:r>
                  <w:r w:rsidR="00F74D00">
                    <w:t>51</w:t>
                  </w:r>
                </w:p>
                <w:p w:rsidR="00CE4756" w:rsidRDefault="00CE4756" w:rsidP="00F74D00">
                  <w:pPr>
                    <w:pStyle w:val="Rponse"/>
                  </w:pPr>
                  <w:r>
                    <w:t>C</w:t>
                  </w:r>
                  <w:r w:rsidR="00F74D00">
                    <w:t>52</w:t>
                  </w:r>
                </w:p>
              </w:tc>
              <w:tc>
                <w:tcPr>
                  <w:tcW w:w="992" w:type="dxa"/>
                  <w:vMerge w:val="restart"/>
                </w:tcPr>
                <w:p w:rsidR="00CE4756" w:rsidRDefault="00CE4756" w:rsidP="00B06034">
                  <w:pPr>
                    <w:pStyle w:val="Rponse"/>
                    <w:ind w:left="299" w:hanging="299"/>
                    <w:jc w:val="center"/>
                    <w:rPr>
                      <w:u w:val="single"/>
                    </w:rPr>
                  </w:pPr>
                  <w:r>
                    <w:rPr>
                      <w:u w:val="single"/>
                    </w:rPr>
                    <w:t>Part</w:t>
                  </w:r>
                </w:p>
                <w:p w:rsidR="00CE4756" w:rsidRPr="0028223C" w:rsidRDefault="00A6575E" w:rsidP="00B06034">
                  <w:pPr>
                    <w:pStyle w:val="Rponse"/>
                    <w:ind w:left="299" w:hanging="299"/>
                    <w:jc w:val="center"/>
                  </w:pPr>
                  <w:r>
                    <w:t>2</w:t>
                  </w:r>
                </w:p>
                <w:p w:rsidR="00CE4756" w:rsidRPr="0028223C" w:rsidRDefault="00A6575E" w:rsidP="00B06034">
                  <w:pPr>
                    <w:pStyle w:val="Rponse"/>
                    <w:ind w:left="299" w:hanging="299"/>
                    <w:jc w:val="center"/>
                  </w:pPr>
                  <w:r>
                    <w:t>2</w:t>
                  </w:r>
                </w:p>
                <w:p w:rsidR="00CE4756" w:rsidRPr="00BE325E" w:rsidRDefault="00F74D00" w:rsidP="00B06034">
                  <w:pPr>
                    <w:pStyle w:val="Rponse"/>
                    <w:ind w:left="299" w:hanging="299"/>
                    <w:jc w:val="center"/>
                    <w:rPr>
                      <w:u w:val="single"/>
                    </w:rPr>
                  </w:pPr>
                  <w:r>
                    <w:t>1</w:t>
                  </w:r>
                </w:p>
              </w:tc>
              <w:tc>
                <w:tcPr>
                  <w:tcW w:w="5245" w:type="dxa"/>
                  <w:gridSpan w:val="4"/>
                </w:tcPr>
                <w:p w:rsidR="00CE4756" w:rsidRDefault="00CE4756" w:rsidP="00B06034">
                  <w:pPr>
                    <w:pStyle w:val="Rponse"/>
                    <w:jc w:val="center"/>
                  </w:pPr>
                  <w:r>
                    <w:t>Niveau atteint</w:t>
                  </w:r>
                </w:p>
              </w:tc>
            </w:tr>
            <w:tr w:rsidR="00CE4756" w:rsidTr="007B6135">
              <w:trPr>
                <w:trHeight w:val="57"/>
              </w:trPr>
              <w:tc>
                <w:tcPr>
                  <w:tcW w:w="1761" w:type="dxa"/>
                  <w:vMerge/>
                </w:tcPr>
                <w:p w:rsidR="00CE4756" w:rsidRPr="00BE325E" w:rsidRDefault="00CE4756" w:rsidP="00B06034">
                  <w:pPr>
                    <w:pStyle w:val="Rponse"/>
                    <w:rPr>
                      <w:u w:val="single"/>
                    </w:rPr>
                  </w:pPr>
                </w:p>
              </w:tc>
              <w:tc>
                <w:tcPr>
                  <w:tcW w:w="992" w:type="dxa"/>
                  <w:vMerge/>
                </w:tcPr>
                <w:p w:rsidR="00CE4756" w:rsidRPr="00BE325E" w:rsidRDefault="00CE4756" w:rsidP="00B06034">
                  <w:pPr>
                    <w:pStyle w:val="Rponse"/>
                    <w:rPr>
                      <w:u w:val="single"/>
                    </w:rPr>
                  </w:pPr>
                </w:p>
              </w:tc>
              <w:tc>
                <w:tcPr>
                  <w:tcW w:w="1354" w:type="dxa"/>
                  <w:shd w:val="clear" w:color="auto" w:fill="FF0000"/>
                </w:tcPr>
                <w:p w:rsidR="00CE4756" w:rsidRDefault="00CE4756" w:rsidP="00B06034">
                  <w:pPr>
                    <w:pStyle w:val="Rponse"/>
                  </w:pPr>
                </w:p>
              </w:tc>
              <w:tc>
                <w:tcPr>
                  <w:tcW w:w="1355" w:type="dxa"/>
                  <w:shd w:val="clear" w:color="auto" w:fill="FFC000"/>
                </w:tcPr>
                <w:p w:rsidR="00CE4756" w:rsidRDefault="00CE4756" w:rsidP="00B06034">
                  <w:pPr>
                    <w:pStyle w:val="Rponse"/>
                  </w:pPr>
                </w:p>
              </w:tc>
              <w:tc>
                <w:tcPr>
                  <w:tcW w:w="1355" w:type="dxa"/>
                  <w:shd w:val="clear" w:color="auto" w:fill="FFFF00"/>
                </w:tcPr>
                <w:p w:rsidR="00CE4756" w:rsidRDefault="00CE4756" w:rsidP="00B06034">
                  <w:pPr>
                    <w:pStyle w:val="Rponse"/>
                  </w:pPr>
                </w:p>
              </w:tc>
              <w:tc>
                <w:tcPr>
                  <w:tcW w:w="1181" w:type="dxa"/>
                  <w:shd w:val="clear" w:color="auto" w:fill="00B050"/>
                </w:tcPr>
                <w:p w:rsidR="00CE4756" w:rsidRDefault="00CE4756" w:rsidP="00B06034">
                  <w:pPr>
                    <w:pStyle w:val="Rponse"/>
                  </w:pPr>
                </w:p>
              </w:tc>
            </w:tr>
            <w:tr w:rsidR="00CE4756" w:rsidTr="007B6135">
              <w:trPr>
                <w:trHeight w:val="57"/>
              </w:trPr>
              <w:tc>
                <w:tcPr>
                  <w:tcW w:w="1761" w:type="dxa"/>
                  <w:vMerge/>
                </w:tcPr>
                <w:p w:rsidR="00CE4756" w:rsidRPr="00BE325E" w:rsidRDefault="00CE4756" w:rsidP="00B06034">
                  <w:pPr>
                    <w:pStyle w:val="Rponse"/>
                    <w:rPr>
                      <w:u w:val="single"/>
                    </w:rPr>
                  </w:pPr>
                </w:p>
              </w:tc>
              <w:tc>
                <w:tcPr>
                  <w:tcW w:w="992" w:type="dxa"/>
                  <w:vMerge/>
                </w:tcPr>
                <w:p w:rsidR="00CE4756" w:rsidRPr="00BE325E" w:rsidRDefault="00CE4756" w:rsidP="00B06034">
                  <w:pPr>
                    <w:pStyle w:val="Rponse"/>
                    <w:rPr>
                      <w:u w:val="single"/>
                    </w:rPr>
                  </w:pPr>
                </w:p>
              </w:tc>
              <w:tc>
                <w:tcPr>
                  <w:tcW w:w="1354" w:type="dxa"/>
                  <w:shd w:val="clear" w:color="auto" w:fill="FF0000"/>
                </w:tcPr>
                <w:p w:rsidR="00CE4756" w:rsidRDefault="00CE4756" w:rsidP="00B06034">
                  <w:pPr>
                    <w:pStyle w:val="Rponse"/>
                  </w:pPr>
                </w:p>
              </w:tc>
              <w:tc>
                <w:tcPr>
                  <w:tcW w:w="1355" w:type="dxa"/>
                  <w:shd w:val="clear" w:color="auto" w:fill="FFC000"/>
                </w:tcPr>
                <w:p w:rsidR="00CE4756" w:rsidRDefault="00CE4756" w:rsidP="00B06034">
                  <w:pPr>
                    <w:pStyle w:val="Rponse"/>
                  </w:pPr>
                </w:p>
              </w:tc>
              <w:tc>
                <w:tcPr>
                  <w:tcW w:w="1355" w:type="dxa"/>
                  <w:shd w:val="clear" w:color="auto" w:fill="FFFF00"/>
                </w:tcPr>
                <w:p w:rsidR="00CE4756" w:rsidRDefault="00CE4756" w:rsidP="00B06034">
                  <w:pPr>
                    <w:pStyle w:val="Rponse"/>
                  </w:pPr>
                </w:p>
              </w:tc>
              <w:tc>
                <w:tcPr>
                  <w:tcW w:w="1181" w:type="dxa"/>
                  <w:shd w:val="clear" w:color="auto" w:fill="00B050"/>
                </w:tcPr>
                <w:p w:rsidR="00CE4756" w:rsidRDefault="00CE4756" w:rsidP="00B06034">
                  <w:pPr>
                    <w:pStyle w:val="Rponse"/>
                  </w:pPr>
                </w:p>
              </w:tc>
            </w:tr>
            <w:tr w:rsidR="00CE4756" w:rsidTr="007B6135">
              <w:trPr>
                <w:trHeight w:val="57"/>
              </w:trPr>
              <w:tc>
                <w:tcPr>
                  <w:tcW w:w="1761" w:type="dxa"/>
                  <w:vMerge/>
                </w:tcPr>
                <w:p w:rsidR="00CE4756" w:rsidRPr="00BE325E" w:rsidRDefault="00CE4756" w:rsidP="00B06034">
                  <w:pPr>
                    <w:pStyle w:val="Rponse"/>
                    <w:rPr>
                      <w:u w:val="single"/>
                    </w:rPr>
                  </w:pPr>
                </w:p>
              </w:tc>
              <w:tc>
                <w:tcPr>
                  <w:tcW w:w="992" w:type="dxa"/>
                  <w:vMerge/>
                </w:tcPr>
                <w:p w:rsidR="00CE4756" w:rsidRPr="00BE325E" w:rsidRDefault="00CE4756" w:rsidP="00B06034">
                  <w:pPr>
                    <w:pStyle w:val="Rponse"/>
                    <w:rPr>
                      <w:u w:val="single"/>
                    </w:rPr>
                  </w:pPr>
                </w:p>
              </w:tc>
              <w:tc>
                <w:tcPr>
                  <w:tcW w:w="1354" w:type="dxa"/>
                  <w:shd w:val="clear" w:color="auto" w:fill="FF0000"/>
                </w:tcPr>
                <w:p w:rsidR="00CE4756" w:rsidRDefault="00CE4756" w:rsidP="00B06034">
                  <w:pPr>
                    <w:pStyle w:val="Rponse"/>
                  </w:pPr>
                </w:p>
              </w:tc>
              <w:tc>
                <w:tcPr>
                  <w:tcW w:w="1355" w:type="dxa"/>
                  <w:shd w:val="clear" w:color="auto" w:fill="FFC000"/>
                </w:tcPr>
                <w:p w:rsidR="00CE4756" w:rsidRDefault="00CE4756" w:rsidP="00B06034">
                  <w:pPr>
                    <w:pStyle w:val="Rponse"/>
                  </w:pPr>
                </w:p>
              </w:tc>
              <w:tc>
                <w:tcPr>
                  <w:tcW w:w="1355" w:type="dxa"/>
                  <w:shd w:val="clear" w:color="auto" w:fill="FFFF00"/>
                </w:tcPr>
                <w:p w:rsidR="00CE4756" w:rsidRDefault="00CE4756" w:rsidP="00B06034">
                  <w:pPr>
                    <w:pStyle w:val="Rponse"/>
                  </w:pPr>
                </w:p>
              </w:tc>
              <w:tc>
                <w:tcPr>
                  <w:tcW w:w="1181" w:type="dxa"/>
                  <w:shd w:val="clear" w:color="auto" w:fill="00B050"/>
                </w:tcPr>
                <w:p w:rsidR="00CE4756" w:rsidRDefault="00CE4756" w:rsidP="00B06034">
                  <w:pPr>
                    <w:pStyle w:val="Rponse"/>
                  </w:pPr>
                </w:p>
              </w:tc>
            </w:tr>
          </w:tbl>
          <w:p w:rsidR="007B737B" w:rsidRPr="00F8099A" w:rsidRDefault="00D86E9E" w:rsidP="00CE4756">
            <w:pPr>
              <w:pStyle w:val="Rponse"/>
              <w:ind w:left="-219"/>
            </w:pPr>
            <w:r w:rsidRPr="00D86E9E">
              <w:rPr>
                <w:noProof/>
                <w:lang w:eastAsia="fr-FR"/>
              </w:rPr>
              <w:drawing>
                <wp:anchor distT="0" distB="0" distL="114300" distR="114300" simplePos="0" relativeHeight="251662336" behindDoc="1" locked="0" layoutInCell="1" allowOverlap="1">
                  <wp:simplePos x="0" y="0"/>
                  <wp:positionH relativeFrom="column">
                    <wp:posOffset>-1561465</wp:posOffset>
                  </wp:positionH>
                  <wp:positionV relativeFrom="paragraph">
                    <wp:posOffset>-6689090</wp:posOffset>
                  </wp:positionV>
                  <wp:extent cx="1057275" cy="962025"/>
                  <wp:effectExtent l="19050" t="0" r="0" b="0"/>
                  <wp:wrapNone/>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054838" cy="957983"/>
                          </a:xfrm>
                          <a:prstGeom prst="rect">
                            <a:avLst/>
                          </a:prstGeom>
                          <a:noFill/>
                          <a:ln w="9525">
                            <a:noFill/>
                            <a:miter lim="800000"/>
                            <a:headEnd/>
                            <a:tailEnd/>
                          </a:ln>
                        </pic:spPr>
                      </pic:pic>
                    </a:graphicData>
                  </a:graphic>
                </wp:anchor>
              </w:drawing>
            </w:r>
          </w:p>
        </w:tc>
      </w:tr>
    </w:tbl>
    <w:p w:rsidR="00DF7F52" w:rsidRDefault="00DF7F52" w:rsidP="00E1260A">
      <w:pPr>
        <w:sectPr w:rsidR="00DF7F52" w:rsidSect="00A51CEC">
          <w:headerReference w:type="default" r:id="rId12"/>
          <w:pgSz w:w="11906" w:h="16838" w:code="9"/>
          <w:pgMar w:top="568" w:right="691" w:bottom="432" w:left="576" w:header="576" w:footer="720" w:gutter="0"/>
          <w:cols w:space="720"/>
          <w:titlePg/>
          <w:docGrid w:linePitch="360"/>
        </w:sectPr>
      </w:pPr>
    </w:p>
    <w:p w:rsidR="00F81809" w:rsidRPr="00984758" w:rsidRDefault="003227F0" w:rsidP="00F81809">
      <w:pPr>
        <w:jc w:val="center"/>
        <w:rPr>
          <w:rFonts w:ascii="Arial" w:hAnsi="Arial"/>
          <w:szCs w:val="24"/>
        </w:rPr>
      </w:pPr>
      <w:r w:rsidRPr="003227F0">
        <w:rPr>
          <w:noProof/>
          <w:szCs w:val="24"/>
        </w:rPr>
        <w:lastRenderedPageBreak/>
        <w:pict>
          <v:rect id="_x0000_s1085" style="position:absolute;left:0;text-align:left;margin-left:18.75pt;margin-top:-5.3pt;width:504.15pt;height:25.1pt;z-index:251713536" o:allowincell="f" filled="f" strokeweight="2pt"/>
        </w:pict>
      </w:r>
      <w:r w:rsidR="00F81809" w:rsidRPr="00984758">
        <w:rPr>
          <w:rFonts w:ascii="Arial" w:hAnsi="Arial"/>
          <w:szCs w:val="24"/>
        </w:rPr>
        <w:t>TRAVAIL DEMANDE</w:t>
      </w:r>
    </w:p>
    <w:p w:rsidR="00045862" w:rsidRPr="00045862" w:rsidRDefault="00045862" w:rsidP="00E00256">
      <w:pPr>
        <w:spacing w:after="120"/>
        <w:jc w:val="both"/>
        <w:rPr>
          <w:rFonts w:ascii="Arial" w:hAnsi="Arial"/>
          <w:color w:val="auto"/>
          <w:sz w:val="16"/>
          <w:szCs w:val="16"/>
        </w:rPr>
      </w:pPr>
    </w:p>
    <w:p w:rsidR="00E00256" w:rsidRPr="00045862" w:rsidRDefault="00045862" w:rsidP="00744366">
      <w:pPr>
        <w:pStyle w:val="Normalcentr"/>
        <w:ind w:firstLine="284"/>
        <w:rPr>
          <w:i/>
          <w:color w:val="0C9A73" w:themeColor="accent4" w:themeShade="BF"/>
          <w:u w:val="single"/>
        </w:rPr>
      </w:pPr>
      <w:proofErr w:type="spellStart"/>
      <w:r w:rsidRPr="00045862">
        <w:rPr>
          <w:i/>
          <w:color w:val="0C9A73" w:themeColor="accent4" w:themeShade="BF"/>
          <w:u w:val="single"/>
        </w:rPr>
        <w:t>Reporting</w:t>
      </w:r>
      <w:proofErr w:type="spellEnd"/>
      <w:r w:rsidRPr="00045862">
        <w:rPr>
          <w:i/>
          <w:color w:val="0C9A73" w:themeColor="accent4" w:themeShade="BF"/>
          <w:u w:val="single"/>
        </w:rPr>
        <w:t xml:space="preserve"> Client « La Brasserie de Tahiti »</w:t>
      </w:r>
    </w:p>
    <w:p w:rsidR="00CE4756" w:rsidRDefault="007E3E3B" w:rsidP="00CE4756">
      <w:pPr>
        <w:pStyle w:val="Paragraphedeliste"/>
        <w:numPr>
          <w:ilvl w:val="0"/>
          <w:numId w:val="6"/>
        </w:numPr>
        <w:spacing w:after="240" w:line="20" w:lineRule="atLeast"/>
        <w:jc w:val="left"/>
        <w:rPr>
          <w:rFonts w:ascii="Arial" w:hAnsi="Arial"/>
        </w:rPr>
      </w:pPr>
      <w:r>
        <w:rPr>
          <w:rFonts w:ascii="Arial" w:hAnsi="Arial"/>
          <w:noProof/>
        </w:rPr>
        <w:drawing>
          <wp:anchor distT="0" distB="0" distL="114300" distR="114300" simplePos="0" relativeHeight="251722752" behindDoc="0" locked="0" layoutInCell="1" allowOverlap="1">
            <wp:simplePos x="0" y="0"/>
            <wp:positionH relativeFrom="column">
              <wp:posOffset>4043045</wp:posOffset>
            </wp:positionH>
            <wp:positionV relativeFrom="paragraph">
              <wp:posOffset>106045</wp:posOffset>
            </wp:positionV>
            <wp:extent cx="2864485" cy="666115"/>
            <wp:effectExtent l="19050" t="19050" r="12065" b="19685"/>
            <wp:wrapSquare wrapText="bothSides"/>
            <wp:docPr id="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a:srcRect/>
                    <a:stretch>
                      <a:fillRect/>
                    </a:stretch>
                  </pic:blipFill>
                  <pic:spPr bwMode="auto">
                    <a:xfrm>
                      <a:off x="0" y="0"/>
                      <a:ext cx="2864485" cy="666115"/>
                    </a:xfrm>
                    <a:prstGeom prst="rect">
                      <a:avLst/>
                    </a:prstGeom>
                    <a:noFill/>
                    <a:ln w="9525">
                      <a:solidFill>
                        <a:srgbClr val="0070C0"/>
                      </a:solidFill>
                      <a:miter lim="800000"/>
                      <a:headEnd/>
                      <a:tailEnd/>
                    </a:ln>
                  </pic:spPr>
                </pic:pic>
              </a:graphicData>
            </a:graphic>
          </wp:anchor>
        </w:drawing>
      </w:r>
      <w:r w:rsidR="00045862">
        <w:rPr>
          <w:rFonts w:ascii="Arial" w:hAnsi="Arial"/>
        </w:rPr>
        <w:t>Aller dans « Contrats » dans l’écran d’accueil de Service9000.</w:t>
      </w:r>
    </w:p>
    <w:p w:rsidR="004D3B04" w:rsidRDefault="003227F0" w:rsidP="009346BD">
      <w:pPr>
        <w:pStyle w:val="Paragraphedeliste"/>
        <w:numPr>
          <w:ilvl w:val="0"/>
          <w:numId w:val="6"/>
        </w:numPr>
        <w:spacing w:after="120"/>
        <w:rPr>
          <w:rFonts w:ascii="Arial" w:hAnsi="Arial"/>
        </w:rPr>
      </w:pPr>
      <w:r>
        <w:rPr>
          <w:rFonts w:ascii="Arial" w:hAnsi="Arial"/>
          <w:noProof/>
        </w:rPr>
        <w:pict>
          <v:shapetype id="_x0000_t32" coordsize="21600,21600" o:spt="32" o:oned="t" path="m,l21600,21600e" filled="f">
            <v:path arrowok="t" fillok="f" o:connecttype="none"/>
            <o:lock v:ext="edit" shapetype="t"/>
          </v:shapetype>
          <v:shape id="_x0000_s1128" type="#_x0000_t32" style="position:absolute;left:0;text-align:left;margin-left:317.6pt;margin-top:7.35pt;width:30.6pt;height:19.2pt;flip:y;z-index:251723776" o:connectortype="straight" strokecolor="red" strokeweight="2.25pt">
            <v:stroke endarrow="block"/>
          </v:shape>
        </w:pict>
      </w:r>
      <w:r w:rsidR="007E3E3B">
        <w:rPr>
          <w:rFonts w:ascii="Arial" w:hAnsi="Arial"/>
          <w:noProof/>
        </w:rPr>
        <w:drawing>
          <wp:anchor distT="0" distB="0" distL="114300" distR="114300" simplePos="0" relativeHeight="251724800" behindDoc="0" locked="0" layoutInCell="1" allowOverlap="1">
            <wp:simplePos x="0" y="0"/>
            <wp:positionH relativeFrom="column">
              <wp:posOffset>5128260</wp:posOffset>
            </wp:positionH>
            <wp:positionV relativeFrom="paragraph">
              <wp:posOffset>360045</wp:posOffset>
            </wp:positionV>
            <wp:extent cx="1802765" cy="457200"/>
            <wp:effectExtent l="19050" t="19050" r="26035" b="19050"/>
            <wp:wrapSquare wrapText="bothSides"/>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a:srcRect/>
                    <a:stretch>
                      <a:fillRect/>
                    </a:stretch>
                  </pic:blipFill>
                  <pic:spPr bwMode="auto">
                    <a:xfrm>
                      <a:off x="0" y="0"/>
                      <a:ext cx="1802765" cy="457200"/>
                    </a:xfrm>
                    <a:prstGeom prst="rect">
                      <a:avLst/>
                    </a:prstGeom>
                    <a:noFill/>
                    <a:ln w="9525">
                      <a:solidFill>
                        <a:srgbClr val="0070C0"/>
                      </a:solidFill>
                      <a:miter lim="800000"/>
                      <a:headEnd/>
                      <a:tailEnd/>
                    </a:ln>
                  </pic:spPr>
                </pic:pic>
              </a:graphicData>
            </a:graphic>
          </wp:anchor>
        </w:drawing>
      </w:r>
      <w:r w:rsidR="00045862">
        <w:rPr>
          <w:rFonts w:ascii="Arial" w:hAnsi="Arial"/>
        </w:rPr>
        <w:t xml:space="preserve">Choisir « Accéder aux </w:t>
      </w:r>
      <w:r w:rsidR="005137D2">
        <w:rPr>
          <w:rFonts w:ascii="Arial" w:hAnsi="Arial"/>
        </w:rPr>
        <w:t>Produits</w:t>
      </w:r>
      <w:r w:rsidR="00045862">
        <w:rPr>
          <w:rFonts w:ascii="Arial" w:hAnsi="Arial"/>
        </w:rPr>
        <w:t> » et taper BRA. Sélectionner</w:t>
      </w:r>
      <w:r w:rsidR="005137D2">
        <w:rPr>
          <w:rFonts w:ascii="Arial" w:hAnsi="Arial"/>
        </w:rPr>
        <w:t xml:space="preserve"> un</w:t>
      </w:r>
      <w:r w:rsidR="00045862">
        <w:rPr>
          <w:rFonts w:ascii="Arial" w:hAnsi="Arial"/>
        </w:rPr>
        <w:t xml:space="preserve"> </w:t>
      </w:r>
      <w:r w:rsidR="005137D2">
        <w:rPr>
          <w:rFonts w:ascii="Arial" w:hAnsi="Arial"/>
        </w:rPr>
        <w:t xml:space="preserve">produit </w:t>
      </w:r>
      <w:r w:rsidR="00045862">
        <w:rPr>
          <w:rFonts w:ascii="Arial" w:hAnsi="Arial"/>
        </w:rPr>
        <w:t>de la brasserie.</w:t>
      </w:r>
    </w:p>
    <w:p w:rsidR="00045862" w:rsidRDefault="003227F0" w:rsidP="009346BD">
      <w:pPr>
        <w:pStyle w:val="Paragraphedeliste"/>
        <w:numPr>
          <w:ilvl w:val="0"/>
          <w:numId w:val="6"/>
        </w:numPr>
        <w:spacing w:after="120"/>
        <w:rPr>
          <w:rFonts w:ascii="Arial" w:hAnsi="Arial"/>
        </w:rPr>
      </w:pPr>
      <w:r>
        <w:rPr>
          <w:rFonts w:ascii="Arial" w:hAnsi="Arial"/>
          <w:noProof/>
        </w:rPr>
        <w:pict>
          <v:shape id="_x0000_s1129" type="#_x0000_t32" style="position:absolute;left:0;text-align:left;margin-left:280.25pt;margin-top:23.3pt;width:125pt;height:16.35pt;flip:y;z-index:251726848" o:connectortype="straight" strokecolor="red" strokeweight="2.25pt">
            <v:stroke endarrow="block"/>
          </v:shape>
        </w:pict>
      </w:r>
      <w:r w:rsidR="007E3E3B">
        <w:rPr>
          <w:rFonts w:ascii="Arial" w:hAnsi="Arial"/>
          <w:noProof/>
        </w:rPr>
        <w:drawing>
          <wp:anchor distT="0" distB="0" distL="114300" distR="114300" simplePos="0" relativeHeight="251725824" behindDoc="0" locked="0" layoutInCell="1" allowOverlap="1">
            <wp:simplePos x="0" y="0"/>
            <wp:positionH relativeFrom="column">
              <wp:posOffset>4060825</wp:posOffset>
            </wp:positionH>
            <wp:positionV relativeFrom="paragraph">
              <wp:posOffset>495935</wp:posOffset>
            </wp:positionV>
            <wp:extent cx="2879725" cy="1263650"/>
            <wp:effectExtent l="19050" t="19050" r="15875" b="12700"/>
            <wp:wrapSquare wrapText="bothSides"/>
            <wp:docPr id="1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srcRect l="28704" t="35455" r="28761" b="31136"/>
                    <a:stretch>
                      <a:fillRect/>
                    </a:stretch>
                  </pic:blipFill>
                  <pic:spPr bwMode="auto">
                    <a:xfrm>
                      <a:off x="0" y="0"/>
                      <a:ext cx="2879725" cy="1263650"/>
                    </a:xfrm>
                    <a:prstGeom prst="rect">
                      <a:avLst/>
                    </a:prstGeom>
                    <a:noFill/>
                    <a:ln w="9525">
                      <a:solidFill>
                        <a:srgbClr val="0070C0"/>
                      </a:solidFill>
                      <a:miter lim="800000"/>
                      <a:headEnd/>
                      <a:tailEnd/>
                    </a:ln>
                  </pic:spPr>
                </pic:pic>
              </a:graphicData>
            </a:graphic>
          </wp:anchor>
        </w:drawing>
      </w:r>
      <w:r w:rsidR="00045862">
        <w:rPr>
          <w:rFonts w:ascii="Arial" w:hAnsi="Arial"/>
        </w:rPr>
        <w:t>Cliquer sur « Documents »</w:t>
      </w:r>
      <w:r w:rsidR="005137D2">
        <w:rPr>
          <w:rFonts w:ascii="Arial" w:hAnsi="Arial"/>
        </w:rPr>
        <w:t xml:space="preserve"> puis « Documents Personnalisés » dans « Editer »</w:t>
      </w:r>
      <w:r w:rsidR="00045862">
        <w:rPr>
          <w:rFonts w:ascii="Arial" w:hAnsi="Arial"/>
        </w:rPr>
        <w:t>.</w:t>
      </w:r>
    </w:p>
    <w:p w:rsidR="00EB3935" w:rsidRDefault="005137D2" w:rsidP="009346BD">
      <w:pPr>
        <w:pStyle w:val="Paragraphedeliste"/>
        <w:numPr>
          <w:ilvl w:val="0"/>
          <w:numId w:val="6"/>
        </w:numPr>
        <w:spacing w:after="120"/>
        <w:rPr>
          <w:rFonts w:ascii="Arial" w:hAnsi="Arial"/>
        </w:rPr>
      </w:pPr>
      <w:r>
        <w:rPr>
          <w:rFonts w:ascii="Arial" w:hAnsi="Arial"/>
        </w:rPr>
        <w:t>Sélectionner « </w:t>
      </w:r>
      <w:proofErr w:type="spellStart"/>
      <w:r>
        <w:rPr>
          <w:rFonts w:ascii="Arial" w:hAnsi="Arial"/>
        </w:rPr>
        <w:t>Reporting</w:t>
      </w:r>
      <w:proofErr w:type="spellEnd"/>
      <w:r>
        <w:rPr>
          <w:rFonts w:ascii="Arial" w:hAnsi="Arial"/>
        </w:rPr>
        <w:t xml:space="preserve"> Client Brasserie »</w:t>
      </w:r>
    </w:p>
    <w:p w:rsidR="007E3E3B" w:rsidRDefault="007E3E3B" w:rsidP="009346BD">
      <w:pPr>
        <w:pStyle w:val="Paragraphedeliste"/>
        <w:numPr>
          <w:ilvl w:val="0"/>
          <w:numId w:val="6"/>
        </w:numPr>
        <w:spacing w:after="120"/>
        <w:rPr>
          <w:rFonts w:ascii="Arial" w:hAnsi="Arial"/>
        </w:rPr>
      </w:pPr>
      <w:r>
        <w:rPr>
          <w:rFonts w:ascii="Arial" w:hAnsi="Arial"/>
        </w:rPr>
        <w:t xml:space="preserve">Puis Sélectionner. </w:t>
      </w:r>
    </w:p>
    <w:p w:rsidR="005137D2" w:rsidRDefault="003227F0" w:rsidP="009346BD">
      <w:pPr>
        <w:pStyle w:val="Paragraphedeliste"/>
        <w:numPr>
          <w:ilvl w:val="0"/>
          <w:numId w:val="6"/>
        </w:numPr>
        <w:spacing w:after="120"/>
        <w:rPr>
          <w:rFonts w:ascii="Arial" w:hAnsi="Arial"/>
        </w:rPr>
      </w:pPr>
      <w:r>
        <w:rPr>
          <w:rFonts w:ascii="Arial" w:hAnsi="Arial"/>
          <w:noProof/>
        </w:rPr>
        <w:pict>
          <v:shape id="_x0000_s1130" type="#_x0000_t32" style="position:absolute;left:0;text-align:left;margin-left:238.8pt;margin-top:8.55pt;width:99.85pt;height:21.05pt;z-index:251727872" o:connectortype="straight" strokecolor="red" strokeweight="2.25pt">
            <v:stroke endarrow="block"/>
          </v:shape>
        </w:pict>
      </w:r>
      <w:r w:rsidR="007E3E3B">
        <w:rPr>
          <w:rFonts w:ascii="Arial" w:hAnsi="Arial"/>
        </w:rPr>
        <w:t xml:space="preserve">Choisir </w:t>
      </w:r>
      <w:proofErr w:type="spellStart"/>
      <w:r w:rsidR="007E3E3B">
        <w:rPr>
          <w:rFonts w:ascii="Arial" w:hAnsi="Arial"/>
        </w:rPr>
        <w:t>PdF</w:t>
      </w:r>
      <w:proofErr w:type="spellEnd"/>
      <w:r w:rsidR="007E3E3B">
        <w:rPr>
          <w:rFonts w:ascii="Arial" w:hAnsi="Arial"/>
        </w:rPr>
        <w:t xml:space="preserve"> pour éditer le document.</w:t>
      </w:r>
    </w:p>
    <w:p w:rsidR="007E3E3B" w:rsidRDefault="007E3E3B" w:rsidP="009346BD">
      <w:pPr>
        <w:pStyle w:val="Paragraphedeliste"/>
        <w:numPr>
          <w:ilvl w:val="0"/>
          <w:numId w:val="6"/>
        </w:numPr>
        <w:spacing w:after="120"/>
        <w:rPr>
          <w:rFonts w:ascii="Arial" w:hAnsi="Arial"/>
        </w:rPr>
      </w:pPr>
      <w:r>
        <w:rPr>
          <w:rFonts w:ascii="Arial" w:hAnsi="Arial"/>
        </w:rPr>
        <w:t>Analyser</w:t>
      </w:r>
      <w:r w:rsidR="00AB3A5E">
        <w:rPr>
          <w:rFonts w:ascii="Arial" w:hAnsi="Arial"/>
        </w:rPr>
        <w:t xml:space="preserve"> et noter</w:t>
      </w:r>
      <w:r>
        <w:rPr>
          <w:rFonts w:ascii="Arial" w:hAnsi="Arial"/>
        </w:rPr>
        <w:t xml:space="preserve"> les informations contractuelles</w:t>
      </w:r>
    </w:p>
    <w:p w:rsidR="007E3E3B" w:rsidRDefault="00AB3A5E" w:rsidP="007E3E3B">
      <w:pPr>
        <w:pStyle w:val="Paragraphedeliste"/>
        <w:spacing w:after="120"/>
        <w:ind w:left="720"/>
        <w:rPr>
          <w:rFonts w:ascii="Arial" w:hAnsi="Arial"/>
        </w:rPr>
      </w:pPr>
      <w:proofErr w:type="gramStart"/>
      <w:r>
        <w:rPr>
          <w:rFonts w:ascii="Arial" w:hAnsi="Arial"/>
        </w:rPr>
        <w:t>concernant</w:t>
      </w:r>
      <w:proofErr w:type="gramEnd"/>
      <w:r w:rsidR="007E3E3B">
        <w:rPr>
          <w:rFonts w:ascii="Arial" w:hAnsi="Arial"/>
        </w:rPr>
        <w:t xml:space="preserve"> du client :</w:t>
      </w:r>
    </w:p>
    <w:p w:rsidR="00AB3A5E" w:rsidRDefault="00AB3A5E" w:rsidP="00AB3A5E">
      <w:pPr>
        <w:pStyle w:val="Paragraphedeliste"/>
        <w:numPr>
          <w:ilvl w:val="0"/>
          <w:numId w:val="7"/>
        </w:numPr>
        <w:spacing w:after="120"/>
        <w:rPr>
          <w:rFonts w:ascii="Arial" w:hAnsi="Arial"/>
        </w:rPr>
      </w:pPr>
      <w:r>
        <w:rPr>
          <w:rFonts w:ascii="Arial" w:hAnsi="Arial"/>
        </w:rPr>
        <w:t>Le coût annuel de son contrat,</w:t>
      </w:r>
    </w:p>
    <w:p w:rsidR="00AB3A5E" w:rsidRDefault="00AB3A5E" w:rsidP="00AB3A5E">
      <w:pPr>
        <w:pStyle w:val="Paragraphedeliste"/>
        <w:numPr>
          <w:ilvl w:val="0"/>
          <w:numId w:val="7"/>
        </w:numPr>
        <w:spacing w:after="120"/>
        <w:rPr>
          <w:rFonts w:ascii="Arial" w:hAnsi="Arial"/>
        </w:rPr>
      </w:pPr>
      <w:r>
        <w:rPr>
          <w:rFonts w:ascii="Arial" w:hAnsi="Arial"/>
        </w:rPr>
        <w:t>Les pièces ayant été remplacées et leur coût,</w:t>
      </w:r>
    </w:p>
    <w:p w:rsidR="00AB3A5E" w:rsidRDefault="00AB3A5E" w:rsidP="00AB3A5E">
      <w:pPr>
        <w:pStyle w:val="Paragraphedeliste"/>
        <w:numPr>
          <w:ilvl w:val="0"/>
          <w:numId w:val="7"/>
        </w:numPr>
        <w:spacing w:after="120"/>
        <w:rPr>
          <w:rFonts w:ascii="Arial" w:hAnsi="Arial"/>
        </w:rPr>
      </w:pPr>
      <w:r>
        <w:rPr>
          <w:rFonts w:ascii="Arial" w:hAnsi="Arial"/>
        </w:rPr>
        <w:t>Les limites d’intervention des techniciens (préventif, curatif, …),</w:t>
      </w:r>
    </w:p>
    <w:p w:rsidR="00AB3A5E" w:rsidRDefault="00AB3A5E" w:rsidP="00AB3A5E">
      <w:pPr>
        <w:pStyle w:val="Paragraphedeliste"/>
        <w:numPr>
          <w:ilvl w:val="0"/>
          <w:numId w:val="7"/>
        </w:numPr>
        <w:spacing w:after="120"/>
        <w:rPr>
          <w:rFonts w:ascii="Arial" w:hAnsi="Arial"/>
        </w:rPr>
      </w:pPr>
      <w:r>
        <w:rPr>
          <w:rFonts w:ascii="Arial" w:hAnsi="Arial"/>
        </w:rPr>
        <w:t>Le temps maximum d’intervention en urgence,</w:t>
      </w:r>
    </w:p>
    <w:p w:rsidR="00AB3A5E" w:rsidRDefault="00AB3A5E" w:rsidP="00AB3A5E">
      <w:pPr>
        <w:pStyle w:val="Paragraphedeliste"/>
        <w:numPr>
          <w:ilvl w:val="0"/>
          <w:numId w:val="7"/>
        </w:numPr>
        <w:spacing w:after="120"/>
        <w:rPr>
          <w:rFonts w:ascii="Arial" w:hAnsi="Arial"/>
        </w:rPr>
      </w:pPr>
      <w:r>
        <w:rPr>
          <w:rFonts w:ascii="Arial" w:hAnsi="Arial"/>
        </w:rPr>
        <w:t>Les pénalités pour ce temps maximum et la température de chambre froide dépassée.</w:t>
      </w:r>
    </w:p>
    <w:p w:rsidR="00BB5837" w:rsidRDefault="00BB5837" w:rsidP="00BB5837">
      <w:pPr>
        <w:pStyle w:val="Paragraphedeliste"/>
        <w:spacing w:after="120"/>
        <w:ind w:left="1080"/>
        <w:rPr>
          <w:rFonts w:ascii="Arial" w:hAnsi="Arial"/>
        </w:rPr>
      </w:pPr>
    </w:p>
    <w:p w:rsidR="00AB3A5E" w:rsidRDefault="00AB3A5E" w:rsidP="00BB5837">
      <w:pPr>
        <w:pStyle w:val="Normalcentr"/>
        <w:ind w:firstLine="284"/>
        <w:rPr>
          <w:i/>
          <w:color w:val="0C9A73" w:themeColor="accent4" w:themeShade="BF"/>
          <w:u w:val="single"/>
        </w:rPr>
      </w:pPr>
      <w:r>
        <w:rPr>
          <w:i/>
          <w:color w:val="0C9A73" w:themeColor="accent4" w:themeShade="BF"/>
          <w:u w:val="single"/>
        </w:rPr>
        <w:t xml:space="preserve">Indicateurs internes </w:t>
      </w:r>
      <w:r w:rsidRPr="00045862">
        <w:rPr>
          <w:i/>
          <w:color w:val="0C9A73" w:themeColor="accent4" w:themeShade="BF"/>
          <w:u w:val="single"/>
        </w:rPr>
        <w:t>Client « La Brasserie de Tahiti »</w:t>
      </w:r>
      <w:r w:rsidR="00744366">
        <w:rPr>
          <w:i/>
          <w:color w:val="0C9A73" w:themeColor="accent4" w:themeShade="BF"/>
          <w:u w:val="single"/>
        </w:rPr>
        <w:t> :</w:t>
      </w:r>
    </w:p>
    <w:p w:rsidR="00744366" w:rsidRPr="00744366" w:rsidRDefault="000929D3" w:rsidP="00BB5837">
      <w:pPr>
        <w:pStyle w:val="Normalcentr"/>
        <w:ind w:firstLine="170"/>
        <w:rPr>
          <w:rFonts w:ascii="Arial" w:eastAsia="Times New Roman" w:hAnsi="Arial" w:cs="Times New Roman"/>
          <w:iCs w:val="0"/>
          <w:color w:val="auto"/>
          <w:sz w:val="24"/>
          <w:lang w:eastAsia="fr-FR"/>
        </w:rPr>
      </w:pPr>
      <w:r>
        <w:rPr>
          <w:rFonts w:ascii="Arial" w:eastAsia="Times New Roman" w:hAnsi="Arial" w:cs="Times New Roman"/>
          <w:iCs w:val="0"/>
          <w:noProof/>
          <w:color w:val="auto"/>
          <w:sz w:val="24"/>
          <w:lang w:eastAsia="fr-FR"/>
        </w:rPr>
        <w:drawing>
          <wp:anchor distT="0" distB="0" distL="114300" distR="114300" simplePos="0" relativeHeight="251728896" behindDoc="0" locked="0" layoutInCell="1" allowOverlap="1">
            <wp:simplePos x="0" y="0"/>
            <wp:positionH relativeFrom="column">
              <wp:posOffset>5575935</wp:posOffset>
            </wp:positionH>
            <wp:positionV relativeFrom="paragraph">
              <wp:posOffset>287020</wp:posOffset>
            </wp:positionV>
            <wp:extent cx="1141095" cy="729615"/>
            <wp:effectExtent l="19050" t="19050" r="20955" b="13335"/>
            <wp:wrapSquare wrapText="bothSides"/>
            <wp:docPr id="12"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
                    <a:srcRect/>
                    <a:stretch>
                      <a:fillRect/>
                    </a:stretch>
                  </pic:blipFill>
                  <pic:spPr bwMode="auto">
                    <a:xfrm>
                      <a:off x="0" y="0"/>
                      <a:ext cx="1141095" cy="729615"/>
                    </a:xfrm>
                    <a:prstGeom prst="rect">
                      <a:avLst/>
                    </a:prstGeom>
                    <a:noFill/>
                    <a:ln w="9525">
                      <a:solidFill>
                        <a:srgbClr val="0070C0"/>
                      </a:solidFill>
                      <a:miter lim="800000"/>
                      <a:headEnd/>
                      <a:tailEnd/>
                    </a:ln>
                  </pic:spPr>
                </pic:pic>
              </a:graphicData>
            </a:graphic>
          </wp:anchor>
        </w:drawing>
      </w:r>
      <w:r w:rsidR="00744366" w:rsidRPr="00744366">
        <w:rPr>
          <w:rFonts w:ascii="Arial" w:eastAsia="Times New Roman" w:hAnsi="Arial" w:cs="Times New Roman"/>
          <w:iCs w:val="0"/>
          <w:color w:val="auto"/>
          <w:sz w:val="24"/>
          <w:lang w:eastAsia="fr-FR"/>
        </w:rPr>
        <w:t>On explore</w:t>
      </w:r>
      <w:r w:rsidR="00744366">
        <w:rPr>
          <w:rFonts w:ascii="Arial" w:eastAsia="Times New Roman" w:hAnsi="Arial" w:cs="Times New Roman"/>
          <w:iCs w:val="0"/>
          <w:color w:val="auto"/>
          <w:sz w:val="24"/>
          <w:lang w:eastAsia="fr-FR"/>
        </w:rPr>
        <w:t xml:space="preserve"> </w:t>
      </w:r>
      <w:r w:rsidR="00ED309A">
        <w:rPr>
          <w:rFonts w:ascii="Arial" w:eastAsia="Times New Roman" w:hAnsi="Arial" w:cs="Times New Roman"/>
          <w:iCs w:val="0"/>
          <w:color w:val="auto"/>
          <w:sz w:val="24"/>
          <w:lang w:eastAsia="fr-FR"/>
        </w:rPr>
        <w:t>3</w:t>
      </w:r>
      <w:r w:rsidR="00744366">
        <w:rPr>
          <w:rFonts w:ascii="Arial" w:eastAsia="Times New Roman" w:hAnsi="Arial" w:cs="Times New Roman"/>
          <w:iCs w:val="0"/>
          <w:color w:val="auto"/>
          <w:sz w:val="24"/>
          <w:lang w:eastAsia="fr-FR"/>
        </w:rPr>
        <w:t xml:space="preserve"> techniques : </w:t>
      </w:r>
      <w:r w:rsidR="00744366" w:rsidRPr="001518F9">
        <w:rPr>
          <w:rFonts w:ascii="Arial" w:eastAsia="Times New Roman" w:hAnsi="Arial" w:cs="Times New Roman"/>
          <w:iCs w:val="0"/>
          <w:color w:val="0075A2" w:themeColor="accent2" w:themeShade="BF"/>
          <w:sz w:val="24"/>
          <w:lang w:eastAsia="fr-FR"/>
        </w:rPr>
        <w:t>des indicateurs préparés grâce aux outils de l’explorateur de dossiers dans les fichiers de bases</w:t>
      </w:r>
      <w:r w:rsidR="00ED309A" w:rsidRPr="001518F9">
        <w:rPr>
          <w:rFonts w:ascii="Arial" w:eastAsia="Times New Roman" w:hAnsi="Arial" w:cs="Times New Roman"/>
          <w:iCs w:val="0"/>
          <w:color w:val="0075A2" w:themeColor="accent2" w:themeShade="BF"/>
          <w:sz w:val="24"/>
          <w:lang w:eastAsia="fr-FR"/>
        </w:rPr>
        <w:t xml:space="preserve"> </w:t>
      </w:r>
      <w:r w:rsidR="00ED309A">
        <w:rPr>
          <w:rFonts w:ascii="Arial" w:eastAsia="Times New Roman" w:hAnsi="Arial" w:cs="Times New Roman"/>
          <w:iCs w:val="0"/>
          <w:color w:val="auto"/>
          <w:sz w:val="24"/>
          <w:lang w:eastAsia="fr-FR"/>
        </w:rPr>
        <w:t xml:space="preserve">et </w:t>
      </w:r>
      <w:r w:rsidR="00ED309A" w:rsidRPr="001518F9">
        <w:rPr>
          <w:rFonts w:ascii="Arial" w:eastAsia="Times New Roman" w:hAnsi="Arial" w:cs="Times New Roman"/>
          <w:iCs w:val="0"/>
          <w:color w:val="B69416"/>
          <w:sz w:val="24"/>
          <w:lang w:eastAsia="fr-FR"/>
        </w:rPr>
        <w:t>dans le contrat</w:t>
      </w:r>
      <w:r w:rsidR="00744366">
        <w:rPr>
          <w:rFonts w:ascii="Arial" w:eastAsia="Times New Roman" w:hAnsi="Arial" w:cs="Times New Roman"/>
          <w:iCs w:val="0"/>
          <w:color w:val="auto"/>
          <w:sz w:val="24"/>
          <w:lang w:eastAsia="fr-FR"/>
        </w:rPr>
        <w:t>…</w:t>
      </w:r>
      <w:r w:rsidR="00744366" w:rsidRPr="00ED309A">
        <w:rPr>
          <w:rFonts w:ascii="Arial" w:eastAsia="Times New Roman" w:hAnsi="Arial" w:cs="Times New Roman"/>
          <w:iCs w:val="0"/>
          <w:color w:val="CC3300"/>
          <w:sz w:val="24"/>
          <w:lang w:eastAsia="fr-FR"/>
        </w:rPr>
        <w:t xml:space="preserve">et l’édition d’un document propre à l’entreprise repéré « Interne » </w:t>
      </w:r>
      <w:r w:rsidR="00744366">
        <w:rPr>
          <w:rFonts w:ascii="Arial" w:eastAsia="Times New Roman" w:hAnsi="Arial" w:cs="Times New Roman"/>
          <w:iCs w:val="0"/>
          <w:color w:val="auto"/>
          <w:sz w:val="24"/>
          <w:lang w:eastAsia="fr-FR"/>
        </w:rPr>
        <w:t>pour ce type de client.</w:t>
      </w:r>
    </w:p>
    <w:p w:rsidR="00AB3A5E" w:rsidRDefault="00AB3A5E" w:rsidP="00AB3A5E">
      <w:pPr>
        <w:pStyle w:val="Paragraphedeliste"/>
        <w:ind w:left="720"/>
        <w:rPr>
          <w:rFonts w:ascii="Arial" w:hAnsi="Arial"/>
        </w:rPr>
      </w:pPr>
    </w:p>
    <w:p w:rsidR="00AB3A5E" w:rsidRPr="001518F9" w:rsidRDefault="00ED309A" w:rsidP="00AB3A5E">
      <w:pPr>
        <w:pStyle w:val="Paragraphedeliste"/>
        <w:numPr>
          <w:ilvl w:val="0"/>
          <w:numId w:val="6"/>
        </w:numPr>
        <w:spacing w:after="120"/>
        <w:rPr>
          <w:rFonts w:ascii="Arial" w:hAnsi="Arial"/>
          <w:color w:val="0075A2" w:themeColor="accent2" w:themeShade="BF"/>
        </w:rPr>
      </w:pPr>
      <w:r w:rsidRPr="001518F9">
        <w:rPr>
          <w:rFonts w:ascii="Arial" w:hAnsi="Arial"/>
          <w:noProof/>
          <w:color w:val="0075A2" w:themeColor="accent2" w:themeShade="BF"/>
        </w:rPr>
        <w:drawing>
          <wp:anchor distT="0" distB="0" distL="114300" distR="114300" simplePos="0" relativeHeight="251730944" behindDoc="0" locked="0" layoutInCell="1" allowOverlap="1">
            <wp:simplePos x="0" y="0"/>
            <wp:positionH relativeFrom="column">
              <wp:posOffset>4094480</wp:posOffset>
            </wp:positionH>
            <wp:positionV relativeFrom="paragraph">
              <wp:posOffset>431800</wp:posOffset>
            </wp:positionV>
            <wp:extent cx="2675255" cy="255270"/>
            <wp:effectExtent l="19050" t="19050" r="10795" b="11430"/>
            <wp:wrapSquare wrapText="bothSides"/>
            <wp:docPr id="13"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a:srcRect l="3294" r="57112" b="93182"/>
                    <a:stretch>
                      <a:fillRect/>
                    </a:stretch>
                  </pic:blipFill>
                  <pic:spPr bwMode="auto">
                    <a:xfrm>
                      <a:off x="0" y="0"/>
                      <a:ext cx="2675255" cy="255270"/>
                    </a:xfrm>
                    <a:prstGeom prst="rect">
                      <a:avLst/>
                    </a:prstGeom>
                    <a:noFill/>
                    <a:ln w="9525">
                      <a:solidFill>
                        <a:srgbClr val="0070C0"/>
                      </a:solidFill>
                      <a:miter lim="800000"/>
                      <a:headEnd/>
                      <a:tailEnd/>
                    </a:ln>
                  </pic:spPr>
                </pic:pic>
              </a:graphicData>
            </a:graphic>
          </wp:anchor>
        </w:drawing>
      </w:r>
      <w:r w:rsidR="003227F0">
        <w:rPr>
          <w:rFonts w:ascii="Arial" w:hAnsi="Arial"/>
          <w:color w:val="0075A2" w:themeColor="accent2" w:themeShade="BF"/>
        </w:rPr>
        <w:pict>
          <v:shape id="_x0000_s1132" type="#_x0000_t32" style="position:absolute;left:0;text-align:left;margin-left:210.3pt;margin-top:26.4pt;width:112.75pt;height:14.25pt;z-index:251731968;mso-position-horizontal-relative:text;mso-position-vertical-relative:text" o:connectortype="straight" strokecolor="red" strokeweight="2.25pt">
            <v:stroke endarrow="block"/>
          </v:shape>
        </w:pict>
      </w:r>
      <w:r w:rsidR="003227F0">
        <w:rPr>
          <w:rFonts w:ascii="Arial" w:hAnsi="Arial"/>
          <w:color w:val="0075A2" w:themeColor="accent2" w:themeShade="BF"/>
        </w:rPr>
        <w:pict>
          <v:shape id="_x0000_s1131" type="#_x0000_t32" style="position:absolute;left:0;text-align:left;margin-left:430.15pt;margin-top:9.2pt;width:17.9pt;height:0;z-index:251729920;mso-position-horizontal-relative:text;mso-position-vertical-relative:text" o:connectortype="straight" strokecolor="red" strokeweight="2.25pt">
            <v:stroke endarrow="block"/>
          </v:shape>
        </w:pict>
      </w:r>
      <w:r w:rsidR="00744366" w:rsidRPr="001518F9">
        <w:rPr>
          <w:rFonts w:ascii="Arial" w:hAnsi="Arial"/>
          <w:color w:val="0075A2" w:themeColor="accent2" w:themeShade="BF"/>
        </w:rPr>
        <w:t>Choisir « </w:t>
      </w:r>
      <w:r w:rsidR="000929D3" w:rsidRPr="001518F9">
        <w:rPr>
          <w:rFonts w:ascii="Arial" w:hAnsi="Arial"/>
          <w:color w:val="0075A2" w:themeColor="accent2" w:themeShade="BF"/>
        </w:rPr>
        <w:t>Explorateurs</w:t>
      </w:r>
      <w:r w:rsidR="00744366" w:rsidRPr="001518F9">
        <w:rPr>
          <w:rFonts w:ascii="Arial" w:hAnsi="Arial"/>
          <w:color w:val="0075A2" w:themeColor="accent2" w:themeShade="BF"/>
        </w:rPr>
        <w:t xml:space="preserve"> » dans l’écran d’accueil et </w:t>
      </w:r>
      <w:r w:rsidR="000929D3" w:rsidRPr="001518F9">
        <w:rPr>
          <w:rFonts w:ascii="Arial" w:hAnsi="Arial"/>
          <w:color w:val="0075A2" w:themeColor="accent2" w:themeShade="BF"/>
        </w:rPr>
        <w:t xml:space="preserve">développer « Explorateurs de Dossiers ». </w:t>
      </w:r>
    </w:p>
    <w:p w:rsidR="000929D3" w:rsidRPr="001518F9" w:rsidRDefault="003227F0" w:rsidP="00AB3A5E">
      <w:pPr>
        <w:pStyle w:val="Paragraphedeliste"/>
        <w:numPr>
          <w:ilvl w:val="0"/>
          <w:numId w:val="6"/>
        </w:numPr>
        <w:spacing w:after="120"/>
        <w:rPr>
          <w:rFonts w:ascii="Arial" w:hAnsi="Arial"/>
          <w:color w:val="0075A2" w:themeColor="accent2" w:themeShade="BF"/>
        </w:rPr>
      </w:pPr>
      <w:r>
        <w:rPr>
          <w:rFonts w:ascii="Arial" w:hAnsi="Arial"/>
          <w:color w:val="0075A2" w:themeColor="accent2" w:themeShade="BF"/>
        </w:rPr>
        <w:pict>
          <v:shape id="_x0000_s1133" type="#_x0000_t32" style="position:absolute;left:0;text-align:left;margin-left:299.75pt;margin-top:10.4pt;width:130.4pt;height:34.8pt;z-index:251734016" o:connectortype="straight" strokecolor="red" strokeweight="2.25pt">
            <v:stroke endarrow="block"/>
          </v:shape>
        </w:pict>
      </w:r>
      <w:r w:rsidR="00ED309A" w:rsidRPr="001518F9">
        <w:rPr>
          <w:rFonts w:ascii="Arial" w:hAnsi="Arial"/>
          <w:noProof/>
          <w:color w:val="0075A2" w:themeColor="accent2" w:themeShade="BF"/>
        </w:rPr>
        <w:drawing>
          <wp:anchor distT="0" distB="0" distL="114300" distR="114300" simplePos="0" relativeHeight="251732992" behindDoc="0" locked="0" layoutInCell="1" allowOverlap="1">
            <wp:simplePos x="0" y="0"/>
            <wp:positionH relativeFrom="column">
              <wp:posOffset>5198745</wp:posOffset>
            </wp:positionH>
            <wp:positionV relativeFrom="paragraph">
              <wp:posOffset>213360</wp:posOffset>
            </wp:positionV>
            <wp:extent cx="1588770" cy="542925"/>
            <wp:effectExtent l="19050" t="19050" r="11430" b="28575"/>
            <wp:wrapSquare wrapText="bothSides"/>
            <wp:docPr id="16"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8"/>
                    <a:srcRect t="20682" r="76649" b="64773"/>
                    <a:stretch>
                      <a:fillRect/>
                    </a:stretch>
                  </pic:blipFill>
                  <pic:spPr bwMode="auto">
                    <a:xfrm>
                      <a:off x="0" y="0"/>
                      <a:ext cx="1588770" cy="542925"/>
                    </a:xfrm>
                    <a:prstGeom prst="rect">
                      <a:avLst/>
                    </a:prstGeom>
                    <a:noFill/>
                    <a:ln w="9525">
                      <a:solidFill>
                        <a:srgbClr val="0070C0"/>
                      </a:solidFill>
                      <a:miter lim="800000"/>
                      <a:headEnd/>
                      <a:tailEnd/>
                    </a:ln>
                  </pic:spPr>
                </pic:pic>
              </a:graphicData>
            </a:graphic>
          </wp:anchor>
        </w:drawing>
      </w:r>
      <w:r w:rsidR="000929D3" w:rsidRPr="001518F9">
        <w:rPr>
          <w:rFonts w:ascii="Arial" w:hAnsi="Arial"/>
          <w:color w:val="0075A2" w:themeColor="accent2" w:themeShade="BF"/>
        </w:rPr>
        <w:t>Aller sur « Options » à gauche et « Sélectionner</w:t>
      </w:r>
    </w:p>
    <w:p w:rsidR="000929D3" w:rsidRPr="001518F9" w:rsidRDefault="000929D3" w:rsidP="000929D3">
      <w:pPr>
        <w:pStyle w:val="Paragraphedeliste"/>
        <w:spacing w:after="120"/>
        <w:ind w:left="720"/>
        <w:rPr>
          <w:rFonts w:ascii="Arial" w:hAnsi="Arial"/>
          <w:color w:val="0075A2" w:themeColor="accent2" w:themeShade="BF"/>
        </w:rPr>
      </w:pPr>
      <w:proofErr w:type="gramStart"/>
      <w:r w:rsidRPr="001518F9">
        <w:rPr>
          <w:rFonts w:ascii="Arial" w:hAnsi="Arial"/>
          <w:color w:val="0075A2" w:themeColor="accent2" w:themeShade="BF"/>
        </w:rPr>
        <w:t>un</w:t>
      </w:r>
      <w:proofErr w:type="gramEnd"/>
      <w:r w:rsidRPr="001518F9">
        <w:rPr>
          <w:rFonts w:ascii="Arial" w:hAnsi="Arial"/>
          <w:color w:val="0075A2" w:themeColor="accent2" w:themeShade="BF"/>
        </w:rPr>
        <w:t xml:space="preserve"> bureau » existant appelé « Client </w:t>
      </w:r>
      <w:proofErr w:type="spellStart"/>
      <w:r w:rsidRPr="001518F9">
        <w:rPr>
          <w:rFonts w:ascii="Arial" w:hAnsi="Arial"/>
          <w:color w:val="0075A2" w:themeColor="accent2" w:themeShade="BF"/>
        </w:rPr>
        <w:t>Prév</w:t>
      </w:r>
      <w:proofErr w:type="spellEnd"/>
      <w:r w:rsidRPr="001518F9">
        <w:rPr>
          <w:rFonts w:ascii="Arial" w:hAnsi="Arial"/>
          <w:color w:val="0075A2" w:themeColor="accent2" w:themeShade="BF"/>
        </w:rPr>
        <w:t>-Curatif ».</w:t>
      </w:r>
    </w:p>
    <w:p w:rsidR="000929D3" w:rsidRPr="001518F9" w:rsidRDefault="000929D3" w:rsidP="000929D3">
      <w:pPr>
        <w:pStyle w:val="Paragraphedeliste"/>
        <w:numPr>
          <w:ilvl w:val="0"/>
          <w:numId w:val="6"/>
        </w:numPr>
        <w:spacing w:after="120" w:line="20" w:lineRule="atLeast"/>
        <w:rPr>
          <w:rFonts w:ascii="Arial" w:hAnsi="Arial"/>
          <w:color w:val="0075A2" w:themeColor="accent2" w:themeShade="BF"/>
        </w:rPr>
      </w:pPr>
      <w:r w:rsidRPr="001518F9">
        <w:rPr>
          <w:rFonts w:ascii="Arial" w:hAnsi="Arial"/>
          <w:color w:val="0075A2" w:themeColor="accent2" w:themeShade="BF"/>
        </w:rPr>
        <w:t>Filtrer pour ne garder que votre client.</w:t>
      </w:r>
    </w:p>
    <w:p w:rsidR="000929D3" w:rsidRPr="001518F9" w:rsidRDefault="00ED309A" w:rsidP="000929D3">
      <w:pPr>
        <w:pStyle w:val="Paragraphedeliste"/>
        <w:numPr>
          <w:ilvl w:val="0"/>
          <w:numId w:val="6"/>
        </w:numPr>
        <w:spacing w:after="120" w:line="20" w:lineRule="atLeast"/>
        <w:rPr>
          <w:rFonts w:ascii="Arial" w:hAnsi="Arial"/>
          <w:color w:val="0075A2" w:themeColor="accent2" w:themeShade="BF"/>
        </w:rPr>
      </w:pPr>
      <w:r w:rsidRPr="001518F9">
        <w:rPr>
          <w:rFonts w:ascii="Arial" w:hAnsi="Arial"/>
          <w:color w:val="0075A2" w:themeColor="accent2" w:themeShade="BF"/>
        </w:rPr>
        <w:t xml:space="preserve"> Ne garder que les temps d’intervention, de déplacement et le coût hors contrat.</w:t>
      </w:r>
    </w:p>
    <w:p w:rsidR="00ED309A" w:rsidRPr="001518F9" w:rsidRDefault="00ED309A" w:rsidP="000929D3">
      <w:pPr>
        <w:pStyle w:val="Paragraphedeliste"/>
        <w:numPr>
          <w:ilvl w:val="0"/>
          <w:numId w:val="6"/>
        </w:numPr>
        <w:spacing w:after="120" w:line="20" w:lineRule="atLeast"/>
        <w:rPr>
          <w:rFonts w:ascii="Arial" w:hAnsi="Arial"/>
          <w:color w:val="0075A2" w:themeColor="accent2" w:themeShade="BF"/>
        </w:rPr>
      </w:pPr>
      <w:r w:rsidRPr="001518F9">
        <w:rPr>
          <w:rFonts w:ascii="Arial" w:hAnsi="Arial"/>
          <w:color w:val="0075A2" w:themeColor="accent2" w:themeShade="BF"/>
        </w:rPr>
        <w:t>Exporter vers Excel pour impression et analyser les nombres d’heures et coûts de déplacement.</w:t>
      </w:r>
    </w:p>
    <w:p w:rsidR="00ED309A" w:rsidRPr="001518F9" w:rsidRDefault="00ED309A" w:rsidP="000929D3">
      <w:pPr>
        <w:pStyle w:val="Paragraphedeliste"/>
        <w:numPr>
          <w:ilvl w:val="0"/>
          <w:numId w:val="6"/>
        </w:numPr>
        <w:spacing w:after="120" w:line="20" w:lineRule="atLeast"/>
        <w:rPr>
          <w:rFonts w:ascii="Arial" w:hAnsi="Arial"/>
          <w:color w:val="B69416"/>
        </w:rPr>
      </w:pPr>
      <w:r w:rsidRPr="001518F9">
        <w:rPr>
          <w:rFonts w:ascii="Arial" w:hAnsi="Arial"/>
          <w:color w:val="B69416"/>
        </w:rPr>
        <w:t xml:space="preserve">Aller dans « Contrats » et « Accéder aux Contrats ». Double-cliquer sur le contrat désiré et Capter le bilan Préventif-Curatif. </w:t>
      </w:r>
    </w:p>
    <w:p w:rsidR="00ED309A" w:rsidRPr="001518F9" w:rsidRDefault="00ED309A" w:rsidP="000929D3">
      <w:pPr>
        <w:pStyle w:val="Paragraphedeliste"/>
        <w:numPr>
          <w:ilvl w:val="0"/>
          <w:numId w:val="6"/>
        </w:numPr>
        <w:spacing w:after="120" w:line="20" w:lineRule="atLeast"/>
        <w:rPr>
          <w:rFonts w:ascii="Arial" w:hAnsi="Arial"/>
          <w:color w:val="B69416"/>
        </w:rPr>
      </w:pPr>
      <w:r w:rsidRPr="001518F9">
        <w:rPr>
          <w:rFonts w:ascii="Arial" w:hAnsi="Arial"/>
          <w:color w:val="B69416"/>
        </w:rPr>
        <w:t>Que penser de la valeur cible de 70-30% ?</w:t>
      </w:r>
    </w:p>
    <w:p w:rsidR="00ED309A" w:rsidRPr="00ED309A" w:rsidRDefault="00ED309A" w:rsidP="000929D3">
      <w:pPr>
        <w:pStyle w:val="Paragraphedeliste"/>
        <w:numPr>
          <w:ilvl w:val="0"/>
          <w:numId w:val="6"/>
        </w:numPr>
        <w:spacing w:after="120" w:line="20" w:lineRule="atLeast"/>
        <w:rPr>
          <w:rFonts w:ascii="Arial" w:hAnsi="Arial"/>
          <w:color w:val="CC3300"/>
        </w:rPr>
      </w:pPr>
      <w:r w:rsidRPr="00ED309A">
        <w:rPr>
          <w:rFonts w:ascii="Arial" w:hAnsi="Arial"/>
          <w:color w:val="CC3300"/>
        </w:rPr>
        <w:t xml:space="preserve">Faire la même manipulation que pour les questions de 1 à 3 mais éditer « Indicateurs internes Client ». </w:t>
      </w:r>
    </w:p>
    <w:p w:rsidR="00ED309A" w:rsidRPr="00AB3A5E" w:rsidRDefault="00ED309A" w:rsidP="000929D3">
      <w:pPr>
        <w:pStyle w:val="Paragraphedeliste"/>
        <w:numPr>
          <w:ilvl w:val="0"/>
          <w:numId w:val="6"/>
        </w:numPr>
        <w:spacing w:after="120" w:line="20" w:lineRule="atLeast"/>
        <w:rPr>
          <w:rFonts w:ascii="Arial" w:hAnsi="Arial"/>
        </w:rPr>
      </w:pPr>
      <w:r>
        <w:rPr>
          <w:rFonts w:ascii="Arial" w:hAnsi="Arial"/>
        </w:rPr>
        <w:t>Comparer les résultats entre ces 3 documents pour ce client.</w:t>
      </w:r>
    </w:p>
    <w:p w:rsidR="00B27104" w:rsidRDefault="00B27104" w:rsidP="000929D3">
      <w:pPr>
        <w:spacing w:after="120" w:line="20" w:lineRule="atLeast"/>
      </w:pPr>
    </w:p>
    <w:p w:rsidR="00EB3935" w:rsidRDefault="00EB3935" w:rsidP="00F81809">
      <w:pPr>
        <w:sectPr w:rsidR="00EB3935" w:rsidSect="00F81809">
          <w:pgSz w:w="11906" w:h="16838" w:code="9"/>
          <w:pgMar w:top="851" w:right="691" w:bottom="432" w:left="576" w:header="576" w:footer="720" w:gutter="0"/>
          <w:cols w:space="720"/>
          <w:titlePg/>
          <w:docGrid w:linePitch="360"/>
        </w:sectPr>
      </w:pPr>
    </w:p>
    <w:p w:rsidR="00542156" w:rsidRPr="00F8099A" w:rsidRDefault="00C664F1" w:rsidP="00DF7F52">
      <w:pPr>
        <w:jc w:val="center"/>
      </w:pPr>
      <w:r>
        <w:rPr>
          <w:noProof/>
          <w:lang w:eastAsia="fr-FR"/>
        </w:rPr>
        <w:lastRenderedPageBreak/>
        <w:drawing>
          <wp:anchor distT="0" distB="0" distL="114300" distR="114300" simplePos="0" relativeHeight="251683840" behindDoc="1" locked="0" layoutInCell="1" allowOverlap="1">
            <wp:simplePos x="0" y="0"/>
            <wp:positionH relativeFrom="column">
              <wp:posOffset>2440305</wp:posOffset>
            </wp:positionH>
            <wp:positionV relativeFrom="paragraph">
              <wp:posOffset>-10160</wp:posOffset>
            </wp:positionV>
            <wp:extent cx="4325620" cy="1828800"/>
            <wp:effectExtent l="19050" t="0" r="0" b="0"/>
            <wp:wrapNone/>
            <wp:docPr id="4" name="Image 3" descr="Tableau d'évaluation niveau compéten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au d'évaluation niveau compétences.JPG"/>
                    <pic:cNvPicPr/>
                  </pic:nvPicPr>
                  <pic:blipFill>
                    <a:blip r:embed="rId19"/>
                    <a:stretch>
                      <a:fillRect/>
                    </a:stretch>
                  </pic:blipFill>
                  <pic:spPr>
                    <a:xfrm>
                      <a:off x="0" y="0"/>
                      <a:ext cx="4325620" cy="1828800"/>
                    </a:xfrm>
                    <a:prstGeom prst="rect">
                      <a:avLst/>
                    </a:prstGeom>
                  </pic:spPr>
                </pic:pic>
              </a:graphicData>
            </a:graphic>
          </wp:anchor>
        </w:drawing>
      </w:r>
      <w:r w:rsidR="003227F0">
        <w:rPr>
          <w:noProof/>
          <w:lang w:eastAsia="fr-FR"/>
        </w:rPr>
        <w:pict>
          <v:shape id="_x0000_s1052" type="#_x0000_t202" style="position:absolute;left:0;text-align:left;margin-left:1.75pt;margin-top:53.4pt;width:185.45pt;height:93.85pt;z-index:251679744;mso-position-horizontal-relative:text;mso-position-vertical-relative:text" filled="f" strokecolor="#00b0f0">
            <v:textbox style="mso-next-textbox:#_x0000_s1052">
              <w:txbxContent>
                <w:p w:rsidR="0022388F" w:rsidRDefault="0022388F" w:rsidP="0022388F">
                  <w:pPr>
                    <w:spacing w:after="0"/>
                  </w:pPr>
                  <w:r>
                    <w:rPr>
                      <w:i/>
                      <w:u w:val="single"/>
                    </w:rPr>
                    <w:t xml:space="preserve">Extrait du référentiel : </w:t>
                  </w:r>
                  <w:r w:rsidRPr="00A4021F">
                    <w:t>tableau</w:t>
                  </w:r>
                  <w:r w:rsidR="00A4021F">
                    <w:t xml:space="preserve"> </w:t>
                  </w:r>
                  <w:r w:rsidRPr="00A4021F">
                    <w:t xml:space="preserve">de </w:t>
                  </w:r>
                  <w:r w:rsidR="00523380" w:rsidRPr="00A4021F">
                    <w:t>correspondance</w:t>
                  </w:r>
                  <w:r w:rsidRPr="00A4021F">
                    <w:t xml:space="preserve"> entre activités et compétences</w:t>
                  </w:r>
                </w:p>
                <w:p w:rsidR="000209BD" w:rsidRPr="00A061D9" w:rsidRDefault="000209BD" w:rsidP="0022388F">
                  <w:pPr>
                    <w:spacing w:after="0"/>
                    <w:rPr>
                      <w:i/>
                      <w:sz w:val="16"/>
                      <w:szCs w:val="16"/>
                      <w:u w:val="single"/>
                    </w:rPr>
                  </w:pPr>
                  <w:r w:rsidRPr="00A061D9">
                    <w:rPr>
                      <w:i/>
                      <w:sz w:val="16"/>
                      <w:szCs w:val="16"/>
                      <w:u w:val="single"/>
                    </w:rPr>
                    <w:t>Attention : les chiffres de 1 à 3 indiquent l</w:t>
                  </w:r>
                  <w:r w:rsidR="00A061D9" w:rsidRPr="00A061D9">
                    <w:rPr>
                      <w:i/>
                      <w:sz w:val="16"/>
                      <w:szCs w:val="16"/>
                      <w:u w:val="single"/>
                    </w:rPr>
                    <w:t xml:space="preserve">’importance </w:t>
                  </w:r>
                  <w:r w:rsidR="00A061D9">
                    <w:rPr>
                      <w:i/>
                      <w:sz w:val="16"/>
                      <w:szCs w:val="16"/>
                      <w:u w:val="single"/>
                    </w:rPr>
                    <w:t>de la mo</w:t>
                  </w:r>
                  <w:r w:rsidR="00A061D9" w:rsidRPr="00A061D9">
                    <w:rPr>
                      <w:i/>
                      <w:sz w:val="16"/>
                      <w:szCs w:val="16"/>
                      <w:u w:val="single"/>
                    </w:rPr>
                    <w:t>bilisation de la co</w:t>
                  </w:r>
                  <w:r w:rsidR="00A061D9">
                    <w:rPr>
                      <w:i/>
                      <w:sz w:val="16"/>
                      <w:szCs w:val="16"/>
                      <w:u w:val="single"/>
                    </w:rPr>
                    <w:t>mpétence i</w:t>
                  </w:r>
                  <w:r w:rsidR="00A061D9" w:rsidRPr="00A061D9">
                    <w:rPr>
                      <w:i/>
                      <w:sz w:val="16"/>
                      <w:szCs w:val="16"/>
                      <w:u w:val="single"/>
                    </w:rPr>
                    <w:t>ndiquée</w:t>
                  </w:r>
                </w:p>
              </w:txbxContent>
            </v:textbox>
          </v:shape>
        </w:pict>
      </w:r>
      <w:r w:rsidR="003227F0">
        <w:rPr>
          <w:noProof/>
          <w:lang w:eastAsia="fr-FR"/>
        </w:rPr>
        <w:pict>
          <v:shape id="_x0000_s1051" type="#_x0000_t32" style="position:absolute;left:0;text-align:left;margin-left:167.25pt;margin-top:26.65pt;width:30.1pt;height:4.3pt;z-index:251678720;mso-position-horizontal-relative:text;mso-position-vertical-relative:text" o:connectortype="straight">
            <v:stroke endarrow="block"/>
          </v:shape>
        </w:pict>
      </w:r>
      <w:r w:rsidR="003227F0">
        <w:rPr>
          <w:noProof/>
          <w:lang w:eastAsia="fr-FR"/>
        </w:rPr>
        <w:pict>
          <v:shape id="_x0000_s1050" type="#_x0000_t202" style="position:absolute;left:0;text-align:left;margin-left:1.75pt;margin-top:1.55pt;width:165.5pt;height:48.35pt;z-index:251677696;mso-position-horizontal-relative:text;mso-position-vertical-relative:text" filled="f" strokecolor="#00b0f0">
            <v:textbox style="mso-next-textbox:#_x0000_s1050">
              <w:txbxContent>
                <w:p w:rsidR="0022388F" w:rsidRPr="0022388F" w:rsidRDefault="0022388F" w:rsidP="0022388F">
                  <w:pPr>
                    <w:spacing w:after="0"/>
                    <w:rPr>
                      <w:i/>
                      <w:u w:val="single"/>
                    </w:rPr>
                  </w:pPr>
                  <w:r w:rsidRPr="0022388F">
                    <w:rPr>
                      <w:i/>
                      <w:u w:val="single"/>
                    </w:rPr>
                    <w:t>Critère</w:t>
                  </w:r>
                  <w:r>
                    <w:rPr>
                      <w:i/>
                      <w:u w:val="single"/>
                    </w:rPr>
                    <w:t>s</w:t>
                  </w:r>
                  <w:r w:rsidRPr="0022388F">
                    <w:rPr>
                      <w:i/>
                      <w:u w:val="single"/>
                    </w:rPr>
                    <w:t xml:space="preserve"> d’évaluation des compétences sur 4 niveaux</w:t>
                  </w:r>
                </w:p>
              </w:txbxContent>
            </v:textbox>
          </v:shape>
        </w:pict>
      </w:r>
      <w:r w:rsidR="003227F0">
        <w:rPr>
          <w:noProof/>
          <w:lang w:eastAsia="fr-FR"/>
        </w:rPr>
        <w:pict>
          <v:shape id="_x0000_s1053" type="#_x0000_t32" style="position:absolute;left:0;text-align:left;margin-left:161.4pt;margin-top:147.25pt;width:12pt;height:15.65pt;z-index:251680768;mso-position-horizontal-relative:text;mso-position-vertical-relative:text" o:connectortype="straight">
            <v:stroke endarrow="block"/>
          </v:shape>
        </w:pict>
      </w:r>
      <w:r w:rsidR="0022388F">
        <w:rPr>
          <w:noProof/>
          <w:lang w:eastAsia="fr-FR"/>
        </w:rPr>
        <w:drawing>
          <wp:anchor distT="0" distB="0" distL="114300" distR="114300" simplePos="0" relativeHeight="251675648" behindDoc="0" locked="0" layoutInCell="1" allowOverlap="1">
            <wp:simplePos x="0" y="0"/>
            <wp:positionH relativeFrom="column">
              <wp:posOffset>144609</wp:posOffset>
            </wp:positionH>
            <wp:positionV relativeFrom="paragraph">
              <wp:posOffset>1891201</wp:posOffset>
            </wp:positionV>
            <wp:extent cx="6668353" cy="8208789"/>
            <wp:effectExtent l="19050" t="0" r="0"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0"/>
                    <a:srcRect/>
                    <a:stretch>
                      <a:fillRect/>
                    </a:stretch>
                  </pic:blipFill>
                  <pic:spPr bwMode="auto">
                    <a:xfrm>
                      <a:off x="0" y="0"/>
                      <a:ext cx="6673910" cy="8215630"/>
                    </a:xfrm>
                    <a:prstGeom prst="rect">
                      <a:avLst/>
                    </a:prstGeom>
                    <a:noFill/>
                    <a:ln w="9525">
                      <a:noFill/>
                      <a:miter lim="800000"/>
                      <a:headEnd/>
                      <a:tailEnd/>
                    </a:ln>
                  </pic:spPr>
                </pic:pic>
              </a:graphicData>
            </a:graphic>
          </wp:anchor>
        </w:drawing>
      </w:r>
    </w:p>
    <w:sectPr w:rsidR="00542156" w:rsidRPr="00F8099A" w:rsidSect="00A51CEC">
      <w:pgSz w:w="11906" w:h="16838" w:code="9"/>
      <w:pgMar w:top="568" w:right="691" w:bottom="432" w:left="576" w:header="576"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6176A" w:rsidRDefault="0006176A" w:rsidP="00D04819">
      <w:pPr>
        <w:spacing w:after="0" w:line="240" w:lineRule="auto"/>
      </w:pPr>
      <w:r>
        <w:separator/>
      </w:r>
    </w:p>
    <w:p w:rsidR="0006176A" w:rsidRDefault="0006176A"/>
  </w:endnote>
  <w:endnote w:type="continuationSeparator" w:id="0">
    <w:p w:rsidR="0006176A" w:rsidRDefault="0006176A" w:rsidP="00D04819">
      <w:pPr>
        <w:spacing w:after="0" w:line="240" w:lineRule="auto"/>
      </w:pPr>
      <w:r>
        <w:continuationSeparator/>
      </w:r>
    </w:p>
    <w:p w:rsidR="0006176A" w:rsidRDefault="0006176A"/>
  </w:endnote>
</w:endnotes>
</file>

<file path=word/fontTable.xml><?xml version="1.0" encoding="utf-8"?>
<w:fonts xmlns:r="http://schemas.openxmlformats.org/officeDocument/2006/relationships" xmlns:w="http://schemas.openxmlformats.org/wordprocessingml/2006/main">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nstantia">
    <w:panose1 w:val="02030602050306030303"/>
    <w:charset w:val="00"/>
    <w:family w:val="roman"/>
    <w:pitch w:val="variable"/>
    <w:sig w:usb0="A00002EF" w:usb1="4000204B" w:usb2="00000000" w:usb3="00000000" w:csb0="0000019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6176A" w:rsidRDefault="0006176A" w:rsidP="00D04819">
      <w:pPr>
        <w:spacing w:after="0" w:line="240" w:lineRule="auto"/>
      </w:pPr>
      <w:r>
        <w:separator/>
      </w:r>
    </w:p>
    <w:p w:rsidR="0006176A" w:rsidRDefault="0006176A"/>
  </w:footnote>
  <w:footnote w:type="continuationSeparator" w:id="0">
    <w:p w:rsidR="0006176A" w:rsidRDefault="0006176A" w:rsidP="00D04819">
      <w:pPr>
        <w:spacing w:after="0" w:line="240" w:lineRule="auto"/>
      </w:pPr>
      <w:r>
        <w:continuationSeparator/>
      </w:r>
    </w:p>
    <w:p w:rsidR="0006176A" w:rsidRDefault="0006176A"/>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1CEC" w:rsidRPr="00E1260A" w:rsidRDefault="00A51CEC">
    <w:pPr>
      <w:pStyle w:val="En-tte"/>
      <w:rPr>
        <w:color w:val="04617B" w:themeColor="text2"/>
      </w:rPr>
    </w:pPr>
  </w:p>
  <w:p w:rsidR="00A51CEC" w:rsidRDefault="00A51CEC">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136DF2"/>
    <w:multiLevelType w:val="multilevel"/>
    <w:tmpl w:val="18F6E69C"/>
    <w:lvl w:ilvl="0">
      <w:start w:val="6"/>
      <w:numFmt w:val="decimal"/>
      <w:lvlText w:val="%1."/>
      <w:lvlJc w:val="left"/>
      <w:pPr>
        <w:tabs>
          <w:tab w:val="num" w:pos="720"/>
        </w:tabs>
        <w:ind w:left="720" w:hanging="360"/>
      </w:pPr>
    </w:lvl>
    <w:lvl w:ilvl="1">
      <w:start w:val="1"/>
      <w:numFmt w:val="decimal"/>
      <w:lvlText w:val="%2."/>
      <w:lvlJc w:val="left"/>
      <w:pPr>
        <w:ind w:left="11133" w:hanging="360"/>
      </w:pPr>
      <w:rPr>
        <w:rFonts w:ascii="Verdana" w:hAnsi="Verdana" w:hint="default"/>
        <w:color w:val="000000"/>
        <w:sz w:val="20"/>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228C15A0"/>
    <w:multiLevelType w:val="hybridMultilevel"/>
    <w:tmpl w:val="C3EE239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2E024883"/>
    <w:multiLevelType w:val="hybridMultilevel"/>
    <w:tmpl w:val="EE223BE0"/>
    <w:lvl w:ilvl="0" w:tplc="040C000B">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3">
    <w:nsid w:val="331D2D7A"/>
    <w:multiLevelType w:val="hybridMultilevel"/>
    <w:tmpl w:val="BCF2044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51FD13F2"/>
    <w:multiLevelType w:val="hybridMultilevel"/>
    <w:tmpl w:val="1B2015E8"/>
    <w:lvl w:ilvl="0" w:tplc="DC88D976">
      <w:start w:val="1"/>
      <w:numFmt w:val="decimal"/>
      <w:lvlText w:val="%1)"/>
      <w:lvlJc w:val="left"/>
      <w:pPr>
        <w:ind w:left="615" w:hanging="360"/>
      </w:pPr>
      <w:rPr>
        <w:rFonts w:hint="default"/>
      </w:rPr>
    </w:lvl>
    <w:lvl w:ilvl="1" w:tplc="040C0019" w:tentative="1">
      <w:start w:val="1"/>
      <w:numFmt w:val="lowerLetter"/>
      <w:lvlText w:val="%2."/>
      <w:lvlJc w:val="left"/>
      <w:pPr>
        <w:ind w:left="1335" w:hanging="360"/>
      </w:pPr>
    </w:lvl>
    <w:lvl w:ilvl="2" w:tplc="040C001B" w:tentative="1">
      <w:start w:val="1"/>
      <w:numFmt w:val="lowerRoman"/>
      <w:lvlText w:val="%3."/>
      <w:lvlJc w:val="right"/>
      <w:pPr>
        <w:ind w:left="2055" w:hanging="180"/>
      </w:pPr>
    </w:lvl>
    <w:lvl w:ilvl="3" w:tplc="040C000F" w:tentative="1">
      <w:start w:val="1"/>
      <w:numFmt w:val="decimal"/>
      <w:lvlText w:val="%4."/>
      <w:lvlJc w:val="left"/>
      <w:pPr>
        <w:ind w:left="2775" w:hanging="360"/>
      </w:pPr>
    </w:lvl>
    <w:lvl w:ilvl="4" w:tplc="040C0019" w:tentative="1">
      <w:start w:val="1"/>
      <w:numFmt w:val="lowerLetter"/>
      <w:lvlText w:val="%5."/>
      <w:lvlJc w:val="left"/>
      <w:pPr>
        <w:ind w:left="3495" w:hanging="360"/>
      </w:pPr>
    </w:lvl>
    <w:lvl w:ilvl="5" w:tplc="040C001B" w:tentative="1">
      <w:start w:val="1"/>
      <w:numFmt w:val="lowerRoman"/>
      <w:lvlText w:val="%6."/>
      <w:lvlJc w:val="right"/>
      <w:pPr>
        <w:ind w:left="4215" w:hanging="180"/>
      </w:pPr>
    </w:lvl>
    <w:lvl w:ilvl="6" w:tplc="040C000F" w:tentative="1">
      <w:start w:val="1"/>
      <w:numFmt w:val="decimal"/>
      <w:lvlText w:val="%7."/>
      <w:lvlJc w:val="left"/>
      <w:pPr>
        <w:ind w:left="4935" w:hanging="360"/>
      </w:pPr>
    </w:lvl>
    <w:lvl w:ilvl="7" w:tplc="040C0019" w:tentative="1">
      <w:start w:val="1"/>
      <w:numFmt w:val="lowerLetter"/>
      <w:lvlText w:val="%8."/>
      <w:lvlJc w:val="left"/>
      <w:pPr>
        <w:ind w:left="5655" w:hanging="360"/>
      </w:pPr>
    </w:lvl>
    <w:lvl w:ilvl="8" w:tplc="040C001B" w:tentative="1">
      <w:start w:val="1"/>
      <w:numFmt w:val="lowerRoman"/>
      <w:lvlText w:val="%9."/>
      <w:lvlJc w:val="right"/>
      <w:pPr>
        <w:ind w:left="6375" w:hanging="180"/>
      </w:pPr>
    </w:lvl>
  </w:abstractNum>
  <w:abstractNum w:abstractNumId="5">
    <w:nsid w:val="6037571C"/>
    <w:multiLevelType w:val="hybridMultilevel"/>
    <w:tmpl w:val="C58037DA"/>
    <w:lvl w:ilvl="0" w:tplc="37F28D00">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nsid w:val="629362EF"/>
    <w:multiLevelType w:val="hybridMultilevel"/>
    <w:tmpl w:val="9A3C8B9E"/>
    <w:lvl w:ilvl="0" w:tplc="956831E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3"/>
  </w:num>
  <w:num w:numId="3">
    <w:abstractNumId w:val="2"/>
  </w:num>
  <w:num w:numId="4">
    <w:abstractNumId w:val="1"/>
  </w:num>
  <w:num w:numId="5">
    <w:abstractNumId w:val="4"/>
  </w:num>
  <w:num w:numId="6">
    <w:abstractNumId w:val="6"/>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attachedTemplate r:id="rId1"/>
  <w:defaultTabStop w:val="170"/>
  <w:hyphenationZone w:val="425"/>
  <w:drawingGridHorizontalSpacing w:val="120"/>
  <w:displayHorizontalDrawingGridEvery w:val="2"/>
  <w:characterSpacingControl w:val="doNotCompress"/>
  <w:hdrShapeDefaults>
    <o:shapedefaults v:ext="edit" spidmax="45058">
      <o:colormru v:ext="edit" colors="#ee9f12"/>
      <o:colormenu v:ext="edit" fillcolor="none [3212]" strokecolor="red"/>
    </o:shapedefaults>
  </w:hdrShapeDefaults>
  <w:footnotePr>
    <w:footnote w:id="-1"/>
    <w:footnote w:id="0"/>
  </w:footnotePr>
  <w:endnotePr>
    <w:endnote w:id="-1"/>
    <w:endnote w:id="0"/>
  </w:endnotePr>
  <w:compat/>
  <w:rsids>
    <w:rsidRoot w:val="00653AD3"/>
    <w:rsid w:val="000209BD"/>
    <w:rsid w:val="0003367A"/>
    <w:rsid w:val="00034CE9"/>
    <w:rsid w:val="00041D52"/>
    <w:rsid w:val="00042C10"/>
    <w:rsid w:val="00045862"/>
    <w:rsid w:val="00047E02"/>
    <w:rsid w:val="00060D24"/>
    <w:rsid w:val="0006176A"/>
    <w:rsid w:val="00076ED4"/>
    <w:rsid w:val="00086103"/>
    <w:rsid w:val="00091095"/>
    <w:rsid w:val="000929D3"/>
    <w:rsid w:val="000935AB"/>
    <w:rsid w:val="00095DA2"/>
    <w:rsid w:val="000A2C77"/>
    <w:rsid w:val="000B30DB"/>
    <w:rsid w:val="000C6D36"/>
    <w:rsid w:val="000D3EE5"/>
    <w:rsid w:val="000E0995"/>
    <w:rsid w:val="000E5DC6"/>
    <w:rsid w:val="000F19F2"/>
    <w:rsid w:val="000F3A82"/>
    <w:rsid w:val="00102AE2"/>
    <w:rsid w:val="00104116"/>
    <w:rsid w:val="00106C5E"/>
    <w:rsid w:val="00121925"/>
    <w:rsid w:val="00142321"/>
    <w:rsid w:val="001459B7"/>
    <w:rsid w:val="001518F9"/>
    <w:rsid w:val="00153659"/>
    <w:rsid w:val="00161D2B"/>
    <w:rsid w:val="00164D7A"/>
    <w:rsid w:val="0017780B"/>
    <w:rsid w:val="00177958"/>
    <w:rsid w:val="00184DB6"/>
    <w:rsid w:val="00196090"/>
    <w:rsid w:val="001A1FBD"/>
    <w:rsid w:val="001A6627"/>
    <w:rsid w:val="001C06F1"/>
    <w:rsid w:val="001C0E37"/>
    <w:rsid w:val="001D50D7"/>
    <w:rsid w:val="001E5275"/>
    <w:rsid w:val="001E7818"/>
    <w:rsid w:val="00215FCD"/>
    <w:rsid w:val="00222711"/>
    <w:rsid w:val="0022388F"/>
    <w:rsid w:val="0023068C"/>
    <w:rsid w:val="00240F23"/>
    <w:rsid w:val="00254ED0"/>
    <w:rsid w:val="0026457F"/>
    <w:rsid w:val="00266705"/>
    <w:rsid w:val="00277ECF"/>
    <w:rsid w:val="002803DF"/>
    <w:rsid w:val="0028223C"/>
    <w:rsid w:val="00290ACF"/>
    <w:rsid w:val="00291553"/>
    <w:rsid w:val="0029481C"/>
    <w:rsid w:val="00295DF6"/>
    <w:rsid w:val="002B149E"/>
    <w:rsid w:val="002B7143"/>
    <w:rsid w:val="002C19F2"/>
    <w:rsid w:val="002D1808"/>
    <w:rsid w:val="002D423E"/>
    <w:rsid w:val="002D6612"/>
    <w:rsid w:val="002E6005"/>
    <w:rsid w:val="002E76DB"/>
    <w:rsid w:val="002F04D4"/>
    <w:rsid w:val="002F6E0D"/>
    <w:rsid w:val="002F710F"/>
    <w:rsid w:val="002F7D8A"/>
    <w:rsid w:val="00302941"/>
    <w:rsid w:val="00303764"/>
    <w:rsid w:val="00305EAE"/>
    <w:rsid w:val="0031292C"/>
    <w:rsid w:val="003227F0"/>
    <w:rsid w:val="00345523"/>
    <w:rsid w:val="003457F4"/>
    <w:rsid w:val="003500BE"/>
    <w:rsid w:val="00350C82"/>
    <w:rsid w:val="00353B0B"/>
    <w:rsid w:val="0035754D"/>
    <w:rsid w:val="003624E6"/>
    <w:rsid w:val="0036479C"/>
    <w:rsid w:val="003718D1"/>
    <w:rsid w:val="003720A3"/>
    <w:rsid w:val="0039577A"/>
    <w:rsid w:val="003A790A"/>
    <w:rsid w:val="003D15E5"/>
    <w:rsid w:val="003D71D8"/>
    <w:rsid w:val="003E18D5"/>
    <w:rsid w:val="003E4FA3"/>
    <w:rsid w:val="00401178"/>
    <w:rsid w:val="0040123E"/>
    <w:rsid w:val="00454A5B"/>
    <w:rsid w:val="004579EF"/>
    <w:rsid w:val="00460DE6"/>
    <w:rsid w:val="004640E7"/>
    <w:rsid w:val="004712D4"/>
    <w:rsid w:val="00475F58"/>
    <w:rsid w:val="00480CF7"/>
    <w:rsid w:val="00483673"/>
    <w:rsid w:val="0049245E"/>
    <w:rsid w:val="00497912"/>
    <w:rsid w:val="004A2EF1"/>
    <w:rsid w:val="004A6DB5"/>
    <w:rsid w:val="004B6BD7"/>
    <w:rsid w:val="004B700E"/>
    <w:rsid w:val="004D0772"/>
    <w:rsid w:val="004D3B04"/>
    <w:rsid w:val="004F2A55"/>
    <w:rsid w:val="004F4C75"/>
    <w:rsid w:val="00501F30"/>
    <w:rsid w:val="00512545"/>
    <w:rsid w:val="005137D2"/>
    <w:rsid w:val="00521B6A"/>
    <w:rsid w:val="00523380"/>
    <w:rsid w:val="005239BA"/>
    <w:rsid w:val="0052654A"/>
    <w:rsid w:val="00530148"/>
    <w:rsid w:val="00542156"/>
    <w:rsid w:val="00545B99"/>
    <w:rsid w:val="005518A1"/>
    <w:rsid w:val="0055758D"/>
    <w:rsid w:val="005612AD"/>
    <w:rsid w:val="00561EF0"/>
    <w:rsid w:val="00575327"/>
    <w:rsid w:val="00577D47"/>
    <w:rsid w:val="00580226"/>
    <w:rsid w:val="00581873"/>
    <w:rsid w:val="00582E88"/>
    <w:rsid w:val="0058303C"/>
    <w:rsid w:val="00590B3C"/>
    <w:rsid w:val="00594BC5"/>
    <w:rsid w:val="00595B03"/>
    <w:rsid w:val="005A4635"/>
    <w:rsid w:val="005B07A7"/>
    <w:rsid w:val="005B383C"/>
    <w:rsid w:val="005C5911"/>
    <w:rsid w:val="005D02C6"/>
    <w:rsid w:val="005D0CD9"/>
    <w:rsid w:val="005D6AF3"/>
    <w:rsid w:val="00617369"/>
    <w:rsid w:val="00634AB8"/>
    <w:rsid w:val="00642C04"/>
    <w:rsid w:val="00646BAE"/>
    <w:rsid w:val="00653AD3"/>
    <w:rsid w:val="00656844"/>
    <w:rsid w:val="00667D08"/>
    <w:rsid w:val="006841B0"/>
    <w:rsid w:val="00686DCE"/>
    <w:rsid w:val="00692E2D"/>
    <w:rsid w:val="006A5066"/>
    <w:rsid w:val="006B0CC3"/>
    <w:rsid w:val="006E4974"/>
    <w:rsid w:val="00701356"/>
    <w:rsid w:val="00704E4E"/>
    <w:rsid w:val="007075B8"/>
    <w:rsid w:val="007126C0"/>
    <w:rsid w:val="00723704"/>
    <w:rsid w:val="00727533"/>
    <w:rsid w:val="00743819"/>
    <w:rsid w:val="00744366"/>
    <w:rsid w:val="007518AB"/>
    <w:rsid w:val="00770B04"/>
    <w:rsid w:val="00773234"/>
    <w:rsid w:val="00774293"/>
    <w:rsid w:val="00782DB8"/>
    <w:rsid w:val="00794B67"/>
    <w:rsid w:val="007B41FC"/>
    <w:rsid w:val="007B6135"/>
    <w:rsid w:val="007B737B"/>
    <w:rsid w:val="007D011D"/>
    <w:rsid w:val="007D1785"/>
    <w:rsid w:val="007D5E33"/>
    <w:rsid w:val="007E3E3B"/>
    <w:rsid w:val="007F29E1"/>
    <w:rsid w:val="007F57A2"/>
    <w:rsid w:val="0080211F"/>
    <w:rsid w:val="00803D00"/>
    <w:rsid w:val="00805BF0"/>
    <w:rsid w:val="008113D1"/>
    <w:rsid w:val="00815383"/>
    <w:rsid w:val="00817107"/>
    <w:rsid w:val="0082783D"/>
    <w:rsid w:val="00831716"/>
    <w:rsid w:val="00835455"/>
    <w:rsid w:val="008418AB"/>
    <w:rsid w:val="00843033"/>
    <w:rsid w:val="008555F9"/>
    <w:rsid w:val="00857AC8"/>
    <w:rsid w:val="00857AD4"/>
    <w:rsid w:val="00871006"/>
    <w:rsid w:val="008820B7"/>
    <w:rsid w:val="00891ACF"/>
    <w:rsid w:val="008B51E3"/>
    <w:rsid w:val="008C24B7"/>
    <w:rsid w:val="008E5E97"/>
    <w:rsid w:val="008E5FF0"/>
    <w:rsid w:val="008F3FBC"/>
    <w:rsid w:val="008F7AD8"/>
    <w:rsid w:val="00915D51"/>
    <w:rsid w:val="0092141A"/>
    <w:rsid w:val="00924CC6"/>
    <w:rsid w:val="009346BD"/>
    <w:rsid w:val="0094254E"/>
    <w:rsid w:val="00943A5B"/>
    <w:rsid w:val="00952695"/>
    <w:rsid w:val="00963675"/>
    <w:rsid w:val="009652C1"/>
    <w:rsid w:val="009660DB"/>
    <w:rsid w:val="00966CCC"/>
    <w:rsid w:val="00980F77"/>
    <w:rsid w:val="0099521A"/>
    <w:rsid w:val="009A6436"/>
    <w:rsid w:val="009B3DE0"/>
    <w:rsid w:val="009B46C1"/>
    <w:rsid w:val="009C157F"/>
    <w:rsid w:val="009C3699"/>
    <w:rsid w:val="009D3FAC"/>
    <w:rsid w:val="009D6CD6"/>
    <w:rsid w:val="009E4F4F"/>
    <w:rsid w:val="009F2275"/>
    <w:rsid w:val="009F6AB0"/>
    <w:rsid w:val="00A03F06"/>
    <w:rsid w:val="00A061D9"/>
    <w:rsid w:val="00A314F0"/>
    <w:rsid w:val="00A4021F"/>
    <w:rsid w:val="00A51CEC"/>
    <w:rsid w:val="00A63A06"/>
    <w:rsid w:val="00A63D39"/>
    <w:rsid w:val="00A6575E"/>
    <w:rsid w:val="00A701B8"/>
    <w:rsid w:val="00A70B9E"/>
    <w:rsid w:val="00A7302E"/>
    <w:rsid w:val="00A73146"/>
    <w:rsid w:val="00A73E8F"/>
    <w:rsid w:val="00A917BC"/>
    <w:rsid w:val="00A91ECD"/>
    <w:rsid w:val="00AA5F61"/>
    <w:rsid w:val="00AA60F2"/>
    <w:rsid w:val="00AB1DE5"/>
    <w:rsid w:val="00AB3A5E"/>
    <w:rsid w:val="00AE020E"/>
    <w:rsid w:val="00AE09E3"/>
    <w:rsid w:val="00AE1483"/>
    <w:rsid w:val="00AE702E"/>
    <w:rsid w:val="00AF1B6E"/>
    <w:rsid w:val="00B01D23"/>
    <w:rsid w:val="00B02101"/>
    <w:rsid w:val="00B14894"/>
    <w:rsid w:val="00B14FDE"/>
    <w:rsid w:val="00B27104"/>
    <w:rsid w:val="00B315A7"/>
    <w:rsid w:val="00B42F1E"/>
    <w:rsid w:val="00B46872"/>
    <w:rsid w:val="00B53683"/>
    <w:rsid w:val="00B54DA1"/>
    <w:rsid w:val="00B90056"/>
    <w:rsid w:val="00B90270"/>
    <w:rsid w:val="00B92D58"/>
    <w:rsid w:val="00BA2E28"/>
    <w:rsid w:val="00BA690E"/>
    <w:rsid w:val="00BB5837"/>
    <w:rsid w:val="00BD68C9"/>
    <w:rsid w:val="00BE2182"/>
    <w:rsid w:val="00BE325E"/>
    <w:rsid w:val="00BF5905"/>
    <w:rsid w:val="00C027F1"/>
    <w:rsid w:val="00C02D55"/>
    <w:rsid w:val="00C12AD9"/>
    <w:rsid w:val="00C24191"/>
    <w:rsid w:val="00C429CB"/>
    <w:rsid w:val="00C53FB1"/>
    <w:rsid w:val="00C64DAC"/>
    <w:rsid w:val="00C664F1"/>
    <w:rsid w:val="00C7131A"/>
    <w:rsid w:val="00C85B07"/>
    <w:rsid w:val="00C9562F"/>
    <w:rsid w:val="00CC04CC"/>
    <w:rsid w:val="00CC06F1"/>
    <w:rsid w:val="00CC171A"/>
    <w:rsid w:val="00CC550B"/>
    <w:rsid w:val="00CC6959"/>
    <w:rsid w:val="00CD581F"/>
    <w:rsid w:val="00CD78DA"/>
    <w:rsid w:val="00CE3601"/>
    <w:rsid w:val="00CE3F08"/>
    <w:rsid w:val="00CE4756"/>
    <w:rsid w:val="00CF633E"/>
    <w:rsid w:val="00D0052B"/>
    <w:rsid w:val="00D04819"/>
    <w:rsid w:val="00D12814"/>
    <w:rsid w:val="00D27F5D"/>
    <w:rsid w:val="00D34F93"/>
    <w:rsid w:val="00D4306B"/>
    <w:rsid w:val="00D43D9E"/>
    <w:rsid w:val="00D526A4"/>
    <w:rsid w:val="00D55105"/>
    <w:rsid w:val="00D64DA4"/>
    <w:rsid w:val="00D86E9E"/>
    <w:rsid w:val="00D9270C"/>
    <w:rsid w:val="00D9292C"/>
    <w:rsid w:val="00D9628A"/>
    <w:rsid w:val="00DA2DE1"/>
    <w:rsid w:val="00DA649B"/>
    <w:rsid w:val="00DA66C2"/>
    <w:rsid w:val="00DA6F41"/>
    <w:rsid w:val="00DB03A6"/>
    <w:rsid w:val="00DC43B0"/>
    <w:rsid w:val="00DD257D"/>
    <w:rsid w:val="00DF7F52"/>
    <w:rsid w:val="00E00256"/>
    <w:rsid w:val="00E11C45"/>
    <w:rsid w:val="00E1260A"/>
    <w:rsid w:val="00E210FF"/>
    <w:rsid w:val="00E321C3"/>
    <w:rsid w:val="00E40F7E"/>
    <w:rsid w:val="00E430DA"/>
    <w:rsid w:val="00E45E99"/>
    <w:rsid w:val="00E47E72"/>
    <w:rsid w:val="00E570B4"/>
    <w:rsid w:val="00E65937"/>
    <w:rsid w:val="00E66A03"/>
    <w:rsid w:val="00E732D1"/>
    <w:rsid w:val="00E8672B"/>
    <w:rsid w:val="00E87FF7"/>
    <w:rsid w:val="00EA6F2A"/>
    <w:rsid w:val="00EB3935"/>
    <w:rsid w:val="00ED2578"/>
    <w:rsid w:val="00ED309A"/>
    <w:rsid w:val="00EE1A44"/>
    <w:rsid w:val="00EE3FA5"/>
    <w:rsid w:val="00F0705E"/>
    <w:rsid w:val="00F11B42"/>
    <w:rsid w:val="00F1639E"/>
    <w:rsid w:val="00F51418"/>
    <w:rsid w:val="00F54ED4"/>
    <w:rsid w:val="00F54F64"/>
    <w:rsid w:val="00F55511"/>
    <w:rsid w:val="00F55629"/>
    <w:rsid w:val="00F61698"/>
    <w:rsid w:val="00F6170F"/>
    <w:rsid w:val="00F74D00"/>
    <w:rsid w:val="00F7720D"/>
    <w:rsid w:val="00F77A5A"/>
    <w:rsid w:val="00F8099A"/>
    <w:rsid w:val="00F81809"/>
    <w:rsid w:val="00F916F5"/>
    <w:rsid w:val="00F9585D"/>
    <w:rsid w:val="00F96032"/>
    <w:rsid w:val="00FB101F"/>
    <w:rsid w:val="00FB773B"/>
    <w:rsid w:val="00FC6C12"/>
    <w:rsid w:val="00FD11D6"/>
    <w:rsid w:val="00FE30E7"/>
    <w:rsid w:val="00FE42AD"/>
    <w:rsid w:val="00FF2DAB"/>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5058">
      <o:colormru v:ext="edit" colors="#ee9f12"/>
      <o:colormenu v:ext="edit" fillcolor="none [3212]" strokecolor="red"/>
    </o:shapedefaults>
    <o:shapelayout v:ext="edit">
      <o:idmap v:ext="edit" data="1"/>
      <o:rules v:ext="edit">
        <o:r id="V:Rule9" type="connector" idref="#_x0000_s1131"/>
        <o:r id="V:Rule10" type="connector" idref="#_x0000_s1130"/>
        <o:r id="V:Rule11" type="connector" idref="#_x0000_s1128"/>
        <o:r id="V:Rule12" type="connector" idref="#_x0000_s1129"/>
        <o:r id="V:Rule13" type="connector" idref="#_x0000_s1132"/>
        <o:r id="V:Rule14" type="connector" idref="#_x0000_s1133"/>
        <o:r id="V:Rule15" type="connector" idref="#_x0000_s1053"/>
        <o:r id="V:Rule16" type="connector" idref="#_x0000_s1051"/>
      </o:rules>
      <o:regrouptable v:ext="edit">
        <o:entry new="1" old="0"/>
        <o:entry new="2" old="0"/>
        <o:entry new="3"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color w:val="04617B" w:themeColor="text2"/>
        <w:lang w:val="fr-FR" w:eastAsia="en-US" w:bidi="ar-SA"/>
      </w:rPr>
    </w:rPrDefault>
    <w:pPrDefault>
      <w:pPr>
        <w:spacing w:after="16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6"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uiPriority="2" w:qFormat="1"/>
    <w:lsdException w:name="Date" w:qFormat="1"/>
    <w:lsdException w:name="Block Text" w:uiPriority="5" w:qFormat="1"/>
    <w:lsdException w:name="Strong" w:uiPriority="22" w:qFormat="1"/>
    <w:lsdException w:name="Emphasis" w:uiPriority="20" w:qFormat="1"/>
    <w:lsdException w:name="Table Grid" w:semiHidden="0" w:uiPriority="59"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qFormat/>
    <w:rsid w:val="00BF5905"/>
    <w:rPr>
      <w:sz w:val="24"/>
    </w:rPr>
  </w:style>
  <w:style w:type="paragraph" w:styleId="Titre1">
    <w:name w:val="heading 1"/>
    <w:basedOn w:val="Normal"/>
    <w:link w:val="Titre1Car"/>
    <w:uiPriority w:val="6"/>
    <w:qFormat/>
    <w:rsid w:val="009B46C1"/>
    <w:pPr>
      <w:keepNext/>
      <w:keepLines/>
      <w:spacing w:after="100" w:line="240" w:lineRule="auto"/>
      <w:outlineLvl w:val="0"/>
    </w:pPr>
    <w:rPr>
      <w:rFonts w:asciiTheme="majorHAnsi" w:eastAsiaTheme="majorEastAsia" w:hAnsiTheme="majorHAnsi" w:cstheme="majorBidi"/>
      <w:b/>
      <w:color w:val="0F6FC6" w:themeColor="accent1"/>
      <w:sz w:val="44"/>
      <w:szCs w:val="32"/>
    </w:rPr>
  </w:style>
  <w:style w:type="paragraph" w:styleId="Titre2">
    <w:name w:val="heading 2"/>
    <w:basedOn w:val="Normal"/>
    <w:link w:val="Titre2Car"/>
    <w:uiPriority w:val="7"/>
    <w:qFormat/>
    <w:rsid w:val="00843033"/>
    <w:pPr>
      <w:keepNext/>
      <w:keepLines/>
      <w:spacing w:before="280" w:line="240" w:lineRule="auto"/>
      <w:contextualSpacing/>
      <w:outlineLvl w:val="1"/>
    </w:pPr>
    <w:rPr>
      <w:rFonts w:asciiTheme="majorHAnsi" w:eastAsiaTheme="majorEastAsia" w:hAnsiTheme="majorHAnsi" w:cstheme="majorBidi"/>
      <w:bCs/>
      <w:color w:val="0F6FC6" w:themeColor="accent1"/>
      <w:sz w:val="34"/>
      <w:szCs w:val="26"/>
    </w:rPr>
  </w:style>
  <w:style w:type="paragraph" w:styleId="Titre4">
    <w:name w:val="heading 4"/>
    <w:basedOn w:val="Normal"/>
    <w:link w:val="Titre4Car"/>
    <w:uiPriority w:val="9"/>
    <w:semiHidden/>
    <w:unhideWhenUsed/>
    <w:rsid w:val="00952695"/>
    <w:pPr>
      <w:keepNext/>
      <w:keepLines/>
      <w:spacing w:before="40" w:after="0"/>
      <w:outlineLvl w:val="3"/>
    </w:pPr>
    <w:rPr>
      <w:rFonts w:asciiTheme="majorHAnsi" w:eastAsiaTheme="majorEastAsia" w:hAnsiTheme="majorHAnsi" w:cstheme="majorBidi"/>
      <w:b/>
      <w:i/>
      <w:iCs/>
    </w:rPr>
  </w:style>
  <w:style w:type="paragraph" w:styleId="Titre5">
    <w:name w:val="heading 5"/>
    <w:basedOn w:val="Normal"/>
    <w:link w:val="Titre5Car"/>
    <w:uiPriority w:val="9"/>
    <w:semiHidden/>
    <w:unhideWhenUsed/>
    <w:qFormat/>
    <w:rsid w:val="00952695"/>
    <w:pPr>
      <w:keepNext/>
      <w:keepLines/>
      <w:spacing w:before="40" w:after="0"/>
      <w:outlineLvl w:val="4"/>
    </w:pPr>
    <w:rPr>
      <w:rFonts w:asciiTheme="majorHAnsi" w:eastAsiaTheme="majorEastAsia" w:hAnsiTheme="majorHAnsi" w:cstheme="majorBidi"/>
    </w:rPr>
  </w:style>
  <w:style w:type="paragraph" w:styleId="Titre6">
    <w:name w:val="heading 6"/>
    <w:basedOn w:val="Normal"/>
    <w:link w:val="Titre6Car"/>
    <w:uiPriority w:val="9"/>
    <w:semiHidden/>
    <w:unhideWhenUsed/>
    <w:qFormat/>
    <w:rsid w:val="00952695"/>
    <w:pPr>
      <w:keepNext/>
      <w:keepLines/>
      <w:spacing w:before="40" w:after="0"/>
      <w:outlineLvl w:val="5"/>
    </w:pPr>
    <w:rPr>
      <w:rFonts w:asciiTheme="majorHAnsi" w:eastAsiaTheme="majorEastAsia" w:hAnsiTheme="majorHAnsi" w:cstheme="majorBidi"/>
      <w:i/>
    </w:rPr>
  </w:style>
  <w:style w:type="paragraph" w:styleId="Titre7">
    <w:name w:val="heading 7"/>
    <w:basedOn w:val="Normal"/>
    <w:link w:val="Titre7Car"/>
    <w:uiPriority w:val="9"/>
    <w:semiHidden/>
    <w:unhideWhenUsed/>
    <w:qFormat/>
    <w:rsid w:val="00952695"/>
    <w:pPr>
      <w:keepNext/>
      <w:keepLines/>
      <w:spacing w:before="40" w:after="0"/>
      <w:outlineLvl w:val="6"/>
    </w:pPr>
    <w:rPr>
      <w:rFonts w:asciiTheme="majorHAnsi" w:eastAsiaTheme="majorEastAsia" w:hAnsiTheme="majorHAnsi" w:cstheme="majorBidi"/>
      <w:b/>
      <w:iCs/>
      <w:color w:val="0F6FC6" w:themeColor="accent1"/>
    </w:rPr>
  </w:style>
  <w:style w:type="paragraph" w:styleId="Titre8">
    <w:name w:val="heading 8"/>
    <w:basedOn w:val="Normal"/>
    <w:link w:val="Titre8Car"/>
    <w:uiPriority w:val="9"/>
    <w:semiHidden/>
    <w:unhideWhenUsed/>
    <w:qFormat/>
    <w:rsid w:val="00952695"/>
    <w:pPr>
      <w:keepNext/>
      <w:keepLines/>
      <w:spacing w:before="40" w:after="0"/>
      <w:outlineLvl w:val="7"/>
    </w:pPr>
    <w:rPr>
      <w:rFonts w:asciiTheme="majorHAnsi" w:eastAsiaTheme="majorEastAsia" w:hAnsiTheme="majorHAnsi" w:cstheme="majorBidi"/>
      <w:b/>
      <w:i/>
      <w:color w:val="0F6FC6" w:themeColor="accent1"/>
      <w:szCs w:val="21"/>
    </w:rPr>
  </w:style>
  <w:style w:type="paragraph" w:styleId="Titre9">
    <w:name w:val="heading 9"/>
    <w:basedOn w:val="Normal"/>
    <w:link w:val="Titre9Car"/>
    <w:uiPriority w:val="9"/>
    <w:semiHidden/>
    <w:unhideWhenUsed/>
    <w:qFormat/>
    <w:rsid w:val="00952695"/>
    <w:pPr>
      <w:keepNext/>
      <w:keepLines/>
      <w:spacing w:before="40" w:after="0"/>
      <w:outlineLvl w:val="8"/>
    </w:pPr>
    <w:rPr>
      <w:rFonts w:asciiTheme="majorHAnsi" w:eastAsiaTheme="majorEastAsia" w:hAnsiTheme="majorHAnsi" w:cstheme="majorBidi"/>
      <w:iCs/>
      <w:color w:val="0F6FC6" w:themeColor="accent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link w:val="TitreCar"/>
    <w:uiPriority w:val="1"/>
    <w:qFormat/>
    <w:rsid w:val="00CC06F1"/>
    <w:pPr>
      <w:spacing w:line="240" w:lineRule="auto"/>
      <w:contextualSpacing/>
    </w:pPr>
    <w:rPr>
      <w:rFonts w:asciiTheme="majorHAnsi" w:eastAsiaTheme="majorEastAsia" w:hAnsiTheme="majorHAnsi" w:cstheme="majorBidi"/>
      <w:b/>
      <w:kern w:val="28"/>
      <w:sz w:val="96"/>
      <w:szCs w:val="56"/>
    </w:rPr>
  </w:style>
  <w:style w:type="character" w:customStyle="1" w:styleId="TitreCar">
    <w:name w:val="Titre Car"/>
    <w:basedOn w:val="Policepardfaut"/>
    <w:link w:val="Titre"/>
    <w:uiPriority w:val="1"/>
    <w:rsid w:val="00CC06F1"/>
    <w:rPr>
      <w:rFonts w:asciiTheme="majorHAnsi" w:eastAsiaTheme="majorEastAsia" w:hAnsiTheme="majorHAnsi" w:cstheme="majorBidi"/>
      <w:b/>
      <w:kern w:val="28"/>
      <w:sz w:val="96"/>
      <w:szCs w:val="56"/>
    </w:rPr>
  </w:style>
  <w:style w:type="paragraph" w:styleId="Sous-titre">
    <w:name w:val="Subtitle"/>
    <w:basedOn w:val="Normal"/>
    <w:link w:val="Sous-titreCar"/>
    <w:uiPriority w:val="2"/>
    <w:qFormat/>
    <w:rsid w:val="003E18D5"/>
    <w:pPr>
      <w:numPr>
        <w:ilvl w:val="1"/>
      </w:numPr>
      <w:spacing w:after="60" w:line="240" w:lineRule="auto"/>
      <w:contextualSpacing/>
    </w:pPr>
    <w:rPr>
      <w:rFonts w:asciiTheme="majorHAnsi" w:eastAsiaTheme="minorEastAsia" w:hAnsiTheme="majorHAnsi"/>
      <w:b/>
      <w:color w:val="FFFFFF" w:themeColor="background1"/>
      <w:sz w:val="38"/>
      <w:szCs w:val="22"/>
    </w:rPr>
  </w:style>
  <w:style w:type="character" w:customStyle="1" w:styleId="Sous-titreCar">
    <w:name w:val="Sous-titre Car"/>
    <w:basedOn w:val="Policepardfaut"/>
    <w:link w:val="Sous-titre"/>
    <w:uiPriority w:val="2"/>
    <w:rsid w:val="003E18D5"/>
    <w:rPr>
      <w:rFonts w:asciiTheme="majorHAnsi" w:eastAsiaTheme="minorEastAsia" w:hAnsiTheme="majorHAnsi"/>
      <w:b/>
      <w:color w:val="FFFFFF" w:themeColor="background1"/>
      <w:sz w:val="38"/>
      <w:szCs w:val="22"/>
    </w:rPr>
  </w:style>
  <w:style w:type="character" w:customStyle="1" w:styleId="Titre1Car">
    <w:name w:val="Titre 1 Car"/>
    <w:basedOn w:val="Policepardfaut"/>
    <w:link w:val="Titre1"/>
    <w:uiPriority w:val="6"/>
    <w:rsid w:val="009B46C1"/>
    <w:rPr>
      <w:rFonts w:asciiTheme="majorHAnsi" w:eastAsiaTheme="majorEastAsia" w:hAnsiTheme="majorHAnsi" w:cstheme="majorBidi"/>
      <w:b/>
      <w:color w:val="0F6FC6" w:themeColor="accent1"/>
      <w:sz w:val="44"/>
      <w:szCs w:val="32"/>
    </w:rPr>
  </w:style>
  <w:style w:type="character" w:customStyle="1" w:styleId="Titre2Car">
    <w:name w:val="Titre 2 Car"/>
    <w:basedOn w:val="Policepardfaut"/>
    <w:link w:val="Titre2"/>
    <w:uiPriority w:val="7"/>
    <w:rsid w:val="00843033"/>
    <w:rPr>
      <w:rFonts w:asciiTheme="majorHAnsi" w:eastAsiaTheme="majorEastAsia" w:hAnsiTheme="majorHAnsi" w:cstheme="majorBidi"/>
      <w:bCs/>
      <w:color w:val="0F6FC6" w:themeColor="accent1"/>
      <w:sz w:val="34"/>
      <w:szCs w:val="26"/>
    </w:rPr>
  </w:style>
  <w:style w:type="character" w:customStyle="1" w:styleId="Titre4Car">
    <w:name w:val="Titre 4 Car"/>
    <w:basedOn w:val="Policepardfaut"/>
    <w:link w:val="Titre4"/>
    <w:uiPriority w:val="9"/>
    <w:semiHidden/>
    <w:rsid w:val="00952695"/>
    <w:rPr>
      <w:rFonts w:asciiTheme="majorHAnsi" w:eastAsiaTheme="majorEastAsia" w:hAnsiTheme="majorHAnsi" w:cstheme="majorBidi"/>
      <w:b/>
      <w:i/>
      <w:iCs/>
      <w:sz w:val="24"/>
    </w:rPr>
  </w:style>
  <w:style w:type="character" w:customStyle="1" w:styleId="Titre5Car">
    <w:name w:val="Titre 5 Car"/>
    <w:basedOn w:val="Policepardfaut"/>
    <w:link w:val="Titre5"/>
    <w:uiPriority w:val="9"/>
    <w:semiHidden/>
    <w:rsid w:val="00952695"/>
    <w:rPr>
      <w:rFonts w:asciiTheme="majorHAnsi" w:eastAsiaTheme="majorEastAsia" w:hAnsiTheme="majorHAnsi" w:cstheme="majorBidi"/>
      <w:sz w:val="24"/>
    </w:rPr>
  </w:style>
  <w:style w:type="character" w:customStyle="1" w:styleId="Titre6Car">
    <w:name w:val="Titre 6 Car"/>
    <w:basedOn w:val="Policepardfaut"/>
    <w:link w:val="Titre6"/>
    <w:uiPriority w:val="9"/>
    <w:semiHidden/>
    <w:rsid w:val="00952695"/>
    <w:rPr>
      <w:rFonts w:asciiTheme="majorHAnsi" w:eastAsiaTheme="majorEastAsia" w:hAnsiTheme="majorHAnsi" w:cstheme="majorBidi"/>
      <w:i/>
      <w:sz w:val="24"/>
    </w:rPr>
  </w:style>
  <w:style w:type="character" w:customStyle="1" w:styleId="Titre7Car">
    <w:name w:val="Titre 7 Car"/>
    <w:basedOn w:val="Policepardfaut"/>
    <w:link w:val="Titre7"/>
    <w:uiPriority w:val="9"/>
    <w:semiHidden/>
    <w:rsid w:val="00952695"/>
    <w:rPr>
      <w:rFonts w:asciiTheme="majorHAnsi" w:eastAsiaTheme="majorEastAsia" w:hAnsiTheme="majorHAnsi" w:cstheme="majorBidi"/>
      <w:b/>
      <w:iCs/>
      <w:color w:val="0F6FC6" w:themeColor="accent1"/>
    </w:rPr>
  </w:style>
  <w:style w:type="character" w:customStyle="1" w:styleId="Titre8Car">
    <w:name w:val="Titre 8 Car"/>
    <w:basedOn w:val="Policepardfaut"/>
    <w:link w:val="Titre8"/>
    <w:uiPriority w:val="9"/>
    <w:semiHidden/>
    <w:rsid w:val="00952695"/>
    <w:rPr>
      <w:rFonts w:asciiTheme="majorHAnsi" w:eastAsiaTheme="majorEastAsia" w:hAnsiTheme="majorHAnsi" w:cstheme="majorBidi"/>
      <w:b/>
      <w:i/>
      <w:color w:val="0F6FC6" w:themeColor="accent1"/>
      <w:szCs w:val="21"/>
    </w:rPr>
  </w:style>
  <w:style w:type="character" w:customStyle="1" w:styleId="Titre9Car">
    <w:name w:val="Titre 9 Car"/>
    <w:basedOn w:val="Policepardfaut"/>
    <w:link w:val="Titre9"/>
    <w:uiPriority w:val="9"/>
    <w:semiHidden/>
    <w:rsid w:val="00952695"/>
    <w:rPr>
      <w:rFonts w:asciiTheme="majorHAnsi" w:eastAsiaTheme="majorEastAsia" w:hAnsiTheme="majorHAnsi" w:cstheme="majorBidi"/>
      <w:iCs/>
      <w:color w:val="0F6FC6" w:themeColor="accent1"/>
      <w:szCs w:val="21"/>
    </w:rPr>
  </w:style>
  <w:style w:type="character" w:styleId="Emphaseple">
    <w:name w:val="Subtle Emphasis"/>
    <w:basedOn w:val="Policepardfaut"/>
    <w:uiPriority w:val="19"/>
    <w:semiHidden/>
    <w:unhideWhenUsed/>
    <w:qFormat/>
    <w:rsid w:val="00952695"/>
    <w:rPr>
      <w:i/>
      <w:iCs/>
      <w:color w:val="04617B" w:themeColor="text2"/>
    </w:rPr>
  </w:style>
  <w:style w:type="character" w:styleId="Accentuation">
    <w:name w:val="Emphasis"/>
    <w:basedOn w:val="Policepardfaut"/>
    <w:uiPriority w:val="20"/>
    <w:semiHidden/>
    <w:unhideWhenUsed/>
    <w:qFormat/>
    <w:rsid w:val="00952695"/>
    <w:rPr>
      <w:b/>
      <w:iCs/>
    </w:rPr>
  </w:style>
  <w:style w:type="character" w:styleId="Emphaseintense">
    <w:name w:val="Intense Emphasis"/>
    <w:basedOn w:val="Policepardfaut"/>
    <w:uiPriority w:val="21"/>
    <w:semiHidden/>
    <w:unhideWhenUsed/>
    <w:qFormat/>
    <w:rsid w:val="00952695"/>
    <w:rPr>
      <w:b/>
      <w:i/>
      <w:iCs/>
      <w:color w:val="04617B" w:themeColor="text2"/>
    </w:rPr>
  </w:style>
  <w:style w:type="character" w:styleId="lev">
    <w:name w:val="Strong"/>
    <w:basedOn w:val="Policepardfaut"/>
    <w:uiPriority w:val="22"/>
    <w:semiHidden/>
    <w:unhideWhenUsed/>
    <w:qFormat/>
    <w:rsid w:val="00952695"/>
    <w:rPr>
      <w:b w:val="0"/>
      <w:bCs/>
      <w:i w:val="0"/>
      <w:caps/>
      <w:smallCaps w:val="0"/>
    </w:rPr>
  </w:style>
  <w:style w:type="paragraph" w:styleId="Citation">
    <w:name w:val="Quote"/>
    <w:basedOn w:val="Normal"/>
    <w:next w:val="Normal"/>
    <w:link w:val="CitationCar"/>
    <w:uiPriority w:val="13"/>
    <w:qFormat/>
    <w:rsid w:val="00076ED4"/>
    <w:pPr>
      <w:pBdr>
        <w:top w:val="single" w:sz="18" w:space="14" w:color="0F6FC6" w:themeColor="accent1"/>
        <w:bottom w:val="single" w:sz="18" w:space="14" w:color="0F6FC6" w:themeColor="accent1"/>
      </w:pBdr>
      <w:spacing w:before="300" w:after="300" w:line="360" w:lineRule="auto"/>
    </w:pPr>
    <w:rPr>
      <w:i/>
      <w:iCs/>
      <w:color w:val="0F6FC6" w:themeColor="accent1"/>
      <w:sz w:val="28"/>
    </w:rPr>
  </w:style>
  <w:style w:type="character" w:customStyle="1" w:styleId="CitationCar">
    <w:name w:val="Citation Car"/>
    <w:basedOn w:val="Policepardfaut"/>
    <w:link w:val="Citation"/>
    <w:uiPriority w:val="13"/>
    <w:rsid w:val="00076ED4"/>
    <w:rPr>
      <w:i/>
      <w:iCs/>
      <w:color w:val="0F6FC6" w:themeColor="accent1"/>
      <w:sz w:val="28"/>
    </w:rPr>
  </w:style>
  <w:style w:type="paragraph" w:styleId="Citationintense">
    <w:name w:val="Intense Quote"/>
    <w:basedOn w:val="Normal"/>
    <w:link w:val="CitationintenseCar"/>
    <w:uiPriority w:val="30"/>
    <w:semiHidden/>
    <w:unhideWhenUsed/>
    <w:qFormat/>
    <w:rsid w:val="00345523"/>
    <w:pPr>
      <w:shd w:val="clear" w:color="auto" w:fill="009DD9" w:themeFill="accent2"/>
      <w:spacing w:before="360" w:after="360"/>
    </w:pPr>
    <w:rPr>
      <w:b/>
      <w:i/>
      <w:iCs/>
      <w:color w:val="FFFFFF" w:themeColor="background1"/>
      <w:sz w:val="28"/>
    </w:rPr>
  </w:style>
  <w:style w:type="character" w:customStyle="1" w:styleId="CitationintenseCar">
    <w:name w:val="Citation intense Car"/>
    <w:basedOn w:val="Policepardfaut"/>
    <w:link w:val="Citationintense"/>
    <w:uiPriority w:val="30"/>
    <w:semiHidden/>
    <w:rsid w:val="00345523"/>
    <w:rPr>
      <w:b/>
      <w:i/>
      <w:iCs/>
      <w:color w:val="FFFFFF" w:themeColor="background1"/>
      <w:sz w:val="28"/>
      <w:shd w:val="clear" w:color="auto" w:fill="009DD9" w:themeFill="accent2"/>
    </w:rPr>
  </w:style>
  <w:style w:type="character" w:styleId="Rfrenceple">
    <w:name w:val="Subtle Reference"/>
    <w:basedOn w:val="Policepardfaut"/>
    <w:uiPriority w:val="31"/>
    <w:semiHidden/>
    <w:unhideWhenUsed/>
    <w:qFormat/>
    <w:rsid w:val="00D34F93"/>
    <w:rPr>
      <w:caps/>
      <w:smallCaps w:val="0"/>
      <w:color w:val="0F6FC6" w:themeColor="accent1"/>
    </w:rPr>
  </w:style>
  <w:style w:type="character" w:styleId="Rfrenceintense">
    <w:name w:val="Intense Reference"/>
    <w:basedOn w:val="Policepardfaut"/>
    <w:uiPriority w:val="32"/>
    <w:semiHidden/>
    <w:unhideWhenUsed/>
    <w:qFormat/>
    <w:rsid w:val="00D9628A"/>
    <w:rPr>
      <w:b/>
      <w:bCs/>
      <w:caps/>
      <w:smallCaps w:val="0"/>
      <w:color w:val="0F6FC6" w:themeColor="accent1"/>
      <w:spacing w:val="0"/>
    </w:rPr>
  </w:style>
  <w:style w:type="character" w:styleId="Titredulivre">
    <w:name w:val="Book Title"/>
    <w:basedOn w:val="Policepardfaut"/>
    <w:uiPriority w:val="33"/>
    <w:semiHidden/>
    <w:unhideWhenUsed/>
    <w:qFormat/>
    <w:rsid w:val="00D9628A"/>
    <w:rPr>
      <w:b w:val="0"/>
      <w:bCs/>
      <w:i w:val="0"/>
      <w:iCs/>
      <w:spacing w:val="0"/>
      <w:u w:val="single"/>
    </w:rPr>
  </w:style>
  <w:style w:type="paragraph" w:styleId="Lgende">
    <w:name w:val="caption"/>
    <w:basedOn w:val="Normal"/>
    <w:uiPriority w:val="11"/>
    <w:qFormat/>
    <w:rsid w:val="00BF5905"/>
    <w:pPr>
      <w:spacing w:after="340" w:line="240" w:lineRule="auto"/>
      <w:contextualSpacing/>
    </w:pPr>
    <w:rPr>
      <w:i/>
      <w:iCs/>
      <w:color w:val="0BD0D9" w:themeColor="accent3"/>
      <w:sz w:val="22"/>
      <w:szCs w:val="18"/>
    </w:rPr>
  </w:style>
  <w:style w:type="paragraph" w:customStyle="1" w:styleId="Blocdetitre2">
    <w:name w:val="Bloc de titre 2"/>
    <w:basedOn w:val="Normal"/>
    <w:uiPriority w:val="15"/>
    <w:qFormat/>
    <w:rsid w:val="00E1260A"/>
    <w:pPr>
      <w:spacing w:after="50" w:line="240" w:lineRule="auto"/>
    </w:pPr>
    <w:rPr>
      <w:color w:val="FFFFFF" w:themeColor="background1"/>
      <w:sz w:val="28"/>
    </w:rPr>
  </w:style>
  <w:style w:type="paragraph" w:styleId="En-ttedetabledesmatires">
    <w:name w:val="TOC Heading"/>
    <w:basedOn w:val="Titre1"/>
    <w:uiPriority w:val="39"/>
    <w:semiHidden/>
    <w:unhideWhenUsed/>
    <w:qFormat/>
    <w:rsid w:val="003624E6"/>
    <w:pPr>
      <w:outlineLvl w:val="9"/>
    </w:pPr>
  </w:style>
  <w:style w:type="paragraph" w:customStyle="1" w:styleId="Image">
    <w:name w:val="Image"/>
    <w:basedOn w:val="Normal"/>
    <w:uiPriority w:val="10"/>
    <w:qFormat/>
    <w:rsid w:val="008B51E3"/>
    <w:pPr>
      <w:spacing w:before="340" w:after="210" w:line="240" w:lineRule="auto"/>
    </w:pPr>
  </w:style>
  <w:style w:type="paragraph" w:customStyle="1" w:styleId="Question">
    <w:name w:val="Question"/>
    <w:basedOn w:val="Normal"/>
    <w:uiPriority w:val="12"/>
    <w:qFormat/>
    <w:rsid w:val="00843033"/>
    <w:pPr>
      <w:spacing w:after="120" w:line="240" w:lineRule="auto"/>
    </w:pPr>
    <w:rPr>
      <w:bCs/>
      <w:sz w:val="28"/>
    </w:rPr>
  </w:style>
  <w:style w:type="table" w:styleId="Grilledutableau">
    <w:name w:val="Table Grid"/>
    <w:basedOn w:val="TableauNormal"/>
    <w:uiPriority w:val="59"/>
    <w:rsid w:val="0036479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ate">
    <w:name w:val="Date"/>
    <w:basedOn w:val="Normal"/>
    <w:link w:val="DateCar"/>
    <w:uiPriority w:val="3"/>
    <w:qFormat/>
    <w:rsid w:val="003457F4"/>
    <w:pPr>
      <w:spacing w:after="0" w:line="240" w:lineRule="auto"/>
    </w:pPr>
    <w:rPr>
      <w:color w:val="004E6C" w:themeColor="accent2" w:themeShade="80"/>
    </w:rPr>
  </w:style>
  <w:style w:type="character" w:customStyle="1" w:styleId="DateCar">
    <w:name w:val="Date Car"/>
    <w:basedOn w:val="Policepardfaut"/>
    <w:link w:val="Date"/>
    <w:uiPriority w:val="3"/>
    <w:rsid w:val="003457F4"/>
    <w:rPr>
      <w:color w:val="004E6C" w:themeColor="accent2" w:themeShade="80"/>
      <w:sz w:val="24"/>
    </w:rPr>
  </w:style>
  <w:style w:type="paragraph" w:customStyle="1" w:styleId="Blocdetitre">
    <w:name w:val="Bloc de titre"/>
    <w:basedOn w:val="Normal"/>
    <w:uiPriority w:val="4"/>
    <w:qFormat/>
    <w:rsid w:val="003E18D5"/>
    <w:pPr>
      <w:spacing w:after="140" w:line="240" w:lineRule="auto"/>
    </w:pPr>
    <w:rPr>
      <w:rFonts w:asciiTheme="majorHAnsi" w:hAnsiTheme="majorHAnsi"/>
      <w:b/>
      <w:color w:val="FFFFFF" w:themeColor="background1"/>
      <w:sz w:val="32"/>
    </w:rPr>
  </w:style>
  <w:style w:type="paragraph" w:styleId="Normalcentr">
    <w:name w:val="Block Text"/>
    <w:basedOn w:val="Normal"/>
    <w:uiPriority w:val="5"/>
    <w:qFormat/>
    <w:rsid w:val="003E18D5"/>
    <w:pPr>
      <w:spacing w:after="120" w:line="240" w:lineRule="auto"/>
    </w:pPr>
    <w:rPr>
      <w:rFonts w:eastAsiaTheme="minorEastAsia"/>
      <w:iCs/>
      <w:color w:val="0BD0D9" w:themeColor="accent3"/>
      <w:sz w:val="28"/>
    </w:rPr>
  </w:style>
  <w:style w:type="table" w:customStyle="1" w:styleId="GridTable1Light">
    <w:name w:val="Grid Table 1 Light"/>
    <w:basedOn w:val="TableauNormal"/>
    <w:uiPriority w:val="46"/>
    <w:rsid w:val="00B90270"/>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En-tte">
    <w:name w:val="header"/>
    <w:basedOn w:val="Normal"/>
    <w:link w:val="En-tteCar"/>
    <w:uiPriority w:val="99"/>
    <w:qFormat/>
    <w:rsid w:val="008555F9"/>
    <w:pPr>
      <w:spacing w:after="0" w:line="240" w:lineRule="auto"/>
    </w:pPr>
    <w:rPr>
      <w:b/>
      <w:color w:val="02303D" w:themeColor="text2" w:themeShade="80"/>
    </w:rPr>
  </w:style>
  <w:style w:type="character" w:customStyle="1" w:styleId="En-tteCar">
    <w:name w:val="En-tête Car"/>
    <w:basedOn w:val="Policepardfaut"/>
    <w:link w:val="En-tte"/>
    <w:uiPriority w:val="99"/>
    <w:rsid w:val="00CF633E"/>
    <w:rPr>
      <w:b/>
      <w:color w:val="02303D" w:themeColor="text2" w:themeShade="80"/>
    </w:rPr>
  </w:style>
  <w:style w:type="paragraph" w:styleId="Pieddepage">
    <w:name w:val="footer"/>
    <w:basedOn w:val="Normal"/>
    <w:link w:val="PieddepageCar"/>
    <w:uiPriority w:val="99"/>
    <w:unhideWhenUsed/>
    <w:qFormat/>
    <w:rsid w:val="008555F9"/>
    <w:pPr>
      <w:spacing w:after="0" w:line="240" w:lineRule="auto"/>
    </w:pPr>
  </w:style>
  <w:style w:type="character" w:customStyle="1" w:styleId="PieddepageCar">
    <w:name w:val="Pied de page Car"/>
    <w:basedOn w:val="Policepardfaut"/>
    <w:link w:val="Pieddepage"/>
    <w:uiPriority w:val="99"/>
    <w:rsid w:val="008555F9"/>
  </w:style>
  <w:style w:type="paragraph" w:customStyle="1" w:styleId="Rponse">
    <w:name w:val="Réponse"/>
    <w:basedOn w:val="Normal"/>
    <w:uiPriority w:val="13"/>
    <w:qFormat/>
    <w:rsid w:val="00843033"/>
    <w:pPr>
      <w:spacing w:after="0" w:line="240" w:lineRule="auto"/>
    </w:pPr>
    <w:rPr>
      <w:bCs/>
    </w:rPr>
  </w:style>
  <w:style w:type="character" w:styleId="Textedelespacerserv">
    <w:name w:val="Placeholder Text"/>
    <w:basedOn w:val="Policepardfaut"/>
    <w:uiPriority w:val="99"/>
    <w:unhideWhenUsed/>
    <w:rsid w:val="009A6436"/>
    <w:rPr>
      <w:color w:val="808080"/>
    </w:rPr>
  </w:style>
  <w:style w:type="paragraph" w:styleId="Textedebulles">
    <w:name w:val="Balloon Text"/>
    <w:basedOn w:val="Normal"/>
    <w:link w:val="TextedebullesCar"/>
    <w:uiPriority w:val="99"/>
    <w:semiHidden/>
    <w:unhideWhenUsed/>
    <w:rsid w:val="0014232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142321"/>
    <w:rPr>
      <w:rFonts w:ascii="Segoe UI" w:hAnsi="Segoe UI" w:cs="Segoe UI"/>
      <w:sz w:val="18"/>
      <w:szCs w:val="18"/>
    </w:rPr>
  </w:style>
  <w:style w:type="paragraph" w:styleId="Paragraphedeliste">
    <w:name w:val="List Paragraph"/>
    <w:basedOn w:val="Normal"/>
    <w:uiPriority w:val="34"/>
    <w:qFormat/>
    <w:rsid w:val="00A03F06"/>
    <w:pPr>
      <w:spacing w:after="0" w:line="240" w:lineRule="auto"/>
      <w:ind w:left="708"/>
      <w:jc w:val="both"/>
    </w:pPr>
    <w:rPr>
      <w:rFonts w:ascii="Times New Roman" w:eastAsia="Times New Roman" w:hAnsi="Times New Roman" w:cs="Times New Roman"/>
      <w:color w:val="auto"/>
      <w:lang w:eastAsia="fr-FR"/>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image" Target="media/image6.pn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Ann&#233;e%202019-2020\0%20Documents%20Lyc&#233;e\Contrat%20Auteur%202020%20Eduscol%20Service9000\Production%20Eduscol%202020%20GMAO\Activit&#233;%20Technicien%20CVC\tf16402618.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Débit">
  <a:themeElements>
    <a:clrScheme name="Débit">
      <a:dk1>
        <a:sysClr val="windowText" lastClr="000000"/>
      </a:dk1>
      <a:lt1>
        <a:sysClr val="window" lastClr="FFFFFF"/>
      </a:lt1>
      <a:dk2>
        <a:srgbClr val="04617B"/>
      </a:dk2>
      <a:lt2>
        <a:srgbClr val="DBF5F9"/>
      </a:lt2>
      <a:accent1>
        <a:srgbClr val="0F6FC6"/>
      </a:accent1>
      <a:accent2>
        <a:srgbClr val="009DD9"/>
      </a:accent2>
      <a:accent3>
        <a:srgbClr val="0BD0D9"/>
      </a:accent3>
      <a:accent4>
        <a:srgbClr val="10CF9B"/>
      </a:accent4>
      <a:accent5>
        <a:srgbClr val="7CCA62"/>
      </a:accent5>
      <a:accent6>
        <a:srgbClr val="A5C249"/>
      </a:accent6>
      <a:hlink>
        <a:srgbClr val="E2D700"/>
      </a:hlink>
      <a:folHlink>
        <a:srgbClr val="85DFD0"/>
      </a:folHlink>
    </a:clrScheme>
    <a:fontScheme name="Débit">
      <a:majorFont>
        <a:latin typeface="Calibri"/>
        <a:ea typeface=""/>
        <a:cs typeface=""/>
        <a:font script="Jpan" typeface="ＭＳ Ｐゴシック"/>
        <a:font script="Hang" typeface="HY중고딕"/>
        <a:font script="Hans" typeface="隶书"/>
        <a:font script="Hant" typeface="微軟正黑體"/>
        <a:font script="Arab" typeface="Traditional Arabic"/>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Constantia"/>
        <a:ea typeface=""/>
        <a:cs typeface=""/>
        <a:font script="Jpan" typeface="HGP明朝E"/>
        <a:font script="Hang" typeface="HY신명조"/>
        <a:font script="Hans" typeface="宋体"/>
        <a:font script="Hant" typeface="新細明體"/>
        <a:font script="Arab" typeface="Majalla UI"/>
        <a:font script="Hebr" typeface="David"/>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Débit">
      <a:fillStyleLst>
        <a:solidFill>
          <a:schemeClr val="phClr"/>
        </a:solidFill>
        <a:gradFill rotWithShape="1">
          <a:gsLst>
            <a:gs pos="0">
              <a:schemeClr val="phClr">
                <a:tint val="70000"/>
                <a:satMod val="130000"/>
              </a:schemeClr>
            </a:gs>
            <a:gs pos="43000">
              <a:schemeClr val="phClr">
                <a:tint val="44000"/>
                <a:satMod val="165000"/>
              </a:schemeClr>
            </a:gs>
            <a:gs pos="93000">
              <a:schemeClr val="phClr">
                <a:tint val="15000"/>
                <a:satMod val="165000"/>
              </a:schemeClr>
            </a:gs>
            <a:gs pos="100000">
              <a:schemeClr val="phClr">
                <a:tint val="5000"/>
                <a:satMod val="250000"/>
              </a:schemeClr>
            </a:gs>
          </a:gsLst>
          <a:path path="circle">
            <a:fillToRect l="50000" t="130000" r="50000" b="-30000"/>
          </a:path>
        </a:gradFill>
        <a:gradFill rotWithShape="1">
          <a:gsLst>
            <a:gs pos="0">
              <a:schemeClr val="phClr">
                <a:tint val="98000"/>
                <a:shade val="25000"/>
                <a:satMod val="250000"/>
              </a:schemeClr>
            </a:gs>
            <a:gs pos="68000">
              <a:schemeClr val="phClr">
                <a:tint val="86000"/>
                <a:satMod val="115000"/>
              </a:schemeClr>
            </a:gs>
            <a:gs pos="100000">
              <a:schemeClr val="phClr">
                <a:tint val="50000"/>
                <a:satMod val="150000"/>
              </a:schemeClr>
            </a:gs>
          </a:gsLst>
          <a:path path="circle">
            <a:fillToRect l="50000" t="130000" r="50000" b="-30000"/>
          </a:path>
        </a:gradFill>
      </a:fillStyleLst>
      <a:lnStyleLst>
        <a:ln w="9525" cap="flat" cmpd="sng" algn="ctr">
          <a:solidFill>
            <a:schemeClr val="phClr">
              <a:shade val="50000"/>
              <a:satMod val="103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57150" dist="38100" dir="5400000" algn="ctr" rotWithShape="0">
              <a:schemeClr val="phClr">
                <a:shade val="9000"/>
                <a:satMod val="105000"/>
                <a:alpha val="48000"/>
              </a:schemeClr>
            </a:outerShdw>
          </a:effectLst>
        </a:effectStyle>
        <a:effectStyle>
          <a:effectLst>
            <a:outerShdw blurRad="57150" dist="38100" dir="5400000" algn="ctr" rotWithShape="0">
              <a:schemeClr val="phClr">
                <a:shade val="9000"/>
                <a:satMod val="105000"/>
                <a:alpha val="48000"/>
              </a:schemeClr>
            </a:outerShdw>
          </a:effectLst>
        </a:effectStyle>
        <a:effectStyle>
          <a:effectLst>
            <a:outerShdw blurRad="57150" dist="38100" dir="5400000" algn="ctr" rotWithShape="0">
              <a:schemeClr val="phClr">
                <a:shade val="9000"/>
                <a:satMod val="105000"/>
                <a:alpha val="48000"/>
              </a:schemeClr>
            </a:outerShdw>
          </a:effectLst>
          <a:scene3d>
            <a:camera prst="orthographicFront" fov="0">
              <a:rot lat="0" lon="0" rev="0"/>
            </a:camera>
            <a:lightRig rig="glow" dir="tl">
              <a:rot lat="0" lon="0" rev="900000"/>
            </a:lightRig>
          </a:scene3d>
          <a:sp3d prstMaterial="powder">
            <a:bevelT w="25400" h="38100"/>
          </a:sp3d>
        </a:effectStyle>
      </a:effectStyleLst>
      <a:bgFillStyleLst>
        <a:solidFill>
          <a:schemeClr val="phClr"/>
        </a:solidFill>
        <a:gradFill rotWithShape="1">
          <a:gsLst>
            <a:gs pos="0">
              <a:schemeClr val="phClr">
                <a:tint val="80000"/>
                <a:satMod val="400000"/>
              </a:schemeClr>
            </a:gs>
            <a:gs pos="25000">
              <a:schemeClr val="phClr">
                <a:tint val="83000"/>
                <a:satMod val="320000"/>
              </a:schemeClr>
            </a:gs>
            <a:gs pos="100000">
              <a:schemeClr val="phClr">
                <a:shade val="15000"/>
                <a:satMod val="320000"/>
              </a:schemeClr>
            </a:gs>
          </a:gsLst>
          <a:path path="circle">
            <a:fillToRect l="10000" t="110000" r="10000" b="100000"/>
          </a:path>
        </a:gradFill>
        <a:blipFill>
          <a:blip xmlns:r="http://schemas.openxmlformats.org/officeDocument/2006/relationships" r:embed="rId1">
            <a:duotone>
              <a:schemeClr val="phClr">
                <a:shade val="90000"/>
                <a:satMod val="150000"/>
              </a:schemeClr>
              <a:schemeClr val="phClr">
                <a:tint val="88000"/>
                <a:satMod val="150000"/>
              </a:schemeClr>
            </a:duotone>
          </a:blip>
          <a:tile tx="0" ty="0" sx="65000" sy="65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CAFEEF-E3F3-46E5-856D-080A3C220C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tf16402618</Template>
  <TotalTime>976</TotalTime>
  <Pages>3</Pages>
  <Words>538</Words>
  <Characters>2961</Characters>
  <Application>Microsoft Office Word</Application>
  <DocSecurity>0</DocSecurity>
  <Lines>24</Lines>
  <Paragraphs>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3493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Tony charbonnier</dc:creator>
  <cp:lastModifiedBy>Tony charbonnier</cp:lastModifiedBy>
  <cp:revision>36</cp:revision>
  <cp:lastPrinted>2020-04-23T10:07:00Z</cp:lastPrinted>
  <dcterms:created xsi:type="dcterms:W3CDTF">2020-04-23T10:09:00Z</dcterms:created>
  <dcterms:modified xsi:type="dcterms:W3CDTF">2020-04-25T04:32:00Z</dcterms:modified>
</cp:coreProperties>
</file>