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231042" w:rsidRPr="00384E9E" w14:paraId="7A85652A" w14:textId="77777777" w:rsidTr="00384E9E">
        <w:tc>
          <w:tcPr>
            <w:tcW w:w="2405" w:type="dxa"/>
            <w:shd w:val="clear" w:color="auto" w:fill="auto"/>
          </w:tcPr>
          <w:p w14:paraId="2CD80718" w14:textId="5BB05A18" w:rsidR="005D6884" w:rsidRPr="00384E9E" w:rsidRDefault="00231042" w:rsidP="0023104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5CD2213F" wp14:editId="2CF691B5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318135</wp:posOffset>
                  </wp:positionV>
                  <wp:extent cx="1040130" cy="568325"/>
                  <wp:effectExtent l="0" t="0" r="1270" b="0"/>
                  <wp:wrapTight wrapText="bothSides">
                    <wp:wrapPolygon edited="0">
                      <wp:start x="0" y="0"/>
                      <wp:lineTo x="0" y="20273"/>
                      <wp:lineTo x="21099" y="20273"/>
                      <wp:lineTo x="21099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40130" cy="56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642DD">
              <w:rPr>
                <w:rFonts w:ascii="Arial" w:hAnsi="Arial" w:cs="Arial"/>
                <w:sz w:val="28"/>
                <w:szCs w:val="28"/>
              </w:rPr>
              <w:t>CYCLE 4</w:t>
            </w:r>
          </w:p>
        </w:tc>
        <w:tc>
          <w:tcPr>
            <w:tcW w:w="8051" w:type="dxa"/>
            <w:shd w:val="clear" w:color="auto" w:fill="auto"/>
          </w:tcPr>
          <w:p w14:paraId="4B043D50" w14:textId="7435153F" w:rsidR="005D6884" w:rsidRPr="006A14E6" w:rsidRDefault="005D6884" w:rsidP="00B222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84E9E">
              <w:rPr>
                <w:rFonts w:ascii="Arial" w:hAnsi="Arial" w:cs="Arial"/>
                <w:sz w:val="28"/>
                <w:szCs w:val="28"/>
              </w:rPr>
              <w:t>Nom de la séquence :</w:t>
            </w:r>
            <w:r w:rsidR="009D44D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642DD">
              <w:rPr>
                <w:rFonts w:ascii="Arial" w:hAnsi="Arial" w:cs="Arial"/>
                <w:b/>
                <w:bCs/>
                <w:sz w:val="28"/>
                <w:szCs w:val="28"/>
              </w:rPr>
              <w:t>Le portail coulissant</w:t>
            </w:r>
          </w:p>
          <w:p w14:paraId="7CB106CB" w14:textId="77777777" w:rsidR="006A14E6" w:rsidRPr="00A717D3" w:rsidRDefault="006A14E6" w:rsidP="006A14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17D3">
              <w:rPr>
                <w:rFonts w:ascii="Arial" w:hAnsi="Arial" w:cs="Arial"/>
                <w:b/>
                <w:sz w:val="20"/>
                <w:szCs w:val="20"/>
              </w:rPr>
              <w:t>Compétences</w:t>
            </w:r>
          </w:p>
          <w:p w14:paraId="7B3FDAA4" w14:textId="77777777" w:rsidR="006A14E6" w:rsidRDefault="006A14E6" w:rsidP="004307F2">
            <w:pPr>
              <w:tabs>
                <w:tab w:val="left" w:pos="99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F46B3">
              <w:rPr>
                <w:rFonts w:ascii="Arial" w:hAnsi="Arial" w:cs="Arial"/>
                <w:sz w:val="16"/>
                <w:szCs w:val="16"/>
              </w:rPr>
              <w:t>-</w:t>
            </w:r>
            <w:r w:rsidR="004307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07F2" w:rsidRPr="004307F2">
              <w:rPr>
                <w:rFonts w:ascii="Arial" w:hAnsi="Arial" w:cs="Arial"/>
                <w:sz w:val="16"/>
                <w:szCs w:val="16"/>
              </w:rPr>
              <w:t>Analyser le fonctionnement et la structure d’un objet, identifier les entrées et sorties. - Représentation fonctionnelle des systèmes. - Structure des systèmes. - Chaîne d’énergie. - Chaîne d’information.</w:t>
            </w:r>
          </w:p>
          <w:p w14:paraId="7C664581" w14:textId="67157415" w:rsidR="004307F2" w:rsidRPr="00384E9E" w:rsidRDefault="004307F2" w:rsidP="004307F2">
            <w:pPr>
              <w:tabs>
                <w:tab w:val="left" w:pos="990"/>
              </w:tabs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307F2">
              <w:rPr>
                <w:rFonts w:ascii="Arial" w:hAnsi="Arial" w:cs="Arial"/>
                <w:sz w:val="16"/>
                <w:szCs w:val="16"/>
              </w:rPr>
              <w:t>Associer des solutions techniques à des fonctions. - Analyse fonctionnelle systémique.</w:t>
            </w:r>
          </w:p>
        </w:tc>
      </w:tr>
      <w:tr w:rsidR="005D6884" w:rsidRPr="00384E9E" w14:paraId="253E0943" w14:textId="77777777" w:rsidTr="00993524">
        <w:trPr>
          <w:trHeight w:val="1020"/>
        </w:trPr>
        <w:tc>
          <w:tcPr>
            <w:tcW w:w="10456" w:type="dxa"/>
            <w:gridSpan w:val="2"/>
            <w:shd w:val="clear" w:color="auto" w:fill="auto"/>
          </w:tcPr>
          <w:p w14:paraId="6A86ED79" w14:textId="77777777" w:rsidR="00B20C93" w:rsidRPr="00384E9E" w:rsidRDefault="00C963DC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Présentation du contexte pédagogique</w:t>
            </w:r>
          </w:p>
          <w:p w14:paraId="5551267A" w14:textId="2BAA2C0A" w:rsidR="00384E9E" w:rsidRPr="00384E9E" w:rsidRDefault="00D4628E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DE0">
              <w:rPr>
                <w:rFonts w:ascii="Arial" w:hAnsi="Arial" w:cs="Arial"/>
                <w:color w:val="000000"/>
              </w:rPr>
              <w:t xml:space="preserve">Cette séquence permet </w:t>
            </w:r>
            <w:r w:rsidR="000146FE">
              <w:rPr>
                <w:rFonts w:ascii="Arial" w:hAnsi="Arial" w:cs="Arial"/>
                <w:color w:val="000000"/>
              </w:rPr>
              <w:t xml:space="preserve">aux élèves </w:t>
            </w:r>
            <w:r w:rsidRPr="00E94DE0">
              <w:rPr>
                <w:rFonts w:ascii="Arial" w:hAnsi="Arial" w:cs="Arial"/>
                <w:color w:val="000000"/>
              </w:rPr>
              <w:t>d</w:t>
            </w:r>
            <w:r w:rsidR="00DC18B7">
              <w:rPr>
                <w:rFonts w:ascii="Arial" w:hAnsi="Arial" w:cs="Arial"/>
                <w:color w:val="000000"/>
              </w:rPr>
              <w:t>’analyser</w:t>
            </w:r>
            <w:r w:rsidR="004307F2">
              <w:rPr>
                <w:rFonts w:ascii="Arial" w:hAnsi="Arial" w:cs="Arial"/>
                <w:color w:val="000000"/>
              </w:rPr>
              <w:t xml:space="preserve"> le fonctionnement d’un portail coulissant </w:t>
            </w:r>
            <w:r w:rsidR="00DC18B7">
              <w:rPr>
                <w:rFonts w:ascii="Arial" w:hAnsi="Arial" w:cs="Arial"/>
                <w:color w:val="000000"/>
              </w:rPr>
              <w:t xml:space="preserve">afin </w:t>
            </w:r>
            <w:r w:rsidR="004307F2">
              <w:rPr>
                <w:rFonts w:ascii="Arial" w:hAnsi="Arial" w:cs="Arial"/>
                <w:color w:val="000000"/>
              </w:rPr>
              <w:t>d</w:t>
            </w:r>
            <w:r w:rsidR="00DC18B7">
              <w:rPr>
                <w:rFonts w:ascii="Arial" w:hAnsi="Arial" w:cs="Arial"/>
                <w:color w:val="000000"/>
              </w:rPr>
              <w:t>e proposer une solution au dysfonctionnement du système présenté. Pour atteindre cet objectif</w:t>
            </w:r>
            <w:r w:rsidR="00C61547">
              <w:rPr>
                <w:rFonts w:ascii="Arial" w:hAnsi="Arial" w:cs="Arial"/>
                <w:color w:val="000000"/>
              </w:rPr>
              <w:t>,</w:t>
            </w:r>
            <w:r w:rsidR="00DC18B7">
              <w:rPr>
                <w:rFonts w:ascii="Arial" w:hAnsi="Arial" w:cs="Arial"/>
                <w:color w:val="000000"/>
              </w:rPr>
              <w:t xml:space="preserve"> ils devront associer des solutions à des fonctions et identifier le parcours de l’information et de l’énergie au sein du système.</w:t>
            </w:r>
          </w:p>
        </w:tc>
      </w:tr>
      <w:tr w:rsidR="00744F96" w:rsidRPr="00384E9E" w14:paraId="00C9D64A" w14:textId="77777777" w:rsidTr="00194687">
        <w:trPr>
          <w:trHeight w:val="1124"/>
        </w:trPr>
        <w:tc>
          <w:tcPr>
            <w:tcW w:w="10456" w:type="dxa"/>
            <w:gridSpan w:val="2"/>
            <w:shd w:val="clear" w:color="auto" w:fill="auto"/>
          </w:tcPr>
          <w:p w14:paraId="57F61B3E" w14:textId="3822B2C3" w:rsidR="00744F96" w:rsidRPr="00384E9E" w:rsidRDefault="00744F96" w:rsidP="009A467D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Déroulement de la séquence</w:t>
            </w:r>
          </w:p>
          <w:p w14:paraId="177FF371" w14:textId="77777777" w:rsidR="009A467D" w:rsidRDefault="009A467D" w:rsidP="009A467D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1</w:t>
            </w:r>
          </w:p>
          <w:p w14:paraId="5986196A" w14:textId="199459E6" w:rsidR="00E33CDC" w:rsidRDefault="00727994" w:rsidP="009A467D">
            <w:pPr>
              <w:pStyle w:val="Normal1"/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9A467D" w:rsidRPr="00FF222B">
              <w:rPr>
                <w:rFonts w:ascii="Arial" w:eastAsia="Arial" w:hAnsi="Arial" w:cs="Arial"/>
              </w:rPr>
              <w:t>ituation déclenchante, l</w:t>
            </w:r>
            <w:r w:rsidR="00231042">
              <w:rPr>
                <w:rFonts w:ascii="Arial" w:eastAsia="Arial" w:hAnsi="Arial" w:cs="Arial"/>
              </w:rPr>
              <w:t xml:space="preserve">a vidéo d’un portail coulissant qui dysfonctionne </w:t>
            </w:r>
            <w:r w:rsidR="007F6A30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F6A30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situation</w:t>
            </w:r>
            <w:r w:rsidR="00D77A7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7F6A3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</w:t>
            </w:r>
            <w:r w:rsidR="007F6A30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.</w:t>
            </w:r>
            <w:r w:rsidR="0023104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MP</w:t>
            </w:r>
            <w:r w:rsidR="00D77A7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4</w:t>
            </w:r>
            <w:r w:rsidR="007F6A30" w:rsidRPr="00A717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)</w:t>
            </w:r>
            <w:r w:rsidR="007F6A30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9A467D" w:rsidRPr="00FF222B">
              <w:rPr>
                <w:rFonts w:ascii="Arial" w:eastAsia="Arial" w:hAnsi="Arial" w:cs="Arial"/>
              </w:rPr>
              <w:t xml:space="preserve">est présentée aux élèves. </w:t>
            </w:r>
          </w:p>
          <w:p w14:paraId="29A15B79" w14:textId="20904237" w:rsidR="00E33CDC" w:rsidRPr="00487E39" w:rsidRDefault="00E33CDC" w:rsidP="00487E39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3366FF"/>
              </w:rPr>
            </w:pPr>
            <w:r>
              <w:rPr>
                <w:rFonts w:ascii="Arial" w:eastAsia="Arial" w:hAnsi="Arial" w:cs="Arial"/>
                <w:b/>
                <w:color w:val="3366FF"/>
              </w:rPr>
              <w:t>Constat</w:t>
            </w:r>
          </w:p>
          <w:p w14:paraId="381945B4" w14:textId="0889CD9B" w:rsidR="00727994" w:rsidRPr="000B73C4" w:rsidRDefault="009A467D" w:rsidP="009A467D">
            <w:pPr>
              <w:pStyle w:val="Normal1"/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FF222B">
              <w:rPr>
                <w:rFonts w:ascii="Arial" w:eastAsia="Arial" w:hAnsi="Arial" w:cs="Arial"/>
              </w:rPr>
              <w:t xml:space="preserve">Cette situation doit </w:t>
            </w:r>
            <w:r w:rsidR="00D73C57" w:rsidRPr="00FF222B">
              <w:rPr>
                <w:rFonts w:ascii="Arial" w:eastAsia="Arial" w:hAnsi="Arial" w:cs="Arial"/>
              </w:rPr>
              <w:t>permettre</w:t>
            </w:r>
            <w:r w:rsidR="00D77A7A">
              <w:rPr>
                <w:rFonts w:ascii="Arial" w:eastAsia="Arial" w:hAnsi="Arial" w:cs="Arial"/>
              </w:rPr>
              <w:t xml:space="preserve"> aux élèves</w:t>
            </w:r>
            <w:r w:rsidR="00775CD5">
              <w:rPr>
                <w:rFonts w:ascii="Arial" w:eastAsia="Arial" w:hAnsi="Arial" w:cs="Arial"/>
              </w:rPr>
              <w:t xml:space="preserve"> de constater un problème et</w:t>
            </w:r>
            <w:r w:rsidR="00D77A7A">
              <w:rPr>
                <w:rFonts w:ascii="Arial" w:eastAsia="Arial" w:hAnsi="Arial" w:cs="Arial"/>
              </w:rPr>
              <w:t xml:space="preserve"> </w:t>
            </w:r>
            <w:r w:rsidR="00D77A7A" w:rsidRPr="00487E39">
              <w:rPr>
                <w:rFonts w:ascii="Arial" w:eastAsia="Arial" w:hAnsi="Arial" w:cs="Arial"/>
              </w:rPr>
              <w:t xml:space="preserve">de </w:t>
            </w:r>
            <w:r w:rsidR="001003A4" w:rsidRPr="00487E39">
              <w:rPr>
                <w:rFonts w:ascii="Arial" w:eastAsia="Arial" w:hAnsi="Arial" w:cs="Arial"/>
              </w:rPr>
              <w:t xml:space="preserve">formuler par une phrase simple « ce qui </w:t>
            </w:r>
            <w:r w:rsidR="00775CD5" w:rsidRPr="00487E39">
              <w:rPr>
                <w:rFonts w:ascii="Arial" w:eastAsia="Arial" w:hAnsi="Arial" w:cs="Arial"/>
              </w:rPr>
              <w:t xml:space="preserve">aurait dû se passer </w:t>
            </w:r>
            <w:r w:rsidR="001003A4" w:rsidRPr="00487E39">
              <w:rPr>
                <w:rFonts w:ascii="Arial" w:eastAsia="Arial" w:hAnsi="Arial" w:cs="Arial"/>
              </w:rPr>
              <w:t>»</w:t>
            </w:r>
            <w:r w:rsidR="00D73C57" w:rsidRPr="000B73C4">
              <w:rPr>
                <w:rFonts w:ascii="Arial" w:eastAsia="Arial" w:hAnsi="Arial" w:cs="Arial"/>
              </w:rPr>
              <w:t xml:space="preserve">. </w:t>
            </w:r>
          </w:p>
          <w:p w14:paraId="3FDF3033" w14:textId="77777777" w:rsidR="00E33CDC" w:rsidRDefault="00D73C57" w:rsidP="009A467D">
            <w:pPr>
              <w:pStyle w:val="Normal1"/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FF222B">
              <w:rPr>
                <w:rFonts w:ascii="Arial" w:eastAsia="Arial" w:hAnsi="Arial" w:cs="Arial"/>
              </w:rPr>
              <w:t>Puis</w:t>
            </w:r>
            <w:r w:rsidR="001003A4">
              <w:rPr>
                <w:rFonts w:ascii="Arial" w:eastAsia="Arial" w:hAnsi="Arial" w:cs="Arial"/>
              </w:rPr>
              <w:t>, après échanges</w:t>
            </w:r>
            <w:r w:rsidR="005351C4">
              <w:rPr>
                <w:rFonts w:ascii="Arial" w:eastAsia="Arial" w:hAnsi="Arial" w:cs="Arial"/>
              </w:rPr>
              <w:t xml:space="preserve"> le questionnement suivant </w:t>
            </w:r>
            <w:r w:rsidRPr="00FF222B">
              <w:rPr>
                <w:rFonts w:ascii="Arial" w:eastAsia="Arial" w:hAnsi="Arial" w:cs="Arial"/>
              </w:rPr>
              <w:t>:</w:t>
            </w:r>
            <w:r w:rsidR="00727994">
              <w:rPr>
                <w:rFonts w:ascii="Arial" w:eastAsia="Arial" w:hAnsi="Arial" w:cs="Arial"/>
              </w:rPr>
              <w:t xml:space="preserve"> </w:t>
            </w:r>
          </w:p>
          <w:p w14:paraId="119FB3CA" w14:textId="7048F6E8" w:rsidR="009A467D" w:rsidRPr="00487E39" w:rsidRDefault="00727994" w:rsidP="00487E39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color w:val="3366FF"/>
              </w:rPr>
            </w:pPr>
            <w:r w:rsidRPr="00487E39">
              <w:rPr>
                <w:rFonts w:ascii="Arial" w:eastAsia="Arial" w:hAnsi="Arial" w:cs="Arial"/>
                <w:b/>
                <w:color w:val="3366FF"/>
              </w:rPr>
              <w:t>Problématique</w:t>
            </w:r>
          </w:p>
          <w:p w14:paraId="3661D456" w14:textId="203A5581" w:rsidR="001003A4" w:rsidRDefault="00C93A72" w:rsidP="009A467D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i/>
                <w:color w:val="3366FF"/>
              </w:rPr>
            </w:pPr>
            <w:r>
              <w:rPr>
                <w:rFonts w:ascii="Arial" w:eastAsia="Arial" w:hAnsi="Arial" w:cs="Arial"/>
                <w:i/>
                <w:color w:val="3366FF"/>
              </w:rPr>
              <w:t xml:space="preserve">Quelle est la panne ? </w:t>
            </w:r>
            <w:r w:rsidR="00491D6F">
              <w:rPr>
                <w:rFonts w:ascii="Arial" w:eastAsia="Arial" w:hAnsi="Arial" w:cs="Arial"/>
                <w:i/>
                <w:color w:val="3366FF"/>
              </w:rPr>
              <w:t>Comment la</w:t>
            </w:r>
            <w:r w:rsidR="001003A4">
              <w:rPr>
                <w:rFonts w:ascii="Arial" w:eastAsia="Arial" w:hAnsi="Arial" w:cs="Arial"/>
                <w:i/>
                <w:color w:val="3366FF"/>
              </w:rPr>
              <w:t xml:space="preserve"> réparer ?</w:t>
            </w:r>
            <w:r w:rsidR="00194687">
              <w:rPr>
                <w:rFonts w:ascii="Arial" w:eastAsia="Arial" w:hAnsi="Arial" w:cs="Arial"/>
                <w:i/>
                <w:color w:val="3366FF"/>
              </w:rPr>
              <w:t xml:space="preserve"> </w:t>
            </w:r>
            <w:r w:rsidR="001003A4">
              <w:rPr>
                <w:rFonts w:ascii="Arial" w:eastAsia="Arial" w:hAnsi="Arial" w:cs="Arial"/>
                <w:i/>
                <w:color w:val="3366FF"/>
              </w:rPr>
              <w:t>Quels sont les éléments du système à changer ?</w:t>
            </w:r>
          </w:p>
          <w:p w14:paraId="016B6500" w14:textId="77777777" w:rsidR="001003A4" w:rsidRDefault="001003A4" w:rsidP="009A467D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i/>
                <w:color w:val="3366FF"/>
              </w:rPr>
            </w:pPr>
            <w:r>
              <w:rPr>
                <w:rFonts w:ascii="Arial" w:eastAsia="Arial" w:hAnsi="Arial" w:cs="Arial"/>
                <w:i/>
                <w:color w:val="3366FF"/>
              </w:rPr>
              <w:t>C</w:t>
            </w:r>
            <w:r w:rsidR="00FB3DB4" w:rsidRPr="00FF222B">
              <w:rPr>
                <w:rFonts w:ascii="Arial" w:eastAsia="Arial" w:hAnsi="Arial" w:cs="Arial"/>
                <w:i/>
                <w:color w:val="3366FF"/>
              </w:rPr>
              <w:t xml:space="preserve">omment </w:t>
            </w:r>
            <w:r>
              <w:rPr>
                <w:rFonts w:ascii="Arial" w:eastAsia="Arial" w:hAnsi="Arial" w:cs="Arial"/>
                <w:i/>
                <w:color w:val="3366FF"/>
              </w:rPr>
              <w:t>le système fonctionne-t-il ?</w:t>
            </w:r>
          </w:p>
          <w:p w14:paraId="490C3E3A" w14:textId="77777777" w:rsidR="00727994" w:rsidRDefault="007B21EA" w:rsidP="001E7CE3">
            <w:pPr>
              <w:spacing w:after="0"/>
              <w:rPr>
                <w:rFonts w:ascii="Arial" w:eastAsia="Arial" w:hAnsi="Arial" w:cs="Arial"/>
                <w:iCs/>
              </w:rPr>
            </w:pPr>
            <w:r w:rsidRPr="00FF222B">
              <w:rPr>
                <w:rFonts w:ascii="Arial" w:eastAsia="Arial" w:hAnsi="Arial" w:cs="Arial"/>
                <w:iCs/>
              </w:rPr>
              <w:t>L</w:t>
            </w:r>
            <w:r w:rsidR="00C93A72">
              <w:rPr>
                <w:rFonts w:ascii="Arial" w:eastAsia="Arial" w:hAnsi="Arial" w:cs="Arial"/>
                <w:iCs/>
              </w:rPr>
              <w:t>’enseignant</w:t>
            </w:r>
            <w:r w:rsidRPr="00FF222B">
              <w:rPr>
                <w:rFonts w:ascii="Arial" w:eastAsia="Arial" w:hAnsi="Arial" w:cs="Arial"/>
                <w:iCs/>
              </w:rPr>
              <w:t xml:space="preserve"> propose </w:t>
            </w:r>
            <w:r w:rsidR="001003A4">
              <w:rPr>
                <w:rFonts w:ascii="Arial" w:eastAsia="Arial" w:hAnsi="Arial" w:cs="Arial"/>
                <w:iCs/>
              </w:rPr>
              <w:t xml:space="preserve">aux élèves </w:t>
            </w:r>
            <w:r w:rsidR="00491D6F">
              <w:rPr>
                <w:rFonts w:ascii="Arial" w:eastAsia="Arial" w:hAnsi="Arial" w:cs="Arial"/>
                <w:iCs/>
              </w:rPr>
              <w:t xml:space="preserve">de </w:t>
            </w:r>
            <w:r w:rsidR="00C93A72">
              <w:rPr>
                <w:rFonts w:ascii="Arial" w:eastAsia="Arial" w:hAnsi="Arial" w:cs="Arial"/>
                <w:iCs/>
              </w:rPr>
              <w:t xml:space="preserve">commencer par </w:t>
            </w:r>
            <w:r w:rsidR="001003A4">
              <w:rPr>
                <w:rFonts w:ascii="Arial" w:eastAsia="Arial" w:hAnsi="Arial" w:cs="Arial"/>
                <w:iCs/>
              </w:rPr>
              <w:t xml:space="preserve">faire </w:t>
            </w:r>
            <w:r w:rsidR="001003A4" w:rsidRPr="00487E39">
              <w:rPr>
                <w:rFonts w:ascii="Arial" w:eastAsia="Arial" w:hAnsi="Arial" w:cs="Arial"/>
                <w:b/>
                <w:iCs/>
                <w:color w:val="3366FF"/>
              </w:rPr>
              <w:t>leurs hypothèses</w:t>
            </w:r>
            <w:r w:rsidR="00022D92">
              <w:rPr>
                <w:rFonts w:ascii="Arial" w:eastAsia="Arial" w:hAnsi="Arial" w:cs="Arial"/>
                <w:iCs/>
              </w:rPr>
              <w:t xml:space="preserve">, </w:t>
            </w:r>
          </w:p>
          <w:p w14:paraId="518B8640" w14:textId="54433313" w:rsidR="00727994" w:rsidRDefault="00727994" w:rsidP="001E7CE3">
            <w:pPr>
              <w:spacing w:after="0"/>
              <w:rPr>
                <w:rFonts w:ascii="Arial" w:eastAsia="Arial" w:hAnsi="Arial" w:cs="Arial"/>
                <w:iCs/>
              </w:rPr>
            </w:pPr>
            <w:r>
              <w:rPr>
                <w:rFonts w:ascii="Arial" w:eastAsia="Arial" w:hAnsi="Arial" w:cs="Arial"/>
                <w:iCs/>
              </w:rPr>
              <w:t>I</w:t>
            </w:r>
            <w:r w:rsidR="00022D92" w:rsidRPr="00487E39">
              <w:rPr>
                <w:rFonts w:ascii="Arial" w:eastAsia="Arial" w:hAnsi="Arial" w:cs="Arial"/>
                <w:iCs/>
              </w:rPr>
              <w:t xml:space="preserve">ci </w:t>
            </w:r>
            <w:r w:rsidR="000903A5">
              <w:rPr>
                <w:rFonts w:ascii="Arial" w:eastAsia="Arial" w:hAnsi="Arial" w:cs="Arial"/>
                <w:iCs/>
              </w:rPr>
              <w:t xml:space="preserve">nous </w:t>
            </w:r>
            <w:r w:rsidR="00022D92" w:rsidRPr="00487E39">
              <w:rPr>
                <w:rFonts w:ascii="Arial" w:eastAsia="Arial" w:hAnsi="Arial" w:cs="Arial"/>
                <w:iCs/>
              </w:rPr>
              <w:t>attend</w:t>
            </w:r>
            <w:r w:rsidR="000903A5">
              <w:rPr>
                <w:rFonts w:ascii="Arial" w:eastAsia="Arial" w:hAnsi="Arial" w:cs="Arial"/>
                <w:iCs/>
              </w:rPr>
              <w:t>ons</w:t>
            </w:r>
            <w:r w:rsidR="00022D92" w:rsidRPr="00487E39">
              <w:rPr>
                <w:rFonts w:ascii="Arial" w:eastAsia="Arial" w:hAnsi="Arial" w:cs="Arial"/>
                <w:iCs/>
              </w:rPr>
              <w:t xml:space="preserve"> </w:t>
            </w:r>
            <w:r w:rsidR="001003A4" w:rsidRPr="00487E39">
              <w:rPr>
                <w:rFonts w:ascii="Arial" w:eastAsia="Arial" w:hAnsi="Arial" w:cs="Arial"/>
                <w:iCs/>
              </w:rPr>
              <w:t>des croquis légendés</w:t>
            </w:r>
            <w:r w:rsidR="006134A5" w:rsidRPr="00487E39">
              <w:rPr>
                <w:rFonts w:ascii="Arial" w:eastAsia="Arial" w:hAnsi="Arial" w:cs="Arial"/>
                <w:iCs/>
              </w:rPr>
              <w:t>, une explication de panne, une réparation mais surtout un</w:t>
            </w:r>
            <w:r w:rsidR="00DB40D7" w:rsidRPr="00487E39">
              <w:rPr>
                <w:rFonts w:ascii="Arial" w:eastAsia="Arial" w:hAnsi="Arial" w:cs="Arial"/>
                <w:iCs/>
              </w:rPr>
              <w:t>e liste</w:t>
            </w:r>
            <w:r w:rsidR="006134A5" w:rsidRPr="00487E39">
              <w:rPr>
                <w:rFonts w:ascii="Arial" w:eastAsia="Arial" w:hAnsi="Arial" w:cs="Arial"/>
                <w:iCs/>
              </w:rPr>
              <w:t xml:space="preserve"> d</w:t>
            </w:r>
            <w:r w:rsidR="005351C4" w:rsidRPr="00487E39">
              <w:rPr>
                <w:rFonts w:ascii="Arial" w:eastAsia="Arial" w:hAnsi="Arial" w:cs="Arial"/>
                <w:iCs/>
                <w:u w:val="single"/>
              </w:rPr>
              <w:t>es différents éléments du système</w:t>
            </w:r>
            <w:r w:rsidR="005351C4" w:rsidRPr="00727994">
              <w:rPr>
                <w:rFonts w:ascii="Arial" w:eastAsia="Arial" w:hAnsi="Arial" w:cs="Arial"/>
                <w:iCs/>
              </w:rPr>
              <w:t>.</w:t>
            </w:r>
            <w:r w:rsidR="001E7CE3" w:rsidRPr="00FF222B">
              <w:rPr>
                <w:rFonts w:ascii="Arial" w:eastAsia="Arial" w:hAnsi="Arial" w:cs="Arial"/>
                <w:iCs/>
              </w:rPr>
              <w:t xml:space="preserve"> </w:t>
            </w:r>
          </w:p>
          <w:p w14:paraId="6424D102" w14:textId="4D34BBF6" w:rsidR="001E7CE3" w:rsidRPr="00FF222B" w:rsidRDefault="00C75BB5" w:rsidP="001E7CE3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iCs/>
              </w:rPr>
              <w:t>Ensuite</w:t>
            </w:r>
            <w:r w:rsidR="00727994">
              <w:rPr>
                <w:rFonts w:ascii="Arial" w:eastAsia="Arial" w:hAnsi="Arial" w:cs="Arial"/>
                <w:iCs/>
              </w:rPr>
              <w:t>,</w:t>
            </w:r>
            <w:r>
              <w:rPr>
                <w:rFonts w:ascii="Arial" w:eastAsia="Arial" w:hAnsi="Arial" w:cs="Arial"/>
                <w:iCs/>
              </w:rPr>
              <w:t xml:space="preserve"> il</w:t>
            </w:r>
            <w:r w:rsidR="001E7CE3" w:rsidRPr="00FF222B">
              <w:rPr>
                <w:rFonts w:ascii="Arial" w:eastAsia="Times New Roman" w:hAnsi="Arial" w:cs="Arial"/>
                <w:bCs/>
                <w:color w:val="000000"/>
              </w:rPr>
              <w:t xml:space="preserve"> organise un </w:t>
            </w:r>
            <w:r w:rsidR="000146FE">
              <w:rPr>
                <w:rFonts w:ascii="Arial" w:eastAsia="Times New Roman" w:hAnsi="Arial" w:cs="Arial"/>
                <w:bCs/>
                <w:color w:val="000000"/>
              </w:rPr>
              <w:t>échange</w:t>
            </w:r>
            <w:r w:rsidR="001E7CE3" w:rsidRPr="00FF222B">
              <w:rPr>
                <w:rFonts w:ascii="Arial" w:eastAsia="Times New Roman" w:hAnsi="Arial" w:cs="Arial"/>
                <w:bCs/>
                <w:color w:val="000000"/>
              </w:rPr>
              <w:t xml:space="preserve"> oral des propositions pour faire émerger </w:t>
            </w:r>
            <w:r w:rsidR="005351C4">
              <w:rPr>
                <w:rFonts w:ascii="Arial" w:eastAsia="Times New Roman" w:hAnsi="Arial" w:cs="Arial"/>
                <w:bCs/>
                <w:color w:val="000000"/>
              </w:rPr>
              <w:t>une liste d’élément</w:t>
            </w:r>
            <w:r w:rsidR="00932246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5351C4">
              <w:rPr>
                <w:rFonts w:ascii="Arial" w:eastAsia="Times New Roman" w:hAnsi="Arial" w:cs="Arial"/>
                <w:bCs/>
                <w:color w:val="000000"/>
              </w:rPr>
              <w:t xml:space="preserve"> en y associant un rôle, un but. Il propose 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de mettre en place une représentation fonctionnelle à partir de leurs hypothèses. </w:t>
            </w:r>
            <w:r w:rsidR="005351C4">
              <w:rPr>
                <w:rFonts w:ascii="Arial" w:eastAsia="Times New Roman" w:hAnsi="Arial" w:cs="Arial"/>
                <w:bCs/>
                <w:color w:val="000000"/>
              </w:rPr>
              <w:t>Enfin</w:t>
            </w:r>
            <w:r>
              <w:rPr>
                <w:rFonts w:ascii="Arial" w:eastAsia="Times New Roman" w:hAnsi="Arial" w:cs="Arial"/>
                <w:bCs/>
                <w:color w:val="000000"/>
              </w:rPr>
              <w:t>, il</w:t>
            </w:r>
            <w:r w:rsidR="005351C4">
              <w:rPr>
                <w:rFonts w:ascii="Arial" w:eastAsia="Times New Roman" w:hAnsi="Arial" w:cs="Arial"/>
                <w:bCs/>
                <w:color w:val="000000"/>
              </w:rPr>
              <w:t xml:space="preserve"> projette en classe l’animation (animation portail.MP4)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pour permettre aux élèves de compléter et de vérifier leurs hypothèses. </w:t>
            </w:r>
            <w:r w:rsidR="001E7CE3" w:rsidRPr="00FF222B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</w:p>
          <w:p w14:paraId="73731C7B" w14:textId="59490A8D" w:rsidR="003129DD" w:rsidRPr="00487E39" w:rsidRDefault="003129DD" w:rsidP="00487E3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Bilan</w:t>
            </w:r>
          </w:p>
          <w:p w14:paraId="221883F6" w14:textId="39610D5A" w:rsidR="00744F96" w:rsidRDefault="00727994" w:rsidP="00FF222B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>Nous pouvons</w:t>
            </w:r>
            <w:r w:rsidR="00022D92">
              <w:rPr>
                <w:rFonts w:ascii="Arial" w:eastAsia="Times New Roman" w:hAnsi="Arial" w:cs="Arial"/>
                <w:bCs/>
                <w:color w:val="3366FF"/>
              </w:rPr>
              <w:t xml:space="preserve"> identifier dans un système</w:t>
            </w:r>
            <w:r w:rsidR="005351C4">
              <w:rPr>
                <w:rFonts w:ascii="Arial" w:eastAsia="Times New Roman" w:hAnsi="Arial" w:cs="Arial"/>
                <w:bCs/>
                <w:color w:val="3366FF"/>
              </w:rPr>
              <w:t xml:space="preserve"> plusieurs </w:t>
            </w:r>
            <w:r w:rsidR="00022D92">
              <w:rPr>
                <w:rFonts w:ascii="Arial" w:eastAsia="Times New Roman" w:hAnsi="Arial" w:cs="Arial"/>
                <w:bCs/>
                <w:color w:val="3366FF"/>
              </w:rPr>
              <w:t>fonctions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 xml:space="preserve"> techniques</w:t>
            </w:r>
            <w:r w:rsidR="005351C4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0903A5">
              <w:rPr>
                <w:rFonts w:ascii="Arial" w:eastAsia="Times New Roman" w:hAnsi="Arial" w:cs="Arial"/>
                <w:bCs/>
                <w:color w:val="3366FF"/>
              </w:rPr>
              <w:t xml:space="preserve">auxquelles </w:t>
            </w:r>
            <w:r>
              <w:rPr>
                <w:rFonts w:ascii="Arial" w:eastAsia="Times New Roman" w:hAnsi="Arial" w:cs="Arial"/>
                <w:bCs/>
                <w:color w:val="3366FF"/>
              </w:rPr>
              <w:t>nous pouvons</w:t>
            </w:r>
            <w:r w:rsidR="000903A5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5351C4">
              <w:rPr>
                <w:rFonts w:ascii="Arial" w:eastAsia="Times New Roman" w:hAnsi="Arial" w:cs="Arial"/>
                <w:bCs/>
                <w:color w:val="3366FF"/>
              </w:rPr>
              <w:t xml:space="preserve">associer </w:t>
            </w:r>
            <w:r w:rsidR="00022D92">
              <w:rPr>
                <w:rFonts w:ascii="Arial" w:eastAsia="Times New Roman" w:hAnsi="Arial" w:cs="Arial"/>
                <w:bCs/>
                <w:color w:val="3366FF"/>
              </w:rPr>
              <w:t xml:space="preserve">différents éléments. </w:t>
            </w:r>
            <w:r>
              <w:rPr>
                <w:rFonts w:ascii="Arial" w:eastAsia="Times New Roman" w:hAnsi="Arial" w:cs="Arial"/>
                <w:bCs/>
                <w:color w:val="3366FF"/>
              </w:rPr>
              <w:t>Le</w:t>
            </w:r>
            <w:r w:rsidR="005351C4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0903A5">
              <w:rPr>
                <w:rFonts w:ascii="Arial" w:eastAsia="Times New Roman" w:hAnsi="Arial" w:cs="Arial"/>
                <w:bCs/>
                <w:color w:val="3366FF"/>
              </w:rPr>
              <w:t xml:space="preserve">système technique </w:t>
            </w:r>
            <w:r>
              <w:rPr>
                <w:rFonts w:ascii="Arial" w:eastAsia="Times New Roman" w:hAnsi="Arial" w:cs="Arial"/>
                <w:bCs/>
                <w:color w:val="3366FF"/>
              </w:rPr>
              <w:t xml:space="preserve">peut être réalisé </w:t>
            </w:r>
            <w:r w:rsidR="005351C4">
              <w:rPr>
                <w:rFonts w:ascii="Arial" w:eastAsia="Times New Roman" w:hAnsi="Arial" w:cs="Arial"/>
                <w:bCs/>
                <w:color w:val="3366FF"/>
              </w:rPr>
              <w:t>sous forme d’une représentation fonctionnelle</w:t>
            </w:r>
            <w:r w:rsidR="00491D6F">
              <w:rPr>
                <w:rFonts w:ascii="Arial" w:eastAsia="Times New Roman" w:hAnsi="Arial" w:cs="Arial"/>
                <w:bCs/>
                <w:color w:val="3366FF"/>
              </w:rPr>
              <w:t>.</w:t>
            </w:r>
          </w:p>
          <w:p w14:paraId="218B2FCA" w14:textId="77777777" w:rsidR="00FF222B" w:rsidRPr="00E94DE0" w:rsidRDefault="00FF222B" w:rsidP="00FF222B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2</w:t>
            </w:r>
          </w:p>
          <w:p w14:paraId="03D125E2" w14:textId="67ADB020" w:rsidR="008C28EE" w:rsidRDefault="00A324FA" w:rsidP="007F6A30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 xml:space="preserve">L’enseignant </w:t>
            </w:r>
            <w:r w:rsidR="00FB5C23">
              <w:rPr>
                <w:rFonts w:ascii="Arial" w:eastAsia="Times New Roman" w:hAnsi="Arial" w:cs="Arial"/>
                <w:bCs/>
                <w:color w:val="000000"/>
              </w:rPr>
              <w:t xml:space="preserve">ne </w:t>
            </w:r>
            <w:r>
              <w:rPr>
                <w:rFonts w:ascii="Arial" w:eastAsia="Times New Roman" w:hAnsi="Arial" w:cs="Arial"/>
                <w:bCs/>
                <w:color w:val="000000"/>
              </w:rPr>
              <w:t>montre</w:t>
            </w:r>
            <w:r w:rsidR="00FB5C23">
              <w:rPr>
                <w:rFonts w:ascii="Arial" w:eastAsia="Times New Roman" w:hAnsi="Arial" w:cs="Arial"/>
                <w:bCs/>
                <w:color w:val="000000"/>
              </w:rPr>
              <w:t xml:space="preserve"> que 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la première étape </w:t>
            </w:r>
            <w:r w:rsidR="00C01ACB">
              <w:rPr>
                <w:rFonts w:ascii="Arial" w:eastAsia="Times New Roman" w:hAnsi="Arial" w:cs="Arial"/>
                <w:bCs/>
                <w:color w:val="000000"/>
              </w:rPr>
              <w:t xml:space="preserve">(avec la télécommande) 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de fonctionnement sur l’animation. Puis pose la question suivante : </w:t>
            </w:r>
            <w:r w:rsidR="00C01ACB" w:rsidRPr="00487E39">
              <w:rPr>
                <w:rFonts w:ascii="Arial" w:eastAsia="Times New Roman" w:hAnsi="Arial" w:cs="Arial"/>
                <w:bCs/>
                <w:color w:val="3366FF"/>
              </w:rPr>
              <w:t>Que se passe-t-il</w:t>
            </w:r>
            <w:r w:rsidRPr="00487E39">
              <w:rPr>
                <w:rFonts w:ascii="Arial" w:eastAsia="Times New Roman" w:hAnsi="Arial" w:cs="Arial"/>
                <w:bCs/>
                <w:color w:val="3366FF"/>
              </w:rPr>
              <w:t> ?</w:t>
            </w:r>
            <w:r w:rsidR="00FB5C23" w:rsidRPr="00487E39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7F6A30" w:rsidRPr="00487E39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7F6A30">
              <w:rPr>
                <w:rFonts w:ascii="Arial" w:eastAsia="Times New Roman" w:hAnsi="Arial" w:cs="Arial"/>
                <w:bCs/>
                <w:color w:val="000000"/>
              </w:rPr>
              <w:t>Après échange oral avec les élèves, le professeur fait émerger</w:t>
            </w:r>
            <w:r w:rsidR="00FB5C23">
              <w:rPr>
                <w:rFonts w:ascii="Arial" w:eastAsia="Times New Roman" w:hAnsi="Arial" w:cs="Arial"/>
                <w:bCs/>
                <w:color w:val="000000"/>
              </w:rPr>
              <w:t xml:space="preserve"> qu’il y a une information qui circule. </w:t>
            </w:r>
            <w:r w:rsidR="0087464F">
              <w:rPr>
                <w:rFonts w:ascii="Arial" w:eastAsia="Times New Roman" w:hAnsi="Arial" w:cs="Arial"/>
                <w:bCs/>
                <w:color w:val="000000"/>
              </w:rPr>
              <w:t>I</w:t>
            </w:r>
            <w:r w:rsidR="00FB5C23">
              <w:rPr>
                <w:rFonts w:ascii="Arial" w:eastAsia="Times New Roman" w:hAnsi="Arial" w:cs="Arial"/>
                <w:bCs/>
                <w:color w:val="000000"/>
              </w:rPr>
              <w:t xml:space="preserve">l montre l’étape de fermeture du portail : Que se passe-t-il ? Après échange oral, il fait émerger le constat qu’il y a la présence d’une énergie suffisante pour </w:t>
            </w:r>
            <w:r w:rsidR="00775CD5">
              <w:rPr>
                <w:rFonts w:ascii="Arial" w:eastAsia="Times New Roman" w:hAnsi="Arial" w:cs="Arial"/>
                <w:bCs/>
                <w:color w:val="000000"/>
              </w:rPr>
              <w:t xml:space="preserve">permettre la </w:t>
            </w:r>
            <w:r w:rsidR="00FB5C23">
              <w:rPr>
                <w:rFonts w:ascii="Arial" w:eastAsia="Times New Roman" w:hAnsi="Arial" w:cs="Arial"/>
                <w:bCs/>
                <w:color w:val="000000"/>
              </w:rPr>
              <w:t>fermeture :</w:t>
            </w:r>
          </w:p>
          <w:p w14:paraId="4E8DB7AA" w14:textId="7ED5B458" w:rsidR="000B73C4" w:rsidRPr="00487E39" w:rsidRDefault="000B73C4" w:rsidP="00487E3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Problématiques</w:t>
            </w:r>
          </w:p>
          <w:p w14:paraId="265633A0" w14:textId="2A6B51AD" w:rsidR="00FB5C23" w:rsidRDefault="001E673C" w:rsidP="00FB5C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>Par q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>uel</w:t>
            </w:r>
            <w:r>
              <w:rPr>
                <w:rFonts w:ascii="Arial" w:eastAsia="Times New Roman" w:hAnsi="Arial" w:cs="Arial"/>
                <w:bCs/>
                <w:color w:val="3366FF"/>
              </w:rPr>
              <w:t>s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FB5C23">
              <w:rPr>
                <w:rFonts w:ascii="Arial" w:eastAsia="Times New Roman" w:hAnsi="Arial" w:cs="Arial"/>
                <w:bCs/>
                <w:color w:val="3366FF"/>
              </w:rPr>
              <w:t xml:space="preserve">éléments 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>circul</w:t>
            </w:r>
            <w:r>
              <w:rPr>
                <w:rFonts w:ascii="Arial" w:eastAsia="Times New Roman" w:hAnsi="Arial" w:cs="Arial"/>
                <w:bCs/>
                <w:color w:val="3366FF"/>
              </w:rPr>
              <w:t>e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 xml:space="preserve"> l’information </w:t>
            </w:r>
            <w:r w:rsidR="00FB5C23">
              <w:rPr>
                <w:rFonts w:ascii="Arial" w:eastAsia="Times New Roman" w:hAnsi="Arial" w:cs="Arial"/>
                <w:bCs/>
                <w:color w:val="3366FF"/>
              </w:rPr>
              <w:t>dans le système ?</w:t>
            </w:r>
          </w:p>
          <w:p w14:paraId="09A6F864" w14:textId="7D1386FA" w:rsidR="008C28EE" w:rsidRDefault="001E673C" w:rsidP="00FB5C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 xml:space="preserve">Par quels </w:t>
            </w:r>
            <w:r w:rsidR="00FB5C23">
              <w:rPr>
                <w:rFonts w:ascii="Arial" w:eastAsia="Times New Roman" w:hAnsi="Arial" w:cs="Arial"/>
                <w:bCs/>
                <w:color w:val="3366FF"/>
              </w:rPr>
              <w:t>éléments</w:t>
            </w:r>
            <w:r w:rsidR="00387A82">
              <w:rPr>
                <w:rFonts w:ascii="Arial" w:eastAsia="Times New Roman" w:hAnsi="Arial" w:cs="Arial"/>
                <w:bCs/>
                <w:color w:val="3366FF"/>
              </w:rPr>
              <w:t xml:space="preserve"> circule cette énergie nécessaire aux actions du système ?</w:t>
            </w:r>
          </w:p>
          <w:p w14:paraId="2E8C6925" w14:textId="5BAA8602" w:rsidR="000B73C4" w:rsidRPr="00487E39" w:rsidRDefault="000B73C4" w:rsidP="00FB5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Propositions</w:t>
            </w:r>
          </w:p>
          <w:p w14:paraId="7745C074" w14:textId="1E2C8522" w:rsidR="003F7CE1" w:rsidRDefault="008C28EE" w:rsidP="003F7CE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487E39">
              <w:rPr>
                <w:rFonts w:ascii="Arial" w:eastAsia="Times New Roman" w:hAnsi="Arial" w:cs="Arial"/>
                <w:bCs/>
              </w:rPr>
              <w:t>Chaque élève pro</w:t>
            </w:r>
            <w:r w:rsidR="001E673C" w:rsidRPr="00487E39">
              <w:rPr>
                <w:rFonts w:ascii="Arial" w:eastAsia="Times New Roman" w:hAnsi="Arial" w:cs="Arial"/>
                <w:bCs/>
              </w:rPr>
              <w:t>pose de classer tous les éléments dans l’une des 2 parties. Puis</w:t>
            </w:r>
            <w:r w:rsidR="003C73CB" w:rsidRPr="00487E39">
              <w:rPr>
                <w:rFonts w:ascii="Arial" w:eastAsia="Times New Roman" w:hAnsi="Arial" w:cs="Arial"/>
                <w:bCs/>
              </w:rPr>
              <w:t>, sous forme de schéma</w:t>
            </w:r>
            <w:r w:rsidR="000903A5">
              <w:rPr>
                <w:rFonts w:ascii="Arial" w:eastAsia="Times New Roman" w:hAnsi="Arial" w:cs="Arial"/>
                <w:bCs/>
              </w:rPr>
              <w:t>,</w:t>
            </w:r>
            <w:r w:rsidR="001E673C" w:rsidRPr="00487E39">
              <w:rPr>
                <w:rFonts w:ascii="Arial" w:eastAsia="Times New Roman" w:hAnsi="Arial" w:cs="Arial"/>
                <w:bCs/>
              </w:rPr>
              <w:t xml:space="preserve"> </w:t>
            </w:r>
            <w:r w:rsidR="00071F4F" w:rsidRPr="00487E39">
              <w:rPr>
                <w:rFonts w:ascii="Arial" w:eastAsia="Times New Roman" w:hAnsi="Arial" w:cs="Arial"/>
                <w:bCs/>
              </w:rPr>
              <w:t xml:space="preserve">ils </w:t>
            </w:r>
            <w:r w:rsidR="001E673C" w:rsidRPr="00487E39">
              <w:rPr>
                <w:rFonts w:ascii="Arial" w:eastAsia="Times New Roman" w:hAnsi="Arial" w:cs="Arial"/>
                <w:bCs/>
              </w:rPr>
              <w:t>donne</w:t>
            </w:r>
            <w:r w:rsidR="00071F4F" w:rsidRPr="00487E39">
              <w:rPr>
                <w:rFonts w:ascii="Arial" w:eastAsia="Times New Roman" w:hAnsi="Arial" w:cs="Arial"/>
                <w:bCs/>
              </w:rPr>
              <w:t>nt</w:t>
            </w:r>
            <w:r w:rsidR="001E673C" w:rsidRPr="00487E39">
              <w:rPr>
                <w:rFonts w:ascii="Arial" w:eastAsia="Times New Roman" w:hAnsi="Arial" w:cs="Arial"/>
                <w:bCs/>
              </w:rPr>
              <w:t xml:space="preserve"> un sens et un ordre de circulation entre les éléments.</w:t>
            </w:r>
            <w:r w:rsidR="001E673C">
              <w:rPr>
                <w:rFonts w:ascii="Arial" w:eastAsia="Times New Roman" w:hAnsi="Arial" w:cs="Arial"/>
                <w:bCs/>
                <w:color w:val="3366FF"/>
              </w:rPr>
              <w:t xml:space="preserve"> </w:t>
            </w:r>
            <w:r w:rsidR="00932246" w:rsidRPr="00932246">
              <w:rPr>
                <w:rFonts w:ascii="Arial" w:eastAsia="Times New Roman" w:hAnsi="Arial" w:cs="Arial"/>
                <w:bCs/>
                <w:color w:val="000000" w:themeColor="text1"/>
              </w:rPr>
              <w:t>U</w:t>
            </w:r>
            <w:r w:rsidR="003F7CE1" w:rsidRPr="00FF222B">
              <w:rPr>
                <w:rFonts w:ascii="Arial" w:eastAsia="Times New Roman" w:hAnsi="Arial" w:cs="Arial"/>
                <w:bCs/>
                <w:color w:val="000000"/>
              </w:rPr>
              <w:t xml:space="preserve">n </w:t>
            </w:r>
            <w:r w:rsidR="003F7CE1">
              <w:rPr>
                <w:rFonts w:ascii="Arial" w:eastAsia="Times New Roman" w:hAnsi="Arial" w:cs="Arial"/>
                <w:bCs/>
                <w:color w:val="000000"/>
              </w:rPr>
              <w:t>échange</w:t>
            </w:r>
            <w:r w:rsidR="003F7CE1" w:rsidRPr="00FF222B">
              <w:rPr>
                <w:rFonts w:ascii="Arial" w:eastAsia="Times New Roman" w:hAnsi="Arial" w:cs="Arial"/>
                <w:bCs/>
                <w:color w:val="000000"/>
              </w:rPr>
              <w:t xml:space="preserve"> oral des propositions </w:t>
            </w:r>
            <w:r w:rsidR="00932246">
              <w:rPr>
                <w:rFonts w:ascii="Arial" w:eastAsia="Times New Roman" w:hAnsi="Arial" w:cs="Arial"/>
                <w:bCs/>
                <w:color w:val="000000"/>
              </w:rPr>
              <w:t>doit</w:t>
            </w:r>
            <w:r w:rsidR="003F7CE1" w:rsidRPr="00FF222B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permettre</w:t>
            </w:r>
            <w:r w:rsidR="003F7CE1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d’</w:t>
            </w:r>
            <w:r w:rsidR="003F7CE1">
              <w:rPr>
                <w:rFonts w:ascii="Arial" w:eastAsia="Times New Roman" w:hAnsi="Arial" w:cs="Arial"/>
                <w:bCs/>
                <w:color w:val="000000"/>
              </w:rPr>
              <w:t xml:space="preserve">élaborer la chaîne d’information et la chaîne d’énergie du système. </w:t>
            </w:r>
          </w:p>
          <w:p w14:paraId="5637E056" w14:textId="6226A381" w:rsidR="001E673C" w:rsidRPr="00487E39" w:rsidRDefault="008C28EE" w:rsidP="00487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Bilan</w:t>
            </w:r>
          </w:p>
          <w:p w14:paraId="71E095F2" w14:textId="26A79B20" w:rsidR="008C28EE" w:rsidRPr="00342E87" w:rsidRDefault="001E673C" w:rsidP="008C28EE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 xml:space="preserve">Un objet technique qui fonctionne avec de l’énergie possède plusieurs éléments qui vont </w:t>
            </w:r>
            <w:r w:rsidR="003F7CE1">
              <w:rPr>
                <w:rFonts w:ascii="Arial" w:eastAsia="Times New Roman" w:hAnsi="Arial" w:cs="Arial"/>
                <w:bCs/>
                <w:color w:val="3366FF"/>
              </w:rPr>
              <w:t xml:space="preserve">gérer et produire cette énergie nécessaire à son bon fonctionnement. Cette chaîne d’énergie reçoit des ordres de la chaîne d’information </w:t>
            </w:r>
            <w:r w:rsidR="00BB4BAF">
              <w:rPr>
                <w:rFonts w:ascii="Arial" w:eastAsia="Times New Roman" w:hAnsi="Arial" w:cs="Arial"/>
                <w:bCs/>
                <w:color w:val="3366FF"/>
              </w:rPr>
              <w:t xml:space="preserve">dont les fonctions sont </w:t>
            </w:r>
            <w:r w:rsidR="009167B3">
              <w:rPr>
                <w:rFonts w:ascii="Arial" w:eastAsia="Times New Roman" w:hAnsi="Arial" w:cs="Arial"/>
                <w:bCs/>
                <w:color w:val="3366FF"/>
              </w:rPr>
              <w:t>d’</w:t>
            </w:r>
            <w:r w:rsidR="003F7CE1">
              <w:rPr>
                <w:rFonts w:ascii="Arial" w:eastAsia="Times New Roman" w:hAnsi="Arial" w:cs="Arial"/>
                <w:bCs/>
                <w:color w:val="3366FF"/>
              </w:rPr>
              <w:t xml:space="preserve">acquérir, </w:t>
            </w:r>
            <w:r w:rsidR="009167B3">
              <w:rPr>
                <w:rFonts w:ascii="Arial" w:eastAsia="Times New Roman" w:hAnsi="Arial" w:cs="Arial"/>
                <w:bCs/>
                <w:color w:val="3366FF"/>
              </w:rPr>
              <w:t xml:space="preserve">de </w:t>
            </w:r>
            <w:r w:rsidR="003F7CE1">
              <w:rPr>
                <w:rFonts w:ascii="Arial" w:eastAsia="Times New Roman" w:hAnsi="Arial" w:cs="Arial"/>
                <w:bCs/>
                <w:color w:val="3366FF"/>
              </w:rPr>
              <w:t xml:space="preserve">traiter et </w:t>
            </w:r>
            <w:r w:rsidR="009167B3">
              <w:rPr>
                <w:rFonts w:ascii="Arial" w:eastAsia="Times New Roman" w:hAnsi="Arial" w:cs="Arial"/>
                <w:bCs/>
                <w:color w:val="3366FF"/>
              </w:rPr>
              <w:t xml:space="preserve">de </w:t>
            </w:r>
            <w:r w:rsidR="003F7CE1">
              <w:rPr>
                <w:rFonts w:ascii="Arial" w:eastAsia="Times New Roman" w:hAnsi="Arial" w:cs="Arial"/>
                <w:bCs/>
                <w:color w:val="3366FF"/>
              </w:rPr>
              <w:t xml:space="preserve">communiquer l’information </w:t>
            </w:r>
            <w:r w:rsidR="009167B3">
              <w:rPr>
                <w:rFonts w:ascii="Arial" w:eastAsia="Times New Roman" w:hAnsi="Arial" w:cs="Arial"/>
                <w:bCs/>
                <w:color w:val="3366FF"/>
              </w:rPr>
              <w:t>du</w:t>
            </w:r>
            <w:r w:rsidR="003F7CE1">
              <w:rPr>
                <w:rFonts w:ascii="Arial" w:eastAsia="Times New Roman" w:hAnsi="Arial" w:cs="Arial"/>
                <w:bCs/>
                <w:color w:val="3366FF"/>
              </w:rPr>
              <w:t xml:space="preserve"> système. </w:t>
            </w:r>
          </w:p>
          <w:p w14:paraId="4FE54CEA" w14:textId="77777777" w:rsidR="005A6016" w:rsidRPr="00E94DE0" w:rsidRDefault="005A6016" w:rsidP="005A6016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3</w:t>
            </w:r>
          </w:p>
          <w:p w14:paraId="47623772" w14:textId="04260361" w:rsidR="00E33CDC" w:rsidRDefault="005A6016" w:rsidP="005A6016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L’enseignant</w:t>
            </w:r>
            <w:r w:rsidR="00491043">
              <w:rPr>
                <w:rFonts w:ascii="Arial" w:eastAsia="Times New Roman" w:hAnsi="Arial" w:cs="Arial"/>
                <w:bCs/>
                <w:color w:val="000000"/>
              </w:rPr>
              <w:t xml:space="preserve"> rev</w:t>
            </w:r>
            <w:r w:rsidR="00194687">
              <w:rPr>
                <w:rFonts w:ascii="Arial" w:eastAsia="Times New Roman" w:hAnsi="Arial" w:cs="Arial"/>
                <w:bCs/>
                <w:color w:val="000000"/>
              </w:rPr>
              <w:t>ient</w:t>
            </w:r>
            <w:r w:rsidR="00491043">
              <w:rPr>
                <w:rFonts w:ascii="Arial" w:eastAsia="Times New Roman" w:hAnsi="Arial" w:cs="Arial"/>
                <w:bCs/>
                <w:color w:val="000000"/>
              </w:rPr>
              <w:t xml:space="preserve"> sur la situation déclenchante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, échange oral</w:t>
            </w:r>
            <w:r w:rsidR="00194687">
              <w:rPr>
                <w:rFonts w:ascii="Arial" w:eastAsia="Times New Roman" w:hAnsi="Arial" w:cs="Arial"/>
                <w:bCs/>
                <w:color w:val="000000"/>
              </w:rPr>
              <w:t xml:space="preserve"> avec les élèves pour faire émerger par déduction que la panne vient d</w:t>
            </w:r>
            <w:r w:rsidR="00491043">
              <w:rPr>
                <w:rFonts w:ascii="Arial" w:eastAsia="Times New Roman" w:hAnsi="Arial" w:cs="Arial"/>
                <w:bCs/>
                <w:color w:val="000000"/>
              </w:rPr>
              <w:t>e la chaîne d’information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 xml:space="preserve"> et plus particulièrement</w:t>
            </w:r>
            <w:r w:rsidR="00C14698">
              <w:rPr>
                <w:rFonts w:ascii="Arial" w:eastAsia="Times New Roman" w:hAnsi="Arial" w:cs="Arial"/>
                <w:bCs/>
                <w:color w:val="000000"/>
              </w:rPr>
              <w:t xml:space="preserve"> des</w:t>
            </w:r>
            <w:r w:rsidR="00194687">
              <w:rPr>
                <w:rFonts w:ascii="Arial" w:eastAsia="Times New Roman" w:hAnsi="Arial" w:cs="Arial"/>
                <w:bCs/>
                <w:color w:val="000000"/>
              </w:rPr>
              <w:t xml:space="preserve"> fonction</w:t>
            </w:r>
            <w:r w:rsidR="00844C6C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194687">
              <w:rPr>
                <w:rFonts w:ascii="Arial" w:eastAsia="Times New Roman" w:hAnsi="Arial" w:cs="Arial"/>
                <w:bCs/>
                <w:color w:val="000000"/>
              </w:rPr>
              <w:t xml:space="preserve"> acquérir ou traiter : Photocellule et programmation de l’automate. </w:t>
            </w:r>
          </w:p>
          <w:p w14:paraId="7FA40036" w14:textId="77777777" w:rsidR="00E33CDC" w:rsidRPr="00487E39" w:rsidRDefault="00E33CDC" w:rsidP="00E33CD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Problématiques</w:t>
            </w:r>
          </w:p>
          <w:p w14:paraId="51A9107A" w14:textId="77777777" w:rsidR="00E33CDC" w:rsidRDefault="00932246" w:rsidP="005A6016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 xml:space="preserve">Comment l’information circule-t-elle ? Quelles sont les entrées et les sorties des éléments qui permettent d’acquérir ? </w:t>
            </w:r>
          </w:p>
          <w:p w14:paraId="72EAA157" w14:textId="769F54D3" w:rsidR="00E33CDC" w:rsidRPr="00487E39" w:rsidRDefault="00E33CDC" w:rsidP="00487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lastRenderedPageBreak/>
              <w:t>Propositions</w:t>
            </w:r>
          </w:p>
          <w:p w14:paraId="067D9F51" w14:textId="38FEF5A2" w:rsidR="00982A2F" w:rsidRDefault="00932246" w:rsidP="005A6016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Les élèves formule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nt leurs hypothèses sur feuille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 : </w:t>
            </w:r>
            <w:r w:rsidRPr="00487E39">
              <w:rPr>
                <w:rFonts w:ascii="Arial" w:eastAsia="Times New Roman" w:hAnsi="Arial" w:cs="Arial"/>
                <w:bCs/>
              </w:rPr>
              <w:t>schéma, texte et/ou liste de grandeurs physiques.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Puis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distribuer</w:t>
            </w:r>
            <w:r w:rsidR="00140214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B32981">
              <w:rPr>
                <w:rFonts w:ascii="Arial" w:eastAsia="Times New Roman" w:hAnsi="Arial" w:cs="Arial"/>
                <w:bCs/>
                <w:color w:val="000000"/>
              </w:rPr>
              <w:t>le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B32981">
              <w:rPr>
                <w:rFonts w:ascii="Arial" w:eastAsia="Times New Roman" w:hAnsi="Arial" w:cs="Arial"/>
                <w:bCs/>
                <w:color w:val="000000"/>
              </w:rPr>
              <w:t xml:space="preserve"> document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B32981">
              <w:rPr>
                <w:rFonts w:ascii="Arial" w:eastAsia="Times New Roman" w:hAnsi="Arial" w:cs="Arial"/>
                <w:bCs/>
                <w:color w:val="000000"/>
              </w:rPr>
              <w:t xml:space="preserve"> ressource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B32981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435D2D">
              <w:rPr>
                <w:rFonts w:ascii="Arial" w:eastAsia="Times New Roman" w:hAnsi="Arial" w:cs="Arial"/>
                <w:bCs/>
                <w:color w:val="000000"/>
              </w:rPr>
              <w:t>(synthèse</w:t>
            </w:r>
            <w:r w:rsidR="000903A5">
              <w:rPr>
                <w:rFonts w:ascii="Arial" w:eastAsia="Times New Roman" w:hAnsi="Arial" w:cs="Arial"/>
                <w:bCs/>
                <w:color w:val="000000"/>
              </w:rPr>
              <w:t xml:space="preserve">s) </w:t>
            </w:r>
            <w:r w:rsidR="00B32981">
              <w:rPr>
                <w:rFonts w:ascii="Arial" w:eastAsia="Times New Roman" w:hAnsi="Arial" w:cs="Arial"/>
                <w:bCs/>
                <w:color w:val="000000"/>
              </w:rPr>
              <w:t>afin que les élèves puissent</w:t>
            </w:r>
            <w:r w:rsidR="00140214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9D44D3">
              <w:rPr>
                <w:rFonts w:ascii="Arial" w:eastAsia="Times New Roman" w:hAnsi="Arial" w:cs="Arial"/>
                <w:bCs/>
                <w:color w:val="000000"/>
              </w:rPr>
              <w:t>vérifier leurs hypothèses.</w:t>
            </w:r>
            <w:r w:rsidR="00140214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</w:p>
          <w:p w14:paraId="79C3C3CE" w14:textId="7F5B755C" w:rsidR="00982A2F" w:rsidRPr="00487E39" w:rsidRDefault="00982A2F" w:rsidP="00487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r w:rsidRPr="00487E39">
              <w:rPr>
                <w:rFonts w:ascii="Arial" w:eastAsia="Times New Roman" w:hAnsi="Arial" w:cs="Arial"/>
                <w:b/>
                <w:bCs/>
                <w:color w:val="3366FF"/>
              </w:rPr>
              <w:t>Bilan</w:t>
            </w:r>
          </w:p>
          <w:p w14:paraId="77879E3C" w14:textId="77777777" w:rsidR="003D259D" w:rsidRDefault="00982A2F" w:rsidP="00982A2F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 w:rsidRPr="00982A2F">
              <w:rPr>
                <w:rFonts w:ascii="Arial" w:eastAsia="Times New Roman" w:hAnsi="Arial" w:cs="Arial"/>
                <w:bCs/>
                <w:color w:val="3366FF"/>
              </w:rPr>
              <w:t>Pour connaître son environnement, un système a besoin d’acquérir</w:t>
            </w:r>
            <w:r w:rsidR="00A8263E">
              <w:rPr>
                <w:rFonts w:ascii="Arial" w:eastAsia="Times New Roman" w:hAnsi="Arial" w:cs="Arial"/>
                <w:bCs/>
                <w:color w:val="3366FF"/>
              </w:rPr>
              <w:t xml:space="preserve"> des informations. </w:t>
            </w:r>
          </w:p>
          <w:p w14:paraId="25780874" w14:textId="379A29C0" w:rsidR="003D259D" w:rsidRDefault="00A8263E" w:rsidP="00982A2F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>Ces informations</w:t>
            </w:r>
            <w:r w:rsidR="003D259D">
              <w:rPr>
                <w:rFonts w:ascii="Arial" w:eastAsia="Times New Roman" w:hAnsi="Arial" w:cs="Arial"/>
                <w:bCs/>
                <w:color w:val="3366FF"/>
              </w:rPr>
              <w:t xml:space="preserve"> peuvent être logique</w:t>
            </w:r>
            <w:r w:rsidR="006A788F">
              <w:rPr>
                <w:rFonts w:ascii="Arial" w:eastAsia="Times New Roman" w:hAnsi="Arial" w:cs="Arial"/>
                <w:bCs/>
                <w:color w:val="3366FF"/>
              </w:rPr>
              <w:t>s</w:t>
            </w:r>
            <w:r w:rsidR="003D259D">
              <w:rPr>
                <w:rFonts w:ascii="Arial" w:eastAsia="Times New Roman" w:hAnsi="Arial" w:cs="Arial"/>
                <w:bCs/>
                <w:color w:val="3366FF"/>
              </w:rPr>
              <w:t xml:space="preserve"> ou analogique</w:t>
            </w:r>
            <w:r w:rsidR="006A788F">
              <w:rPr>
                <w:rFonts w:ascii="Arial" w:eastAsia="Times New Roman" w:hAnsi="Arial" w:cs="Arial"/>
                <w:bCs/>
                <w:color w:val="3366FF"/>
              </w:rPr>
              <w:t>s</w:t>
            </w:r>
            <w:r w:rsidR="003D259D">
              <w:rPr>
                <w:rFonts w:ascii="Arial" w:eastAsia="Times New Roman" w:hAnsi="Arial" w:cs="Arial"/>
                <w:bCs/>
                <w:color w:val="3366FF"/>
              </w:rPr>
              <w:t xml:space="preserve"> (nature de l’information)</w:t>
            </w:r>
          </w:p>
          <w:p w14:paraId="23091C84" w14:textId="77777777" w:rsidR="003D259D" w:rsidRDefault="003D259D" w:rsidP="00982A2F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 xml:space="preserve">Elles </w:t>
            </w:r>
            <w:r w:rsidR="00A8263E">
              <w:rPr>
                <w:rFonts w:ascii="Arial" w:eastAsia="Times New Roman" w:hAnsi="Arial" w:cs="Arial"/>
                <w:bCs/>
                <w:color w:val="3366FF"/>
              </w:rPr>
              <w:t>circule</w:t>
            </w:r>
            <w:r>
              <w:rPr>
                <w:rFonts w:ascii="Arial" w:eastAsia="Times New Roman" w:hAnsi="Arial" w:cs="Arial"/>
                <w:bCs/>
                <w:color w:val="3366FF"/>
              </w:rPr>
              <w:t>nt</w:t>
            </w:r>
            <w:r w:rsidR="00A8263E">
              <w:rPr>
                <w:rFonts w:ascii="Arial" w:eastAsia="Times New Roman" w:hAnsi="Arial" w:cs="Arial"/>
                <w:bCs/>
                <w:color w:val="3366FF"/>
              </w:rPr>
              <w:t xml:space="preserve"> en utilisant un signal. Ce signal est une grandeur physique dotée d’une unité mesurable. </w:t>
            </w:r>
            <w:r>
              <w:rPr>
                <w:rFonts w:ascii="Arial" w:eastAsia="Times New Roman" w:hAnsi="Arial" w:cs="Arial"/>
                <w:bCs/>
                <w:color w:val="3366FF"/>
              </w:rPr>
              <w:t>Ce signal peut être logique, analogique ou numérique (nature du signal)</w:t>
            </w:r>
          </w:p>
          <w:p w14:paraId="0260BD04" w14:textId="77777777" w:rsidR="00C61547" w:rsidRDefault="00A8263E" w:rsidP="000903A5">
            <w:pPr>
              <w:spacing w:after="0"/>
              <w:rPr>
                <w:rFonts w:ascii="Arial" w:eastAsia="Times New Roman" w:hAnsi="Arial" w:cs="Arial"/>
                <w:bCs/>
                <w:color w:val="3366FF"/>
              </w:rPr>
            </w:pPr>
            <w:r>
              <w:rPr>
                <w:rFonts w:ascii="Arial" w:eastAsia="Times New Roman" w:hAnsi="Arial" w:cs="Arial"/>
                <w:bCs/>
                <w:color w:val="3366FF"/>
              </w:rPr>
              <w:t xml:space="preserve">Les capteurs sont capables de traduire une grandeur physique et de délivrer un signal </w:t>
            </w:r>
            <w:r w:rsidR="003D259D">
              <w:rPr>
                <w:rFonts w:ascii="Arial" w:eastAsia="Times New Roman" w:hAnsi="Arial" w:cs="Arial"/>
                <w:bCs/>
                <w:color w:val="3366FF"/>
              </w:rPr>
              <w:t>souvent électrique</w:t>
            </w:r>
            <w:r w:rsidR="00194687">
              <w:rPr>
                <w:rFonts w:ascii="Arial" w:eastAsia="Times New Roman" w:hAnsi="Arial" w:cs="Arial"/>
                <w:bCs/>
                <w:color w:val="3366FF"/>
              </w:rPr>
              <w:t>.</w:t>
            </w:r>
          </w:p>
          <w:p w14:paraId="4A5A2EFF" w14:textId="543FFC39" w:rsidR="000903A5" w:rsidRPr="006A788F" w:rsidRDefault="000903A5" w:rsidP="006A78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3366FF"/>
              </w:rPr>
            </w:pPr>
            <w:bookmarkStart w:id="0" w:name="_GoBack"/>
            <w:r w:rsidRPr="006A788F">
              <w:rPr>
                <w:rFonts w:ascii="Arial" w:eastAsia="Times New Roman" w:hAnsi="Arial" w:cs="Arial"/>
                <w:b/>
                <w:bCs/>
                <w:color w:val="3366FF"/>
              </w:rPr>
              <w:t>Synthèses</w:t>
            </w:r>
            <w:bookmarkEnd w:id="0"/>
          </w:p>
        </w:tc>
      </w:tr>
    </w:tbl>
    <w:p w14:paraId="734D5B2D" w14:textId="438E5BC3" w:rsidR="00993524" w:rsidRPr="00993524" w:rsidRDefault="0072599F" w:rsidP="006A788F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993524">
        <w:rPr>
          <w:rFonts w:ascii="Arial" w:hAnsi="Arial" w:cs="Arial"/>
          <w:sz w:val="24"/>
          <w:szCs w:val="24"/>
        </w:rPr>
        <w:lastRenderedPageBreak/>
        <w:t xml:space="preserve">(*) </w:t>
      </w:r>
      <w:r w:rsidRPr="00993524">
        <w:rPr>
          <w:rFonts w:ascii="Arial" w:hAnsi="Arial" w:cs="Arial"/>
          <w:color w:val="0070C0"/>
          <w:sz w:val="24"/>
          <w:szCs w:val="24"/>
        </w:rPr>
        <w:t>Toutes les écritures de couleur bleu correspondent aux traces écrites rédigées par l’élève</w:t>
      </w:r>
    </w:p>
    <w:sectPr w:rsidR="00993524" w:rsidRPr="00993524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DD"/>
    <w:rsid w:val="000146FE"/>
    <w:rsid w:val="00015E8B"/>
    <w:rsid w:val="00022D92"/>
    <w:rsid w:val="00066D96"/>
    <w:rsid w:val="00071F4F"/>
    <w:rsid w:val="000903A5"/>
    <w:rsid w:val="00091600"/>
    <w:rsid w:val="000A1E6F"/>
    <w:rsid w:val="000B73C4"/>
    <w:rsid w:val="000E1250"/>
    <w:rsid w:val="001003A4"/>
    <w:rsid w:val="001114C3"/>
    <w:rsid w:val="00114534"/>
    <w:rsid w:val="00140214"/>
    <w:rsid w:val="00157F8E"/>
    <w:rsid w:val="00194687"/>
    <w:rsid w:val="001E673C"/>
    <w:rsid w:val="001E7CE3"/>
    <w:rsid w:val="001F1247"/>
    <w:rsid w:val="001F1714"/>
    <w:rsid w:val="00231042"/>
    <w:rsid w:val="002748F7"/>
    <w:rsid w:val="003129DD"/>
    <w:rsid w:val="003325EA"/>
    <w:rsid w:val="0036476B"/>
    <w:rsid w:val="00384E9E"/>
    <w:rsid w:val="00387A82"/>
    <w:rsid w:val="003C73CB"/>
    <w:rsid w:val="003D1F3B"/>
    <w:rsid w:val="003D2219"/>
    <w:rsid w:val="003D259D"/>
    <w:rsid w:val="003F10CB"/>
    <w:rsid w:val="003F1F9A"/>
    <w:rsid w:val="003F7CE1"/>
    <w:rsid w:val="00404D8B"/>
    <w:rsid w:val="00412A14"/>
    <w:rsid w:val="004307F2"/>
    <w:rsid w:val="00435D2D"/>
    <w:rsid w:val="0046558A"/>
    <w:rsid w:val="00482E10"/>
    <w:rsid w:val="00487E39"/>
    <w:rsid w:val="00491043"/>
    <w:rsid w:val="00491D6F"/>
    <w:rsid w:val="00496FD6"/>
    <w:rsid w:val="004C7286"/>
    <w:rsid w:val="005061C0"/>
    <w:rsid w:val="00534B43"/>
    <w:rsid w:val="005351C4"/>
    <w:rsid w:val="0058068A"/>
    <w:rsid w:val="00582490"/>
    <w:rsid w:val="00590D70"/>
    <w:rsid w:val="005A6016"/>
    <w:rsid w:val="005D6884"/>
    <w:rsid w:val="00610BC4"/>
    <w:rsid w:val="006134A5"/>
    <w:rsid w:val="00626AC0"/>
    <w:rsid w:val="006618D5"/>
    <w:rsid w:val="006642DD"/>
    <w:rsid w:val="00674E6C"/>
    <w:rsid w:val="006A14E6"/>
    <w:rsid w:val="006A3279"/>
    <w:rsid w:val="006A788F"/>
    <w:rsid w:val="0072599F"/>
    <w:rsid w:val="00727994"/>
    <w:rsid w:val="00744F96"/>
    <w:rsid w:val="0074745D"/>
    <w:rsid w:val="00775CD5"/>
    <w:rsid w:val="007A14BA"/>
    <w:rsid w:val="007A6FE4"/>
    <w:rsid w:val="007B21EA"/>
    <w:rsid w:val="007F6A30"/>
    <w:rsid w:val="00844C6C"/>
    <w:rsid w:val="0087064B"/>
    <w:rsid w:val="0087464F"/>
    <w:rsid w:val="008B1F59"/>
    <w:rsid w:val="008C28EE"/>
    <w:rsid w:val="008F1086"/>
    <w:rsid w:val="009167B3"/>
    <w:rsid w:val="00932246"/>
    <w:rsid w:val="00972570"/>
    <w:rsid w:val="00982A2F"/>
    <w:rsid w:val="00993524"/>
    <w:rsid w:val="00997862"/>
    <w:rsid w:val="009A467D"/>
    <w:rsid w:val="009B2155"/>
    <w:rsid w:val="009D44D3"/>
    <w:rsid w:val="00A324FA"/>
    <w:rsid w:val="00A37F9F"/>
    <w:rsid w:val="00A8263E"/>
    <w:rsid w:val="00AB3449"/>
    <w:rsid w:val="00B00DA3"/>
    <w:rsid w:val="00B20C93"/>
    <w:rsid w:val="00B2220D"/>
    <w:rsid w:val="00B32981"/>
    <w:rsid w:val="00B845A9"/>
    <w:rsid w:val="00B853A0"/>
    <w:rsid w:val="00BB4BAF"/>
    <w:rsid w:val="00BB5AEF"/>
    <w:rsid w:val="00C01ACB"/>
    <w:rsid w:val="00C14698"/>
    <w:rsid w:val="00C61547"/>
    <w:rsid w:val="00C75BB5"/>
    <w:rsid w:val="00C779B5"/>
    <w:rsid w:val="00C93A72"/>
    <w:rsid w:val="00C963DC"/>
    <w:rsid w:val="00CC010F"/>
    <w:rsid w:val="00CD41C6"/>
    <w:rsid w:val="00D4628E"/>
    <w:rsid w:val="00D60F52"/>
    <w:rsid w:val="00D73C57"/>
    <w:rsid w:val="00D77A7A"/>
    <w:rsid w:val="00DB40D7"/>
    <w:rsid w:val="00DC18B7"/>
    <w:rsid w:val="00DD7CC1"/>
    <w:rsid w:val="00E06833"/>
    <w:rsid w:val="00E11FFA"/>
    <w:rsid w:val="00E33CDC"/>
    <w:rsid w:val="00E66B84"/>
    <w:rsid w:val="00F166C1"/>
    <w:rsid w:val="00F279BD"/>
    <w:rsid w:val="00F415E2"/>
    <w:rsid w:val="00FB3DB4"/>
    <w:rsid w:val="00FB5C23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34B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paragraph" w:customStyle="1" w:styleId="Normal1">
    <w:name w:val="Normal1"/>
    <w:rsid w:val="009A467D"/>
    <w:pPr>
      <w:spacing w:after="200" w:line="276" w:lineRule="auto"/>
    </w:pPr>
    <w:rPr>
      <w:rFonts w:cs="Calibri"/>
      <w:sz w:val="22"/>
      <w:szCs w:val="22"/>
    </w:rPr>
  </w:style>
  <w:style w:type="character" w:styleId="Lienhypertexte">
    <w:name w:val="Hyperlink"/>
    <w:uiPriority w:val="99"/>
    <w:unhideWhenUsed/>
    <w:rsid w:val="003129D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B8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5D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paragraph" w:customStyle="1" w:styleId="Normal1">
    <w:name w:val="Normal1"/>
    <w:rsid w:val="009A467D"/>
    <w:pPr>
      <w:spacing w:after="200" w:line="276" w:lineRule="auto"/>
    </w:pPr>
    <w:rPr>
      <w:rFonts w:cs="Calibri"/>
      <w:sz w:val="22"/>
      <w:szCs w:val="22"/>
    </w:rPr>
  </w:style>
  <w:style w:type="character" w:styleId="Lienhypertexte">
    <w:name w:val="Hyperlink"/>
    <w:uiPriority w:val="99"/>
    <w:unhideWhenUsed/>
    <w:rsid w:val="003129D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B8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ravail%20RNR\CVC%20trombone\Trombone%20confin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791-33B8-D241-93ED-6B3C0706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\Travail RNR\CVC trombone\Trombone confinement.dot</Template>
  <TotalTime>17</TotalTime>
  <Pages>2</Pages>
  <Words>682</Words>
  <Characters>3753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LACHAUD Christophe</dc:creator>
  <cp:keywords/>
  <dc:description/>
  <cp:lastModifiedBy>XB</cp:lastModifiedBy>
  <cp:revision>7</cp:revision>
  <dcterms:created xsi:type="dcterms:W3CDTF">2020-12-18T08:29:00Z</dcterms:created>
  <dcterms:modified xsi:type="dcterms:W3CDTF">2020-12-18T13:26:00Z</dcterms:modified>
</cp:coreProperties>
</file>