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2174"/>
        <w:gridCol w:w="4277"/>
      </w:tblGrid>
      <w:tr w:rsidR="00A50306" w:rsidTr="005C2704">
        <w:trPr>
          <w:trHeight w:val="567"/>
          <w:jc w:val="center"/>
        </w:trPr>
        <w:tc>
          <w:tcPr>
            <w:tcW w:w="10344" w:type="dxa"/>
            <w:gridSpan w:val="3"/>
          </w:tcPr>
          <w:p w:rsidR="00A50306" w:rsidRPr="00C27F9E" w:rsidRDefault="00C27F9E" w:rsidP="008C039A">
            <w:pPr>
              <w:pStyle w:val="Titre1"/>
              <w:rPr>
                <w:rFonts w:ascii="Arial" w:hAnsi="Arial" w:cs="Arial"/>
                <w:szCs w:val="40"/>
              </w:rPr>
            </w:pPr>
            <w:r w:rsidRPr="00C27F9E">
              <w:rPr>
                <w:rFonts w:ascii="Arial" w:hAnsi="Arial" w:cs="Arial"/>
                <w:szCs w:val="40"/>
              </w:rPr>
              <w:t>T</w:t>
            </w:r>
            <w:r w:rsidR="008C039A">
              <w:rPr>
                <w:rFonts w:ascii="Arial" w:hAnsi="Arial" w:cs="Arial"/>
                <w:szCs w:val="40"/>
              </w:rPr>
              <w:t>D Facteurs Humains</w:t>
            </w:r>
          </w:p>
        </w:tc>
      </w:tr>
      <w:tr w:rsidR="009C5B09" w:rsidTr="001A6D3B">
        <w:trPr>
          <w:trHeight w:val="567"/>
          <w:jc w:val="center"/>
        </w:trPr>
        <w:tc>
          <w:tcPr>
            <w:tcW w:w="3614" w:type="dxa"/>
          </w:tcPr>
          <w:p w:rsidR="00EE6533" w:rsidRDefault="00A50306" w:rsidP="008C039A">
            <w:pPr>
              <w:pStyle w:val="Titre1"/>
              <w:jc w:val="left"/>
              <w:rPr>
                <w:rFonts w:ascii="Arial" w:hAnsi="Arial" w:cs="Arial"/>
                <w:bCs w:val="0"/>
                <w:lang w:val="en-GB"/>
              </w:rPr>
            </w:pPr>
            <w:proofErr w:type="spellStart"/>
            <w:proofErr w:type="gramStart"/>
            <w:r w:rsidRPr="00A50306">
              <w:rPr>
                <w:rFonts w:ascii="Arial" w:hAnsi="Arial" w:cs="Arial"/>
                <w:bCs w:val="0"/>
                <w:sz w:val="32"/>
                <w:lang w:val="en-GB"/>
              </w:rPr>
              <w:t>Aéronef</w:t>
            </w:r>
            <w:proofErr w:type="spellEnd"/>
            <w:r w:rsidR="00700897">
              <w:rPr>
                <w:rFonts w:ascii="Arial" w:hAnsi="Arial" w:cs="Arial"/>
                <w:bCs w:val="0"/>
                <w:sz w:val="32"/>
                <w:lang w:val="en-GB"/>
              </w:rPr>
              <w:t xml:space="preserve"> </w:t>
            </w:r>
            <w:r w:rsidR="00B73E64">
              <w:rPr>
                <w:rFonts w:ascii="Arial" w:hAnsi="Arial" w:cs="Arial"/>
                <w:bCs w:val="0"/>
                <w:lang w:val="en-GB"/>
              </w:rPr>
              <w:t>:</w:t>
            </w:r>
            <w:proofErr w:type="gramEnd"/>
            <w:r w:rsidR="00B73E64">
              <w:rPr>
                <w:rFonts w:ascii="Arial" w:hAnsi="Arial" w:cs="Arial"/>
                <w:bCs w:val="0"/>
                <w:lang w:val="en-GB"/>
              </w:rPr>
              <w:t xml:space="preserve"> ATR 72</w:t>
            </w:r>
          </w:p>
          <w:p w:rsidR="00A50306" w:rsidRDefault="005836C0" w:rsidP="008C039A">
            <w:pPr>
              <w:pStyle w:val="Titre1"/>
              <w:jc w:val="left"/>
              <w:rPr>
                <w:rFonts w:ascii="Arial" w:hAnsi="Arial" w:cs="Arial"/>
                <w:b w:val="0"/>
                <w:bCs w:val="0"/>
                <w:lang w:val="en-GB"/>
              </w:rPr>
            </w:pPr>
            <w:r>
              <w:rPr>
                <w:rFonts w:ascii="Arial" w:hAnsi="Arial" w:cs="Arial"/>
                <w:noProof/>
                <w:color w:val="0000FF"/>
              </w:rPr>
              <w:drawing>
                <wp:inline distT="0" distB="0" distL="0" distR="0">
                  <wp:extent cx="2364549" cy="1286539"/>
                  <wp:effectExtent l="19050" t="0" r="0" b="0"/>
                  <wp:docPr id="5" name="rg_hi" descr="https://encrypted-tbn3.gstatic.com/images?q=tbn:ANd9GcSQHrrxuMvVThTUHetu0hz5WZLJ06XrPwe5odB13pbc1a1YnTmtR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QHrrxuMvVThTUHetu0hz5WZLJ06XrPwe5odB13pbc1a1YnTmtRw">
                            <a:hlinkClick r:id="rId8"/>
                          </pic:cNvPr>
                          <pic:cNvPicPr>
                            <a:picLocks noChangeAspect="1" noChangeArrowheads="1"/>
                          </pic:cNvPicPr>
                        </pic:nvPicPr>
                        <pic:blipFill>
                          <a:blip r:embed="rId9" cstate="print"/>
                          <a:srcRect/>
                          <a:stretch>
                            <a:fillRect/>
                          </a:stretch>
                        </pic:blipFill>
                        <pic:spPr bwMode="auto">
                          <a:xfrm>
                            <a:off x="0" y="0"/>
                            <a:ext cx="2364935" cy="1286749"/>
                          </a:xfrm>
                          <a:prstGeom prst="rect">
                            <a:avLst/>
                          </a:prstGeom>
                          <a:noFill/>
                          <a:ln w="9525">
                            <a:noFill/>
                            <a:miter lim="800000"/>
                            <a:headEnd/>
                            <a:tailEnd/>
                          </a:ln>
                        </pic:spPr>
                      </pic:pic>
                    </a:graphicData>
                  </a:graphic>
                </wp:inline>
              </w:drawing>
            </w:r>
          </w:p>
          <w:p w:rsidR="00EE6533" w:rsidRPr="00EE6533" w:rsidRDefault="00EE6533" w:rsidP="00EE6533">
            <w:pPr>
              <w:rPr>
                <w:lang w:val="en-GB" w:eastAsia="fr-FR"/>
              </w:rPr>
            </w:pPr>
          </w:p>
        </w:tc>
        <w:tc>
          <w:tcPr>
            <w:tcW w:w="2268" w:type="dxa"/>
          </w:tcPr>
          <w:p w:rsidR="00A50306" w:rsidRDefault="00A50306" w:rsidP="000B1733">
            <w:pPr>
              <w:pStyle w:val="Titre1"/>
              <w:jc w:val="left"/>
              <w:rPr>
                <w:rFonts w:ascii="Arial" w:hAnsi="Arial" w:cs="Arial"/>
                <w:lang w:val="en-GB"/>
              </w:rPr>
            </w:pPr>
            <w:proofErr w:type="spellStart"/>
            <w:proofErr w:type="gramStart"/>
            <w:r w:rsidRPr="00A50306">
              <w:rPr>
                <w:rFonts w:ascii="Arial" w:hAnsi="Arial" w:cs="Arial"/>
                <w:sz w:val="28"/>
                <w:szCs w:val="28"/>
                <w:lang w:val="en-GB"/>
              </w:rPr>
              <w:t>Durée</w:t>
            </w:r>
            <w:proofErr w:type="spellEnd"/>
            <w:r w:rsidR="00700897">
              <w:rPr>
                <w:rFonts w:ascii="Arial" w:hAnsi="Arial" w:cs="Arial"/>
                <w:sz w:val="28"/>
                <w:szCs w:val="28"/>
                <w:lang w:val="en-GB"/>
              </w:rPr>
              <w:t xml:space="preserve"> </w:t>
            </w:r>
            <w:r w:rsidRPr="00A50306">
              <w:rPr>
                <w:rFonts w:ascii="Arial" w:hAnsi="Arial" w:cs="Arial"/>
                <w:sz w:val="28"/>
                <w:szCs w:val="28"/>
                <w:lang w:val="en-GB"/>
              </w:rPr>
              <w:t>:</w:t>
            </w:r>
            <w:proofErr w:type="gramEnd"/>
            <w:r>
              <w:rPr>
                <w:rFonts w:ascii="Arial" w:hAnsi="Arial" w:cs="Arial"/>
                <w:lang w:val="en-GB"/>
              </w:rPr>
              <w:t xml:space="preserve"> </w:t>
            </w:r>
          </w:p>
          <w:p w:rsidR="008C7AFB" w:rsidRDefault="008C7AFB" w:rsidP="008C7AFB">
            <w:pPr>
              <w:rPr>
                <w:lang w:val="en-GB" w:eastAsia="fr-FR"/>
              </w:rPr>
            </w:pPr>
          </w:p>
          <w:p w:rsidR="008C7AFB" w:rsidRPr="008C7AFB" w:rsidRDefault="00025BB4" w:rsidP="008C7AFB">
            <w:pPr>
              <w:jc w:val="center"/>
              <w:rPr>
                <w:rFonts w:ascii="Arial" w:hAnsi="Arial" w:cs="Arial"/>
                <w:b/>
                <w:sz w:val="40"/>
                <w:szCs w:val="40"/>
                <w:lang w:val="en-GB" w:eastAsia="fr-FR"/>
              </w:rPr>
            </w:pPr>
            <w:r>
              <w:rPr>
                <w:rFonts w:ascii="Arial" w:hAnsi="Arial" w:cs="Arial"/>
                <w:b/>
                <w:sz w:val="40"/>
                <w:szCs w:val="40"/>
                <w:lang w:val="en-GB" w:eastAsia="fr-FR"/>
              </w:rPr>
              <w:t>2 H</w:t>
            </w:r>
          </w:p>
        </w:tc>
        <w:tc>
          <w:tcPr>
            <w:tcW w:w="4462" w:type="dxa"/>
            <w:vMerge w:val="restart"/>
            <w:vAlign w:val="center"/>
          </w:tcPr>
          <w:p w:rsidR="008C039A" w:rsidRDefault="000B1733" w:rsidP="008C039A">
            <w:pPr>
              <w:pStyle w:val="Titre1"/>
              <w:jc w:val="left"/>
              <w:rPr>
                <w:rFonts w:ascii="Arial" w:hAnsi="Arial" w:cs="Arial"/>
                <w:lang w:val="en-GB"/>
              </w:rPr>
            </w:pPr>
            <w:proofErr w:type="spellStart"/>
            <w:proofErr w:type="gramStart"/>
            <w:r>
              <w:rPr>
                <w:rFonts w:ascii="Arial" w:hAnsi="Arial" w:cs="Arial"/>
                <w:lang w:val="en-GB"/>
              </w:rPr>
              <w:t>Nom</w:t>
            </w:r>
            <w:r w:rsidR="008C039A">
              <w:rPr>
                <w:rFonts w:ascii="Arial" w:hAnsi="Arial" w:cs="Arial"/>
                <w:lang w:val="en-GB"/>
              </w:rPr>
              <w:t>s</w:t>
            </w:r>
            <w:proofErr w:type="spellEnd"/>
            <w:r w:rsidR="00700897">
              <w:rPr>
                <w:rFonts w:ascii="Arial" w:hAnsi="Arial" w:cs="Arial"/>
                <w:lang w:val="en-GB"/>
              </w:rPr>
              <w:t xml:space="preserve"> </w:t>
            </w:r>
            <w:r w:rsidR="00A50306">
              <w:rPr>
                <w:rFonts w:ascii="Arial" w:hAnsi="Arial" w:cs="Arial"/>
                <w:lang w:val="en-GB"/>
              </w:rPr>
              <w:t>:</w:t>
            </w:r>
            <w:proofErr w:type="gramEnd"/>
            <w:r w:rsidR="006C271F">
              <w:rPr>
                <w:rFonts w:ascii="Arial" w:hAnsi="Arial" w:cs="Arial"/>
                <w:lang w:val="en-GB"/>
              </w:rPr>
              <w:t xml:space="preserve"> </w:t>
            </w:r>
          </w:p>
          <w:p w:rsidR="009C5B09" w:rsidRDefault="009C5B09" w:rsidP="009C5B09">
            <w:pPr>
              <w:pStyle w:val="Paragraphedeliste"/>
              <w:numPr>
                <w:ilvl w:val="0"/>
                <w:numId w:val="38"/>
              </w:numPr>
              <w:rPr>
                <w:lang w:val="en-GB" w:eastAsia="fr-FR"/>
              </w:rPr>
            </w:pPr>
            <w:r>
              <w:rPr>
                <w:lang w:val="en-GB" w:eastAsia="fr-FR"/>
              </w:rPr>
              <w:t>...............................</w:t>
            </w:r>
          </w:p>
          <w:p w:rsidR="009C5B09" w:rsidRDefault="009C5B09" w:rsidP="009C5B09">
            <w:pPr>
              <w:pStyle w:val="Paragraphedeliste"/>
              <w:numPr>
                <w:ilvl w:val="0"/>
                <w:numId w:val="38"/>
              </w:numPr>
              <w:rPr>
                <w:lang w:val="en-GB" w:eastAsia="fr-FR"/>
              </w:rPr>
            </w:pPr>
            <w:r>
              <w:rPr>
                <w:lang w:val="en-GB" w:eastAsia="fr-FR"/>
              </w:rPr>
              <w:t>...............................</w:t>
            </w:r>
          </w:p>
          <w:p w:rsidR="009C5B09" w:rsidRDefault="009C5B09" w:rsidP="009C5B09">
            <w:pPr>
              <w:pStyle w:val="Paragraphedeliste"/>
              <w:numPr>
                <w:ilvl w:val="0"/>
                <w:numId w:val="38"/>
              </w:numPr>
              <w:rPr>
                <w:lang w:val="en-GB" w:eastAsia="fr-FR"/>
              </w:rPr>
            </w:pPr>
            <w:r>
              <w:rPr>
                <w:lang w:val="en-GB" w:eastAsia="fr-FR"/>
              </w:rPr>
              <w:t>...............................</w:t>
            </w:r>
          </w:p>
          <w:p w:rsidR="009C5B09" w:rsidRDefault="009C5B09" w:rsidP="009C5B09">
            <w:pPr>
              <w:pStyle w:val="Paragraphedeliste"/>
              <w:numPr>
                <w:ilvl w:val="0"/>
                <w:numId w:val="38"/>
              </w:numPr>
              <w:rPr>
                <w:lang w:val="en-GB" w:eastAsia="fr-FR"/>
              </w:rPr>
            </w:pPr>
            <w:r>
              <w:rPr>
                <w:lang w:val="en-GB" w:eastAsia="fr-FR"/>
              </w:rPr>
              <w:t>...............................</w:t>
            </w:r>
          </w:p>
          <w:p w:rsidR="009C5B09" w:rsidRPr="009C5B09" w:rsidRDefault="009C5B09" w:rsidP="009C5B09">
            <w:pPr>
              <w:ind w:left="284" w:firstLine="0"/>
              <w:rPr>
                <w:lang w:val="en-GB" w:eastAsia="fr-FR"/>
              </w:rPr>
            </w:pPr>
          </w:p>
          <w:p w:rsidR="001A6D3B" w:rsidRPr="001A6D3B" w:rsidRDefault="001A6D3B" w:rsidP="008C039A">
            <w:pPr>
              <w:rPr>
                <w:rFonts w:ascii="Arial" w:hAnsi="Arial" w:cs="Arial"/>
                <w:b/>
                <w:sz w:val="40"/>
                <w:szCs w:val="40"/>
                <w:lang w:val="en-GB" w:eastAsia="fr-FR"/>
              </w:rPr>
            </w:pPr>
            <w:r>
              <w:rPr>
                <w:lang w:val="en-GB" w:eastAsia="fr-FR"/>
              </w:rPr>
              <w:t xml:space="preserve"> </w:t>
            </w:r>
          </w:p>
        </w:tc>
      </w:tr>
      <w:tr w:rsidR="009C5B09" w:rsidTr="001A6D3B">
        <w:trPr>
          <w:trHeight w:val="567"/>
          <w:jc w:val="center"/>
        </w:trPr>
        <w:tc>
          <w:tcPr>
            <w:tcW w:w="3614" w:type="dxa"/>
          </w:tcPr>
          <w:p w:rsidR="001A6D3B" w:rsidRDefault="001A6D3B" w:rsidP="0055030D">
            <w:pPr>
              <w:pStyle w:val="Titre1"/>
              <w:jc w:val="left"/>
              <w:rPr>
                <w:rFonts w:ascii="Arial" w:hAnsi="Arial" w:cs="Arial"/>
                <w:b w:val="0"/>
                <w:bCs w:val="0"/>
                <w:sz w:val="32"/>
                <w:lang w:val="en-GB"/>
              </w:rPr>
            </w:pPr>
          </w:p>
          <w:p w:rsidR="00A50306" w:rsidRDefault="00A50306" w:rsidP="0055030D">
            <w:pPr>
              <w:pStyle w:val="Titre1"/>
              <w:jc w:val="left"/>
              <w:rPr>
                <w:rFonts w:ascii="Arial" w:hAnsi="Arial" w:cs="Arial"/>
                <w:b w:val="0"/>
                <w:bCs w:val="0"/>
                <w:sz w:val="32"/>
                <w:lang w:val="en-GB"/>
              </w:rPr>
            </w:pPr>
            <w:r>
              <w:rPr>
                <w:rFonts w:ascii="Arial" w:hAnsi="Arial" w:cs="Arial"/>
                <w:b w:val="0"/>
                <w:bCs w:val="0"/>
                <w:sz w:val="32"/>
                <w:lang w:val="en-GB"/>
              </w:rPr>
              <w:t>Date:</w:t>
            </w:r>
            <w:r w:rsidR="006C271F">
              <w:rPr>
                <w:rFonts w:ascii="Arial" w:hAnsi="Arial" w:cs="Arial"/>
                <w:b w:val="0"/>
                <w:bCs w:val="0"/>
                <w:sz w:val="32"/>
                <w:lang w:val="en-GB"/>
              </w:rPr>
              <w:t xml:space="preserve"> .............................</w:t>
            </w:r>
          </w:p>
        </w:tc>
        <w:tc>
          <w:tcPr>
            <w:tcW w:w="2268" w:type="dxa"/>
          </w:tcPr>
          <w:p w:rsidR="00A50306" w:rsidRDefault="008C039A">
            <w:pPr>
              <w:pStyle w:val="Titre1"/>
              <w:jc w:val="left"/>
              <w:rPr>
                <w:rFonts w:ascii="Arial" w:hAnsi="Arial" w:cs="Arial"/>
                <w:sz w:val="28"/>
                <w:szCs w:val="28"/>
                <w:lang w:val="en-GB"/>
              </w:rPr>
            </w:pPr>
            <w:r>
              <w:rPr>
                <w:rFonts w:ascii="Arial" w:hAnsi="Arial" w:cs="Arial"/>
                <w:sz w:val="28"/>
                <w:szCs w:val="28"/>
                <w:lang w:val="en-GB"/>
              </w:rPr>
              <w:t xml:space="preserve">Vol </w:t>
            </w:r>
            <w:r w:rsidR="005836C0">
              <w:rPr>
                <w:rFonts w:ascii="Arial" w:hAnsi="Arial" w:cs="Arial"/>
                <w:sz w:val="28"/>
                <w:szCs w:val="28"/>
                <w:lang w:val="en-GB"/>
              </w:rPr>
              <w:t>1153</w:t>
            </w:r>
          </w:p>
          <w:p w:rsidR="005836C0" w:rsidRPr="005836C0" w:rsidRDefault="005836C0" w:rsidP="005836C0">
            <w:pPr>
              <w:ind w:left="0" w:firstLine="0"/>
              <w:rPr>
                <w:rFonts w:ascii="Arial" w:hAnsi="Arial" w:cs="Arial"/>
                <w:b/>
                <w:sz w:val="32"/>
                <w:szCs w:val="32"/>
                <w:lang w:val="en-GB" w:eastAsia="fr-FR"/>
              </w:rPr>
            </w:pPr>
            <w:proofErr w:type="spellStart"/>
            <w:r w:rsidRPr="005836C0">
              <w:rPr>
                <w:rFonts w:ascii="Arial" w:hAnsi="Arial" w:cs="Arial"/>
                <w:b/>
                <w:sz w:val="32"/>
                <w:szCs w:val="32"/>
                <w:lang w:val="en-GB" w:eastAsia="fr-FR"/>
              </w:rPr>
              <w:t>Tuninter</w:t>
            </w:r>
            <w:proofErr w:type="spellEnd"/>
          </w:p>
        </w:tc>
        <w:tc>
          <w:tcPr>
            <w:tcW w:w="4462" w:type="dxa"/>
            <w:vMerge/>
            <w:vAlign w:val="center"/>
          </w:tcPr>
          <w:p w:rsidR="00A50306" w:rsidRDefault="00A50306">
            <w:pPr>
              <w:pStyle w:val="Titre1"/>
              <w:jc w:val="left"/>
              <w:rPr>
                <w:rFonts w:ascii="Arial" w:hAnsi="Arial" w:cs="Arial"/>
                <w:lang w:val="en-GB"/>
              </w:rPr>
            </w:pPr>
          </w:p>
        </w:tc>
      </w:tr>
    </w:tbl>
    <w:p w:rsidR="00A50306" w:rsidRDefault="00A50306">
      <w:pPr>
        <w:tabs>
          <w:tab w:val="left" w:pos="690"/>
        </w:tabs>
        <w:rPr>
          <w:rFonts w:ascii="Arial" w:hAnsi="Arial" w:cs="Arial"/>
          <w:lang w:val="en-GB"/>
        </w:rPr>
      </w:pPr>
    </w:p>
    <w:p w:rsidR="00CD3862" w:rsidRDefault="00CD3862" w:rsidP="00CD3862">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t>Contexte</w:t>
      </w:r>
    </w:p>
    <w:p w:rsidR="00CD3862" w:rsidRDefault="00CD3862" w:rsidP="002E55F5">
      <w:pPr>
        <w:tabs>
          <w:tab w:val="left" w:pos="690"/>
        </w:tabs>
        <w:ind w:left="0" w:firstLine="0"/>
        <w:rPr>
          <w:rFonts w:ascii="Arial" w:hAnsi="Arial" w:cs="Arial"/>
          <w:sz w:val="24"/>
          <w:szCs w:val="24"/>
        </w:rPr>
      </w:pPr>
    </w:p>
    <w:p w:rsidR="002E55F5" w:rsidRDefault="002E55F5" w:rsidP="002E55F5">
      <w:pPr>
        <w:tabs>
          <w:tab w:val="left" w:pos="690"/>
        </w:tabs>
        <w:ind w:left="0" w:firstLine="0"/>
        <w:rPr>
          <w:rFonts w:ascii="Arial" w:hAnsi="Arial" w:cs="Arial"/>
          <w:sz w:val="24"/>
          <w:szCs w:val="24"/>
        </w:rPr>
      </w:pPr>
      <w:r>
        <w:rPr>
          <w:rFonts w:ascii="Arial" w:hAnsi="Arial" w:cs="Arial"/>
          <w:sz w:val="24"/>
          <w:szCs w:val="24"/>
        </w:rPr>
        <w:t>Vous êtes un enquêteur du BEA (Bureau d’enquêtes et d’analyses).</w:t>
      </w:r>
    </w:p>
    <w:p w:rsidR="002E55F5" w:rsidRDefault="002E55F5" w:rsidP="002E55F5">
      <w:pPr>
        <w:tabs>
          <w:tab w:val="left" w:pos="690"/>
        </w:tabs>
        <w:ind w:left="0" w:firstLine="0"/>
        <w:rPr>
          <w:rFonts w:ascii="Arial" w:hAnsi="Arial" w:cs="Arial"/>
          <w:sz w:val="24"/>
          <w:szCs w:val="24"/>
        </w:rPr>
      </w:pPr>
      <w:r>
        <w:rPr>
          <w:rFonts w:ascii="Arial" w:hAnsi="Arial" w:cs="Arial"/>
          <w:sz w:val="24"/>
          <w:szCs w:val="24"/>
        </w:rPr>
        <w:t>On vous demande d’enquêter sur l’accident d’un ATR 72.</w:t>
      </w:r>
    </w:p>
    <w:p w:rsidR="00025BB4" w:rsidRPr="00EC366B" w:rsidRDefault="00025BB4" w:rsidP="00025BB4">
      <w:pPr>
        <w:tabs>
          <w:tab w:val="left" w:pos="690"/>
        </w:tabs>
        <w:ind w:left="0" w:firstLine="0"/>
        <w:jc w:val="center"/>
        <w:rPr>
          <w:rFonts w:ascii="Arial" w:hAnsi="Arial" w:cs="Arial"/>
          <w:sz w:val="24"/>
          <w:szCs w:val="24"/>
        </w:rPr>
      </w:pPr>
      <w:r w:rsidRPr="00025BB4">
        <w:rPr>
          <w:rFonts w:ascii="Arial" w:hAnsi="Arial" w:cs="Arial"/>
          <w:noProof/>
          <w:sz w:val="24"/>
          <w:szCs w:val="24"/>
          <w:lang w:eastAsia="fr-FR"/>
        </w:rPr>
        <w:drawing>
          <wp:inline distT="0" distB="0" distL="0" distR="0" wp14:anchorId="1D2AE982" wp14:editId="124CD0EF">
            <wp:extent cx="2674180" cy="1511575"/>
            <wp:effectExtent l="0" t="0" r="0" b="0"/>
            <wp:docPr id="14" name="Image 13"/>
            <wp:cNvGraphicFramePr/>
            <a:graphic xmlns:a="http://schemas.openxmlformats.org/drawingml/2006/main">
              <a:graphicData uri="http://schemas.openxmlformats.org/drawingml/2006/picture">
                <pic:pic xmlns:pic="http://schemas.openxmlformats.org/drawingml/2006/picture">
                  <pic:nvPicPr>
                    <pic:cNvPr id="14" name="Image 13"/>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74180" cy="1511575"/>
                    </a:xfrm>
                    <a:prstGeom prst="rect">
                      <a:avLst/>
                    </a:prstGeom>
                  </pic:spPr>
                </pic:pic>
              </a:graphicData>
            </a:graphic>
          </wp:inline>
        </w:drawing>
      </w:r>
    </w:p>
    <w:p w:rsidR="00216036" w:rsidRDefault="00216036" w:rsidP="005949AC">
      <w:pPr>
        <w:tabs>
          <w:tab w:val="left" w:pos="690"/>
        </w:tabs>
        <w:ind w:left="0" w:firstLine="0"/>
        <w:rPr>
          <w:rFonts w:ascii="Arial" w:hAnsi="Arial" w:cs="Arial"/>
        </w:rPr>
      </w:pPr>
      <w:r w:rsidRPr="00A50306">
        <w:rPr>
          <w:rFonts w:ascii="Arial" w:hAnsi="Arial" w:cs="Arial"/>
        </w:rPr>
        <w:tab/>
      </w:r>
    </w:p>
    <w:p w:rsidR="0036386D" w:rsidRPr="005949AC" w:rsidRDefault="0036386D" w:rsidP="0036386D">
      <w:pPr>
        <w:tabs>
          <w:tab w:val="left" w:pos="690"/>
        </w:tabs>
        <w:ind w:left="0" w:firstLine="0"/>
        <w:rPr>
          <w:rFonts w:ascii="Arial" w:hAnsi="Arial" w:cs="Arial"/>
        </w:rPr>
      </w:pPr>
      <w:r w:rsidRPr="00A50306">
        <w:rPr>
          <w:rFonts w:ascii="Arial" w:hAnsi="Arial" w:cs="Arial"/>
        </w:rPr>
        <w:tab/>
      </w:r>
    </w:p>
    <w:p w:rsidR="0036386D" w:rsidRDefault="0036386D" w:rsidP="0036386D">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t>Matériel à disposition :</w:t>
      </w:r>
    </w:p>
    <w:p w:rsidR="00D932D3" w:rsidRDefault="00D932D3" w:rsidP="00D932D3">
      <w:pPr>
        <w:pStyle w:val="Paragraphedeliste"/>
        <w:tabs>
          <w:tab w:val="left" w:pos="690"/>
        </w:tabs>
        <w:ind w:firstLine="0"/>
        <w:rPr>
          <w:rFonts w:ascii="Arial" w:hAnsi="Arial" w:cs="Arial"/>
        </w:rPr>
      </w:pPr>
    </w:p>
    <w:p w:rsidR="0036386D" w:rsidRDefault="00D932D3" w:rsidP="00D932D3">
      <w:pPr>
        <w:pStyle w:val="Paragraphedeliste"/>
        <w:numPr>
          <w:ilvl w:val="0"/>
          <w:numId w:val="44"/>
        </w:numPr>
        <w:tabs>
          <w:tab w:val="left" w:pos="690"/>
        </w:tabs>
        <w:rPr>
          <w:rFonts w:ascii="Arial" w:hAnsi="Arial" w:cs="Arial"/>
        </w:rPr>
      </w:pPr>
      <w:r>
        <w:rPr>
          <w:rFonts w:ascii="Arial" w:hAnsi="Arial" w:cs="Arial"/>
        </w:rPr>
        <w:t>Ordinateur avec accès à internet ou préparer trois différent</w:t>
      </w:r>
      <w:r w:rsidR="001D00EF">
        <w:rPr>
          <w:rFonts w:ascii="Arial" w:hAnsi="Arial" w:cs="Arial"/>
        </w:rPr>
        <w:t>es sources d’informations en rapport avec</w:t>
      </w:r>
      <w:r>
        <w:rPr>
          <w:rFonts w:ascii="Arial" w:hAnsi="Arial" w:cs="Arial"/>
        </w:rPr>
        <w:t xml:space="preserve"> cet accident (une source peu fiable, une autre issue de la presse et une autre issue du rapport final)</w:t>
      </w:r>
    </w:p>
    <w:p w:rsidR="00D932D3" w:rsidRDefault="00D932D3" w:rsidP="00D932D3">
      <w:pPr>
        <w:pStyle w:val="Paragraphedeliste"/>
        <w:numPr>
          <w:ilvl w:val="0"/>
          <w:numId w:val="44"/>
        </w:numPr>
        <w:tabs>
          <w:tab w:val="left" w:pos="690"/>
        </w:tabs>
        <w:rPr>
          <w:rFonts w:ascii="Arial" w:hAnsi="Arial" w:cs="Arial"/>
        </w:rPr>
      </w:pPr>
      <w:r>
        <w:rPr>
          <w:rFonts w:ascii="Arial" w:hAnsi="Arial" w:cs="Arial"/>
        </w:rPr>
        <w:t>Carte heuristique</w:t>
      </w:r>
    </w:p>
    <w:p w:rsidR="00D932D3" w:rsidRDefault="00D932D3" w:rsidP="00D932D3">
      <w:pPr>
        <w:pStyle w:val="Paragraphedeliste"/>
        <w:numPr>
          <w:ilvl w:val="0"/>
          <w:numId w:val="44"/>
        </w:numPr>
        <w:tabs>
          <w:tab w:val="left" w:pos="690"/>
        </w:tabs>
        <w:rPr>
          <w:rFonts w:ascii="Arial" w:hAnsi="Arial" w:cs="Arial"/>
        </w:rPr>
      </w:pPr>
      <w:r>
        <w:rPr>
          <w:rFonts w:ascii="Arial" w:hAnsi="Arial" w:cs="Arial"/>
        </w:rPr>
        <w:t>Documents AFP</w:t>
      </w:r>
    </w:p>
    <w:p w:rsidR="00D932D3" w:rsidRDefault="00D932D3" w:rsidP="00D932D3">
      <w:pPr>
        <w:pStyle w:val="Paragraphedeliste"/>
        <w:numPr>
          <w:ilvl w:val="0"/>
          <w:numId w:val="44"/>
        </w:numPr>
        <w:tabs>
          <w:tab w:val="left" w:pos="690"/>
        </w:tabs>
        <w:rPr>
          <w:rFonts w:ascii="Arial" w:hAnsi="Arial" w:cs="Arial"/>
        </w:rPr>
      </w:pPr>
      <w:r>
        <w:rPr>
          <w:rFonts w:ascii="Arial" w:hAnsi="Arial" w:cs="Arial"/>
        </w:rPr>
        <w:t>Situation professionnelle problématisée</w:t>
      </w:r>
    </w:p>
    <w:p w:rsidR="00D932D3" w:rsidRDefault="00D932D3">
      <w:pPr>
        <w:spacing w:after="0" w:line="240" w:lineRule="auto"/>
        <w:ind w:left="0" w:firstLine="0"/>
        <w:rPr>
          <w:rFonts w:ascii="Arial" w:hAnsi="Arial" w:cs="Arial"/>
        </w:rPr>
      </w:pPr>
      <w:r>
        <w:rPr>
          <w:rFonts w:ascii="Arial" w:hAnsi="Arial" w:cs="Arial"/>
        </w:rPr>
        <w:br w:type="page"/>
      </w:r>
    </w:p>
    <w:p w:rsidR="00216036" w:rsidRDefault="00216036">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lastRenderedPageBreak/>
        <w:t>Travail demandé :</w:t>
      </w:r>
    </w:p>
    <w:p w:rsidR="00025BB4" w:rsidRDefault="00025BB4" w:rsidP="00EE6533">
      <w:pPr>
        <w:numPr>
          <w:ilvl w:val="0"/>
          <w:numId w:val="30"/>
        </w:numPr>
        <w:tabs>
          <w:tab w:val="left" w:pos="690"/>
        </w:tabs>
        <w:rPr>
          <w:rFonts w:ascii="Arial" w:hAnsi="Arial" w:cs="Arial"/>
          <w:bCs/>
          <w:sz w:val="24"/>
        </w:rPr>
      </w:pPr>
      <w:r>
        <w:rPr>
          <w:rFonts w:ascii="Arial" w:hAnsi="Arial" w:cs="Arial"/>
          <w:bCs/>
          <w:sz w:val="24"/>
        </w:rPr>
        <w:t xml:space="preserve">Rechercher des informations sur l’accident du Vol 1153 de la compagnie </w:t>
      </w:r>
      <w:proofErr w:type="spellStart"/>
      <w:r>
        <w:rPr>
          <w:rFonts w:ascii="Arial" w:hAnsi="Arial" w:cs="Arial"/>
          <w:bCs/>
          <w:sz w:val="24"/>
        </w:rPr>
        <w:t>Tuninter</w:t>
      </w:r>
      <w:proofErr w:type="spellEnd"/>
    </w:p>
    <w:p w:rsidR="00216036" w:rsidRDefault="00025BB4" w:rsidP="00EE6533">
      <w:pPr>
        <w:numPr>
          <w:ilvl w:val="0"/>
          <w:numId w:val="30"/>
        </w:numPr>
        <w:tabs>
          <w:tab w:val="left" w:pos="690"/>
        </w:tabs>
        <w:rPr>
          <w:rFonts w:ascii="Arial" w:hAnsi="Arial" w:cs="Arial"/>
          <w:bCs/>
          <w:sz w:val="24"/>
        </w:rPr>
      </w:pPr>
      <w:r>
        <w:rPr>
          <w:rFonts w:ascii="Arial" w:hAnsi="Arial" w:cs="Arial"/>
          <w:bCs/>
          <w:sz w:val="24"/>
        </w:rPr>
        <w:t>S’assurer de la fiabilité des sources</w:t>
      </w:r>
      <w:r w:rsidR="00A31A9B">
        <w:rPr>
          <w:rFonts w:ascii="Arial" w:hAnsi="Arial" w:cs="Arial"/>
          <w:bCs/>
          <w:sz w:val="24"/>
        </w:rPr>
        <w:t>.</w:t>
      </w:r>
    </w:p>
    <w:p w:rsidR="00E76457" w:rsidRDefault="00E76457" w:rsidP="00EE6533">
      <w:pPr>
        <w:numPr>
          <w:ilvl w:val="0"/>
          <w:numId w:val="30"/>
        </w:numPr>
        <w:tabs>
          <w:tab w:val="left" w:pos="690"/>
        </w:tabs>
        <w:rPr>
          <w:rFonts w:ascii="Arial" w:hAnsi="Arial" w:cs="Arial"/>
          <w:bCs/>
          <w:sz w:val="24"/>
        </w:rPr>
      </w:pPr>
      <w:r>
        <w:rPr>
          <w:rFonts w:ascii="Arial" w:hAnsi="Arial" w:cs="Arial"/>
          <w:bCs/>
          <w:sz w:val="24"/>
        </w:rPr>
        <w:t>Travailler en groupe de 4 personnes.</w:t>
      </w:r>
    </w:p>
    <w:p w:rsidR="00E76457" w:rsidRPr="00EE6533" w:rsidRDefault="00E76457" w:rsidP="00EE6533">
      <w:pPr>
        <w:numPr>
          <w:ilvl w:val="0"/>
          <w:numId w:val="30"/>
        </w:numPr>
        <w:tabs>
          <w:tab w:val="left" w:pos="690"/>
        </w:tabs>
        <w:rPr>
          <w:rFonts w:ascii="Arial" w:hAnsi="Arial" w:cs="Arial"/>
          <w:bCs/>
          <w:sz w:val="24"/>
        </w:rPr>
      </w:pPr>
      <w:r>
        <w:rPr>
          <w:rFonts w:ascii="Arial" w:hAnsi="Arial" w:cs="Arial"/>
          <w:bCs/>
          <w:sz w:val="24"/>
          <w:szCs w:val="24"/>
        </w:rPr>
        <w:t>Désigner un rapporteur par groupe.</w:t>
      </w:r>
    </w:p>
    <w:p w:rsidR="00216036" w:rsidRPr="00BC5E79" w:rsidRDefault="00EE6533" w:rsidP="001A6D3B">
      <w:pPr>
        <w:numPr>
          <w:ilvl w:val="0"/>
          <w:numId w:val="30"/>
        </w:numPr>
        <w:tabs>
          <w:tab w:val="left" w:pos="690"/>
        </w:tabs>
        <w:jc w:val="both"/>
        <w:rPr>
          <w:rFonts w:ascii="Arial" w:hAnsi="Arial" w:cs="Arial"/>
          <w:bCs/>
          <w:i/>
          <w:sz w:val="24"/>
          <w:szCs w:val="24"/>
        </w:rPr>
      </w:pPr>
      <w:r>
        <w:rPr>
          <w:rFonts w:ascii="Arial" w:hAnsi="Arial" w:cs="Arial"/>
          <w:bCs/>
          <w:sz w:val="24"/>
          <w:szCs w:val="24"/>
        </w:rPr>
        <w:t>Lister les faits </w:t>
      </w:r>
      <w:r w:rsidR="00E76457">
        <w:rPr>
          <w:rFonts w:ascii="Arial" w:hAnsi="Arial" w:cs="Arial"/>
          <w:bCs/>
          <w:sz w:val="24"/>
          <w:szCs w:val="24"/>
        </w:rPr>
        <w:t>de mani</w:t>
      </w:r>
      <w:r w:rsidR="00D932D3">
        <w:rPr>
          <w:rFonts w:ascii="Arial" w:hAnsi="Arial" w:cs="Arial"/>
          <w:bCs/>
          <w:sz w:val="24"/>
          <w:szCs w:val="24"/>
        </w:rPr>
        <w:t>ère succincte dans le chapitre 4</w:t>
      </w:r>
      <w:r w:rsidR="00E76457">
        <w:rPr>
          <w:rFonts w:ascii="Arial" w:hAnsi="Arial" w:cs="Arial"/>
          <w:bCs/>
          <w:sz w:val="24"/>
          <w:szCs w:val="24"/>
        </w:rPr>
        <w:t>.1.</w:t>
      </w:r>
    </w:p>
    <w:p w:rsidR="00BC5E79" w:rsidRDefault="00EE6533" w:rsidP="001A6D3B">
      <w:pPr>
        <w:numPr>
          <w:ilvl w:val="0"/>
          <w:numId w:val="30"/>
        </w:numPr>
        <w:tabs>
          <w:tab w:val="left" w:pos="690"/>
        </w:tabs>
        <w:jc w:val="both"/>
        <w:rPr>
          <w:rFonts w:ascii="Arial" w:hAnsi="Arial" w:cs="Arial"/>
          <w:sz w:val="24"/>
          <w:szCs w:val="24"/>
        </w:rPr>
      </w:pPr>
      <w:r>
        <w:rPr>
          <w:rFonts w:ascii="Arial" w:hAnsi="Arial" w:cs="Arial"/>
          <w:sz w:val="24"/>
          <w:szCs w:val="24"/>
        </w:rPr>
        <w:t>Faire une analyse FH de cet évènement</w:t>
      </w:r>
      <w:r w:rsidR="00E76457">
        <w:rPr>
          <w:rFonts w:ascii="Arial" w:hAnsi="Arial" w:cs="Arial"/>
          <w:sz w:val="24"/>
          <w:szCs w:val="24"/>
        </w:rPr>
        <w:t xml:space="preserve"> </w:t>
      </w:r>
      <w:r w:rsidR="00D932D3">
        <w:rPr>
          <w:rFonts w:ascii="Arial" w:hAnsi="Arial" w:cs="Arial"/>
          <w:bCs/>
          <w:sz w:val="24"/>
          <w:szCs w:val="24"/>
        </w:rPr>
        <w:t>dans le chapitre 4</w:t>
      </w:r>
      <w:r w:rsidR="00E76457">
        <w:rPr>
          <w:rFonts w:ascii="Arial" w:hAnsi="Arial" w:cs="Arial"/>
          <w:bCs/>
          <w:sz w:val="24"/>
          <w:szCs w:val="24"/>
        </w:rPr>
        <w:t>.2.</w:t>
      </w:r>
    </w:p>
    <w:p w:rsidR="004B55CC" w:rsidRDefault="00E76457" w:rsidP="004B55CC">
      <w:pPr>
        <w:numPr>
          <w:ilvl w:val="0"/>
          <w:numId w:val="30"/>
        </w:numPr>
        <w:jc w:val="both"/>
        <w:rPr>
          <w:rFonts w:ascii="Arial" w:hAnsi="Arial" w:cs="Arial"/>
          <w:bCs/>
          <w:sz w:val="24"/>
          <w:szCs w:val="24"/>
        </w:rPr>
      </w:pPr>
      <w:r w:rsidRPr="004B55CC">
        <w:rPr>
          <w:rFonts w:ascii="Arial" w:hAnsi="Arial" w:cs="Arial"/>
          <w:sz w:val="24"/>
          <w:szCs w:val="24"/>
        </w:rPr>
        <w:t xml:space="preserve">Faire des recommandations </w:t>
      </w:r>
      <w:r w:rsidR="004B55CC">
        <w:rPr>
          <w:rFonts w:ascii="Arial" w:hAnsi="Arial" w:cs="Arial"/>
          <w:sz w:val="24"/>
          <w:szCs w:val="24"/>
        </w:rPr>
        <w:t>en vous aidant des actions issues du rapport final et décrites ci-dessous :</w:t>
      </w:r>
      <w:r w:rsidR="004B55CC">
        <w:rPr>
          <w:rFonts w:ascii="Arial" w:hAnsi="Arial" w:cs="Arial"/>
          <w:bCs/>
          <w:sz w:val="24"/>
          <w:szCs w:val="24"/>
        </w:rPr>
        <w:tab/>
      </w:r>
    </w:p>
    <w:p w:rsidR="00025BB4" w:rsidRPr="004B55CC" w:rsidRDefault="00025BB4" w:rsidP="004B55CC">
      <w:pPr>
        <w:ind w:left="1004" w:firstLine="0"/>
        <w:jc w:val="both"/>
        <w:rPr>
          <w:rFonts w:ascii="Arial" w:hAnsi="Arial" w:cs="Arial"/>
          <w:bCs/>
          <w:sz w:val="24"/>
          <w:szCs w:val="24"/>
        </w:rPr>
      </w:pPr>
      <w:bookmarkStart w:id="0" w:name="_GoBack"/>
      <w:bookmarkEnd w:id="0"/>
    </w:p>
    <w:p w:rsidR="008C039A" w:rsidRDefault="00025BB4" w:rsidP="00E76457">
      <w:pPr>
        <w:autoSpaceDE w:val="0"/>
        <w:autoSpaceDN w:val="0"/>
        <w:adjustRightInd w:val="0"/>
        <w:spacing w:after="0" w:line="240" w:lineRule="auto"/>
        <w:ind w:left="0" w:firstLine="0"/>
        <w:jc w:val="center"/>
        <w:rPr>
          <w:rFonts w:ascii="Arial" w:hAnsi="Arial" w:cs="Arial"/>
          <w:b/>
          <w:bCs/>
          <w:i/>
          <w:iCs/>
          <w:sz w:val="24"/>
          <w:szCs w:val="24"/>
          <w:lang w:val="en-US"/>
        </w:rPr>
      </w:pPr>
      <w:r>
        <w:rPr>
          <w:rFonts w:ascii="Arial" w:hAnsi="Arial" w:cs="Arial"/>
          <w:b/>
          <w:bCs/>
          <w:i/>
          <w:iCs/>
          <w:sz w:val="24"/>
          <w:szCs w:val="24"/>
          <w:lang w:val="en-US"/>
        </w:rPr>
        <w:t>RE</w:t>
      </w:r>
      <w:r w:rsidR="005A3681">
        <w:rPr>
          <w:rFonts w:ascii="Arial" w:hAnsi="Arial" w:cs="Arial"/>
          <w:b/>
          <w:bCs/>
          <w:i/>
          <w:iCs/>
          <w:sz w:val="24"/>
          <w:szCs w:val="24"/>
          <w:lang w:val="en-US"/>
        </w:rPr>
        <w:t>COMMANDATIONS ALREADY ISSUED</w:t>
      </w:r>
      <w:r w:rsidR="005949AC">
        <w:rPr>
          <w:rFonts w:ascii="Arial" w:hAnsi="Arial" w:cs="Arial"/>
          <w:b/>
          <w:bCs/>
          <w:i/>
          <w:iCs/>
          <w:sz w:val="24"/>
          <w:szCs w:val="24"/>
          <w:lang w:val="en-US"/>
        </w:rPr>
        <w:t xml:space="preserve"> </w:t>
      </w:r>
      <w:r w:rsidR="005949AC" w:rsidRPr="005949AC">
        <w:rPr>
          <w:rFonts w:ascii="Arial" w:hAnsi="Arial" w:cs="Arial"/>
          <w:bCs/>
          <w:i/>
          <w:iCs/>
          <w:sz w:val="24"/>
          <w:szCs w:val="24"/>
          <w:lang w:val="en-US"/>
        </w:rPr>
        <w:t>(p 202 Final report)</w:t>
      </w:r>
    </w:p>
    <w:p w:rsidR="008C039A" w:rsidRPr="00E72B74" w:rsidRDefault="008C039A" w:rsidP="00E76457">
      <w:pPr>
        <w:autoSpaceDE w:val="0"/>
        <w:autoSpaceDN w:val="0"/>
        <w:adjustRightInd w:val="0"/>
        <w:spacing w:after="0" w:line="240" w:lineRule="auto"/>
        <w:ind w:left="0" w:firstLine="0"/>
        <w:jc w:val="both"/>
        <w:rPr>
          <w:rFonts w:ascii="Arial" w:hAnsi="Arial" w:cs="Arial"/>
          <w:b/>
          <w:bCs/>
          <w:i/>
          <w:iCs/>
          <w:sz w:val="24"/>
          <w:szCs w:val="24"/>
          <w:lang w:val="en-US"/>
        </w:rPr>
      </w:pPr>
    </w:p>
    <w:p w:rsidR="00E76457" w:rsidRDefault="005A3681">
      <w:pPr>
        <w:spacing w:after="0" w:line="240" w:lineRule="auto"/>
        <w:ind w:left="0" w:firstLine="0"/>
        <w:rPr>
          <w:rFonts w:ascii="Arial" w:hAnsi="Arial" w:cs="Arial"/>
          <w:sz w:val="24"/>
          <w:szCs w:val="24"/>
          <w:lang w:val="en-US"/>
        </w:rPr>
      </w:pPr>
      <w:r>
        <w:rPr>
          <w:rFonts w:ascii="Arial" w:hAnsi="Arial" w:cs="Arial"/>
          <w:sz w:val="24"/>
          <w:szCs w:val="24"/>
          <w:lang w:val="en-US"/>
        </w:rPr>
        <w:t xml:space="preserve">While the technical investigation was underway, three safety </w:t>
      </w:r>
      <w:proofErr w:type="spellStart"/>
      <w:r>
        <w:rPr>
          <w:rFonts w:ascii="Arial" w:hAnsi="Arial" w:cs="Arial"/>
          <w:sz w:val="24"/>
          <w:szCs w:val="24"/>
          <w:lang w:val="en-US"/>
        </w:rPr>
        <w:t>recommandations</w:t>
      </w:r>
      <w:proofErr w:type="spellEnd"/>
      <w:r>
        <w:rPr>
          <w:rFonts w:ascii="Arial" w:hAnsi="Arial" w:cs="Arial"/>
          <w:sz w:val="24"/>
          <w:szCs w:val="24"/>
          <w:lang w:val="en-US"/>
        </w:rPr>
        <w:t xml:space="preserve"> were issued, as follows.</w:t>
      </w:r>
    </w:p>
    <w:p w:rsidR="005A3681" w:rsidRDefault="005A3681">
      <w:pPr>
        <w:spacing w:after="0" w:line="240" w:lineRule="auto"/>
        <w:ind w:left="0" w:firstLine="0"/>
        <w:rPr>
          <w:rFonts w:ascii="Arial" w:hAnsi="Arial" w:cs="Arial"/>
          <w:sz w:val="24"/>
          <w:szCs w:val="24"/>
          <w:lang w:val="en-US"/>
        </w:rPr>
      </w:pPr>
    </w:p>
    <w:p w:rsidR="005A3681" w:rsidRDefault="005A3681">
      <w:pPr>
        <w:spacing w:after="0" w:line="240" w:lineRule="auto"/>
        <w:ind w:left="0" w:firstLine="0"/>
        <w:rPr>
          <w:rFonts w:ascii="Arial" w:hAnsi="Arial" w:cs="Arial"/>
          <w:sz w:val="24"/>
          <w:szCs w:val="24"/>
          <w:lang w:val="en-US"/>
        </w:rPr>
      </w:pPr>
      <w:r>
        <w:rPr>
          <w:rFonts w:ascii="Arial" w:hAnsi="Arial" w:cs="Arial"/>
          <w:sz w:val="24"/>
          <w:szCs w:val="24"/>
          <w:lang w:val="en-US"/>
        </w:rPr>
        <w:t>Date of issue: September 6</w:t>
      </w:r>
      <w:r w:rsidRPr="005A3681">
        <w:rPr>
          <w:rFonts w:ascii="Arial" w:hAnsi="Arial" w:cs="Arial"/>
          <w:sz w:val="24"/>
          <w:szCs w:val="24"/>
          <w:vertAlign w:val="superscript"/>
          <w:lang w:val="en-US"/>
        </w:rPr>
        <w:t>th</w:t>
      </w:r>
      <w:r>
        <w:rPr>
          <w:rFonts w:ascii="Arial" w:hAnsi="Arial" w:cs="Arial"/>
          <w:sz w:val="24"/>
          <w:szCs w:val="24"/>
          <w:lang w:val="en-US"/>
        </w:rPr>
        <w:t>, 2005</w:t>
      </w:r>
    </w:p>
    <w:p w:rsidR="005A3681" w:rsidRDefault="005A3681">
      <w:pPr>
        <w:spacing w:after="0" w:line="240" w:lineRule="auto"/>
        <w:ind w:left="0" w:firstLine="0"/>
        <w:rPr>
          <w:rFonts w:ascii="Arial" w:hAnsi="Arial" w:cs="Arial"/>
          <w:sz w:val="24"/>
          <w:szCs w:val="24"/>
          <w:lang w:val="en-US"/>
        </w:rPr>
      </w:pPr>
      <w:proofErr w:type="spellStart"/>
      <w:r w:rsidRPr="005A3681">
        <w:rPr>
          <w:rFonts w:ascii="Arial" w:hAnsi="Arial" w:cs="Arial"/>
          <w:b/>
          <w:sz w:val="24"/>
          <w:szCs w:val="24"/>
          <w:lang w:val="en-US"/>
        </w:rPr>
        <w:t>Adressee</w:t>
      </w:r>
      <w:proofErr w:type="spellEnd"/>
      <w:r w:rsidRPr="005A3681">
        <w:rPr>
          <w:rFonts w:ascii="Arial" w:hAnsi="Arial" w:cs="Arial"/>
          <w:b/>
          <w:sz w:val="24"/>
          <w:szCs w:val="24"/>
          <w:lang w:val="en-US"/>
        </w:rPr>
        <w:t>:</w:t>
      </w:r>
      <w:r>
        <w:rPr>
          <w:rFonts w:ascii="Arial" w:hAnsi="Arial" w:cs="Arial"/>
          <w:sz w:val="24"/>
          <w:szCs w:val="24"/>
          <w:lang w:val="en-US"/>
        </w:rPr>
        <w:t xml:space="preserve"> European Aviation Safety Agency (EASA)</w:t>
      </w:r>
    </w:p>
    <w:p w:rsidR="005A3681" w:rsidRDefault="005A3681">
      <w:pPr>
        <w:spacing w:after="0" w:line="240" w:lineRule="auto"/>
        <w:ind w:left="0" w:firstLine="0"/>
        <w:rPr>
          <w:rFonts w:ascii="Arial" w:hAnsi="Arial" w:cs="Arial"/>
          <w:bCs/>
          <w:sz w:val="24"/>
          <w:szCs w:val="24"/>
          <w:lang w:val="en-US"/>
        </w:rPr>
      </w:pPr>
    </w:p>
    <w:p w:rsidR="00E76457" w:rsidRDefault="005A3681">
      <w:pPr>
        <w:spacing w:after="0" w:line="240" w:lineRule="auto"/>
        <w:ind w:left="0" w:firstLine="0"/>
        <w:rPr>
          <w:rFonts w:ascii="Arial" w:hAnsi="Arial" w:cs="Arial"/>
          <w:b/>
          <w:bCs/>
          <w:sz w:val="24"/>
          <w:szCs w:val="24"/>
          <w:lang w:val="en-US"/>
        </w:rPr>
      </w:pPr>
      <w:proofErr w:type="gramStart"/>
      <w:r w:rsidRPr="005A3681">
        <w:rPr>
          <w:rFonts w:ascii="Arial" w:hAnsi="Arial" w:cs="Arial"/>
          <w:b/>
          <w:bCs/>
          <w:sz w:val="24"/>
          <w:szCs w:val="24"/>
          <w:lang w:val="en-US"/>
        </w:rPr>
        <w:t>Text.</w:t>
      </w:r>
      <w:proofErr w:type="gramEnd"/>
    </w:p>
    <w:p w:rsidR="005A3681" w:rsidRPr="005A3681" w:rsidRDefault="005A3681" w:rsidP="005A3681">
      <w:pPr>
        <w:pStyle w:val="Paragraphedeliste"/>
        <w:numPr>
          <w:ilvl w:val="0"/>
          <w:numId w:val="43"/>
        </w:numPr>
        <w:spacing w:after="0" w:line="240" w:lineRule="auto"/>
        <w:rPr>
          <w:rFonts w:ascii="Arial" w:hAnsi="Arial" w:cs="Arial"/>
          <w:b/>
          <w:bCs/>
          <w:sz w:val="24"/>
          <w:szCs w:val="24"/>
          <w:lang w:val="en-US"/>
        </w:rPr>
      </w:pPr>
      <w:r>
        <w:rPr>
          <w:rFonts w:ascii="Arial" w:hAnsi="Arial" w:cs="Arial"/>
          <w:bCs/>
          <w:sz w:val="24"/>
          <w:szCs w:val="24"/>
          <w:lang w:val="en-US"/>
        </w:rPr>
        <w:t>Should require an ATR 72 and ATR 42 fleet inspection in order to verify the installation of the applicable Fuel Quantity Indicator (ANSV-6/443-05/1/A/05).</w:t>
      </w:r>
    </w:p>
    <w:p w:rsidR="005A3681" w:rsidRPr="005A3681" w:rsidRDefault="005A3681" w:rsidP="005A3681">
      <w:pPr>
        <w:pStyle w:val="Paragraphedeliste"/>
        <w:numPr>
          <w:ilvl w:val="0"/>
          <w:numId w:val="43"/>
        </w:numPr>
        <w:spacing w:after="0" w:line="240" w:lineRule="auto"/>
        <w:rPr>
          <w:rFonts w:ascii="Arial" w:hAnsi="Arial" w:cs="Arial"/>
          <w:b/>
          <w:bCs/>
          <w:sz w:val="24"/>
          <w:szCs w:val="24"/>
          <w:lang w:val="en-US"/>
        </w:rPr>
      </w:pPr>
      <w:r>
        <w:rPr>
          <w:rFonts w:ascii="Arial" w:hAnsi="Arial" w:cs="Arial"/>
          <w:bCs/>
          <w:sz w:val="24"/>
          <w:szCs w:val="24"/>
          <w:lang w:val="en-US"/>
        </w:rPr>
        <w:t>Should consider the possibility to mandate a modification of the Fuel Quantity Indicator installation in order to prevent any incorrect fitting (ANSV-6/443-05/2/A/05).</w:t>
      </w:r>
    </w:p>
    <w:p w:rsidR="005A3681" w:rsidRPr="005A3681" w:rsidRDefault="005A3681" w:rsidP="005A3681">
      <w:pPr>
        <w:pStyle w:val="Paragraphedeliste"/>
        <w:spacing w:after="0" w:line="240" w:lineRule="auto"/>
        <w:ind w:firstLine="0"/>
        <w:rPr>
          <w:rFonts w:ascii="Arial" w:hAnsi="Arial" w:cs="Arial"/>
          <w:b/>
          <w:bCs/>
          <w:sz w:val="24"/>
          <w:szCs w:val="24"/>
          <w:lang w:val="en-US"/>
        </w:rPr>
      </w:pPr>
    </w:p>
    <w:p w:rsidR="005A3681" w:rsidRDefault="005A3681" w:rsidP="005A3681">
      <w:pPr>
        <w:pStyle w:val="Paragraphedeliste"/>
        <w:spacing w:after="0" w:line="240" w:lineRule="auto"/>
        <w:ind w:firstLine="0"/>
        <w:rPr>
          <w:rFonts w:ascii="Arial" w:hAnsi="Arial" w:cs="Arial"/>
          <w:bCs/>
          <w:sz w:val="24"/>
          <w:szCs w:val="24"/>
          <w:lang w:val="en-US"/>
        </w:rPr>
      </w:pPr>
    </w:p>
    <w:p w:rsidR="005A3681" w:rsidRDefault="005A3681" w:rsidP="005A3681">
      <w:pPr>
        <w:spacing w:after="0" w:line="240" w:lineRule="auto"/>
        <w:ind w:left="0" w:firstLine="0"/>
        <w:rPr>
          <w:rFonts w:ascii="Arial" w:hAnsi="Arial" w:cs="Arial"/>
          <w:sz w:val="24"/>
          <w:szCs w:val="24"/>
          <w:lang w:val="en-US"/>
        </w:rPr>
      </w:pPr>
      <w:r>
        <w:rPr>
          <w:rFonts w:ascii="Arial" w:hAnsi="Arial" w:cs="Arial"/>
          <w:sz w:val="24"/>
          <w:szCs w:val="24"/>
          <w:lang w:val="en-US"/>
        </w:rPr>
        <w:t>Date of issue: December 5</w:t>
      </w:r>
      <w:r w:rsidRPr="005A3681">
        <w:rPr>
          <w:rFonts w:ascii="Arial" w:hAnsi="Arial" w:cs="Arial"/>
          <w:sz w:val="24"/>
          <w:szCs w:val="24"/>
          <w:vertAlign w:val="superscript"/>
          <w:lang w:val="en-US"/>
        </w:rPr>
        <w:t>th</w:t>
      </w:r>
      <w:r>
        <w:rPr>
          <w:rFonts w:ascii="Arial" w:hAnsi="Arial" w:cs="Arial"/>
          <w:sz w:val="24"/>
          <w:szCs w:val="24"/>
          <w:lang w:val="en-US"/>
        </w:rPr>
        <w:t>, 2005</w:t>
      </w:r>
    </w:p>
    <w:p w:rsidR="005A3681" w:rsidRDefault="005A3681" w:rsidP="005A3681">
      <w:pPr>
        <w:spacing w:after="0" w:line="240" w:lineRule="auto"/>
        <w:ind w:left="0" w:firstLine="0"/>
        <w:rPr>
          <w:rFonts w:ascii="Arial" w:hAnsi="Arial" w:cs="Arial"/>
          <w:sz w:val="24"/>
          <w:szCs w:val="24"/>
          <w:lang w:val="en-US"/>
        </w:rPr>
      </w:pPr>
      <w:proofErr w:type="spellStart"/>
      <w:r w:rsidRPr="005A3681">
        <w:rPr>
          <w:rFonts w:ascii="Arial" w:hAnsi="Arial" w:cs="Arial"/>
          <w:b/>
          <w:sz w:val="24"/>
          <w:szCs w:val="24"/>
          <w:lang w:val="en-US"/>
        </w:rPr>
        <w:t>Adressee</w:t>
      </w:r>
      <w:proofErr w:type="spellEnd"/>
      <w:r w:rsidRPr="005A3681">
        <w:rPr>
          <w:rFonts w:ascii="Arial" w:hAnsi="Arial" w:cs="Arial"/>
          <w:b/>
          <w:sz w:val="24"/>
          <w:szCs w:val="24"/>
          <w:lang w:val="en-US"/>
        </w:rPr>
        <w:t>:</w:t>
      </w:r>
      <w:r>
        <w:rPr>
          <w:rFonts w:ascii="Arial" w:hAnsi="Arial" w:cs="Arial"/>
          <w:sz w:val="24"/>
          <w:szCs w:val="24"/>
          <w:lang w:val="en-US"/>
        </w:rPr>
        <w:t xml:space="preserve"> European Aviation Safety Agency (EASA)</w:t>
      </w:r>
    </w:p>
    <w:p w:rsidR="005A3681" w:rsidRDefault="005A3681" w:rsidP="005A3681">
      <w:pPr>
        <w:spacing w:after="0" w:line="240" w:lineRule="auto"/>
        <w:ind w:left="0" w:firstLine="0"/>
        <w:rPr>
          <w:rFonts w:ascii="Arial" w:hAnsi="Arial" w:cs="Arial"/>
          <w:bCs/>
          <w:sz w:val="24"/>
          <w:szCs w:val="24"/>
          <w:lang w:val="en-US"/>
        </w:rPr>
      </w:pPr>
    </w:p>
    <w:p w:rsidR="005A3681" w:rsidRDefault="005A3681" w:rsidP="005A3681">
      <w:pPr>
        <w:spacing w:after="0" w:line="240" w:lineRule="auto"/>
        <w:ind w:left="0" w:firstLine="0"/>
        <w:rPr>
          <w:rFonts w:ascii="Arial" w:hAnsi="Arial" w:cs="Arial"/>
          <w:b/>
          <w:bCs/>
          <w:sz w:val="24"/>
          <w:szCs w:val="24"/>
          <w:lang w:val="en-US"/>
        </w:rPr>
      </w:pPr>
      <w:proofErr w:type="gramStart"/>
      <w:r w:rsidRPr="005A3681">
        <w:rPr>
          <w:rFonts w:ascii="Arial" w:hAnsi="Arial" w:cs="Arial"/>
          <w:b/>
          <w:bCs/>
          <w:sz w:val="24"/>
          <w:szCs w:val="24"/>
          <w:lang w:val="en-US"/>
        </w:rPr>
        <w:t>Text.</w:t>
      </w:r>
      <w:proofErr w:type="gramEnd"/>
    </w:p>
    <w:p w:rsidR="005A3681" w:rsidRPr="005949AC" w:rsidRDefault="005A3681" w:rsidP="005A3681">
      <w:pPr>
        <w:pStyle w:val="Paragraphedeliste"/>
        <w:numPr>
          <w:ilvl w:val="0"/>
          <w:numId w:val="43"/>
        </w:numPr>
        <w:spacing w:after="0" w:line="240" w:lineRule="auto"/>
        <w:rPr>
          <w:rFonts w:ascii="Arial" w:hAnsi="Arial" w:cs="Arial"/>
          <w:b/>
          <w:bCs/>
          <w:sz w:val="24"/>
          <w:szCs w:val="24"/>
          <w:lang w:val="en-US"/>
        </w:rPr>
      </w:pPr>
      <w:r>
        <w:rPr>
          <w:rFonts w:ascii="Arial" w:hAnsi="Arial" w:cs="Arial"/>
          <w:b/>
          <w:bCs/>
          <w:sz w:val="24"/>
          <w:szCs w:val="24"/>
          <w:lang w:val="en-US"/>
        </w:rPr>
        <w:t>S</w:t>
      </w:r>
      <w:r>
        <w:rPr>
          <w:rFonts w:ascii="Arial" w:hAnsi="Arial" w:cs="Arial"/>
          <w:bCs/>
          <w:sz w:val="24"/>
          <w:szCs w:val="24"/>
          <w:lang w:val="en-US"/>
        </w:rPr>
        <w:t xml:space="preserve">hould consider the possibility to change the fuel system certification for public transport aircraft, in order to require that the fuel low level warning be independent from the fuel gauging systems </w:t>
      </w:r>
      <w:r w:rsidR="005949AC">
        <w:rPr>
          <w:rFonts w:ascii="Arial" w:hAnsi="Arial" w:cs="Arial"/>
          <w:bCs/>
          <w:sz w:val="24"/>
          <w:szCs w:val="24"/>
          <w:lang w:val="en-US"/>
        </w:rPr>
        <w:t>(ANSV-6/443-05/3</w:t>
      </w:r>
      <w:r>
        <w:rPr>
          <w:rFonts w:ascii="Arial" w:hAnsi="Arial" w:cs="Arial"/>
          <w:bCs/>
          <w:sz w:val="24"/>
          <w:szCs w:val="24"/>
          <w:lang w:val="en-US"/>
        </w:rPr>
        <w:t>/A/05).</w:t>
      </w:r>
    </w:p>
    <w:p w:rsidR="005949AC" w:rsidRDefault="005949AC" w:rsidP="005949AC">
      <w:pPr>
        <w:spacing w:after="0" w:line="240" w:lineRule="auto"/>
        <w:rPr>
          <w:rFonts w:ascii="Arial" w:hAnsi="Arial" w:cs="Arial"/>
          <w:b/>
          <w:bCs/>
          <w:sz w:val="24"/>
          <w:szCs w:val="24"/>
          <w:lang w:val="en-US"/>
        </w:rPr>
      </w:pPr>
    </w:p>
    <w:p w:rsidR="005949AC" w:rsidRDefault="005949AC" w:rsidP="005949AC">
      <w:pPr>
        <w:spacing w:after="0" w:line="240" w:lineRule="auto"/>
        <w:rPr>
          <w:rFonts w:ascii="Arial" w:hAnsi="Arial" w:cs="Arial"/>
          <w:b/>
          <w:bCs/>
          <w:sz w:val="24"/>
          <w:szCs w:val="24"/>
          <w:lang w:val="en-US"/>
        </w:rPr>
      </w:pPr>
    </w:p>
    <w:p w:rsidR="005949AC" w:rsidRPr="005949AC" w:rsidRDefault="005949AC" w:rsidP="001D73A1">
      <w:pPr>
        <w:spacing w:after="0" w:line="240" w:lineRule="auto"/>
        <w:ind w:left="0" w:firstLine="0"/>
        <w:rPr>
          <w:rFonts w:ascii="Arial" w:hAnsi="Arial" w:cs="Arial"/>
          <w:b/>
          <w:bCs/>
          <w:sz w:val="24"/>
          <w:szCs w:val="24"/>
          <w:lang w:val="en-US"/>
        </w:rPr>
      </w:pPr>
    </w:p>
    <w:p w:rsidR="0036386D" w:rsidRDefault="0036386D">
      <w:pPr>
        <w:spacing w:after="0" w:line="240" w:lineRule="auto"/>
        <w:ind w:left="0" w:firstLine="0"/>
        <w:rPr>
          <w:rFonts w:ascii="Arial" w:hAnsi="Arial" w:cs="Arial"/>
          <w:bCs/>
          <w:sz w:val="24"/>
          <w:szCs w:val="24"/>
          <w:lang w:val="en-US"/>
        </w:rPr>
      </w:pPr>
      <w:r>
        <w:rPr>
          <w:rFonts w:ascii="Arial" w:hAnsi="Arial" w:cs="Arial"/>
          <w:bCs/>
          <w:sz w:val="24"/>
          <w:szCs w:val="24"/>
          <w:lang w:val="en-US"/>
        </w:rPr>
        <w:br w:type="page"/>
      </w:r>
    </w:p>
    <w:p w:rsidR="00E76457" w:rsidRDefault="00E76457">
      <w:pPr>
        <w:spacing w:after="0" w:line="240" w:lineRule="auto"/>
        <w:ind w:left="0" w:firstLine="0"/>
        <w:rPr>
          <w:rFonts w:ascii="Arial" w:hAnsi="Arial" w:cs="Arial"/>
          <w:bCs/>
          <w:sz w:val="24"/>
          <w:szCs w:val="24"/>
          <w:lang w:val="en-US"/>
        </w:rPr>
      </w:pPr>
    </w:p>
    <w:p w:rsidR="005949AC" w:rsidRDefault="005949AC" w:rsidP="005949AC">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t xml:space="preserve">Résumé des faits du Vol 1153 </w:t>
      </w:r>
      <w:proofErr w:type="spellStart"/>
      <w:r>
        <w:rPr>
          <w:rFonts w:ascii="Arial" w:hAnsi="Arial" w:cs="Arial"/>
          <w:b/>
          <w:i/>
          <w:sz w:val="28"/>
          <w:szCs w:val="28"/>
        </w:rPr>
        <w:t>Tuninter</w:t>
      </w:r>
      <w:proofErr w:type="spellEnd"/>
    </w:p>
    <w:p w:rsidR="00701F7D" w:rsidRDefault="00701F7D">
      <w:pPr>
        <w:spacing w:after="0" w:line="240" w:lineRule="auto"/>
        <w:ind w:left="0" w:firstLine="0"/>
        <w:rPr>
          <w:rFonts w:ascii="Arial" w:hAnsi="Arial" w:cs="Arial"/>
        </w:rPr>
      </w:pPr>
    </w:p>
    <w:p w:rsidR="00701F7D" w:rsidRPr="00D51E09" w:rsidRDefault="00701F7D" w:rsidP="00701F7D">
      <w:pPr>
        <w:pStyle w:val="NormalWeb"/>
        <w:shd w:val="clear" w:color="auto" w:fill="FFFFFF"/>
        <w:spacing w:before="120" w:beforeAutospacing="0" w:after="120" w:afterAutospacing="0"/>
        <w:jc w:val="both"/>
        <w:rPr>
          <w:rFonts w:ascii="Arial" w:hAnsi="Arial" w:cs="Arial"/>
        </w:rPr>
      </w:pPr>
      <w:r w:rsidRPr="00960F12">
        <w:rPr>
          <w:rFonts w:ascii="Arial" w:hAnsi="Arial" w:cs="Arial"/>
        </w:rPr>
        <w:t xml:space="preserve">Le 6 août 2005, une opération de maintenance va amener le vol </w:t>
      </w:r>
      <w:proofErr w:type="spellStart"/>
      <w:r w:rsidRPr="00960F12">
        <w:rPr>
          <w:rFonts w:ascii="Arial" w:hAnsi="Arial" w:cs="Arial"/>
        </w:rPr>
        <w:t>Tuninter</w:t>
      </w:r>
      <w:proofErr w:type="spellEnd"/>
      <w:r w:rsidRPr="00960F12">
        <w:rPr>
          <w:rFonts w:ascii="Arial" w:hAnsi="Arial" w:cs="Arial"/>
        </w:rPr>
        <w:t xml:space="preserve"> 1153 à amerrir d’</w:t>
      </w:r>
      <w:r>
        <w:rPr>
          <w:rFonts w:ascii="Arial" w:hAnsi="Arial" w:cs="Arial"/>
        </w:rPr>
        <w:t>urgence suite à l’</w:t>
      </w:r>
      <w:r w:rsidRPr="00960F12">
        <w:rPr>
          <w:rFonts w:ascii="Arial" w:hAnsi="Arial" w:cs="Arial"/>
        </w:rPr>
        <w:t>arrêt des deux moteurs de l’avion ATR 72. L'</w:t>
      </w:r>
      <w:r>
        <w:rPr>
          <w:rFonts w:ascii="Arial" w:hAnsi="Arial" w:cs="Arial"/>
        </w:rPr>
        <w:t xml:space="preserve">appareil est détruit à l'impact et se casse en trois parties. </w:t>
      </w:r>
      <w:r w:rsidRPr="00960F12">
        <w:rPr>
          <w:rFonts w:ascii="Arial" w:hAnsi="Arial" w:cs="Arial"/>
        </w:rPr>
        <w:t>Parmi les 39 pers</w:t>
      </w:r>
      <w:r>
        <w:rPr>
          <w:rFonts w:ascii="Arial" w:hAnsi="Arial" w:cs="Arial"/>
        </w:rPr>
        <w:t>onnes à bord, 25 personnes survivent.</w:t>
      </w:r>
    </w:p>
    <w:p w:rsidR="00701F7D" w:rsidRDefault="00701F7D" w:rsidP="00701F7D">
      <w:pPr>
        <w:pStyle w:val="NormalWeb"/>
        <w:jc w:val="both"/>
        <w:rPr>
          <w:rFonts w:ascii="Arial" w:hAnsi="Arial" w:cs="Arial"/>
        </w:rPr>
      </w:pPr>
      <w:r>
        <w:rPr>
          <w:rFonts w:ascii="Arial" w:hAnsi="Arial" w:cs="Arial"/>
        </w:rPr>
        <w:t xml:space="preserve">La compagnie </w:t>
      </w:r>
      <w:proofErr w:type="spellStart"/>
      <w:r>
        <w:rPr>
          <w:rFonts w:ascii="Arial" w:hAnsi="Arial" w:cs="Arial"/>
        </w:rPr>
        <w:t>Tuninter</w:t>
      </w:r>
      <w:proofErr w:type="spellEnd"/>
      <w:r>
        <w:rPr>
          <w:rFonts w:ascii="Arial" w:hAnsi="Arial" w:cs="Arial"/>
        </w:rPr>
        <w:t xml:space="preserve"> avait deux modèles d’</w:t>
      </w:r>
      <w:r w:rsidRPr="00D51E09">
        <w:rPr>
          <w:rFonts w:ascii="Arial" w:hAnsi="Arial" w:cs="Arial"/>
        </w:rPr>
        <w:t>ATR</w:t>
      </w:r>
      <w:r>
        <w:rPr>
          <w:rFonts w:ascii="Arial" w:hAnsi="Arial" w:cs="Arial"/>
        </w:rPr>
        <w:t xml:space="preserve"> : </w:t>
      </w:r>
      <w:r w:rsidRPr="00D51E09">
        <w:rPr>
          <w:rFonts w:ascii="Arial" w:hAnsi="Arial" w:cs="Arial"/>
        </w:rPr>
        <w:t>modèle</w:t>
      </w:r>
      <w:r>
        <w:rPr>
          <w:rFonts w:ascii="Arial" w:hAnsi="Arial" w:cs="Arial"/>
        </w:rPr>
        <w:t>s ATR</w:t>
      </w:r>
      <w:r w:rsidRPr="00D51E09">
        <w:rPr>
          <w:rFonts w:ascii="Arial" w:hAnsi="Arial" w:cs="Arial"/>
        </w:rPr>
        <w:t xml:space="preserve"> 42 et 72 </w:t>
      </w:r>
      <w:r>
        <w:rPr>
          <w:rFonts w:ascii="Arial" w:hAnsi="Arial" w:cs="Arial"/>
        </w:rPr>
        <w:t xml:space="preserve">qui </w:t>
      </w:r>
      <w:r w:rsidRPr="00D51E09">
        <w:rPr>
          <w:rFonts w:ascii="Arial" w:hAnsi="Arial" w:cs="Arial"/>
        </w:rPr>
        <w:t>se ressemblent</w:t>
      </w:r>
      <w:r>
        <w:rPr>
          <w:rFonts w:ascii="Arial" w:hAnsi="Arial" w:cs="Arial"/>
        </w:rPr>
        <w:t>.</w:t>
      </w:r>
      <w:r w:rsidRPr="00D51E09">
        <w:rPr>
          <w:rFonts w:ascii="Arial" w:hAnsi="Arial" w:cs="Arial"/>
        </w:rPr>
        <w:t xml:space="preserve"> La veille de l’accident, l’avion avait subi une maintenance qui avait conduit, entre aut</w:t>
      </w:r>
      <w:r>
        <w:rPr>
          <w:rFonts w:ascii="Arial" w:hAnsi="Arial" w:cs="Arial"/>
        </w:rPr>
        <w:t>res, au remplacement de l’indicateur de carburant.</w:t>
      </w:r>
    </w:p>
    <w:p w:rsidR="00701F7D" w:rsidRDefault="00701F7D" w:rsidP="00701F7D">
      <w:pPr>
        <w:jc w:val="center"/>
      </w:pPr>
      <w:r>
        <w:rPr>
          <w:noProof/>
          <w:lang w:eastAsia="fr-FR"/>
        </w:rPr>
        <w:drawing>
          <wp:inline distT="0" distB="0" distL="0" distR="0" wp14:anchorId="59E9AA00" wp14:editId="742BA26E">
            <wp:extent cx="2934586" cy="4009581"/>
            <wp:effectExtent l="0" t="0" r="0" b="0"/>
            <wp:docPr id="3" name="Image 3" descr="crash | 09-27.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sh | 09-27.f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673" cy="4009699"/>
                    </a:xfrm>
                    <a:prstGeom prst="rect">
                      <a:avLst/>
                    </a:prstGeom>
                    <a:noFill/>
                    <a:ln>
                      <a:noFill/>
                    </a:ln>
                  </pic:spPr>
                </pic:pic>
              </a:graphicData>
            </a:graphic>
          </wp:inline>
        </w:drawing>
      </w:r>
    </w:p>
    <w:p w:rsidR="00701F7D" w:rsidRPr="00D51E09" w:rsidRDefault="00701F7D" w:rsidP="00701F7D">
      <w:pPr>
        <w:jc w:val="center"/>
        <w:rPr>
          <w:rFonts w:ascii="Arial" w:hAnsi="Arial" w:cs="Arial"/>
          <w:sz w:val="24"/>
          <w:szCs w:val="24"/>
        </w:rPr>
      </w:pPr>
      <w:r w:rsidRPr="00D51E09">
        <w:rPr>
          <w:rFonts w:ascii="Arial" w:hAnsi="Arial" w:cs="Arial"/>
          <w:i/>
          <w:iCs/>
          <w:color w:val="008000"/>
          <w:sz w:val="24"/>
          <w:szCs w:val="24"/>
        </w:rPr>
        <w:t>Indicateur</w:t>
      </w:r>
      <w:r>
        <w:rPr>
          <w:rFonts w:ascii="Arial" w:hAnsi="Arial" w:cs="Arial"/>
          <w:i/>
          <w:iCs/>
          <w:color w:val="008000"/>
          <w:sz w:val="24"/>
          <w:szCs w:val="24"/>
        </w:rPr>
        <w:t xml:space="preserve"> de quantité de carburant ATR-42 et 72</w:t>
      </w:r>
    </w:p>
    <w:p w:rsidR="00701F7D" w:rsidRPr="00960F12" w:rsidRDefault="00701F7D" w:rsidP="00701F7D">
      <w:pPr>
        <w:spacing w:after="0" w:line="240" w:lineRule="auto"/>
        <w:ind w:left="0" w:firstLine="0"/>
        <w:jc w:val="both"/>
        <w:rPr>
          <w:rFonts w:ascii="Arial" w:hAnsi="Arial" w:cs="Arial"/>
          <w:sz w:val="24"/>
          <w:szCs w:val="24"/>
        </w:rPr>
      </w:pPr>
      <w:r w:rsidRPr="00960F12">
        <w:rPr>
          <w:rFonts w:ascii="Arial" w:hAnsi="Arial" w:cs="Arial"/>
          <w:color w:val="222222"/>
          <w:sz w:val="24"/>
          <w:szCs w:val="24"/>
          <w:shd w:val="clear" w:color="auto" w:fill="FFFFFF"/>
        </w:rPr>
        <w:t>L'enquête est menée par des experts italiens, tunisiens et français</w:t>
      </w:r>
      <w:r>
        <w:rPr>
          <w:rFonts w:ascii="Arial" w:hAnsi="Arial" w:cs="Arial"/>
          <w:color w:val="222222"/>
          <w:sz w:val="24"/>
          <w:szCs w:val="24"/>
          <w:shd w:val="clear" w:color="auto" w:fill="FFFFFF"/>
        </w:rPr>
        <w:t xml:space="preserve"> à l’issue de laquelle ils écrivent un rapport</w:t>
      </w:r>
      <w:r w:rsidRPr="00960F12">
        <w:rPr>
          <w:rFonts w:ascii="Arial" w:hAnsi="Arial" w:cs="Arial"/>
          <w:color w:val="222222"/>
          <w:sz w:val="24"/>
          <w:szCs w:val="24"/>
          <w:shd w:val="clear" w:color="auto" w:fill="FFFFFF"/>
        </w:rPr>
        <w:t>. Un procès a eu lieu le 23 mars 2009 et les responsables ont été condamnés à de lourdes peines de prison dont le mécanicien à 8 ans d’emprisonnement.</w:t>
      </w:r>
    </w:p>
    <w:p w:rsidR="00395CA1" w:rsidRDefault="00395CA1">
      <w:pPr>
        <w:spacing w:after="0" w:line="240" w:lineRule="auto"/>
        <w:ind w:left="0" w:firstLine="0"/>
        <w:rPr>
          <w:rFonts w:ascii="Arial" w:eastAsia="Times New Roman" w:hAnsi="Arial" w:cs="Arial"/>
          <w:sz w:val="24"/>
          <w:szCs w:val="24"/>
          <w:lang w:eastAsia="fr-FR"/>
        </w:rPr>
      </w:pPr>
      <w:r>
        <w:rPr>
          <w:rFonts w:ascii="Arial" w:hAnsi="Arial" w:cs="Arial"/>
        </w:rPr>
        <w:br w:type="page"/>
      </w:r>
    </w:p>
    <w:p w:rsidR="005949AC" w:rsidRPr="00D51E09" w:rsidRDefault="005949AC" w:rsidP="005949AC">
      <w:pPr>
        <w:pStyle w:val="NormalWeb"/>
        <w:jc w:val="both"/>
        <w:rPr>
          <w:rFonts w:ascii="Arial" w:hAnsi="Arial" w:cs="Arial"/>
        </w:rPr>
      </w:pPr>
    </w:p>
    <w:p w:rsidR="00E76457" w:rsidRPr="0096510B" w:rsidRDefault="00395CA1">
      <w:pPr>
        <w:spacing w:after="0" w:line="240" w:lineRule="auto"/>
        <w:ind w:left="0" w:firstLine="0"/>
        <w:rPr>
          <w:rFonts w:ascii="Arial" w:hAnsi="Arial" w:cs="Arial"/>
          <w:bCs/>
          <w:sz w:val="32"/>
          <w:szCs w:val="32"/>
          <w:u w:val="single"/>
          <w:lang w:val="en-US"/>
        </w:rPr>
      </w:pPr>
      <w:r>
        <w:rPr>
          <w:rFonts w:ascii="Arial" w:hAnsi="Arial" w:cs="Arial"/>
          <w:bCs/>
          <w:sz w:val="32"/>
          <w:szCs w:val="32"/>
          <w:lang w:val="en-US"/>
        </w:rPr>
        <w:t>4</w:t>
      </w:r>
      <w:r w:rsidR="00E76457" w:rsidRPr="0096510B">
        <w:rPr>
          <w:rFonts w:ascii="Arial" w:hAnsi="Arial" w:cs="Arial"/>
          <w:bCs/>
          <w:sz w:val="32"/>
          <w:szCs w:val="32"/>
          <w:lang w:val="en-US"/>
        </w:rPr>
        <w:t xml:space="preserve">.1 </w:t>
      </w:r>
      <w:proofErr w:type="spellStart"/>
      <w:r w:rsidR="00E76457" w:rsidRPr="0096510B">
        <w:rPr>
          <w:rFonts w:ascii="Arial" w:hAnsi="Arial" w:cs="Arial"/>
          <w:bCs/>
          <w:sz w:val="32"/>
          <w:szCs w:val="32"/>
          <w:lang w:val="en-US"/>
        </w:rPr>
        <w:t>Faits</w:t>
      </w:r>
      <w:proofErr w:type="spellEnd"/>
      <w:r w:rsidR="00E76457" w:rsidRPr="0096510B">
        <w:rPr>
          <w:rFonts w:ascii="Arial" w:hAnsi="Arial" w:cs="Arial"/>
          <w:bCs/>
          <w:sz w:val="32"/>
          <w:szCs w:val="32"/>
          <w:lang w:val="en-US"/>
        </w:rPr>
        <w:t xml:space="preserve"> de </w:t>
      </w:r>
      <w:proofErr w:type="spellStart"/>
      <w:r w:rsidR="00E76457" w:rsidRPr="0096510B">
        <w:rPr>
          <w:rFonts w:ascii="Arial" w:hAnsi="Arial" w:cs="Arial"/>
          <w:bCs/>
          <w:sz w:val="32"/>
          <w:szCs w:val="32"/>
          <w:lang w:val="en-US"/>
        </w:rPr>
        <w:t>l’évènement</w:t>
      </w:r>
      <w:proofErr w:type="spellEnd"/>
    </w:p>
    <w:p w:rsidR="00E76457" w:rsidRDefault="00E76457">
      <w:pPr>
        <w:spacing w:after="0" w:line="240" w:lineRule="auto"/>
        <w:ind w:left="0" w:firstLine="0"/>
        <w:rPr>
          <w:rFonts w:ascii="Arial" w:hAnsi="Arial" w:cs="Arial"/>
          <w:bCs/>
          <w:sz w:val="28"/>
          <w:szCs w:val="28"/>
          <w:u w:val="single"/>
          <w:lang w:val="en-US"/>
        </w:rPr>
      </w:pPr>
    </w:p>
    <w:p w:rsidR="00E76457" w:rsidRDefault="00E76457" w:rsidP="00E76457">
      <w:pPr>
        <w:spacing w:after="0" w:line="240" w:lineRule="auto"/>
        <w:rPr>
          <w:rFonts w:ascii="Arial" w:hAnsi="Arial" w:cs="Arial"/>
          <w:bCs/>
          <w:sz w:val="28"/>
          <w:szCs w:val="28"/>
          <w:u w:val="single"/>
          <w:lang w:val="en-US"/>
        </w:rPr>
      </w:pPr>
    </w:p>
    <w:p w:rsidR="00E76457" w:rsidRPr="00EC4E9C" w:rsidRDefault="00EC4E9C" w:rsidP="00395CA1">
      <w:pPr>
        <w:pStyle w:val="Paragraphedeliste"/>
        <w:numPr>
          <w:ilvl w:val="0"/>
          <w:numId w:val="42"/>
        </w:numPr>
        <w:spacing w:after="0" w:line="240" w:lineRule="auto"/>
        <w:jc w:val="both"/>
        <w:rPr>
          <w:rFonts w:ascii="Arial" w:hAnsi="Arial" w:cs="Arial"/>
          <w:bCs/>
          <w:sz w:val="28"/>
          <w:szCs w:val="28"/>
          <w:u w:val="single"/>
        </w:rPr>
      </w:pPr>
      <w:r w:rsidRPr="00EC4E9C">
        <w:rPr>
          <w:rFonts w:ascii="Arial" w:hAnsi="Arial" w:cs="Arial"/>
          <w:bCs/>
          <w:sz w:val="28"/>
          <w:szCs w:val="28"/>
        </w:rPr>
        <w:t>Certaines pièces de rechange ATR</w:t>
      </w:r>
      <w:r>
        <w:rPr>
          <w:rFonts w:ascii="Arial" w:hAnsi="Arial" w:cs="Arial"/>
          <w:bCs/>
          <w:sz w:val="28"/>
          <w:szCs w:val="28"/>
        </w:rPr>
        <w:t xml:space="preserve"> sont</w:t>
      </w:r>
      <w:r w:rsidRPr="00EC4E9C">
        <w:rPr>
          <w:rFonts w:ascii="Arial" w:hAnsi="Arial" w:cs="Arial"/>
          <w:bCs/>
          <w:sz w:val="28"/>
          <w:szCs w:val="28"/>
        </w:rPr>
        <w:t xml:space="preserve"> semblables</w:t>
      </w:r>
    </w:p>
    <w:p w:rsidR="00E76457" w:rsidRPr="00EC4E9C" w:rsidRDefault="00E76457" w:rsidP="00395CA1">
      <w:pPr>
        <w:pStyle w:val="Paragraphedeliste"/>
        <w:spacing w:after="0" w:line="240" w:lineRule="auto"/>
        <w:ind w:left="1004" w:firstLine="0"/>
        <w:jc w:val="both"/>
        <w:rPr>
          <w:rFonts w:ascii="Arial" w:hAnsi="Arial" w:cs="Arial"/>
          <w:bCs/>
          <w:sz w:val="28"/>
          <w:szCs w:val="28"/>
          <w:u w:val="single"/>
        </w:rPr>
      </w:pPr>
    </w:p>
    <w:p w:rsidR="00E76457" w:rsidRPr="00E76457" w:rsidRDefault="00FD1045" w:rsidP="00395CA1">
      <w:pPr>
        <w:pStyle w:val="Paragraphedeliste"/>
        <w:numPr>
          <w:ilvl w:val="0"/>
          <w:numId w:val="42"/>
        </w:numPr>
        <w:spacing w:after="0" w:line="240" w:lineRule="auto"/>
        <w:jc w:val="both"/>
        <w:rPr>
          <w:rFonts w:ascii="Arial" w:hAnsi="Arial" w:cs="Arial"/>
          <w:bCs/>
          <w:sz w:val="28"/>
          <w:szCs w:val="28"/>
          <w:u w:val="single"/>
          <w:lang w:val="en-US"/>
        </w:rPr>
      </w:pPr>
      <w:r>
        <w:rPr>
          <w:rFonts w:ascii="Arial" w:hAnsi="Arial" w:cs="Arial"/>
          <w:bCs/>
          <w:sz w:val="28"/>
          <w:szCs w:val="28"/>
          <w:lang w:val="en-US"/>
        </w:rPr>
        <w:t xml:space="preserve">ATR 72 ET 42 se </w:t>
      </w:r>
      <w:proofErr w:type="spellStart"/>
      <w:r>
        <w:rPr>
          <w:rFonts w:ascii="Arial" w:hAnsi="Arial" w:cs="Arial"/>
          <w:bCs/>
          <w:sz w:val="28"/>
          <w:szCs w:val="28"/>
          <w:lang w:val="en-US"/>
        </w:rPr>
        <w:t>resse</w:t>
      </w:r>
      <w:r w:rsidR="00EC4E9C">
        <w:rPr>
          <w:rFonts w:ascii="Arial" w:hAnsi="Arial" w:cs="Arial"/>
          <w:bCs/>
          <w:sz w:val="28"/>
          <w:szCs w:val="28"/>
          <w:lang w:val="en-US"/>
        </w:rPr>
        <w:t>mble</w:t>
      </w:r>
      <w:r>
        <w:rPr>
          <w:rFonts w:ascii="Arial" w:hAnsi="Arial" w:cs="Arial"/>
          <w:bCs/>
          <w:sz w:val="28"/>
          <w:szCs w:val="28"/>
          <w:lang w:val="en-US"/>
        </w:rPr>
        <w:t>nt</w:t>
      </w:r>
      <w:proofErr w:type="spellEnd"/>
    </w:p>
    <w:p w:rsidR="00E76457" w:rsidRDefault="00E76457" w:rsidP="00395CA1">
      <w:pPr>
        <w:pStyle w:val="Paragraphedeliste"/>
        <w:spacing w:after="0" w:line="240" w:lineRule="auto"/>
        <w:ind w:left="1004" w:firstLine="0"/>
        <w:jc w:val="both"/>
        <w:rPr>
          <w:rFonts w:ascii="Arial" w:hAnsi="Arial" w:cs="Arial"/>
          <w:bCs/>
          <w:sz w:val="28"/>
          <w:szCs w:val="28"/>
          <w:u w:val="single"/>
          <w:lang w:val="en-US"/>
        </w:rPr>
      </w:pPr>
    </w:p>
    <w:p w:rsidR="00E76457" w:rsidRPr="00EC4E9C" w:rsidRDefault="00EC4E9C" w:rsidP="00395CA1">
      <w:pPr>
        <w:pStyle w:val="Paragraphedeliste"/>
        <w:numPr>
          <w:ilvl w:val="0"/>
          <w:numId w:val="42"/>
        </w:numPr>
        <w:spacing w:after="0" w:line="240" w:lineRule="auto"/>
        <w:jc w:val="both"/>
        <w:rPr>
          <w:rFonts w:ascii="Arial" w:hAnsi="Arial" w:cs="Arial"/>
          <w:bCs/>
          <w:sz w:val="28"/>
          <w:szCs w:val="28"/>
          <w:u w:val="single"/>
        </w:rPr>
      </w:pPr>
      <w:r w:rsidRPr="00EC4E9C">
        <w:rPr>
          <w:rFonts w:ascii="Arial" w:hAnsi="Arial" w:cs="Arial"/>
          <w:bCs/>
          <w:sz w:val="28"/>
          <w:szCs w:val="28"/>
        </w:rPr>
        <w:t>Les mécaniciens et pilotes contrôlent la quantité de carburant sur l’instrument et n’effectuent pas de mesure directe.</w:t>
      </w:r>
    </w:p>
    <w:p w:rsidR="00E76457" w:rsidRPr="00EC4E9C" w:rsidRDefault="00E76457" w:rsidP="00395CA1">
      <w:pPr>
        <w:pStyle w:val="Paragraphedeliste"/>
        <w:spacing w:after="0" w:line="240" w:lineRule="auto"/>
        <w:ind w:left="1004" w:firstLine="0"/>
        <w:jc w:val="both"/>
        <w:rPr>
          <w:rFonts w:ascii="Arial" w:hAnsi="Arial" w:cs="Arial"/>
          <w:bCs/>
          <w:sz w:val="28"/>
          <w:szCs w:val="28"/>
          <w:u w:val="single"/>
        </w:rPr>
      </w:pPr>
    </w:p>
    <w:p w:rsidR="00E76457" w:rsidRPr="00EC4E9C" w:rsidRDefault="00EC4E9C" w:rsidP="00395CA1">
      <w:pPr>
        <w:pStyle w:val="Paragraphedeliste"/>
        <w:numPr>
          <w:ilvl w:val="0"/>
          <w:numId w:val="42"/>
        </w:numPr>
        <w:spacing w:after="0" w:line="240" w:lineRule="auto"/>
        <w:jc w:val="both"/>
        <w:rPr>
          <w:rFonts w:ascii="Arial" w:hAnsi="Arial" w:cs="Arial"/>
          <w:bCs/>
          <w:sz w:val="28"/>
          <w:szCs w:val="28"/>
          <w:u w:val="single"/>
        </w:rPr>
      </w:pPr>
      <w:r w:rsidRPr="00EC4E9C">
        <w:rPr>
          <w:rFonts w:ascii="Arial" w:hAnsi="Arial" w:cs="Arial"/>
          <w:bCs/>
          <w:sz w:val="28"/>
          <w:szCs w:val="28"/>
        </w:rPr>
        <w:t>La veille de l’accident, maintenance avec remplacement de la jauge carburant sur ATR 72</w:t>
      </w:r>
    </w:p>
    <w:p w:rsidR="00E76457" w:rsidRPr="00EC4E9C" w:rsidRDefault="00E76457" w:rsidP="00395CA1">
      <w:pPr>
        <w:spacing w:after="0" w:line="240" w:lineRule="auto"/>
        <w:jc w:val="both"/>
        <w:rPr>
          <w:rFonts w:ascii="Arial" w:hAnsi="Arial" w:cs="Arial"/>
          <w:bCs/>
          <w:sz w:val="28"/>
          <w:szCs w:val="28"/>
          <w:u w:val="single"/>
        </w:rPr>
      </w:pPr>
    </w:p>
    <w:p w:rsidR="00E76457" w:rsidRPr="00EC4E9C" w:rsidRDefault="00EC4E9C" w:rsidP="00395CA1">
      <w:pPr>
        <w:pStyle w:val="Paragraphedeliste"/>
        <w:numPr>
          <w:ilvl w:val="0"/>
          <w:numId w:val="42"/>
        </w:numPr>
        <w:spacing w:after="0" w:line="240" w:lineRule="auto"/>
        <w:jc w:val="both"/>
        <w:rPr>
          <w:rFonts w:ascii="Arial" w:hAnsi="Arial" w:cs="Arial"/>
          <w:bCs/>
          <w:sz w:val="28"/>
          <w:szCs w:val="28"/>
          <w:u w:val="single"/>
        </w:rPr>
      </w:pPr>
      <w:r w:rsidRPr="00EC4E9C">
        <w:rPr>
          <w:rFonts w:ascii="Arial" w:hAnsi="Arial" w:cs="Arial"/>
          <w:bCs/>
          <w:sz w:val="28"/>
          <w:szCs w:val="28"/>
        </w:rPr>
        <w:t>L’indicateur de carburant d’</w:t>
      </w:r>
      <w:r>
        <w:rPr>
          <w:rFonts w:ascii="Arial" w:hAnsi="Arial" w:cs="Arial"/>
          <w:bCs/>
          <w:sz w:val="28"/>
          <w:szCs w:val="28"/>
        </w:rPr>
        <w:t>un ATR 4</w:t>
      </w:r>
      <w:r w:rsidRPr="00EC4E9C">
        <w:rPr>
          <w:rFonts w:ascii="Arial" w:hAnsi="Arial" w:cs="Arial"/>
          <w:bCs/>
          <w:sz w:val="28"/>
          <w:szCs w:val="28"/>
        </w:rPr>
        <w:t>2 (</w:t>
      </w:r>
      <w:r>
        <w:rPr>
          <w:rFonts w:ascii="Arial" w:hAnsi="Arial" w:cs="Arial"/>
          <w:bCs/>
          <w:sz w:val="28"/>
          <w:szCs w:val="28"/>
        </w:rPr>
        <w:t>P/N 749-158) est monté sur un ATR 72</w:t>
      </w:r>
    </w:p>
    <w:p w:rsidR="00E76457" w:rsidRPr="00EC4E9C" w:rsidRDefault="00E76457" w:rsidP="00395CA1">
      <w:pPr>
        <w:spacing w:after="0" w:line="240" w:lineRule="auto"/>
        <w:jc w:val="both"/>
        <w:rPr>
          <w:rFonts w:ascii="Arial" w:hAnsi="Arial" w:cs="Arial"/>
          <w:bCs/>
          <w:sz w:val="28"/>
          <w:szCs w:val="28"/>
          <w:u w:val="single"/>
        </w:rPr>
      </w:pPr>
    </w:p>
    <w:p w:rsidR="00E76457" w:rsidRPr="00EC4E9C" w:rsidRDefault="00EC4E9C" w:rsidP="00395CA1">
      <w:pPr>
        <w:pStyle w:val="Paragraphedeliste"/>
        <w:numPr>
          <w:ilvl w:val="0"/>
          <w:numId w:val="42"/>
        </w:numPr>
        <w:spacing w:after="0" w:line="240" w:lineRule="auto"/>
        <w:jc w:val="both"/>
        <w:rPr>
          <w:rFonts w:ascii="Arial" w:hAnsi="Arial" w:cs="Arial"/>
          <w:bCs/>
          <w:sz w:val="28"/>
          <w:szCs w:val="28"/>
          <w:u w:val="single"/>
        </w:rPr>
      </w:pPr>
      <w:r w:rsidRPr="00EC4E9C">
        <w:rPr>
          <w:rFonts w:ascii="Arial" w:hAnsi="Arial" w:cs="Arial"/>
          <w:bCs/>
          <w:sz w:val="28"/>
          <w:szCs w:val="28"/>
        </w:rPr>
        <w:t>La quantité de carburant réellement embarquée est inférieure à la quantité de carburant indiquée.</w:t>
      </w:r>
    </w:p>
    <w:p w:rsidR="00E76457" w:rsidRPr="00EC4E9C" w:rsidRDefault="00E76457" w:rsidP="00395CA1">
      <w:pPr>
        <w:spacing w:after="0" w:line="240" w:lineRule="auto"/>
        <w:jc w:val="both"/>
        <w:rPr>
          <w:rFonts w:ascii="Arial" w:hAnsi="Arial" w:cs="Arial"/>
          <w:bCs/>
          <w:sz w:val="28"/>
          <w:szCs w:val="28"/>
          <w:u w:val="single"/>
        </w:rPr>
      </w:pPr>
    </w:p>
    <w:p w:rsidR="00E76457" w:rsidRPr="00EC4E9C" w:rsidRDefault="00EC4E9C" w:rsidP="00395CA1">
      <w:pPr>
        <w:pStyle w:val="Paragraphedeliste"/>
        <w:numPr>
          <w:ilvl w:val="0"/>
          <w:numId w:val="42"/>
        </w:numPr>
        <w:spacing w:after="0" w:line="240" w:lineRule="auto"/>
        <w:jc w:val="both"/>
        <w:rPr>
          <w:rFonts w:ascii="Arial" w:hAnsi="Arial" w:cs="Arial"/>
          <w:bCs/>
          <w:sz w:val="28"/>
          <w:szCs w:val="28"/>
          <w:u w:val="single"/>
        </w:rPr>
      </w:pPr>
      <w:r w:rsidRPr="00EC4E9C">
        <w:rPr>
          <w:rFonts w:ascii="Arial" w:hAnsi="Arial" w:cs="Arial"/>
          <w:bCs/>
          <w:sz w:val="28"/>
          <w:szCs w:val="28"/>
        </w:rPr>
        <w:t xml:space="preserve">Sur </w:t>
      </w:r>
      <w:r w:rsidR="00FD1045">
        <w:rPr>
          <w:rFonts w:ascii="Arial" w:hAnsi="Arial" w:cs="Arial"/>
          <w:bCs/>
          <w:sz w:val="28"/>
          <w:szCs w:val="28"/>
        </w:rPr>
        <w:t>l’</w:t>
      </w:r>
      <w:r w:rsidRPr="00EC4E9C">
        <w:rPr>
          <w:rFonts w:ascii="Arial" w:hAnsi="Arial" w:cs="Arial"/>
          <w:bCs/>
          <w:sz w:val="28"/>
          <w:szCs w:val="28"/>
        </w:rPr>
        <w:t>indicateur, l’étiquette indique 2250kg (ATR 42) au lieu de 2500 kg</w:t>
      </w:r>
      <w:r>
        <w:rPr>
          <w:rFonts w:ascii="Arial" w:hAnsi="Arial" w:cs="Arial"/>
          <w:bCs/>
          <w:sz w:val="28"/>
          <w:szCs w:val="28"/>
        </w:rPr>
        <w:t xml:space="preserve"> (ATR 72)</w:t>
      </w:r>
    </w:p>
    <w:p w:rsidR="00E76457" w:rsidRPr="00EC4E9C" w:rsidRDefault="00E76457" w:rsidP="00395CA1">
      <w:pPr>
        <w:spacing w:after="0" w:line="240" w:lineRule="auto"/>
        <w:jc w:val="both"/>
        <w:rPr>
          <w:rFonts w:ascii="Arial" w:hAnsi="Arial" w:cs="Arial"/>
          <w:bCs/>
          <w:sz w:val="28"/>
          <w:szCs w:val="28"/>
          <w:u w:val="single"/>
        </w:rPr>
      </w:pPr>
    </w:p>
    <w:p w:rsidR="00E76457" w:rsidRPr="00FD1045" w:rsidRDefault="00FD1045" w:rsidP="00395CA1">
      <w:pPr>
        <w:pStyle w:val="Paragraphedeliste"/>
        <w:numPr>
          <w:ilvl w:val="0"/>
          <w:numId w:val="42"/>
        </w:numPr>
        <w:spacing w:after="0" w:line="240" w:lineRule="auto"/>
        <w:jc w:val="both"/>
        <w:rPr>
          <w:rFonts w:ascii="Arial" w:hAnsi="Arial" w:cs="Arial"/>
          <w:bCs/>
          <w:sz w:val="28"/>
          <w:szCs w:val="28"/>
          <w:u w:val="single"/>
        </w:rPr>
      </w:pPr>
      <w:r w:rsidRPr="00FD1045">
        <w:rPr>
          <w:rFonts w:ascii="Arial" w:hAnsi="Arial" w:cs="Arial"/>
          <w:bCs/>
          <w:sz w:val="28"/>
          <w:szCs w:val="28"/>
        </w:rPr>
        <w:t xml:space="preserve">Le 06/08/05, Vol </w:t>
      </w:r>
      <w:r>
        <w:rPr>
          <w:rFonts w:ascii="Arial" w:hAnsi="Arial" w:cs="Arial"/>
          <w:bCs/>
          <w:sz w:val="28"/>
          <w:szCs w:val="28"/>
        </w:rPr>
        <w:t xml:space="preserve">1 </w:t>
      </w:r>
      <w:r w:rsidRPr="00FD1045">
        <w:rPr>
          <w:rFonts w:ascii="Arial" w:hAnsi="Arial" w:cs="Arial"/>
          <w:bCs/>
          <w:sz w:val="28"/>
          <w:szCs w:val="28"/>
        </w:rPr>
        <w:t>Djerb</w:t>
      </w:r>
      <w:r>
        <w:rPr>
          <w:rFonts w:ascii="Arial" w:hAnsi="Arial" w:cs="Arial"/>
          <w:bCs/>
          <w:sz w:val="28"/>
          <w:szCs w:val="28"/>
        </w:rPr>
        <w:t>a-Bari: Plein affiché 1900 kg (</w:t>
      </w:r>
      <w:r w:rsidRPr="00FD1045">
        <w:rPr>
          <w:rFonts w:ascii="Arial" w:hAnsi="Arial" w:cs="Arial"/>
          <w:bCs/>
          <w:sz w:val="28"/>
          <w:szCs w:val="28"/>
        </w:rPr>
        <w:t xml:space="preserve">plein </w:t>
      </w:r>
      <w:r>
        <w:rPr>
          <w:rFonts w:ascii="Arial" w:hAnsi="Arial" w:cs="Arial"/>
          <w:bCs/>
          <w:sz w:val="28"/>
          <w:szCs w:val="28"/>
        </w:rPr>
        <w:t>ré</w:t>
      </w:r>
      <w:r w:rsidRPr="00FD1045">
        <w:rPr>
          <w:rFonts w:ascii="Arial" w:hAnsi="Arial" w:cs="Arial"/>
          <w:bCs/>
          <w:sz w:val="28"/>
          <w:szCs w:val="28"/>
        </w:rPr>
        <w:t>el 1255kg)</w:t>
      </w:r>
    </w:p>
    <w:p w:rsidR="00FD1045" w:rsidRPr="00FD1045" w:rsidRDefault="00FD1045" w:rsidP="00395CA1">
      <w:pPr>
        <w:pStyle w:val="Paragraphedeliste"/>
        <w:jc w:val="both"/>
        <w:rPr>
          <w:rFonts w:ascii="Arial" w:hAnsi="Arial" w:cs="Arial"/>
          <w:bCs/>
          <w:sz w:val="28"/>
          <w:szCs w:val="28"/>
          <w:u w:val="single"/>
        </w:rPr>
      </w:pPr>
    </w:p>
    <w:p w:rsidR="00FD1045" w:rsidRPr="00FD1045" w:rsidRDefault="00FD1045" w:rsidP="00395CA1">
      <w:pPr>
        <w:pStyle w:val="Paragraphedeliste"/>
        <w:numPr>
          <w:ilvl w:val="0"/>
          <w:numId w:val="42"/>
        </w:numPr>
        <w:spacing w:after="0" w:line="240" w:lineRule="auto"/>
        <w:jc w:val="both"/>
        <w:rPr>
          <w:rFonts w:ascii="Arial" w:hAnsi="Arial" w:cs="Arial"/>
          <w:bCs/>
          <w:sz w:val="28"/>
          <w:szCs w:val="28"/>
          <w:u w:val="single"/>
        </w:rPr>
      </w:pPr>
      <w:r w:rsidRPr="00FD1045">
        <w:rPr>
          <w:rFonts w:ascii="Arial" w:hAnsi="Arial" w:cs="Arial"/>
          <w:bCs/>
          <w:sz w:val="28"/>
          <w:szCs w:val="28"/>
        </w:rPr>
        <w:t>Le 06/08/05, Vol</w:t>
      </w:r>
      <w:r>
        <w:rPr>
          <w:rFonts w:ascii="Arial" w:hAnsi="Arial" w:cs="Arial"/>
          <w:bCs/>
          <w:sz w:val="28"/>
          <w:szCs w:val="28"/>
        </w:rPr>
        <w:t xml:space="preserve"> 2 Bari-Djerba : Plein affiché 1700 kg (plein </w:t>
      </w:r>
      <w:proofErr w:type="spellStart"/>
      <w:r>
        <w:rPr>
          <w:rFonts w:ascii="Arial" w:hAnsi="Arial" w:cs="Arial"/>
          <w:bCs/>
          <w:sz w:val="28"/>
          <w:szCs w:val="28"/>
        </w:rPr>
        <w:t>réél</w:t>
      </w:r>
      <w:proofErr w:type="spellEnd"/>
      <w:r>
        <w:rPr>
          <w:rFonts w:ascii="Arial" w:hAnsi="Arial" w:cs="Arial"/>
          <w:bCs/>
          <w:sz w:val="28"/>
          <w:szCs w:val="28"/>
        </w:rPr>
        <w:t xml:space="preserve"> 510 kg)</w:t>
      </w:r>
    </w:p>
    <w:p w:rsidR="00FA5E13" w:rsidRPr="00FD1045" w:rsidRDefault="00FA5E13" w:rsidP="00395CA1">
      <w:pPr>
        <w:spacing w:after="0" w:line="240" w:lineRule="auto"/>
        <w:ind w:left="0" w:firstLine="0"/>
        <w:jc w:val="both"/>
        <w:rPr>
          <w:rFonts w:ascii="Arial" w:hAnsi="Arial" w:cs="Arial"/>
          <w:bCs/>
          <w:sz w:val="28"/>
          <w:szCs w:val="28"/>
          <w:u w:val="single"/>
        </w:rPr>
      </w:pPr>
    </w:p>
    <w:p w:rsidR="00FA5E13" w:rsidRPr="00E76457" w:rsidRDefault="00FD1045" w:rsidP="00395CA1">
      <w:pPr>
        <w:pStyle w:val="Paragraphedeliste"/>
        <w:numPr>
          <w:ilvl w:val="0"/>
          <w:numId w:val="42"/>
        </w:numPr>
        <w:spacing w:after="0" w:line="240" w:lineRule="auto"/>
        <w:jc w:val="both"/>
        <w:rPr>
          <w:rFonts w:ascii="Arial" w:hAnsi="Arial" w:cs="Arial"/>
          <w:bCs/>
          <w:sz w:val="28"/>
          <w:szCs w:val="28"/>
          <w:u w:val="single"/>
          <w:lang w:val="en-US"/>
        </w:rPr>
      </w:pPr>
      <w:proofErr w:type="spellStart"/>
      <w:r>
        <w:rPr>
          <w:rFonts w:ascii="Arial" w:hAnsi="Arial" w:cs="Arial"/>
          <w:bCs/>
          <w:sz w:val="28"/>
          <w:szCs w:val="28"/>
          <w:lang w:val="en-US"/>
        </w:rPr>
        <w:t>Arrêt</w:t>
      </w:r>
      <w:proofErr w:type="spellEnd"/>
      <w:r>
        <w:rPr>
          <w:rFonts w:ascii="Arial" w:hAnsi="Arial" w:cs="Arial"/>
          <w:bCs/>
          <w:sz w:val="28"/>
          <w:szCs w:val="28"/>
          <w:lang w:val="en-US"/>
        </w:rPr>
        <w:t xml:space="preserve"> </w:t>
      </w:r>
      <w:proofErr w:type="spellStart"/>
      <w:r>
        <w:rPr>
          <w:rFonts w:ascii="Arial" w:hAnsi="Arial" w:cs="Arial"/>
          <w:bCs/>
          <w:sz w:val="28"/>
          <w:szCs w:val="28"/>
          <w:lang w:val="en-US"/>
        </w:rPr>
        <w:t>moteur</w:t>
      </w:r>
      <w:proofErr w:type="spellEnd"/>
      <w:r>
        <w:rPr>
          <w:rFonts w:ascii="Arial" w:hAnsi="Arial" w:cs="Arial"/>
          <w:bCs/>
          <w:sz w:val="28"/>
          <w:szCs w:val="28"/>
          <w:lang w:val="en-US"/>
        </w:rPr>
        <w:t xml:space="preserve"> 1</w:t>
      </w:r>
    </w:p>
    <w:p w:rsidR="00FA5E13" w:rsidRDefault="00FA5E13" w:rsidP="00395CA1">
      <w:pPr>
        <w:pStyle w:val="Paragraphedeliste"/>
        <w:spacing w:after="0" w:line="240" w:lineRule="auto"/>
        <w:ind w:left="1004" w:firstLine="0"/>
        <w:jc w:val="both"/>
        <w:rPr>
          <w:rFonts w:ascii="Arial" w:hAnsi="Arial" w:cs="Arial"/>
          <w:bCs/>
          <w:sz w:val="28"/>
          <w:szCs w:val="28"/>
          <w:u w:val="single"/>
          <w:lang w:val="en-US"/>
        </w:rPr>
      </w:pPr>
    </w:p>
    <w:p w:rsidR="00FA5E13" w:rsidRPr="00FD1045" w:rsidRDefault="00FD1045" w:rsidP="00395CA1">
      <w:pPr>
        <w:pStyle w:val="Paragraphedeliste"/>
        <w:numPr>
          <w:ilvl w:val="0"/>
          <w:numId w:val="42"/>
        </w:numPr>
        <w:spacing w:after="0" w:line="240" w:lineRule="auto"/>
        <w:jc w:val="both"/>
        <w:rPr>
          <w:rFonts w:ascii="Arial" w:hAnsi="Arial" w:cs="Arial"/>
          <w:bCs/>
          <w:sz w:val="28"/>
          <w:szCs w:val="28"/>
          <w:u w:val="single"/>
        </w:rPr>
      </w:pPr>
      <w:r w:rsidRPr="00FD1045">
        <w:rPr>
          <w:rFonts w:ascii="Arial" w:hAnsi="Arial" w:cs="Arial"/>
          <w:bCs/>
          <w:sz w:val="28"/>
          <w:szCs w:val="28"/>
        </w:rPr>
        <w:t>Les pilotes pensent ne ressentent pas le danger et descendent de 23 000f</w:t>
      </w:r>
      <w:r>
        <w:rPr>
          <w:rFonts w:ascii="Arial" w:hAnsi="Arial" w:cs="Arial"/>
          <w:bCs/>
          <w:sz w:val="28"/>
          <w:szCs w:val="28"/>
        </w:rPr>
        <w:t>t au</w:t>
      </w:r>
      <w:r w:rsidRPr="00FD1045">
        <w:rPr>
          <w:rFonts w:ascii="Arial" w:hAnsi="Arial" w:cs="Arial"/>
          <w:bCs/>
          <w:sz w:val="28"/>
          <w:szCs w:val="28"/>
        </w:rPr>
        <w:t xml:space="preserve"> FL 170  </w:t>
      </w:r>
    </w:p>
    <w:p w:rsidR="00FA5E13" w:rsidRPr="00FD1045" w:rsidRDefault="00FA5E13" w:rsidP="00395CA1">
      <w:pPr>
        <w:pStyle w:val="Paragraphedeliste"/>
        <w:spacing w:after="0" w:line="240" w:lineRule="auto"/>
        <w:ind w:left="1004" w:firstLine="0"/>
        <w:jc w:val="both"/>
        <w:rPr>
          <w:rFonts w:ascii="Arial" w:hAnsi="Arial" w:cs="Arial"/>
          <w:bCs/>
          <w:sz w:val="28"/>
          <w:szCs w:val="28"/>
          <w:u w:val="single"/>
        </w:rPr>
      </w:pPr>
    </w:p>
    <w:p w:rsidR="00FD1045" w:rsidRPr="00FD1045" w:rsidRDefault="00FD1045" w:rsidP="00395CA1">
      <w:pPr>
        <w:pStyle w:val="Paragraphedeliste"/>
        <w:numPr>
          <w:ilvl w:val="0"/>
          <w:numId w:val="42"/>
        </w:numPr>
        <w:spacing w:after="0" w:line="240" w:lineRule="auto"/>
        <w:jc w:val="both"/>
        <w:rPr>
          <w:rFonts w:ascii="Arial" w:hAnsi="Arial" w:cs="Arial"/>
          <w:bCs/>
          <w:sz w:val="28"/>
          <w:szCs w:val="28"/>
          <w:u w:val="single"/>
          <w:lang w:val="en-US"/>
        </w:rPr>
      </w:pPr>
      <w:r>
        <w:rPr>
          <w:rFonts w:ascii="Arial" w:hAnsi="Arial" w:cs="Arial"/>
          <w:bCs/>
          <w:sz w:val="28"/>
          <w:szCs w:val="28"/>
          <w:lang w:val="en-US"/>
        </w:rPr>
        <w:t xml:space="preserve">Le </w:t>
      </w:r>
      <w:proofErr w:type="spellStart"/>
      <w:r>
        <w:rPr>
          <w:rFonts w:ascii="Arial" w:hAnsi="Arial" w:cs="Arial"/>
          <w:bCs/>
          <w:sz w:val="28"/>
          <w:szCs w:val="28"/>
          <w:lang w:val="en-US"/>
        </w:rPr>
        <w:t>deuxième</w:t>
      </w:r>
      <w:proofErr w:type="spellEnd"/>
      <w:r>
        <w:rPr>
          <w:rFonts w:ascii="Arial" w:hAnsi="Arial" w:cs="Arial"/>
          <w:bCs/>
          <w:sz w:val="28"/>
          <w:szCs w:val="28"/>
          <w:lang w:val="en-US"/>
        </w:rPr>
        <w:t xml:space="preserve"> </w:t>
      </w:r>
      <w:proofErr w:type="spellStart"/>
      <w:r>
        <w:rPr>
          <w:rFonts w:ascii="Arial" w:hAnsi="Arial" w:cs="Arial"/>
          <w:bCs/>
          <w:sz w:val="28"/>
          <w:szCs w:val="28"/>
          <w:lang w:val="en-US"/>
        </w:rPr>
        <w:t>moteur</w:t>
      </w:r>
      <w:proofErr w:type="spellEnd"/>
      <w:r>
        <w:rPr>
          <w:rFonts w:ascii="Arial" w:hAnsi="Arial" w:cs="Arial"/>
          <w:bCs/>
          <w:sz w:val="28"/>
          <w:szCs w:val="28"/>
          <w:lang w:val="en-US"/>
        </w:rPr>
        <w:t xml:space="preserve"> </w:t>
      </w:r>
      <w:proofErr w:type="spellStart"/>
      <w:r>
        <w:rPr>
          <w:rFonts w:ascii="Arial" w:hAnsi="Arial" w:cs="Arial"/>
          <w:bCs/>
          <w:sz w:val="28"/>
          <w:szCs w:val="28"/>
          <w:lang w:val="en-US"/>
        </w:rPr>
        <w:t>s’arrête</w:t>
      </w:r>
      <w:proofErr w:type="spellEnd"/>
    </w:p>
    <w:p w:rsidR="00FA5E13" w:rsidRDefault="00FA5E13" w:rsidP="00395CA1">
      <w:pPr>
        <w:pStyle w:val="Paragraphedeliste"/>
        <w:spacing w:after="0" w:line="240" w:lineRule="auto"/>
        <w:ind w:left="1004" w:firstLine="0"/>
        <w:jc w:val="both"/>
        <w:rPr>
          <w:rFonts w:ascii="Arial" w:hAnsi="Arial" w:cs="Arial"/>
          <w:bCs/>
          <w:sz w:val="28"/>
          <w:szCs w:val="28"/>
          <w:u w:val="single"/>
          <w:lang w:val="en-US"/>
        </w:rPr>
      </w:pPr>
    </w:p>
    <w:p w:rsidR="00FA5E13" w:rsidRPr="00FD1045" w:rsidRDefault="00FD1045" w:rsidP="00395CA1">
      <w:pPr>
        <w:pStyle w:val="Paragraphedeliste"/>
        <w:numPr>
          <w:ilvl w:val="0"/>
          <w:numId w:val="42"/>
        </w:numPr>
        <w:spacing w:after="0" w:line="240" w:lineRule="auto"/>
        <w:jc w:val="both"/>
        <w:rPr>
          <w:rFonts w:ascii="Arial" w:hAnsi="Arial" w:cs="Arial"/>
          <w:bCs/>
          <w:sz w:val="28"/>
          <w:szCs w:val="28"/>
          <w:u w:val="single"/>
        </w:rPr>
      </w:pPr>
      <w:r w:rsidRPr="00FD1045">
        <w:rPr>
          <w:rFonts w:ascii="Arial" w:hAnsi="Arial" w:cs="Arial"/>
          <w:bCs/>
          <w:sz w:val="28"/>
          <w:szCs w:val="28"/>
        </w:rPr>
        <w:t>Nombreuses tentative</w:t>
      </w:r>
      <w:r w:rsidR="0096510B">
        <w:rPr>
          <w:rFonts w:ascii="Arial" w:hAnsi="Arial" w:cs="Arial"/>
          <w:bCs/>
          <w:sz w:val="28"/>
          <w:szCs w:val="28"/>
        </w:rPr>
        <w:t>s</w:t>
      </w:r>
      <w:r w:rsidRPr="00FD1045">
        <w:rPr>
          <w:rFonts w:ascii="Arial" w:hAnsi="Arial" w:cs="Arial"/>
          <w:bCs/>
          <w:sz w:val="28"/>
          <w:szCs w:val="28"/>
        </w:rPr>
        <w:t xml:space="preserve"> de rallumage en vol</w:t>
      </w:r>
    </w:p>
    <w:p w:rsidR="00FA5E13" w:rsidRPr="00FD1045" w:rsidRDefault="00FA5E13" w:rsidP="00395CA1">
      <w:pPr>
        <w:pStyle w:val="Paragraphedeliste"/>
        <w:spacing w:after="0" w:line="240" w:lineRule="auto"/>
        <w:ind w:left="1004" w:firstLine="0"/>
        <w:jc w:val="both"/>
        <w:rPr>
          <w:rFonts w:ascii="Arial" w:hAnsi="Arial" w:cs="Arial"/>
          <w:bCs/>
          <w:sz w:val="28"/>
          <w:szCs w:val="28"/>
          <w:u w:val="single"/>
        </w:rPr>
      </w:pPr>
    </w:p>
    <w:p w:rsidR="00FA5E13" w:rsidRPr="0096510B" w:rsidRDefault="0096510B" w:rsidP="00395CA1">
      <w:pPr>
        <w:pStyle w:val="Paragraphedeliste"/>
        <w:numPr>
          <w:ilvl w:val="0"/>
          <w:numId w:val="42"/>
        </w:numPr>
        <w:spacing w:after="0" w:line="240" w:lineRule="auto"/>
        <w:jc w:val="both"/>
        <w:rPr>
          <w:rFonts w:ascii="Arial" w:hAnsi="Arial" w:cs="Arial"/>
          <w:bCs/>
          <w:sz w:val="28"/>
          <w:szCs w:val="28"/>
          <w:u w:val="single"/>
        </w:rPr>
      </w:pPr>
      <w:r w:rsidRPr="0096510B">
        <w:rPr>
          <w:rFonts w:ascii="Arial" w:hAnsi="Arial" w:cs="Arial"/>
          <w:bCs/>
          <w:sz w:val="28"/>
          <w:szCs w:val="28"/>
        </w:rPr>
        <w:t>L’indicateur affiche 900 kg alors que les réservoirs sont vides</w:t>
      </w:r>
    </w:p>
    <w:p w:rsidR="00FA5E13" w:rsidRPr="0096510B" w:rsidRDefault="00FA5E13" w:rsidP="00395CA1">
      <w:pPr>
        <w:pStyle w:val="Paragraphedeliste"/>
        <w:spacing w:after="0" w:line="240" w:lineRule="auto"/>
        <w:ind w:left="1004" w:firstLine="0"/>
        <w:jc w:val="both"/>
        <w:rPr>
          <w:rFonts w:ascii="Arial" w:hAnsi="Arial" w:cs="Arial"/>
          <w:bCs/>
          <w:sz w:val="28"/>
          <w:szCs w:val="28"/>
          <w:u w:val="single"/>
        </w:rPr>
      </w:pPr>
    </w:p>
    <w:p w:rsidR="00FA5E13" w:rsidRPr="00E76457" w:rsidRDefault="0096510B" w:rsidP="00395CA1">
      <w:pPr>
        <w:pStyle w:val="Paragraphedeliste"/>
        <w:numPr>
          <w:ilvl w:val="0"/>
          <w:numId w:val="42"/>
        </w:numPr>
        <w:spacing w:after="0" w:line="240" w:lineRule="auto"/>
        <w:jc w:val="both"/>
        <w:rPr>
          <w:rFonts w:ascii="Arial" w:hAnsi="Arial" w:cs="Arial"/>
          <w:bCs/>
          <w:sz w:val="28"/>
          <w:szCs w:val="28"/>
          <w:u w:val="single"/>
          <w:lang w:val="en-US"/>
        </w:rPr>
      </w:pPr>
      <w:proofErr w:type="spellStart"/>
      <w:r>
        <w:rPr>
          <w:rFonts w:ascii="Arial" w:hAnsi="Arial" w:cs="Arial"/>
          <w:bCs/>
          <w:sz w:val="28"/>
          <w:szCs w:val="28"/>
          <w:lang w:val="en-US"/>
        </w:rPr>
        <w:t>Amerrissage</w:t>
      </w:r>
      <w:proofErr w:type="spellEnd"/>
      <w:r>
        <w:rPr>
          <w:rFonts w:ascii="Arial" w:hAnsi="Arial" w:cs="Arial"/>
          <w:bCs/>
          <w:sz w:val="28"/>
          <w:szCs w:val="28"/>
          <w:lang w:val="en-US"/>
        </w:rPr>
        <w:t xml:space="preserve"> (ditching)</w:t>
      </w:r>
    </w:p>
    <w:p w:rsidR="00FA5E13" w:rsidRDefault="00FA5E13" w:rsidP="00395CA1">
      <w:pPr>
        <w:pStyle w:val="Paragraphedeliste"/>
        <w:spacing w:after="0" w:line="240" w:lineRule="auto"/>
        <w:ind w:left="1004" w:firstLine="0"/>
        <w:jc w:val="both"/>
        <w:rPr>
          <w:rFonts w:ascii="Arial" w:hAnsi="Arial" w:cs="Arial"/>
          <w:bCs/>
          <w:sz w:val="28"/>
          <w:szCs w:val="28"/>
          <w:u w:val="single"/>
          <w:lang w:val="en-US"/>
        </w:rPr>
      </w:pPr>
    </w:p>
    <w:p w:rsidR="00FA5E13" w:rsidRPr="0096510B" w:rsidRDefault="0096510B" w:rsidP="00395CA1">
      <w:pPr>
        <w:pStyle w:val="Paragraphedeliste"/>
        <w:numPr>
          <w:ilvl w:val="0"/>
          <w:numId w:val="42"/>
        </w:numPr>
        <w:spacing w:after="0" w:line="240" w:lineRule="auto"/>
        <w:jc w:val="both"/>
        <w:rPr>
          <w:rFonts w:ascii="Arial" w:hAnsi="Arial" w:cs="Arial"/>
          <w:bCs/>
          <w:sz w:val="28"/>
          <w:szCs w:val="28"/>
          <w:u w:val="single"/>
        </w:rPr>
      </w:pPr>
      <w:r w:rsidRPr="0096510B">
        <w:rPr>
          <w:rFonts w:ascii="Arial" w:hAnsi="Arial" w:cs="Arial"/>
          <w:bCs/>
          <w:sz w:val="28"/>
          <w:szCs w:val="28"/>
        </w:rPr>
        <w:t>ATR 72 se casse en trois parties</w:t>
      </w:r>
    </w:p>
    <w:p w:rsidR="00FA5E13" w:rsidRPr="0096510B" w:rsidRDefault="00FA5E13" w:rsidP="00395CA1">
      <w:pPr>
        <w:pStyle w:val="Paragraphedeliste"/>
        <w:spacing w:after="0" w:line="240" w:lineRule="auto"/>
        <w:ind w:left="1004" w:firstLine="0"/>
        <w:jc w:val="both"/>
        <w:rPr>
          <w:rFonts w:ascii="Arial" w:hAnsi="Arial" w:cs="Arial"/>
          <w:bCs/>
          <w:sz w:val="28"/>
          <w:szCs w:val="28"/>
          <w:u w:val="single"/>
        </w:rPr>
      </w:pPr>
    </w:p>
    <w:p w:rsidR="00FA5E13" w:rsidRPr="0096510B" w:rsidRDefault="0096510B" w:rsidP="00395CA1">
      <w:pPr>
        <w:pStyle w:val="Paragraphedeliste"/>
        <w:numPr>
          <w:ilvl w:val="0"/>
          <w:numId w:val="42"/>
        </w:numPr>
        <w:spacing w:after="0" w:line="240" w:lineRule="auto"/>
        <w:jc w:val="both"/>
        <w:rPr>
          <w:rFonts w:ascii="Arial" w:hAnsi="Arial" w:cs="Arial"/>
          <w:bCs/>
          <w:sz w:val="28"/>
          <w:szCs w:val="28"/>
          <w:u w:val="single"/>
        </w:rPr>
      </w:pPr>
      <w:r w:rsidRPr="0096510B">
        <w:rPr>
          <w:rFonts w:ascii="Arial" w:hAnsi="Arial" w:cs="Arial"/>
          <w:bCs/>
          <w:sz w:val="28"/>
          <w:szCs w:val="28"/>
        </w:rPr>
        <w:t>25 survivants sur 39 personnes à bord de l’avion</w:t>
      </w:r>
    </w:p>
    <w:p w:rsidR="0096510B" w:rsidRPr="0096510B" w:rsidRDefault="0096510B" w:rsidP="0096510B">
      <w:pPr>
        <w:spacing w:after="0" w:line="240" w:lineRule="auto"/>
        <w:rPr>
          <w:rFonts w:ascii="Arial" w:hAnsi="Arial" w:cs="Arial"/>
          <w:bCs/>
          <w:sz w:val="28"/>
          <w:szCs w:val="28"/>
          <w:u w:val="single"/>
        </w:rPr>
      </w:pPr>
    </w:p>
    <w:p w:rsidR="006C271F" w:rsidRPr="0096510B" w:rsidRDefault="00395CA1" w:rsidP="00E76457">
      <w:pPr>
        <w:spacing w:after="0" w:line="240" w:lineRule="auto"/>
        <w:rPr>
          <w:rFonts w:ascii="Arial" w:hAnsi="Arial" w:cs="Arial"/>
          <w:bCs/>
          <w:sz w:val="32"/>
          <w:szCs w:val="32"/>
          <w:lang w:val="en-US"/>
        </w:rPr>
      </w:pPr>
      <w:r>
        <w:rPr>
          <w:rFonts w:ascii="Arial" w:hAnsi="Arial" w:cs="Arial"/>
          <w:bCs/>
          <w:sz w:val="32"/>
          <w:szCs w:val="32"/>
          <w:lang w:val="en-US"/>
        </w:rPr>
        <w:t>4</w:t>
      </w:r>
      <w:r w:rsidR="00E76457" w:rsidRPr="0096510B">
        <w:rPr>
          <w:rFonts w:ascii="Arial" w:hAnsi="Arial" w:cs="Arial"/>
          <w:bCs/>
          <w:sz w:val="32"/>
          <w:szCs w:val="32"/>
          <w:lang w:val="en-US"/>
        </w:rPr>
        <w:t xml:space="preserve">.2 </w:t>
      </w:r>
      <w:proofErr w:type="spellStart"/>
      <w:r w:rsidR="00E76457" w:rsidRPr="0096510B">
        <w:rPr>
          <w:rFonts w:ascii="Arial" w:hAnsi="Arial" w:cs="Arial"/>
          <w:bCs/>
          <w:sz w:val="32"/>
          <w:szCs w:val="32"/>
          <w:lang w:val="en-US"/>
        </w:rPr>
        <w:t>Analyse</w:t>
      </w:r>
      <w:proofErr w:type="spellEnd"/>
      <w:r w:rsidR="00E76457" w:rsidRPr="0096510B">
        <w:rPr>
          <w:rFonts w:ascii="Arial" w:hAnsi="Arial" w:cs="Arial"/>
          <w:bCs/>
          <w:sz w:val="32"/>
          <w:szCs w:val="32"/>
          <w:lang w:val="en-US"/>
        </w:rPr>
        <w:t xml:space="preserve"> FH</w:t>
      </w:r>
    </w:p>
    <w:p w:rsidR="00E76457" w:rsidRDefault="00E76457" w:rsidP="00E76457">
      <w:pPr>
        <w:spacing w:after="0" w:line="240" w:lineRule="auto"/>
        <w:rPr>
          <w:rFonts w:ascii="Arial" w:hAnsi="Arial" w:cs="Arial"/>
          <w:bCs/>
          <w:sz w:val="28"/>
          <w:szCs w:val="28"/>
          <w:lang w:val="en-US"/>
        </w:rPr>
      </w:pPr>
    </w:p>
    <w:p w:rsidR="00D72069" w:rsidRPr="0096510B" w:rsidRDefault="0096510B" w:rsidP="00395CA1">
      <w:pPr>
        <w:pStyle w:val="Paragraphedeliste"/>
        <w:numPr>
          <w:ilvl w:val="0"/>
          <w:numId w:val="42"/>
        </w:numPr>
        <w:spacing w:after="0" w:line="240" w:lineRule="auto"/>
        <w:jc w:val="both"/>
        <w:rPr>
          <w:rFonts w:ascii="Arial" w:hAnsi="Arial" w:cs="Arial"/>
          <w:bCs/>
          <w:sz w:val="28"/>
          <w:szCs w:val="28"/>
          <w:u w:val="single"/>
        </w:rPr>
      </w:pPr>
      <w:r w:rsidRPr="0096510B">
        <w:rPr>
          <w:rFonts w:ascii="Arial" w:hAnsi="Arial" w:cs="Arial"/>
          <w:bCs/>
          <w:sz w:val="28"/>
          <w:szCs w:val="28"/>
        </w:rPr>
        <w:t>Loi de Murphy: Panne arrive au-dessus de l’eau</w:t>
      </w:r>
    </w:p>
    <w:p w:rsidR="00D72069" w:rsidRPr="0096510B" w:rsidRDefault="00D72069" w:rsidP="00395CA1">
      <w:pPr>
        <w:pStyle w:val="Paragraphedeliste"/>
        <w:spacing w:after="0" w:line="240" w:lineRule="auto"/>
        <w:ind w:left="1004" w:firstLine="0"/>
        <w:jc w:val="both"/>
        <w:rPr>
          <w:rFonts w:ascii="Arial" w:hAnsi="Arial" w:cs="Arial"/>
          <w:bCs/>
          <w:sz w:val="28"/>
          <w:szCs w:val="28"/>
          <w:u w:val="single"/>
        </w:rPr>
      </w:pPr>
    </w:p>
    <w:p w:rsidR="00D72069" w:rsidRPr="00E76457" w:rsidRDefault="0096510B" w:rsidP="00395CA1">
      <w:pPr>
        <w:pStyle w:val="Paragraphedeliste"/>
        <w:numPr>
          <w:ilvl w:val="0"/>
          <w:numId w:val="42"/>
        </w:numPr>
        <w:spacing w:after="0" w:line="240" w:lineRule="auto"/>
        <w:jc w:val="both"/>
        <w:rPr>
          <w:rFonts w:ascii="Arial" w:hAnsi="Arial" w:cs="Arial"/>
          <w:bCs/>
          <w:sz w:val="28"/>
          <w:szCs w:val="28"/>
          <w:u w:val="single"/>
          <w:lang w:val="en-US"/>
        </w:rPr>
      </w:pPr>
      <w:r>
        <w:rPr>
          <w:rFonts w:ascii="Arial" w:hAnsi="Arial" w:cs="Arial"/>
          <w:bCs/>
          <w:sz w:val="28"/>
          <w:szCs w:val="28"/>
          <w:lang w:val="en-US"/>
        </w:rPr>
        <w:t>Violation de routine</w:t>
      </w:r>
    </w:p>
    <w:p w:rsidR="00D72069" w:rsidRDefault="00D72069" w:rsidP="00395CA1">
      <w:pPr>
        <w:pStyle w:val="Paragraphedeliste"/>
        <w:spacing w:after="0" w:line="240" w:lineRule="auto"/>
        <w:ind w:left="1004" w:firstLine="0"/>
        <w:jc w:val="both"/>
        <w:rPr>
          <w:rFonts w:ascii="Arial" w:hAnsi="Arial" w:cs="Arial"/>
          <w:bCs/>
          <w:sz w:val="28"/>
          <w:szCs w:val="28"/>
          <w:u w:val="single"/>
          <w:lang w:val="en-US"/>
        </w:rPr>
      </w:pPr>
    </w:p>
    <w:p w:rsidR="00D72069" w:rsidRPr="0096510B" w:rsidRDefault="0096510B" w:rsidP="00395CA1">
      <w:pPr>
        <w:pStyle w:val="Paragraphedeliste"/>
        <w:numPr>
          <w:ilvl w:val="0"/>
          <w:numId w:val="42"/>
        </w:numPr>
        <w:spacing w:after="0" w:line="240" w:lineRule="auto"/>
        <w:jc w:val="both"/>
        <w:rPr>
          <w:rFonts w:ascii="Arial" w:hAnsi="Arial" w:cs="Arial"/>
          <w:bCs/>
          <w:sz w:val="28"/>
          <w:szCs w:val="28"/>
          <w:u w:val="single"/>
          <w:lang w:val="en-US"/>
        </w:rPr>
      </w:pPr>
      <w:r>
        <w:rPr>
          <w:rFonts w:ascii="Arial" w:hAnsi="Arial" w:cs="Arial"/>
          <w:bCs/>
          <w:sz w:val="28"/>
          <w:szCs w:val="28"/>
          <w:lang w:val="en-US"/>
        </w:rPr>
        <w:t>Plaque de Reason:</w:t>
      </w:r>
    </w:p>
    <w:p w:rsidR="0096510B" w:rsidRPr="0096510B" w:rsidRDefault="0096510B" w:rsidP="00395CA1">
      <w:pPr>
        <w:pStyle w:val="Paragraphedeliste"/>
        <w:jc w:val="both"/>
        <w:rPr>
          <w:rFonts w:ascii="Arial" w:hAnsi="Arial" w:cs="Arial"/>
          <w:bCs/>
          <w:sz w:val="28"/>
          <w:szCs w:val="28"/>
          <w:u w:val="single"/>
          <w:lang w:val="en-US"/>
        </w:rPr>
      </w:pPr>
    </w:p>
    <w:p w:rsidR="0096510B" w:rsidRDefault="0096510B" w:rsidP="00395CA1">
      <w:pPr>
        <w:pStyle w:val="Paragraphedeliste"/>
        <w:spacing w:after="0" w:line="240" w:lineRule="auto"/>
        <w:ind w:left="1004" w:firstLine="0"/>
        <w:jc w:val="both"/>
        <w:rPr>
          <w:rFonts w:ascii="Arial" w:hAnsi="Arial" w:cs="Arial"/>
          <w:bCs/>
          <w:sz w:val="28"/>
          <w:szCs w:val="28"/>
          <w:u w:val="single"/>
          <w:lang w:val="en-US"/>
        </w:rPr>
      </w:pPr>
      <w:r>
        <w:rPr>
          <w:rFonts w:ascii="Arial" w:hAnsi="Arial" w:cs="Arial"/>
          <w:noProof/>
          <w:sz w:val="20"/>
          <w:szCs w:val="20"/>
          <w:lang w:eastAsia="fr-FR"/>
        </w:rPr>
        <w:drawing>
          <wp:inline distT="0" distB="0" distL="0" distR="0" wp14:anchorId="0BC96C15" wp14:editId="494425F7">
            <wp:extent cx="4954905" cy="3242945"/>
            <wp:effectExtent l="19050" t="0" r="0" b="0"/>
            <wp:docPr id="1" name="il_fi" descr="http://www.mentalpilote.com/wp-content/uploads/2011/01/re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talpilote.com/wp-content/uploads/2011/01/reason.jpg"/>
                    <pic:cNvPicPr>
                      <a:picLocks noChangeAspect="1" noChangeArrowheads="1"/>
                    </pic:cNvPicPr>
                  </pic:nvPicPr>
                  <pic:blipFill>
                    <a:blip r:embed="rId12" cstate="print"/>
                    <a:srcRect/>
                    <a:stretch>
                      <a:fillRect/>
                    </a:stretch>
                  </pic:blipFill>
                  <pic:spPr bwMode="auto">
                    <a:xfrm>
                      <a:off x="0" y="0"/>
                      <a:ext cx="4954905" cy="3242945"/>
                    </a:xfrm>
                    <a:prstGeom prst="rect">
                      <a:avLst/>
                    </a:prstGeom>
                    <a:noFill/>
                    <a:ln w="9525">
                      <a:noFill/>
                      <a:miter lim="800000"/>
                      <a:headEnd/>
                      <a:tailEnd/>
                    </a:ln>
                  </pic:spPr>
                </pic:pic>
              </a:graphicData>
            </a:graphic>
          </wp:inline>
        </w:drawing>
      </w:r>
    </w:p>
    <w:p w:rsidR="0096510B" w:rsidRPr="0096510B" w:rsidRDefault="0096510B" w:rsidP="00395CA1">
      <w:pPr>
        <w:pStyle w:val="Paragraphedeliste"/>
        <w:spacing w:after="0" w:line="240" w:lineRule="auto"/>
        <w:ind w:left="1004" w:firstLine="0"/>
        <w:jc w:val="both"/>
        <w:rPr>
          <w:rFonts w:ascii="Arial" w:hAnsi="Arial" w:cs="Arial"/>
          <w:bCs/>
          <w:sz w:val="28"/>
          <w:szCs w:val="28"/>
        </w:rPr>
      </w:pPr>
      <w:r w:rsidRPr="0096510B">
        <w:rPr>
          <w:rFonts w:ascii="Arial" w:hAnsi="Arial" w:cs="Arial"/>
          <w:bCs/>
          <w:sz w:val="28"/>
          <w:szCs w:val="28"/>
        </w:rPr>
        <w:t xml:space="preserve">Plaque 1: Société ATR et interchangeabilité des </w:t>
      </w:r>
      <w:r>
        <w:rPr>
          <w:rFonts w:ascii="Arial" w:hAnsi="Arial" w:cs="Arial"/>
          <w:bCs/>
          <w:sz w:val="28"/>
          <w:szCs w:val="28"/>
        </w:rPr>
        <w:t>piè</w:t>
      </w:r>
      <w:r w:rsidRPr="0096510B">
        <w:rPr>
          <w:rFonts w:ascii="Arial" w:hAnsi="Arial" w:cs="Arial"/>
          <w:bCs/>
          <w:sz w:val="28"/>
          <w:szCs w:val="28"/>
        </w:rPr>
        <w:t>ces de rechange</w:t>
      </w:r>
    </w:p>
    <w:p w:rsidR="0096510B" w:rsidRDefault="0096510B" w:rsidP="00395CA1">
      <w:pPr>
        <w:pStyle w:val="Paragraphedeliste"/>
        <w:spacing w:after="0" w:line="240" w:lineRule="auto"/>
        <w:ind w:left="1004" w:firstLine="0"/>
        <w:jc w:val="both"/>
        <w:rPr>
          <w:rFonts w:ascii="Arial" w:hAnsi="Arial" w:cs="Arial"/>
          <w:bCs/>
          <w:sz w:val="28"/>
          <w:szCs w:val="28"/>
        </w:rPr>
      </w:pPr>
      <w:r>
        <w:rPr>
          <w:rFonts w:ascii="Arial" w:hAnsi="Arial" w:cs="Arial"/>
          <w:bCs/>
          <w:sz w:val="28"/>
          <w:szCs w:val="28"/>
        </w:rPr>
        <w:t xml:space="preserve">Plaque 2 : Compagnie </w:t>
      </w:r>
      <w:proofErr w:type="spellStart"/>
      <w:r>
        <w:rPr>
          <w:rFonts w:ascii="Arial" w:hAnsi="Arial" w:cs="Arial"/>
          <w:bCs/>
          <w:sz w:val="28"/>
          <w:szCs w:val="28"/>
        </w:rPr>
        <w:t>Tuninter</w:t>
      </w:r>
      <w:proofErr w:type="spellEnd"/>
      <w:r>
        <w:rPr>
          <w:rFonts w:ascii="Arial" w:hAnsi="Arial" w:cs="Arial"/>
          <w:bCs/>
          <w:sz w:val="28"/>
          <w:szCs w:val="28"/>
        </w:rPr>
        <w:t xml:space="preserve"> dispose de deux aéronefs ATR 72 et 42 (aéronefs avec du matériel en commun)</w:t>
      </w:r>
    </w:p>
    <w:p w:rsidR="0096510B" w:rsidRDefault="0096510B" w:rsidP="00395CA1">
      <w:pPr>
        <w:pStyle w:val="Paragraphedeliste"/>
        <w:spacing w:after="0" w:line="240" w:lineRule="auto"/>
        <w:ind w:left="1004" w:firstLine="0"/>
        <w:jc w:val="both"/>
        <w:rPr>
          <w:rFonts w:ascii="Arial" w:hAnsi="Arial" w:cs="Arial"/>
          <w:bCs/>
          <w:sz w:val="28"/>
          <w:szCs w:val="28"/>
        </w:rPr>
      </w:pPr>
      <w:r>
        <w:rPr>
          <w:rFonts w:ascii="Arial" w:hAnsi="Arial" w:cs="Arial"/>
          <w:bCs/>
          <w:sz w:val="28"/>
          <w:szCs w:val="28"/>
        </w:rPr>
        <w:t xml:space="preserve">Plaque 3 : </w:t>
      </w:r>
      <w:r w:rsidR="008A2B45">
        <w:rPr>
          <w:rFonts w:ascii="Arial" w:hAnsi="Arial" w:cs="Arial"/>
          <w:bCs/>
          <w:sz w:val="28"/>
          <w:szCs w:val="28"/>
        </w:rPr>
        <w:t>Un magasin commun pour les pièces</w:t>
      </w:r>
    </w:p>
    <w:p w:rsidR="008A2B45" w:rsidRPr="00395CA1" w:rsidRDefault="008A2B45" w:rsidP="00395CA1">
      <w:pPr>
        <w:pStyle w:val="Paragraphedeliste"/>
        <w:spacing w:after="0" w:line="240" w:lineRule="auto"/>
        <w:ind w:left="1004" w:firstLine="0"/>
        <w:jc w:val="both"/>
        <w:rPr>
          <w:rFonts w:ascii="Arial" w:hAnsi="Arial" w:cs="Arial"/>
          <w:bCs/>
          <w:sz w:val="28"/>
          <w:szCs w:val="28"/>
        </w:rPr>
      </w:pPr>
      <w:r>
        <w:rPr>
          <w:rFonts w:ascii="Arial" w:hAnsi="Arial" w:cs="Arial"/>
          <w:bCs/>
          <w:sz w:val="28"/>
          <w:szCs w:val="28"/>
        </w:rPr>
        <w:t xml:space="preserve">Plaque 4 : Indicateur ATR 42 non interchangeable avec ATR 72 mais avec la </w:t>
      </w:r>
      <w:proofErr w:type="spellStart"/>
      <w:r>
        <w:rPr>
          <w:rFonts w:ascii="Arial" w:hAnsi="Arial" w:cs="Arial"/>
          <w:bCs/>
          <w:sz w:val="28"/>
          <w:szCs w:val="28"/>
        </w:rPr>
        <w:t>possibilté</w:t>
      </w:r>
      <w:proofErr w:type="spellEnd"/>
      <w:r>
        <w:rPr>
          <w:rFonts w:ascii="Arial" w:hAnsi="Arial" w:cs="Arial"/>
          <w:bCs/>
          <w:sz w:val="28"/>
          <w:szCs w:val="28"/>
        </w:rPr>
        <w:t xml:space="preserve"> de le monter</w:t>
      </w:r>
    </w:p>
    <w:p w:rsidR="00D72069" w:rsidRPr="0096510B" w:rsidRDefault="00D72069" w:rsidP="00395CA1">
      <w:pPr>
        <w:pStyle w:val="Paragraphedeliste"/>
        <w:spacing w:after="0" w:line="240" w:lineRule="auto"/>
        <w:ind w:left="1004" w:firstLine="0"/>
        <w:jc w:val="both"/>
        <w:rPr>
          <w:rFonts w:ascii="Arial" w:hAnsi="Arial" w:cs="Arial"/>
          <w:bCs/>
          <w:sz w:val="28"/>
          <w:szCs w:val="28"/>
          <w:u w:val="single"/>
        </w:rPr>
      </w:pPr>
    </w:p>
    <w:p w:rsidR="00D72069" w:rsidRPr="008A2B45" w:rsidRDefault="008A2B45" w:rsidP="00395CA1">
      <w:pPr>
        <w:pStyle w:val="Paragraphedeliste"/>
        <w:numPr>
          <w:ilvl w:val="0"/>
          <w:numId w:val="42"/>
        </w:numPr>
        <w:spacing w:after="0" w:line="240" w:lineRule="auto"/>
        <w:jc w:val="both"/>
        <w:rPr>
          <w:rFonts w:ascii="Arial" w:hAnsi="Arial" w:cs="Arial"/>
          <w:bCs/>
          <w:sz w:val="28"/>
          <w:szCs w:val="28"/>
          <w:u w:val="single"/>
        </w:rPr>
      </w:pPr>
      <w:r w:rsidRPr="008A2B45">
        <w:rPr>
          <w:rFonts w:ascii="Arial" w:hAnsi="Arial" w:cs="Arial"/>
          <w:bCs/>
          <w:sz w:val="28"/>
          <w:szCs w:val="28"/>
        </w:rPr>
        <w:t xml:space="preserve">Erreur : Pas de contre-vérification après le montage de l’indicateur entre le niveau </w:t>
      </w:r>
      <w:r>
        <w:rPr>
          <w:rFonts w:ascii="Arial" w:hAnsi="Arial" w:cs="Arial"/>
          <w:bCs/>
          <w:sz w:val="28"/>
          <w:szCs w:val="28"/>
        </w:rPr>
        <w:t>ré</w:t>
      </w:r>
      <w:r w:rsidRPr="008A2B45">
        <w:rPr>
          <w:rFonts w:ascii="Arial" w:hAnsi="Arial" w:cs="Arial"/>
          <w:bCs/>
          <w:sz w:val="28"/>
          <w:szCs w:val="28"/>
        </w:rPr>
        <w:t xml:space="preserve">el de carburant et le niveau indiqué. </w:t>
      </w:r>
    </w:p>
    <w:p w:rsidR="00D72069" w:rsidRPr="008A2B45" w:rsidRDefault="00D72069" w:rsidP="00395CA1">
      <w:pPr>
        <w:spacing w:after="0" w:line="240" w:lineRule="auto"/>
        <w:jc w:val="both"/>
        <w:rPr>
          <w:rFonts w:ascii="Arial" w:hAnsi="Arial" w:cs="Arial"/>
          <w:bCs/>
          <w:sz w:val="28"/>
          <w:szCs w:val="28"/>
          <w:u w:val="single"/>
        </w:rPr>
      </w:pPr>
    </w:p>
    <w:p w:rsidR="00D72069" w:rsidRPr="008A2B45" w:rsidRDefault="008A2B45" w:rsidP="00395CA1">
      <w:pPr>
        <w:pStyle w:val="Paragraphedeliste"/>
        <w:numPr>
          <w:ilvl w:val="0"/>
          <w:numId w:val="42"/>
        </w:numPr>
        <w:spacing w:after="0" w:line="240" w:lineRule="auto"/>
        <w:jc w:val="both"/>
        <w:rPr>
          <w:rFonts w:ascii="Arial" w:hAnsi="Arial" w:cs="Arial"/>
          <w:bCs/>
          <w:sz w:val="28"/>
          <w:szCs w:val="28"/>
          <w:u w:val="single"/>
        </w:rPr>
      </w:pPr>
      <w:r w:rsidRPr="008A2B45">
        <w:rPr>
          <w:rFonts w:ascii="Arial" w:hAnsi="Arial" w:cs="Arial"/>
          <w:bCs/>
          <w:sz w:val="28"/>
          <w:szCs w:val="28"/>
        </w:rPr>
        <w:t xml:space="preserve">Erreur </w:t>
      </w:r>
      <w:proofErr w:type="spellStart"/>
      <w:r w:rsidRPr="008A2B45">
        <w:rPr>
          <w:rFonts w:ascii="Arial" w:hAnsi="Arial" w:cs="Arial"/>
          <w:bCs/>
          <w:sz w:val="28"/>
          <w:szCs w:val="28"/>
        </w:rPr>
        <w:t>dûe</w:t>
      </w:r>
      <w:proofErr w:type="spellEnd"/>
      <w:r w:rsidRPr="008A2B45">
        <w:rPr>
          <w:rFonts w:ascii="Arial" w:hAnsi="Arial" w:cs="Arial"/>
          <w:bCs/>
          <w:sz w:val="28"/>
          <w:szCs w:val="28"/>
        </w:rPr>
        <w:t xml:space="preserve"> à un manqué de connaissance: l’étiquette sur un ATR 72 doit indiquée 2500 et non 2250kg</w:t>
      </w:r>
    </w:p>
    <w:p w:rsidR="00D72069" w:rsidRPr="008A2B45" w:rsidRDefault="00D72069" w:rsidP="00395CA1">
      <w:pPr>
        <w:spacing w:after="0" w:line="240" w:lineRule="auto"/>
        <w:jc w:val="both"/>
        <w:rPr>
          <w:rFonts w:ascii="Arial" w:hAnsi="Arial" w:cs="Arial"/>
          <w:bCs/>
          <w:sz w:val="28"/>
          <w:szCs w:val="28"/>
          <w:u w:val="single"/>
        </w:rPr>
      </w:pPr>
    </w:p>
    <w:p w:rsidR="00D72069" w:rsidRPr="00E76457" w:rsidRDefault="008A2B45" w:rsidP="00395CA1">
      <w:pPr>
        <w:pStyle w:val="Paragraphedeliste"/>
        <w:numPr>
          <w:ilvl w:val="0"/>
          <w:numId w:val="42"/>
        </w:numPr>
        <w:spacing w:after="0" w:line="240" w:lineRule="auto"/>
        <w:jc w:val="both"/>
        <w:rPr>
          <w:rFonts w:ascii="Arial" w:hAnsi="Arial" w:cs="Arial"/>
          <w:bCs/>
          <w:sz w:val="28"/>
          <w:szCs w:val="28"/>
          <w:u w:val="single"/>
          <w:lang w:val="en-US"/>
        </w:rPr>
      </w:pPr>
      <w:r>
        <w:rPr>
          <w:rFonts w:ascii="Arial" w:hAnsi="Arial" w:cs="Arial"/>
          <w:bCs/>
          <w:sz w:val="28"/>
          <w:szCs w:val="28"/>
          <w:lang w:val="en-US"/>
        </w:rPr>
        <w:t xml:space="preserve">Stress des </w:t>
      </w:r>
      <w:proofErr w:type="spellStart"/>
      <w:r>
        <w:rPr>
          <w:rFonts w:ascii="Arial" w:hAnsi="Arial" w:cs="Arial"/>
          <w:bCs/>
          <w:sz w:val="28"/>
          <w:szCs w:val="28"/>
          <w:lang w:val="en-US"/>
        </w:rPr>
        <w:t>pilotes</w:t>
      </w:r>
      <w:proofErr w:type="spellEnd"/>
      <w:r>
        <w:rPr>
          <w:rFonts w:ascii="Arial" w:hAnsi="Arial" w:cs="Arial"/>
          <w:bCs/>
          <w:sz w:val="28"/>
          <w:szCs w:val="28"/>
          <w:lang w:val="en-US"/>
        </w:rPr>
        <w:t xml:space="preserve"> </w:t>
      </w:r>
      <w:proofErr w:type="spellStart"/>
      <w:r>
        <w:rPr>
          <w:rFonts w:ascii="Arial" w:hAnsi="Arial" w:cs="Arial"/>
          <w:bCs/>
          <w:sz w:val="28"/>
          <w:szCs w:val="28"/>
          <w:lang w:val="en-US"/>
        </w:rPr>
        <w:t>avant</w:t>
      </w:r>
      <w:proofErr w:type="spellEnd"/>
      <w:r>
        <w:rPr>
          <w:rFonts w:ascii="Arial" w:hAnsi="Arial" w:cs="Arial"/>
          <w:bCs/>
          <w:sz w:val="28"/>
          <w:szCs w:val="28"/>
          <w:lang w:val="en-US"/>
        </w:rPr>
        <w:t xml:space="preserve"> </w:t>
      </w:r>
      <w:proofErr w:type="spellStart"/>
      <w:r>
        <w:rPr>
          <w:rFonts w:ascii="Arial" w:hAnsi="Arial" w:cs="Arial"/>
          <w:bCs/>
          <w:sz w:val="28"/>
          <w:szCs w:val="28"/>
          <w:lang w:val="en-US"/>
        </w:rPr>
        <w:t>l’impact</w:t>
      </w:r>
      <w:proofErr w:type="spellEnd"/>
    </w:p>
    <w:p w:rsidR="00D72069" w:rsidRDefault="00D72069" w:rsidP="00395CA1">
      <w:pPr>
        <w:spacing w:after="0" w:line="240" w:lineRule="auto"/>
        <w:jc w:val="both"/>
        <w:rPr>
          <w:rFonts w:ascii="Arial" w:hAnsi="Arial" w:cs="Arial"/>
          <w:bCs/>
          <w:sz w:val="28"/>
          <w:szCs w:val="28"/>
          <w:u w:val="single"/>
          <w:lang w:val="en-US"/>
        </w:rPr>
      </w:pPr>
    </w:p>
    <w:p w:rsidR="00D72069" w:rsidRPr="008A2B45" w:rsidRDefault="008A2B45" w:rsidP="00395CA1">
      <w:pPr>
        <w:pStyle w:val="Paragraphedeliste"/>
        <w:numPr>
          <w:ilvl w:val="0"/>
          <w:numId w:val="42"/>
        </w:numPr>
        <w:spacing w:after="0" w:line="240" w:lineRule="auto"/>
        <w:jc w:val="both"/>
        <w:rPr>
          <w:rFonts w:ascii="Arial" w:hAnsi="Arial" w:cs="Arial"/>
          <w:bCs/>
          <w:sz w:val="28"/>
          <w:szCs w:val="28"/>
          <w:u w:val="single"/>
        </w:rPr>
      </w:pPr>
      <w:r w:rsidRPr="008A2B45">
        <w:rPr>
          <w:rFonts w:ascii="Arial" w:hAnsi="Arial" w:cs="Arial"/>
          <w:bCs/>
          <w:sz w:val="28"/>
          <w:szCs w:val="28"/>
        </w:rPr>
        <w:t xml:space="preserve">Problème de communication : passagers italiens ne comprennent </w:t>
      </w:r>
      <w:r>
        <w:rPr>
          <w:rFonts w:ascii="Arial" w:hAnsi="Arial" w:cs="Arial"/>
          <w:bCs/>
          <w:sz w:val="28"/>
          <w:szCs w:val="28"/>
        </w:rPr>
        <w:t>pas l’équipage.</w:t>
      </w:r>
    </w:p>
    <w:p w:rsidR="00D72069" w:rsidRPr="008A2B45" w:rsidRDefault="00D72069" w:rsidP="00395CA1">
      <w:pPr>
        <w:spacing w:after="0" w:line="240" w:lineRule="auto"/>
        <w:jc w:val="both"/>
        <w:rPr>
          <w:rFonts w:ascii="Arial" w:hAnsi="Arial" w:cs="Arial"/>
          <w:bCs/>
          <w:sz w:val="28"/>
          <w:szCs w:val="28"/>
          <w:u w:val="single"/>
        </w:rPr>
      </w:pPr>
    </w:p>
    <w:p w:rsidR="00D72069" w:rsidRPr="008A2B45" w:rsidRDefault="008A2B45" w:rsidP="00395CA1">
      <w:pPr>
        <w:pStyle w:val="Paragraphedeliste"/>
        <w:numPr>
          <w:ilvl w:val="0"/>
          <w:numId w:val="42"/>
        </w:numPr>
        <w:spacing w:after="0" w:line="240" w:lineRule="auto"/>
        <w:jc w:val="both"/>
        <w:rPr>
          <w:rFonts w:ascii="Arial" w:hAnsi="Arial" w:cs="Arial"/>
          <w:bCs/>
          <w:sz w:val="28"/>
          <w:szCs w:val="28"/>
          <w:u w:val="single"/>
        </w:rPr>
      </w:pPr>
      <w:r w:rsidRPr="008A2B45">
        <w:rPr>
          <w:rFonts w:ascii="Arial" w:hAnsi="Arial" w:cs="Arial"/>
          <w:bCs/>
          <w:sz w:val="28"/>
          <w:szCs w:val="28"/>
        </w:rPr>
        <w:t>Biais de conformité du problème qualité de carburant</w:t>
      </w:r>
    </w:p>
    <w:p w:rsidR="00FA5E13" w:rsidRPr="002E55F5" w:rsidRDefault="00FA5E13" w:rsidP="008A2B45">
      <w:pPr>
        <w:spacing w:after="0" w:line="240" w:lineRule="auto"/>
        <w:ind w:left="0" w:firstLine="0"/>
        <w:rPr>
          <w:rFonts w:ascii="Arial" w:hAnsi="Arial" w:cs="Arial"/>
          <w:bCs/>
          <w:sz w:val="28"/>
          <w:szCs w:val="28"/>
          <w:u w:val="single"/>
        </w:rPr>
      </w:pPr>
    </w:p>
    <w:p w:rsidR="00FA5E13" w:rsidRPr="002E55F5" w:rsidRDefault="00FA5E13" w:rsidP="00FA5E13">
      <w:pPr>
        <w:pStyle w:val="Paragraphedeliste"/>
        <w:spacing w:after="0" w:line="240" w:lineRule="auto"/>
        <w:ind w:left="1004" w:firstLine="0"/>
        <w:rPr>
          <w:rFonts w:ascii="Arial" w:hAnsi="Arial" w:cs="Arial"/>
          <w:bCs/>
          <w:sz w:val="28"/>
          <w:szCs w:val="28"/>
          <w:u w:val="single"/>
        </w:rPr>
      </w:pPr>
    </w:p>
    <w:p w:rsidR="00D72069" w:rsidRPr="0096510B" w:rsidRDefault="00395CA1" w:rsidP="00FA5E13">
      <w:pPr>
        <w:spacing w:after="0" w:line="240" w:lineRule="auto"/>
        <w:ind w:left="0" w:firstLine="0"/>
        <w:rPr>
          <w:rFonts w:ascii="Arial" w:hAnsi="Arial" w:cs="Arial"/>
          <w:bCs/>
          <w:sz w:val="32"/>
          <w:szCs w:val="32"/>
          <w:u w:val="single"/>
          <w:lang w:val="en-US"/>
        </w:rPr>
      </w:pPr>
      <w:r>
        <w:rPr>
          <w:rFonts w:ascii="Arial" w:hAnsi="Arial" w:cs="Arial"/>
          <w:bCs/>
          <w:sz w:val="32"/>
          <w:szCs w:val="32"/>
          <w:lang w:val="en-US"/>
        </w:rPr>
        <w:t>4</w:t>
      </w:r>
      <w:r w:rsidR="00E76457" w:rsidRPr="0096510B">
        <w:rPr>
          <w:rFonts w:ascii="Arial" w:hAnsi="Arial" w:cs="Arial"/>
          <w:bCs/>
          <w:sz w:val="32"/>
          <w:szCs w:val="32"/>
          <w:lang w:val="en-US"/>
        </w:rPr>
        <w:t xml:space="preserve">.3 </w:t>
      </w:r>
      <w:proofErr w:type="spellStart"/>
      <w:r w:rsidR="00E76457" w:rsidRPr="0096510B">
        <w:rPr>
          <w:rFonts w:ascii="Arial" w:hAnsi="Arial" w:cs="Arial"/>
          <w:bCs/>
          <w:sz w:val="32"/>
          <w:szCs w:val="32"/>
          <w:lang w:val="en-US"/>
        </w:rPr>
        <w:t>Recommandations</w:t>
      </w:r>
      <w:proofErr w:type="spellEnd"/>
    </w:p>
    <w:p w:rsidR="00D72069" w:rsidRDefault="00D72069" w:rsidP="00E76457">
      <w:pPr>
        <w:spacing w:after="0" w:line="240" w:lineRule="auto"/>
        <w:rPr>
          <w:rFonts w:ascii="Arial" w:hAnsi="Arial" w:cs="Arial"/>
          <w:bCs/>
          <w:sz w:val="28"/>
          <w:szCs w:val="28"/>
          <w:lang w:val="en-US"/>
        </w:rPr>
      </w:pPr>
    </w:p>
    <w:p w:rsidR="00D72069" w:rsidRPr="004725F7" w:rsidRDefault="004725F7" w:rsidP="00395CA1">
      <w:pPr>
        <w:pStyle w:val="Paragraphedeliste"/>
        <w:numPr>
          <w:ilvl w:val="0"/>
          <w:numId w:val="42"/>
        </w:numPr>
        <w:spacing w:after="0" w:line="240" w:lineRule="auto"/>
        <w:jc w:val="both"/>
        <w:rPr>
          <w:rFonts w:ascii="Arial" w:hAnsi="Arial" w:cs="Arial"/>
          <w:bCs/>
          <w:sz w:val="28"/>
          <w:szCs w:val="28"/>
          <w:u w:val="single"/>
        </w:rPr>
      </w:pPr>
      <w:r w:rsidRPr="004725F7">
        <w:rPr>
          <w:rFonts w:ascii="Arial" w:hAnsi="Arial" w:cs="Arial"/>
          <w:bCs/>
          <w:sz w:val="28"/>
          <w:szCs w:val="28"/>
        </w:rPr>
        <w:t>Inspection de la flotte ATR.</w:t>
      </w:r>
    </w:p>
    <w:p w:rsidR="00D72069" w:rsidRPr="004725F7" w:rsidRDefault="00D72069" w:rsidP="00395CA1">
      <w:pPr>
        <w:pStyle w:val="Paragraphedeliste"/>
        <w:spacing w:after="0" w:line="240" w:lineRule="auto"/>
        <w:ind w:left="1004" w:firstLine="0"/>
        <w:jc w:val="both"/>
        <w:rPr>
          <w:rFonts w:ascii="Arial" w:hAnsi="Arial" w:cs="Arial"/>
          <w:bCs/>
          <w:sz w:val="28"/>
          <w:szCs w:val="28"/>
          <w:u w:val="single"/>
        </w:rPr>
      </w:pPr>
    </w:p>
    <w:p w:rsidR="00D72069" w:rsidRPr="004725F7" w:rsidRDefault="004725F7" w:rsidP="00395CA1">
      <w:pPr>
        <w:pStyle w:val="Paragraphedeliste"/>
        <w:numPr>
          <w:ilvl w:val="0"/>
          <w:numId w:val="42"/>
        </w:numPr>
        <w:spacing w:after="0" w:line="240" w:lineRule="auto"/>
        <w:jc w:val="both"/>
        <w:rPr>
          <w:rFonts w:ascii="Arial" w:hAnsi="Arial" w:cs="Arial"/>
          <w:bCs/>
          <w:sz w:val="28"/>
          <w:szCs w:val="28"/>
          <w:u w:val="single"/>
        </w:rPr>
      </w:pPr>
      <w:r w:rsidRPr="004725F7">
        <w:rPr>
          <w:rFonts w:ascii="Arial" w:hAnsi="Arial" w:cs="Arial"/>
          <w:bCs/>
          <w:sz w:val="28"/>
          <w:szCs w:val="28"/>
        </w:rPr>
        <w:t>Modific</w:t>
      </w:r>
      <w:r w:rsidR="001F168C">
        <w:rPr>
          <w:rFonts w:ascii="Arial" w:hAnsi="Arial" w:cs="Arial"/>
          <w:bCs/>
          <w:sz w:val="28"/>
          <w:szCs w:val="28"/>
        </w:rPr>
        <w:t>ation de l’indicateur pour rend</w:t>
      </w:r>
      <w:r w:rsidRPr="004725F7">
        <w:rPr>
          <w:rFonts w:ascii="Arial" w:hAnsi="Arial" w:cs="Arial"/>
          <w:bCs/>
          <w:sz w:val="28"/>
          <w:szCs w:val="28"/>
        </w:rPr>
        <w:t>r</w:t>
      </w:r>
      <w:r w:rsidR="001F168C">
        <w:rPr>
          <w:rFonts w:ascii="Arial" w:hAnsi="Arial" w:cs="Arial"/>
          <w:bCs/>
          <w:sz w:val="28"/>
          <w:szCs w:val="28"/>
        </w:rPr>
        <w:t>e</w:t>
      </w:r>
      <w:r w:rsidRPr="004725F7">
        <w:rPr>
          <w:rFonts w:ascii="Arial" w:hAnsi="Arial" w:cs="Arial"/>
          <w:bCs/>
          <w:sz w:val="28"/>
          <w:szCs w:val="28"/>
        </w:rPr>
        <w:t xml:space="preserve"> impossible l’interchangeabilité entre deux type</w:t>
      </w:r>
      <w:r>
        <w:rPr>
          <w:rFonts w:ascii="Arial" w:hAnsi="Arial" w:cs="Arial"/>
          <w:bCs/>
          <w:sz w:val="28"/>
          <w:szCs w:val="28"/>
        </w:rPr>
        <w:t>s</w:t>
      </w:r>
      <w:r w:rsidRPr="004725F7">
        <w:rPr>
          <w:rFonts w:ascii="Arial" w:hAnsi="Arial" w:cs="Arial"/>
          <w:bCs/>
          <w:sz w:val="28"/>
          <w:szCs w:val="28"/>
        </w:rPr>
        <w:t xml:space="preserve"> d’avion : </w:t>
      </w:r>
      <w:r>
        <w:rPr>
          <w:rFonts w:ascii="Arial" w:hAnsi="Arial" w:cs="Arial"/>
          <w:bCs/>
          <w:sz w:val="28"/>
          <w:szCs w:val="28"/>
        </w:rPr>
        <w:t>ATR 72 et ATR 42.</w:t>
      </w:r>
    </w:p>
    <w:p w:rsidR="00D72069" w:rsidRPr="004725F7" w:rsidRDefault="00D72069" w:rsidP="00395CA1">
      <w:pPr>
        <w:pStyle w:val="Paragraphedeliste"/>
        <w:spacing w:after="0" w:line="240" w:lineRule="auto"/>
        <w:ind w:left="1004" w:firstLine="0"/>
        <w:jc w:val="both"/>
        <w:rPr>
          <w:rFonts w:ascii="Arial" w:hAnsi="Arial" w:cs="Arial"/>
          <w:bCs/>
          <w:sz w:val="28"/>
          <w:szCs w:val="28"/>
          <w:u w:val="single"/>
        </w:rPr>
      </w:pPr>
    </w:p>
    <w:p w:rsidR="00D72069" w:rsidRPr="004725F7" w:rsidRDefault="004725F7" w:rsidP="00395CA1">
      <w:pPr>
        <w:pStyle w:val="Paragraphedeliste"/>
        <w:numPr>
          <w:ilvl w:val="0"/>
          <w:numId w:val="42"/>
        </w:numPr>
        <w:spacing w:after="0" w:line="240" w:lineRule="auto"/>
        <w:jc w:val="both"/>
        <w:rPr>
          <w:rFonts w:ascii="Arial" w:hAnsi="Arial" w:cs="Arial"/>
          <w:bCs/>
          <w:sz w:val="28"/>
          <w:szCs w:val="28"/>
          <w:u w:val="single"/>
        </w:rPr>
      </w:pPr>
      <w:r w:rsidRPr="004725F7">
        <w:rPr>
          <w:rFonts w:ascii="Arial" w:hAnsi="Arial" w:cs="Arial"/>
          <w:bCs/>
          <w:sz w:val="28"/>
          <w:szCs w:val="28"/>
        </w:rPr>
        <w:t>Rendre indépendant l’alarme bas niveau et l’indicateur</w:t>
      </w:r>
      <w:r>
        <w:rPr>
          <w:rFonts w:ascii="Arial" w:hAnsi="Arial" w:cs="Arial"/>
          <w:bCs/>
          <w:sz w:val="28"/>
          <w:szCs w:val="28"/>
        </w:rPr>
        <w:t>.</w:t>
      </w:r>
    </w:p>
    <w:p w:rsidR="00D72069" w:rsidRPr="004725F7" w:rsidRDefault="00D72069" w:rsidP="00395CA1">
      <w:pPr>
        <w:pStyle w:val="Paragraphedeliste"/>
        <w:spacing w:after="0" w:line="240" w:lineRule="auto"/>
        <w:ind w:left="1004" w:firstLine="0"/>
        <w:jc w:val="both"/>
        <w:rPr>
          <w:rFonts w:ascii="Arial" w:hAnsi="Arial" w:cs="Arial"/>
          <w:bCs/>
          <w:sz w:val="28"/>
          <w:szCs w:val="28"/>
          <w:u w:val="single"/>
        </w:rPr>
      </w:pPr>
    </w:p>
    <w:p w:rsidR="00D72069" w:rsidRPr="004725F7" w:rsidRDefault="004725F7" w:rsidP="00395CA1">
      <w:pPr>
        <w:pStyle w:val="Paragraphedeliste"/>
        <w:numPr>
          <w:ilvl w:val="0"/>
          <w:numId w:val="42"/>
        </w:numPr>
        <w:spacing w:after="0" w:line="240" w:lineRule="auto"/>
        <w:jc w:val="both"/>
        <w:rPr>
          <w:rFonts w:ascii="Arial" w:hAnsi="Arial" w:cs="Arial"/>
          <w:bCs/>
          <w:sz w:val="28"/>
          <w:szCs w:val="28"/>
          <w:u w:val="single"/>
        </w:rPr>
      </w:pPr>
      <w:r w:rsidRPr="004725F7">
        <w:rPr>
          <w:rFonts w:ascii="Arial" w:hAnsi="Arial" w:cs="Arial"/>
          <w:bCs/>
          <w:sz w:val="28"/>
          <w:szCs w:val="28"/>
        </w:rPr>
        <w:t xml:space="preserve">Avoir des magasins de </w:t>
      </w:r>
      <w:r>
        <w:rPr>
          <w:rFonts w:ascii="Arial" w:hAnsi="Arial" w:cs="Arial"/>
          <w:bCs/>
          <w:sz w:val="28"/>
          <w:szCs w:val="28"/>
        </w:rPr>
        <w:t>piè</w:t>
      </w:r>
      <w:r w:rsidRPr="004725F7">
        <w:rPr>
          <w:rFonts w:ascii="Arial" w:hAnsi="Arial" w:cs="Arial"/>
          <w:bCs/>
          <w:sz w:val="28"/>
          <w:szCs w:val="28"/>
        </w:rPr>
        <w:t>ces propres à chaque</w:t>
      </w:r>
      <w:r>
        <w:rPr>
          <w:rFonts w:ascii="Arial" w:hAnsi="Arial" w:cs="Arial"/>
          <w:bCs/>
          <w:sz w:val="28"/>
          <w:szCs w:val="28"/>
        </w:rPr>
        <w:t xml:space="preserve"> type d’aéronefs.</w:t>
      </w:r>
    </w:p>
    <w:p w:rsidR="00D72069" w:rsidRPr="004725F7" w:rsidRDefault="00D72069" w:rsidP="00395CA1">
      <w:pPr>
        <w:spacing w:after="0" w:line="240" w:lineRule="auto"/>
        <w:jc w:val="both"/>
        <w:rPr>
          <w:rFonts w:ascii="Arial" w:hAnsi="Arial" w:cs="Arial"/>
          <w:bCs/>
          <w:sz w:val="28"/>
          <w:szCs w:val="28"/>
          <w:u w:val="single"/>
        </w:rPr>
      </w:pPr>
    </w:p>
    <w:p w:rsidR="00D72069" w:rsidRPr="004725F7" w:rsidRDefault="004725F7" w:rsidP="00395CA1">
      <w:pPr>
        <w:pStyle w:val="Paragraphedeliste"/>
        <w:numPr>
          <w:ilvl w:val="0"/>
          <w:numId w:val="42"/>
        </w:numPr>
        <w:spacing w:after="0" w:line="240" w:lineRule="auto"/>
        <w:jc w:val="both"/>
        <w:rPr>
          <w:rFonts w:ascii="Arial" w:hAnsi="Arial" w:cs="Arial"/>
          <w:bCs/>
          <w:sz w:val="28"/>
          <w:szCs w:val="28"/>
          <w:u w:val="single"/>
        </w:rPr>
      </w:pPr>
      <w:r w:rsidRPr="004725F7">
        <w:rPr>
          <w:rFonts w:ascii="Arial" w:hAnsi="Arial" w:cs="Arial"/>
          <w:bCs/>
          <w:sz w:val="28"/>
          <w:szCs w:val="28"/>
        </w:rPr>
        <w:t>Lors d’un chang</w:t>
      </w:r>
      <w:r w:rsidR="000631B7">
        <w:rPr>
          <w:rFonts w:ascii="Arial" w:hAnsi="Arial" w:cs="Arial"/>
          <w:bCs/>
          <w:sz w:val="28"/>
          <w:szCs w:val="28"/>
        </w:rPr>
        <w:t>ement d’indicateur carburant, vé</w:t>
      </w:r>
      <w:r w:rsidRPr="004725F7">
        <w:rPr>
          <w:rFonts w:ascii="Arial" w:hAnsi="Arial" w:cs="Arial"/>
          <w:bCs/>
          <w:sz w:val="28"/>
          <w:szCs w:val="28"/>
        </w:rPr>
        <w:t>rifier le niveau carburant en comparant la valeur indiquée en cabine</w:t>
      </w:r>
      <w:r w:rsidR="000631B7">
        <w:rPr>
          <w:rFonts w:ascii="Arial" w:hAnsi="Arial" w:cs="Arial"/>
          <w:bCs/>
          <w:sz w:val="28"/>
          <w:szCs w:val="28"/>
        </w:rPr>
        <w:t xml:space="preserve"> et la valeur réelle dans les ré</w:t>
      </w:r>
      <w:r w:rsidRPr="004725F7">
        <w:rPr>
          <w:rFonts w:ascii="Arial" w:hAnsi="Arial" w:cs="Arial"/>
          <w:bCs/>
          <w:sz w:val="28"/>
          <w:szCs w:val="28"/>
        </w:rPr>
        <w:t>servoirs par mesure directe</w:t>
      </w:r>
      <w:r w:rsidR="00581ABF">
        <w:rPr>
          <w:rFonts w:ascii="Arial" w:hAnsi="Arial" w:cs="Arial"/>
          <w:bCs/>
          <w:sz w:val="28"/>
          <w:szCs w:val="28"/>
        </w:rPr>
        <w:t xml:space="preserve"> dans les réservoirs.</w:t>
      </w:r>
    </w:p>
    <w:p w:rsidR="00D72069" w:rsidRPr="004725F7" w:rsidRDefault="00D72069" w:rsidP="00395CA1">
      <w:pPr>
        <w:spacing w:after="0" w:line="240" w:lineRule="auto"/>
        <w:jc w:val="both"/>
        <w:rPr>
          <w:rFonts w:ascii="Arial" w:hAnsi="Arial" w:cs="Arial"/>
          <w:bCs/>
          <w:sz w:val="28"/>
          <w:szCs w:val="28"/>
          <w:u w:val="single"/>
        </w:rPr>
      </w:pPr>
    </w:p>
    <w:p w:rsidR="00D72069" w:rsidRPr="00581ABF" w:rsidRDefault="00581ABF" w:rsidP="00395CA1">
      <w:pPr>
        <w:pStyle w:val="Paragraphedeliste"/>
        <w:numPr>
          <w:ilvl w:val="0"/>
          <w:numId w:val="42"/>
        </w:numPr>
        <w:spacing w:after="0" w:line="240" w:lineRule="auto"/>
        <w:jc w:val="both"/>
        <w:rPr>
          <w:rFonts w:ascii="Arial" w:hAnsi="Arial" w:cs="Arial"/>
          <w:bCs/>
          <w:sz w:val="28"/>
          <w:szCs w:val="28"/>
          <w:u w:val="single"/>
        </w:rPr>
      </w:pPr>
      <w:r w:rsidRPr="00581ABF">
        <w:rPr>
          <w:rFonts w:ascii="Arial" w:hAnsi="Arial" w:cs="Arial"/>
          <w:bCs/>
          <w:sz w:val="28"/>
          <w:szCs w:val="28"/>
        </w:rPr>
        <w:t>Avoir l’assurance que les passagers comprennent les messages.</w:t>
      </w:r>
      <w:r>
        <w:rPr>
          <w:rFonts w:ascii="Arial" w:hAnsi="Arial" w:cs="Arial"/>
          <w:bCs/>
          <w:sz w:val="28"/>
          <w:szCs w:val="28"/>
        </w:rPr>
        <w:t xml:space="preserve"> </w:t>
      </w:r>
      <w:r w:rsidRPr="00581ABF">
        <w:rPr>
          <w:rFonts w:ascii="Arial" w:hAnsi="Arial" w:cs="Arial"/>
          <w:bCs/>
          <w:sz w:val="28"/>
          <w:szCs w:val="28"/>
        </w:rPr>
        <w:t>(</w:t>
      </w:r>
      <w:r>
        <w:rPr>
          <w:rFonts w:ascii="Arial" w:hAnsi="Arial" w:cs="Arial"/>
          <w:bCs/>
          <w:sz w:val="28"/>
          <w:szCs w:val="28"/>
        </w:rPr>
        <w:t>Personnels polyglottes, Film des procédures d’urgence disponible en plusieurs langues…)</w:t>
      </w:r>
    </w:p>
    <w:p w:rsidR="00D72069" w:rsidRPr="00581ABF" w:rsidRDefault="009F722D" w:rsidP="00395CA1">
      <w:pPr>
        <w:spacing w:after="0" w:line="240" w:lineRule="auto"/>
        <w:jc w:val="both"/>
        <w:rPr>
          <w:rFonts w:ascii="Arial" w:hAnsi="Arial" w:cs="Arial"/>
          <w:bCs/>
          <w:sz w:val="28"/>
          <w:szCs w:val="28"/>
          <w:u w:val="single"/>
        </w:rPr>
      </w:pPr>
      <w:r>
        <w:rPr>
          <w:rFonts w:ascii="Arial" w:hAnsi="Arial" w:cs="Arial"/>
          <w:bCs/>
          <w:sz w:val="28"/>
          <w:szCs w:val="28"/>
          <w:u w:val="single"/>
        </w:rPr>
        <w:t xml:space="preserve">  </w:t>
      </w:r>
    </w:p>
    <w:p w:rsidR="00D72069" w:rsidRPr="00581ABF" w:rsidRDefault="00581ABF" w:rsidP="00395CA1">
      <w:pPr>
        <w:pStyle w:val="Paragraphedeliste"/>
        <w:numPr>
          <w:ilvl w:val="0"/>
          <w:numId w:val="42"/>
        </w:numPr>
        <w:spacing w:after="0" w:line="240" w:lineRule="auto"/>
        <w:jc w:val="both"/>
        <w:rPr>
          <w:rFonts w:ascii="Arial" w:hAnsi="Arial" w:cs="Arial"/>
          <w:bCs/>
          <w:sz w:val="28"/>
          <w:szCs w:val="28"/>
          <w:u w:val="single"/>
        </w:rPr>
      </w:pPr>
      <w:r w:rsidRPr="00581ABF">
        <w:rPr>
          <w:rFonts w:ascii="Arial" w:hAnsi="Arial" w:cs="Arial"/>
          <w:bCs/>
          <w:sz w:val="28"/>
          <w:szCs w:val="28"/>
        </w:rPr>
        <w:t xml:space="preserve">Entraînement de la </w:t>
      </w:r>
      <w:r>
        <w:rPr>
          <w:rFonts w:ascii="Arial" w:hAnsi="Arial" w:cs="Arial"/>
          <w:bCs/>
          <w:sz w:val="28"/>
          <w:szCs w:val="28"/>
        </w:rPr>
        <w:t>procé</w:t>
      </w:r>
      <w:r w:rsidRPr="00581ABF">
        <w:rPr>
          <w:rFonts w:ascii="Arial" w:hAnsi="Arial" w:cs="Arial"/>
          <w:bCs/>
          <w:sz w:val="28"/>
          <w:szCs w:val="28"/>
        </w:rPr>
        <w:t>dure amerrissage au simulateur de vol</w:t>
      </w:r>
      <w:r>
        <w:rPr>
          <w:rFonts w:ascii="Arial" w:hAnsi="Arial" w:cs="Arial"/>
          <w:bCs/>
          <w:sz w:val="28"/>
          <w:szCs w:val="28"/>
        </w:rPr>
        <w:t>.</w:t>
      </w:r>
    </w:p>
    <w:p w:rsidR="00D72069" w:rsidRPr="00581ABF" w:rsidRDefault="00D72069" w:rsidP="00395CA1">
      <w:pPr>
        <w:spacing w:after="0" w:line="240" w:lineRule="auto"/>
        <w:jc w:val="both"/>
        <w:rPr>
          <w:rFonts w:ascii="Arial" w:hAnsi="Arial" w:cs="Arial"/>
          <w:bCs/>
          <w:sz w:val="28"/>
          <w:szCs w:val="28"/>
          <w:u w:val="single"/>
        </w:rPr>
      </w:pPr>
    </w:p>
    <w:p w:rsidR="00FA5E13" w:rsidRPr="002E55F5" w:rsidRDefault="00FA5E13" w:rsidP="00581ABF">
      <w:pPr>
        <w:pStyle w:val="Paragraphedeliste"/>
        <w:spacing w:after="0" w:line="240" w:lineRule="auto"/>
        <w:ind w:left="1004" w:firstLine="0"/>
        <w:rPr>
          <w:rFonts w:ascii="Arial" w:hAnsi="Arial" w:cs="Arial"/>
          <w:bCs/>
          <w:sz w:val="28"/>
          <w:szCs w:val="28"/>
          <w:u w:val="single"/>
        </w:rPr>
      </w:pPr>
    </w:p>
    <w:sectPr w:rsidR="00FA5E13" w:rsidRPr="002E55F5" w:rsidSect="00D11881">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8C" w:rsidRDefault="00650A8C">
      <w:pPr>
        <w:spacing w:after="0" w:line="240" w:lineRule="auto"/>
      </w:pPr>
      <w:r>
        <w:separator/>
      </w:r>
    </w:p>
  </w:endnote>
  <w:endnote w:type="continuationSeparator" w:id="0">
    <w:p w:rsidR="00650A8C" w:rsidRDefault="0065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D3" w:rsidRDefault="00165ED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364"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2"/>
      <w:gridCol w:w="1692"/>
    </w:tblGrid>
    <w:tr w:rsidR="00165ED3" w:rsidTr="00165ED3">
      <w:trPr>
        <w:cantSplit/>
        <w:jc w:val="center"/>
      </w:trPr>
      <w:tc>
        <w:tcPr>
          <w:tcW w:w="4672" w:type="dxa"/>
          <w:tcBorders>
            <w:top w:val="single" w:sz="4" w:space="0" w:color="auto"/>
            <w:left w:val="single" w:sz="4" w:space="0" w:color="auto"/>
            <w:bottom w:val="single" w:sz="4" w:space="0" w:color="auto"/>
            <w:right w:val="single" w:sz="4" w:space="0" w:color="auto"/>
          </w:tcBorders>
          <w:shd w:val="clear" w:color="auto" w:fill="auto"/>
        </w:tcPr>
        <w:p w:rsidR="00165ED3" w:rsidRDefault="00165ED3" w:rsidP="00327BE0">
          <w:pPr>
            <w:pStyle w:val="En-tte"/>
            <w:tabs>
              <w:tab w:val="left" w:pos="708"/>
            </w:tabs>
            <w:jc w:val="center"/>
            <w:rPr>
              <w:sz w:val="16"/>
            </w:rPr>
          </w:pPr>
          <w:r>
            <w:rPr>
              <w:sz w:val="16"/>
            </w:rPr>
            <w:t>TD Facteurs Humains</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165ED3" w:rsidRDefault="00165ED3" w:rsidP="007E430C">
          <w:pPr>
            <w:pStyle w:val="En-tte"/>
            <w:tabs>
              <w:tab w:val="left" w:pos="708"/>
            </w:tabs>
            <w:jc w:val="center"/>
            <w:rPr>
              <w:sz w:val="16"/>
            </w:rPr>
          </w:pPr>
          <w:r>
            <w:rPr>
              <w:rStyle w:val="Numrodepage"/>
              <w:sz w:val="16"/>
            </w:rPr>
            <w:t xml:space="preserve">Page : </w:t>
          </w:r>
          <w:r>
            <w:rPr>
              <w:rStyle w:val="Numrodepage"/>
              <w:sz w:val="16"/>
            </w:rPr>
            <w:fldChar w:fldCharType="begin"/>
          </w:r>
          <w:r>
            <w:rPr>
              <w:rStyle w:val="Numrodepage"/>
              <w:sz w:val="16"/>
            </w:rPr>
            <w:instrText xml:space="preserve"> PAGE </w:instrText>
          </w:r>
          <w:r>
            <w:rPr>
              <w:rStyle w:val="Numrodepage"/>
              <w:sz w:val="16"/>
            </w:rPr>
            <w:fldChar w:fldCharType="separate"/>
          </w:r>
          <w:r w:rsidR="00C271CF">
            <w:rPr>
              <w:rStyle w:val="Numrodepage"/>
              <w:noProof/>
              <w:sz w:val="16"/>
            </w:rPr>
            <w:t>1</w:t>
          </w:r>
          <w:r>
            <w:rPr>
              <w:rStyle w:val="Numrodepage"/>
              <w:sz w:val="16"/>
            </w:rPr>
            <w:fldChar w:fldCharType="end"/>
          </w:r>
          <w:r>
            <w:rPr>
              <w:rStyle w:val="Numrodepage"/>
              <w:sz w:val="16"/>
            </w:rPr>
            <w:t>/</w:t>
          </w:r>
          <w:r>
            <w:rPr>
              <w:rStyle w:val="Numrodepage"/>
              <w:sz w:val="16"/>
            </w:rPr>
            <w:fldChar w:fldCharType="begin"/>
          </w:r>
          <w:r>
            <w:rPr>
              <w:rStyle w:val="Numrodepage"/>
              <w:sz w:val="16"/>
            </w:rPr>
            <w:instrText xml:space="preserve"> NUMPAGES </w:instrText>
          </w:r>
          <w:r>
            <w:rPr>
              <w:rStyle w:val="Numrodepage"/>
              <w:sz w:val="16"/>
            </w:rPr>
            <w:fldChar w:fldCharType="separate"/>
          </w:r>
          <w:r w:rsidR="00C271CF">
            <w:rPr>
              <w:rStyle w:val="Numrodepage"/>
              <w:noProof/>
              <w:sz w:val="16"/>
            </w:rPr>
            <w:t>6</w:t>
          </w:r>
          <w:r>
            <w:rPr>
              <w:rStyle w:val="Numrodepage"/>
              <w:sz w:val="16"/>
            </w:rPr>
            <w:fldChar w:fldCharType="end"/>
          </w:r>
        </w:p>
      </w:tc>
    </w:tr>
  </w:tbl>
  <w:p w:rsidR="007B0C6C" w:rsidRPr="00D11881" w:rsidRDefault="007B0C6C" w:rsidP="00D11881">
    <w:pPr>
      <w:pStyle w:val="Pieddepage"/>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D3" w:rsidRDefault="00165E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8C" w:rsidRDefault="00650A8C">
      <w:pPr>
        <w:spacing w:after="0" w:line="240" w:lineRule="auto"/>
      </w:pPr>
      <w:r>
        <w:separator/>
      </w:r>
    </w:p>
  </w:footnote>
  <w:footnote w:type="continuationSeparator" w:id="0">
    <w:p w:rsidR="00650A8C" w:rsidRDefault="00650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D3" w:rsidRDefault="00165E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B4" w:rsidRDefault="00025BB4" w:rsidP="00025BB4">
    <w:pPr>
      <w:pStyle w:val="En-tte"/>
      <w:pBdr>
        <w:bottom w:val="single" w:sz="4" w:space="1" w:color="auto"/>
      </w:pBdr>
      <w:shd w:val="pct20" w:color="auto" w:fill="auto"/>
      <w:tabs>
        <w:tab w:val="left" w:pos="3645"/>
        <w:tab w:val="center" w:pos="5102"/>
      </w:tabs>
      <w:rPr>
        <w:rFonts w:ascii="Arial" w:hAnsi="Arial" w:cs="Arial"/>
        <w:caps/>
        <w:sz w:val="20"/>
        <w:szCs w:val="20"/>
      </w:rPr>
    </w:pPr>
    <w:r>
      <w:rPr>
        <w:caps/>
      </w:rPr>
      <w:tab/>
    </w:r>
    <w:r>
      <w:rPr>
        <w:rFonts w:ascii="Arial" w:hAnsi="Arial" w:cs="Arial"/>
        <w:caps/>
        <w:sz w:val="20"/>
        <w:szCs w:val="20"/>
      </w:rPr>
      <w:tab/>
      <w:t xml:space="preserve">Bac pro aeronautique </w:t>
    </w:r>
  </w:p>
  <w:p w:rsidR="007B0C6C" w:rsidRDefault="007B0C6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D3" w:rsidRDefault="00165ED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9B0"/>
    <w:multiLevelType w:val="hybridMultilevel"/>
    <w:tmpl w:val="E79AC72E"/>
    <w:lvl w:ilvl="0" w:tplc="8A94C43A">
      <w:start w:val="1"/>
      <w:numFmt w:val="bullet"/>
      <w:lvlText w:val="-"/>
      <w:lvlJc w:val="left"/>
      <w:pPr>
        <w:ind w:left="1724" w:hanging="360"/>
      </w:pPr>
      <w:rPr>
        <w:rFont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
    <w:nsid w:val="04B12568"/>
    <w:multiLevelType w:val="hybridMultilevel"/>
    <w:tmpl w:val="869A3A7E"/>
    <w:lvl w:ilvl="0" w:tplc="03ECE44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07711E46"/>
    <w:multiLevelType w:val="hybridMultilevel"/>
    <w:tmpl w:val="B730553A"/>
    <w:lvl w:ilvl="0" w:tplc="2358528E">
      <w:start w:val="1"/>
      <w:numFmt w:val="decimal"/>
      <w:lvlText w:val="1-%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0AEB78A3"/>
    <w:multiLevelType w:val="multilevel"/>
    <w:tmpl w:val="0E7E65F8"/>
    <w:lvl w:ilvl="0">
      <w:start w:val="3"/>
      <w:numFmt w:val="decimal"/>
      <w:lvlText w:val="%1"/>
      <w:lvlJc w:val="left"/>
      <w:pPr>
        <w:ind w:left="405" w:hanging="40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nsid w:val="0CC33523"/>
    <w:multiLevelType w:val="singleLevel"/>
    <w:tmpl w:val="8A94C43A"/>
    <w:lvl w:ilvl="0">
      <w:start w:val="1"/>
      <w:numFmt w:val="bullet"/>
      <w:lvlText w:val="-"/>
      <w:lvlJc w:val="left"/>
      <w:pPr>
        <w:tabs>
          <w:tab w:val="num" w:pos="1065"/>
        </w:tabs>
        <w:ind w:left="1065" w:hanging="360"/>
      </w:pPr>
      <w:rPr>
        <w:rFonts w:hint="default"/>
      </w:rPr>
    </w:lvl>
  </w:abstractNum>
  <w:abstractNum w:abstractNumId="5">
    <w:nsid w:val="0CCE5C61"/>
    <w:multiLevelType w:val="hybridMultilevel"/>
    <w:tmpl w:val="5E263426"/>
    <w:lvl w:ilvl="0" w:tplc="8A94C43A">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E056CA"/>
    <w:multiLevelType w:val="hybridMultilevel"/>
    <w:tmpl w:val="08C84E7E"/>
    <w:lvl w:ilvl="0" w:tplc="34C6FD18">
      <w:numFmt w:val="bullet"/>
      <w:lvlText w:val="-"/>
      <w:lvlJc w:val="left"/>
      <w:pPr>
        <w:tabs>
          <w:tab w:val="num" w:pos="1724"/>
        </w:tabs>
        <w:ind w:left="1724" w:hanging="360"/>
      </w:pPr>
      <w:rPr>
        <w:rFonts w:ascii="Times New Roman" w:eastAsia="Calibri" w:hAnsi="Times New Roman" w:cs="Times New Roman" w:hint="default"/>
      </w:rPr>
    </w:lvl>
    <w:lvl w:ilvl="1" w:tplc="040C0003" w:tentative="1">
      <w:start w:val="1"/>
      <w:numFmt w:val="bullet"/>
      <w:lvlText w:val="o"/>
      <w:lvlJc w:val="left"/>
      <w:pPr>
        <w:tabs>
          <w:tab w:val="num" w:pos="2444"/>
        </w:tabs>
        <w:ind w:left="2444" w:hanging="360"/>
      </w:pPr>
      <w:rPr>
        <w:rFonts w:ascii="Courier New" w:hAnsi="Courier New" w:hint="default"/>
      </w:rPr>
    </w:lvl>
    <w:lvl w:ilvl="2" w:tplc="040C0005" w:tentative="1">
      <w:start w:val="1"/>
      <w:numFmt w:val="bullet"/>
      <w:lvlText w:val=""/>
      <w:lvlJc w:val="left"/>
      <w:pPr>
        <w:tabs>
          <w:tab w:val="num" w:pos="3164"/>
        </w:tabs>
        <w:ind w:left="3164" w:hanging="360"/>
      </w:pPr>
      <w:rPr>
        <w:rFonts w:ascii="Wingdings" w:hAnsi="Wingdings" w:hint="default"/>
      </w:rPr>
    </w:lvl>
    <w:lvl w:ilvl="3" w:tplc="040C0001" w:tentative="1">
      <w:start w:val="1"/>
      <w:numFmt w:val="bullet"/>
      <w:lvlText w:val=""/>
      <w:lvlJc w:val="left"/>
      <w:pPr>
        <w:tabs>
          <w:tab w:val="num" w:pos="3884"/>
        </w:tabs>
        <w:ind w:left="3884" w:hanging="360"/>
      </w:pPr>
      <w:rPr>
        <w:rFonts w:ascii="Symbol" w:hAnsi="Symbol" w:hint="default"/>
      </w:rPr>
    </w:lvl>
    <w:lvl w:ilvl="4" w:tplc="040C0003" w:tentative="1">
      <w:start w:val="1"/>
      <w:numFmt w:val="bullet"/>
      <w:lvlText w:val="o"/>
      <w:lvlJc w:val="left"/>
      <w:pPr>
        <w:tabs>
          <w:tab w:val="num" w:pos="4604"/>
        </w:tabs>
        <w:ind w:left="4604" w:hanging="360"/>
      </w:pPr>
      <w:rPr>
        <w:rFonts w:ascii="Courier New" w:hAnsi="Courier New" w:hint="default"/>
      </w:rPr>
    </w:lvl>
    <w:lvl w:ilvl="5" w:tplc="040C0005" w:tentative="1">
      <w:start w:val="1"/>
      <w:numFmt w:val="bullet"/>
      <w:lvlText w:val=""/>
      <w:lvlJc w:val="left"/>
      <w:pPr>
        <w:tabs>
          <w:tab w:val="num" w:pos="5324"/>
        </w:tabs>
        <w:ind w:left="5324" w:hanging="360"/>
      </w:pPr>
      <w:rPr>
        <w:rFonts w:ascii="Wingdings" w:hAnsi="Wingdings" w:hint="default"/>
      </w:rPr>
    </w:lvl>
    <w:lvl w:ilvl="6" w:tplc="040C0001" w:tentative="1">
      <w:start w:val="1"/>
      <w:numFmt w:val="bullet"/>
      <w:lvlText w:val=""/>
      <w:lvlJc w:val="left"/>
      <w:pPr>
        <w:tabs>
          <w:tab w:val="num" w:pos="6044"/>
        </w:tabs>
        <w:ind w:left="6044" w:hanging="360"/>
      </w:pPr>
      <w:rPr>
        <w:rFonts w:ascii="Symbol" w:hAnsi="Symbol" w:hint="default"/>
      </w:rPr>
    </w:lvl>
    <w:lvl w:ilvl="7" w:tplc="040C0003" w:tentative="1">
      <w:start w:val="1"/>
      <w:numFmt w:val="bullet"/>
      <w:lvlText w:val="o"/>
      <w:lvlJc w:val="left"/>
      <w:pPr>
        <w:tabs>
          <w:tab w:val="num" w:pos="6764"/>
        </w:tabs>
        <w:ind w:left="6764" w:hanging="360"/>
      </w:pPr>
      <w:rPr>
        <w:rFonts w:ascii="Courier New" w:hAnsi="Courier New" w:hint="default"/>
      </w:rPr>
    </w:lvl>
    <w:lvl w:ilvl="8" w:tplc="040C0005" w:tentative="1">
      <w:start w:val="1"/>
      <w:numFmt w:val="bullet"/>
      <w:lvlText w:val=""/>
      <w:lvlJc w:val="left"/>
      <w:pPr>
        <w:tabs>
          <w:tab w:val="num" w:pos="7484"/>
        </w:tabs>
        <w:ind w:left="7484" w:hanging="360"/>
      </w:pPr>
      <w:rPr>
        <w:rFonts w:ascii="Wingdings" w:hAnsi="Wingdings" w:hint="default"/>
      </w:rPr>
    </w:lvl>
  </w:abstractNum>
  <w:abstractNum w:abstractNumId="7">
    <w:nsid w:val="142F1083"/>
    <w:multiLevelType w:val="hybridMultilevel"/>
    <w:tmpl w:val="27509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214CB3"/>
    <w:multiLevelType w:val="hybridMultilevel"/>
    <w:tmpl w:val="42A05B9C"/>
    <w:lvl w:ilvl="0" w:tplc="184C770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nsid w:val="1D5E5B02"/>
    <w:multiLevelType w:val="hybridMultilevel"/>
    <w:tmpl w:val="2CC61246"/>
    <w:lvl w:ilvl="0" w:tplc="A2BC73C8">
      <w:start w:val="1"/>
      <w:numFmt w:val="decimal"/>
      <w:lvlText w:val="2-%1"/>
      <w:lvlJc w:val="left"/>
      <w:pPr>
        <w:ind w:left="100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6A3287"/>
    <w:multiLevelType w:val="hybridMultilevel"/>
    <w:tmpl w:val="1F625CEE"/>
    <w:lvl w:ilvl="0" w:tplc="6D4C6C8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412A26"/>
    <w:multiLevelType w:val="hybridMultilevel"/>
    <w:tmpl w:val="58D8E5A4"/>
    <w:lvl w:ilvl="0" w:tplc="263E88E0">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2FC140EE"/>
    <w:multiLevelType w:val="hybridMultilevel"/>
    <w:tmpl w:val="CD2CA5D6"/>
    <w:lvl w:ilvl="0" w:tplc="CF7A16A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31246E2E"/>
    <w:multiLevelType w:val="hybridMultilevel"/>
    <w:tmpl w:val="146AAD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327C0CFC"/>
    <w:multiLevelType w:val="hybridMultilevel"/>
    <w:tmpl w:val="C4E62A12"/>
    <w:lvl w:ilvl="0" w:tplc="B31235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D92B42"/>
    <w:multiLevelType w:val="hybridMultilevel"/>
    <w:tmpl w:val="C144C8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37700C81"/>
    <w:multiLevelType w:val="hybridMultilevel"/>
    <w:tmpl w:val="C5F60938"/>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697D02"/>
    <w:multiLevelType w:val="hybridMultilevel"/>
    <w:tmpl w:val="2A60FA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D7610D5"/>
    <w:multiLevelType w:val="hybridMultilevel"/>
    <w:tmpl w:val="BE6E2458"/>
    <w:lvl w:ilvl="0" w:tplc="8A94C43A">
      <w:start w:val="1"/>
      <w:numFmt w:val="bullet"/>
      <w:lvlText w:val="-"/>
      <w:lvlJc w:val="left"/>
      <w:pPr>
        <w:ind w:left="1724" w:hanging="360"/>
      </w:pPr>
      <w:rPr>
        <w:rFont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9">
    <w:nsid w:val="3EA20A8B"/>
    <w:multiLevelType w:val="hybridMultilevel"/>
    <w:tmpl w:val="62801CFE"/>
    <w:lvl w:ilvl="0" w:tplc="DF10192E">
      <w:start w:val="3"/>
      <w:numFmt w:val="bullet"/>
      <w:lvlText w:val="-"/>
      <w:lvlJc w:val="left"/>
      <w:pPr>
        <w:ind w:left="1724" w:hanging="360"/>
      </w:pPr>
      <w:rPr>
        <w:rFonts w:ascii="Arial" w:eastAsia="Calibri" w:hAnsi="Arial" w:cs="Arial" w:hint="default"/>
        <w:sz w:val="24"/>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0">
    <w:nsid w:val="3F060F56"/>
    <w:multiLevelType w:val="multilevel"/>
    <w:tmpl w:val="277ACC4E"/>
    <w:lvl w:ilvl="0">
      <w:start w:val="3"/>
      <w:numFmt w:val="decimal"/>
      <w:lvlText w:val="%1"/>
      <w:lvlJc w:val="left"/>
      <w:pPr>
        <w:ind w:left="360" w:hanging="360"/>
      </w:pPr>
      <w:rPr>
        <w:rFonts w:hint="default"/>
        <w:b/>
        <w:i w:val="0"/>
        <w:sz w:val="24"/>
        <w:u w:val="single"/>
      </w:rPr>
    </w:lvl>
    <w:lvl w:ilvl="1">
      <w:start w:val="3"/>
      <w:numFmt w:val="decimal"/>
      <w:lvlText w:val="%1-%2"/>
      <w:lvlJc w:val="left"/>
      <w:pPr>
        <w:ind w:left="1001" w:hanging="360"/>
      </w:pPr>
      <w:rPr>
        <w:rFonts w:hint="default"/>
        <w:b/>
        <w:i w:val="0"/>
        <w:sz w:val="24"/>
        <w:u w:val="single"/>
      </w:rPr>
    </w:lvl>
    <w:lvl w:ilvl="2">
      <w:start w:val="1"/>
      <w:numFmt w:val="decimal"/>
      <w:lvlText w:val="%1-%2.%3"/>
      <w:lvlJc w:val="left"/>
      <w:pPr>
        <w:ind w:left="2002" w:hanging="720"/>
      </w:pPr>
      <w:rPr>
        <w:rFonts w:hint="default"/>
        <w:b/>
        <w:i w:val="0"/>
        <w:sz w:val="24"/>
        <w:u w:val="single"/>
      </w:rPr>
    </w:lvl>
    <w:lvl w:ilvl="3">
      <w:start w:val="1"/>
      <w:numFmt w:val="decimal"/>
      <w:lvlText w:val="%1-%2.%3.%4"/>
      <w:lvlJc w:val="left"/>
      <w:pPr>
        <w:ind w:left="3003" w:hanging="1080"/>
      </w:pPr>
      <w:rPr>
        <w:rFonts w:hint="default"/>
        <w:b/>
        <w:i w:val="0"/>
        <w:sz w:val="24"/>
        <w:u w:val="single"/>
      </w:rPr>
    </w:lvl>
    <w:lvl w:ilvl="4">
      <w:start w:val="1"/>
      <w:numFmt w:val="decimal"/>
      <w:lvlText w:val="%1-%2.%3.%4.%5"/>
      <w:lvlJc w:val="left"/>
      <w:pPr>
        <w:ind w:left="3644" w:hanging="1080"/>
      </w:pPr>
      <w:rPr>
        <w:rFonts w:hint="default"/>
        <w:b/>
        <w:i w:val="0"/>
        <w:sz w:val="24"/>
        <w:u w:val="single"/>
      </w:rPr>
    </w:lvl>
    <w:lvl w:ilvl="5">
      <w:start w:val="1"/>
      <w:numFmt w:val="decimal"/>
      <w:lvlText w:val="%1-%2.%3.%4.%5.%6"/>
      <w:lvlJc w:val="left"/>
      <w:pPr>
        <w:ind w:left="4645" w:hanging="1440"/>
      </w:pPr>
      <w:rPr>
        <w:rFonts w:hint="default"/>
        <w:b/>
        <w:i w:val="0"/>
        <w:sz w:val="24"/>
        <w:u w:val="single"/>
      </w:rPr>
    </w:lvl>
    <w:lvl w:ilvl="6">
      <w:start w:val="1"/>
      <w:numFmt w:val="decimal"/>
      <w:lvlText w:val="%1-%2.%3.%4.%5.%6.%7"/>
      <w:lvlJc w:val="left"/>
      <w:pPr>
        <w:ind w:left="5286" w:hanging="1440"/>
      </w:pPr>
      <w:rPr>
        <w:rFonts w:hint="default"/>
        <w:b/>
        <w:i w:val="0"/>
        <w:sz w:val="24"/>
        <w:u w:val="single"/>
      </w:rPr>
    </w:lvl>
    <w:lvl w:ilvl="7">
      <w:start w:val="1"/>
      <w:numFmt w:val="decimal"/>
      <w:lvlText w:val="%1-%2.%3.%4.%5.%6.%7.%8"/>
      <w:lvlJc w:val="left"/>
      <w:pPr>
        <w:ind w:left="6287" w:hanging="1800"/>
      </w:pPr>
      <w:rPr>
        <w:rFonts w:hint="default"/>
        <w:b/>
        <w:i w:val="0"/>
        <w:sz w:val="24"/>
        <w:u w:val="single"/>
      </w:rPr>
    </w:lvl>
    <w:lvl w:ilvl="8">
      <w:start w:val="1"/>
      <w:numFmt w:val="decimal"/>
      <w:lvlText w:val="%1-%2.%3.%4.%5.%6.%7.%8.%9"/>
      <w:lvlJc w:val="left"/>
      <w:pPr>
        <w:ind w:left="6928" w:hanging="1800"/>
      </w:pPr>
      <w:rPr>
        <w:rFonts w:hint="default"/>
        <w:b/>
        <w:i w:val="0"/>
        <w:sz w:val="24"/>
        <w:u w:val="single"/>
      </w:rPr>
    </w:lvl>
  </w:abstractNum>
  <w:abstractNum w:abstractNumId="21">
    <w:nsid w:val="3F1A14C6"/>
    <w:multiLevelType w:val="hybridMultilevel"/>
    <w:tmpl w:val="68168A1C"/>
    <w:lvl w:ilvl="0" w:tplc="03ECE444">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nsid w:val="42894428"/>
    <w:multiLevelType w:val="hybridMultilevel"/>
    <w:tmpl w:val="C7A0C53C"/>
    <w:lvl w:ilvl="0" w:tplc="EC4482B2">
      <w:start w:val="1"/>
      <w:numFmt w:val="decimal"/>
      <w:lvlText w:val="2-%1"/>
      <w:lvlJc w:val="left"/>
      <w:pPr>
        <w:ind w:left="157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E75EB9"/>
    <w:multiLevelType w:val="hybridMultilevel"/>
    <w:tmpl w:val="7BAA998E"/>
    <w:lvl w:ilvl="0" w:tplc="62B2DD54">
      <w:numFmt w:val="bullet"/>
      <w:lvlText w:val="-"/>
      <w:lvlJc w:val="left"/>
      <w:pPr>
        <w:ind w:left="1364" w:hanging="360"/>
      </w:pPr>
      <w:rPr>
        <w:rFonts w:ascii="Arial" w:eastAsia="Calibri" w:hAnsi="Arial" w:cs="Arial" w:hint="default"/>
        <w:sz w:val="22"/>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4">
    <w:nsid w:val="43AD0049"/>
    <w:multiLevelType w:val="hybridMultilevel"/>
    <w:tmpl w:val="299C8E36"/>
    <w:lvl w:ilvl="0" w:tplc="8A94C43A">
      <w:start w:val="1"/>
      <w:numFmt w:val="bullet"/>
      <w:lvlText w:val="-"/>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44386A72"/>
    <w:multiLevelType w:val="hybridMultilevel"/>
    <w:tmpl w:val="B67EA778"/>
    <w:lvl w:ilvl="0" w:tplc="4B1AB210">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47B831F2"/>
    <w:multiLevelType w:val="hybridMultilevel"/>
    <w:tmpl w:val="7FBCC144"/>
    <w:lvl w:ilvl="0" w:tplc="EA4647F8">
      <w:numFmt w:val="bullet"/>
      <w:lvlText w:val="-"/>
      <w:lvlJc w:val="left"/>
      <w:pPr>
        <w:ind w:left="644" w:hanging="360"/>
      </w:pPr>
      <w:rPr>
        <w:rFonts w:ascii="Arial" w:eastAsia="Calibri" w:hAnsi="Arial" w:cs="Arial" w:hint="default"/>
        <w:sz w:val="2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nsid w:val="4F0C3593"/>
    <w:multiLevelType w:val="hybridMultilevel"/>
    <w:tmpl w:val="47ECBFEE"/>
    <w:lvl w:ilvl="0" w:tplc="1AE04D14">
      <w:start w:val="1"/>
      <w:numFmt w:val="bullet"/>
      <w:lvlText w:val="-"/>
      <w:lvlJc w:val="left"/>
      <w:pPr>
        <w:ind w:left="644" w:hanging="360"/>
      </w:pPr>
      <w:rPr>
        <w:rFonts w:ascii="Calibri" w:eastAsia="Calibri"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nsid w:val="4F3565FD"/>
    <w:multiLevelType w:val="hybridMultilevel"/>
    <w:tmpl w:val="B29EE31A"/>
    <w:lvl w:ilvl="0" w:tplc="040C000B">
      <w:start w:val="1"/>
      <w:numFmt w:val="bullet"/>
      <w:lvlText w:val=""/>
      <w:lvlJc w:val="left"/>
      <w:pPr>
        <w:ind w:left="1361" w:hanging="360"/>
      </w:pPr>
      <w:rPr>
        <w:rFonts w:ascii="Wingdings" w:hAnsi="Wingdings" w:hint="default"/>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29">
    <w:nsid w:val="52610F18"/>
    <w:multiLevelType w:val="hybridMultilevel"/>
    <w:tmpl w:val="7256D9C0"/>
    <w:lvl w:ilvl="0" w:tplc="2358528E">
      <w:start w:val="1"/>
      <w:numFmt w:val="decimal"/>
      <w:lvlText w:val="1-%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0E42FC"/>
    <w:multiLevelType w:val="hybridMultilevel"/>
    <w:tmpl w:val="744270D2"/>
    <w:lvl w:ilvl="0" w:tplc="D450B2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74F4CD2"/>
    <w:multiLevelType w:val="hybridMultilevel"/>
    <w:tmpl w:val="AEE2BA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585626DB"/>
    <w:multiLevelType w:val="hybridMultilevel"/>
    <w:tmpl w:val="D5B2C4C0"/>
    <w:lvl w:ilvl="0" w:tplc="8A94C43A">
      <w:start w:val="1"/>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5AF66216"/>
    <w:multiLevelType w:val="hybridMultilevel"/>
    <w:tmpl w:val="64964234"/>
    <w:lvl w:ilvl="0" w:tplc="9F5AC6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CE21FE4"/>
    <w:multiLevelType w:val="hybridMultilevel"/>
    <w:tmpl w:val="5506299A"/>
    <w:lvl w:ilvl="0" w:tplc="C9962158">
      <w:start w:val="3"/>
      <w:numFmt w:val="decimal"/>
      <w:lvlText w:val="%1"/>
      <w:lvlJc w:val="left"/>
      <w:pPr>
        <w:tabs>
          <w:tab w:val="num" w:pos="720"/>
        </w:tabs>
        <w:ind w:left="720" w:hanging="360"/>
      </w:pPr>
      <w:rPr>
        <w:rFonts w:hint="default"/>
      </w:rPr>
    </w:lvl>
    <w:lvl w:ilvl="1" w:tplc="87066F30">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D0967FB"/>
    <w:multiLevelType w:val="hybridMultilevel"/>
    <w:tmpl w:val="8CCE25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nsid w:val="68C17AD8"/>
    <w:multiLevelType w:val="hybridMultilevel"/>
    <w:tmpl w:val="189A3182"/>
    <w:lvl w:ilvl="0" w:tplc="040C000F">
      <w:start w:val="1"/>
      <w:numFmt w:val="decimal"/>
      <w:lvlText w:val="%1."/>
      <w:lvlJc w:val="left"/>
      <w:pPr>
        <w:ind w:left="1083" w:hanging="360"/>
      </w:pPr>
    </w:lvl>
    <w:lvl w:ilvl="1" w:tplc="040C0019" w:tentative="1">
      <w:start w:val="1"/>
      <w:numFmt w:val="lowerLetter"/>
      <w:lvlText w:val="%2."/>
      <w:lvlJc w:val="left"/>
      <w:pPr>
        <w:ind w:left="1803" w:hanging="360"/>
      </w:pPr>
    </w:lvl>
    <w:lvl w:ilvl="2" w:tplc="040C001B" w:tentative="1">
      <w:start w:val="1"/>
      <w:numFmt w:val="lowerRoman"/>
      <w:lvlText w:val="%3."/>
      <w:lvlJc w:val="right"/>
      <w:pPr>
        <w:ind w:left="2523" w:hanging="180"/>
      </w:pPr>
    </w:lvl>
    <w:lvl w:ilvl="3" w:tplc="040C000F" w:tentative="1">
      <w:start w:val="1"/>
      <w:numFmt w:val="decimal"/>
      <w:lvlText w:val="%4."/>
      <w:lvlJc w:val="left"/>
      <w:pPr>
        <w:ind w:left="3243" w:hanging="360"/>
      </w:pPr>
    </w:lvl>
    <w:lvl w:ilvl="4" w:tplc="040C0019" w:tentative="1">
      <w:start w:val="1"/>
      <w:numFmt w:val="lowerLetter"/>
      <w:lvlText w:val="%5."/>
      <w:lvlJc w:val="left"/>
      <w:pPr>
        <w:ind w:left="3963" w:hanging="360"/>
      </w:pPr>
    </w:lvl>
    <w:lvl w:ilvl="5" w:tplc="040C001B" w:tentative="1">
      <w:start w:val="1"/>
      <w:numFmt w:val="lowerRoman"/>
      <w:lvlText w:val="%6."/>
      <w:lvlJc w:val="right"/>
      <w:pPr>
        <w:ind w:left="4683" w:hanging="180"/>
      </w:pPr>
    </w:lvl>
    <w:lvl w:ilvl="6" w:tplc="040C000F" w:tentative="1">
      <w:start w:val="1"/>
      <w:numFmt w:val="decimal"/>
      <w:lvlText w:val="%7."/>
      <w:lvlJc w:val="left"/>
      <w:pPr>
        <w:ind w:left="5403" w:hanging="360"/>
      </w:pPr>
    </w:lvl>
    <w:lvl w:ilvl="7" w:tplc="040C0019" w:tentative="1">
      <w:start w:val="1"/>
      <w:numFmt w:val="lowerLetter"/>
      <w:lvlText w:val="%8."/>
      <w:lvlJc w:val="left"/>
      <w:pPr>
        <w:ind w:left="6123" w:hanging="360"/>
      </w:pPr>
    </w:lvl>
    <w:lvl w:ilvl="8" w:tplc="040C001B" w:tentative="1">
      <w:start w:val="1"/>
      <w:numFmt w:val="lowerRoman"/>
      <w:lvlText w:val="%9."/>
      <w:lvlJc w:val="right"/>
      <w:pPr>
        <w:ind w:left="6843" w:hanging="180"/>
      </w:pPr>
    </w:lvl>
  </w:abstractNum>
  <w:abstractNum w:abstractNumId="37">
    <w:nsid w:val="68C927AB"/>
    <w:multiLevelType w:val="hybridMultilevel"/>
    <w:tmpl w:val="AF140400"/>
    <w:lvl w:ilvl="0" w:tplc="03ECE44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8">
    <w:nsid w:val="702930C7"/>
    <w:multiLevelType w:val="hybridMultilevel"/>
    <w:tmpl w:val="E026C8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nsid w:val="72A45B7B"/>
    <w:multiLevelType w:val="hybridMultilevel"/>
    <w:tmpl w:val="CADC00B6"/>
    <w:lvl w:ilvl="0" w:tplc="2AECED78">
      <w:numFmt w:val="bullet"/>
      <w:lvlText w:val="-"/>
      <w:lvlJc w:val="left"/>
      <w:pPr>
        <w:ind w:left="1004" w:hanging="360"/>
      </w:pPr>
      <w:rPr>
        <w:rFonts w:ascii="Arial" w:eastAsia="Calibri" w:hAnsi="Arial" w:cs="Arial" w:hint="default"/>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nsid w:val="73EB4496"/>
    <w:multiLevelType w:val="hybridMultilevel"/>
    <w:tmpl w:val="E1F64A7C"/>
    <w:lvl w:ilvl="0" w:tplc="040C000F">
      <w:start w:val="1"/>
      <w:numFmt w:val="decimal"/>
      <w:lvlText w:val="%1."/>
      <w:lvlJc w:val="left"/>
      <w:pPr>
        <w:ind w:left="1083" w:hanging="360"/>
      </w:pPr>
    </w:lvl>
    <w:lvl w:ilvl="1" w:tplc="040C0019" w:tentative="1">
      <w:start w:val="1"/>
      <w:numFmt w:val="lowerLetter"/>
      <w:lvlText w:val="%2."/>
      <w:lvlJc w:val="left"/>
      <w:pPr>
        <w:ind w:left="1803" w:hanging="360"/>
      </w:pPr>
    </w:lvl>
    <w:lvl w:ilvl="2" w:tplc="040C001B" w:tentative="1">
      <w:start w:val="1"/>
      <w:numFmt w:val="lowerRoman"/>
      <w:lvlText w:val="%3."/>
      <w:lvlJc w:val="right"/>
      <w:pPr>
        <w:ind w:left="2523" w:hanging="180"/>
      </w:pPr>
    </w:lvl>
    <w:lvl w:ilvl="3" w:tplc="040C000F" w:tentative="1">
      <w:start w:val="1"/>
      <w:numFmt w:val="decimal"/>
      <w:lvlText w:val="%4."/>
      <w:lvlJc w:val="left"/>
      <w:pPr>
        <w:ind w:left="3243" w:hanging="360"/>
      </w:pPr>
    </w:lvl>
    <w:lvl w:ilvl="4" w:tplc="040C0019" w:tentative="1">
      <w:start w:val="1"/>
      <w:numFmt w:val="lowerLetter"/>
      <w:lvlText w:val="%5."/>
      <w:lvlJc w:val="left"/>
      <w:pPr>
        <w:ind w:left="3963" w:hanging="360"/>
      </w:pPr>
    </w:lvl>
    <w:lvl w:ilvl="5" w:tplc="040C001B" w:tentative="1">
      <w:start w:val="1"/>
      <w:numFmt w:val="lowerRoman"/>
      <w:lvlText w:val="%6."/>
      <w:lvlJc w:val="right"/>
      <w:pPr>
        <w:ind w:left="4683" w:hanging="180"/>
      </w:pPr>
    </w:lvl>
    <w:lvl w:ilvl="6" w:tplc="040C000F" w:tentative="1">
      <w:start w:val="1"/>
      <w:numFmt w:val="decimal"/>
      <w:lvlText w:val="%7."/>
      <w:lvlJc w:val="left"/>
      <w:pPr>
        <w:ind w:left="5403" w:hanging="360"/>
      </w:pPr>
    </w:lvl>
    <w:lvl w:ilvl="7" w:tplc="040C0019" w:tentative="1">
      <w:start w:val="1"/>
      <w:numFmt w:val="lowerLetter"/>
      <w:lvlText w:val="%8."/>
      <w:lvlJc w:val="left"/>
      <w:pPr>
        <w:ind w:left="6123" w:hanging="360"/>
      </w:pPr>
    </w:lvl>
    <w:lvl w:ilvl="8" w:tplc="040C001B" w:tentative="1">
      <w:start w:val="1"/>
      <w:numFmt w:val="lowerRoman"/>
      <w:lvlText w:val="%9."/>
      <w:lvlJc w:val="right"/>
      <w:pPr>
        <w:ind w:left="6843" w:hanging="180"/>
      </w:pPr>
    </w:lvl>
  </w:abstractNum>
  <w:abstractNum w:abstractNumId="41">
    <w:nsid w:val="754C48B9"/>
    <w:multiLevelType w:val="hybridMultilevel"/>
    <w:tmpl w:val="4FE2F810"/>
    <w:lvl w:ilvl="0" w:tplc="35709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8302A59"/>
    <w:multiLevelType w:val="hybridMultilevel"/>
    <w:tmpl w:val="CCB48A72"/>
    <w:lvl w:ilvl="0" w:tplc="4FC47D28">
      <w:start w:val="1"/>
      <w:numFmt w:val="decimal"/>
      <w:lvlText w:val="2-%1"/>
      <w:lvlJc w:val="left"/>
      <w:pPr>
        <w:ind w:left="185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075417"/>
    <w:multiLevelType w:val="hybridMultilevel"/>
    <w:tmpl w:val="6EDC4F1C"/>
    <w:lvl w:ilvl="0" w:tplc="72E8B492">
      <w:start w:val="1"/>
      <w:numFmt w:val="decimal"/>
      <w:lvlText w:val="2-%1"/>
      <w:lvlJc w:val="left"/>
      <w:pPr>
        <w:ind w:left="12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41"/>
  </w:num>
  <w:num w:numId="3">
    <w:abstractNumId w:val="8"/>
  </w:num>
  <w:num w:numId="4">
    <w:abstractNumId w:val="1"/>
  </w:num>
  <w:num w:numId="5">
    <w:abstractNumId w:val="14"/>
  </w:num>
  <w:num w:numId="6">
    <w:abstractNumId w:val="33"/>
  </w:num>
  <w:num w:numId="7">
    <w:abstractNumId w:val="37"/>
  </w:num>
  <w:num w:numId="8">
    <w:abstractNumId w:val="12"/>
  </w:num>
  <w:num w:numId="9">
    <w:abstractNumId w:val="21"/>
  </w:num>
  <w:num w:numId="10">
    <w:abstractNumId w:val="29"/>
  </w:num>
  <w:num w:numId="11">
    <w:abstractNumId w:val="2"/>
  </w:num>
  <w:num w:numId="12">
    <w:abstractNumId w:val="9"/>
  </w:num>
  <w:num w:numId="13">
    <w:abstractNumId w:val="43"/>
  </w:num>
  <w:num w:numId="14">
    <w:abstractNumId w:val="22"/>
  </w:num>
  <w:num w:numId="15">
    <w:abstractNumId w:val="42"/>
  </w:num>
  <w:num w:numId="16">
    <w:abstractNumId w:val="11"/>
  </w:num>
  <w:num w:numId="17">
    <w:abstractNumId w:val="26"/>
  </w:num>
  <w:num w:numId="18">
    <w:abstractNumId w:val="39"/>
  </w:num>
  <w:num w:numId="19">
    <w:abstractNumId w:val="23"/>
  </w:num>
  <w:num w:numId="20">
    <w:abstractNumId w:val="6"/>
  </w:num>
  <w:num w:numId="21">
    <w:abstractNumId w:val="4"/>
  </w:num>
  <w:num w:numId="22">
    <w:abstractNumId w:val="34"/>
  </w:num>
  <w:num w:numId="23">
    <w:abstractNumId w:val="3"/>
  </w:num>
  <w:num w:numId="24">
    <w:abstractNumId w:val="19"/>
  </w:num>
  <w:num w:numId="25">
    <w:abstractNumId w:val="36"/>
  </w:num>
  <w:num w:numId="26">
    <w:abstractNumId w:val="40"/>
  </w:num>
  <w:num w:numId="27">
    <w:abstractNumId w:val="18"/>
  </w:num>
  <w:num w:numId="28">
    <w:abstractNumId w:val="0"/>
  </w:num>
  <w:num w:numId="29">
    <w:abstractNumId w:val="24"/>
  </w:num>
  <w:num w:numId="30">
    <w:abstractNumId w:val="15"/>
  </w:num>
  <w:num w:numId="31">
    <w:abstractNumId w:val="13"/>
  </w:num>
  <w:num w:numId="32">
    <w:abstractNumId w:val="31"/>
  </w:num>
  <w:num w:numId="33">
    <w:abstractNumId w:val="35"/>
  </w:num>
  <w:num w:numId="34">
    <w:abstractNumId w:val="28"/>
  </w:num>
  <w:num w:numId="35">
    <w:abstractNumId w:val="20"/>
  </w:num>
  <w:num w:numId="36">
    <w:abstractNumId w:val="10"/>
  </w:num>
  <w:num w:numId="37">
    <w:abstractNumId w:val="25"/>
  </w:num>
  <w:num w:numId="38">
    <w:abstractNumId w:val="27"/>
  </w:num>
  <w:num w:numId="39">
    <w:abstractNumId w:val="5"/>
  </w:num>
  <w:num w:numId="40">
    <w:abstractNumId w:val="32"/>
  </w:num>
  <w:num w:numId="41">
    <w:abstractNumId w:val="38"/>
  </w:num>
  <w:num w:numId="42">
    <w:abstractNumId w:val="17"/>
  </w:num>
  <w:num w:numId="43">
    <w:abstractNumId w:val="1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30D"/>
    <w:rsid w:val="00025BB4"/>
    <w:rsid w:val="000631B7"/>
    <w:rsid w:val="000731CB"/>
    <w:rsid w:val="000B113B"/>
    <w:rsid w:val="000B1733"/>
    <w:rsid w:val="000C03D5"/>
    <w:rsid w:val="0013479C"/>
    <w:rsid w:val="0014732F"/>
    <w:rsid w:val="00165ED3"/>
    <w:rsid w:val="001A6D3B"/>
    <w:rsid w:val="001D00EF"/>
    <w:rsid w:val="001D73A1"/>
    <w:rsid w:val="001F168C"/>
    <w:rsid w:val="00216036"/>
    <w:rsid w:val="00225E78"/>
    <w:rsid w:val="00242E47"/>
    <w:rsid w:val="00245D4B"/>
    <w:rsid w:val="002579B3"/>
    <w:rsid w:val="00282D20"/>
    <w:rsid w:val="002872DB"/>
    <w:rsid w:val="002A1424"/>
    <w:rsid w:val="002E55F5"/>
    <w:rsid w:val="002F6F93"/>
    <w:rsid w:val="00323B15"/>
    <w:rsid w:val="00327BE0"/>
    <w:rsid w:val="00330E90"/>
    <w:rsid w:val="00357527"/>
    <w:rsid w:val="0036386D"/>
    <w:rsid w:val="00377A8E"/>
    <w:rsid w:val="00395CA1"/>
    <w:rsid w:val="003F2236"/>
    <w:rsid w:val="004255E2"/>
    <w:rsid w:val="0044084C"/>
    <w:rsid w:val="004438F1"/>
    <w:rsid w:val="0044622C"/>
    <w:rsid w:val="004725F7"/>
    <w:rsid w:val="004A52B5"/>
    <w:rsid w:val="004B55CC"/>
    <w:rsid w:val="004C005C"/>
    <w:rsid w:val="004E1822"/>
    <w:rsid w:val="004E62CB"/>
    <w:rsid w:val="004E6C9A"/>
    <w:rsid w:val="004F52D2"/>
    <w:rsid w:val="00500A6E"/>
    <w:rsid w:val="005162BC"/>
    <w:rsid w:val="005218C6"/>
    <w:rsid w:val="005254E7"/>
    <w:rsid w:val="005376C9"/>
    <w:rsid w:val="00545110"/>
    <w:rsid w:val="0055030D"/>
    <w:rsid w:val="0056574E"/>
    <w:rsid w:val="00573259"/>
    <w:rsid w:val="00576716"/>
    <w:rsid w:val="00581ABF"/>
    <w:rsid w:val="005836C0"/>
    <w:rsid w:val="0058712E"/>
    <w:rsid w:val="00587B5D"/>
    <w:rsid w:val="005949AC"/>
    <w:rsid w:val="005A1249"/>
    <w:rsid w:val="005A3681"/>
    <w:rsid w:val="005C2704"/>
    <w:rsid w:val="005C3BB6"/>
    <w:rsid w:val="00602A07"/>
    <w:rsid w:val="00620E4A"/>
    <w:rsid w:val="0062343F"/>
    <w:rsid w:val="00636CF4"/>
    <w:rsid w:val="00650A8C"/>
    <w:rsid w:val="00667871"/>
    <w:rsid w:val="0067384C"/>
    <w:rsid w:val="00685D09"/>
    <w:rsid w:val="006B2424"/>
    <w:rsid w:val="006C271F"/>
    <w:rsid w:val="00700897"/>
    <w:rsid w:val="00701F7D"/>
    <w:rsid w:val="00713B8F"/>
    <w:rsid w:val="00720964"/>
    <w:rsid w:val="007270F0"/>
    <w:rsid w:val="00732AFA"/>
    <w:rsid w:val="0074553B"/>
    <w:rsid w:val="00766D74"/>
    <w:rsid w:val="00795AA5"/>
    <w:rsid w:val="007A4905"/>
    <w:rsid w:val="007B0C6C"/>
    <w:rsid w:val="007B0DAF"/>
    <w:rsid w:val="007B2101"/>
    <w:rsid w:val="007C7454"/>
    <w:rsid w:val="007D0053"/>
    <w:rsid w:val="007E430C"/>
    <w:rsid w:val="007E6AF2"/>
    <w:rsid w:val="00896004"/>
    <w:rsid w:val="008A2B45"/>
    <w:rsid w:val="008B5BF0"/>
    <w:rsid w:val="008C039A"/>
    <w:rsid w:val="008C7AFB"/>
    <w:rsid w:val="008D4392"/>
    <w:rsid w:val="008E7C6E"/>
    <w:rsid w:val="0096510B"/>
    <w:rsid w:val="009722D7"/>
    <w:rsid w:val="00976E7E"/>
    <w:rsid w:val="0098450D"/>
    <w:rsid w:val="00987037"/>
    <w:rsid w:val="0098719F"/>
    <w:rsid w:val="0099252F"/>
    <w:rsid w:val="009C5B09"/>
    <w:rsid w:val="009C7E6A"/>
    <w:rsid w:val="009D1F71"/>
    <w:rsid w:val="009F722D"/>
    <w:rsid w:val="00A31A9B"/>
    <w:rsid w:val="00A35DAE"/>
    <w:rsid w:val="00A50306"/>
    <w:rsid w:val="00A65CAC"/>
    <w:rsid w:val="00A92A5D"/>
    <w:rsid w:val="00A93709"/>
    <w:rsid w:val="00AE5AFC"/>
    <w:rsid w:val="00B21804"/>
    <w:rsid w:val="00B42A92"/>
    <w:rsid w:val="00B546C4"/>
    <w:rsid w:val="00B600E9"/>
    <w:rsid w:val="00B73E64"/>
    <w:rsid w:val="00B752DE"/>
    <w:rsid w:val="00BB0CE9"/>
    <w:rsid w:val="00BC5E79"/>
    <w:rsid w:val="00C165F9"/>
    <w:rsid w:val="00C271CF"/>
    <w:rsid w:val="00C27F9E"/>
    <w:rsid w:val="00C3428D"/>
    <w:rsid w:val="00C417B4"/>
    <w:rsid w:val="00C531D9"/>
    <w:rsid w:val="00C62C5E"/>
    <w:rsid w:val="00C76966"/>
    <w:rsid w:val="00C9251A"/>
    <w:rsid w:val="00C9267D"/>
    <w:rsid w:val="00C9797E"/>
    <w:rsid w:val="00CD3862"/>
    <w:rsid w:val="00CD4363"/>
    <w:rsid w:val="00CF4A7A"/>
    <w:rsid w:val="00CF6C89"/>
    <w:rsid w:val="00D11881"/>
    <w:rsid w:val="00D72069"/>
    <w:rsid w:val="00D73D49"/>
    <w:rsid w:val="00D932D3"/>
    <w:rsid w:val="00D962AE"/>
    <w:rsid w:val="00DB3113"/>
    <w:rsid w:val="00E061EE"/>
    <w:rsid w:val="00E2369E"/>
    <w:rsid w:val="00E369FE"/>
    <w:rsid w:val="00E67B37"/>
    <w:rsid w:val="00E76457"/>
    <w:rsid w:val="00E80175"/>
    <w:rsid w:val="00E8755D"/>
    <w:rsid w:val="00E927E1"/>
    <w:rsid w:val="00EA77E2"/>
    <w:rsid w:val="00EB1C96"/>
    <w:rsid w:val="00EC4E9C"/>
    <w:rsid w:val="00ED2EB2"/>
    <w:rsid w:val="00EE6533"/>
    <w:rsid w:val="00EF3490"/>
    <w:rsid w:val="00F01620"/>
    <w:rsid w:val="00F37A8E"/>
    <w:rsid w:val="00F814CA"/>
    <w:rsid w:val="00F828BF"/>
    <w:rsid w:val="00FA5E13"/>
    <w:rsid w:val="00FB4543"/>
    <w:rsid w:val="00FB4E49"/>
    <w:rsid w:val="00FB66C0"/>
    <w:rsid w:val="00FD1045"/>
    <w:rsid w:val="00FE3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4C"/>
    <w:pPr>
      <w:spacing w:after="200" w:line="276" w:lineRule="auto"/>
      <w:ind w:left="641" w:hanging="357"/>
    </w:pPr>
    <w:rPr>
      <w:sz w:val="22"/>
      <w:szCs w:val="22"/>
      <w:lang w:eastAsia="en-US"/>
    </w:rPr>
  </w:style>
  <w:style w:type="paragraph" w:styleId="Titre1">
    <w:name w:val="heading 1"/>
    <w:basedOn w:val="Normal"/>
    <w:next w:val="Normal"/>
    <w:qFormat/>
    <w:rsid w:val="0067384C"/>
    <w:pPr>
      <w:keepNext/>
      <w:spacing w:after="0" w:line="240" w:lineRule="auto"/>
      <w:ind w:left="0" w:firstLine="0"/>
      <w:jc w:val="center"/>
      <w:outlineLvl w:val="0"/>
    </w:pPr>
    <w:rPr>
      <w:rFonts w:ascii="Comic Sans MS" w:eastAsia="Times New Roman" w:hAnsi="Comic Sans MS"/>
      <w:b/>
      <w:bCs/>
      <w:sz w:val="4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rsid w:val="0067384C"/>
    <w:pPr>
      <w:tabs>
        <w:tab w:val="center" w:pos="4536"/>
        <w:tab w:val="right" w:pos="9072"/>
      </w:tabs>
      <w:spacing w:after="0" w:line="240" w:lineRule="auto"/>
    </w:pPr>
  </w:style>
  <w:style w:type="character" w:customStyle="1" w:styleId="En-tteCar">
    <w:name w:val="En-tête Car"/>
    <w:basedOn w:val="Policepardfaut"/>
    <w:rsid w:val="0067384C"/>
  </w:style>
  <w:style w:type="paragraph" w:styleId="Pieddepage">
    <w:name w:val="footer"/>
    <w:basedOn w:val="Normal"/>
    <w:unhideWhenUsed/>
    <w:rsid w:val="0067384C"/>
    <w:pPr>
      <w:tabs>
        <w:tab w:val="center" w:pos="4536"/>
        <w:tab w:val="right" w:pos="9072"/>
      </w:tabs>
      <w:spacing w:after="0" w:line="240" w:lineRule="auto"/>
    </w:pPr>
  </w:style>
  <w:style w:type="character" w:customStyle="1" w:styleId="PieddepageCar">
    <w:name w:val="Pied de page Car"/>
    <w:basedOn w:val="Policepardfaut"/>
    <w:rsid w:val="0067384C"/>
  </w:style>
  <w:style w:type="character" w:styleId="Numrodepage">
    <w:name w:val="page number"/>
    <w:basedOn w:val="Policepardfaut"/>
    <w:semiHidden/>
    <w:rsid w:val="0067384C"/>
  </w:style>
  <w:style w:type="paragraph" w:styleId="Paragraphedeliste">
    <w:name w:val="List Paragraph"/>
    <w:basedOn w:val="Normal"/>
    <w:qFormat/>
    <w:rsid w:val="0067384C"/>
    <w:pPr>
      <w:ind w:left="720"/>
      <w:contextualSpacing/>
    </w:pPr>
  </w:style>
  <w:style w:type="character" w:customStyle="1" w:styleId="Titre1Car">
    <w:name w:val="Titre 1 Car"/>
    <w:rsid w:val="0067384C"/>
    <w:rPr>
      <w:rFonts w:ascii="Comic Sans MS" w:eastAsia="Times New Roman" w:hAnsi="Comic Sans MS"/>
      <w:b/>
      <w:bCs/>
      <w:sz w:val="40"/>
      <w:szCs w:val="24"/>
    </w:rPr>
  </w:style>
  <w:style w:type="paragraph" w:styleId="TM1">
    <w:name w:val="toc 1"/>
    <w:basedOn w:val="Normal"/>
    <w:next w:val="Normal"/>
    <w:autoRedefine/>
    <w:semiHidden/>
    <w:unhideWhenUsed/>
    <w:rsid w:val="0067384C"/>
    <w:pPr>
      <w:spacing w:after="100"/>
    </w:pPr>
  </w:style>
  <w:style w:type="paragraph" w:styleId="Retraitcorpsdetexte">
    <w:name w:val="Body Text Indent"/>
    <w:basedOn w:val="Normal"/>
    <w:semiHidden/>
    <w:rsid w:val="0067384C"/>
    <w:pPr>
      <w:tabs>
        <w:tab w:val="left" w:pos="690"/>
      </w:tabs>
      <w:ind w:left="1364" w:firstLine="0"/>
    </w:pPr>
    <w:rPr>
      <w:rFonts w:ascii="Arial" w:hAnsi="Arial" w:cs="Arial"/>
      <w:bCs/>
      <w:sz w:val="24"/>
      <w:szCs w:val="24"/>
    </w:rPr>
  </w:style>
  <w:style w:type="paragraph" w:styleId="Textedebulles">
    <w:name w:val="Balloon Text"/>
    <w:basedOn w:val="Normal"/>
    <w:semiHidden/>
    <w:unhideWhenUsed/>
    <w:rsid w:val="0067384C"/>
    <w:pPr>
      <w:spacing w:after="0" w:line="240" w:lineRule="auto"/>
    </w:pPr>
    <w:rPr>
      <w:rFonts w:ascii="Tahoma" w:hAnsi="Tahoma" w:cs="Tahoma"/>
      <w:sz w:val="16"/>
      <w:szCs w:val="16"/>
    </w:rPr>
  </w:style>
  <w:style w:type="character" w:customStyle="1" w:styleId="TextedebullesCar">
    <w:name w:val="Texte de bulles Car"/>
    <w:semiHidden/>
    <w:rsid w:val="0067384C"/>
    <w:rPr>
      <w:rFonts w:ascii="Tahoma" w:hAnsi="Tahoma" w:cs="Tahoma"/>
      <w:sz w:val="16"/>
      <w:szCs w:val="16"/>
      <w:lang w:eastAsia="en-US"/>
    </w:rPr>
  </w:style>
  <w:style w:type="table" w:styleId="Grilledutableau">
    <w:name w:val="Table Grid"/>
    <w:basedOn w:val="TableauNormal"/>
    <w:uiPriority w:val="59"/>
    <w:rsid w:val="0013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6C0"/>
    <w:pPr>
      <w:spacing w:before="100" w:beforeAutospacing="1" w:after="100" w:afterAutospacing="1" w:line="240" w:lineRule="auto"/>
      <w:ind w:left="0" w:firstLine="0"/>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1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imgres?imgurl=http://www.1001crash.com/latest/2005/Tuninter_ATR72.jpg&amp;imgrefurl=http://www.1001crash.com/index-page-description-accident-Tuninter_ATR72-lg-1-crash-24.html&amp;h=325&amp;w=500&amp;tbnid=uVtbtz4VyjIXyM:&amp;zoom=1&amp;tbnh=90&amp;tbnw=138&amp;usg=__7vecrtGyfx3rogerkI1NDUb40cg=&amp;docid=ehnq1RVB-bx9MM&amp;sa=X&amp;ei=QTlqU9fJAajV0QW984HAAg&amp;ved=0CDMQ9QEwAQ&amp;dur=3726"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841</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krystelle</dc:creator>
  <cp:lastModifiedBy>Yoann Gac</cp:lastModifiedBy>
  <cp:revision>6</cp:revision>
  <cp:lastPrinted>2020-03-30T12:09:00Z</cp:lastPrinted>
  <dcterms:created xsi:type="dcterms:W3CDTF">2020-03-17T14:38:00Z</dcterms:created>
  <dcterms:modified xsi:type="dcterms:W3CDTF">2020-03-30T12:13:00Z</dcterms:modified>
</cp:coreProperties>
</file>