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CFE" w:rsidRPr="00270148" w:rsidRDefault="00461CFE" w:rsidP="004627E6">
      <w:pPr>
        <w:shd w:val="clear" w:color="auto" w:fill="FFFFFF"/>
        <w:rPr>
          <w:b/>
          <w:sz w:val="16"/>
          <w:szCs w:val="16"/>
        </w:rPr>
      </w:pPr>
    </w:p>
    <w:tbl>
      <w:tblPr>
        <w:tblW w:w="11023" w:type="dxa"/>
        <w:tblInd w:w="-3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495"/>
        <w:gridCol w:w="618"/>
        <w:gridCol w:w="4910"/>
      </w:tblGrid>
      <w:tr w:rsidR="00461CFE" w:rsidTr="0042024E">
        <w:trPr>
          <w:cantSplit/>
        </w:trPr>
        <w:tc>
          <w:tcPr>
            <w:tcW w:w="11023" w:type="dxa"/>
            <w:gridSpan w:val="3"/>
            <w:shd w:val="clear" w:color="auto" w:fill="000000"/>
            <w:vAlign w:val="center"/>
          </w:tcPr>
          <w:p w:rsidR="00461CFE" w:rsidRDefault="00461CFE" w:rsidP="009F21DE">
            <w:pPr>
              <w:jc w:val="center"/>
              <w:rPr>
                <w:b/>
                <w:color w:val="FFFFFF"/>
                <w:sz w:val="8"/>
                <w:szCs w:val="28"/>
              </w:rPr>
            </w:pPr>
          </w:p>
          <w:p w:rsidR="00461CFE" w:rsidRDefault="00461CFE" w:rsidP="009F21DE">
            <w:pPr>
              <w:pStyle w:val="Titre1"/>
              <w:spacing w:before="0" w:after="0"/>
              <w:rPr>
                <w:color w:val="FFFFFF"/>
                <w:szCs w:val="28"/>
              </w:rPr>
            </w:pPr>
            <w:r>
              <w:rPr>
                <w:color w:val="FFFFFF"/>
                <w:szCs w:val="28"/>
              </w:rPr>
              <w:t>FICHE TECHNIQUE</w:t>
            </w:r>
          </w:p>
          <w:p w:rsidR="00461CFE" w:rsidRDefault="00461CFE" w:rsidP="009F21DE">
            <w:pPr>
              <w:jc w:val="center"/>
              <w:rPr>
                <w:b/>
                <w:color w:val="FFFFFF"/>
                <w:sz w:val="8"/>
                <w:szCs w:val="28"/>
              </w:rPr>
            </w:pPr>
            <w:r>
              <w:rPr>
                <w:b/>
                <w:color w:val="FFFFFF"/>
                <w:sz w:val="20"/>
                <w:szCs w:val="28"/>
              </w:rPr>
              <w:t xml:space="preserve"> </w:t>
            </w:r>
          </w:p>
        </w:tc>
      </w:tr>
      <w:tr w:rsidR="0042024E" w:rsidTr="004202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3860"/>
        </w:trPr>
        <w:tc>
          <w:tcPr>
            <w:tcW w:w="5495" w:type="dxa"/>
            <w:vMerge w:val="restart"/>
          </w:tcPr>
          <w:p w:rsidR="0042024E" w:rsidRPr="00642808" w:rsidRDefault="0042024E" w:rsidP="00E44823">
            <w:pPr>
              <w:spacing w:before="120"/>
              <w:rPr>
                <w:b/>
                <w:sz w:val="24"/>
                <w:szCs w:val="24"/>
              </w:rPr>
            </w:pPr>
            <w:r w:rsidRPr="00461CFE">
              <w:rPr>
                <w:b/>
                <w:sz w:val="24"/>
                <w:szCs w:val="24"/>
                <w:highlight w:val="lightGray"/>
              </w:rPr>
              <w:t>CROQUIS</w:t>
            </w:r>
          </w:p>
          <w:p w:rsidR="0042024E" w:rsidRDefault="0042024E">
            <w:pPr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6944" behindDoc="0" locked="0" layoutInCell="1" allowOverlap="1">
                  <wp:simplePos x="0" y="0"/>
                  <wp:positionH relativeFrom="column">
                    <wp:posOffset>555625</wp:posOffset>
                  </wp:positionH>
                  <wp:positionV relativeFrom="paragraph">
                    <wp:posOffset>31750</wp:posOffset>
                  </wp:positionV>
                  <wp:extent cx="2471420" cy="2667000"/>
                  <wp:effectExtent l="19050" t="0" r="5080" b="0"/>
                  <wp:wrapNone/>
                  <wp:docPr id="2" name="il_fi" descr="http://img.alibaba.com/img/pb/307/243/535/535243307_2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img.alibaba.com/img/pb/307/243/535/535243307_2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 cstate="print"/>
                          <a:srcRect l="8434" t="15492" r="357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1420" cy="2667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2024E" w:rsidRPr="00642808" w:rsidRDefault="0042024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</w:t>
            </w:r>
          </w:p>
          <w:p w:rsidR="0042024E" w:rsidRPr="00A01E05" w:rsidRDefault="0042024E">
            <w:pPr>
              <w:rPr>
                <w:b/>
                <w:sz w:val="20"/>
                <w:szCs w:val="20"/>
              </w:rPr>
            </w:pPr>
            <w:r w:rsidRPr="00A01E0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</w:t>
            </w:r>
          </w:p>
        </w:tc>
        <w:tc>
          <w:tcPr>
            <w:tcW w:w="5528" w:type="dxa"/>
            <w:gridSpan w:val="2"/>
            <w:tcBorders>
              <w:bottom w:val="nil"/>
            </w:tcBorders>
          </w:tcPr>
          <w:p w:rsidR="0042024E" w:rsidRPr="00642808" w:rsidRDefault="0042024E" w:rsidP="000E5106">
            <w:pPr>
              <w:spacing w:before="120" w:after="120"/>
              <w:rPr>
                <w:b/>
                <w:sz w:val="24"/>
                <w:szCs w:val="24"/>
              </w:rPr>
            </w:pPr>
            <w:r w:rsidRPr="00461CFE">
              <w:rPr>
                <w:b/>
                <w:sz w:val="24"/>
                <w:szCs w:val="24"/>
                <w:highlight w:val="lightGray"/>
              </w:rPr>
              <w:t>SOLUTIONS DE MONTAGE</w:t>
            </w:r>
          </w:p>
          <w:p w:rsidR="0042024E" w:rsidRPr="00642808" w:rsidRDefault="0042024E">
            <w:pPr>
              <w:rPr>
                <w:b/>
                <w:sz w:val="28"/>
                <w:szCs w:val="28"/>
              </w:rPr>
            </w:pPr>
            <w:r w:rsidRPr="005A4C4D">
              <w:rPr>
                <w:rFonts w:ascii="Garamond" w:hAnsi="Garamond"/>
                <w:sz w:val="24"/>
                <w:szCs w:val="24"/>
              </w:rPr>
              <w:t>Sol.</w:t>
            </w:r>
            <w:r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Pr="009416D4">
              <w:rPr>
                <w:rFonts w:ascii="Garamond" w:hAnsi="Garamond"/>
                <w:b/>
                <w:sz w:val="24"/>
                <w:szCs w:val="24"/>
                <w:shd w:val="clear" w:color="auto" w:fill="BFBFBF" w:themeFill="background1" w:themeFillShade="BF"/>
              </w:rPr>
              <w:t>1</w:t>
            </w:r>
          </w:p>
          <w:p w:rsidR="0042024E" w:rsidRPr="009416D4" w:rsidRDefault="0042024E">
            <w:pPr>
              <w:rPr>
                <w:b/>
                <w:sz w:val="16"/>
                <w:szCs w:val="16"/>
              </w:rPr>
            </w:pPr>
            <w:r w:rsidRPr="009416D4">
              <w:rPr>
                <w:b/>
                <w:sz w:val="16"/>
                <w:szCs w:val="16"/>
              </w:rPr>
              <w:t xml:space="preserve">     </w:t>
            </w:r>
          </w:p>
          <w:p w:rsidR="0042024E" w:rsidRDefault="0042024E">
            <w:r>
              <w:object w:dxaOrig="14625" w:dyaOrig="29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8.75pt;height:52.2pt" o:ole="">
                  <v:imagedata r:id="rId10" o:title=""/>
                </v:shape>
                <o:OLEObject Type="Embed" ProgID="KaledoStyle.Document" ShapeID="_x0000_i1025" DrawAspect="Content" ObjectID="_1622877533" r:id="rId11"/>
              </w:object>
            </w:r>
          </w:p>
          <w:p w:rsidR="0042024E" w:rsidRPr="000E5106" w:rsidRDefault="0042024E">
            <w:pPr>
              <w:rPr>
                <w:sz w:val="12"/>
                <w:szCs w:val="12"/>
              </w:rPr>
            </w:pPr>
          </w:p>
          <w:p w:rsidR="0042024E" w:rsidRPr="00642808" w:rsidRDefault="0042024E" w:rsidP="00644F97">
            <w:pPr>
              <w:rPr>
                <w:b/>
                <w:sz w:val="28"/>
                <w:szCs w:val="28"/>
              </w:rPr>
            </w:pPr>
            <w:r w:rsidRPr="005A4C4D">
              <w:rPr>
                <w:rFonts w:ascii="Garamond" w:hAnsi="Garamond"/>
                <w:sz w:val="24"/>
                <w:szCs w:val="24"/>
              </w:rPr>
              <w:t>Sol.</w:t>
            </w:r>
            <w:r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Pr="009416D4">
              <w:rPr>
                <w:rFonts w:ascii="Garamond" w:hAnsi="Garamond"/>
                <w:b/>
                <w:sz w:val="24"/>
                <w:szCs w:val="24"/>
                <w:shd w:val="clear" w:color="auto" w:fill="BFBFBF" w:themeFill="background1" w:themeFillShade="BF"/>
              </w:rPr>
              <w:t>2</w:t>
            </w:r>
          </w:p>
          <w:p w:rsidR="0042024E" w:rsidRPr="009416D4" w:rsidRDefault="0042024E">
            <w:pPr>
              <w:rPr>
                <w:sz w:val="16"/>
                <w:szCs w:val="16"/>
              </w:rPr>
            </w:pPr>
          </w:p>
          <w:p w:rsidR="0042024E" w:rsidRPr="000E5106" w:rsidRDefault="0042024E" w:rsidP="0042024E">
            <w:pPr>
              <w:rPr>
                <w:rFonts w:ascii="Garamond" w:hAnsi="Garamond"/>
                <w:b/>
                <w:i/>
                <w:sz w:val="24"/>
                <w:szCs w:val="24"/>
              </w:rPr>
            </w:pPr>
            <w:r>
              <w:object w:dxaOrig="14565" w:dyaOrig="3510">
                <v:shape id="_x0000_i1026" type="#_x0000_t75" style="width:257.85pt;height:62.1pt" o:ole="">
                  <v:imagedata r:id="rId12" o:title=""/>
                </v:shape>
                <o:OLEObject Type="Embed" ProgID="KaledoStyle.Document" ShapeID="_x0000_i1026" DrawAspect="Content" ObjectID="_1622877534" r:id="rId13"/>
              </w:object>
            </w:r>
          </w:p>
        </w:tc>
      </w:tr>
      <w:tr w:rsidR="0042024E" w:rsidTr="004202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1034"/>
        </w:trPr>
        <w:tc>
          <w:tcPr>
            <w:tcW w:w="5495" w:type="dxa"/>
            <w:vMerge/>
          </w:tcPr>
          <w:p w:rsidR="0042024E" w:rsidRPr="00461CFE" w:rsidRDefault="0042024E" w:rsidP="00E44823">
            <w:pPr>
              <w:spacing w:before="120"/>
              <w:rPr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618" w:type="dxa"/>
            <w:tcBorders>
              <w:top w:val="nil"/>
              <w:right w:val="nil"/>
            </w:tcBorders>
          </w:tcPr>
          <w:p w:rsidR="0042024E" w:rsidRPr="00461CFE" w:rsidRDefault="0042024E" w:rsidP="0042024E">
            <w:pPr>
              <w:rPr>
                <w:b/>
                <w:sz w:val="24"/>
                <w:szCs w:val="24"/>
                <w:highlight w:val="lightGray"/>
              </w:rPr>
            </w:pPr>
            <w:r w:rsidRPr="006B24A5">
              <w:rPr>
                <w:rFonts w:ascii="Garamond" w:hAnsi="Garamond"/>
                <w:b/>
                <w:i/>
                <w:noProof/>
                <w:sz w:val="24"/>
                <w:szCs w:val="24"/>
              </w:rPr>
              <w:drawing>
                <wp:inline distT="0" distB="0" distL="0" distR="0">
                  <wp:extent cx="339978" cy="377754"/>
                  <wp:effectExtent l="19050" t="0" r="2922" b="0"/>
                  <wp:docPr id="13" name="Image 7" descr="!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!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t="3999" r="149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794" cy="3786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10" w:type="dxa"/>
            <w:tcBorders>
              <w:top w:val="nil"/>
              <w:left w:val="nil"/>
            </w:tcBorders>
          </w:tcPr>
          <w:p w:rsidR="0042024E" w:rsidRPr="0042024E" w:rsidRDefault="0042024E" w:rsidP="003D430D">
            <w:pPr>
              <w:rPr>
                <w:rFonts w:ascii="Garamond" w:hAnsi="Garamond"/>
                <w:b/>
                <w:i/>
                <w:color w:val="FF0000"/>
              </w:rPr>
            </w:pPr>
            <w:r w:rsidRPr="0042024E">
              <w:rPr>
                <w:rFonts w:ascii="Garamond" w:hAnsi="Garamond"/>
                <w:b/>
                <w:i/>
                <w:color w:val="FF0000"/>
              </w:rPr>
              <w:t>- Le montage de cette FAG nécessite l'utilisation d'un pied presseur spécial fermeture invisible</w:t>
            </w:r>
          </w:p>
          <w:p w:rsidR="0042024E" w:rsidRPr="00461CFE" w:rsidRDefault="0042024E" w:rsidP="0042024E">
            <w:pPr>
              <w:rPr>
                <w:b/>
                <w:sz w:val="24"/>
                <w:szCs w:val="24"/>
                <w:highlight w:val="lightGray"/>
              </w:rPr>
            </w:pPr>
            <w:r w:rsidRPr="0042024E">
              <w:rPr>
                <w:rFonts w:ascii="Garamond" w:hAnsi="Garamond"/>
                <w:b/>
                <w:i/>
                <w:color w:val="FF0000"/>
              </w:rPr>
              <w:t>- Il est possible de pré-piquer afin de maintenir le ruban en place</w:t>
            </w:r>
          </w:p>
        </w:tc>
      </w:tr>
      <w:tr w:rsidR="0042024E" w:rsidTr="004202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4953"/>
        </w:trPr>
        <w:tc>
          <w:tcPr>
            <w:tcW w:w="11023" w:type="dxa"/>
            <w:gridSpan w:val="3"/>
          </w:tcPr>
          <w:p w:rsidR="0042024E" w:rsidRDefault="00375D4B" w:rsidP="00644F97">
            <w:pPr>
              <w:spacing w:before="120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520" type="#_x0000_t202" style="position:absolute;margin-left:313.9pt;margin-top:1.4pt;width:226.2pt;height:77.65pt;z-index:251671040;mso-position-horizontal-relative:text;mso-position-vertical-relative:text;mso-width-relative:margin;mso-height-relative:margin" filled="f" stroked="f">
                  <v:textbox style="mso-next-textbox:#_x0000_s1520">
                    <w:txbxContent>
                      <w:tbl>
                        <w:tblPr>
                          <w:tblW w:w="4423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CellMar>
                            <w:left w:w="28" w:type="dxa"/>
                            <w:right w:w="28" w:type="dxa"/>
                          </w:tblCellMar>
                          <w:tblLook w:val="04A0"/>
                        </w:tblPr>
                        <w:tblGrid>
                          <w:gridCol w:w="454"/>
                          <w:gridCol w:w="454"/>
                          <w:gridCol w:w="3515"/>
                        </w:tblGrid>
                        <w:tr w:rsidR="0042024E" w:rsidTr="00B30233">
                          <w:trPr>
                            <w:trHeight w:val="340"/>
                          </w:trPr>
                          <w:tc>
                            <w:tcPr>
                              <w:tcW w:w="454" w:type="dxa"/>
                              <w:vAlign w:val="center"/>
                            </w:tcPr>
                            <w:p w:rsidR="0042024E" w:rsidRPr="004421B7" w:rsidRDefault="0042024E" w:rsidP="00130FEC">
                              <w:pPr>
                                <w:jc w:val="center"/>
                                <w:rPr>
                                  <w:rFonts w:ascii="Calibri" w:hAnsi="Calibri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4421B7">
                                <w:rPr>
                                  <w:rFonts w:ascii="Calibri" w:hAnsi="Calibri" w:cs="Times New Roman"/>
                                  <w:b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454" w:type="dxa"/>
                              <w:vAlign w:val="center"/>
                            </w:tcPr>
                            <w:p w:rsidR="0042024E" w:rsidRPr="004421B7" w:rsidRDefault="0042024E" w:rsidP="00130FEC">
                              <w:pPr>
                                <w:jc w:val="center"/>
                                <w:rPr>
                                  <w:rFonts w:ascii="Calibri" w:hAnsi="Calibri" w:cs="Times New Roman"/>
                                  <w:sz w:val="24"/>
                                  <w:szCs w:val="24"/>
                                </w:rPr>
                              </w:pPr>
                              <w:r w:rsidRPr="004421B7">
                                <w:rPr>
                                  <w:rFonts w:ascii="Calibri" w:hAnsi="Calibri" w:cs="Times New Roman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3515" w:type="dxa"/>
                              <w:vAlign w:val="center"/>
                            </w:tcPr>
                            <w:p w:rsidR="0042024E" w:rsidRPr="004421B7" w:rsidRDefault="0042024E" w:rsidP="00130FEC">
                              <w:pPr>
                                <w:rPr>
                                  <w:rFonts w:ascii="Calibri" w:hAnsi="Calibri" w:cs="Times New Roman"/>
                                  <w:sz w:val="24"/>
                                  <w:szCs w:val="24"/>
                                </w:rPr>
                              </w:pPr>
                              <w:r w:rsidRPr="004421B7">
                                <w:rPr>
                                  <w:rFonts w:ascii="Calibri" w:hAnsi="Calibri" w:cs="Times New Roman"/>
                                  <w:sz w:val="24"/>
                                  <w:szCs w:val="24"/>
                                </w:rPr>
                                <w:t>Support G</w:t>
                              </w:r>
                            </w:p>
                          </w:tc>
                        </w:tr>
                        <w:tr w:rsidR="0042024E" w:rsidTr="00B30233">
                          <w:trPr>
                            <w:trHeight w:val="340"/>
                          </w:trPr>
                          <w:tc>
                            <w:tcPr>
                              <w:tcW w:w="454" w:type="dxa"/>
                              <w:vAlign w:val="center"/>
                            </w:tcPr>
                            <w:p w:rsidR="0042024E" w:rsidRPr="004421B7" w:rsidRDefault="0042024E" w:rsidP="00130FEC">
                              <w:pPr>
                                <w:jc w:val="center"/>
                                <w:rPr>
                                  <w:rFonts w:ascii="Calibri" w:hAnsi="Calibri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4421B7">
                                <w:rPr>
                                  <w:rFonts w:ascii="Calibri" w:hAnsi="Calibri" w:cs="Times New Roman"/>
                                  <w:b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54" w:type="dxa"/>
                              <w:vAlign w:val="center"/>
                            </w:tcPr>
                            <w:p w:rsidR="0042024E" w:rsidRPr="004421B7" w:rsidRDefault="0042024E" w:rsidP="00130FEC">
                              <w:pPr>
                                <w:jc w:val="center"/>
                                <w:rPr>
                                  <w:rFonts w:ascii="Calibri" w:hAnsi="Calibri" w:cs="Times New Roman"/>
                                  <w:sz w:val="24"/>
                                  <w:szCs w:val="24"/>
                                </w:rPr>
                              </w:pPr>
                              <w:r w:rsidRPr="004421B7">
                                <w:rPr>
                                  <w:rFonts w:ascii="Calibri" w:hAnsi="Calibri" w:cs="Times New Roman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3515" w:type="dxa"/>
                              <w:vAlign w:val="center"/>
                            </w:tcPr>
                            <w:p w:rsidR="0042024E" w:rsidRPr="004421B7" w:rsidRDefault="0042024E" w:rsidP="00130FEC">
                              <w:pPr>
                                <w:rPr>
                                  <w:rFonts w:ascii="Calibri" w:hAnsi="Calibri" w:cs="Times New Roman"/>
                                  <w:sz w:val="24"/>
                                  <w:szCs w:val="24"/>
                                </w:rPr>
                              </w:pPr>
                              <w:r w:rsidRPr="004421B7">
                                <w:rPr>
                                  <w:rFonts w:ascii="Calibri" w:hAnsi="Calibri" w:cs="Times New Roman"/>
                                  <w:sz w:val="24"/>
                                  <w:szCs w:val="24"/>
                                </w:rPr>
                                <w:t>Support D</w:t>
                              </w:r>
                            </w:p>
                          </w:tc>
                        </w:tr>
                        <w:tr w:rsidR="0042024E" w:rsidTr="00B30233">
                          <w:trPr>
                            <w:trHeight w:val="340"/>
                          </w:trPr>
                          <w:tc>
                            <w:tcPr>
                              <w:tcW w:w="454" w:type="dxa"/>
                              <w:vAlign w:val="center"/>
                            </w:tcPr>
                            <w:p w:rsidR="0042024E" w:rsidRPr="004421B7" w:rsidRDefault="0042024E" w:rsidP="00130FEC">
                              <w:pPr>
                                <w:jc w:val="center"/>
                                <w:rPr>
                                  <w:rFonts w:ascii="Calibri" w:hAnsi="Calibri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4421B7">
                                <w:rPr>
                                  <w:rFonts w:ascii="Calibri" w:hAnsi="Calibri" w:cs="Times New Roman"/>
                                  <w:b/>
                                  <w:sz w:val="24"/>
                                  <w:szCs w:val="24"/>
                                </w:rPr>
                                <w:t>Rp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454" w:type="dxa"/>
                              <w:vAlign w:val="center"/>
                            </w:tcPr>
                            <w:p w:rsidR="0042024E" w:rsidRPr="004421B7" w:rsidRDefault="0042024E" w:rsidP="00130FEC">
                              <w:pPr>
                                <w:jc w:val="center"/>
                                <w:rPr>
                                  <w:rFonts w:ascii="Calibri" w:hAnsi="Calibri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4421B7">
                                <w:rPr>
                                  <w:rFonts w:ascii="Calibri" w:hAnsi="Calibri" w:cs="Times New Roman"/>
                                  <w:b/>
                                  <w:sz w:val="24"/>
                                  <w:szCs w:val="24"/>
                                </w:rPr>
                                <w:t>Nb</w:t>
                              </w:r>
                            </w:p>
                          </w:tc>
                          <w:tc>
                            <w:tcPr>
                              <w:tcW w:w="3515" w:type="dxa"/>
                              <w:vAlign w:val="center"/>
                            </w:tcPr>
                            <w:p w:rsidR="0042024E" w:rsidRPr="004421B7" w:rsidRDefault="0042024E" w:rsidP="00130FEC">
                              <w:pPr>
                                <w:jc w:val="center"/>
                                <w:rPr>
                                  <w:rFonts w:ascii="Calibri" w:hAnsi="Calibri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4421B7">
                                <w:rPr>
                                  <w:rFonts w:ascii="Calibri" w:hAnsi="Calibri" w:cs="Times New Roman"/>
                                  <w:b/>
                                  <w:sz w:val="24"/>
                                  <w:szCs w:val="24"/>
                                </w:rPr>
                                <w:t>DESIGNATION</w:t>
                              </w:r>
                            </w:p>
                          </w:tc>
                        </w:tr>
                        <w:tr w:rsidR="0042024E" w:rsidTr="00B30233">
                          <w:trPr>
                            <w:trHeight w:val="340"/>
                          </w:trPr>
                          <w:tc>
                            <w:tcPr>
                              <w:tcW w:w="4423" w:type="dxa"/>
                              <w:gridSpan w:val="3"/>
                              <w:shd w:val="clear" w:color="auto" w:fill="7F7F7F"/>
                              <w:vAlign w:val="center"/>
                            </w:tcPr>
                            <w:p w:rsidR="0042024E" w:rsidRPr="00F07EEF" w:rsidRDefault="0042024E" w:rsidP="00130FEC">
                              <w:pPr>
                                <w:jc w:val="center"/>
                                <w:rPr>
                                  <w:rFonts w:ascii="Calibri" w:hAnsi="Calibri" w:cs="Times New Roman"/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rFonts w:ascii="Calibri" w:hAnsi="Calibri" w:cs="Times New Roman"/>
                                  <w:b/>
                                  <w:color w:val="FFFFFF"/>
                                </w:rPr>
                                <w:t>INVISIBLE</w:t>
                              </w:r>
                            </w:p>
                          </w:tc>
                        </w:tr>
                      </w:tbl>
                      <w:p w:rsidR="0042024E" w:rsidRDefault="0042024E" w:rsidP="00DB21B9">
                        <w:pPr>
                          <w:rPr>
                            <w:rFonts w:ascii="Calibri" w:hAnsi="Calibri" w:cs="Times New Roman"/>
                          </w:rPr>
                        </w:pPr>
                      </w:p>
                    </w:txbxContent>
                  </v:textbox>
                </v:shape>
              </w:pict>
            </w:r>
            <w:r w:rsidR="0042024E" w:rsidRPr="00461CFE">
              <w:rPr>
                <w:b/>
                <w:sz w:val="24"/>
                <w:szCs w:val="24"/>
                <w:highlight w:val="lightGray"/>
              </w:rPr>
              <w:t>PATRONS INDUSTRIELS</w:t>
            </w:r>
          </w:p>
          <w:p w:rsidR="0042024E" w:rsidRPr="00293D01" w:rsidRDefault="0042024E" w:rsidP="00644F97">
            <w:pPr>
              <w:spacing w:before="120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2"/>
                <w:szCs w:val="12"/>
              </w:rPr>
              <w:drawing>
                <wp:anchor distT="0" distB="0" distL="114300" distR="114300" simplePos="0" relativeHeight="251673088" behindDoc="0" locked="0" layoutInCell="1" allowOverlap="1">
                  <wp:simplePos x="0" y="0"/>
                  <wp:positionH relativeFrom="column">
                    <wp:posOffset>151765</wp:posOffset>
                  </wp:positionH>
                  <wp:positionV relativeFrom="paragraph">
                    <wp:posOffset>55245</wp:posOffset>
                  </wp:positionV>
                  <wp:extent cx="2478405" cy="2788920"/>
                  <wp:effectExtent l="19050" t="0" r="0" b="0"/>
                  <wp:wrapNone/>
                  <wp:docPr id="12" name="Image 17" descr="31B3-INVISIB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1B3-INVISIBLE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8405" cy="278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sz w:val="24"/>
                <w:szCs w:val="24"/>
              </w:rPr>
              <w:t> </w:t>
            </w:r>
          </w:p>
          <w:p w:rsidR="0042024E" w:rsidRPr="00A219D4" w:rsidRDefault="00375D4B" w:rsidP="00A15045">
            <w:pPr>
              <w:rPr>
                <w:rFonts w:ascii="Garamond" w:hAnsi="Garamond"/>
                <w:noProof/>
                <w:sz w:val="4"/>
                <w:szCs w:val="4"/>
              </w:rPr>
            </w:pPr>
            <w:r w:rsidRPr="00375D4B">
              <w:rPr>
                <w:b/>
                <w:noProof/>
                <w:sz w:val="12"/>
                <w:szCs w:val="12"/>
              </w:rPr>
              <w:pict>
                <v:shape id="_x0000_s1521" type="#_x0000_t202" style="position:absolute;margin-left:319.8pt;margin-top:39.9pt;width:219pt;height:162.9pt;z-index:251672064" fillcolor="#d8d8d8" stroked="f">
                  <v:textbox inset=".5mm,.3mm,.5mm,.3mm">
                    <w:txbxContent>
                      <w:p w:rsidR="0042024E" w:rsidRPr="00293D01" w:rsidRDefault="0042024E" w:rsidP="00DB21B9">
                        <w:pPr>
                          <w:jc w:val="both"/>
                          <w:rPr>
                            <w:rFonts w:ascii="Garamond" w:hAnsi="Garamond"/>
                            <w:sz w:val="4"/>
                            <w:szCs w:val="4"/>
                          </w:rPr>
                        </w:pPr>
                      </w:p>
                      <w:p w:rsidR="0042024E" w:rsidRDefault="0042024E" w:rsidP="00DB21B9">
                        <w:pPr>
                          <w:jc w:val="both"/>
                          <w:rPr>
                            <w:rFonts w:ascii="Garamond" w:hAnsi="Garamond"/>
                            <w:sz w:val="24"/>
                            <w:szCs w:val="24"/>
                          </w:rPr>
                        </w:pPr>
                        <w:r>
                          <w:rPr>
                            <w:rFonts w:ascii="Garamond" w:hAnsi="Garamond"/>
                            <w:sz w:val="24"/>
                            <w:szCs w:val="24"/>
                          </w:rPr>
                          <w:t>- La longueur de la fermeture doit être 2 cm plus longue que l'ouverture</w:t>
                        </w:r>
                      </w:p>
                      <w:p w:rsidR="0042024E" w:rsidRDefault="0042024E" w:rsidP="00B30233">
                        <w:pPr>
                          <w:spacing w:before="60"/>
                          <w:jc w:val="both"/>
                          <w:rPr>
                            <w:rFonts w:ascii="Garamond" w:hAnsi="Garamond"/>
                            <w:sz w:val="24"/>
                            <w:szCs w:val="24"/>
                          </w:rPr>
                        </w:pPr>
                        <w:r>
                          <w:rPr>
                            <w:rFonts w:ascii="Garamond" w:hAnsi="Garamond"/>
                            <w:sz w:val="24"/>
                            <w:szCs w:val="24"/>
                          </w:rPr>
                          <w:t xml:space="preserve">- Si la fermeture est plaquée du haut en bas du support, il n’est pas nécessaire de faire un décochement sur le </w:t>
                        </w:r>
                        <w:proofErr w:type="spellStart"/>
                        <w:r>
                          <w:rPr>
                            <w:rFonts w:ascii="Garamond" w:hAnsi="Garamond"/>
                            <w:sz w:val="24"/>
                            <w:szCs w:val="24"/>
                          </w:rPr>
                          <w:t>patronnage</w:t>
                        </w:r>
                        <w:proofErr w:type="spellEnd"/>
                      </w:p>
                      <w:p w:rsidR="0042024E" w:rsidRDefault="0042024E" w:rsidP="00B30233">
                        <w:pPr>
                          <w:spacing w:before="60"/>
                          <w:jc w:val="both"/>
                          <w:rPr>
                            <w:rFonts w:ascii="Garamond" w:hAnsi="Garamond"/>
                            <w:sz w:val="24"/>
                            <w:szCs w:val="24"/>
                          </w:rPr>
                        </w:pPr>
                        <w:r>
                          <w:rPr>
                            <w:rFonts w:ascii="Garamond" w:hAnsi="Garamond"/>
                            <w:sz w:val="24"/>
                            <w:szCs w:val="24"/>
                          </w:rPr>
                          <w:t xml:space="preserve">- </w:t>
                        </w:r>
                        <w:proofErr w:type="spellStart"/>
                        <w:r>
                          <w:rPr>
                            <w:rFonts w:ascii="Garamond" w:hAnsi="Garamond"/>
                            <w:sz w:val="24"/>
                            <w:szCs w:val="24"/>
                          </w:rPr>
                          <w:t>Patronnage</w:t>
                        </w:r>
                        <w:proofErr w:type="spellEnd"/>
                        <w:r>
                          <w:rPr>
                            <w:rFonts w:ascii="Garamond" w:hAnsi="Garamond"/>
                            <w:sz w:val="24"/>
                            <w:szCs w:val="24"/>
                          </w:rPr>
                          <w:t xml:space="preserve"> réalisé pour FAG invisible de 22 cm (ouverture de 20 cm)</w:t>
                        </w:r>
                      </w:p>
                      <w:p w:rsidR="00293D01" w:rsidRPr="004421B7" w:rsidRDefault="00293D01" w:rsidP="00B30233">
                        <w:pPr>
                          <w:spacing w:before="60"/>
                          <w:jc w:val="both"/>
                          <w:rPr>
                            <w:rFonts w:ascii="Garamond" w:hAnsi="Garamond"/>
                            <w:sz w:val="24"/>
                            <w:szCs w:val="24"/>
                          </w:rPr>
                        </w:pPr>
                        <w:r>
                          <w:rPr>
                            <w:rFonts w:ascii="Garamond" w:hAnsi="Garamond"/>
                            <w:sz w:val="24"/>
                            <w:szCs w:val="24"/>
                          </w:rPr>
                          <w:t xml:space="preserve">- Afin de faciliter le </w:t>
                        </w:r>
                        <w:r w:rsidR="00B30233">
                          <w:rPr>
                            <w:rFonts w:ascii="Garamond" w:hAnsi="Garamond"/>
                            <w:sz w:val="24"/>
                            <w:szCs w:val="24"/>
                          </w:rPr>
                          <w:t xml:space="preserve">découpage et le </w:t>
                        </w:r>
                        <w:r>
                          <w:rPr>
                            <w:rFonts w:ascii="Garamond" w:hAnsi="Garamond"/>
                            <w:sz w:val="24"/>
                            <w:szCs w:val="24"/>
                          </w:rPr>
                          <w:t xml:space="preserve">surfilage, il est possible de supprimer les angles droits du décochement pour la FAG en arrondissant les lignes </w:t>
                        </w:r>
                        <w:r w:rsidR="00522F06">
                          <w:rPr>
                            <w:rFonts w:ascii="Garamond" w:hAnsi="Garamond"/>
                            <w:sz w:val="24"/>
                            <w:szCs w:val="24"/>
                          </w:rPr>
                          <w:t>[</w:t>
                        </w:r>
                        <w:r w:rsidR="000F6887">
                          <w:rPr>
                            <w:rFonts w:ascii="Garamond" w:hAnsi="Garamond"/>
                            <w:sz w:val="24"/>
                            <w:szCs w:val="24"/>
                          </w:rPr>
                          <w:t>en ajoutant un cran de montage</w:t>
                        </w:r>
                        <w:r w:rsidR="00522F06">
                          <w:rPr>
                            <w:rFonts w:ascii="Garamond" w:hAnsi="Garamond"/>
                            <w:sz w:val="24"/>
                            <w:szCs w:val="24"/>
                          </w:rPr>
                          <w:t>]</w:t>
                        </w:r>
                      </w:p>
                    </w:txbxContent>
                  </v:textbox>
                </v:shape>
              </w:pict>
            </w:r>
            <w:r w:rsidRPr="00375D4B">
              <w:rPr>
                <w:b/>
                <w:noProof/>
                <w:sz w:val="12"/>
                <w:szCs w:val="12"/>
              </w:rPr>
              <w:pict>
                <v:shape id="_x0000_s1529" type="#_x0000_t202" style="position:absolute;margin-left:233.2pt;margin-top:67.8pt;width:76.5pt;height:19.35pt;z-index:251677184" filled="f" stroked="f">
                  <v:textbox>
                    <w:txbxContent>
                      <w:p w:rsidR="00B30233" w:rsidRPr="00B30233" w:rsidRDefault="00B30233" w:rsidP="00B30233">
                        <w:pPr>
                          <w:shd w:val="clear" w:color="auto" w:fill="BFBFBF" w:themeFill="background1" w:themeFillShade="BF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B30233">
                          <w:rPr>
                            <w:b/>
                            <w:sz w:val="20"/>
                            <w:szCs w:val="20"/>
                          </w:rPr>
                          <w:t>DETAIL</w:t>
                        </w:r>
                      </w:p>
                    </w:txbxContent>
                  </v:textbox>
                </v:shape>
              </w:pict>
            </w:r>
            <w:r w:rsidRPr="00375D4B">
              <w:rPr>
                <w:b/>
                <w:noProof/>
                <w:sz w:val="12"/>
                <w:szCs w:val="12"/>
              </w:rPr>
              <w:pict>
                <v:shape id="_x0000_s1526" type="#_x0000_t202" style="position:absolute;margin-left:225.4pt;margin-top:84.45pt;width:91.5pt;height:118.35pt;z-index:251674112;mso-wrap-style:none" filled="f" stroked="f">
                  <v:textbox style="mso-fit-shape-to-text:t">
                    <w:txbxContent>
                      <w:p w:rsidR="00293D01" w:rsidRDefault="000F6887">
                        <w:r>
                          <w:object w:dxaOrig="16755" w:dyaOrig="24165">
                            <v:shape id="_x0000_i1028" type="#_x0000_t75" style="width:76.95pt;height:111.15pt" o:ole="">
                              <v:imagedata r:id="rId16" o:title=""/>
                            </v:shape>
                            <o:OLEObject Type="Embed" ProgID="KaledoStyle.Document" ShapeID="_x0000_i1028" DrawAspect="Content" ObjectID="_1622877536" r:id="rId17"/>
                          </w:object>
                        </w:r>
                      </w:p>
                    </w:txbxContent>
                  </v:textbox>
                </v:shape>
              </w:pict>
            </w:r>
            <w:r w:rsidRPr="00375D4B">
              <w:rPr>
                <w:b/>
                <w:noProof/>
                <w:sz w:val="12"/>
                <w:szCs w:val="12"/>
              </w:rPr>
              <w:pict>
                <v:rect id="_x0000_s1528" style="position:absolute;margin-left:229.6pt;margin-top:67.8pt;width:83.7pt;height:133.2pt;z-index:251676160" filled="f">
                  <v:stroke dashstyle="1 1" endcap="round"/>
                </v:rect>
              </w:pict>
            </w:r>
            <w:r w:rsidRPr="00375D4B">
              <w:rPr>
                <w:b/>
                <w:noProof/>
                <w:sz w:val="12"/>
                <w:szCs w:val="12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527" type="#_x0000_t13" style="position:absolute;margin-left:262pt;margin-top:162.75pt;width:15.2pt;height:8.1pt;z-index:251675136" fillcolor="black [3213]"/>
              </w:pict>
            </w:r>
            <w:r w:rsidR="0042024E" w:rsidRPr="00A219D4">
              <w:rPr>
                <w:noProof/>
                <w:sz w:val="4"/>
                <w:szCs w:val="4"/>
              </w:rPr>
              <w:t xml:space="preserve">                  </w:t>
            </w:r>
            <w:r w:rsidR="0042024E" w:rsidRPr="00A219D4">
              <w:rPr>
                <w:sz w:val="4"/>
                <w:szCs w:val="4"/>
              </w:rPr>
              <w:t xml:space="preserve">                                </w:t>
            </w:r>
          </w:p>
        </w:tc>
      </w:tr>
      <w:tr w:rsidR="0042024E" w:rsidTr="004202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3678"/>
        </w:trPr>
        <w:tc>
          <w:tcPr>
            <w:tcW w:w="5495" w:type="dxa"/>
          </w:tcPr>
          <w:p w:rsidR="0042024E" w:rsidRPr="009416D4" w:rsidRDefault="00375D4B" w:rsidP="00644F97">
            <w:pPr>
              <w:spacing w:before="120"/>
              <w:rPr>
                <w:b/>
                <w:sz w:val="24"/>
                <w:szCs w:val="24"/>
              </w:rPr>
            </w:pPr>
            <w:r w:rsidRPr="00375D4B">
              <w:rPr>
                <w:noProof/>
                <w:sz w:val="24"/>
                <w:szCs w:val="24"/>
              </w:rPr>
              <w:pict>
                <v:shape id="_x0000_s1519" type="#_x0000_t202" style="position:absolute;margin-left:117.9pt;margin-top:16.65pt;width:148.5pt;height:164.25pt;z-index:251670016;mso-position-horizontal-relative:text;mso-position-vertical-relative:text" strokecolor="white">
                  <v:textbox inset=".5mm,,.5mm">
                    <w:txbxContent>
                      <w:p w:rsidR="0042024E" w:rsidRPr="009416D4" w:rsidRDefault="0042024E" w:rsidP="003A4B24">
                        <w:pPr>
                          <w:spacing w:after="120"/>
                          <w:rPr>
                            <w:rFonts w:ascii="Garamond" w:hAnsi="Garamond"/>
                            <w:b/>
                            <w:sz w:val="24"/>
                            <w:szCs w:val="24"/>
                            <w:u w:val="single"/>
                          </w:rPr>
                        </w:pPr>
                        <w:r w:rsidRPr="009416D4">
                          <w:rPr>
                            <w:rFonts w:ascii="Garamond" w:hAnsi="Garamond"/>
                            <w:b/>
                            <w:sz w:val="24"/>
                            <w:szCs w:val="24"/>
                            <w:u w:val="single"/>
                          </w:rPr>
                          <w:t>En cours de piquage</w:t>
                        </w:r>
                      </w:p>
                      <w:p w:rsidR="0042024E" w:rsidRDefault="0042024E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1826663" cy="1714500"/>
                              <wp:effectExtent l="19050" t="0" r="2137" b="0"/>
                              <wp:docPr id="8" name="Image 4" descr="FAG invisible en cours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FAG invisible en cours.jpg"/>
                                      <pic:cNvPicPr/>
                                    </pic:nvPicPr>
                                    <pic:blipFill>
                                      <a:blip r:embed="rId18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827406" cy="1715197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42024E" w:rsidRPr="009416D4">
              <w:rPr>
                <w:b/>
                <w:sz w:val="24"/>
                <w:szCs w:val="24"/>
                <w:shd w:val="clear" w:color="auto" w:fill="BFBFBF" w:themeFill="background1" w:themeFillShade="BF"/>
              </w:rPr>
              <w:t>MATERIEL SPECIAL</w:t>
            </w:r>
          </w:p>
          <w:p w:rsidR="0042024E" w:rsidRPr="00850D05" w:rsidRDefault="00375D4B" w:rsidP="006B24A5">
            <w:pPr>
              <w:rPr>
                <w:b/>
                <w:sz w:val="20"/>
                <w:szCs w:val="20"/>
              </w:rPr>
            </w:pPr>
            <w:r w:rsidRPr="00375D4B">
              <w:rPr>
                <w:noProof/>
                <w:sz w:val="24"/>
                <w:szCs w:val="24"/>
              </w:rPr>
              <w:pict>
                <v:shape id="_x0000_s1518" type="#_x0000_t202" style="position:absolute;margin-left:.15pt;margin-top:1.3pt;width:112.65pt;height:159pt;z-index:251668992" strokecolor="white">
                  <v:textbox>
                    <w:txbxContent>
                      <w:p w:rsidR="0042024E" w:rsidRDefault="0042024E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1123950" cy="1828800"/>
                              <wp:effectExtent l="19050" t="0" r="0" b="0"/>
                              <wp:docPr id="10" name="Image 0" descr="PP fag invisible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P fag invisible.jpg"/>
                                      <pic:cNvPicPr/>
                                    </pic:nvPicPr>
                                    <pic:blipFill>
                                      <a:blip r:embed="rId19"/>
                                      <a:srcRect l="15104" r="23438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123950" cy="18288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42024E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528" w:type="dxa"/>
            <w:gridSpan w:val="2"/>
          </w:tcPr>
          <w:p w:rsidR="0042024E" w:rsidRPr="009416D4" w:rsidRDefault="0042024E" w:rsidP="00644F97">
            <w:pPr>
              <w:spacing w:before="120"/>
              <w:rPr>
                <w:b/>
                <w:sz w:val="24"/>
                <w:szCs w:val="24"/>
              </w:rPr>
            </w:pPr>
            <w:r w:rsidRPr="009416D4">
              <w:rPr>
                <w:b/>
                <w:sz w:val="24"/>
                <w:szCs w:val="24"/>
                <w:highlight w:val="lightGray"/>
              </w:rPr>
              <w:t xml:space="preserve">VARIANTE </w:t>
            </w:r>
            <w:r>
              <w:rPr>
                <w:b/>
                <w:sz w:val="24"/>
                <w:szCs w:val="24"/>
                <w:highlight w:val="lightGray"/>
              </w:rPr>
              <w:t xml:space="preserve"> </w:t>
            </w:r>
            <w:r w:rsidRPr="009416D4">
              <w:rPr>
                <w:b/>
                <w:sz w:val="24"/>
                <w:szCs w:val="24"/>
                <w:highlight w:val="lightGray"/>
              </w:rPr>
              <w:t>FABRICATION</w:t>
            </w:r>
          </w:p>
          <w:p w:rsidR="0042024E" w:rsidRDefault="0042024E" w:rsidP="00AC74B1">
            <w:pPr>
              <w:rPr>
                <w:b/>
              </w:rPr>
            </w:pPr>
          </w:p>
          <w:p w:rsidR="0042024E" w:rsidRPr="000E5106" w:rsidRDefault="0042024E" w:rsidP="00AC74B1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0E5106">
              <w:rPr>
                <w:rFonts w:ascii="Garamond" w:hAnsi="Garamond"/>
                <w:b/>
                <w:sz w:val="24"/>
                <w:szCs w:val="24"/>
              </w:rPr>
              <w:t>Vêtement doublé</w:t>
            </w:r>
          </w:p>
          <w:p w:rsidR="0042024E" w:rsidRDefault="0042024E" w:rsidP="00AC74B1">
            <w:pPr>
              <w:rPr>
                <w:b/>
              </w:rPr>
            </w:pPr>
          </w:p>
          <w:p w:rsidR="0042024E" w:rsidRDefault="0042024E" w:rsidP="000E5106">
            <w:pPr>
              <w:jc w:val="center"/>
              <w:rPr>
                <w:b/>
              </w:rPr>
            </w:pPr>
            <w:r>
              <w:object w:dxaOrig="14565" w:dyaOrig="3330">
                <v:shape id="_x0000_i1027" type="#_x0000_t75" style="width:236.7pt;height:54.9pt" o:ole="">
                  <v:imagedata r:id="rId20" o:title=""/>
                </v:shape>
                <o:OLEObject Type="Embed" ProgID="KaledoStyle.Document" ShapeID="_x0000_i1027" DrawAspect="Content" ObjectID="_1622877535" r:id="rId21"/>
              </w:object>
            </w:r>
          </w:p>
          <w:p w:rsidR="0042024E" w:rsidRDefault="0042024E" w:rsidP="00AC74B1">
            <w:pPr>
              <w:rPr>
                <w:b/>
              </w:rPr>
            </w:pPr>
          </w:p>
          <w:p w:rsidR="0042024E" w:rsidRPr="00461CFE" w:rsidRDefault="0042024E" w:rsidP="00AC74B1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A51E75" w:rsidRPr="00E44823" w:rsidRDefault="00A51E75">
      <w:pPr>
        <w:rPr>
          <w:b/>
          <w:sz w:val="2"/>
          <w:szCs w:val="2"/>
        </w:rPr>
      </w:pPr>
      <w:r w:rsidRPr="00E44823">
        <w:rPr>
          <w:b/>
          <w:sz w:val="2"/>
          <w:szCs w:val="2"/>
        </w:rPr>
        <w:t xml:space="preserve">                                      </w:t>
      </w:r>
      <w:r w:rsidRPr="00E44823">
        <w:rPr>
          <w:sz w:val="2"/>
          <w:szCs w:val="2"/>
        </w:rPr>
        <w:t xml:space="preserve">                                                                                                                                      </w:t>
      </w:r>
    </w:p>
    <w:sectPr w:rsidR="00A51E75" w:rsidRPr="00E44823" w:rsidSect="004627E6">
      <w:headerReference w:type="default" r:id="rId22"/>
      <w:footerReference w:type="default" r:id="rId23"/>
      <w:pgSz w:w="11906" w:h="16838" w:code="9"/>
      <w:pgMar w:top="567" w:right="567" w:bottom="567" w:left="567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60F9" w:rsidRDefault="003460F9" w:rsidP="00461CFE">
      <w:r>
        <w:separator/>
      </w:r>
    </w:p>
  </w:endnote>
  <w:endnote w:type="continuationSeparator" w:id="0">
    <w:p w:rsidR="003460F9" w:rsidRDefault="003460F9" w:rsidP="00461C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CFE" w:rsidRPr="00E17D19" w:rsidRDefault="00461CFE" w:rsidP="004627E6">
    <w:pPr>
      <w:pStyle w:val="Pieddepage"/>
      <w:tabs>
        <w:tab w:val="clear" w:pos="9072"/>
        <w:tab w:val="right" w:pos="10773"/>
      </w:tabs>
      <w:rPr>
        <w:i/>
      </w:rPr>
    </w:pPr>
    <w:r w:rsidRPr="00E17D19">
      <w:rPr>
        <w:i/>
      </w:rPr>
      <w:t>BDD/</w:t>
    </w:r>
    <w:r w:rsidR="003A4B24">
      <w:rPr>
        <w:i/>
      </w:rPr>
      <w:t>3</w:t>
    </w:r>
    <w:r w:rsidRPr="00E17D19">
      <w:rPr>
        <w:i/>
      </w:rPr>
      <w:t>-</w:t>
    </w:r>
    <w:r w:rsidR="00B9742B" w:rsidRPr="00E17D19">
      <w:rPr>
        <w:i/>
      </w:rPr>
      <w:t>MOYEN D</w:t>
    </w:r>
    <w:r w:rsidR="00270148">
      <w:rPr>
        <w:i/>
      </w:rPr>
      <w:t>’OUVERTURE-</w:t>
    </w:r>
    <w:r w:rsidR="00B9742B" w:rsidRPr="00E17D19">
      <w:rPr>
        <w:i/>
      </w:rPr>
      <w:t>FERMETURE/</w:t>
    </w:r>
    <w:r w:rsidR="003A4B24">
      <w:rPr>
        <w:i/>
      </w:rPr>
      <w:t>3</w:t>
    </w:r>
    <w:r w:rsidR="00B9742B" w:rsidRPr="00E17D19">
      <w:rPr>
        <w:i/>
      </w:rPr>
      <w:t>1-</w:t>
    </w:r>
    <w:r w:rsidRPr="00E17D19">
      <w:rPr>
        <w:i/>
      </w:rPr>
      <w:t>FAG/</w:t>
    </w:r>
    <w:r w:rsidR="003A4B24">
      <w:rPr>
        <w:i/>
      </w:rPr>
      <w:t>3</w:t>
    </w:r>
    <w:r w:rsidR="00B9742B" w:rsidRPr="00E17D19">
      <w:rPr>
        <w:i/>
      </w:rPr>
      <w:t>1</w:t>
    </w:r>
    <w:r w:rsidR="00E17D19">
      <w:rPr>
        <w:i/>
      </w:rPr>
      <w:t>B</w:t>
    </w:r>
    <w:r w:rsidRPr="00E17D19">
      <w:rPr>
        <w:i/>
      </w:rPr>
      <w:t>-</w:t>
    </w:r>
    <w:r w:rsidR="00E17D19">
      <w:rPr>
        <w:i/>
      </w:rPr>
      <w:t>DISSIMULEE</w:t>
    </w:r>
    <w:r w:rsidRPr="00E17D19">
      <w:rPr>
        <w:i/>
      </w:rPr>
      <w:t>/</w:t>
    </w:r>
    <w:r w:rsidR="003A4B24">
      <w:rPr>
        <w:i/>
      </w:rPr>
      <w:t>3</w:t>
    </w:r>
    <w:r w:rsidR="00B9742B" w:rsidRPr="00E17D19">
      <w:rPr>
        <w:i/>
      </w:rPr>
      <w:t>1</w:t>
    </w:r>
    <w:r w:rsidR="00E17D19">
      <w:rPr>
        <w:i/>
      </w:rPr>
      <w:t>B3</w:t>
    </w:r>
    <w:r w:rsidR="004627E6" w:rsidRPr="00E17D19">
      <w:rPr>
        <w:i/>
      </w:rPr>
      <w:t>-INVISIBLE</w:t>
    </w:r>
    <w:r w:rsidR="004627E6" w:rsidRPr="00E17D19">
      <w:rPr>
        <w:i/>
      </w:rPr>
      <w:tab/>
      <w:t>1/1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60F9" w:rsidRDefault="003460F9" w:rsidP="00461CFE">
      <w:r>
        <w:separator/>
      </w:r>
    </w:p>
  </w:footnote>
  <w:footnote w:type="continuationSeparator" w:id="0">
    <w:p w:rsidR="003460F9" w:rsidRDefault="003460F9" w:rsidP="00461C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1040" w:type="dxa"/>
      <w:tblInd w:w="-1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1E0"/>
    </w:tblPr>
    <w:tblGrid>
      <w:gridCol w:w="1265"/>
      <w:gridCol w:w="5043"/>
      <w:gridCol w:w="1053"/>
      <w:gridCol w:w="3143"/>
      <w:gridCol w:w="536"/>
    </w:tblGrid>
    <w:tr w:rsidR="00270148" w:rsidRPr="00945D1F" w:rsidTr="00511B0E">
      <w:trPr>
        <w:cantSplit/>
      </w:trPr>
      <w:tc>
        <w:tcPr>
          <w:tcW w:w="1272" w:type="dxa"/>
          <w:vMerge w:val="restart"/>
          <w:vAlign w:val="center"/>
        </w:tcPr>
        <w:p w:rsidR="00270148" w:rsidRDefault="00D12FF5" w:rsidP="00511B0E">
          <w:pPr>
            <w:spacing w:before="60" w:after="60"/>
            <w:jc w:val="center"/>
            <w:rPr>
              <w:b/>
              <w:sz w:val="18"/>
              <w:szCs w:val="18"/>
            </w:rPr>
          </w:pPr>
          <w:r>
            <w:rPr>
              <w:b/>
              <w:noProof/>
              <w:sz w:val="18"/>
              <w:szCs w:val="18"/>
            </w:rPr>
            <w:drawing>
              <wp:inline distT="0" distB="0" distL="0" distR="0">
                <wp:extent cx="647700" cy="466725"/>
                <wp:effectExtent l="19050" t="0" r="0" b="0"/>
                <wp:docPr id="9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26253" b="579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76" w:type="dxa"/>
          <w:tcBorders>
            <w:bottom w:val="single" w:sz="4" w:space="0" w:color="auto"/>
          </w:tcBorders>
          <w:shd w:val="clear" w:color="auto" w:fill="FF0168"/>
          <w:vAlign w:val="center"/>
        </w:tcPr>
        <w:p w:rsidR="00270148" w:rsidRPr="004627E6" w:rsidRDefault="00270148" w:rsidP="00511B0E">
          <w:pPr>
            <w:jc w:val="center"/>
            <w:rPr>
              <w:b/>
              <w:imprint/>
              <w:color w:val="FFD9E8"/>
              <w:sz w:val="24"/>
              <w:szCs w:val="24"/>
            </w:rPr>
          </w:pPr>
          <w:r w:rsidRPr="004627E6">
            <w:rPr>
              <w:b/>
              <w:imprint/>
              <w:color w:val="FFD9E8"/>
              <w:sz w:val="24"/>
              <w:szCs w:val="24"/>
            </w:rPr>
            <w:t>BANQUE DE DONNEES</w:t>
          </w:r>
        </w:p>
      </w:tc>
      <w:tc>
        <w:tcPr>
          <w:tcW w:w="839" w:type="dxa"/>
          <w:vMerge w:val="restart"/>
          <w:tcBorders>
            <w:right w:val="dotted" w:sz="4" w:space="0" w:color="auto"/>
          </w:tcBorders>
          <w:vAlign w:val="center"/>
        </w:tcPr>
        <w:p w:rsidR="00270148" w:rsidRDefault="00980408" w:rsidP="00511B0E">
          <w:pPr>
            <w:pStyle w:val="Titre1"/>
          </w:pPr>
          <w:r>
            <w:rPr>
              <w:rFonts w:ascii="Arial Black" w:hAnsi="Arial Black"/>
              <w:sz w:val="32"/>
              <w:szCs w:val="32"/>
            </w:rPr>
            <w:t>3</w:t>
          </w:r>
          <w:r w:rsidR="00270148">
            <w:rPr>
              <w:rFonts w:ascii="Arial Black" w:hAnsi="Arial Black"/>
              <w:sz w:val="32"/>
              <w:szCs w:val="32"/>
            </w:rPr>
            <w:t>1B3-</w:t>
          </w:r>
        </w:p>
      </w:tc>
      <w:tc>
        <w:tcPr>
          <w:tcW w:w="3210" w:type="dxa"/>
          <w:vMerge w:val="restart"/>
          <w:tcBorders>
            <w:left w:val="dotted" w:sz="4" w:space="0" w:color="auto"/>
          </w:tcBorders>
          <w:vAlign w:val="center"/>
        </w:tcPr>
        <w:p w:rsidR="00270148" w:rsidRPr="00012341" w:rsidRDefault="00270148" w:rsidP="00511B0E">
          <w:pPr>
            <w:pStyle w:val="Titre1"/>
            <w:jc w:val="left"/>
            <w:rPr>
              <w:rFonts w:ascii="Arial Black" w:hAnsi="Arial Black"/>
              <w:sz w:val="28"/>
              <w:szCs w:val="28"/>
            </w:rPr>
          </w:pPr>
          <w:r>
            <w:rPr>
              <w:rFonts w:ascii="Arial Black" w:hAnsi="Arial Black"/>
              <w:sz w:val="28"/>
              <w:szCs w:val="28"/>
            </w:rPr>
            <w:t>INVISIBLE</w:t>
          </w:r>
        </w:p>
      </w:tc>
      <w:tc>
        <w:tcPr>
          <w:tcW w:w="543" w:type="dxa"/>
          <w:vMerge w:val="restart"/>
          <w:tcBorders>
            <w:left w:val="dotted" w:sz="4" w:space="0" w:color="auto"/>
          </w:tcBorders>
          <w:shd w:val="clear" w:color="auto" w:fill="404040"/>
          <w:vAlign w:val="center"/>
        </w:tcPr>
        <w:p w:rsidR="00270148" w:rsidRPr="00945D1F" w:rsidRDefault="00270148" w:rsidP="00511B0E">
          <w:pPr>
            <w:pStyle w:val="Titre1"/>
            <w:rPr>
              <w:rFonts w:ascii="Arial Black" w:hAnsi="Arial Black"/>
              <w:color w:val="FFFFFF"/>
              <w:sz w:val="32"/>
              <w:szCs w:val="32"/>
            </w:rPr>
          </w:pPr>
          <w:r w:rsidRPr="00945D1F">
            <w:rPr>
              <w:color w:val="FFFFFF"/>
            </w:rPr>
            <w:t>1/1</w:t>
          </w:r>
        </w:p>
      </w:tc>
    </w:tr>
    <w:tr w:rsidR="00270148" w:rsidRPr="007D2AFC" w:rsidTr="00511B0E">
      <w:trPr>
        <w:cantSplit/>
        <w:trHeight w:val="520"/>
      </w:trPr>
      <w:tc>
        <w:tcPr>
          <w:tcW w:w="1272" w:type="dxa"/>
          <w:vMerge/>
        </w:tcPr>
        <w:p w:rsidR="00270148" w:rsidRPr="007D2AFC" w:rsidRDefault="00270148" w:rsidP="00511B0E">
          <w:pPr>
            <w:shd w:val="clear" w:color="auto" w:fill="FFD9E8"/>
            <w:spacing w:before="60" w:after="60"/>
            <w:rPr>
              <w:b/>
              <w:color w:val="FF00FF"/>
              <w:sz w:val="18"/>
              <w:szCs w:val="18"/>
            </w:rPr>
          </w:pPr>
        </w:p>
      </w:tc>
      <w:tc>
        <w:tcPr>
          <w:tcW w:w="5176" w:type="dxa"/>
          <w:shd w:val="clear" w:color="auto" w:fill="FFCCFF"/>
          <w:vAlign w:val="center"/>
        </w:tcPr>
        <w:p w:rsidR="00270148" w:rsidRPr="00270148" w:rsidRDefault="00270148" w:rsidP="00511B0E">
          <w:pPr>
            <w:shd w:val="clear" w:color="auto" w:fill="FFD9E8"/>
            <w:spacing w:line="300" w:lineRule="exact"/>
            <w:jc w:val="center"/>
            <w:rPr>
              <w:b/>
              <w:color w:val="FF0168"/>
              <w:sz w:val="32"/>
              <w:szCs w:val="28"/>
            </w:rPr>
          </w:pPr>
          <w:r>
            <w:rPr>
              <w:b/>
              <w:smallCaps/>
              <w:color w:val="FF0168"/>
              <w:sz w:val="32"/>
              <w:szCs w:val="28"/>
            </w:rPr>
            <w:t>Moyen</w:t>
          </w:r>
          <w:r w:rsidRPr="004627E6">
            <w:rPr>
              <w:b/>
              <w:smallCaps/>
              <w:color w:val="FF0168"/>
              <w:sz w:val="32"/>
              <w:szCs w:val="28"/>
            </w:rPr>
            <w:t xml:space="preserve"> </w:t>
          </w:r>
          <w:r>
            <w:rPr>
              <w:b/>
              <w:smallCaps/>
              <w:color w:val="FF0168"/>
              <w:sz w:val="32"/>
              <w:szCs w:val="28"/>
            </w:rPr>
            <w:t xml:space="preserve">d’ouverture-fermeture </w:t>
          </w:r>
          <w:r w:rsidRPr="00B9742B">
            <w:rPr>
              <w:b/>
              <w:smallCaps/>
              <w:imprint/>
              <w:color w:val="FF0168"/>
              <w:sz w:val="36"/>
              <w:szCs w:val="28"/>
            </w:rPr>
            <w:t>FAG</w:t>
          </w:r>
        </w:p>
      </w:tc>
      <w:tc>
        <w:tcPr>
          <w:tcW w:w="839" w:type="dxa"/>
          <w:vMerge/>
          <w:tcBorders>
            <w:right w:val="dotted" w:sz="4" w:space="0" w:color="auto"/>
          </w:tcBorders>
        </w:tcPr>
        <w:p w:rsidR="00270148" w:rsidRPr="007D2AFC" w:rsidRDefault="00270148" w:rsidP="00511B0E">
          <w:pPr>
            <w:shd w:val="clear" w:color="auto" w:fill="FFD9E8"/>
            <w:spacing w:before="60" w:after="60"/>
            <w:rPr>
              <w:b/>
              <w:color w:val="FF00FF"/>
              <w:sz w:val="16"/>
              <w:szCs w:val="16"/>
            </w:rPr>
          </w:pPr>
        </w:p>
      </w:tc>
      <w:tc>
        <w:tcPr>
          <w:tcW w:w="3210" w:type="dxa"/>
          <w:vMerge/>
          <w:tcBorders>
            <w:left w:val="dotted" w:sz="4" w:space="0" w:color="auto"/>
          </w:tcBorders>
        </w:tcPr>
        <w:p w:rsidR="00270148" w:rsidRPr="007D2AFC" w:rsidRDefault="00270148" w:rsidP="00511B0E">
          <w:pPr>
            <w:shd w:val="clear" w:color="auto" w:fill="FFD9E8"/>
            <w:spacing w:before="60" w:after="60"/>
            <w:rPr>
              <w:b/>
              <w:color w:val="FF00FF"/>
              <w:sz w:val="16"/>
              <w:szCs w:val="16"/>
            </w:rPr>
          </w:pPr>
        </w:p>
      </w:tc>
      <w:tc>
        <w:tcPr>
          <w:tcW w:w="543" w:type="dxa"/>
          <w:vMerge/>
          <w:tcBorders>
            <w:left w:val="dotted" w:sz="4" w:space="0" w:color="auto"/>
          </w:tcBorders>
          <w:shd w:val="clear" w:color="auto" w:fill="404040"/>
        </w:tcPr>
        <w:p w:rsidR="00270148" w:rsidRPr="007D2AFC" w:rsidRDefault="00270148" w:rsidP="00511B0E">
          <w:pPr>
            <w:shd w:val="clear" w:color="auto" w:fill="FFD9E8"/>
            <w:spacing w:before="60" w:after="60"/>
            <w:rPr>
              <w:b/>
              <w:color w:val="FF00FF"/>
              <w:sz w:val="16"/>
              <w:szCs w:val="16"/>
            </w:rPr>
          </w:pPr>
        </w:p>
      </w:tc>
    </w:tr>
  </w:tbl>
  <w:p w:rsidR="00270148" w:rsidRPr="00270148" w:rsidRDefault="00270148">
    <w:pPr>
      <w:pStyle w:val="En-tte"/>
      <w:rPr>
        <w:sz w:val="6"/>
        <w:szCs w:val="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13580"/>
    <w:multiLevelType w:val="hybridMultilevel"/>
    <w:tmpl w:val="D68A2BC0"/>
    <w:lvl w:ilvl="0" w:tplc="42FC18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E553C8"/>
    <w:multiLevelType w:val="hybridMultilevel"/>
    <w:tmpl w:val="D4F0901E"/>
    <w:lvl w:ilvl="0" w:tplc="D2E06B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/>
  <w:stylePaneFormatFilter w:val="3F01"/>
  <w:defaultTabStop w:val="708"/>
  <w:hyphenationZone w:val="425"/>
  <w:drawingGridHorizontalSpacing w:val="110"/>
  <w:drawingGridVerticalSpacing w:val="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1CDC"/>
    <w:rsid w:val="00001092"/>
    <w:rsid w:val="00006D99"/>
    <w:rsid w:val="0003772B"/>
    <w:rsid w:val="000444A8"/>
    <w:rsid w:val="00076325"/>
    <w:rsid w:val="0008010F"/>
    <w:rsid w:val="000960E3"/>
    <w:rsid w:val="000A7BC1"/>
    <w:rsid w:val="000C3E72"/>
    <w:rsid w:val="000D0009"/>
    <w:rsid w:val="000D5AB9"/>
    <w:rsid w:val="000D6273"/>
    <w:rsid w:val="000E5106"/>
    <w:rsid w:val="000E5E88"/>
    <w:rsid w:val="000F4EB1"/>
    <w:rsid w:val="000F5A7D"/>
    <w:rsid w:val="000F6887"/>
    <w:rsid w:val="00102C63"/>
    <w:rsid w:val="00117E9F"/>
    <w:rsid w:val="00156706"/>
    <w:rsid w:val="0015778F"/>
    <w:rsid w:val="00185BBA"/>
    <w:rsid w:val="001D0435"/>
    <w:rsid w:val="001E5F5D"/>
    <w:rsid w:val="001F2F5C"/>
    <w:rsid w:val="001F3F12"/>
    <w:rsid w:val="00205486"/>
    <w:rsid w:val="0021105D"/>
    <w:rsid w:val="002177C5"/>
    <w:rsid w:val="00220E7A"/>
    <w:rsid w:val="002306EA"/>
    <w:rsid w:val="002409AA"/>
    <w:rsid w:val="00264613"/>
    <w:rsid w:val="00270148"/>
    <w:rsid w:val="00283C0C"/>
    <w:rsid w:val="00293D01"/>
    <w:rsid w:val="002A01D0"/>
    <w:rsid w:val="002C0953"/>
    <w:rsid w:val="0032050E"/>
    <w:rsid w:val="00332B5A"/>
    <w:rsid w:val="003460F9"/>
    <w:rsid w:val="00347CE7"/>
    <w:rsid w:val="00375D4B"/>
    <w:rsid w:val="003853AD"/>
    <w:rsid w:val="003A4B24"/>
    <w:rsid w:val="003B4337"/>
    <w:rsid w:val="003C248F"/>
    <w:rsid w:val="003D3984"/>
    <w:rsid w:val="003E634D"/>
    <w:rsid w:val="0042024E"/>
    <w:rsid w:val="00431C73"/>
    <w:rsid w:val="00453C14"/>
    <w:rsid w:val="00460124"/>
    <w:rsid w:val="00460A24"/>
    <w:rsid w:val="00461CFE"/>
    <w:rsid w:val="004627E6"/>
    <w:rsid w:val="004733CA"/>
    <w:rsid w:val="00481CDC"/>
    <w:rsid w:val="0048324B"/>
    <w:rsid w:val="004B3032"/>
    <w:rsid w:val="004E378B"/>
    <w:rsid w:val="005023A9"/>
    <w:rsid w:val="00522F06"/>
    <w:rsid w:val="00525791"/>
    <w:rsid w:val="00536230"/>
    <w:rsid w:val="005442BF"/>
    <w:rsid w:val="00545B85"/>
    <w:rsid w:val="0055666C"/>
    <w:rsid w:val="00590D26"/>
    <w:rsid w:val="005B5F8C"/>
    <w:rsid w:val="005E3B2D"/>
    <w:rsid w:val="00634101"/>
    <w:rsid w:val="00642808"/>
    <w:rsid w:val="00642C9D"/>
    <w:rsid w:val="00644CDD"/>
    <w:rsid w:val="00644F97"/>
    <w:rsid w:val="006651E8"/>
    <w:rsid w:val="00680573"/>
    <w:rsid w:val="006847E1"/>
    <w:rsid w:val="006B24A5"/>
    <w:rsid w:val="006B263D"/>
    <w:rsid w:val="006C6D1A"/>
    <w:rsid w:val="006C7997"/>
    <w:rsid w:val="00700D79"/>
    <w:rsid w:val="00721367"/>
    <w:rsid w:val="00721E25"/>
    <w:rsid w:val="007335E7"/>
    <w:rsid w:val="00746C1F"/>
    <w:rsid w:val="0077738C"/>
    <w:rsid w:val="00780CA2"/>
    <w:rsid w:val="007964CE"/>
    <w:rsid w:val="007B3004"/>
    <w:rsid w:val="007C5ABC"/>
    <w:rsid w:val="007D7D54"/>
    <w:rsid w:val="007E264D"/>
    <w:rsid w:val="007F51D1"/>
    <w:rsid w:val="00826E30"/>
    <w:rsid w:val="00850D05"/>
    <w:rsid w:val="008547C0"/>
    <w:rsid w:val="00860276"/>
    <w:rsid w:val="00872731"/>
    <w:rsid w:val="0088645B"/>
    <w:rsid w:val="00887866"/>
    <w:rsid w:val="008A670D"/>
    <w:rsid w:val="008B6293"/>
    <w:rsid w:val="008C2847"/>
    <w:rsid w:val="008D4C49"/>
    <w:rsid w:val="008F4AC9"/>
    <w:rsid w:val="009023D0"/>
    <w:rsid w:val="0090796D"/>
    <w:rsid w:val="00910EE3"/>
    <w:rsid w:val="00920F43"/>
    <w:rsid w:val="00921F6F"/>
    <w:rsid w:val="009231A2"/>
    <w:rsid w:val="009416D4"/>
    <w:rsid w:val="009428E4"/>
    <w:rsid w:val="00945171"/>
    <w:rsid w:val="00970F06"/>
    <w:rsid w:val="00972BFC"/>
    <w:rsid w:val="00980408"/>
    <w:rsid w:val="009A47E6"/>
    <w:rsid w:val="009B7371"/>
    <w:rsid w:val="009D5A89"/>
    <w:rsid w:val="009F21DE"/>
    <w:rsid w:val="00A01E05"/>
    <w:rsid w:val="00A04CEC"/>
    <w:rsid w:val="00A15045"/>
    <w:rsid w:val="00A20327"/>
    <w:rsid w:val="00A219D4"/>
    <w:rsid w:val="00A51E75"/>
    <w:rsid w:val="00A5539B"/>
    <w:rsid w:val="00A710CF"/>
    <w:rsid w:val="00A80C45"/>
    <w:rsid w:val="00AA23FC"/>
    <w:rsid w:val="00AC74B1"/>
    <w:rsid w:val="00AE2D3F"/>
    <w:rsid w:val="00B03335"/>
    <w:rsid w:val="00B30233"/>
    <w:rsid w:val="00B41220"/>
    <w:rsid w:val="00B53981"/>
    <w:rsid w:val="00B57E03"/>
    <w:rsid w:val="00B77392"/>
    <w:rsid w:val="00B9742B"/>
    <w:rsid w:val="00BC4519"/>
    <w:rsid w:val="00BD29EB"/>
    <w:rsid w:val="00BD74AC"/>
    <w:rsid w:val="00C1198F"/>
    <w:rsid w:val="00C651A1"/>
    <w:rsid w:val="00C654CE"/>
    <w:rsid w:val="00C67A3A"/>
    <w:rsid w:val="00C72437"/>
    <w:rsid w:val="00C75CB5"/>
    <w:rsid w:val="00C823A7"/>
    <w:rsid w:val="00CB0EB1"/>
    <w:rsid w:val="00CC1787"/>
    <w:rsid w:val="00D00E75"/>
    <w:rsid w:val="00D12FF5"/>
    <w:rsid w:val="00D25A45"/>
    <w:rsid w:val="00D47AB2"/>
    <w:rsid w:val="00D57C0F"/>
    <w:rsid w:val="00D70043"/>
    <w:rsid w:val="00D75EDE"/>
    <w:rsid w:val="00D820BE"/>
    <w:rsid w:val="00D90319"/>
    <w:rsid w:val="00DA3532"/>
    <w:rsid w:val="00DA43CD"/>
    <w:rsid w:val="00DB21B9"/>
    <w:rsid w:val="00DB5253"/>
    <w:rsid w:val="00E11DE1"/>
    <w:rsid w:val="00E13DCA"/>
    <w:rsid w:val="00E17D19"/>
    <w:rsid w:val="00E26E28"/>
    <w:rsid w:val="00E44823"/>
    <w:rsid w:val="00E53407"/>
    <w:rsid w:val="00E57613"/>
    <w:rsid w:val="00E65521"/>
    <w:rsid w:val="00E702EF"/>
    <w:rsid w:val="00E77332"/>
    <w:rsid w:val="00E9253D"/>
    <w:rsid w:val="00EA6963"/>
    <w:rsid w:val="00EB0889"/>
    <w:rsid w:val="00EB104B"/>
    <w:rsid w:val="00EE0E8D"/>
    <w:rsid w:val="00F43719"/>
    <w:rsid w:val="00F618DA"/>
    <w:rsid w:val="00F87BA1"/>
    <w:rsid w:val="00FA6E7A"/>
    <w:rsid w:val="00FB4C72"/>
    <w:rsid w:val="00FE6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>
      <o:colormenu v:ext="edit" fillcolor="none" strokecolor="none"/>
    </o:shapedefaults>
    <o:shapelayout v:ext="edit">
      <o:idmap v:ext="edit" data="1"/>
      <o:regrouptable v:ext="edit">
        <o:entry new="1" old="0"/>
        <o:entry new="2" old="1"/>
        <o:entry new="3" old="2"/>
        <o:entry new="4" old="0"/>
        <o:entry new="5" old="0"/>
        <o:entry new="6" old="0"/>
        <o:entry new="7" old="6"/>
        <o:entry new="8" old="0"/>
        <o:entry new="9" old="0"/>
        <o:entry new="10" old="0"/>
        <o:entry new="11" old="0"/>
        <o:entry new="12" old="0"/>
        <o:entry new="13" old="0"/>
        <o:entry new="14" old="0"/>
        <o:entry new="15" old="0"/>
        <o:entry new="16" old="15"/>
        <o:entry new="17" old="15"/>
        <o:entry new="18" old="0"/>
        <o:entry new="19" old="0"/>
        <o:entry new="20" old="19"/>
        <o:entry new="21" old="20"/>
        <o:entry new="22" old="20"/>
        <o:entry new="23" old="0"/>
        <o:entry new="24" old="23"/>
        <o:entry new="25" old="24"/>
        <o:entry new="26" old="0"/>
        <o:entry new="27" old="24"/>
        <o:entry new="28" old="0"/>
        <o:entry new="29" old="0"/>
        <o:entry new="30" old="0"/>
        <o:entry new="31" old="30"/>
        <o:entry new="32" old="0"/>
        <o:entry new="33" old="32"/>
        <o:entry new="34" old="32"/>
        <o:entry new="35" old="32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CEC"/>
    <w:rPr>
      <w:rFonts w:ascii="Arial" w:hAnsi="Arial"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locked/>
    <w:rsid w:val="00461CFE"/>
    <w:pPr>
      <w:keepNext/>
      <w:spacing w:before="60" w:after="60"/>
      <w:jc w:val="center"/>
      <w:outlineLvl w:val="0"/>
    </w:pPr>
    <w:rPr>
      <w:b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99"/>
    <w:rsid w:val="004601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rsid w:val="00453C1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205486"/>
    <w:rPr>
      <w:rFonts w:cs="Arial"/>
      <w:sz w:val="2"/>
    </w:rPr>
  </w:style>
  <w:style w:type="character" w:customStyle="1" w:styleId="Titre1Car">
    <w:name w:val="Titre 1 Car"/>
    <w:basedOn w:val="Policepardfaut"/>
    <w:link w:val="Titre1"/>
    <w:rsid w:val="00461CFE"/>
    <w:rPr>
      <w:rFonts w:ascii="Arial" w:hAnsi="Arial" w:cs="Arial"/>
      <w:b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461CF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61CFE"/>
    <w:rPr>
      <w:rFonts w:ascii="Arial" w:hAnsi="Arial" w:cs="Arial"/>
      <w:sz w:val="22"/>
      <w:szCs w:val="22"/>
    </w:rPr>
  </w:style>
  <w:style w:type="paragraph" w:styleId="Pieddepage">
    <w:name w:val="footer"/>
    <w:basedOn w:val="Normal"/>
    <w:link w:val="PieddepageCar"/>
    <w:uiPriority w:val="99"/>
    <w:semiHidden/>
    <w:unhideWhenUsed/>
    <w:rsid w:val="00461CF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461CFE"/>
    <w:rPr>
      <w:rFonts w:ascii="Arial" w:hAnsi="Arial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oleObject" Target="embeddings/oleObject2.bin"/><Relationship Id="rId18" Type="http://schemas.openxmlformats.org/officeDocument/2006/relationships/image" Target="media/image7.jpeg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3.bin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20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23" Type="http://schemas.openxmlformats.org/officeDocument/2006/relationships/footer" Target="footer1.xml"/><Relationship Id="rId10" Type="http://schemas.openxmlformats.org/officeDocument/2006/relationships/image" Target="media/image2.emf"/><Relationship Id="rId19" Type="http://schemas.openxmlformats.org/officeDocument/2006/relationships/image" Target="media/image8.jpeg"/><Relationship Id="rId4" Type="http://schemas.openxmlformats.org/officeDocument/2006/relationships/settings" Target="settings.xml"/><Relationship Id="rId9" Type="http://schemas.openxmlformats.org/officeDocument/2006/relationships/image" Target="http://img.alibaba.com/img/pb/307/243/535/535243307_224.jpg" TargetMode="External"/><Relationship Id="rId14" Type="http://schemas.openxmlformats.org/officeDocument/2006/relationships/image" Target="media/image4.jpe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2D625-0DEA-4346-AE00-7177A1925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105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Classe : BTS 2 IMS Mode</vt:lpstr>
    </vt:vector>
  </TitlesOfParts>
  <Company>Hewlett-Packard</Company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Classe : BTS 2 IMS Mode</dc:title>
  <dc:creator>Invité</dc:creator>
  <cp:lastModifiedBy>Utilisateur Windows</cp:lastModifiedBy>
  <cp:revision>10</cp:revision>
  <cp:lastPrinted>2019-06-24T08:27:00Z</cp:lastPrinted>
  <dcterms:created xsi:type="dcterms:W3CDTF">2019-02-19T11:56:00Z</dcterms:created>
  <dcterms:modified xsi:type="dcterms:W3CDTF">2019-06-24T08:28:00Z</dcterms:modified>
</cp:coreProperties>
</file>