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606"/>
        <w:gridCol w:w="1029"/>
        <w:gridCol w:w="1020"/>
        <w:gridCol w:w="1069"/>
        <w:gridCol w:w="19"/>
        <w:gridCol w:w="1056"/>
        <w:gridCol w:w="1031"/>
        <w:gridCol w:w="1074"/>
        <w:gridCol w:w="698"/>
        <w:gridCol w:w="369"/>
        <w:gridCol w:w="130"/>
        <w:gridCol w:w="1136"/>
        <w:gridCol w:w="1310"/>
      </w:tblGrid>
      <w:tr w:rsidR="000F50F4" w:rsidRPr="00D667A1" w:rsidTr="00607B7B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0F50F4" w:rsidP="00D76992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343F83" w:rsidRPr="00EE5F8D" w:rsidTr="00343F83">
        <w:trPr>
          <w:cantSplit/>
          <w:trHeight w:val="340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343F83" w:rsidRPr="00D667A1" w:rsidTr="004E3011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Pied FAG</w:t>
            </w:r>
          </w:p>
        </w:tc>
        <w:tc>
          <w:tcPr>
            <w:tcW w:w="131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343F83" w:rsidRPr="00D667A1" w:rsidTr="00343F83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504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343F83">
            <w:pPr>
              <w:rPr>
                <w:b/>
                <w:sz w:val="24"/>
                <w:szCs w:val="28"/>
              </w:rPr>
            </w:pPr>
          </w:p>
        </w:tc>
      </w:tr>
      <w:tr w:rsidR="00522EC6" w:rsidRPr="00D667A1" w:rsidTr="00343F83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37017C" w:rsidRDefault="0037017C" w:rsidP="0037017C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EE5F8D" w:rsidRPr="005151A0" w:rsidTr="00607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92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27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4A2C10" w:rsidP="00EB64AE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3018BB" w:rsidRPr="00607B7B" w:rsidRDefault="00607B7B" w:rsidP="00EB64AE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D</w:t>
            </w:r>
          </w:p>
          <w:p w:rsidR="003018BB" w:rsidRPr="00343F83" w:rsidRDefault="00607B7B" w:rsidP="00343F83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G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992" w:rsidRPr="000F50F4" w:rsidRDefault="00607B7B" w:rsidP="00EB64AE">
            <w:pPr>
              <w:ind w:left="332"/>
              <w:rPr>
                <w:i/>
                <w:sz w:val="20"/>
                <w:szCs w:val="20"/>
              </w:rPr>
            </w:pPr>
            <w:r>
              <w:object w:dxaOrig="8910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9pt;height:41.85pt" o:ole="">
                  <v:imagedata r:id="rId8" o:title=""/>
                </v:shape>
                <o:OLEObject Type="Embed" ProgID="KaledoStyle.Document" ShapeID="_x0000_i1025" DrawAspect="Content" ObjectID="_1622965395" r:id="rId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4A2C10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43F83" w:rsidP="00343F8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-o- surfil sur -o- matière</w:t>
            </w:r>
          </w:p>
        </w:tc>
      </w:tr>
      <w:tr w:rsidR="00EE5F8D" w:rsidRPr="00512CDD" w:rsidTr="00343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607B7B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607B7B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Support D et G</w:t>
            </w: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B7B" w:rsidRPr="000F50F4" w:rsidRDefault="0092450F" w:rsidP="0092450F">
            <w:pPr>
              <w:spacing w:before="120" w:after="120"/>
              <w:ind w:left="332"/>
            </w:pPr>
            <w:r>
              <w:object w:dxaOrig="9150" w:dyaOrig="3765">
                <v:shape id="_x0000_i1026" type="#_x0000_t75" style="width:146.25pt;height:60.75pt" o:ole="">
                  <v:imagedata r:id="rId10" o:title=""/>
                </v:shape>
                <o:OLEObject Type="Embed" ProgID="KaledoStyle.Document" ShapeID="_x0000_i1026" DrawAspect="Content" ObjectID="_1622965396" r:id="rId11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607B7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7B7B" w:rsidRPr="00607B7B" w:rsidRDefault="003018BB" w:rsidP="00607B7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07B7B">
              <w:rPr>
                <w:rFonts w:ascii="Garamond" w:hAnsi="Garamond"/>
                <w:sz w:val="20"/>
                <w:szCs w:val="20"/>
              </w:rPr>
              <w:t>-</w:t>
            </w:r>
            <w:r w:rsidR="00EB64AE" w:rsidRPr="00607B7B">
              <w:rPr>
                <w:sz w:val="20"/>
                <w:szCs w:val="20"/>
              </w:rPr>
              <w:t xml:space="preserve"> </w:t>
            </w:r>
            <w:r w:rsidR="00607B7B" w:rsidRPr="00607B7B">
              <w:rPr>
                <w:rFonts w:ascii="Garamond" w:hAnsi="Garamond"/>
                <w:i/>
                <w:sz w:val="20"/>
                <w:szCs w:val="20"/>
              </w:rPr>
              <w:t>Jusqu’au décochement pour insertion de FAG</w:t>
            </w:r>
          </w:p>
        </w:tc>
      </w:tr>
      <w:tr w:rsidR="00481A49" w:rsidRPr="00512CDD" w:rsidTr="00A05B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481A49" w:rsidRPr="000F50F4" w:rsidRDefault="00481A49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1A49" w:rsidRPr="000F50F4" w:rsidRDefault="00481A49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REPASSER</w:t>
            </w:r>
          </w:p>
          <w:p w:rsidR="00481A49" w:rsidRPr="000F50F4" w:rsidRDefault="00481A49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81A49" w:rsidRPr="00343F83" w:rsidRDefault="00481A49" w:rsidP="00D76992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Assemblage précédent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1A49" w:rsidRPr="000F50F4" w:rsidRDefault="00481A49" w:rsidP="00EB64AE">
            <w:pPr>
              <w:spacing w:before="120" w:after="120"/>
              <w:ind w:left="332"/>
            </w:pPr>
            <w:r>
              <w:object w:dxaOrig="9390" w:dyaOrig="1530">
                <v:shape id="_x0000_i1027" type="#_x0000_t75" style="width:154.8pt;height:24.75pt" o:ole="">
                  <v:imagedata r:id="rId12" o:title=""/>
                </v:shape>
                <o:OLEObject Type="Embed" ProgID="KaledoStyle.Document" ShapeID="_x0000_i1027" DrawAspect="Content" ObjectID="_1622965397" r:id="rId13"/>
              </w:object>
            </w:r>
          </w:p>
        </w:tc>
        <w:tc>
          <w:tcPr>
            <w:tcW w:w="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481A4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481A49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Couture ouverte</w:t>
            </w:r>
          </w:p>
          <w:p w:rsidR="00481A49" w:rsidRPr="007A6977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o-o</w:t>
            </w:r>
          </w:p>
        </w:tc>
      </w:tr>
      <w:tr w:rsidR="00481A49" w:rsidRPr="00512CDD" w:rsidTr="00A05B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54"/>
        </w:trPr>
        <w:tc>
          <w:tcPr>
            <w:tcW w:w="438" w:type="dxa"/>
            <w:tcBorders>
              <w:top w:val="nil"/>
              <w:left w:val="double" w:sz="4" w:space="0" w:color="auto"/>
            </w:tcBorders>
          </w:tcPr>
          <w:p w:rsidR="00481A49" w:rsidRPr="000F50F4" w:rsidRDefault="00481A49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gridSpan w:val="5"/>
            <w:tcBorders>
              <w:top w:val="nil"/>
              <w:right w:val="single" w:sz="4" w:space="0" w:color="auto"/>
            </w:tcBorders>
          </w:tcPr>
          <w:p w:rsidR="00481A49" w:rsidRPr="000F50F4" w:rsidRDefault="00481A49" w:rsidP="007A6977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81A49" w:rsidRPr="007A6977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Côtés ouverture</w:t>
            </w:r>
          </w:p>
        </w:tc>
        <w:tc>
          <w:tcPr>
            <w:tcW w:w="385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Default="00481A49" w:rsidP="00EB64AE">
            <w:pPr>
              <w:spacing w:before="120" w:after="120"/>
              <w:ind w:left="332"/>
            </w:pPr>
            <w:r>
              <w:object w:dxaOrig="9480" w:dyaOrig="1635">
                <v:shape id="_x0000_i1028" type="#_x0000_t75" style="width:156.6pt;height:26.1pt" o:ole="">
                  <v:imagedata r:id="rId14" o:title=""/>
                </v:shape>
                <o:OLEObject Type="Embed" ProgID="KaledoStyle.Document" ShapeID="_x0000_i1028" DrawAspect="Content" ObjectID="_1622965398" r:id="rId15"/>
              </w:object>
            </w:r>
          </w:p>
        </w:tc>
        <w:tc>
          <w:tcPr>
            <w:tcW w:w="4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481A49" w:rsidRDefault="00481A49" w:rsidP="00343F83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Bord contre bord</w:t>
            </w:r>
          </w:p>
          <w:p w:rsidR="00481A49" w:rsidRDefault="00481A49" w:rsidP="00EB64A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o-o</w:t>
            </w:r>
          </w:p>
          <w:p w:rsidR="00481A49" w:rsidRPr="000F50F4" w:rsidRDefault="00481A49" w:rsidP="00081115">
            <w:pPr>
              <w:pStyle w:val="Paragraphedeliste"/>
              <w:numPr>
                <w:ilvl w:val="0"/>
                <w:numId w:val="1"/>
              </w:numPr>
              <w:spacing w:before="120" w:after="6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remettant ensuite à plat pour maintenir FAG</w:t>
            </w:r>
          </w:p>
        </w:tc>
      </w:tr>
      <w:tr w:rsidR="00EE5F8D" w:rsidRPr="00512CDD" w:rsidTr="00343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C54F8C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7A6977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PIQUER/MAINTENIR</w:t>
            </w:r>
          </w:p>
          <w:p w:rsidR="007A6977" w:rsidRDefault="007A6977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D</w:t>
            </w:r>
          </w:p>
          <w:p w:rsidR="003018BB" w:rsidRPr="000F50F4" w:rsidRDefault="007A6977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G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3778C7" w:rsidP="00EB64AE">
            <w:pPr>
              <w:spacing w:before="120" w:after="120"/>
              <w:ind w:left="332"/>
            </w:pPr>
            <w:r>
              <w:object w:dxaOrig="10320" w:dyaOrig="3135">
                <v:shape id="_x0000_i1031" type="#_x0000_t75" style="width:170.1pt;height:51.3pt" o:ole="">
                  <v:imagedata r:id="rId16" o:title=""/>
                </v:shape>
                <o:OLEObject Type="Embed" ProgID="KaledoStyle.Document" ShapeID="_x0000_i1031" DrawAspect="Content" ObjectID="_1622965399" r:id="rId17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7A6977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6977" w:rsidRDefault="007A6977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FAG ouverte</w:t>
            </w:r>
          </w:p>
          <w:p w:rsidR="003018BB" w:rsidRPr="000F50F4" w:rsidRDefault="007A6977" w:rsidP="007A6977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positionnant bord de maille FAG sur cassure préformée</w:t>
            </w:r>
            <w:r w:rsidR="003018BB" w:rsidRPr="000F50F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AD77B2" w:rsidRPr="00512CDD" w:rsidTr="0048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36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D77B2" w:rsidRPr="000F50F4" w:rsidRDefault="00AD77B2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B2" w:rsidRPr="000F50F4" w:rsidRDefault="00AD77B2" w:rsidP="00AD77B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SURPIQUER</w:t>
            </w:r>
          </w:p>
          <w:p w:rsidR="00AD77B2" w:rsidRDefault="00AD77B2" w:rsidP="00AD77B2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Côtés d’ouverture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B2" w:rsidRDefault="0092450F" w:rsidP="00481A49">
            <w:pPr>
              <w:spacing w:before="120" w:after="120"/>
              <w:ind w:left="114"/>
              <w:jc w:val="center"/>
            </w:pPr>
            <w:r>
              <w:object w:dxaOrig="10380" w:dyaOrig="2595">
                <v:shape id="_x0000_i1029" type="#_x0000_t75" style="width:166.95pt;height:41.85pt" o:ole="">
                  <v:imagedata r:id="rId18" o:title=""/>
                </v:shape>
                <o:OLEObject Type="Embed" ProgID="KaledoStyle.Document" ShapeID="_x0000_i1029" DrawAspect="Content" ObjectID="_1622965400" r:id="rId19"/>
              </w:object>
            </w:r>
          </w:p>
          <w:p w:rsidR="00343F83" w:rsidRDefault="00343F83" w:rsidP="00481A49">
            <w:pPr>
              <w:spacing w:before="120" w:after="120"/>
              <w:ind w:left="332"/>
              <w:jc w:val="center"/>
            </w:pPr>
          </w:p>
          <w:p w:rsidR="00081115" w:rsidRDefault="00481A49" w:rsidP="00481A49">
            <w:pPr>
              <w:spacing w:before="120" w:after="120"/>
              <w:jc w:val="center"/>
            </w:pPr>
            <w:r>
              <w:object w:dxaOrig="12135" w:dyaOrig="5175">
                <v:shape id="_x0000_i1030" type="#_x0000_t75" style="width:178.2pt;height:76.5pt" o:ole="">
                  <v:imagedata r:id="rId20" o:title=""/>
                </v:shape>
                <o:OLEObject Type="Embed" ProgID="KaledoStyle.Document" ShapeID="_x0000_i1030" DrawAspect="Content" ObjectID="_1622965401" r:id="rId21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B2" w:rsidRDefault="00AD77B2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D77B2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FAG début et fin de piqûre</w:t>
            </w:r>
          </w:p>
          <w:p w:rsidR="0092450F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la FAG soit dissimulée sur toute la hauteur</w:t>
            </w:r>
          </w:p>
          <w:p w:rsidR="0092450F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continu à D et à G de l’ouverture</w:t>
            </w:r>
          </w:p>
          <w:p w:rsidR="0092450F" w:rsidRDefault="0092450F" w:rsidP="0008111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piquant en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angle droit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, en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pointe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ou en arrondi suivant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l’effet voulu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  <w:p w:rsidR="000B3204" w:rsidRDefault="000B3204" w:rsidP="0008111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valeur de surpiquage dépend de la matière et de l'esthétique recherchée</w:t>
            </w:r>
          </w:p>
        </w:tc>
      </w:tr>
      <w:tr w:rsidR="0092450F" w:rsidRPr="00512CDD" w:rsidTr="00343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2450F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0F" w:rsidRPr="000F50F4" w:rsidRDefault="0092450F" w:rsidP="0092450F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0F50F4" w:rsidRDefault="0092450F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186853" w:rsidRDefault="0092450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50F" w:rsidRPr="000F50F4" w:rsidRDefault="0092450F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</w:t>
            </w:r>
          </w:p>
        </w:tc>
      </w:tr>
      <w:tr w:rsidR="00EE5F8D" w:rsidRPr="00512CDD" w:rsidTr="0008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1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481A49" w:rsidP="00081115">
            <w:pPr>
              <w:pStyle w:val="Paragraphedeliste"/>
              <w:numPr>
                <w:ilvl w:val="0"/>
                <w:numId w:val="1"/>
              </w:numPr>
              <w:spacing w:before="240" w:after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  <w:bookmarkEnd w:id="0"/>
          </w:p>
        </w:tc>
      </w:tr>
    </w:tbl>
    <w:p w:rsidR="002C77BD" w:rsidRPr="00081115" w:rsidRDefault="002C77BD" w:rsidP="00081115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2C77BD" w:rsidRPr="00081115" w:rsidSect="00D76992">
      <w:headerReference w:type="default" r:id="rId22"/>
      <w:footerReference w:type="default" r:id="rId23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39A" w:rsidRDefault="0007239A" w:rsidP="00667B03">
      <w:r>
        <w:separator/>
      </w:r>
    </w:p>
  </w:endnote>
  <w:endnote w:type="continuationSeparator" w:id="0">
    <w:p w:rsidR="0007239A" w:rsidRDefault="0007239A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7336B8" w:rsidP="00081115">
    <w:pPr>
      <w:pStyle w:val="Pieddepage"/>
      <w:tabs>
        <w:tab w:val="clear" w:pos="4536"/>
        <w:tab w:val="clear" w:pos="9072"/>
        <w:tab w:val="right" w:pos="0"/>
      </w:tabs>
      <w:ind w:right="-143"/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MOYEN D’OUVERTURE-FERMETURE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31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FAG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1</w:t>
    </w:r>
    <w:r w:rsidR="00081115">
      <w:rPr>
        <w:b/>
        <w:i/>
        <w:color w:val="7F7F7F"/>
        <w:sz w:val="20"/>
        <w:szCs w:val="20"/>
      </w:rPr>
      <w:t>B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 xml:space="preserve">DISSIMULEE/31B1-DISSIMULEE SYMETRIQUE            </w:t>
    </w:r>
    <w:r w:rsidR="00F0580A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F0580A" w:rsidRPr="00072E41">
      <w:rPr>
        <w:b/>
        <w:color w:val="7F7F7F"/>
        <w:sz w:val="20"/>
        <w:szCs w:val="20"/>
      </w:rPr>
      <w:fldChar w:fldCharType="separate"/>
    </w:r>
    <w:r w:rsidR="000B3204">
      <w:rPr>
        <w:b/>
        <w:noProof/>
        <w:color w:val="7F7F7F"/>
        <w:sz w:val="20"/>
        <w:szCs w:val="20"/>
      </w:rPr>
      <w:t>1</w:t>
    </w:r>
    <w:r w:rsidR="00F0580A" w:rsidRPr="00072E41">
      <w:rPr>
        <w:b/>
        <w:color w:val="7F7F7F"/>
        <w:sz w:val="20"/>
        <w:szCs w:val="20"/>
      </w:rPr>
      <w:fldChar w:fldCharType="end"/>
    </w:r>
    <w:r w:rsidRPr="00072E41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39A" w:rsidRDefault="0007239A" w:rsidP="00667B03">
      <w:r>
        <w:separator/>
      </w:r>
    </w:p>
  </w:footnote>
  <w:footnote w:type="continuationSeparator" w:id="0">
    <w:p w:rsidR="0007239A" w:rsidRDefault="0007239A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607B7B" w:rsidRPr="00945D1F" w:rsidTr="004F27B2">
      <w:trPr>
        <w:cantSplit/>
      </w:trPr>
      <w:tc>
        <w:tcPr>
          <w:tcW w:w="1159" w:type="dxa"/>
          <w:vMerge w:val="restart"/>
          <w:vAlign w:val="center"/>
        </w:tcPr>
        <w:p w:rsidR="00607B7B" w:rsidRDefault="00607B7B" w:rsidP="004F27B2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607B7B" w:rsidRPr="00076955" w:rsidRDefault="00607B7B" w:rsidP="004F27B2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076955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607B7B" w:rsidRDefault="00607B7B" w:rsidP="00607B7B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31B1-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607B7B" w:rsidRDefault="00607B7B" w:rsidP="00607B7B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DISSIMULEE</w:t>
          </w:r>
        </w:p>
        <w:p w:rsidR="00607B7B" w:rsidRPr="00607B7B" w:rsidRDefault="00607B7B" w:rsidP="00607B7B">
          <w:pPr>
            <w:pStyle w:val="Titre1"/>
            <w:spacing w:line="280" w:lineRule="exact"/>
            <w:jc w:val="left"/>
          </w:pPr>
          <w:r w:rsidRPr="00607B7B">
            <w:rPr>
              <w:rFonts w:ascii="Arial Black" w:hAnsi="Arial Black"/>
              <w:sz w:val="28"/>
              <w:szCs w:val="28"/>
            </w:rPr>
            <w:t>SYMETRIQUE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607B7B" w:rsidRPr="00945D1F" w:rsidRDefault="00607B7B" w:rsidP="004F27B2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607B7B" w:rsidRPr="007D2AFC" w:rsidTr="004F27B2">
      <w:trPr>
        <w:cantSplit/>
        <w:trHeight w:val="520"/>
      </w:trPr>
      <w:tc>
        <w:tcPr>
          <w:tcW w:w="1159" w:type="dxa"/>
          <w:vMerge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607B7B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d’ouverture-fermeture</w:t>
          </w:r>
        </w:p>
        <w:p w:rsidR="00607B7B" w:rsidRPr="00866464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 xml:space="preserve"> </w:t>
          </w:r>
          <w:proofErr w:type="spellStart"/>
          <w:r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  <w:proofErr w:type="spellEnd"/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607B7B" w:rsidRDefault="00607B7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E64A229A"/>
    <w:lvl w:ilvl="0" w:tplc="CDCA65A4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8B1E8B38"/>
    <w:lvl w:ilvl="0" w:tplc="890E7B0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A6BC1E26"/>
    <w:lvl w:ilvl="0" w:tplc="F4BEDFA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66D56"/>
    <w:rsid w:val="0007239A"/>
    <w:rsid w:val="00072E41"/>
    <w:rsid w:val="00081115"/>
    <w:rsid w:val="000B3204"/>
    <w:rsid w:val="000F50F4"/>
    <w:rsid w:val="00155431"/>
    <w:rsid w:val="00186853"/>
    <w:rsid w:val="0019791F"/>
    <w:rsid w:val="001C0CFC"/>
    <w:rsid w:val="001E439C"/>
    <w:rsid w:val="001F4625"/>
    <w:rsid w:val="002045E4"/>
    <w:rsid w:val="00230DC2"/>
    <w:rsid w:val="002C77BD"/>
    <w:rsid w:val="002E6634"/>
    <w:rsid w:val="003018BB"/>
    <w:rsid w:val="003128EC"/>
    <w:rsid w:val="00343F83"/>
    <w:rsid w:val="0035562E"/>
    <w:rsid w:val="0037017C"/>
    <w:rsid w:val="003778C7"/>
    <w:rsid w:val="00377B0B"/>
    <w:rsid w:val="00400496"/>
    <w:rsid w:val="00403AD5"/>
    <w:rsid w:val="00411F64"/>
    <w:rsid w:val="00412018"/>
    <w:rsid w:val="004200C8"/>
    <w:rsid w:val="00433ADD"/>
    <w:rsid w:val="00481A49"/>
    <w:rsid w:val="004A031E"/>
    <w:rsid w:val="004A2C10"/>
    <w:rsid w:val="004D0C87"/>
    <w:rsid w:val="00522EC6"/>
    <w:rsid w:val="005605CF"/>
    <w:rsid w:val="005A506F"/>
    <w:rsid w:val="005D74D2"/>
    <w:rsid w:val="00607B7B"/>
    <w:rsid w:val="0061439A"/>
    <w:rsid w:val="0063301C"/>
    <w:rsid w:val="00667B03"/>
    <w:rsid w:val="0072640F"/>
    <w:rsid w:val="007336B8"/>
    <w:rsid w:val="007A1FF9"/>
    <w:rsid w:val="007A6977"/>
    <w:rsid w:val="007C0A78"/>
    <w:rsid w:val="007D6CC8"/>
    <w:rsid w:val="007D71F9"/>
    <w:rsid w:val="008838E0"/>
    <w:rsid w:val="008A18C7"/>
    <w:rsid w:val="008A3EE9"/>
    <w:rsid w:val="008D4A04"/>
    <w:rsid w:val="009128F1"/>
    <w:rsid w:val="0092450F"/>
    <w:rsid w:val="009525E3"/>
    <w:rsid w:val="009F7CE4"/>
    <w:rsid w:val="00A71400"/>
    <w:rsid w:val="00AC0472"/>
    <w:rsid w:val="00AD49A1"/>
    <w:rsid w:val="00AD77B2"/>
    <w:rsid w:val="00B073DA"/>
    <w:rsid w:val="00B12FAA"/>
    <w:rsid w:val="00B516FC"/>
    <w:rsid w:val="00B85121"/>
    <w:rsid w:val="00B94004"/>
    <w:rsid w:val="00BA0237"/>
    <w:rsid w:val="00C1508C"/>
    <w:rsid w:val="00C424AE"/>
    <w:rsid w:val="00C54F8C"/>
    <w:rsid w:val="00CB5F07"/>
    <w:rsid w:val="00D40108"/>
    <w:rsid w:val="00D76992"/>
    <w:rsid w:val="00E05DF3"/>
    <w:rsid w:val="00E4171F"/>
    <w:rsid w:val="00E70ADE"/>
    <w:rsid w:val="00E81420"/>
    <w:rsid w:val="00EB64AE"/>
    <w:rsid w:val="00EC42A0"/>
    <w:rsid w:val="00EE5F8D"/>
    <w:rsid w:val="00F0580A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780B-4730-48A8-907E-2F81CECF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5</cp:revision>
  <cp:lastPrinted>2019-02-20T14:58:00Z</cp:lastPrinted>
  <dcterms:created xsi:type="dcterms:W3CDTF">2019-02-20T13:57:00Z</dcterms:created>
  <dcterms:modified xsi:type="dcterms:W3CDTF">2019-06-25T08:57:00Z</dcterms:modified>
</cp:coreProperties>
</file>