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1023" w:type="dxa"/>
        <w:tblInd w:w="-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28"/>
        <w:gridCol w:w="325"/>
        <w:gridCol w:w="5670"/>
      </w:tblGrid>
      <w:tr w:rsidR="00015E10" w:rsidTr="00015E10">
        <w:trPr>
          <w:cantSplit/>
        </w:trPr>
        <w:tc>
          <w:tcPr>
            <w:tcW w:w="11023" w:type="dxa"/>
            <w:gridSpan w:val="3"/>
            <w:shd w:val="clear" w:color="auto" w:fill="000000"/>
            <w:vAlign w:val="center"/>
          </w:tcPr>
          <w:p w:rsidR="00015E10" w:rsidRDefault="00A51E75" w:rsidP="00D3311F">
            <w:pPr>
              <w:jc w:val="center"/>
              <w:rPr>
                <w:b/>
                <w:color w:val="FFFFFF"/>
                <w:sz w:val="8"/>
                <w:szCs w:val="28"/>
              </w:rPr>
            </w:pPr>
            <w:r w:rsidRPr="00102C63">
              <w:rPr>
                <w:b/>
                <w:sz w:val="28"/>
                <w:szCs w:val="28"/>
              </w:rPr>
              <w:t xml:space="preserve">  </w:t>
            </w:r>
            <w:bookmarkStart w:id="0" w:name="_GoBack"/>
            <w:bookmarkEnd w:id="0"/>
          </w:p>
          <w:p w:rsidR="00015E10" w:rsidRDefault="00015E10" w:rsidP="00D3311F">
            <w:pPr>
              <w:pStyle w:val="Titre1"/>
              <w:spacing w:before="0" w:after="0"/>
              <w:rPr>
                <w:color w:val="FFFFFF"/>
                <w:szCs w:val="28"/>
              </w:rPr>
            </w:pPr>
            <w:r>
              <w:rPr>
                <w:color w:val="FFFFFF"/>
                <w:szCs w:val="28"/>
              </w:rPr>
              <w:t>FICHE TECHNIQUE</w:t>
            </w:r>
          </w:p>
          <w:p w:rsidR="00015E10" w:rsidRDefault="00015E10" w:rsidP="00D3311F">
            <w:pPr>
              <w:jc w:val="center"/>
              <w:rPr>
                <w:b/>
                <w:color w:val="FFFFFF"/>
                <w:sz w:val="8"/>
                <w:szCs w:val="28"/>
              </w:rPr>
            </w:pPr>
            <w:r>
              <w:rPr>
                <w:b/>
                <w:color w:val="FFFFFF"/>
                <w:sz w:val="20"/>
                <w:szCs w:val="28"/>
              </w:rPr>
              <w:t xml:space="preserve"> </w:t>
            </w:r>
          </w:p>
        </w:tc>
      </w:tr>
      <w:tr w:rsidR="00A51E75" w:rsidTr="00924C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5028" w:type="dxa"/>
          </w:tcPr>
          <w:p w:rsidR="00A51E75" w:rsidRPr="00642808" w:rsidRDefault="00C97F2E" w:rsidP="00C97F2E">
            <w:pPr>
              <w:spacing w:before="120"/>
              <w:rPr>
                <w:b/>
                <w:sz w:val="24"/>
                <w:szCs w:val="24"/>
              </w:rPr>
            </w:pPr>
            <w:r w:rsidRPr="00C54461">
              <w:rPr>
                <w:b/>
                <w:sz w:val="24"/>
                <w:szCs w:val="24"/>
                <w:highlight w:val="lightGray"/>
              </w:rPr>
              <w:t>CROQUIS</w:t>
            </w:r>
            <w:r>
              <w:rPr>
                <w:b/>
                <w:sz w:val="24"/>
                <w:szCs w:val="24"/>
              </w:rPr>
              <w:t> </w:t>
            </w:r>
          </w:p>
          <w:p w:rsidR="00A51E75" w:rsidRPr="00D04465" w:rsidRDefault="00A51E75">
            <w:pPr>
              <w:rPr>
                <w:b/>
                <w:sz w:val="16"/>
                <w:szCs w:val="16"/>
              </w:rPr>
            </w:pPr>
          </w:p>
          <w:p w:rsidR="00A51E75" w:rsidRDefault="00AD7137" w:rsidP="009204DF">
            <w:pPr>
              <w:jc w:val="center"/>
            </w:pPr>
            <w:r>
              <w:rPr>
                <w:noProof/>
                <w:color w:val="FFFFFF"/>
                <w:sz w:val="20"/>
                <w:szCs w:val="20"/>
              </w:rPr>
              <w:drawing>
                <wp:inline distT="0" distB="0" distL="0" distR="0">
                  <wp:extent cx="2647950" cy="2390775"/>
                  <wp:effectExtent l="19050" t="0" r="0" b="0"/>
                  <wp:docPr id="14" name="Image 14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26793" t="5295" r="25528" b="649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2390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1E75" w:rsidRPr="00276B31" w:rsidRDefault="00305E40">
            <w:pPr>
              <w:rPr>
                <w:b/>
                <w:color w:val="0000FF"/>
                <w:sz w:val="16"/>
                <w:szCs w:val="16"/>
                <w:u w:val="single"/>
              </w:rPr>
            </w:pPr>
            <w:r>
              <w:rPr>
                <w:b/>
                <w:noProof/>
                <w:sz w:val="28"/>
                <w:szCs w:val="28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402" type="#_x0000_t202" style="position:absolute;margin-left:191.4pt;margin-top:20pt;width:334.35pt;height:33pt;z-index:251658752;mso-wrap-style:none" filled="f" stroked="f">
                  <v:textbox style="mso-fit-shape-to-text:t">
                    <w:txbxContent>
                      <w:p w:rsidR="00686FD2" w:rsidRPr="00686FD2" w:rsidRDefault="00AD7137">
                        <w:pPr>
                          <w:rPr>
                            <w:rFonts w:ascii="Garamond" w:hAnsi="Garamond"/>
                            <w:b/>
                            <w:color w:val="FF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Garamond" w:hAnsi="Garamond"/>
                            <w:b/>
                            <w:noProof/>
                            <w:color w:val="FF0000"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257175" cy="285750"/>
                              <wp:effectExtent l="19050" t="0" r="9525" b="0"/>
                              <wp:docPr id="7" name="Image 7" descr="!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 descr="!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/>
                                      <a:srcRect t="3999" r="14912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7175" cy="2857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686FD2" w:rsidRPr="00686FD2">
                          <w:rPr>
                            <w:rFonts w:ascii="Garamond" w:hAnsi="Garamond"/>
                            <w:b/>
                            <w:color w:val="FF0000"/>
                            <w:sz w:val="24"/>
                            <w:szCs w:val="24"/>
                          </w:rPr>
                          <w:t>L’utilisation d’un pied-presseur spécial FAG est obligatoire</w:t>
                        </w:r>
                      </w:p>
                    </w:txbxContent>
                  </v:textbox>
                </v:shape>
              </w:pict>
            </w:r>
            <w:r w:rsidR="00D04465" w:rsidRPr="00D04465">
              <w:rPr>
                <w:b/>
                <w:color w:val="0000FF"/>
                <w:sz w:val="16"/>
                <w:szCs w:val="16"/>
              </w:rPr>
              <w:t xml:space="preserve">                                     </w:t>
            </w:r>
            <w:r w:rsidR="009204DF">
              <w:rPr>
                <w:b/>
                <w:color w:val="0000FF"/>
                <w:sz w:val="16"/>
                <w:szCs w:val="16"/>
                <w:u w:val="single"/>
              </w:rPr>
              <w:t>Missguidedfr</w:t>
            </w:r>
            <w:r w:rsidR="00D04465" w:rsidRPr="00D04465">
              <w:rPr>
                <w:b/>
                <w:color w:val="0000FF"/>
                <w:sz w:val="16"/>
                <w:szCs w:val="16"/>
                <w:u w:val="single"/>
              </w:rPr>
              <w:t xml:space="preserve">.fr </w:t>
            </w:r>
            <w:r w:rsidR="00A51E75" w:rsidRPr="00642808">
              <w:rPr>
                <w:b/>
                <w:sz w:val="28"/>
                <w:szCs w:val="28"/>
              </w:rPr>
              <w:t xml:space="preserve">  </w:t>
            </w:r>
            <w:r w:rsidR="00A51E75">
              <w:rPr>
                <w:b/>
                <w:sz w:val="20"/>
                <w:szCs w:val="20"/>
              </w:rPr>
              <w:t xml:space="preserve">  </w:t>
            </w:r>
            <w:r w:rsidR="00A51E75" w:rsidRPr="00D04465">
              <w:rPr>
                <w:b/>
                <w:sz w:val="12"/>
                <w:szCs w:val="12"/>
              </w:rPr>
              <w:t xml:space="preserve">   </w:t>
            </w:r>
          </w:p>
        </w:tc>
        <w:tc>
          <w:tcPr>
            <w:tcW w:w="5995" w:type="dxa"/>
            <w:gridSpan w:val="2"/>
          </w:tcPr>
          <w:p w:rsidR="00A51E75" w:rsidRPr="00642808" w:rsidRDefault="00C97F2E" w:rsidP="00C97F2E">
            <w:pPr>
              <w:spacing w:before="120"/>
              <w:rPr>
                <w:b/>
                <w:sz w:val="24"/>
                <w:szCs w:val="24"/>
              </w:rPr>
            </w:pPr>
            <w:r w:rsidRPr="00C54461">
              <w:rPr>
                <w:b/>
                <w:sz w:val="24"/>
                <w:szCs w:val="24"/>
                <w:highlight w:val="lightGray"/>
              </w:rPr>
              <w:t>SOLUTIONS DE MONTAGE</w:t>
            </w:r>
            <w:r>
              <w:rPr>
                <w:b/>
                <w:sz w:val="24"/>
                <w:szCs w:val="24"/>
              </w:rPr>
              <w:t> </w:t>
            </w:r>
          </w:p>
          <w:p w:rsidR="00A51E75" w:rsidRPr="00C901EB" w:rsidRDefault="00A51E75">
            <w:pPr>
              <w:rPr>
                <w:b/>
                <w:sz w:val="16"/>
                <w:szCs w:val="16"/>
              </w:rPr>
            </w:pPr>
          </w:p>
          <w:p w:rsidR="00C901EB" w:rsidRPr="001B0CEA" w:rsidRDefault="00C901EB">
            <w:pPr>
              <w:rPr>
                <w:rFonts w:ascii="Garamond" w:hAnsi="Garamond"/>
                <w:b/>
                <w:sz w:val="28"/>
                <w:szCs w:val="28"/>
              </w:rPr>
            </w:pPr>
            <w:r w:rsidRPr="001B0CEA">
              <w:rPr>
                <w:rFonts w:ascii="Garamond" w:hAnsi="Garamond"/>
                <w:sz w:val="28"/>
                <w:szCs w:val="28"/>
              </w:rPr>
              <w:t>Sol.</w:t>
            </w:r>
            <w:r w:rsidRPr="001B0CEA">
              <w:rPr>
                <w:rFonts w:ascii="Garamond" w:hAnsi="Garamond"/>
                <w:b/>
                <w:sz w:val="28"/>
                <w:szCs w:val="28"/>
              </w:rPr>
              <w:t xml:space="preserve"> </w:t>
            </w:r>
            <w:r w:rsidRPr="001B0CEA">
              <w:rPr>
                <w:rFonts w:ascii="Garamond" w:hAnsi="Garamond"/>
                <w:b/>
                <w:sz w:val="28"/>
                <w:szCs w:val="28"/>
                <w:shd w:val="clear" w:color="auto" w:fill="D9D9D9"/>
              </w:rPr>
              <w:t>1</w:t>
            </w:r>
          </w:p>
          <w:p w:rsidR="00A51E75" w:rsidRDefault="00A51E75">
            <w:pPr>
              <w:rPr>
                <w:b/>
                <w:sz w:val="28"/>
                <w:szCs w:val="28"/>
              </w:rPr>
            </w:pPr>
            <w:r w:rsidRPr="00642808">
              <w:rPr>
                <w:b/>
                <w:sz w:val="28"/>
                <w:szCs w:val="28"/>
              </w:rPr>
              <w:t xml:space="preserve">     </w:t>
            </w:r>
            <w:r w:rsidR="00016131">
              <w:object w:dxaOrig="15105" w:dyaOrig="30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5.8pt;height:54pt" o:ole="">
                  <v:imagedata r:id="rId9" o:title=""/>
                </v:shape>
                <o:OLEObject Type="Embed" ProgID="KaledoStyle.Document" ShapeID="_x0000_i1025" DrawAspect="Content" ObjectID="_1623053072" r:id="rId10"/>
              </w:object>
            </w:r>
          </w:p>
          <w:p w:rsidR="00C901EB" w:rsidRPr="001B0CEA" w:rsidRDefault="00C901EB" w:rsidP="00C901EB">
            <w:pPr>
              <w:rPr>
                <w:rFonts w:ascii="Garamond" w:hAnsi="Garamond"/>
                <w:b/>
                <w:sz w:val="28"/>
                <w:szCs w:val="28"/>
              </w:rPr>
            </w:pPr>
            <w:r w:rsidRPr="001B0CEA">
              <w:rPr>
                <w:rFonts w:ascii="Garamond" w:hAnsi="Garamond"/>
                <w:sz w:val="28"/>
                <w:szCs w:val="28"/>
              </w:rPr>
              <w:t>Sol.</w:t>
            </w:r>
            <w:r w:rsidRPr="001B0CEA">
              <w:rPr>
                <w:rFonts w:ascii="Garamond" w:hAnsi="Garamond"/>
                <w:b/>
                <w:sz w:val="28"/>
                <w:szCs w:val="28"/>
              </w:rPr>
              <w:t xml:space="preserve"> </w:t>
            </w:r>
            <w:r w:rsidRPr="001B0CEA">
              <w:rPr>
                <w:rFonts w:ascii="Garamond" w:hAnsi="Garamond"/>
                <w:b/>
                <w:sz w:val="28"/>
                <w:szCs w:val="28"/>
                <w:shd w:val="clear" w:color="auto" w:fill="D9D9D9"/>
              </w:rPr>
              <w:t>2</w:t>
            </w:r>
          </w:p>
          <w:p w:rsidR="00A51E75" w:rsidRDefault="00C901EB" w:rsidP="00C901EB">
            <w:r>
              <w:t xml:space="preserve">      </w:t>
            </w:r>
            <w:r w:rsidR="00A70421">
              <w:object w:dxaOrig="14910" w:dyaOrig="2850">
                <v:shape id="_x0000_i1026" type="#_x0000_t75" style="width:265.2pt;height:50.4pt" o:ole="">
                  <v:imagedata r:id="rId11" o:title=""/>
                </v:shape>
                <o:OLEObject Type="Embed" ProgID="KaledoStyle.Document" ShapeID="_x0000_i1026" DrawAspect="Content" ObjectID="_1623053073" r:id="rId12"/>
              </w:object>
            </w:r>
          </w:p>
          <w:p w:rsidR="000742C8" w:rsidRPr="001B0CEA" w:rsidRDefault="000742C8" w:rsidP="000742C8">
            <w:pPr>
              <w:rPr>
                <w:rFonts w:ascii="Garamond" w:hAnsi="Garamond"/>
                <w:b/>
                <w:sz w:val="28"/>
                <w:szCs w:val="28"/>
              </w:rPr>
            </w:pPr>
            <w:r w:rsidRPr="001B0CEA">
              <w:rPr>
                <w:rFonts w:ascii="Garamond" w:hAnsi="Garamond"/>
                <w:sz w:val="28"/>
                <w:szCs w:val="28"/>
              </w:rPr>
              <w:t>Sol.</w:t>
            </w:r>
            <w:r w:rsidRPr="001B0CEA">
              <w:rPr>
                <w:rFonts w:ascii="Garamond" w:hAnsi="Garamond"/>
                <w:b/>
                <w:sz w:val="28"/>
                <w:szCs w:val="28"/>
              </w:rPr>
              <w:t xml:space="preserve"> </w:t>
            </w:r>
            <w:r w:rsidRPr="001B0CEA">
              <w:rPr>
                <w:rFonts w:ascii="Garamond" w:hAnsi="Garamond"/>
                <w:b/>
                <w:sz w:val="28"/>
                <w:szCs w:val="28"/>
                <w:shd w:val="clear" w:color="auto" w:fill="D9D9D9"/>
              </w:rPr>
              <w:t>3</w:t>
            </w:r>
          </w:p>
          <w:p w:rsidR="000742C8" w:rsidRPr="009B0992" w:rsidRDefault="000742C8" w:rsidP="00C901EB">
            <w:r>
              <w:t xml:space="preserve">         </w:t>
            </w:r>
            <w:r>
              <w:object w:dxaOrig="14610" w:dyaOrig="3360">
                <v:shape id="_x0000_i1027" type="#_x0000_t75" style="width:259.8pt;height:59.4pt" o:ole="">
                  <v:imagedata r:id="rId13" o:title=""/>
                </v:shape>
                <o:OLEObject Type="Embed" ProgID="KaledoStyle.Document" ShapeID="_x0000_i1027" DrawAspect="Content" ObjectID="_1623053074" r:id="rId14"/>
              </w:object>
            </w:r>
          </w:p>
        </w:tc>
      </w:tr>
      <w:tr w:rsidR="00A51E75" w:rsidTr="00D66E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11023" w:type="dxa"/>
            <w:gridSpan w:val="3"/>
          </w:tcPr>
          <w:p w:rsidR="00A51E75" w:rsidRPr="002177C5" w:rsidRDefault="00C97F2E" w:rsidP="003509F3">
            <w:pPr>
              <w:spacing w:before="120"/>
              <w:rPr>
                <w:b/>
                <w:sz w:val="24"/>
                <w:szCs w:val="24"/>
              </w:rPr>
            </w:pPr>
            <w:r w:rsidRPr="00C54461">
              <w:rPr>
                <w:b/>
                <w:sz w:val="24"/>
                <w:szCs w:val="24"/>
                <w:highlight w:val="lightGray"/>
              </w:rPr>
              <w:t>PATRONS INDUSTRIELS</w:t>
            </w:r>
            <w:r>
              <w:rPr>
                <w:b/>
                <w:sz w:val="24"/>
                <w:szCs w:val="24"/>
              </w:rPr>
              <w:t> </w:t>
            </w:r>
            <w:r w:rsidR="009B0992">
              <w:rPr>
                <w:b/>
                <w:sz w:val="24"/>
                <w:szCs w:val="24"/>
              </w:rPr>
              <w:t xml:space="preserve">  </w:t>
            </w:r>
            <w:r w:rsidR="009B0992" w:rsidRPr="001B0CEA">
              <w:rPr>
                <w:rFonts w:ascii="Garamond" w:hAnsi="Garamond"/>
                <w:sz w:val="28"/>
                <w:szCs w:val="28"/>
              </w:rPr>
              <w:t>Sol.</w:t>
            </w:r>
            <w:r w:rsidR="009B0992" w:rsidRPr="001B0CEA">
              <w:rPr>
                <w:rFonts w:ascii="Garamond" w:hAnsi="Garamond"/>
                <w:b/>
                <w:sz w:val="28"/>
                <w:szCs w:val="28"/>
              </w:rPr>
              <w:t xml:space="preserve"> </w:t>
            </w:r>
            <w:r w:rsidR="009B0992" w:rsidRPr="001B0CEA">
              <w:rPr>
                <w:rFonts w:ascii="Garamond" w:hAnsi="Garamond"/>
                <w:b/>
                <w:sz w:val="28"/>
                <w:szCs w:val="28"/>
                <w:shd w:val="clear" w:color="auto" w:fill="D9D9D9"/>
              </w:rPr>
              <w:t>1</w:t>
            </w:r>
          </w:p>
          <w:p w:rsidR="00A51E75" w:rsidRPr="00924CBD" w:rsidRDefault="002177C5">
            <w:pPr>
              <w:rPr>
                <w:noProof/>
                <w:sz w:val="12"/>
                <w:szCs w:val="12"/>
              </w:rPr>
            </w:pPr>
            <w:r w:rsidRPr="00924CBD">
              <w:rPr>
                <w:noProof/>
                <w:sz w:val="12"/>
                <w:szCs w:val="12"/>
              </w:rPr>
              <w:t xml:space="preserve">                    </w:t>
            </w:r>
          </w:p>
          <w:p w:rsidR="00850D05" w:rsidRDefault="00305E40">
            <w:pPr>
              <w:rPr>
                <w:b/>
                <w:sz w:val="2"/>
                <w:szCs w:val="2"/>
              </w:rPr>
            </w:pPr>
            <w:r>
              <w:rPr>
                <w:b/>
                <w:noProof/>
                <w:sz w:val="24"/>
                <w:szCs w:val="24"/>
              </w:rPr>
              <w:pict>
                <v:shape id="_x0000_s1400" type="#_x0000_t202" style="position:absolute;margin-left:316.6pt;margin-top:2.05pt;width:222.2pt;height:86.15pt;z-index:251656704;mso-width-relative:margin;mso-height-relative:margin" filled="f" stroked="f">
                  <v:textbox style="mso-next-textbox:#_x0000_s1400">
                    <w:txbxContent>
                      <w:tbl>
                        <w:tblPr>
                          <w:tblW w:w="4281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left w:w="28" w:type="dxa"/>
                            <w:right w:w="28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54"/>
                          <w:gridCol w:w="454"/>
                          <w:gridCol w:w="3373"/>
                        </w:tblGrid>
                        <w:tr w:rsidR="009B0992" w:rsidTr="00130FEC">
                          <w:trPr>
                            <w:trHeight w:val="340"/>
                          </w:trPr>
                          <w:tc>
                            <w:tcPr>
                              <w:tcW w:w="454" w:type="dxa"/>
                              <w:vAlign w:val="center"/>
                            </w:tcPr>
                            <w:p w:rsidR="009B0992" w:rsidRPr="004421B7" w:rsidRDefault="009B0992" w:rsidP="00130FEC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4421B7"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9B0992" w:rsidRPr="004421B7" w:rsidRDefault="009B0992" w:rsidP="00130FEC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4"/>
                                  <w:szCs w:val="24"/>
                                </w:rPr>
                              </w:pPr>
                              <w:r w:rsidRPr="004421B7">
                                <w:rPr>
                                  <w:rFonts w:ascii="Calibri" w:hAnsi="Calibri" w:cs="Times New Roman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3373" w:type="dxa"/>
                              <w:vAlign w:val="center"/>
                            </w:tcPr>
                            <w:p w:rsidR="009B0992" w:rsidRPr="004421B7" w:rsidRDefault="00A242F2" w:rsidP="00130FEC">
                              <w:pPr>
                                <w:rPr>
                                  <w:rFonts w:ascii="Calibri" w:hAnsi="Calibri" w:cs="Times New Roman"/>
                                  <w:sz w:val="24"/>
                                  <w:szCs w:val="24"/>
                                </w:rPr>
                              </w:pPr>
                              <w:r w:rsidRPr="004421B7">
                                <w:rPr>
                                  <w:rFonts w:ascii="Calibri" w:hAnsi="Calibri" w:cs="Times New Roman"/>
                                  <w:sz w:val="24"/>
                                  <w:szCs w:val="24"/>
                                </w:rPr>
                                <w:t>Support G</w:t>
                              </w:r>
                            </w:p>
                          </w:tc>
                        </w:tr>
                        <w:tr w:rsidR="009B0992" w:rsidTr="00130FEC">
                          <w:trPr>
                            <w:trHeight w:val="340"/>
                          </w:trPr>
                          <w:tc>
                            <w:tcPr>
                              <w:tcW w:w="454" w:type="dxa"/>
                              <w:vAlign w:val="center"/>
                            </w:tcPr>
                            <w:p w:rsidR="009B0992" w:rsidRPr="004421B7" w:rsidRDefault="009B0992" w:rsidP="00130FEC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4421B7"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9B0992" w:rsidRPr="004421B7" w:rsidRDefault="009B0992" w:rsidP="00130FEC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4"/>
                                  <w:szCs w:val="24"/>
                                </w:rPr>
                              </w:pPr>
                              <w:r w:rsidRPr="004421B7">
                                <w:rPr>
                                  <w:rFonts w:ascii="Calibri" w:hAnsi="Calibri" w:cs="Times New Roman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3373" w:type="dxa"/>
                              <w:vAlign w:val="center"/>
                            </w:tcPr>
                            <w:p w:rsidR="009B0992" w:rsidRPr="004421B7" w:rsidRDefault="00A242F2" w:rsidP="00130FEC">
                              <w:pPr>
                                <w:rPr>
                                  <w:rFonts w:ascii="Calibri" w:hAnsi="Calibri" w:cs="Times New Roman"/>
                                  <w:sz w:val="24"/>
                                  <w:szCs w:val="24"/>
                                </w:rPr>
                              </w:pPr>
                              <w:r w:rsidRPr="004421B7">
                                <w:rPr>
                                  <w:rFonts w:ascii="Calibri" w:hAnsi="Calibri" w:cs="Times New Roman"/>
                                  <w:sz w:val="24"/>
                                  <w:szCs w:val="24"/>
                                </w:rPr>
                                <w:t>Support</w:t>
                              </w:r>
                              <w:r w:rsidR="009B0992" w:rsidRPr="004421B7">
                                <w:rPr>
                                  <w:rFonts w:ascii="Calibri" w:hAnsi="Calibri" w:cs="Times New Roman"/>
                                  <w:sz w:val="24"/>
                                  <w:szCs w:val="24"/>
                                </w:rPr>
                                <w:t xml:space="preserve"> D</w:t>
                              </w:r>
                            </w:p>
                          </w:tc>
                        </w:tr>
                        <w:tr w:rsidR="009B0992" w:rsidTr="00130FEC">
                          <w:trPr>
                            <w:trHeight w:val="340"/>
                          </w:trPr>
                          <w:tc>
                            <w:tcPr>
                              <w:tcW w:w="454" w:type="dxa"/>
                              <w:vAlign w:val="center"/>
                            </w:tcPr>
                            <w:p w:rsidR="009B0992" w:rsidRPr="004421B7" w:rsidRDefault="009B0992" w:rsidP="00130FEC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4421B7"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  <w:t>Rp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9B0992" w:rsidRPr="004421B7" w:rsidRDefault="009B0992" w:rsidP="00130FEC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4421B7"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  <w:t>Nb</w:t>
                              </w:r>
                            </w:p>
                          </w:tc>
                          <w:tc>
                            <w:tcPr>
                              <w:tcW w:w="3373" w:type="dxa"/>
                              <w:vAlign w:val="center"/>
                            </w:tcPr>
                            <w:p w:rsidR="009B0992" w:rsidRPr="004421B7" w:rsidRDefault="009B0992" w:rsidP="00130FEC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4421B7">
                                <w:rPr>
                                  <w:rFonts w:ascii="Calibri" w:hAnsi="Calibri" w:cs="Times New Roman"/>
                                  <w:b/>
                                  <w:sz w:val="24"/>
                                  <w:szCs w:val="24"/>
                                </w:rPr>
                                <w:t>DESIGNATION</w:t>
                              </w:r>
                            </w:p>
                          </w:tc>
                        </w:tr>
                        <w:tr w:rsidR="009B0992" w:rsidTr="00130FEC">
                          <w:trPr>
                            <w:trHeight w:val="340"/>
                          </w:trPr>
                          <w:tc>
                            <w:tcPr>
                              <w:tcW w:w="4281" w:type="dxa"/>
                              <w:gridSpan w:val="3"/>
                              <w:shd w:val="clear" w:color="auto" w:fill="7F7F7F"/>
                              <w:vAlign w:val="center"/>
                            </w:tcPr>
                            <w:p w:rsidR="009B0992" w:rsidRPr="00F07EEF" w:rsidRDefault="009B0992" w:rsidP="00130FEC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color w:val="FFFFFF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  <w:b/>
                                  <w:color w:val="FFFFFF"/>
                                </w:rPr>
                                <w:t>APPARENTE</w:t>
                              </w:r>
                            </w:p>
                          </w:tc>
                        </w:tr>
                      </w:tbl>
                      <w:p w:rsidR="009B0992" w:rsidRDefault="009B0992" w:rsidP="009B0992">
                        <w:pPr>
                          <w:rPr>
                            <w:rFonts w:ascii="Calibri" w:hAnsi="Calibri" w:cs="Times New Roman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noProof/>
                <w:sz w:val="20"/>
                <w:szCs w:val="20"/>
              </w:rPr>
              <w:pict>
                <v:shape id="_x0000_s1401" type="#_x0000_t202" style="position:absolute;margin-left:318.9pt;margin-top:91.3pt;width:219pt;height:93.75pt;z-index:251657728" fillcolor="#d8d8d8" stroked="f">
                  <v:textbox>
                    <w:txbxContent>
                      <w:p w:rsidR="004421B7" w:rsidRDefault="00924CBD" w:rsidP="00924CBD">
                        <w:pPr>
                          <w:jc w:val="both"/>
                          <w:rPr>
                            <w:rFonts w:ascii="Garamond" w:hAnsi="Garamond"/>
                            <w:sz w:val="24"/>
                            <w:szCs w:val="24"/>
                          </w:rPr>
                        </w:pPr>
                        <w:r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- </w:t>
                        </w:r>
                        <w:r w:rsidR="004421B7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Les solutions </w:t>
                        </w:r>
                        <w:r w:rsidR="004421B7" w:rsidRPr="004E349B">
                          <w:rPr>
                            <w:rFonts w:ascii="Garamond" w:hAnsi="Garamond"/>
                            <w:b/>
                            <w:sz w:val="24"/>
                            <w:szCs w:val="24"/>
                            <w:shd w:val="clear" w:color="auto" w:fill="D9D9D9"/>
                          </w:rPr>
                          <w:t>2</w:t>
                        </w:r>
                        <w:r w:rsidR="004421B7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et </w:t>
                        </w:r>
                        <w:r w:rsidR="004421B7" w:rsidRPr="004E349B">
                          <w:rPr>
                            <w:rFonts w:ascii="Garamond" w:hAnsi="Garamond"/>
                            <w:b/>
                            <w:sz w:val="24"/>
                            <w:szCs w:val="24"/>
                            <w:shd w:val="clear" w:color="auto" w:fill="D9D9D9"/>
                          </w:rPr>
                          <w:t>3</w:t>
                        </w:r>
                        <w:r w:rsidR="004421B7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sont à réaliser avec un apport de matière complémentaire.</w:t>
                        </w:r>
                      </w:p>
                      <w:p w:rsidR="00924CBD" w:rsidRDefault="00924CBD" w:rsidP="00924CBD">
                        <w:pPr>
                          <w:jc w:val="both"/>
                          <w:rPr>
                            <w:rFonts w:ascii="Garamond" w:hAnsi="Garamond"/>
                            <w:sz w:val="24"/>
                            <w:szCs w:val="24"/>
                          </w:rPr>
                        </w:pPr>
                      </w:p>
                      <w:p w:rsidR="00924CBD" w:rsidRPr="004421B7" w:rsidRDefault="00924CBD" w:rsidP="00924CBD">
                        <w:pPr>
                          <w:jc w:val="both"/>
                          <w:rPr>
                            <w:rFonts w:ascii="Garamond" w:hAnsi="Garamond"/>
                            <w:sz w:val="24"/>
                            <w:szCs w:val="24"/>
                          </w:rPr>
                        </w:pPr>
                        <w:r>
                          <w:rPr>
                            <w:rFonts w:ascii="Garamond" w:hAnsi="Garamond"/>
                            <w:sz w:val="24"/>
                            <w:szCs w:val="24"/>
                          </w:rPr>
                          <w:t>- Si la fermeture est plaquée du haut en bas du support, il n’est pas nécessaire de faire un décochement sur le patronnage</w:t>
                        </w:r>
                      </w:p>
                    </w:txbxContent>
                  </v:textbox>
                </v:shape>
              </w:pict>
            </w:r>
            <w:r w:rsidR="00850D05">
              <w:rPr>
                <w:noProof/>
                <w:sz w:val="20"/>
                <w:szCs w:val="20"/>
              </w:rPr>
              <w:t xml:space="preserve">                </w:t>
            </w:r>
            <w:r w:rsidR="00CC77AF">
              <w:rPr>
                <w:b/>
                <w:noProof/>
                <w:sz w:val="2"/>
                <w:szCs w:val="2"/>
              </w:rPr>
              <w:drawing>
                <wp:inline distT="0" distB="0" distL="0" distR="0">
                  <wp:extent cx="2609850" cy="2637630"/>
                  <wp:effectExtent l="19050" t="0" r="0" b="0"/>
                  <wp:docPr id="1" name="Image 0" descr="31A1-SUPP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1A1-SUPPORT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936" cy="2644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24CBD" w:rsidRPr="00924CBD" w:rsidRDefault="00924CBD">
            <w:pPr>
              <w:rPr>
                <w:noProof/>
                <w:sz w:val="8"/>
                <w:szCs w:val="8"/>
              </w:rPr>
            </w:pPr>
          </w:p>
          <w:p w:rsidR="00850D05" w:rsidRPr="00C97F2E" w:rsidRDefault="00850D05">
            <w:pPr>
              <w:rPr>
                <w:sz w:val="2"/>
                <w:szCs w:val="2"/>
              </w:rPr>
            </w:pPr>
          </w:p>
        </w:tc>
      </w:tr>
      <w:tr w:rsidR="00A51E75" w:rsidTr="00924C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4139"/>
        </w:trPr>
        <w:tc>
          <w:tcPr>
            <w:tcW w:w="5353" w:type="dxa"/>
            <w:gridSpan w:val="2"/>
            <w:tcBorders>
              <w:right w:val="nil"/>
            </w:tcBorders>
          </w:tcPr>
          <w:p w:rsidR="001E212A" w:rsidRDefault="001E212A" w:rsidP="001E212A">
            <w:pPr>
              <w:spacing w:before="120"/>
              <w:rPr>
                <w:b/>
              </w:rPr>
            </w:pPr>
            <w:r w:rsidRPr="00C54461">
              <w:rPr>
                <w:b/>
                <w:highlight w:val="lightGray"/>
              </w:rPr>
              <w:t>VARIANTE</w:t>
            </w:r>
            <w:r>
              <w:rPr>
                <w:b/>
                <w:highlight w:val="lightGray"/>
              </w:rPr>
              <w:t>S DE</w:t>
            </w:r>
            <w:r w:rsidRPr="00C54461">
              <w:rPr>
                <w:b/>
                <w:highlight w:val="lightGray"/>
              </w:rPr>
              <w:t xml:space="preserve"> FABRICATION</w:t>
            </w:r>
          </w:p>
          <w:p w:rsidR="001E212A" w:rsidRDefault="00924CBD" w:rsidP="00924CBD">
            <w:pPr>
              <w:spacing w:before="60"/>
              <w:jc w:val="both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1E212A">
              <w:rPr>
                <w:rFonts w:ascii="Garamond" w:hAnsi="Garamond"/>
                <w:sz w:val="24"/>
                <w:szCs w:val="24"/>
              </w:rPr>
              <w:t>La variante ourlée est souvent utilisée dans la fabrication de tenues de protection à usage unique.</w:t>
            </w:r>
          </w:p>
          <w:p w:rsidR="00924CBD" w:rsidRPr="00924CBD" w:rsidRDefault="00924CBD" w:rsidP="004421B7">
            <w:pPr>
              <w:spacing w:before="120"/>
              <w:jc w:val="both"/>
              <w:rPr>
                <w:rFonts w:ascii="Garamond" w:hAnsi="Garamond"/>
                <w:sz w:val="12"/>
                <w:szCs w:val="12"/>
              </w:rPr>
            </w:pPr>
          </w:p>
          <w:p w:rsidR="001E212A" w:rsidRPr="001E212A" w:rsidRDefault="00924CBD" w:rsidP="004421B7">
            <w:pPr>
              <w:jc w:val="both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1E212A">
              <w:rPr>
                <w:rFonts w:ascii="Garamond" w:hAnsi="Garamond"/>
                <w:sz w:val="24"/>
                <w:szCs w:val="24"/>
              </w:rPr>
              <w:t xml:space="preserve">Les variantes </w:t>
            </w:r>
            <w:r w:rsidR="00CC77AF">
              <w:rPr>
                <w:rFonts w:ascii="Garamond" w:hAnsi="Garamond"/>
                <w:sz w:val="24"/>
                <w:szCs w:val="24"/>
              </w:rPr>
              <w:t>ci-contres</w:t>
            </w:r>
            <w:r w:rsidR="001E212A">
              <w:rPr>
                <w:rFonts w:ascii="Garamond" w:hAnsi="Garamond"/>
                <w:sz w:val="24"/>
                <w:szCs w:val="24"/>
              </w:rPr>
              <w:t xml:space="preserve"> sont particulièrement utilisées pour les finitions d’accessoires, tels que trousses de toilette, de maquillage…</w:t>
            </w:r>
          </w:p>
          <w:p w:rsidR="00AC74B1" w:rsidRDefault="00EE0E8D" w:rsidP="00F25136">
            <w:r>
              <w:rPr>
                <w:b/>
                <w:sz w:val="28"/>
                <w:szCs w:val="28"/>
              </w:rPr>
              <w:t xml:space="preserve">  </w:t>
            </w:r>
            <w:r w:rsidR="00AD7137">
              <w:rPr>
                <w:noProof/>
              </w:rPr>
              <w:drawing>
                <wp:inline distT="0" distB="0" distL="0" distR="0">
                  <wp:extent cx="1323975" cy="1066800"/>
                  <wp:effectExtent l="19050" t="0" r="9525" b="0"/>
                  <wp:docPr id="8" name="Image 8" descr="RÃ©sultat de recherche d'images pour &quot;trousse de toilett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RÃ©sultat de recherche d'images pour &quot;trousse de toilett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7813" t="14323" r="4427" b="153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AA6F44">
              <w:t xml:space="preserve"> </w:t>
            </w:r>
            <w:r w:rsidR="00AD7137">
              <w:rPr>
                <w:noProof/>
              </w:rPr>
              <w:drawing>
                <wp:inline distT="0" distB="0" distL="0" distR="0">
                  <wp:extent cx="1571625" cy="790575"/>
                  <wp:effectExtent l="19050" t="0" r="9525" b="0"/>
                  <wp:docPr id="9" name="Image 9" descr="RÃ©sultat de recherche d'images pour &quot;trousse de toilette transparent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RÃ©sultat de recherche d'images pour &quot;trousse de toilette transparent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t="27895" b="221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4CBD" w:rsidRPr="00924CBD" w:rsidRDefault="00924CBD" w:rsidP="00F25136">
            <w:pPr>
              <w:rPr>
                <w:sz w:val="12"/>
                <w:szCs w:val="12"/>
              </w:rPr>
            </w:pPr>
          </w:p>
          <w:p w:rsidR="001E212A" w:rsidRPr="008E7FF3" w:rsidRDefault="00924CBD" w:rsidP="00924CBD">
            <w:pPr>
              <w:spacing w:after="60"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1E212A">
              <w:rPr>
                <w:rFonts w:ascii="Garamond" w:hAnsi="Garamond"/>
                <w:sz w:val="24"/>
                <w:szCs w:val="24"/>
              </w:rPr>
              <w:t xml:space="preserve">La dernière variante </w:t>
            </w:r>
            <w:r w:rsidR="001E212A" w:rsidRPr="00AA6F44">
              <w:rPr>
                <w:rFonts w:ascii="Garamond" w:hAnsi="Garamond"/>
                <w:sz w:val="24"/>
                <w:szCs w:val="24"/>
              </w:rPr>
              <w:t xml:space="preserve"> peut être doublée</w:t>
            </w:r>
          </w:p>
        </w:tc>
        <w:tc>
          <w:tcPr>
            <w:tcW w:w="5670" w:type="dxa"/>
            <w:tcBorders>
              <w:left w:val="nil"/>
            </w:tcBorders>
          </w:tcPr>
          <w:p w:rsidR="003853AD" w:rsidRDefault="008E7FF3" w:rsidP="00AC74B1">
            <w:r>
              <w:t xml:space="preserve">  </w:t>
            </w:r>
            <w:r w:rsidR="003509F3">
              <w:object w:dxaOrig="14910" w:dyaOrig="3045">
                <v:shape id="_x0000_i1028" type="#_x0000_t75" style="width:262.2pt;height:53.4pt" o:ole="">
                  <v:imagedata r:id="rId18" o:title=""/>
                </v:shape>
                <o:OLEObject Type="Embed" ProgID="KaledoStyle.Document" ShapeID="_x0000_i1028" DrawAspect="Content" ObjectID="_1623053075" r:id="rId19"/>
              </w:object>
            </w:r>
          </w:p>
          <w:p w:rsidR="001E212A" w:rsidRDefault="001E212A" w:rsidP="00AC74B1"/>
          <w:p w:rsidR="000742C8" w:rsidRDefault="008E7FF3" w:rsidP="00AC74B1">
            <w:r>
              <w:t xml:space="preserve">  </w:t>
            </w:r>
            <w:r w:rsidR="001E212A">
              <w:object w:dxaOrig="12405" w:dyaOrig="3030">
                <v:shape id="_x0000_i1029" type="#_x0000_t75" style="width:259.2pt;height:60pt" o:ole="">
                  <v:imagedata r:id="rId20" o:title=""/>
                </v:shape>
                <o:OLEObject Type="Embed" ProgID="KaledoStyle.Document" ShapeID="_x0000_i1029" DrawAspect="Content" ObjectID="_1623053076" r:id="rId21"/>
              </w:object>
            </w:r>
          </w:p>
          <w:p w:rsidR="001E212A" w:rsidRPr="001E212A" w:rsidRDefault="001E212A" w:rsidP="00AC74B1">
            <w:pPr>
              <w:rPr>
                <w:b/>
                <w:sz w:val="12"/>
                <w:szCs w:val="12"/>
              </w:rPr>
            </w:pPr>
          </w:p>
          <w:p w:rsidR="003853AD" w:rsidRDefault="00924CBD" w:rsidP="00AC74B1">
            <w:r>
              <w:object w:dxaOrig="14910" w:dyaOrig="4155">
                <v:shape id="_x0000_i1030" type="#_x0000_t75" style="width:262.2pt;height:72.6pt" o:ole="">
                  <v:imagedata r:id="rId22" o:title=""/>
                </v:shape>
                <o:OLEObject Type="Embed" ProgID="KaledoStyle.Document" ShapeID="_x0000_i1030" DrawAspect="Content" ObjectID="_1623053077" r:id="rId23"/>
              </w:object>
            </w:r>
          </w:p>
          <w:p w:rsidR="00AA6F44" w:rsidRPr="001E212A" w:rsidRDefault="00AA6F44" w:rsidP="00AC74B1">
            <w:pPr>
              <w:rPr>
                <w:rFonts w:ascii="Garamond" w:hAnsi="Garamond"/>
                <w:b/>
                <w:sz w:val="2"/>
                <w:szCs w:val="2"/>
              </w:rPr>
            </w:pPr>
          </w:p>
        </w:tc>
      </w:tr>
    </w:tbl>
    <w:p w:rsidR="00A51E75" w:rsidRDefault="00A51E75" w:rsidP="00015E10">
      <w:pPr>
        <w:rPr>
          <w:b/>
          <w:sz w:val="2"/>
          <w:szCs w:val="2"/>
        </w:rPr>
      </w:pPr>
    </w:p>
    <w:p w:rsidR="00466B71" w:rsidRDefault="00466B71" w:rsidP="00015E10">
      <w:pPr>
        <w:rPr>
          <w:b/>
          <w:sz w:val="2"/>
          <w:szCs w:val="2"/>
        </w:rPr>
      </w:pPr>
    </w:p>
    <w:p w:rsidR="00466B71" w:rsidRPr="003A520E" w:rsidRDefault="00466B71" w:rsidP="00015E10">
      <w:pPr>
        <w:rPr>
          <w:b/>
          <w:sz w:val="2"/>
          <w:szCs w:val="2"/>
        </w:rPr>
      </w:pPr>
    </w:p>
    <w:sectPr w:rsidR="00466B71" w:rsidRPr="003A520E" w:rsidSect="002D63C6">
      <w:headerReference w:type="default" r:id="rId24"/>
      <w:footerReference w:type="default" r:id="rId25"/>
      <w:pgSz w:w="11906" w:h="16838" w:code="9"/>
      <w:pgMar w:top="567" w:right="567" w:bottom="567" w:left="567" w:header="56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5E40" w:rsidRDefault="00305E40" w:rsidP="00C54461">
      <w:r>
        <w:separator/>
      </w:r>
    </w:p>
  </w:endnote>
  <w:endnote w:type="continuationSeparator" w:id="0">
    <w:p w:rsidR="00305E40" w:rsidRDefault="00305E40" w:rsidP="00C544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20E" w:rsidRPr="00C54461" w:rsidRDefault="003A520E" w:rsidP="005B0D09">
    <w:pPr>
      <w:pStyle w:val="Pieddepage"/>
      <w:tabs>
        <w:tab w:val="clear" w:pos="9072"/>
        <w:tab w:val="right" w:pos="10773"/>
      </w:tabs>
      <w:rPr>
        <w:i/>
      </w:rPr>
    </w:pPr>
    <w:r>
      <w:rPr>
        <w:i/>
      </w:rPr>
      <w:t>BDD/</w:t>
    </w:r>
    <w:r w:rsidR="005C7E75">
      <w:rPr>
        <w:i/>
      </w:rPr>
      <w:t>3</w:t>
    </w:r>
    <w:r>
      <w:rPr>
        <w:i/>
      </w:rPr>
      <w:t>-</w:t>
    </w:r>
    <w:r w:rsidR="00C97F2E">
      <w:rPr>
        <w:i/>
      </w:rPr>
      <w:t xml:space="preserve">MOYEN </w:t>
    </w:r>
    <w:r w:rsidR="00866464">
      <w:rPr>
        <w:i/>
      </w:rPr>
      <w:t>D’OUVERTURE-FERMETURE</w:t>
    </w:r>
    <w:r w:rsidR="00C97F2E">
      <w:rPr>
        <w:i/>
      </w:rPr>
      <w:t>/</w:t>
    </w:r>
    <w:r w:rsidR="005C7E75">
      <w:rPr>
        <w:i/>
      </w:rPr>
      <w:t>3</w:t>
    </w:r>
    <w:r w:rsidR="00C97F2E">
      <w:rPr>
        <w:i/>
      </w:rPr>
      <w:t>1-</w:t>
    </w:r>
    <w:r w:rsidRPr="00C54461">
      <w:rPr>
        <w:i/>
      </w:rPr>
      <w:t>FAG</w:t>
    </w:r>
    <w:r>
      <w:rPr>
        <w:i/>
      </w:rPr>
      <w:t>/</w:t>
    </w:r>
    <w:r w:rsidR="005C7E75">
      <w:rPr>
        <w:i/>
      </w:rPr>
      <w:t>3</w:t>
    </w:r>
    <w:r w:rsidRPr="00C54461">
      <w:rPr>
        <w:i/>
      </w:rPr>
      <w:t>1</w:t>
    </w:r>
    <w:r w:rsidR="00C97F2E">
      <w:rPr>
        <w:i/>
      </w:rPr>
      <w:t>A</w:t>
    </w:r>
    <w:r>
      <w:rPr>
        <w:i/>
      </w:rPr>
      <w:t>- APPARENTE/</w:t>
    </w:r>
    <w:r w:rsidR="00CC77AF">
      <w:rPr>
        <w:i/>
      </w:rPr>
      <w:t>3</w:t>
    </w:r>
    <w:r w:rsidRPr="00C54461">
      <w:rPr>
        <w:i/>
      </w:rPr>
      <w:t>1</w:t>
    </w:r>
    <w:r>
      <w:rPr>
        <w:i/>
      </w:rPr>
      <w:t>A</w:t>
    </w:r>
    <w:r w:rsidR="00C97F2E">
      <w:rPr>
        <w:i/>
      </w:rPr>
      <w:t>1</w:t>
    </w:r>
    <w:r>
      <w:rPr>
        <w:i/>
      </w:rPr>
      <w:t>- APPARENTE</w:t>
    </w:r>
    <w:r w:rsidRPr="00C54461">
      <w:rPr>
        <w:i/>
      </w:rPr>
      <w:tab/>
      <w:t>1/1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5E40" w:rsidRDefault="00305E40" w:rsidP="00C54461">
      <w:r>
        <w:separator/>
      </w:r>
    </w:p>
  </w:footnote>
  <w:footnote w:type="continuationSeparator" w:id="0">
    <w:p w:rsidR="00305E40" w:rsidRDefault="00305E40" w:rsidP="00C544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92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1159"/>
      <w:gridCol w:w="5181"/>
      <w:gridCol w:w="1059"/>
      <w:gridCol w:w="2984"/>
      <w:gridCol w:w="543"/>
    </w:tblGrid>
    <w:tr w:rsidR="00866464" w:rsidRPr="00945D1F" w:rsidTr="000C7CA5">
      <w:trPr>
        <w:cantSplit/>
      </w:trPr>
      <w:tc>
        <w:tcPr>
          <w:tcW w:w="1159" w:type="dxa"/>
          <w:vMerge w:val="restart"/>
          <w:vAlign w:val="center"/>
        </w:tcPr>
        <w:p w:rsidR="00866464" w:rsidRDefault="00866464" w:rsidP="000C7CA5">
          <w:pPr>
            <w:spacing w:before="60" w:after="60"/>
            <w:jc w:val="center"/>
            <w:rPr>
              <w:b/>
              <w:sz w:val="18"/>
              <w:szCs w:val="18"/>
            </w:rPr>
          </w:pPr>
          <w:r>
            <w:rPr>
              <w:b/>
              <w:noProof/>
              <w:sz w:val="18"/>
              <w:szCs w:val="18"/>
            </w:rPr>
            <w:drawing>
              <wp:inline distT="0" distB="0" distL="0" distR="0">
                <wp:extent cx="647700" cy="466725"/>
                <wp:effectExtent l="19050" t="0" r="0" b="0"/>
                <wp:docPr id="4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26253" b="579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81" w:type="dxa"/>
          <w:tcBorders>
            <w:bottom w:val="single" w:sz="4" w:space="0" w:color="auto"/>
          </w:tcBorders>
          <w:shd w:val="clear" w:color="auto" w:fill="FF0168"/>
          <w:vAlign w:val="center"/>
        </w:tcPr>
        <w:p w:rsidR="00866464" w:rsidRPr="00076955" w:rsidRDefault="00866464" w:rsidP="000C7CA5">
          <w:pPr>
            <w:jc w:val="center"/>
            <w:rPr>
              <w:b/>
              <w:imprint/>
              <w:color w:val="FFD9E8"/>
              <w:sz w:val="24"/>
              <w:szCs w:val="24"/>
            </w:rPr>
          </w:pPr>
          <w:r w:rsidRPr="00076955">
            <w:rPr>
              <w:b/>
              <w:imprint/>
              <w:color w:val="FFD9E8"/>
              <w:sz w:val="24"/>
              <w:szCs w:val="24"/>
            </w:rPr>
            <w:t>BANQUE DE DONNEES</w:t>
          </w:r>
        </w:p>
      </w:tc>
      <w:tc>
        <w:tcPr>
          <w:tcW w:w="1059" w:type="dxa"/>
          <w:vMerge w:val="restart"/>
          <w:tcBorders>
            <w:right w:val="dotted" w:sz="4" w:space="0" w:color="auto"/>
          </w:tcBorders>
          <w:vAlign w:val="center"/>
        </w:tcPr>
        <w:p w:rsidR="00866464" w:rsidRDefault="005C7E75" w:rsidP="000C7CA5">
          <w:pPr>
            <w:pStyle w:val="Titre1"/>
          </w:pPr>
          <w:r>
            <w:rPr>
              <w:rFonts w:ascii="Arial Black" w:hAnsi="Arial Black"/>
              <w:sz w:val="32"/>
              <w:szCs w:val="32"/>
            </w:rPr>
            <w:t>3</w:t>
          </w:r>
          <w:r w:rsidR="00866464">
            <w:rPr>
              <w:rFonts w:ascii="Arial Black" w:hAnsi="Arial Black"/>
              <w:sz w:val="32"/>
              <w:szCs w:val="32"/>
            </w:rPr>
            <w:t>1A1-</w:t>
          </w:r>
        </w:p>
      </w:tc>
      <w:tc>
        <w:tcPr>
          <w:tcW w:w="2984" w:type="dxa"/>
          <w:vMerge w:val="restart"/>
          <w:tcBorders>
            <w:left w:val="dotted" w:sz="4" w:space="0" w:color="auto"/>
          </w:tcBorders>
          <w:vAlign w:val="center"/>
        </w:tcPr>
        <w:p w:rsidR="00866464" w:rsidRPr="00012341" w:rsidRDefault="00866464" w:rsidP="000C7CA5">
          <w:pPr>
            <w:pStyle w:val="Titre1"/>
            <w:jc w:val="left"/>
            <w:rPr>
              <w:rFonts w:ascii="Arial Black" w:hAnsi="Arial Black"/>
              <w:sz w:val="28"/>
              <w:szCs w:val="28"/>
            </w:rPr>
          </w:pPr>
          <w:r>
            <w:rPr>
              <w:rFonts w:ascii="Arial Black" w:hAnsi="Arial Black"/>
              <w:sz w:val="28"/>
              <w:szCs w:val="28"/>
            </w:rPr>
            <w:t>APPARENTE</w:t>
          </w:r>
        </w:p>
      </w:tc>
      <w:tc>
        <w:tcPr>
          <w:tcW w:w="543" w:type="dxa"/>
          <w:vMerge w:val="restart"/>
          <w:tcBorders>
            <w:left w:val="dotted" w:sz="4" w:space="0" w:color="auto"/>
          </w:tcBorders>
          <w:shd w:val="clear" w:color="auto" w:fill="404040"/>
          <w:vAlign w:val="center"/>
        </w:tcPr>
        <w:p w:rsidR="00866464" w:rsidRPr="00945D1F" w:rsidRDefault="00866464" w:rsidP="000C7CA5">
          <w:pPr>
            <w:pStyle w:val="Titre1"/>
            <w:rPr>
              <w:rFonts w:ascii="Arial Black" w:hAnsi="Arial Black"/>
              <w:color w:val="FFFFFF"/>
              <w:sz w:val="32"/>
              <w:szCs w:val="32"/>
            </w:rPr>
          </w:pPr>
          <w:r w:rsidRPr="00945D1F">
            <w:rPr>
              <w:color w:val="FFFFFF"/>
            </w:rPr>
            <w:t>1/1</w:t>
          </w:r>
        </w:p>
      </w:tc>
    </w:tr>
    <w:tr w:rsidR="00866464" w:rsidRPr="007D2AFC" w:rsidTr="000C7CA5">
      <w:trPr>
        <w:cantSplit/>
        <w:trHeight w:val="520"/>
      </w:trPr>
      <w:tc>
        <w:tcPr>
          <w:tcW w:w="1159" w:type="dxa"/>
          <w:vMerge/>
        </w:tcPr>
        <w:p w:rsidR="00866464" w:rsidRPr="007D2AFC" w:rsidRDefault="00866464" w:rsidP="000C7CA5">
          <w:pPr>
            <w:shd w:val="clear" w:color="auto" w:fill="FFD9E8"/>
            <w:spacing w:before="60" w:after="60"/>
            <w:rPr>
              <w:b/>
              <w:color w:val="FF00FF"/>
              <w:sz w:val="18"/>
              <w:szCs w:val="18"/>
            </w:rPr>
          </w:pPr>
        </w:p>
      </w:tc>
      <w:tc>
        <w:tcPr>
          <w:tcW w:w="5181" w:type="dxa"/>
          <w:shd w:val="clear" w:color="auto" w:fill="FFD9E8"/>
          <w:vAlign w:val="center"/>
        </w:tcPr>
        <w:p w:rsidR="00866464" w:rsidRDefault="00866464" w:rsidP="000C7CA5">
          <w:pPr>
            <w:shd w:val="clear" w:color="auto" w:fill="FFD9E8"/>
            <w:spacing w:line="280" w:lineRule="exact"/>
            <w:jc w:val="center"/>
            <w:rPr>
              <w:b/>
              <w:smallCaps/>
              <w:color w:val="FF0168"/>
              <w:sz w:val="32"/>
              <w:szCs w:val="28"/>
            </w:rPr>
          </w:pPr>
          <w:r>
            <w:rPr>
              <w:b/>
              <w:smallCaps/>
              <w:color w:val="FF0168"/>
              <w:sz w:val="32"/>
              <w:szCs w:val="28"/>
            </w:rPr>
            <w:t>Moyen</w:t>
          </w:r>
          <w:r w:rsidRPr="00076955">
            <w:rPr>
              <w:b/>
              <w:smallCaps/>
              <w:color w:val="FF0168"/>
              <w:sz w:val="32"/>
              <w:szCs w:val="28"/>
            </w:rPr>
            <w:t xml:space="preserve"> </w:t>
          </w:r>
          <w:r>
            <w:rPr>
              <w:b/>
              <w:smallCaps/>
              <w:color w:val="FF0168"/>
              <w:sz w:val="32"/>
              <w:szCs w:val="28"/>
            </w:rPr>
            <w:t>d’ouverture-fermeture</w:t>
          </w:r>
        </w:p>
        <w:p w:rsidR="00866464" w:rsidRPr="00866464" w:rsidRDefault="00866464" w:rsidP="000C7CA5">
          <w:pPr>
            <w:shd w:val="clear" w:color="auto" w:fill="FFD9E8"/>
            <w:spacing w:line="280" w:lineRule="exact"/>
            <w:jc w:val="center"/>
            <w:rPr>
              <w:b/>
              <w:color w:val="FF0168"/>
              <w:sz w:val="32"/>
              <w:szCs w:val="28"/>
            </w:rPr>
          </w:pPr>
          <w:r>
            <w:rPr>
              <w:b/>
              <w:smallCaps/>
              <w:color w:val="FF0168"/>
              <w:sz w:val="32"/>
              <w:szCs w:val="28"/>
            </w:rPr>
            <w:t xml:space="preserve"> </w:t>
          </w:r>
          <w:proofErr w:type="spellStart"/>
          <w:r w:rsidR="00647318">
            <w:rPr>
              <w:b/>
              <w:smallCaps/>
              <w:imprint/>
              <w:color w:val="FF0168"/>
              <w:sz w:val="36"/>
              <w:szCs w:val="36"/>
            </w:rPr>
            <w:t>fag</w:t>
          </w:r>
          <w:proofErr w:type="spellEnd"/>
        </w:p>
      </w:tc>
      <w:tc>
        <w:tcPr>
          <w:tcW w:w="1059" w:type="dxa"/>
          <w:vMerge/>
          <w:tcBorders>
            <w:right w:val="dotted" w:sz="4" w:space="0" w:color="auto"/>
          </w:tcBorders>
        </w:tcPr>
        <w:p w:rsidR="00866464" w:rsidRPr="007D2AFC" w:rsidRDefault="00866464" w:rsidP="000C7CA5">
          <w:pPr>
            <w:shd w:val="clear" w:color="auto" w:fill="FFD9E8"/>
            <w:spacing w:before="60" w:after="60"/>
            <w:rPr>
              <w:b/>
              <w:color w:val="FF00FF"/>
              <w:sz w:val="16"/>
              <w:szCs w:val="16"/>
            </w:rPr>
          </w:pPr>
        </w:p>
      </w:tc>
      <w:tc>
        <w:tcPr>
          <w:tcW w:w="2984" w:type="dxa"/>
          <w:vMerge/>
          <w:tcBorders>
            <w:left w:val="dotted" w:sz="4" w:space="0" w:color="auto"/>
          </w:tcBorders>
        </w:tcPr>
        <w:p w:rsidR="00866464" w:rsidRPr="007D2AFC" w:rsidRDefault="00866464" w:rsidP="000C7CA5">
          <w:pPr>
            <w:shd w:val="clear" w:color="auto" w:fill="FFD9E8"/>
            <w:spacing w:before="60" w:after="60"/>
            <w:rPr>
              <w:b/>
              <w:color w:val="FF00FF"/>
              <w:sz w:val="16"/>
              <w:szCs w:val="16"/>
            </w:rPr>
          </w:pPr>
        </w:p>
      </w:tc>
      <w:tc>
        <w:tcPr>
          <w:tcW w:w="543" w:type="dxa"/>
          <w:vMerge/>
          <w:tcBorders>
            <w:left w:val="dotted" w:sz="4" w:space="0" w:color="auto"/>
          </w:tcBorders>
          <w:shd w:val="clear" w:color="auto" w:fill="404040"/>
        </w:tcPr>
        <w:p w:rsidR="00866464" w:rsidRPr="007D2AFC" w:rsidRDefault="00866464" w:rsidP="000C7CA5">
          <w:pPr>
            <w:shd w:val="clear" w:color="auto" w:fill="FFD9E8"/>
            <w:spacing w:before="60" w:after="60"/>
            <w:rPr>
              <w:b/>
              <w:color w:val="FF00FF"/>
              <w:sz w:val="16"/>
              <w:szCs w:val="16"/>
            </w:rPr>
          </w:pPr>
        </w:p>
      </w:tc>
    </w:tr>
  </w:tbl>
  <w:p w:rsidR="00866464" w:rsidRPr="00866464" w:rsidRDefault="00866464" w:rsidP="00866464">
    <w:pPr>
      <w:pStyle w:val="En-tte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E553C8"/>
    <w:multiLevelType w:val="hybridMultilevel"/>
    <w:tmpl w:val="D4F0901E"/>
    <w:lvl w:ilvl="0" w:tplc="D2E06BC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0"/>
  <w:drawingGridVerticalSpacing w:val="6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81CDC"/>
    <w:rsid w:val="00001092"/>
    <w:rsid w:val="00006D99"/>
    <w:rsid w:val="00015E10"/>
    <w:rsid w:val="00016131"/>
    <w:rsid w:val="00022213"/>
    <w:rsid w:val="00026529"/>
    <w:rsid w:val="0003445A"/>
    <w:rsid w:val="0003772B"/>
    <w:rsid w:val="000444A8"/>
    <w:rsid w:val="00052849"/>
    <w:rsid w:val="000742C8"/>
    <w:rsid w:val="00076325"/>
    <w:rsid w:val="00076955"/>
    <w:rsid w:val="0008010F"/>
    <w:rsid w:val="000960E3"/>
    <w:rsid w:val="000A791B"/>
    <w:rsid w:val="000A7BC1"/>
    <w:rsid w:val="000C3E72"/>
    <w:rsid w:val="000D0009"/>
    <w:rsid w:val="000D5AB9"/>
    <w:rsid w:val="000D6273"/>
    <w:rsid w:val="000E5E88"/>
    <w:rsid w:val="000F4EB1"/>
    <w:rsid w:val="000F5A7D"/>
    <w:rsid w:val="00102C63"/>
    <w:rsid w:val="00116233"/>
    <w:rsid w:val="00117E9F"/>
    <w:rsid w:val="00130FEC"/>
    <w:rsid w:val="00156706"/>
    <w:rsid w:val="0015778F"/>
    <w:rsid w:val="00185BBA"/>
    <w:rsid w:val="001A6595"/>
    <w:rsid w:val="001B0CEA"/>
    <w:rsid w:val="001D0435"/>
    <w:rsid w:val="001E212A"/>
    <w:rsid w:val="001E5F5D"/>
    <w:rsid w:val="001F2F5C"/>
    <w:rsid w:val="00205486"/>
    <w:rsid w:val="0021105D"/>
    <w:rsid w:val="002177C5"/>
    <w:rsid w:val="00217DAD"/>
    <w:rsid w:val="002306EA"/>
    <w:rsid w:val="002409AA"/>
    <w:rsid w:val="00264613"/>
    <w:rsid w:val="00276B31"/>
    <w:rsid w:val="002832B4"/>
    <w:rsid w:val="00283C0C"/>
    <w:rsid w:val="002A01D0"/>
    <w:rsid w:val="002C0953"/>
    <w:rsid w:val="002D63C6"/>
    <w:rsid w:val="00305E40"/>
    <w:rsid w:val="0032050E"/>
    <w:rsid w:val="00332B5A"/>
    <w:rsid w:val="00347CE7"/>
    <w:rsid w:val="003509F3"/>
    <w:rsid w:val="00370E2C"/>
    <w:rsid w:val="003853AD"/>
    <w:rsid w:val="00386D3C"/>
    <w:rsid w:val="003A520E"/>
    <w:rsid w:val="003B4337"/>
    <w:rsid w:val="003C248F"/>
    <w:rsid w:val="003D3984"/>
    <w:rsid w:val="003E634D"/>
    <w:rsid w:val="00401EB5"/>
    <w:rsid w:val="004307DA"/>
    <w:rsid w:val="004421B7"/>
    <w:rsid w:val="00446134"/>
    <w:rsid w:val="00453C14"/>
    <w:rsid w:val="00460124"/>
    <w:rsid w:val="00466B71"/>
    <w:rsid w:val="004733CA"/>
    <w:rsid w:val="00481655"/>
    <w:rsid w:val="00481CDC"/>
    <w:rsid w:val="0048324B"/>
    <w:rsid w:val="004E349B"/>
    <w:rsid w:val="004E378B"/>
    <w:rsid w:val="005023A9"/>
    <w:rsid w:val="00525791"/>
    <w:rsid w:val="00536230"/>
    <w:rsid w:val="005442BF"/>
    <w:rsid w:val="00544EDA"/>
    <w:rsid w:val="00545B85"/>
    <w:rsid w:val="0055666C"/>
    <w:rsid w:val="005B0D09"/>
    <w:rsid w:val="005B5F8C"/>
    <w:rsid w:val="005C7E75"/>
    <w:rsid w:val="005E3B2D"/>
    <w:rsid w:val="00634101"/>
    <w:rsid w:val="00642808"/>
    <w:rsid w:val="00642C9D"/>
    <w:rsid w:val="00644CDD"/>
    <w:rsid w:val="006455A9"/>
    <w:rsid w:val="00647318"/>
    <w:rsid w:val="00680573"/>
    <w:rsid w:val="006847E1"/>
    <w:rsid w:val="00686FD2"/>
    <w:rsid w:val="006B263D"/>
    <w:rsid w:val="006C6D1A"/>
    <w:rsid w:val="006C7997"/>
    <w:rsid w:val="006E0E34"/>
    <w:rsid w:val="00700D79"/>
    <w:rsid w:val="00721367"/>
    <w:rsid w:val="00721E25"/>
    <w:rsid w:val="007335E7"/>
    <w:rsid w:val="00746C1F"/>
    <w:rsid w:val="00772A88"/>
    <w:rsid w:val="0077738C"/>
    <w:rsid w:val="007964CE"/>
    <w:rsid w:val="0079720C"/>
    <w:rsid w:val="007B3004"/>
    <w:rsid w:val="007D7D54"/>
    <w:rsid w:val="007D7E40"/>
    <w:rsid w:val="007E134A"/>
    <w:rsid w:val="007E264D"/>
    <w:rsid w:val="007F5DD6"/>
    <w:rsid w:val="00826E30"/>
    <w:rsid w:val="00850D05"/>
    <w:rsid w:val="008547C0"/>
    <w:rsid w:val="00860276"/>
    <w:rsid w:val="00866464"/>
    <w:rsid w:val="00872731"/>
    <w:rsid w:val="00876944"/>
    <w:rsid w:val="00882F7A"/>
    <w:rsid w:val="0088645B"/>
    <w:rsid w:val="00887866"/>
    <w:rsid w:val="008A670D"/>
    <w:rsid w:val="008B469A"/>
    <w:rsid w:val="008B6293"/>
    <w:rsid w:val="008C2847"/>
    <w:rsid w:val="008C4B83"/>
    <w:rsid w:val="008D4C49"/>
    <w:rsid w:val="008E7FF3"/>
    <w:rsid w:val="008F4AC9"/>
    <w:rsid w:val="008F7ADB"/>
    <w:rsid w:val="009023D0"/>
    <w:rsid w:val="0090796D"/>
    <w:rsid w:val="009204DF"/>
    <w:rsid w:val="00920F43"/>
    <w:rsid w:val="00921F6F"/>
    <w:rsid w:val="009220C5"/>
    <w:rsid w:val="009231A2"/>
    <w:rsid w:val="00924CBD"/>
    <w:rsid w:val="009428E4"/>
    <w:rsid w:val="00943DB7"/>
    <w:rsid w:val="00945171"/>
    <w:rsid w:val="00970F06"/>
    <w:rsid w:val="00981AB8"/>
    <w:rsid w:val="009A47E6"/>
    <w:rsid w:val="009B0992"/>
    <w:rsid w:val="009B7371"/>
    <w:rsid w:val="009D5A89"/>
    <w:rsid w:val="009F1318"/>
    <w:rsid w:val="00A01E05"/>
    <w:rsid w:val="00A04CEC"/>
    <w:rsid w:val="00A05861"/>
    <w:rsid w:val="00A20327"/>
    <w:rsid w:val="00A237A6"/>
    <w:rsid w:val="00A242F2"/>
    <w:rsid w:val="00A51E75"/>
    <w:rsid w:val="00A5539B"/>
    <w:rsid w:val="00A70421"/>
    <w:rsid w:val="00A710CF"/>
    <w:rsid w:val="00A80C45"/>
    <w:rsid w:val="00AA23FC"/>
    <w:rsid w:val="00AA6F44"/>
    <w:rsid w:val="00AC74B1"/>
    <w:rsid w:val="00AD7137"/>
    <w:rsid w:val="00AE2D3F"/>
    <w:rsid w:val="00AE5ED6"/>
    <w:rsid w:val="00B03335"/>
    <w:rsid w:val="00B41220"/>
    <w:rsid w:val="00B53981"/>
    <w:rsid w:val="00B77392"/>
    <w:rsid w:val="00BC4519"/>
    <w:rsid w:val="00BD74AC"/>
    <w:rsid w:val="00C1198F"/>
    <w:rsid w:val="00C54461"/>
    <w:rsid w:val="00C651A1"/>
    <w:rsid w:val="00C67A3A"/>
    <w:rsid w:val="00C72437"/>
    <w:rsid w:val="00C75CB5"/>
    <w:rsid w:val="00C87D6F"/>
    <w:rsid w:val="00C901EB"/>
    <w:rsid w:val="00C97F2E"/>
    <w:rsid w:val="00CC1787"/>
    <w:rsid w:val="00CC77AF"/>
    <w:rsid w:val="00D04465"/>
    <w:rsid w:val="00D25A45"/>
    <w:rsid w:val="00D3311F"/>
    <w:rsid w:val="00D40DB4"/>
    <w:rsid w:val="00D43291"/>
    <w:rsid w:val="00D57C0F"/>
    <w:rsid w:val="00D66E96"/>
    <w:rsid w:val="00D70043"/>
    <w:rsid w:val="00D75EDE"/>
    <w:rsid w:val="00D90319"/>
    <w:rsid w:val="00DA3532"/>
    <w:rsid w:val="00DB5253"/>
    <w:rsid w:val="00E11DE1"/>
    <w:rsid w:val="00E13DCA"/>
    <w:rsid w:val="00E26E28"/>
    <w:rsid w:val="00E53407"/>
    <w:rsid w:val="00E57613"/>
    <w:rsid w:val="00E65521"/>
    <w:rsid w:val="00E702EF"/>
    <w:rsid w:val="00EA59C1"/>
    <w:rsid w:val="00EB104B"/>
    <w:rsid w:val="00EB40EA"/>
    <w:rsid w:val="00EC2026"/>
    <w:rsid w:val="00EC3388"/>
    <w:rsid w:val="00EE0E8D"/>
    <w:rsid w:val="00F25136"/>
    <w:rsid w:val="00F43719"/>
    <w:rsid w:val="00F618DA"/>
    <w:rsid w:val="00F87BA1"/>
    <w:rsid w:val="00F9240E"/>
    <w:rsid w:val="00FB06D5"/>
    <w:rsid w:val="00FE6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03"/>
    <o:shapelayout v:ext="edit">
      <o:idmap v:ext="edit" data="1"/>
    </o:shapelayout>
  </w:shapeDefaults>
  <w:decimalSymbol w:val=","/>
  <w:listSeparator w:val=";"/>
  <w15:docId w15:val="{FEB7070E-D56D-4FE7-9554-61D573249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4CEC"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locked/>
    <w:rsid w:val="00C54461"/>
    <w:pPr>
      <w:keepNext/>
      <w:spacing w:before="60" w:after="60"/>
      <w:jc w:val="center"/>
      <w:outlineLvl w:val="0"/>
    </w:pPr>
    <w:rPr>
      <w:b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99"/>
    <w:rsid w:val="0046012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rsid w:val="00453C1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205486"/>
    <w:rPr>
      <w:rFonts w:cs="Arial"/>
      <w:sz w:val="2"/>
    </w:rPr>
  </w:style>
  <w:style w:type="character" w:customStyle="1" w:styleId="Titre1Car">
    <w:name w:val="Titre 1 Car"/>
    <w:basedOn w:val="Policepardfaut"/>
    <w:link w:val="Titre1"/>
    <w:rsid w:val="00C54461"/>
    <w:rPr>
      <w:rFonts w:ascii="Arial" w:hAnsi="Arial" w:cs="Arial"/>
      <w:b/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C5446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54461"/>
    <w:rPr>
      <w:rFonts w:ascii="Arial" w:hAnsi="Arial" w:cs="Arial"/>
      <w:sz w:val="22"/>
      <w:szCs w:val="22"/>
    </w:rPr>
  </w:style>
  <w:style w:type="paragraph" w:styleId="Pieddepage">
    <w:name w:val="footer"/>
    <w:basedOn w:val="Normal"/>
    <w:link w:val="PieddepageCar"/>
    <w:uiPriority w:val="99"/>
    <w:semiHidden/>
    <w:unhideWhenUsed/>
    <w:rsid w:val="00C5446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C54461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emf"/><Relationship Id="rId18" Type="http://schemas.openxmlformats.org/officeDocument/2006/relationships/image" Target="media/image9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oleObject" Target="embeddings/oleObject5.bin"/><Relationship Id="rId7" Type="http://schemas.openxmlformats.org/officeDocument/2006/relationships/image" Target="media/image1.jpeg"/><Relationship Id="rId12" Type="http://schemas.openxmlformats.org/officeDocument/2006/relationships/oleObject" Target="embeddings/oleObject2.bin"/><Relationship Id="rId17" Type="http://schemas.openxmlformats.org/officeDocument/2006/relationships/image" Target="media/image8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0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oleObject" Target="embeddings/oleObject6.bin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4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3.bin"/><Relationship Id="rId22" Type="http://schemas.openxmlformats.org/officeDocument/2006/relationships/image" Target="media/image11.emf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116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>Hewlett-Packard</Company>
  <LinksUpToDate>false</LinksUpToDate>
  <CharactersWithSpaces>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creator>Invité</dc:creator>
  <cp:lastModifiedBy>Dominique DUC</cp:lastModifiedBy>
  <cp:revision>9</cp:revision>
  <cp:lastPrinted>2019-06-25T11:51:00Z</cp:lastPrinted>
  <dcterms:created xsi:type="dcterms:W3CDTF">2019-02-19T11:38:00Z</dcterms:created>
  <dcterms:modified xsi:type="dcterms:W3CDTF">2019-06-26T09:18:00Z</dcterms:modified>
</cp:coreProperties>
</file>