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98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113" w:type="dxa"/>
          <w:left w:w="28" w:type="dxa"/>
          <w:right w:w="28" w:type="dxa"/>
        </w:tblCellMar>
        <w:tblLook w:val="0000"/>
      </w:tblPr>
      <w:tblGrid>
        <w:gridCol w:w="437"/>
        <w:gridCol w:w="606"/>
        <w:gridCol w:w="1029"/>
        <w:gridCol w:w="1020"/>
        <w:gridCol w:w="1088"/>
        <w:gridCol w:w="1056"/>
        <w:gridCol w:w="1031"/>
        <w:gridCol w:w="1074"/>
        <w:gridCol w:w="698"/>
        <w:gridCol w:w="395"/>
        <w:gridCol w:w="105"/>
        <w:gridCol w:w="1135"/>
        <w:gridCol w:w="1311"/>
      </w:tblGrid>
      <w:tr w:rsidR="000F50F4" w:rsidRPr="00D667A1" w:rsidTr="00FE5D7A">
        <w:trPr>
          <w:cantSplit/>
          <w:trHeight w:val="340"/>
        </w:trPr>
        <w:tc>
          <w:tcPr>
            <w:tcW w:w="10985" w:type="dxa"/>
            <w:gridSpan w:val="1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0F50F4" w:rsidRPr="009F7CE4" w:rsidRDefault="00A813C9" w:rsidP="00075C28">
            <w:pPr>
              <w:jc w:val="center"/>
              <w:rPr>
                <w:rFonts w:ascii="Calibri" w:hAnsi="Calibri"/>
                <w:b/>
              </w:rPr>
            </w:pPr>
            <w:r w:rsidRPr="00A813C9">
              <w:rPr>
                <w:rFonts w:ascii="Garamond" w:hAnsi="Garamond"/>
                <w:i/>
                <w:noProof/>
                <w:sz w:val="20"/>
                <w:szCs w:val="20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0;text-align:left;margin-left:518.3pt;margin-top:-52.5pt;width:25.85pt;height:21.2pt;z-index:251659264" fillcolor="#404040 [2429]" stroked="f">
                  <v:textbox inset=".5mm,,.5mm">
                    <w:txbxContent>
                      <w:p w:rsidR="00BB3811" w:rsidRPr="00BB3811" w:rsidRDefault="00BB3811" w:rsidP="00BB3811">
                        <w:pPr>
                          <w:jc w:val="center"/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  <w:t>1</w:t>
                        </w:r>
                        <w:r w:rsidRPr="00BB3811"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  <w:t>/2</w:t>
                        </w:r>
                      </w:p>
                    </w:txbxContent>
                  </v:textbox>
                </v:shape>
              </w:pict>
            </w:r>
            <w:r w:rsidR="000F50F4" w:rsidRPr="009F7CE4">
              <w:rPr>
                <w:rFonts w:ascii="Calibri" w:hAnsi="Calibri"/>
                <w:b/>
              </w:rPr>
              <w:t>CONDITIONS TECHNOLOGIQUES</w:t>
            </w:r>
          </w:p>
        </w:tc>
      </w:tr>
      <w:tr w:rsidR="005D74D2" w:rsidRPr="00EE5F8D" w:rsidTr="00FE5D7A">
        <w:trPr>
          <w:cantSplit/>
          <w:trHeight w:val="240"/>
        </w:trPr>
        <w:tc>
          <w:tcPr>
            <w:tcW w:w="1043" w:type="dxa"/>
            <w:gridSpan w:val="2"/>
            <w:vMerge w:val="restart"/>
            <w:tcBorders>
              <w:top w:val="double" w:sz="4" w:space="0" w:color="auto"/>
              <w:left w:val="double" w:sz="4" w:space="0" w:color="auto"/>
              <w:bottom w:val="single" w:sz="8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0F50F4" w:rsidRPr="00EE5F8D" w:rsidRDefault="000F50F4" w:rsidP="00D76992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EE5F8D">
              <w:rPr>
                <w:rFonts w:ascii="Calibri" w:hAnsi="Calibri"/>
                <w:b/>
                <w:sz w:val="16"/>
                <w:szCs w:val="16"/>
              </w:rPr>
              <w:t>MATIERE</w:t>
            </w:r>
          </w:p>
        </w:tc>
        <w:tc>
          <w:tcPr>
            <w:tcW w:w="1029" w:type="dxa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</w:tcPr>
          <w:p w:rsidR="000F50F4" w:rsidRPr="00EE5F8D" w:rsidRDefault="000F50F4" w:rsidP="0027221E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TISSU 1</w:t>
            </w:r>
          </w:p>
        </w:tc>
        <w:tc>
          <w:tcPr>
            <w:tcW w:w="1020" w:type="dxa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</w:tcPr>
          <w:p w:rsidR="000F50F4" w:rsidRPr="00EE5F8D" w:rsidRDefault="00EE5F8D" w:rsidP="0027221E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TISSU 2</w:t>
            </w:r>
          </w:p>
        </w:tc>
        <w:tc>
          <w:tcPr>
            <w:tcW w:w="1088" w:type="dxa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</w:tcPr>
          <w:p w:rsidR="000F50F4" w:rsidRPr="00EE5F8D" w:rsidRDefault="00EE5F8D" w:rsidP="0027221E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TISSU 3</w:t>
            </w:r>
          </w:p>
        </w:tc>
        <w:tc>
          <w:tcPr>
            <w:tcW w:w="1056" w:type="dxa"/>
            <w:vMerge w:val="restart"/>
            <w:tcBorders>
              <w:top w:val="double" w:sz="4" w:space="0" w:color="auto"/>
              <w:left w:val="single" w:sz="8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0F50F4" w:rsidRPr="00EE5F8D" w:rsidRDefault="000F50F4" w:rsidP="00D76992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EE5F8D">
              <w:rPr>
                <w:rFonts w:ascii="Calibri" w:hAnsi="Calibri"/>
                <w:b/>
                <w:sz w:val="16"/>
                <w:szCs w:val="16"/>
              </w:rPr>
              <w:t>MATERIEL</w:t>
            </w:r>
          </w:p>
        </w:tc>
        <w:tc>
          <w:tcPr>
            <w:tcW w:w="1031" w:type="dxa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0F50F4" w:rsidRPr="00EE5F8D" w:rsidRDefault="00EE5F8D" w:rsidP="00D76992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TYPE</w:t>
            </w:r>
          </w:p>
        </w:tc>
        <w:tc>
          <w:tcPr>
            <w:tcW w:w="1074" w:type="dxa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0F50F4" w:rsidRPr="00EE5F8D" w:rsidRDefault="00EE5F8D" w:rsidP="00D76992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ENTRAIN.</w:t>
            </w:r>
          </w:p>
        </w:tc>
        <w:tc>
          <w:tcPr>
            <w:tcW w:w="1093" w:type="dxa"/>
            <w:gridSpan w:val="2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0F50F4" w:rsidRPr="00EE5F8D" w:rsidRDefault="00EE5F8D" w:rsidP="00D76992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REGLAGE</w:t>
            </w:r>
          </w:p>
        </w:tc>
        <w:tc>
          <w:tcPr>
            <w:tcW w:w="1240" w:type="dxa"/>
            <w:gridSpan w:val="2"/>
            <w:tcBorders>
              <w:top w:val="doub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0F50F4" w:rsidRPr="00EE5F8D" w:rsidRDefault="00EE5F8D" w:rsidP="00D76992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EE5F8D">
              <w:rPr>
                <w:rFonts w:ascii="Calibri" w:hAnsi="Calibri"/>
                <w:b/>
                <w:sz w:val="20"/>
                <w:szCs w:val="20"/>
              </w:rPr>
              <w:t>EQUIPEMENT</w:t>
            </w:r>
          </w:p>
        </w:tc>
        <w:tc>
          <w:tcPr>
            <w:tcW w:w="1311" w:type="dxa"/>
            <w:vMerge w:val="restart"/>
            <w:tcBorders>
              <w:top w:val="double" w:sz="4" w:space="0" w:color="auto"/>
              <w:left w:val="single" w:sz="8" w:space="0" w:color="auto"/>
              <w:right w:val="double" w:sz="4" w:space="0" w:color="auto"/>
            </w:tcBorders>
            <w:shd w:val="clear" w:color="auto" w:fill="000000"/>
            <w:vAlign w:val="center"/>
          </w:tcPr>
          <w:p w:rsidR="000F50F4" w:rsidRPr="00EE5F8D" w:rsidRDefault="00EE5F8D" w:rsidP="00D76992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EE5F8D">
              <w:rPr>
                <w:rFonts w:ascii="Calibri" w:hAnsi="Calibri"/>
                <w:b/>
                <w:sz w:val="16"/>
                <w:szCs w:val="16"/>
              </w:rPr>
              <w:t>TEMPS</w:t>
            </w:r>
          </w:p>
          <w:p w:rsidR="00EE5F8D" w:rsidRPr="00EE5F8D" w:rsidRDefault="00EE5F8D" w:rsidP="00D76992">
            <w:pPr>
              <w:jc w:val="center"/>
              <w:rPr>
                <w:rFonts w:ascii="Calibri" w:hAnsi="Calibri"/>
                <w:b/>
                <w:sz w:val="24"/>
                <w:szCs w:val="28"/>
              </w:rPr>
            </w:pPr>
            <w:r w:rsidRPr="00EE5F8D">
              <w:rPr>
                <w:rFonts w:ascii="Calibri" w:hAnsi="Calibri"/>
                <w:b/>
                <w:sz w:val="16"/>
                <w:szCs w:val="16"/>
              </w:rPr>
              <w:t>REALISATION</w:t>
            </w:r>
          </w:p>
        </w:tc>
      </w:tr>
      <w:tr w:rsidR="00FE5D7A" w:rsidRPr="00D667A1" w:rsidTr="00FE5D7A">
        <w:trPr>
          <w:cantSplit/>
          <w:trHeight w:val="328"/>
        </w:trPr>
        <w:tc>
          <w:tcPr>
            <w:tcW w:w="1043" w:type="dxa"/>
            <w:gridSpan w:val="2"/>
            <w:vMerge/>
            <w:tcBorders>
              <w:top w:val="single" w:sz="6" w:space="0" w:color="000000"/>
              <w:left w:val="double" w:sz="4" w:space="0" w:color="auto"/>
              <w:bottom w:val="single" w:sz="8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2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FE5D7A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FE5D7A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8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FE5D7A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5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B516FC" w:rsidRDefault="00FE5D7A" w:rsidP="00D76992">
            <w:pPr>
              <w:jc w:val="center"/>
              <w:rPr>
                <w:rFonts w:ascii="Garamond" w:hAnsi="Garamond"/>
                <w:sz w:val="24"/>
                <w:szCs w:val="28"/>
              </w:rPr>
            </w:pPr>
            <w:r w:rsidRPr="00B516FC">
              <w:rPr>
                <w:rFonts w:ascii="Garamond" w:hAnsi="Garamond"/>
                <w:sz w:val="24"/>
                <w:szCs w:val="28"/>
              </w:rPr>
              <w:t>301</w:t>
            </w:r>
          </w:p>
        </w:tc>
        <w:tc>
          <w:tcPr>
            <w:tcW w:w="107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B516FC" w:rsidRDefault="00FE5D7A" w:rsidP="00D76992">
            <w:pPr>
              <w:jc w:val="center"/>
              <w:rPr>
                <w:rFonts w:ascii="Garamond" w:hAnsi="Garamond"/>
                <w:sz w:val="24"/>
                <w:szCs w:val="28"/>
              </w:rPr>
            </w:pPr>
            <w:r w:rsidRPr="00B516FC">
              <w:rPr>
                <w:rFonts w:ascii="Garamond" w:hAnsi="Garamond"/>
                <w:sz w:val="24"/>
                <w:szCs w:val="28"/>
              </w:rPr>
              <w:t>Simp</w:t>
            </w:r>
            <w:r>
              <w:rPr>
                <w:rFonts w:ascii="Garamond" w:hAnsi="Garamond"/>
                <w:sz w:val="24"/>
                <w:szCs w:val="28"/>
              </w:rPr>
              <w:t>l</w:t>
            </w:r>
            <w:r w:rsidRPr="00B516FC">
              <w:rPr>
                <w:rFonts w:ascii="Garamond" w:hAnsi="Garamond"/>
                <w:sz w:val="24"/>
                <w:szCs w:val="28"/>
              </w:rPr>
              <w:t>e</w:t>
            </w:r>
          </w:p>
        </w:tc>
        <w:tc>
          <w:tcPr>
            <w:tcW w:w="109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B516FC" w:rsidRDefault="00FE5D7A" w:rsidP="00D76992">
            <w:pPr>
              <w:jc w:val="center"/>
              <w:rPr>
                <w:rFonts w:ascii="Garamond" w:hAnsi="Garamond"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8"/>
              </w:rPr>
              <w:t>4 pts/ cm</w:t>
            </w:r>
          </w:p>
        </w:tc>
        <w:tc>
          <w:tcPr>
            <w:tcW w:w="1240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</w:tcPr>
          <w:p w:rsidR="00FE5D7A" w:rsidRPr="00FE5D7A" w:rsidRDefault="00FE5D7A" w:rsidP="00FE5D7A">
            <w:pPr>
              <w:spacing w:line="180" w:lineRule="exact"/>
              <w:rPr>
                <w:rFonts w:ascii="Garamond" w:hAnsi="Garamond"/>
                <w:sz w:val="18"/>
                <w:szCs w:val="18"/>
              </w:rPr>
            </w:pPr>
            <w:r w:rsidRPr="00FE5D7A">
              <w:rPr>
                <w:rFonts w:ascii="Garamond" w:hAnsi="Garamond"/>
                <w:sz w:val="18"/>
                <w:szCs w:val="18"/>
              </w:rPr>
              <w:t>- Pied FAG</w:t>
            </w:r>
          </w:p>
          <w:p w:rsidR="00FE5D7A" w:rsidRPr="00FE5D7A" w:rsidRDefault="00FE5D7A" w:rsidP="00FE5D7A">
            <w:pPr>
              <w:spacing w:line="180" w:lineRule="exact"/>
              <w:rPr>
                <w:rFonts w:ascii="Garamond" w:hAnsi="Garamond"/>
                <w:sz w:val="18"/>
                <w:szCs w:val="18"/>
              </w:rPr>
            </w:pPr>
            <w:r w:rsidRPr="00FE5D7A">
              <w:rPr>
                <w:rFonts w:ascii="Garamond" w:hAnsi="Garamond"/>
                <w:sz w:val="18"/>
                <w:szCs w:val="18"/>
              </w:rPr>
              <w:t>Invisible</w:t>
            </w:r>
          </w:p>
          <w:p w:rsidR="00FE5D7A" w:rsidRPr="00FE5D7A" w:rsidRDefault="00FE5D7A" w:rsidP="00FE5D7A">
            <w:pPr>
              <w:spacing w:line="180" w:lineRule="exact"/>
              <w:rPr>
                <w:rFonts w:ascii="Garamond" w:hAnsi="Garamond"/>
                <w:sz w:val="24"/>
                <w:szCs w:val="28"/>
              </w:rPr>
            </w:pPr>
            <w:r w:rsidRPr="00FE5D7A">
              <w:rPr>
                <w:rFonts w:ascii="Garamond" w:hAnsi="Garamond"/>
                <w:sz w:val="18"/>
                <w:szCs w:val="18"/>
              </w:rPr>
              <w:t>- Pied presseur 1 branche</w:t>
            </w:r>
          </w:p>
        </w:tc>
        <w:tc>
          <w:tcPr>
            <w:tcW w:w="1311" w:type="dxa"/>
            <w:vMerge/>
            <w:tcBorders>
              <w:left w:val="single" w:sz="8" w:space="0" w:color="auto"/>
              <w:bottom w:val="single" w:sz="8" w:space="0" w:color="auto"/>
              <w:right w:val="double" w:sz="4" w:space="0" w:color="auto"/>
            </w:tcBorders>
            <w:shd w:val="clear" w:color="auto" w:fill="000000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</w:tr>
      <w:tr w:rsidR="00FE5D7A" w:rsidRPr="00D667A1" w:rsidTr="00FE5D7A">
        <w:trPr>
          <w:cantSplit/>
          <w:trHeight w:val="249"/>
        </w:trPr>
        <w:tc>
          <w:tcPr>
            <w:tcW w:w="1043" w:type="dxa"/>
            <w:gridSpan w:val="2"/>
            <w:vMerge/>
            <w:tcBorders>
              <w:top w:val="single" w:sz="6" w:space="0" w:color="000000"/>
              <w:left w:val="double" w:sz="4" w:space="0" w:color="auto"/>
              <w:bottom w:val="doub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29" w:type="dxa"/>
            <w:vMerge/>
            <w:tcBorders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20" w:type="dxa"/>
            <w:vMerge/>
            <w:tcBorders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88" w:type="dxa"/>
            <w:vMerge/>
            <w:tcBorders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1056" w:type="dxa"/>
            <w:vMerge/>
            <w:tcBorders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FE5D7A" w:rsidRPr="000F50F4" w:rsidRDefault="00FE5D7A" w:rsidP="00D76992">
            <w:pPr>
              <w:jc w:val="center"/>
              <w:rPr>
                <w:b/>
                <w:sz w:val="24"/>
                <w:szCs w:val="28"/>
              </w:rPr>
            </w:pPr>
          </w:p>
        </w:tc>
        <w:tc>
          <w:tcPr>
            <w:tcW w:w="3198" w:type="dxa"/>
            <w:gridSpan w:val="4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D27B72" w:rsidRDefault="00FE5D7A" w:rsidP="00FE5D7A">
            <w:pPr>
              <w:rPr>
                <w:rFonts w:ascii="Garamond" w:hAnsi="Garamond"/>
              </w:rPr>
            </w:pPr>
            <w:r w:rsidRPr="00D27B72">
              <w:rPr>
                <w:rFonts w:ascii="Garamond" w:hAnsi="Garamond"/>
              </w:rPr>
              <w:t xml:space="preserve">Matériel de repassage </w:t>
            </w:r>
          </w:p>
        </w:tc>
        <w:tc>
          <w:tcPr>
            <w:tcW w:w="1240" w:type="dxa"/>
            <w:gridSpan w:val="2"/>
            <w:vMerge/>
            <w:tcBorders>
              <w:left w:val="single" w:sz="8" w:space="0" w:color="auto"/>
              <w:bottom w:val="doub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E5D7A" w:rsidRPr="00D27B72" w:rsidRDefault="00FE5D7A" w:rsidP="00FE5D7A">
            <w:pPr>
              <w:rPr>
                <w:rFonts w:ascii="Garamond" w:hAnsi="Garamond"/>
              </w:rPr>
            </w:pPr>
          </w:p>
        </w:tc>
        <w:tc>
          <w:tcPr>
            <w:tcW w:w="1311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E5D7A" w:rsidRPr="00FE5D7A" w:rsidRDefault="00FE5D7A" w:rsidP="00FE5D7A">
            <w:pPr>
              <w:jc w:val="center"/>
              <w:rPr>
                <w:b/>
                <w:sz w:val="16"/>
                <w:szCs w:val="16"/>
              </w:rPr>
            </w:pPr>
          </w:p>
        </w:tc>
      </w:tr>
      <w:tr w:rsidR="00EE5F8D" w:rsidRPr="005151A0" w:rsidTr="00FE5D7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340"/>
        </w:trPr>
        <w:tc>
          <w:tcPr>
            <w:tcW w:w="437" w:type="dxa"/>
            <w:tcBorders>
              <w:top w:val="doub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center"/>
          </w:tcPr>
          <w:p w:rsidR="00667B03" w:rsidRPr="00EE5F8D" w:rsidRDefault="00667B03" w:rsidP="00D76992">
            <w:pPr>
              <w:jc w:val="center"/>
              <w:rPr>
                <w:rFonts w:ascii="Calibri" w:hAnsi="Calibri"/>
                <w:b/>
              </w:rPr>
            </w:pPr>
            <w:r w:rsidRPr="00EE5F8D">
              <w:rPr>
                <w:rFonts w:ascii="Calibri" w:hAnsi="Calibri"/>
                <w:b/>
              </w:rPr>
              <w:t>N°</w:t>
            </w:r>
          </w:p>
        </w:tc>
        <w:tc>
          <w:tcPr>
            <w:tcW w:w="374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B03" w:rsidRPr="00EE5F8D" w:rsidRDefault="00667B03" w:rsidP="00D76992">
            <w:pPr>
              <w:jc w:val="center"/>
              <w:rPr>
                <w:rFonts w:ascii="Calibri" w:hAnsi="Calibri"/>
                <w:b/>
              </w:rPr>
            </w:pPr>
            <w:r w:rsidRPr="00EE5F8D">
              <w:rPr>
                <w:rFonts w:ascii="Calibri" w:hAnsi="Calibri"/>
                <w:b/>
              </w:rPr>
              <w:t>OPERATIONS</w:t>
            </w:r>
          </w:p>
        </w:tc>
        <w:tc>
          <w:tcPr>
            <w:tcW w:w="3859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B03" w:rsidRPr="00EE5F8D" w:rsidRDefault="00667B03" w:rsidP="00D76992">
            <w:pPr>
              <w:jc w:val="center"/>
              <w:rPr>
                <w:rFonts w:ascii="Calibri" w:hAnsi="Calibri"/>
                <w:b/>
              </w:rPr>
            </w:pPr>
            <w:r w:rsidRPr="00EE5F8D">
              <w:rPr>
                <w:rFonts w:ascii="Calibri" w:hAnsi="Calibri"/>
                <w:b/>
              </w:rPr>
              <w:t>SCHEMAS-CROQUIS</w:t>
            </w:r>
          </w:p>
        </w:tc>
        <w:tc>
          <w:tcPr>
            <w:tcW w:w="500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B03" w:rsidRPr="00EE5F8D" w:rsidRDefault="00667B03" w:rsidP="00522EC6">
            <w:pPr>
              <w:jc w:val="center"/>
              <w:rPr>
                <w:rFonts w:ascii="Calibri" w:hAnsi="Calibri"/>
                <w:b/>
              </w:rPr>
            </w:pPr>
            <w:r w:rsidRPr="00EE5F8D">
              <w:rPr>
                <w:rFonts w:ascii="Calibri" w:hAnsi="Calibri"/>
                <w:b/>
              </w:rPr>
              <w:t>T</w:t>
            </w:r>
            <w:r w:rsidR="00522EC6">
              <w:rPr>
                <w:rFonts w:ascii="Calibri" w:hAnsi="Calibri"/>
                <w:b/>
              </w:rPr>
              <w:t>OL</w:t>
            </w:r>
            <w:r w:rsidRPr="00EE5F8D">
              <w:rPr>
                <w:rFonts w:ascii="Calibri" w:hAnsi="Calibri"/>
                <w:b/>
              </w:rPr>
              <w:t>.</w:t>
            </w:r>
          </w:p>
        </w:tc>
        <w:tc>
          <w:tcPr>
            <w:tcW w:w="2446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667B03" w:rsidRPr="004A031E" w:rsidRDefault="00EE5F8D" w:rsidP="00D40108">
            <w:pPr>
              <w:jc w:val="center"/>
              <w:rPr>
                <w:rFonts w:ascii="Calibri" w:hAnsi="Calibri"/>
                <w:b/>
                <w:i/>
                <w:sz w:val="14"/>
                <w:szCs w:val="14"/>
              </w:rPr>
            </w:pPr>
            <w:r w:rsidRPr="004A031E">
              <w:rPr>
                <w:rFonts w:ascii="Calibri" w:hAnsi="Calibri"/>
                <w:b/>
                <w:i/>
                <w:sz w:val="14"/>
                <w:szCs w:val="14"/>
              </w:rPr>
              <w:t>DIRECTIVES COMPLEMENTAIRES</w:t>
            </w:r>
          </w:p>
        </w:tc>
      </w:tr>
      <w:tr w:rsidR="00A90FE3" w:rsidRPr="00512CDD" w:rsidTr="00FE5D7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nil"/>
            </w:tcBorders>
          </w:tcPr>
          <w:p w:rsidR="00A90FE3" w:rsidRDefault="00A90FE3" w:rsidP="00D76992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1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A90FE3" w:rsidRDefault="00A90FE3" w:rsidP="006F7059">
            <w:pPr>
              <w:spacing w:before="120"/>
              <w:rPr>
                <w:rFonts w:ascii="Garamond" w:hAnsi="Garamond"/>
                <w:b/>
                <w:szCs w:val="28"/>
                <w:u w:val="single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SURFILER</w:t>
            </w:r>
          </w:p>
          <w:p w:rsidR="00A90FE3" w:rsidRPr="00A90FE3" w:rsidRDefault="00A90FE3" w:rsidP="006F7059">
            <w:pPr>
              <w:spacing w:before="120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Côté D et côté G de sup</w:t>
            </w:r>
            <w:r w:rsidR="002D1A95">
              <w:rPr>
                <w:rFonts w:ascii="Garamond" w:hAnsi="Garamond"/>
                <w:szCs w:val="28"/>
              </w:rPr>
              <w:t>p</w:t>
            </w:r>
            <w:r>
              <w:rPr>
                <w:rFonts w:ascii="Garamond" w:hAnsi="Garamond"/>
                <w:szCs w:val="28"/>
              </w:rPr>
              <w:t>ort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90FE3" w:rsidRDefault="002D1A95" w:rsidP="007A1DF9">
            <w:pPr>
              <w:ind w:left="332"/>
            </w:pPr>
            <w:r>
              <w:object w:dxaOrig="8910" w:dyaOrig="25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4.9pt;height:41.85pt" o:ole="">
                  <v:imagedata r:id="rId8" o:title=""/>
                </v:shape>
                <o:OLEObject Type="Embed" ProgID="KaledoStyle.Document" ShapeID="_x0000_i1025" DrawAspect="Content" ObjectID="_1622961426" r:id="rId9"/>
              </w:objec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90FE3" w:rsidRDefault="00A90FE3" w:rsidP="003018BB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0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A90FE3" w:rsidRDefault="00A90FE3" w:rsidP="00EB2EF8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De haut en bas</w:t>
            </w:r>
          </w:p>
        </w:tc>
      </w:tr>
      <w:tr w:rsidR="002D1A95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</w:tcBorders>
          </w:tcPr>
          <w:p w:rsidR="002D1A95" w:rsidRDefault="002D1A95" w:rsidP="00D76992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2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D1A95" w:rsidRDefault="002D1A95" w:rsidP="006F7059">
            <w:pPr>
              <w:spacing w:before="120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PIQUER/MAINTENIR</w:t>
            </w:r>
          </w:p>
          <w:p w:rsidR="002D1A95" w:rsidRPr="002D1A95" w:rsidRDefault="002D1A95" w:rsidP="002D1A95">
            <w:pPr>
              <w:spacing w:before="120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Ruban de FAG sur côté G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D58AF" w:rsidRPr="005D58AF" w:rsidRDefault="004C1EDC" w:rsidP="007A1DF9">
            <w:pPr>
              <w:ind w:left="114"/>
            </w:pPr>
            <w:r>
              <w:object w:dxaOrig="9420" w:dyaOrig="5310">
                <v:shape id="_x0000_i1030" type="#_x0000_t75" style="width:162.9pt;height:91.8pt" o:ole="">
                  <v:imagedata r:id="rId10" o:title=""/>
                </v:shape>
                <o:OLEObject Type="Embed" ProgID="KaledoStyle.Document" ShapeID="_x0000_i1030" DrawAspect="Content" ObjectID="_1622961427" r:id="rId11"/>
              </w:objec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D1A95" w:rsidRDefault="00A56DEE" w:rsidP="003018BB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±1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2D1A95" w:rsidRDefault="002D1A95" w:rsidP="002D1A95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 xml:space="preserve">- Ruban de FAG côté spirale sur cran de montage </w:t>
            </w:r>
          </w:p>
          <w:p w:rsidR="002D1A95" w:rsidRDefault="002D1A95" w:rsidP="002D1A95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Arrêt supérieur de FAG à 10mm du haut du support</w:t>
            </w:r>
          </w:p>
          <w:p w:rsidR="002D1A95" w:rsidRDefault="002D1A95" w:rsidP="002D1A95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Ruban parallèle au bord du support</w:t>
            </w:r>
          </w:p>
          <w:p w:rsidR="002D1A95" w:rsidRDefault="002D1A95" w:rsidP="00EB2EF8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ajustant l'-o- du haut de FAG sur l'-o- du support</w:t>
            </w:r>
          </w:p>
        </w:tc>
      </w:tr>
      <w:tr w:rsidR="0091375A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nil"/>
            </w:tcBorders>
          </w:tcPr>
          <w:p w:rsidR="0091375A" w:rsidRDefault="0091375A" w:rsidP="00D76992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3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91375A" w:rsidRDefault="0091375A" w:rsidP="006F7059">
            <w:pPr>
              <w:spacing w:before="120"/>
              <w:rPr>
                <w:rFonts w:ascii="Garamond" w:hAnsi="Garamond"/>
                <w:b/>
                <w:szCs w:val="28"/>
                <w:u w:val="single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PREPARER</w:t>
            </w:r>
          </w:p>
          <w:p w:rsidR="0091375A" w:rsidRPr="00501F40" w:rsidRDefault="0091375A" w:rsidP="00501F40">
            <w:pPr>
              <w:spacing w:before="120"/>
              <w:ind w:left="171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Glissière sur côté G</w:t>
            </w:r>
          </w:p>
        </w:tc>
        <w:tc>
          <w:tcPr>
            <w:tcW w:w="385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1375A" w:rsidRDefault="005D58AF" w:rsidP="008B650E">
            <w:pPr>
              <w:ind w:left="332"/>
            </w:pPr>
            <w:r>
              <w:object w:dxaOrig="18105" w:dyaOrig="19080">
                <v:shape id="_x0000_i1026" type="#_x0000_t75" style="width:156.6pt;height:166.05pt" o:ole="">
                  <v:imagedata r:id="rId12" o:title=""/>
                </v:shape>
                <o:OLEObject Type="Embed" ProgID="KaledoStyle.Document" ShapeID="_x0000_i1026" DrawAspect="Content" ObjectID="_1622961428" r:id="rId13"/>
              </w:objec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91375A" w:rsidRPr="006F7059" w:rsidRDefault="0091375A" w:rsidP="003018BB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±1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FE5D7A" w:rsidRDefault="00FE5D7A" w:rsidP="00FE5D7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ayant préalablement installé pied-presseur pour FAG invisible</w:t>
            </w:r>
          </w:p>
          <w:p w:rsidR="0091375A" w:rsidRDefault="0091375A" w:rsidP="00EB2EF8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aplatissant la spirale entre le pouce et l'index</w:t>
            </w:r>
          </w:p>
          <w:p w:rsidR="0091375A" w:rsidRPr="00EB2EF8" w:rsidRDefault="0091375A" w:rsidP="00FE5D7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 xml:space="preserve">- </w:t>
            </w:r>
            <w:r w:rsidR="00FE5D7A">
              <w:rPr>
                <w:rFonts w:ascii="Garamond" w:hAnsi="Garamond"/>
                <w:i/>
                <w:sz w:val="20"/>
                <w:szCs w:val="20"/>
              </w:rPr>
              <w:t>En positionnant s</w:t>
            </w:r>
            <w:r>
              <w:rPr>
                <w:rFonts w:ascii="Garamond" w:hAnsi="Garamond"/>
                <w:i/>
                <w:sz w:val="20"/>
                <w:szCs w:val="20"/>
              </w:rPr>
              <w:t>pirale dans encoche G de pied-presseur</w:t>
            </w:r>
          </w:p>
        </w:tc>
      </w:tr>
      <w:tr w:rsidR="0091375A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nil"/>
              <w:left w:val="double" w:sz="4" w:space="0" w:color="auto"/>
              <w:bottom w:val="single" w:sz="4" w:space="0" w:color="auto"/>
            </w:tcBorders>
          </w:tcPr>
          <w:p w:rsidR="0091375A" w:rsidRDefault="0091375A" w:rsidP="00D76992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91375A" w:rsidRDefault="0091375A" w:rsidP="006F7059">
            <w:pPr>
              <w:spacing w:before="120"/>
              <w:rPr>
                <w:rFonts w:ascii="Garamond" w:hAnsi="Garamond"/>
                <w:b/>
                <w:szCs w:val="28"/>
                <w:u w:val="single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ASSEMBLER</w:t>
            </w:r>
          </w:p>
          <w:p w:rsidR="0091375A" w:rsidRPr="0060019B" w:rsidRDefault="0091375A" w:rsidP="004E6084">
            <w:pPr>
              <w:spacing w:before="120"/>
              <w:ind w:left="171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- 1</w:t>
            </w:r>
            <w:r w:rsidRPr="007A1DF9">
              <w:rPr>
                <w:rFonts w:ascii="Garamond" w:hAnsi="Garamond"/>
                <w:szCs w:val="28"/>
                <w:vertAlign w:val="superscript"/>
              </w:rPr>
              <w:t>er</w:t>
            </w:r>
            <w:r>
              <w:rPr>
                <w:rFonts w:ascii="Garamond" w:hAnsi="Garamond"/>
                <w:szCs w:val="28"/>
              </w:rPr>
              <w:t xml:space="preserve"> côté de FAG avec le support G</w:t>
            </w:r>
          </w:p>
        </w:tc>
        <w:tc>
          <w:tcPr>
            <w:tcW w:w="3859" w:type="dxa"/>
            <w:gridSpan w:val="4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91375A" w:rsidRDefault="0091375A" w:rsidP="008B650E">
            <w:pPr>
              <w:ind w:left="332"/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91375A" w:rsidRPr="006F7059" w:rsidRDefault="0091375A" w:rsidP="003018BB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0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91375A" w:rsidRDefault="00FE5D7A" w:rsidP="00EB2EF8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respectant hauteur de fermeture</w:t>
            </w:r>
          </w:p>
          <w:p w:rsidR="00FE5D7A" w:rsidRDefault="00FE5D7A" w:rsidP="004C1EDC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 xml:space="preserve">- En s'arrêtant à hauteur de cran </w:t>
            </w:r>
          </w:p>
        </w:tc>
      </w:tr>
      <w:tr w:rsidR="00A56DEE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nil"/>
            </w:tcBorders>
          </w:tcPr>
          <w:p w:rsidR="00A56DEE" w:rsidRDefault="00A56DEE" w:rsidP="009834CA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4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A56DEE" w:rsidRDefault="00A56DEE" w:rsidP="009834CA">
            <w:pPr>
              <w:spacing w:before="120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PIQUER/MAINTENIR</w:t>
            </w:r>
          </w:p>
          <w:p w:rsidR="00A56DEE" w:rsidRPr="002D1A95" w:rsidRDefault="00A56DEE" w:rsidP="00A56DEE">
            <w:pPr>
              <w:spacing w:before="120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Ruban de FAG sur côté D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56DEE" w:rsidRPr="005D58AF" w:rsidRDefault="004C1EDC" w:rsidP="007A1DF9">
            <w:pPr>
              <w:ind w:left="114"/>
            </w:pPr>
            <w:r>
              <w:object w:dxaOrig="9285" w:dyaOrig="4920">
                <v:shape id="_x0000_i1031" type="#_x0000_t75" style="width:160.65pt;height:85.05pt" o:ole="">
                  <v:imagedata r:id="rId14" o:title=""/>
                </v:shape>
                <o:OLEObject Type="Embed" ProgID="KaledoStyle.Document" ShapeID="_x0000_i1031" DrawAspect="Content" ObjectID="_1622961429" r:id="rId15"/>
              </w:objec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56DEE" w:rsidRDefault="00A56DEE" w:rsidP="009834CA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±1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ayant préalablement installé pied-presseur simple</w:t>
            </w:r>
          </w:p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 xml:space="preserve">- Ruban de FAG côté spirale sur cran de montage </w:t>
            </w:r>
          </w:p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Arrêt supérieur de FAG à 10mm du haut du support</w:t>
            </w:r>
          </w:p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Ruban parallèle au bord du support</w:t>
            </w:r>
          </w:p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ajustant l'-o- du haut de FAG sur l'-o- du support</w:t>
            </w:r>
          </w:p>
        </w:tc>
      </w:tr>
      <w:tr w:rsidR="00A56DEE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nil"/>
            </w:tcBorders>
          </w:tcPr>
          <w:p w:rsidR="00A56DEE" w:rsidRDefault="00A56DEE" w:rsidP="009834CA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5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A56DEE" w:rsidRDefault="00A56DEE" w:rsidP="009834CA">
            <w:pPr>
              <w:spacing w:before="120"/>
              <w:rPr>
                <w:rFonts w:ascii="Garamond" w:hAnsi="Garamond"/>
                <w:b/>
                <w:szCs w:val="28"/>
                <w:u w:val="single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PREPARER</w:t>
            </w:r>
          </w:p>
          <w:p w:rsidR="00A56DEE" w:rsidRPr="00501F40" w:rsidRDefault="00A56DEE" w:rsidP="007A1DF9">
            <w:pPr>
              <w:spacing w:before="120"/>
              <w:ind w:left="171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 xml:space="preserve">- Glissière sur côté </w:t>
            </w:r>
            <w:r w:rsidR="007A1DF9">
              <w:rPr>
                <w:rFonts w:ascii="Garamond" w:hAnsi="Garamond"/>
                <w:szCs w:val="28"/>
              </w:rPr>
              <w:t>D</w:t>
            </w:r>
          </w:p>
        </w:tc>
        <w:tc>
          <w:tcPr>
            <w:tcW w:w="385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56DEE" w:rsidRDefault="007A1DF9" w:rsidP="009834CA">
            <w:pPr>
              <w:ind w:left="332"/>
            </w:pPr>
            <w:r>
              <w:object w:dxaOrig="19305" w:dyaOrig="19785">
                <v:shape id="_x0000_i1027" type="#_x0000_t75" style="width:166.95pt;height:172.35pt" o:ole="">
                  <v:imagedata r:id="rId16" o:title=""/>
                </v:shape>
                <o:OLEObject Type="Embed" ProgID="KaledoStyle.Document" ShapeID="_x0000_i1027" DrawAspect="Content" ObjectID="_1622961430" r:id="rId17"/>
              </w:objec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56DEE" w:rsidRPr="006F7059" w:rsidRDefault="00A56DEE" w:rsidP="009834CA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±1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center"/>
          </w:tcPr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ayant préalablement installé pied-presseur pour FAG invisible</w:t>
            </w:r>
          </w:p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aplatissant la spirale entre le pouce et l'index</w:t>
            </w:r>
          </w:p>
          <w:p w:rsidR="00A56DEE" w:rsidRPr="00EB2EF8" w:rsidRDefault="00A56DEE" w:rsidP="00A56DEE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positionnant spirale dans encoche D de pied-presseur</w:t>
            </w:r>
          </w:p>
        </w:tc>
      </w:tr>
      <w:tr w:rsidR="00A56DEE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57"/>
        </w:trPr>
        <w:tc>
          <w:tcPr>
            <w:tcW w:w="437" w:type="dxa"/>
            <w:tcBorders>
              <w:top w:val="nil"/>
              <w:left w:val="double" w:sz="4" w:space="0" w:color="auto"/>
              <w:bottom w:val="single" w:sz="4" w:space="0" w:color="auto"/>
            </w:tcBorders>
          </w:tcPr>
          <w:p w:rsidR="00A56DEE" w:rsidRDefault="00A56DEE" w:rsidP="009834CA">
            <w:pPr>
              <w:spacing w:before="120"/>
              <w:jc w:val="center"/>
              <w:rPr>
                <w:rFonts w:ascii="Garamond" w:hAnsi="Garamond"/>
                <w:b/>
                <w:sz w:val="24"/>
                <w:szCs w:val="24"/>
              </w:rPr>
            </w:pP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6DEE" w:rsidRDefault="00A56DEE" w:rsidP="009834CA">
            <w:pPr>
              <w:spacing w:before="120"/>
              <w:rPr>
                <w:rFonts w:ascii="Garamond" w:hAnsi="Garamond"/>
                <w:b/>
                <w:szCs w:val="28"/>
                <w:u w:val="single"/>
              </w:rPr>
            </w:pPr>
            <w:r>
              <w:rPr>
                <w:rFonts w:ascii="Garamond" w:hAnsi="Garamond"/>
                <w:b/>
                <w:szCs w:val="28"/>
                <w:u w:val="single"/>
              </w:rPr>
              <w:t>ASSEMBLER</w:t>
            </w:r>
          </w:p>
          <w:p w:rsidR="00A56DEE" w:rsidRPr="0060019B" w:rsidRDefault="00A56DEE" w:rsidP="00A56DEE">
            <w:pPr>
              <w:spacing w:before="120"/>
              <w:ind w:left="171"/>
              <w:rPr>
                <w:rFonts w:ascii="Garamond" w:hAnsi="Garamond"/>
                <w:szCs w:val="28"/>
              </w:rPr>
            </w:pPr>
            <w:r>
              <w:rPr>
                <w:rFonts w:ascii="Garamond" w:hAnsi="Garamond"/>
                <w:szCs w:val="28"/>
              </w:rPr>
              <w:t>- 2</w:t>
            </w:r>
            <w:r w:rsidRPr="007A1DF9">
              <w:rPr>
                <w:rFonts w:ascii="Garamond" w:hAnsi="Garamond"/>
                <w:szCs w:val="28"/>
                <w:vertAlign w:val="superscript"/>
              </w:rPr>
              <w:t>ème</w:t>
            </w:r>
            <w:r>
              <w:rPr>
                <w:rFonts w:ascii="Garamond" w:hAnsi="Garamond"/>
                <w:szCs w:val="28"/>
              </w:rPr>
              <w:t xml:space="preserve"> côté de FAG avec le support D</w:t>
            </w:r>
          </w:p>
        </w:tc>
        <w:tc>
          <w:tcPr>
            <w:tcW w:w="3859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6DEE" w:rsidRDefault="00A56DEE" w:rsidP="009834CA">
            <w:pPr>
              <w:ind w:left="332"/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6DEE" w:rsidRPr="006F7059" w:rsidRDefault="00A56DEE" w:rsidP="009834CA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0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A56DEE" w:rsidRDefault="00A56DEE" w:rsidP="009834CA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respectant hauteur de fermeture</w:t>
            </w:r>
          </w:p>
          <w:p w:rsidR="00A56DEE" w:rsidRDefault="00A813C9" w:rsidP="004C1EDC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noProof/>
                <w:sz w:val="20"/>
                <w:szCs w:val="20"/>
              </w:rPr>
              <w:pict>
                <v:shape id="_x0000_s1049" type="#_x0000_t202" style="position:absolute;margin-left:102.35pt;margin-top:83.8pt;width:23.05pt;height:13.45pt;z-index:251661312" filled="f" stroked="f">
                  <v:textbox inset=".5mm,.3mm,.5mm,.3mm">
                    <w:txbxContent>
                      <w:p w:rsidR="006E4C47" w:rsidRPr="006E4C47" w:rsidRDefault="006E4C47" w:rsidP="006E4C47">
                        <w:pPr>
                          <w:rPr>
                            <w:b/>
                            <w:color w:val="A6A6A6" w:themeColor="background1" w:themeShade="A6"/>
                            <w:sz w:val="20"/>
                            <w:szCs w:val="20"/>
                          </w:rPr>
                        </w:pPr>
                        <w:r w:rsidRPr="006E4C47">
                          <w:rPr>
                            <w:b/>
                            <w:color w:val="A6A6A6" w:themeColor="background1" w:themeShade="A6"/>
                            <w:sz w:val="20"/>
                            <w:szCs w:val="20"/>
                          </w:rPr>
                          <w:t>1/2</w:t>
                        </w:r>
                      </w:p>
                    </w:txbxContent>
                  </v:textbox>
                </v:shape>
              </w:pict>
            </w:r>
            <w:r w:rsidR="00A56DEE">
              <w:rPr>
                <w:rFonts w:ascii="Garamond" w:hAnsi="Garamond"/>
                <w:i/>
                <w:sz w:val="20"/>
                <w:szCs w:val="20"/>
              </w:rPr>
              <w:t xml:space="preserve">- En s'arrêtant à hauteur de cran </w:t>
            </w:r>
          </w:p>
        </w:tc>
      </w:tr>
      <w:tr w:rsidR="007A1DF9" w:rsidRPr="00512CDD" w:rsidTr="00680A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4250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</w:tcBorders>
          </w:tcPr>
          <w:p w:rsidR="007A1DF9" w:rsidRDefault="007A1DF9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lastRenderedPageBreak/>
              <w:t>6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1DF9" w:rsidRDefault="007A1DF9" w:rsidP="00A43105">
            <w:pPr>
              <w:spacing w:before="40" w:after="40"/>
              <w:rPr>
                <w:rFonts w:ascii="Garamond" w:hAnsi="Garamond"/>
              </w:rPr>
            </w:pPr>
            <w:r>
              <w:rPr>
                <w:rFonts w:ascii="Garamond" w:hAnsi="Garamond"/>
                <w:b/>
                <w:u w:val="single"/>
              </w:rPr>
              <w:t>ASSEMBLER</w:t>
            </w:r>
          </w:p>
          <w:p w:rsidR="007A1DF9" w:rsidRPr="007A1DF9" w:rsidRDefault="007A1DF9" w:rsidP="00A43105">
            <w:pPr>
              <w:spacing w:before="40" w:after="4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- Côté D et G du support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6A1" w:rsidRDefault="005B36A1" w:rsidP="005B36A1">
            <w:pPr>
              <w:spacing w:before="40" w:after="40"/>
              <w:ind w:left="332"/>
            </w:pPr>
            <w:r>
              <w:object w:dxaOrig="9150" w:dyaOrig="3300">
                <v:shape id="_x0000_i1028" type="#_x0000_t75" style="width:147.6pt;height:53.55pt" o:ole="">
                  <v:imagedata r:id="rId18" o:title=""/>
                </v:shape>
                <o:OLEObject Type="Embed" ProgID="KaledoStyle.Document" ShapeID="_x0000_i1028" DrawAspect="Content" ObjectID="_1622961431" r:id="rId19"/>
              </w:object>
            </w:r>
          </w:p>
          <w:p w:rsidR="007A1DF9" w:rsidRDefault="00CC196D" w:rsidP="005B36A1">
            <w:pPr>
              <w:spacing w:before="40" w:after="40"/>
              <w:ind w:left="332"/>
            </w:pPr>
            <w:r>
              <w:object w:dxaOrig="13725" w:dyaOrig="13230">
                <v:shape id="_x0000_i1029" type="#_x0000_t75" style="width:169.65pt;height:163.35pt" o:ole="">
                  <v:imagedata r:id="rId20" o:title=""/>
                </v:shape>
                <o:OLEObject Type="Embed" ProgID="KaledoStyle.Document" ShapeID="_x0000_i1029" DrawAspect="Content" ObjectID="_1622961432" r:id="rId21"/>
              </w:object>
            </w:r>
            <w:r w:rsidR="005B36A1">
              <w:t xml:space="preserve">                </w: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1DF9" w:rsidRPr="006F7059" w:rsidRDefault="007A1DF9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0</w:t>
            </w: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7A1DF9" w:rsidRDefault="00A813C9" w:rsidP="007A1DF9">
            <w:pPr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noProof/>
                <w:sz w:val="20"/>
                <w:szCs w:val="20"/>
              </w:rPr>
              <w:pict>
                <v:shape id="_x0000_s1048" type="#_x0000_t202" style="position:absolute;margin-left:91.6pt;margin-top:-96.9pt;width:25.85pt;height:21.2pt;z-index:251660288;mso-position-horizontal-relative:text;mso-position-vertical-relative:text" fillcolor="#404040 [2429]" stroked="f">
                  <v:textbox inset=".5mm,,.5mm">
                    <w:txbxContent>
                      <w:p w:rsidR="006E4C47" w:rsidRPr="00BB3811" w:rsidRDefault="006E4C47" w:rsidP="006E4C47">
                        <w:pPr>
                          <w:jc w:val="center"/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  <w:t>2</w:t>
                        </w:r>
                        <w:r w:rsidRPr="00BB3811">
                          <w:rPr>
                            <w:b/>
                            <w:color w:val="FFFFFF" w:themeColor="background1"/>
                            <w:sz w:val="24"/>
                            <w:szCs w:val="24"/>
                          </w:rPr>
                          <w:t>/2</w:t>
                        </w:r>
                      </w:p>
                    </w:txbxContent>
                  </v:textbox>
                </v:shape>
              </w:pict>
            </w:r>
            <w:r w:rsidR="007A1DF9">
              <w:rPr>
                <w:rFonts w:ascii="Garamond" w:hAnsi="Garamond"/>
                <w:i/>
                <w:sz w:val="20"/>
                <w:szCs w:val="20"/>
              </w:rPr>
              <w:t xml:space="preserve">- En ayant préalablement installé pied-presseur </w:t>
            </w:r>
            <w:r w:rsidR="005B36A1">
              <w:rPr>
                <w:rFonts w:ascii="Garamond" w:hAnsi="Garamond"/>
                <w:i/>
                <w:sz w:val="20"/>
                <w:szCs w:val="20"/>
              </w:rPr>
              <w:t xml:space="preserve">1 branche </w:t>
            </w:r>
          </w:p>
          <w:p w:rsidR="007A1DF9" w:rsidRDefault="007A1DF9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ajustant les bords de l'assemblage</w:t>
            </w:r>
          </w:p>
          <w:p w:rsidR="007A1DF9" w:rsidRDefault="007A1DF9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dégageant le bas de la FAG vars la droite</w:t>
            </w:r>
          </w:p>
          <w:p w:rsidR="005B36A1" w:rsidRDefault="005B36A1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 xml:space="preserve">- En réalisant un arrêt de 2 </w:t>
            </w:r>
            <w:r w:rsidR="004C1EDC">
              <w:rPr>
                <w:rFonts w:ascii="Garamond" w:hAnsi="Garamond"/>
                <w:i/>
                <w:sz w:val="20"/>
                <w:szCs w:val="20"/>
              </w:rPr>
              <w:t xml:space="preserve">à 3 </w:t>
            </w:r>
            <w:r>
              <w:rPr>
                <w:rFonts w:ascii="Garamond" w:hAnsi="Garamond"/>
                <w:i/>
                <w:sz w:val="20"/>
                <w:szCs w:val="20"/>
              </w:rPr>
              <w:t>points, point dans point, dans la fin de la piqûre d'assemblage de la FAG</w:t>
            </w:r>
          </w:p>
          <w:p w:rsidR="005B36A1" w:rsidRPr="00A43105" w:rsidRDefault="005B36A1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</w:p>
        </w:tc>
      </w:tr>
      <w:tr w:rsidR="00A43105" w:rsidRPr="00512CDD" w:rsidTr="00A56D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624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</w:tcBorders>
          </w:tcPr>
          <w:p w:rsidR="00A43105" w:rsidRDefault="00A43105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9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3105" w:rsidRDefault="00A43105" w:rsidP="00A43105">
            <w:pPr>
              <w:spacing w:before="40" w:after="40"/>
              <w:rPr>
                <w:rFonts w:ascii="Garamond" w:hAnsi="Garamond"/>
                <w:b/>
                <w:u w:val="single"/>
              </w:rPr>
            </w:pPr>
            <w:r>
              <w:rPr>
                <w:rFonts w:ascii="Garamond" w:hAnsi="Garamond"/>
                <w:b/>
                <w:u w:val="single"/>
              </w:rPr>
              <w:t>CONTRÔLER</w:t>
            </w:r>
          </w:p>
          <w:p w:rsidR="00A43105" w:rsidRPr="00A43105" w:rsidRDefault="00A43105" w:rsidP="00A43105">
            <w:pPr>
              <w:pStyle w:val="Paragraphedeliste"/>
              <w:numPr>
                <w:ilvl w:val="0"/>
                <w:numId w:val="1"/>
              </w:numPr>
              <w:spacing w:before="40" w:after="4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Qualité de réalisation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3105" w:rsidRDefault="00A43105" w:rsidP="002024DA">
            <w:pPr>
              <w:spacing w:before="40" w:after="40"/>
              <w:ind w:left="332"/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3105" w:rsidRPr="006F7059" w:rsidRDefault="00A43105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A43105" w:rsidRPr="00A43105" w:rsidRDefault="00A43105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</w:p>
        </w:tc>
      </w:tr>
      <w:tr w:rsidR="00A43105" w:rsidRPr="00512CDD" w:rsidTr="00FE5D7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</w:tblCellMar>
          <w:tblLook w:val="01E0"/>
        </w:tblPrEx>
        <w:trPr>
          <w:trHeight w:val="624"/>
        </w:trPr>
        <w:tc>
          <w:tcPr>
            <w:tcW w:w="437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</w:tcBorders>
          </w:tcPr>
          <w:p w:rsidR="00A43105" w:rsidRDefault="00A43105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10</w:t>
            </w:r>
          </w:p>
        </w:tc>
        <w:tc>
          <w:tcPr>
            <w:tcW w:w="3743" w:type="dxa"/>
            <w:gridSpan w:val="4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A43105" w:rsidRDefault="00A43105" w:rsidP="00A43105">
            <w:pPr>
              <w:spacing w:before="40" w:after="40"/>
              <w:rPr>
                <w:rFonts w:ascii="Garamond" w:hAnsi="Garamond"/>
                <w:b/>
                <w:u w:val="single"/>
              </w:rPr>
            </w:pPr>
            <w:r>
              <w:rPr>
                <w:rFonts w:ascii="Garamond" w:hAnsi="Garamond"/>
                <w:b/>
                <w:u w:val="single"/>
              </w:rPr>
              <w:t>REPASSER</w:t>
            </w:r>
          </w:p>
          <w:p w:rsidR="00A43105" w:rsidRPr="00A43105" w:rsidRDefault="00680A4C" w:rsidP="00A43105">
            <w:pPr>
              <w:pStyle w:val="Paragraphedeliste"/>
              <w:numPr>
                <w:ilvl w:val="0"/>
                <w:numId w:val="1"/>
              </w:numPr>
              <w:spacing w:before="40" w:after="4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Support</w:t>
            </w:r>
          </w:p>
        </w:tc>
        <w:tc>
          <w:tcPr>
            <w:tcW w:w="3859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A43105" w:rsidRDefault="00A43105" w:rsidP="002024DA">
            <w:pPr>
              <w:spacing w:before="40" w:after="40"/>
              <w:ind w:left="332"/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A43105" w:rsidRPr="006F7059" w:rsidRDefault="00A43105" w:rsidP="002024DA">
            <w:pPr>
              <w:spacing w:before="40" w:after="40"/>
              <w:jc w:val="center"/>
              <w:rPr>
                <w:rFonts w:ascii="Garamond" w:hAnsi="Garamond"/>
                <w:b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A43105" w:rsidRPr="00A43105" w:rsidRDefault="00680A4C" w:rsidP="00A43105">
            <w:pPr>
              <w:spacing w:before="40" w:after="40"/>
              <w:rPr>
                <w:rFonts w:ascii="Garamond" w:hAnsi="Garamond"/>
                <w:i/>
                <w:sz w:val="20"/>
                <w:szCs w:val="20"/>
              </w:rPr>
            </w:pPr>
            <w:r>
              <w:rPr>
                <w:rFonts w:ascii="Garamond" w:hAnsi="Garamond"/>
                <w:i/>
                <w:sz w:val="20"/>
                <w:szCs w:val="20"/>
              </w:rPr>
              <w:t>- En ouvrant les coutures</w:t>
            </w:r>
          </w:p>
        </w:tc>
      </w:tr>
    </w:tbl>
    <w:p w:rsidR="00667B03" w:rsidRDefault="00667B03" w:rsidP="00667B03">
      <w:pPr>
        <w:rPr>
          <w:b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6"/>
        <w:gridCol w:w="10082"/>
      </w:tblGrid>
      <w:tr w:rsidR="00680A4C" w:rsidTr="00680A4C">
        <w:tc>
          <w:tcPr>
            <w:tcW w:w="817" w:type="dxa"/>
          </w:tcPr>
          <w:p w:rsidR="00680A4C" w:rsidRDefault="00680A4C" w:rsidP="00667B03">
            <w:pPr>
              <w:rPr>
                <w:rFonts w:ascii="Garamond" w:hAnsi="Garamond"/>
                <w:i/>
                <w:sz w:val="20"/>
                <w:szCs w:val="20"/>
              </w:rPr>
            </w:pPr>
            <w:r w:rsidRPr="00680A4C">
              <w:rPr>
                <w:rFonts w:ascii="Garamond" w:hAnsi="Garamond"/>
                <w:i/>
                <w:noProof/>
                <w:sz w:val="20"/>
                <w:szCs w:val="20"/>
              </w:rPr>
              <w:drawing>
                <wp:inline distT="0" distB="0" distL="0" distR="0">
                  <wp:extent cx="416623" cy="462915"/>
                  <wp:effectExtent l="19050" t="0" r="2477" b="0"/>
                  <wp:docPr id="5" name="Image 7" descr="!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!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3999" r="149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502" cy="4661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95" w:type="dxa"/>
          </w:tcPr>
          <w:p w:rsidR="00680A4C" w:rsidRPr="00680A4C" w:rsidRDefault="00680A4C" w:rsidP="00680A4C">
            <w:pPr>
              <w:rPr>
                <w:rFonts w:ascii="Garamond" w:hAnsi="Garamond"/>
                <w:b/>
                <w:i/>
                <w:sz w:val="24"/>
                <w:szCs w:val="24"/>
              </w:rPr>
            </w:pPr>
            <w:r w:rsidRPr="00680A4C">
              <w:rPr>
                <w:rFonts w:ascii="Garamond" w:hAnsi="Garamond"/>
                <w:b/>
                <w:i/>
                <w:sz w:val="24"/>
                <w:szCs w:val="24"/>
              </w:rPr>
              <w:t xml:space="preserve">Pour l'opération 6, si le support est long, après avoir fait l'arrêt et assemblé sur 2cm, il est préférable de remettre en place le pied presseur simple afin </w:t>
            </w:r>
            <w:r>
              <w:rPr>
                <w:rFonts w:ascii="Garamond" w:hAnsi="Garamond"/>
                <w:b/>
                <w:i/>
                <w:sz w:val="24"/>
                <w:szCs w:val="24"/>
              </w:rPr>
              <w:t xml:space="preserve">faciliter l'assemblage et </w:t>
            </w:r>
            <w:r w:rsidRPr="00680A4C">
              <w:rPr>
                <w:rFonts w:ascii="Garamond" w:hAnsi="Garamond"/>
                <w:b/>
                <w:i/>
                <w:sz w:val="24"/>
                <w:szCs w:val="24"/>
              </w:rPr>
              <w:t>améliorer la qualité</w:t>
            </w:r>
          </w:p>
        </w:tc>
      </w:tr>
    </w:tbl>
    <w:p w:rsidR="0047562C" w:rsidRDefault="0047562C" w:rsidP="00667B03">
      <w:pPr>
        <w:rPr>
          <w:b/>
          <w:sz w:val="20"/>
          <w:szCs w:val="20"/>
        </w:rPr>
      </w:pPr>
    </w:p>
    <w:p w:rsidR="00E15C4B" w:rsidRDefault="00E15C4B" w:rsidP="00667B03">
      <w:pPr>
        <w:rPr>
          <w:b/>
          <w:sz w:val="20"/>
          <w:szCs w:val="20"/>
        </w:rPr>
      </w:pPr>
    </w:p>
    <w:p w:rsidR="00667B03" w:rsidRDefault="00667B03" w:rsidP="00667B03"/>
    <w:p w:rsidR="002C77BD" w:rsidRDefault="00A813C9">
      <w:r w:rsidRPr="00A813C9">
        <w:rPr>
          <w:rFonts w:ascii="Garamond" w:hAnsi="Garamond"/>
          <w:b/>
          <w:i/>
          <w:noProof/>
          <w:sz w:val="24"/>
          <w:szCs w:val="24"/>
        </w:rPr>
        <w:pict>
          <v:shape id="_x0000_s1050" type="#_x0000_t202" style="position:absolute;margin-left:529.2pt;margin-top:345.1pt;width:23.05pt;height:13.45pt;z-index:251662336" filled="f" stroked="f">
            <v:textbox inset=".5mm,.3mm,.5mm,.3mm">
              <w:txbxContent>
                <w:p w:rsidR="006E4C47" w:rsidRPr="006E4C47" w:rsidRDefault="006E4C47" w:rsidP="006E4C47">
                  <w:pPr>
                    <w:rPr>
                      <w:b/>
                      <w:color w:val="A6A6A6" w:themeColor="background1" w:themeShade="A6"/>
                      <w:sz w:val="20"/>
                      <w:szCs w:val="20"/>
                    </w:rPr>
                  </w:pPr>
                  <w:r>
                    <w:rPr>
                      <w:b/>
                      <w:color w:val="A6A6A6" w:themeColor="background1" w:themeShade="A6"/>
                      <w:sz w:val="20"/>
                      <w:szCs w:val="20"/>
                    </w:rPr>
                    <w:t>2</w:t>
                  </w:r>
                  <w:r w:rsidRPr="006E4C47">
                    <w:rPr>
                      <w:b/>
                      <w:color w:val="A6A6A6" w:themeColor="background1" w:themeShade="A6"/>
                      <w:sz w:val="20"/>
                      <w:szCs w:val="20"/>
                    </w:rPr>
                    <w:t>/2</w:t>
                  </w:r>
                </w:p>
              </w:txbxContent>
            </v:textbox>
          </v:shape>
        </w:pict>
      </w:r>
    </w:p>
    <w:sectPr w:rsidR="002C77BD" w:rsidSect="00EB2BAB">
      <w:headerReference w:type="default" r:id="rId23"/>
      <w:footerReference w:type="default" r:id="rId24"/>
      <w:pgSz w:w="11906" w:h="16838" w:code="9"/>
      <w:pgMar w:top="567" w:right="567" w:bottom="567" w:left="567" w:header="567" w:footer="51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50DF" w:rsidRDefault="003550DF" w:rsidP="00667B03">
      <w:r>
        <w:separator/>
      </w:r>
    </w:p>
  </w:endnote>
  <w:endnote w:type="continuationSeparator" w:id="0">
    <w:p w:rsidR="003550DF" w:rsidRDefault="003550DF" w:rsidP="00667B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36B8" w:rsidRPr="00072E41" w:rsidRDefault="007336B8" w:rsidP="00D76992">
    <w:pPr>
      <w:pStyle w:val="Pieddepage"/>
      <w:tabs>
        <w:tab w:val="clear" w:pos="4536"/>
        <w:tab w:val="clear" w:pos="9072"/>
        <w:tab w:val="right" w:pos="0"/>
      </w:tabs>
      <w:rPr>
        <w:color w:val="7F7F7F"/>
        <w:sz w:val="20"/>
        <w:szCs w:val="20"/>
      </w:rPr>
    </w:pPr>
    <w:r w:rsidRPr="00072E41">
      <w:rPr>
        <w:b/>
        <w:i/>
        <w:color w:val="7F7F7F"/>
        <w:sz w:val="20"/>
        <w:szCs w:val="20"/>
      </w:rPr>
      <w:t>BDD/</w:t>
    </w:r>
    <w:r w:rsidR="00D27B72">
      <w:rPr>
        <w:b/>
        <w:i/>
        <w:color w:val="7F7F7F"/>
        <w:sz w:val="20"/>
        <w:szCs w:val="20"/>
      </w:rPr>
      <w:t>3</w:t>
    </w:r>
    <w:r w:rsidRPr="00072E41">
      <w:rPr>
        <w:b/>
        <w:i/>
        <w:color w:val="7F7F7F"/>
        <w:sz w:val="20"/>
        <w:szCs w:val="20"/>
      </w:rPr>
      <w:t>-</w:t>
    </w:r>
    <w:r w:rsidR="00E93454">
      <w:rPr>
        <w:b/>
        <w:i/>
        <w:color w:val="7F7F7F"/>
        <w:sz w:val="20"/>
        <w:szCs w:val="20"/>
      </w:rPr>
      <w:t>MOYEN D’OUVERTURE-FERMETURE</w:t>
    </w:r>
    <w:r w:rsidRPr="00072E41">
      <w:rPr>
        <w:b/>
        <w:i/>
        <w:color w:val="7F7F7F"/>
        <w:sz w:val="20"/>
        <w:szCs w:val="20"/>
      </w:rPr>
      <w:t>/</w:t>
    </w:r>
    <w:r w:rsidR="00D27B72">
      <w:rPr>
        <w:b/>
        <w:i/>
        <w:color w:val="7F7F7F"/>
        <w:sz w:val="20"/>
        <w:szCs w:val="20"/>
      </w:rPr>
      <w:t>3</w:t>
    </w:r>
    <w:r w:rsidRPr="00072E41">
      <w:rPr>
        <w:b/>
        <w:i/>
        <w:color w:val="7F7F7F"/>
        <w:sz w:val="20"/>
        <w:szCs w:val="20"/>
      </w:rPr>
      <w:t>1-</w:t>
    </w:r>
    <w:r w:rsidR="00E93454">
      <w:rPr>
        <w:b/>
        <w:i/>
        <w:color w:val="7F7F7F"/>
        <w:sz w:val="20"/>
        <w:szCs w:val="20"/>
      </w:rPr>
      <w:t>FAG</w:t>
    </w:r>
    <w:r w:rsidRPr="00072E41">
      <w:rPr>
        <w:b/>
        <w:i/>
        <w:color w:val="7F7F7F"/>
        <w:sz w:val="20"/>
        <w:szCs w:val="20"/>
      </w:rPr>
      <w:t>/</w:t>
    </w:r>
    <w:r w:rsidR="00D27B72">
      <w:rPr>
        <w:b/>
        <w:i/>
        <w:color w:val="7F7F7F"/>
        <w:sz w:val="20"/>
        <w:szCs w:val="20"/>
      </w:rPr>
      <w:t>3</w:t>
    </w:r>
    <w:r w:rsidR="00E93454">
      <w:rPr>
        <w:b/>
        <w:i/>
        <w:color w:val="7F7F7F"/>
        <w:sz w:val="20"/>
        <w:szCs w:val="20"/>
      </w:rPr>
      <w:t>1B</w:t>
    </w:r>
    <w:r w:rsidRPr="00072E41">
      <w:rPr>
        <w:b/>
        <w:i/>
        <w:color w:val="7F7F7F"/>
        <w:sz w:val="20"/>
        <w:szCs w:val="20"/>
      </w:rPr>
      <w:t>-</w:t>
    </w:r>
    <w:r w:rsidR="00D27B72">
      <w:rPr>
        <w:b/>
        <w:i/>
        <w:color w:val="7F7F7F"/>
        <w:sz w:val="20"/>
        <w:szCs w:val="20"/>
      </w:rPr>
      <w:t>FERMETURE DISSIMULEE/3</w:t>
    </w:r>
    <w:r w:rsidR="00E93454">
      <w:rPr>
        <w:b/>
        <w:i/>
        <w:color w:val="7F7F7F"/>
        <w:sz w:val="20"/>
        <w:szCs w:val="20"/>
      </w:rPr>
      <w:t xml:space="preserve">1B4-BRAGUETTE       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50DF" w:rsidRDefault="003550DF" w:rsidP="00667B03">
      <w:r>
        <w:separator/>
      </w:r>
    </w:p>
  </w:footnote>
  <w:footnote w:type="continuationSeparator" w:id="0">
    <w:p w:rsidR="003550DF" w:rsidRDefault="003550DF" w:rsidP="00667B0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159"/>
      <w:gridCol w:w="5181"/>
      <w:gridCol w:w="1059"/>
      <w:gridCol w:w="2984"/>
      <w:gridCol w:w="543"/>
    </w:tblGrid>
    <w:tr w:rsidR="00075C28" w:rsidTr="00BB3811">
      <w:trPr>
        <w:cantSplit/>
      </w:trPr>
      <w:tc>
        <w:tcPr>
          <w:tcW w:w="115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075C28" w:rsidRDefault="00075C28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45160" cy="466090"/>
                <wp:effectExtent l="19050" t="0" r="2540" b="0"/>
                <wp:docPr id="4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5160" cy="466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8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0168"/>
          <w:vAlign w:val="center"/>
          <w:hideMark/>
        </w:tcPr>
        <w:p w:rsidR="00075C28" w:rsidRDefault="00075C28">
          <w:pPr>
            <w:jc w:val="center"/>
            <w:rPr>
              <w:b/>
              <w:imprint/>
              <w:color w:val="FFD9E8"/>
              <w:sz w:val="24"/>
              <w:szCs w:val="24"/>
            </w:rPr>
          </w:pPr>
          <w:r>
            <w:rPr>
              <w:b/>
              <w:imprint/>
              <w:color w:val="FFD9E8"/>
              <w:sz w:val="24"/>
              <w:szCs w:val="24"/>
            </w:rPr>
            <w:t>BANQUE DE DONNEES</w:t>
          </w:r>
        </w:p>
      </w:tc>
      <w:tc>
        <w:tcPr>
          <w:tcW w:w="105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075C28" w:rsidRDefault="00D27B72" w:rsidP="00501F40">
          <w:pPr>
            <w:pStyle w:val="Titre1"/>
            <w:rPr>
              <w:rFonts w:eastAsiaTheme="minorEastAsia"/>
            </w:rPr>
          </w:pPr>
          <w:r>
            <w:rPr>
              <w:rFonts w:ascii="Arial Black" w:eastAsiaTheme="minorEastAsia" w:hAnsi="Arial Black"/>
              <w:sz w:val="32"/>
              <w:szCs w:val="32"/>
            </w:rPr>
            <w:t>3</w:t>
          </w:r>
          <w:r w:rsidR="00075C28">
            <w:rPr>
              <w:rFonts w:ascii="Arial Black" w:eastAsiaTheme="minorEastAsia" w:hAnsi="Arial Black"/>
              <w:sz w:val="32"/>
              <w:szCs w:val="32"/>
            </w:rPr>
            <w:t>1B</w:t>
          </w:r>
          <w:r w:rsidR="00501F40">
            <w:rPr>
              <w:rFonts w:ascii="Arial Black" w:eastAsiaTheme="minorEastAsia" w:hAnsi="Arial Black"/>
              <w:sz w:val="32"/>
              <w:szCs w:val="32"/>
            </w:rPr>
            <w:t>3</w:t>
          </w:r>
          <w:r w:rsidR="00075C28">
            <w:rPr>
              <w:rFonts w:ascii="Arial Black" w:eastAsiaTheme="minorEastAsia" w:hAnsi="Arial Black"/>
              <w:sz w:val="32"/>
              <w:szCs w:val="32"/>
            </w:rPr>
            <w:t>-</w:t>
          </w:r>
        </w:p>
      </w:tc>
      <w:tc>
        <w:tcPr>
          <w:tcW w:w="2984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075C28" w:rsidRDefault="00501F40">
          <w:pPr>
            <w:pStyle w:val="Titre1"/>
            <w:jc w:val="left"/>
            <w:rPr>
              <w:rFonts w:ascii="Arial Black" w:eastAsiaTheme="minorEastAsia" w:hAnsi="Arial Black"/>
              <w:sz w:val="28"/>
              <w:szCs w:val="28"/>
            </w:rPr>
          </w:pPr>
          <w:r>
            <w:rPr>
              <w:rFonts w:ascii="Arial Black" w:eastAsiaTheme="minorEastAsia" w:hAnsi="Arial Black"/>
              <w:sz w:val="28"/>
              <w:szCs w:val="28"/>
            </w:rPr>
            <w:t>INVISIBLE</w:t>
          </w:r>
        </w:p>
      </w:tc>
      <w:tc>
        <w:tcPr>
          <w:tcW w:w="543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 w:themeFill="text1" w:themeFillTint="BF"/>
          <w:vAlign w:val="center"/>
          <w:hideMark/>
        </w:tcPr>
        <w:p w:rsidR="00075C28" w:rsidRDefault="00075C28">
          <w:pPr>
            <w:pStyle w:val="Titre1"/>
            <w:rPr>
              <w:rFonts w:ascii="Arial Black" w:eastAsiaTheme="minorEastAsia" w:hAnsi="Arial Black"/>
              <w:color w:val="FFFFFF"/>
              <w:sz w:val="32"/>
              <w:szCs w:val="32"/>
            </w:rPr>
          </w:pPr>
          <w:r>
            <w:rPr>
              <w:rFonts w:eastAsiaTheme="minorEastAsia"/>
              <w:color w:val="FFFFFF"/>
            </w:rPr>
            <w:t>1/1</w:t>
          </w:r>
        </w:p>
      </w:tc>
    </w:tr>
    <w:tr w:rsidR="00075C28" w:rsidTr="00BB3811">
      <w:trPr>
        <w:cantSplit/>
        <w:trHeight w:val="520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075C28" w:rsidRDefault="00075C28">
          <w:pPr>
            <w:rPr>
              <w:b/>
              <w:sz w:val="18"/>
              <w:szCs w:val="18"/>
            </w:rPr>
          </w:pPr>
        </w:p>
      </w:tc>
      <w:tc>
        <w:tcPr>
          <w:tcW w:w="518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D9E8"/>
          <w:vAlign w:val="center"/>
          <w:hideMark/>
        </w:tcPr>
        <w:p w:rsidR="00075C28" w:rsidRDefault="00075C28">
          <w:pPr>
            <w:shd w:val="clear" w:color="auto" w:fill="FFD9E8"/>
            <w:spacing w:line="280" w:lineRule="exact"/>
            <w:jc w:val="center"/>
            <w:rPr>
              <w:b/>
              <w:smallCaps/>
              <w:color w:val="FF0168"/>
              <w:sz w:val="32"/>
              <w:szCs w:val="28"/>
            </w:rPr>
          </w:pPr>
          <w:r>
            <w:rPr>
              <w:b/>
              <w:smallCaps/>
              <w:color w:val="FF0168"/>
              <w:sz w:val="32"/>
              <w:szCs w:val="28"/>
            </w:rPr>
            <w:t>Moyen d’ouverture-fermeture</w:t>
          </w:r>
        </w:p>
        <w:p w:rsidR="00075C28" w:rsidRDefault="00075C28">
          <w:pPr>
            <w:shd w:val="clear" w:color="auto" w:fill="FFD9E8"/>
            <w:spacing w:line="280" w:lineRule="exact"/>
            <w:jc w:val="center"/>
            <w:rPr>
              <w:b/>
              <w:color w:val="FF0168"/>
              <w:sz w:val="32"/>
              <w:szCs w:val="28"/>
            </w:rPr>
          </w:pPr>
          <w:r>
            <w:rPr>
              <w:b/>
              <w:smallCaps/>
              <w:color w:val="FF0168"/>
              <w:sz w:val="32"/>
              <w:szCs w:val="28"/>
            </w:rPr>
            <w:t xml:space="preserve"> </w:t>
          </w:r>
          <w:proofErr w:type="spellStart"/>
          <w:r>
            <w:rPr>
              <w:b/>
              <w:smallCaps/>
              <w:imprint/>
              <w:color w:val="FF0168"/>
              <w:sz w:val="36"/>
              <w:szCs w:val="36"/>
            </w:rPr>
            <w:t>fag</w:t>
          </w:r>
          <w:proofErr w:type="spellEnd"/>
        </w:p>
      </w:tc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075C28" w:rsidRDefault="00075C28">
          <w:pPr>
            <w:rPr>
              <w:rFonts w:eastAsiaTheme="minorEastAsia"/>
              <w:b/>
              <w:sz w:val="24"/>
              <w:szCs w:val="24"/>
            </w:rPr>
          </w:pPr>
        </w:p>
      </w:tc>
      <w:tc>
        <w:tcPr>
          <w:tcW w:w="0" w:type="auto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075C28" w:rsidRDefault="00075C28">
          <w:pPr>
            <w:rPr>
              <w:rFonts w:ascii="Arial Black" w:eastAsiaTheme="minorEastAsia" w:hAnsi="Arial Black"/>
              <w:b/>
              <w:sz w:val="28"/>
              <w:szCs w:val="28"/>
            </w:rPr>
          </w:pPr>
        </w:p>
      </w:tc>
      <w:tc>
        <w:tcPr>
          <w:tcW w:w="0" w:type="auto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 w:themeFill="text1" w:themeFillTint="BF"/>
          <w:vAlign w:val="center"/>
          <w:hideMark/>
        </w:tcPr>
        <w:p w:rsidR="00075C28" w:rsidRDefault="00075C28">
          <w:pPr>
            <w:rPr>
              <w:rFonts w:ascii="Arial Black" w:eastAsiaTheme="minorEastAsia" w:hAnsi="Arial Black"/>
              <w:b/>
              <w:color w:val="FFFFFF"/>
              <w:sz w:val="32"/>
              <w:szCs w:val="32"/>
            </w:rPr>
          </w:pPr>
        </w:p>
      </w:tc>
    </w:tr>
  </w:tbl>
  <w:p w:rsidR="00075C28" w:rsidRDefault="00075C28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4138E"/>
    <w:multiLevelType w:val="hybridMultilevel"/>
    <w:tmpl w:val="F7E2291A"/>
    <w:lvl w:ilvl="0" w:tplc="2F041592">
      <w:start w:val="4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A862BB"/>
    <w:multiLevelType w:val="hybridMultilevel"/>
    <w:tmpl w:val="E80000B6"/>
    <w:lvl w:ilvl="0" w:tplc="8D801354">
      <w:start w:val="4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b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7"/>
  <w:proofState w:spelling="clean"/>
  <w:defaultTabStop w:val="708"/>
  <w:hyphenationZone w:val="425"/>
  <w:drawingGridHorizontalSpacing w:val="108"/>
  <w:drawingGridVerticalSpacing w:val="181"/>
  <w:displayHorizontalDrawingGridEvery w:val="2"/>
  <w:doNotUseMarginsForDrawingGridOrigin/>
  <w:drawingGridHorizontalOrigin w:val="567"/>
  <w:drawingGridVerticalOrigin w:val="567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67B03"/>
    <w:rsid w:val="00066D56"/>
    <w:rsid w:val="00072E41"/>
    <w:rsid w:val="00075C28"/>
    <w:rsid w:val="000F50F4"/>
    <w:rsid w:val="001113F8"/>
    <w:rsid w:val="00155431"/>
    <w:rsid w:val="00186853"/>
    <w:rsid w:val="0019791F"/>
    <w:rsid w:val="001C0CFC"/>
    <w:rsid w:val="001E439C"/>
    <w:rsid w:val="001F4625"/>
    <w:rsid w:val="002024DA"/>
    <w:rsid w:val="002045E4"/>
    <w:rsid w:val="00230DC2"/>
    <w:rsid w:val="0027221E"/>
    <w:rsid w:val="00296187"/>
    <w:rsid w:val="002C77BD"/>
    <w:rsid w:val="002D1A95"/>
    <w:rsid w:val="003018BB"/>
    <w:rsid w:val="003128EC"/>
    <w:rsid w:val="003550DF"/>
    <w:rsid w:val="0035562E"/>
    <w:rsid w:val="0037017C"/>
    <w:rsid w:val="00377B0B"/>
    <w:rsid w:val="003E369E"/>
    <w:rsid w:val="00400496"/>
    <w:rsid w:val="00403AD5"/>
    <w:rsid w:val="00411F64"/>
    <w:rsid w:val="00412018"/>
    <w:rsid w:val="004200C8"/>
    <w:rsid w:val="00433ADD"/>
    <w:rsid w:val="0047562C"/>
    <w:rsid w:val="004A031E"/>
    <w:rsid w:val="004C1EDC"/>
    <w:rsid w:val="004D0C87"/>
    <w:rsid w:val="004E6084"/>
    <w:rsid w:val="00501F40"/>
    <w:rsid w:val="00522EC6"/>
    <w:rsid w:val="005605CF"/>
    <w:rsid w:val="005A506F"/>
    <w:rsid w:val="005B36A1"/>
    <w:rsid w:val="005D2CF4"/>
    <w:rsid w:val="005D58AF"/>
    <w:rsid w:val="005D74D2"/>
    <w:rsid w:val="0060019B"/>
    <w:rsid w:val="0061439A"/>
    <w:rsid w:val="0063301C"/>
    <w:rsid w:val="00667B03"/>
    <w:rsid w:val="00680A4C"/>
    <w:rsid w:val="006A37F5"/>
    <w:rsid w:val="006E4C47"/>
    <w:rsid w:val="006F7059"/>
    <w:rsid w:val="0072640F"/>
    <w:rsid w:val="007336B8"/>
    <w:rsid w:val="007A1DF9"/>
    <w:rsid w:val="007A1FF9"/>
    <w:rsid w:val="007C0A78"/>
    <w:rsid w:val="007D6CC8"/>
    <w:rsid w:val="007D71F9"/>
    <w:rsid w:val="008838E0"/>
    <w:rsid w:val="008854F2"/>
    <w:rsid w:val="008A18C7"/>
    <w:rsid w:val="008A3EE9"/>
    <w:rsid w:val="008B650E"/>
    <w:rsid w:val="008D4A04"/>
    <w:rsid w:val="009128F1"/>
    <w:rsid w:val="0091375A"/>
    <w:rsid w:val="00935C17"/>
    <w:rsid w:val="009426D3"/>
    <w:rsid w:val="009525E3"/>
    <w:rsid w:val="009F7CE4"/>
    <w:rsid w:val="00A43105"/>
    <w:rsid w:val="00A56DEE"/>
    <w:rsid w:val="00A71400"/>
    <w:rsid w:val="00A813C9"/>
    <w:rsid w:val="00A90FE3"/>
    <w:rsid w:val="00AC0472"/>
    <w:rsid w:val="00AD06DD"/>
    <w:rsid w:val="00AD49A1"/>
    <w:rsid w:val="00AD7358"/>
    <w:rsid w:val="00B073DA"/>
    <w:rsid w:val="00B12FAA"/>
    <w:rsid w:val="00B37D68"/>
    <w:rsid w:val="00B516FC"/>
    <w:rsid w:val="00B54967"/>
    <w:rsid w:val="00B85121"/>
    <w:rsid w:val="00B9293D"/>
    <w:rsid w:val="00B94004"/>
    <w:rsid w:val="00BB3811"/>
    <w:rsid w:val="00C1508C"/>
    <w:rsid w:val="00C218FD"/>
    <w:rsid w:val="00C424AE"/>
    <w:rsid w:val="00C54F8C"/>
    <w:rsid w:val="00C722F4"/>
    <w:rsid w:val="00CB5F07"/>
    <w:rsid w:val="00CC196D"/>
    <w:rsid w:val="00D27B72"/>
    <w:rsid w:val="00D40108"/>
    <w:rsid w:val="00D76992"/>
    <w:rsid w:val="00E05DF3"/>
    <w:rsid w:val="00E15C4B"/>
    <w:rsid w:val="00E4171F"/>
    <w:rsid w:val="00E70ADE"/>
    <w:rsid w:val="00E81420"/>
    <w:rsid w:val="00E93454"/>
    <w:rsid w:val="00EB107D"/>
    <w:rsid w:val="00EB2BAB"/>
    <w:rsid w:val="00EB2EF8"/>
    <w:rsid w:val="00EB64AE"/>
    <w:rsid w:val="00EC42A0"/>
    <w:rsid w:val="00EE5F8D"/>
    <w:rsid w:val="00FC04B5"/>
    <w:rsid w:val="00FC3D2C"/>
    <w:rsid w:val="00FE5D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7B03"/>
    <w:rPr>
      <w:rFonts w:ascii="Arial" w:eastAsia="Times New Roman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667B03"/>
    <w:pPr>
      <w:keepNext/>
      <w:spacing w:before="60" w:after="60"/>
      <w:jc w:val="center"/>
      <w:outlineLvl w:val="0"/>
    </w:pPr>
    <w:rPr>
      <w:rFonts w:cs="Times New Roman"/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667B03"/>
    <w:rPr>
      <w:rFonts w:ascii="Arial" w:eastAsia="Times New Roman" w:hAnsi="Arial" w:cs="Times New Roman"/>
      <w:b/>
      <w:sz w:val="24"/>
      <w:szCs w:val="24"/>
    </w:rPr>
  </w:style>
  <w:style w:type="paragraph" w:styleId="Pieddepage">
    <w:name w:val="footer"/>
    <w:basedOn w:val="Normal"/>
    <w:link w:val="PieddepageCar"/>
    <w:uiPriority w:val="99"/>
    <w:rsid w:val="00667B03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667B03"/>
    <w:rPr>
      <w:rFonts w:ascii="Arial" w:eastAsia="Times New Roman" w:hAnsi="Arial" w:cs="Times New Roman"/>
    </w:rPr>
  </w:style>
  <w:style w:type="paragraph" w:styleId="En-tte">
    <w:name w:val="header"/>
    <w:basedOn w:val="Normal"/>
    <w:link w:val="En-tteCar"/>
    <w:uiPriority w:val="99"/>
    <w:rsid w:val="00667B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67B03"/>
    <w:rPr>
      <w:rFonts w:ascii="Arial" w:eastAsia="Times New Roman" w:hAnsi="Arial" w:cs="Arial"/>
      <w:lang w:eastAsia="fr-FR"/>
    </w:rPr>
  </w:style>
  <w:style w:type="paragraph" w:styleId="Paragraphedeliste">
    <w:name w:val="List Paragraph"/>
    <w:basedOn w:val="Normal"/>
    <w:uiPriority w:val="34"/>
    <w:qFormat/>
    <w:rsid w:val="00667B03"/>
    <w:pPr>
      <w:ind w:left="720"/>
      <w:contextualSpacing/>
    </w:pPr>
  </w:style>
  <w:style w:type="paragraph" w:styleId="Corpsdetexte">
    <w:name w:val="Body Text"/>
    <w:basedOn w:val="Normal"/>
    <w:link w:val="CorpsdetexteCar"/>
    <w:semiHidden/>
    <w:rsid w:val="003018BB"/>
    <w:rPr>
      <w:b/>
      <w:sz w:val="18"/>
      <w:szCs w:val="28"/>
    </w:rPr>
  </w:style>
  <w:style w:type="character" w:customStyle="1" w:styleId="CorpsdetexteCar">
    <w:name w:val="Corps de texte Car"/>
    <w:basedOn w:val="Policepardfaut"/>
    <w:link w:val="Corpsdetexte"/>
    <w:semiHidden/>
    <w:rsid w:val="003018BB"/>
    <w:rPr>
      <w:rFonts w:ascii="Arial" w:eastAsia="Times New Roman" w:hAnsi="Arial" w:cs="Arial"/>
      <w:b/>
      <w:sz w:val="18"/>
      <w:szCs w:val="28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F50F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50F4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uiPriority w:val="39"/>
    <w:rsid w:val="00680A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715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C3E115-89AA-4F88-B2B5-B9BC20B31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2</Pages>
  <Words>371</Words>
  <Characters>2045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boussand monique</dc:creator>
  <cp:lastModifiedBy>Utilisateur Windows</cp:lastModifiedBy>
  <cp:revision>4</cp:revision>
  <cp:lastPrinted>2019-06-24T09:17:00Z</cp:lastPrinted>
  <dcterms:created xsi:type="dcterms:W3CDTF">2019-06-24T06:26:00Z</dcterms:created>
  <dcterms:modified xsi:type="dcterms:W3CDTF">2019-06-25T07:50:00Z</dcterms:modified>
</cp:coreProperties>
</file>