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73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522"/>
        <w:gridCol w:w="1183"/>
        <w:gridCol w:w="5268"/>
      </w:tblGrid>
      <w:tr w:rsidR="000819D5" w:rsidTr="0068603E">
        <w:trPr>
          <w:cantSplit/>
          <w:trHeight w:val="455"/>
        </w:trPr>
        <w:tc>
          <w:tcPr>
            <w:tcW w:w="10973" w:type="dxa"/>
            <w:gridSpan w:val="3"/>
            <w:shd w:val="clear" w:color="auto" w:fill="000000"/>
            <w:vAlign w:val="center"/>
          </w:tcPr>
          <w:p w:rsidR="000819D5" w:rsidRDefault="000819D5" w:rsidP="00373F56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0819D5" w:rsidRDefault="000819D5" w:rsidP="00373F56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0819D5" w:rsidRDefault="000819D5" w:rsidP="00373F56">
            <w:pPr>
              <w:jc w:val="center"/>
              <w:rPr>
                <w:b/>
                <w:color w:val="FFFFFF"/>
                <w:sz w:val="8"/>
                <w:szCs w:val="28"/>
              </w:rPr>
            </w:pPr>
            <w:r>
              <w:rPr>
                <w:b/>
                <w:color w:val="FFFFFF"/>
                <w:sz w:val="20"/>
                <w:szCs w:val="28"/>
              </w:rPr>
              <w:t xml:space="preserve"> </w:t>
            </w:r>
          </w:p>
        </w:tc>
      </w:tr>
      <w:tr w:rsidR="0079106C" w:rsidTr="00F93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64"/>
        </w:trPr>
        <w:tc>
          <w:tcPr>
            <w:tcW w:w="4522" w:type="dxa"/>
            <w:vMerge w:val="restart"/>
            <w:tcBorders>
              <w:right w:val="single" w:sz="4" w:space="0" w:color="auto"/>
            </w:tcBorders>
          </w:tcPr>
          <w:p w:rsidR="0079106C" w:rsidRPr="00642808" w:rsidRDefault="0079106C" w:rsidP="00373F56">
            <w:pPr>
              <w:spacing w:before="120"/>
              <w:rPr>
                <w:b/>
                <w:sz w:val="24"/>
                <w:szCs w:val="24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CROQUIS</w:t>
            </w:r>
            <w:r>
              <w:rPr>
                <w:b/>
                <w:sz w:val="24"/>
                <w:szCs w:val="24"/>
              </w:rPr>
              <w:t> </w:t>
            </w:r>
          </w:p>
          <w:p w:rsidR="008148CA" w:rsidRDefault="00B97C16" w:rsidP="008148C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97C16">
              <w:rPr>
                <w:b/>
                <w:noProof/>
                <w:color w:val="0000FF"/>
                <w:sz w:val="16"/>
                <w:szCs w:val="16"/>
                <w:lang w:eastAsia="fr-FR"/>
              </w:rPr>
              <w:drawing>
                <wp:inline distT="0" distB="0" distL="0" distR="0">
                  <wp:extent cx="1333500" cy="2212470"/>
                  <wp:effectExtent l="19050" t="0" r="0" b="0"/>
                  <wp:docPr id="1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0569" t="18912" r="58792" b="52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721" cy="2212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06C" w:rsidRPr="008148CA" w:rsidRDefault="00B97C16" w:rsidP="008148CA">
            <w:pPr>
              <w:jc w:val="center"/>
              <w:rPr>
                <w:b/>
                <w:sz w:val="16"/>
                <w:szCs w:val="16"/>
              </w:rPr>
            </w:pPr>
            <w:r w:rsidRPr="008148CA">
              <w:rPr>
                <w:b/>
                <w:color w:val="0000FF"/>
                <w:sz w:val="16"/>
                <w:szCs w:val="16"/>
                <w:u w:val="single"/>
              </w:rPr>
              <w:t>www.chemiseweb.com</w:t>
            </w:r>
          </w:p>
        </w:tc>
        <w:tc>
          <w:tcPr>
            <w:tcW w:w="64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06C" w:rsidRPr="009B0992" w:rsidRDefault="0079106C" w:rsidP="00373F56">
            <w:pPr>
              <w:spacing w:after="120"/>
            </w:pPr>
            <w:r w:rsidRPr="00C54461">
              <w:rPr>
                <w:b/>
                <w:sz w:val="24"/>
                <w:szCs w:val="24"/>
                <w:highlight w:val="lightGray"/>
              </w:rPr>
              <w:t>SOLUTIONS DE MONTAGE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8925BC" w:rsidTr="00F93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045"/>
        </w:trPr>
        <w:tc>
          <w:tcPr>
            <w:tcW w:w="4522" w:type="dxa"/>
            <w:vMerge/>
            <w:tcBorders>
              <w:right w:val="single" w:sz="4" w:space="0" w:color="auto"/>
            </w:tcBorders>
          </w:tcPr>
          <w:p w:rsidR="008925BC" w:rsidRPr="00C54461" w:rsidRDefault="008925BC" w:rsidP="00373F5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</w:tc>
        <w:bookmarkStart w:id="0" w:name="_GoBack"/>
        <w:bookmarkEnd w:id="0"/>
        <w:tc>
          <w:tcPr>
            <w:tcW w:w="64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5BC" w:rsidRPr="009B0992" w:rsidRDefault="001E440B" w:rsidP="000E582A">
            <w:pPr>
              <w:jc w:val="center"/>
            </w:pPr>
            <w:r>
              <w:object w:dxaOrig="3870" w:dyaOrig="25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75pt;height:114pt" o:ole="">
                  <v:imagedata r:id="rId7" o:title=""/>
                </v:shape>
                <o:OLEObject Type="Embed" ProgID="KaledoStyle.Document" ShapeID="_x0000_i1025" DrawAspect="Content" ObjectID="_1624095498" r:id="rId8"/>
              </w:object>
            </w:r>
          </w:p>
        </w:tc>
      </w:tr>
      <w:tr w:rsidR="0079106C" w:rsidTr="00F93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91"/>
        </w:trPr>
        <w:tc>
          <w:tcPr>
            <w:tcW w:w="4522" w:type="dxa"/>
            <w:vMerge/>
          </w:tcPr>
          <w:p w:rsidR="0079106C" w:rsidRPr="00C54461" w:rsidRDefault="0079106C" w:rsidP="00373F5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451" w:type="dxa"/>
            <w:gridSpan w:val="2"/>
            <w:tcBorders>
              <w:top w:val="nil"/>
            </w:tcBorders>
          </w:tcPr>
          <w:p w:rsidR="008148CA" w:rsidRDefault="008148CA" w:rsidP="008148CA">
            <w:pPr>
              <w:shd w:val="clear" w:color="auto" w:fill="BFBFBF" w:themeFill="background1" w:themeFillShade="BF"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241935</wp:posOffset>
                  </wp:positionV>
                  <wp:extent cx="285750" cy="266700"/>
                  <wp:effectExtent l="19050" t="0" r="0" b="0"/>
                  <wp:wrapNone/>
                  <wp:docPr id="12" name="Image 2" descr="atten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tention.jpg"/>
                          <pic:cNvPicPr/>
                        </pic:nvPicPr>
                        <pic:blipFill>
                          <a:blip r:embed="rId9" cstate="print"/>
                          <a:srcRect l="8858" t="14286" r="12099" b="161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aramond" w:hAnsi="Garamond"/>
                <w:sz w:val="24"/>
                <w:szCs w:val="24"/>
              </w:rPr>
              <w:t xml:space="preserve">        - 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 xml:space="preserve">La largeur </w:t>
            </w:r>
            <w:r w:rsidR="00236253">
              <w:rPr>
                <w:rFonts w:ascii="Garamond" w:hAnsi="Garamond"/>
                <w:sz w:val="24"/>
                <w:szCs w:val="24"/>
              </w:rPr>
              <w:t xml:space="preserve">et la longueur 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 xml:space="preserve">de la patte </w:t>
            </w:r>
            <w:r w:rsidR="00236253">
              <w:rPr>
                <w:rFonts w:ascii="Garamond" w:hAnsi="Garamond"/>
                <w:sz w:val="24"/>
                <w:szCs w:val="24"/>
              </w:rPr>
              <w:t>sont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36253">
              <w:rPr>
                <w:rFonts w:ascii="Garamond" w:hAnsi="Garamond"/>
                <w:sz w:val="24"/>
                <w:szCs w:val="24"/>
              </w:rPr>
              <w:t>variable</w:t>
            </w:r>
            <w:r w:rsidR="000E582A">
              <w:rPr>
                <w:rFonts w:ascii="Garamond" w:hAnsi="Garamond"/>
                <w:sz w:val="24"/>
                <w:szCs w:val="24"/>
              </w:rPr>
              <w:t>s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 xml:space="preserve"> suivant le </w:t>
            </w:r>
          </w:p>
          <w:p w:rsidR="0079106C" w:rsidRDefault="008148CA" w:rsidP="008148CA">
            <w:pPr>
              <w:shd w:val="clear" w:color="auto" w:fill="BFBFBF" w:themeFill="background1" w:themeFillShade="BF"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>produit.</w:t>
            </w:r>
          </w:p>
          <w:p w:rsidR="00CB1571" w:rsidRPr="00314AC1" w:rsidRDefault="008148CA" w:rsidP="008148CA">
            <w:pPr>
              <w:shd w:val="clear" w:color="auto" w:fill="BFBFBF" w:themeFill="background1" w:themeFillShade="BF"/>
              <w:spacing w:after="120"/>
              <w:rPr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- </w:t>
            </w:r>
            <w:r w:rsidR="00CB1571" w:rsidRPr="00314AC1">
              <w:rPr>
                <w:rFonts w:ascii="Garamond" w:hAnsi="Garamond"/>
                <w:sz w:val="24"/>
                <w:szCs w:val="24"/>
              </w:rPr>
              <w:t>La patte peut être entoilée, surpiquée suivant la matière.</w:t>
            </w:r>
          </w:p>
        </w:tc>
      </w:tr>
      <w:tr w:rsidR="000819D5" w:rsidTr="00814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870"/>
        </w:trPr>
        <w:tc>
          <w:tcPr>
            <w:tcW w:w="10973" w:type="dxa"/>
            <w:gridSpan w:val="3"/>
          </w:tcPr>
          <w:p w:rsidR="000819D5" w:rsidRDefault="00175E98" w:rsidP="00240CB4">
            <w:pPr>
              <w:spacing w:before="120" w:after="0"/>
              <w:rPr>
                <w:rFonts w:ascii="Garamond" w:hAnsi="Garamond"/>
                <w:b/>
                <w:sz w:val="28"/>
                <w:szCs w:val="28"/>
                <w:shd w:val="clear" w:color="auto" w:fill="D9D9D9"/>
              </w:rPr>
            </w:pPr>
            <w:r w:rsidRPr="00175E98">
              <w:rPr>
                <w:b/>
                <w:noProof/>
                <w:sz w:val="24"/>
                <w:szCs w:val="24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26" type="#_x0000_t202" style="position:absolute;margin-left:338.15pt;margin-top:13.85pt;width:196.05pt;height:120.5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" filled="f" stroked="f">
                  <v:textbox style="mso-next-textbox:#Zone de texte 6">
                    <w:txbxContent>
                      <w:tbl>
                        <w:tblPr>
                          <w:tblW w:w="357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2664"/>
                        </w:tblGrid>
                        <w:tr w:rsidR="000819D5" w:rsidTr="005D789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0819D5" w:rsidRPr="004421B7" w:rsidRDefault="000819D5" w:rsidP="001C2E22">
                              <w:pPr>
                                <w:spacing w:before="120" w:after="120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 xml:space="preserve">Patte </w:t>
                              </w:r>
                            </w:p>
                          </w:tc>
                        </w:tr>
                        <w:tr w:rsidR="000819D5" w:rsidTr="005D789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C05E39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0819D5" w:rsidRPr="004421B7" w:rsidRDefault="00C05E39" w:rsidP="001C2E22">
                              <w:pPr>
                                <w:spacing w:before="120" w:after="120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Manche</w:t>
                              </w:r>
                            </w:p>
                          </w:tc>
                        </w:tr>
                        <w:tr w:rsidR="000819D5" w:rsidTr="005D789B">
                          <w:trPr>
                            <w:trHeight w:val="340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0819D5" w:rsidRPr="004421B7" w:rsidRDefault="000819D5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DESIGNATION</w:t>
                              </w:r>
                            </w:p>
                          </w:tc>
                        </w:tr>
                        <w:tr w:rsidR="000819D5" w:rsidTr="001C2E22">
                          <w:trPr>
                            <w:trHeight w:val="340"/>
                          </w:trPr>
                          <w:tc>
                            <w:tcPr>
                              <w:tcW w:w="3572" w:type="dxa"/>
                              <w:gridSpan w:val="3"/>
                              <w:shd w:val="clear" w:color="auto" w:fill="A6A6A6" w:themeFill="background1" w:themeFillShade="A6"/>
                              <w:vAlign w:val="center"/>
                            </w:tcPr>
                            <w:p w:rsidR="000819D5" w:rsidRPr="004421B7" w:rsidRDefault="00C05E39" w:rsidP="001C2E22">
                              <w:pPr>
                                <w:spacing w:before="120" w:after="120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CHEMISIER</w:t>
                              </w:r>
                            </w:p>
                          </w:tc>
                        </w:tr>
                      </w:tbl>
                      <w:p w:rsidR="000819D5" w:rsidRDefault="000819D5" w:rsidP="000819D5">
                        <w:pPr>
                          <w:rPr>
                            <w:rFonts w:ascii="Calibri" w:hAnsi="Calibri" w:cs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0819D5" w:rsidRPr="00C54461">
              <w:rPr>
                <w:b/>
                <w:sz w:val="24"/>
                <w:szCs w:val="24"/>
                <w:highlight w:val="lightGray"/>
              </w:rPr>
              <w:t>PATRONS INDUSTRIELS</w:t>
            </w:r>
            <w:r w:rsidR="000819D5">
              <w:rPr>
                <w:b/>
                <w:sz w:val="24"/>
                <w:szCs w:val="24"/>
              </w:rPr>
              <w:t xml:space="preserve">  </w:t>
            </w:r>
          </w:p>
          <w:p w:rsidR="000819D5" w:rsidRPr="00F87F08" w:rsidRDefault="00175E98" w:rsidP="00CB1571">
            <w:pPr>
              <w:spacing w:before="120" w:after="0"/>
              <w:rPr>
                <w:b/>
                <w:sz w:val="2"/>
                <w:szCs w:val="2"/>
              </w:rPr>
            </w:pPr>
            <w:r w:rsidRPr="00175E98">
              <w:rPr>
                <w:noProof/>
              </w:rPr>
              <w:pict>
                <v:shape id="_x0000_s1027" type="#_x0000_t202" style="position:absolute;margin-left:16.9pt;margin-top:10.4pt;width:266.4pt;height:124.3pt;z-index:251662336;mso-wrap-style:none;mso-width-relative:margin;mso-height-relative:margin" stroked="f">
                  <v:textbox style="mso-next-textbox:#_x0000_s1027;mso-fit-shape-to-text:t">
                    <w:txbxContent>
                      <w:p w:rsidR="00C05E39" w:rsidRDefault="00C05E39"/>
                    </w:txbxContent>
                  </v:textbox>
                </v:shape>
              </w:pict>
            </w:r>
            <w:r w:rsidR="00765C39">
              <w:t xml:space="preserve"> </w:t>
            </w:r>
            <w:r w:rsidR="000819D5" w:rsidRPr="00924CBD">
              <w:rPr>
                <w:noProof/>
                <w:sz w:val="12"/>
                <w:szCs w:val="12"/>
              </w:rPr>
              <w:t xml:space="preserve">             </w:t>
            </w:r>
            <w:r w:rsidR="000819D5">
              <w:rPr>
                <w:noProof/>
                <w:sz w:val="20"/>
                <w:szCs w:val="20"/>
              </w:rPr>
              <w:t xml:space="preserve">           </w:t>
            </w:r>
            <w:r w:rsidR="008148CA">
              <w:object w:dxaOrig="12075" w:dyaOrig="5820">
                <v:shape id="_x0000_i1026" type="#_x0000_t75" style="width:244.5pt;height:117pt" o:ole="">
                  <v:imagedata r:id="rId10" o:title=""/>
                </v:shape>
                <o:OLEObject Type="Embed" ProgID="KaledoStyle.Document" ShapeID="_x0000_i1026" DrawAspect="Content" ObjectID="_1624095499" r:id="rId11"/>
              </w:object>
            </w:r>
          </w:p>
        </w:tc>
      </w:tr>
      <w:tr w:rsidR="000819D5" w:rsidRPr="00240CB4" w:rsidTr="0068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744"/>
        </w:trPr>
        <w:tc>
          <w:tcPr>
            <w:tcW w:w="5705" w:type="dxa"/>
            <w:gridSpan w:val="2"/>
          </w:tcPr>
          <w:p w:rsidR="000819D5" w:rsidRPr="00FB394C" w:rsidRDefault="000819D5" w:rsidP="00373F56">
            <w:pPr>
              <w:spacing w:before="120" w:after="120"/>
              <w:rPr>
                <w:b/>
              </w:rPr>
            </w:pPr>
            <w:r w:rsidRPr="00FB394C">
              <w:rPr>
                <w:b/>
                <w:highlight w:val="lightGray"/>
              </w:rPr>
              <w:t>VARIANTES DE COUPE</w:t>
            </w:r>
          </w:p>
          <w:p w:rsidR="000819D5" w:rsidRPr="00240CB4" w:rsidRDefault="00240CB4" w:rsidP="00CB1571">
            <w:pPr>
              <w:spacing w:after="60"/>
              <w:jc w:val="center"/>
              <w:rPr>
                <w:rFonts w:ascii="Garamond" w:hAnsi="Garamond"/>
                <w:sz w:val="24"/>
                <w:szCs w:val="24"/>
              </w:rPr>
            </w:pPr>
            <w:r w:rsidRPr="00240CB4">
              <w:object w:dxaOrig="11070" w:dyaOrig="4380">
                <v:shape id="_x0000_i1027" type="#_x0000_t75" style="width:159pt;height:63pt" o:ole="">
                  <v:imagedata r:id="rId12" o:title=""/>
                </v:shape>
                <o:OLEObject Type="Embed" ProgID="KaledoStyle.Document" ShapeID="_x0000_i1027" DrawAspect="Content" ObjectID="_1624095500" r:id="rId13"/>
              </w:object>
            </w:r>
          </w:p>
        </w:tc>
        <w:tc>
          <w:tcPr>
            <w:tcW w:w="5268" w:type="dxa"/>
          </w:tcPr>
          <w:p w:rsidR="000819D5" w:rsidRPr="00FB394C" w:rsidRDefault="000819D5" w:rsidP="00373F56">
            <w:pPr>
              <w:spacing w:before="120" w:after="120"/>
              <w:rPr>
                <w:b/>
              </w:rPr>
            </w:pPr>
            <w:r w:rsidRPr="00FB394C">
              <w:rPr>
                <w:b/>
                <w:highlight w:val="lightGray"/>
              </w:rPr>
              <w:t>EMPLOI</w:t>
            </w:r>
          </w:p>
          <w:p w:rsidR="000819D5" w:rsidRPr="00240CB4" w:rsidRDefault="000819D5" w:rsidP="00373F56">
            <w:pPr>
              <w:spacing w:after="12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240CB4">
              <w:rPr>
                <w:rFonts w:ascii="Garamond" w:hAnsi="Garamond"/>
                <w:color w:val="000000"/>
                <w:sz w:val="24"/>
                <w:szCs w:val="24"/>
              </w:rPr>
              <w:t xml:space="preserve">- Principalement sur </w:t>
            </w:r>
            <w:r w:rsidR="008925BC" w:rsidRPr="00240CB4">
              <w:rPr>
                <w:rFonts w:ascii="Garamond" w:hAnsi="Garamond"/>
                <w:color w:val="000000"/>
                <w:sz w:val="24"/>
                <w:szCs w:val="24"/>
              </w:rPr>
              <w:t>des chemises hommes.</w:t>
            </w:r>
          </w:p>
          <w:p w:rsidR="008925BC" w:rsidRPr="00240CB4" w:rsidRDefault="008925BC" w:rsidP="00373F56">
            <w:pPr>
              <w:spacing w:after="12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240CB4">
              <w:rPr>
                <w:rFonts w:ascii="Garamond" w:hAnsi="Garamond"/>
                <w:color w:val="000000"/>
                <w:sz w:val="24"/>
                <w:szCs w:val="24"/>
              </w:rPr>
              <w:t>- La solution sera choisie en fonction du grade de qualité, de la matière.</w:t>
            </w:r>
          </w:p>
          <w:p w:rsidR="00240CB4" w:rsidRPr="008148CA" w:rsidRDefault="00240CB4" w:rsidP="00373F56">
            <w:pPr>
              <w:spacing w:after="120"/>
              <w:rPr>
                <w:sz w:val="2"/>
                <w:szCs w:val="2"/>
              </w:rPr>
            </w:pPr>
          </w:p>
        </w:tc>
      </w:tr>
      <w:tr w:rsidR="00240CB4" w:rsidTr="008148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912"/>
        </w:trPr>
        <w:tc>
          <w:tcPr>
            <w:tcW w:w="10973" w:type="dxa"/>
            <w:gridSpan w:val="3"/>
          </w:tcPr>
          <w:p w:rsidR="00240CB4" w:rsidRPr="00FB394C" w:rsidRDefault="00240CB4" w:rsidP="000E582A">
            <w:pPr>
              <w:spacing w:before="120" w:after="120" w:line="240" w:lineRule="auto"/>
              <w:rPr>
                <w:b/>
              </w:rPr>
            </w:pPr>
            <w:r w:rsidRPr="00D04465">
              <w:rPr>
                <w:b/>
                <w:color w:val="0000FF"/>
                <w:sz w:val="16"/>
                <w:szCs w:val="16"/>
              </w:rPr>
              <w:t xml:space="preserve"> </w:t>
            </w:r>
            <w:r>
              <w:rPr>
                <w:b/>
                <w:color w:val="0000FF"/>
                <w:sz w:val="16"/>
                <w:szCs w:val="16"/>
              </w:rPr>
              <w:t xml:space="preserve"> </w:t>
            </w:r>
            <w:r w:rsidRPr="00D04465">
              <w:rPr>
                <w:b/>
                <w:color w:val="0000FF"/>
                <w:sz w:val="16"/>
                <w:szCs w:val="16"/>
              </w:rPr>
              <w:t xml:space="preserve"> </w:t>
            </w:r>
            <w:r w:rsidRPr="00FB394C">
              <w:rPr>
                <w:b/>
                <w:highlight w:val="lightGray"/>
              </w:rPr>
              <w:t>UN PEU D'HISTOIRE</w:t>
            </w:r>
          </w:p>
          <w:p w:rsidR="00240CB4" w:rsidRDefault="00240CB4" w:rsidP="000E582A">
            <w:pPr>
              <w:pStyle w:val="Titre2"/>
              <w:spacing w:before="0" w:line="240" w:lineRule="auto"/>
              <w:jc w:val="both"/>
              <w:rPr>
                <w:rFonts w:ascii="Garamond" w:hAnsi="Garamond"/>
                <w:b w:val="0"/>
                <w:color w:val="auto"/>
                <w:sz w:val="24"/>
                <w:szCs w:val="24"/>
              </w:rPr>
            </w:pPr>
            <w:r w:rsidRPr="00F76EBD">
              <w:rPr>
                <w:rFonts w:ascii="Garamond" w:hAnsi="Garamond"/>
                <w:color w:val="auto"/>
                <w:sz w:val="24"/>
                <w:szCs w:val="24"/>
                <w:u w:val="single"/>
              </w:rPr>
              <w:t>Chemises d'autrefois :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 xml:space="preserve"> 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>La chemise est un vêtement</w:t>
            </w:r>
            <w:r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 sans col, ni manchettes 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 q</w:t>
            </w:r>
            <w:r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ui existait avant le </w:t>
            </w:r>
            <w:r w:rsidRPr="00240CB4">
              <w:rPr>
                <w:rFonts w:ascii="Garamond" w:hAnsi="Garamond"/>
                <w:color w:val="auto"/>
                <w:sz w:val="24"/>
                <w:szCs w:val="24"/>
              </w:rPr>
              <w:t>Moyen Age</w:t>
            </w:r>
            <w:r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. Elle était utilisée 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>comme sous-vêtement pour hommes ou chemise de nuit</w:t>
            </w:r>
            <w:r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. 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Elle s'enfilait en se passant par dessus la tête. </w:t>
            </w:r>
            <w:r w:rsidRPr="00240CB4">
              <w:rPr>
                <w:rFonts w:ascii="Garamond" w:hAnsi="Garamond"/>
                <w:color w:val="auto"/>
                <w:sz w:val="24"/>
                <w:szCs w:val="24"/>
              </w:rPr>
              <w:t>A partir du Moyen Age</w:t>
            </w:r>
            <w:r>
              <w:rPr>
                <w:rFonts w:ascii="Garamond" w:hAnsi="Garamond"/>
                <w:b w:val="0"/>
                <w:color w:val="auto"/>
                <w:sz w:val="24"/>
                <w:szCs w:val="24"/>
              </w:rPr>
              <w:t>, i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l devient possible de choisir entre un col fixe ou détachable. Le vêtement était souvent fait de lin et parfois de soie. </w:t>
            </w:r>
            <w:r w:rsidRPr="00240CB4">
              <w:rPr>
                <w:rFonts w:ascii="Garamond" w:hAnsi="Garamond"/>
                <w:color w:val="auto"/>
                <w:sz w:val="24"/>
                <w:szCs w:val="24"/>
              </w:rPr>
              <w:t>Au XVIIIème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, la chemise </w:t>
            </w:r>
            <w:r w:rsidR="00F76EBD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devient un vêtement extérieur, 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 le col </w:t>
            </w:r>
            <w:r w:rsidR="00F76EBD">
              <w:rPr>
                <w:rFonts w:ascii="Garamond" w:hAnsi="Garamond"/>
                <w:b w:val="0"/>
                <w:color w:val="auto"/>
                <w:sz w:val="24"/>
                <w:szCs w:val="24"/>
              </w:rPr>
              <w:t>s'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>agrandi</w:t>
            </w:r>
            <w:r w:rsidR="00F76EBD">
              <w:rPr>
                <w:rFonts w:ascii="Garamond" w:hAnsi="Garamond"/>
                <w:b w:val="0"/>
                <w:color w:val="auto"/>
                <w:sz w:val="24"/>
                <w:szCs w:val="24"/>
              </w:rPr>
              <w:t>t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 et </w:t>
            </w:r>
            <w:r w:rsidR="00F76EBD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se décore </w:t>
            </w:r>
            <w:r w:rsidRPr="00240CB4">
              <w:rPr>
                <w:rFonts w:ascii="Garamond" w:hAnsi="Garamond"/>
                <w:b w:val="0"/>
                <w:color w:val="auto"/>
                <w:sz w:val="24"/>
                <w:szCs w:val="24"/>
              </w:rPr>
              <w:t xml:space="preserve">de broderies et dentelles. </w:t>
            </w:r>
          </w:p>
          <w:p w:rsidR="000E582A" w:rsidRDefault="00F76EBD" w:rsidP="000E582A">
            <w:pPr>
              <w:pStyle w:val="NormalWeb"/>
              <w:spacing w:before="0" w:beforeAutospacing="0" w:after="0" w:afterAutospacing="0"/>
              <w:jc w:val="both"/>
              <w:rPr>
                <w:rFonts w:ascii="Garamond" w:hAnsi="Garamond"/>
              </w:rPr>
            </w:pPr>
            <w:r w:rsidRPr="00F76EBD">
              <w:rPr>
                <w:rFonts w:ascii="Garamond" w:hAnsi="Garamond"/>
                <w:b/>
                <w:u w:val="single"/>
              </w:rPr>
              <w:t>Les beaux jours des tailleurs</w:t>
            </w:r>
            <w:r w:rsidR="00240CB4" w:rsidRPr="00F76EBD">
              <w:rPr>
                <w:rFonts w:ascii="Garamond" w:hAnsi="Garamond"/>
                <w:b/>
                <w:u w:val="single"/>
              </w:rPr>
              <w:t xml:space="preserve"> :</w:t>
            </w:r>
            <w:r w:rsidR="00240CB4">
              <w:rPr>
                <w:rFonts w:ascii="Garamond" w:hAnsi="Garamond"/>
              </w:rPr>
              <w:t xml:space="preserve"> </w:t>
            </w:r>
            <w:r w:rsidR="00240CB4" w:rsidRPr="00F76EBD">
              <w:rPr>
                <w:rFonts w:ascii="Garamond" w:hAnsi="Garamond"/>
              </w:rPr>
              <w:t xml:space="preserve">A cette époque, </w:t>
            </w:r>
            <w:r>
              <w:rPr>
                <w:rFonts w:ascii="Garamond" w:hAnsi="Garamond"/>
              </w:rPr>
              <w:t>l</w:t>
            </w:r>
            <w:r w:rsidR="00240CB4" w:rsidRPr="00F76EBD">
              <w:rPr>
                <w:rFonts w:ascii="Garamond" w:hAnsi="Garamond"/>
              </w:rPr>
              <w:t xml:space="preserve">e gentleman achetait sa chemise chez le tailleur, alors que l'homme du commun portait des chemises faites par sa femme. Pendant longtemps la chemise fût un vêtement au design simple. A partir de la moitié du </w:t>
            </w:r>
            <w:r w:rsidR="00240CB4" w:rsidRPr="00F76EBD">
              <w:rPr>
                <w:rFonts w:ascii="Garamond" w:hAnsi="Garamond"/>
                <w:b/>
              </w:rPr>
              <w:t>XIXème siècle</w:t>
            </w:r>
            <w:r w:rsidR="00240CB4" w:rsidRPr="00F76EBD">
              <w:rPr>
                <w:rFonts w:ascii="Garamond" w:hAnsi="Garamond"/>
              </w:rPr>
              <w:t>, la chemise commença a être taillée pour s'adapter à la for</w:t>
            </w:r>
            <w:r>
              <w:rPr>
                <w:rFonts w:ascii="Garamond" w:hAnsi="Garamond"/>
              </w:rPr>
              <w:t>me du corps, le col fixe disparait</w:t>
            </w:r>
            <w:r w:rsidR="00240CB4" w:rsidRPr="00F76EBD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, la couleur apparait</w:t>
            </w:r>
            <w:r w:rsidR="00240CB4" w:rsidRPr="00F76EBD">
              <w:rPr>
                <w:rFonts w:ascii="Garamond" w:hAnsi="Garamond"/>
              </w:rPr>
              <w:t xml:space="preserve">, notamment </w:t>
            </w:r>
            <w:r>
              <w:rPr>
                <w:rFonts w:ascii="Garamond" w:hAnsi="Garamond"/>
              </w:rPr>
              <w:t xml:space="preserve">dans la </w:t>
            </w:r>
            <w:r w:rsidR="00240CB4" w:rsidRPr="00F76EBD">
              <w:rPr>
                <w:rFonts w:ascii="Garamond" w:hAnsi="Garamond"/>
              </w:rPr>
              <w:t xml:space="preserve"> chemise de sport et de travail. </w:t>
            </w:r>
          </w:p>
          <w:p w:rsidR="00240CB4" w:rsidRPr="000E582A" w:rsidRDefault="00F76EBD" w:rsidP="000E582A">
            <w:pPr>
              <w:pStyle w:val="NormalWeb"/>
              <w:spacing w:before="120" w:beforeAutospacing="0" w:after="0" w:afterAutospacing="0"/>
              <w:jc w:val="both"/>
              <w:rPr>
                <w:rFonts w:ascii="Garamond" w:hAnsi="Garamond"/>
              </w:rPr>
            </w:pPr>
            <w:r w:rsidRPr="000E582A">
              <w:rPr>
                <w:rFonts w:ascii="Garamond" w:hAnsi="Garamond"/>
                <w:b/>
                <w:u w:val="single"/>
              </w:rPr>
              <w:t>La chemise moderne :</w:t>
            </w:r>
            <w:r>
              <w:rPr>
                <w:rFonts w:ascii="Garamond" w:hAnsi="Garamond"/>
              </w:rPr>
              <w:t xml:space="preserve"> Après la 2° guerre mondiale, la chemise avec rangée de bouton devient populaire</w:t>
            </w:r>
            <w:r w:rsidR="000E582A">
              <w:rPr>
                <w:rFonts w:ascii="Garamond" w:hAnsi="Garamond"/>
              </w:rPr>
              <w:t>.</w:t>
            </w:r>
            <w:r w:rsidR="000E582A">
              <w:t xml:space="preserve"> </w:t>
            </w:r>
            <w:r w:rsidR="000E582A" w:rsidRPr="000E582A">
              <w:rPr>
                <w:rFonts w:ascii="Garamond" w:hAnsi="Garamond"/>
              </w:rPr>
              <w:t>De nos</w:t>
            </w:r>
            <w:r w:rsidR="000E582A">
              <w:t xml:space="preserve"> </w:t>
            </w:r>
            <w:r w:rsidR="000E582A" w:rsidRPr="000E582A">
              <w:rPr>
                <w:rFonts w:ascii="Garamond" w:hAnsi="Garamond"/>
              </w:rPr>
              <w:t>jours, la chemise est un vêtement pour homme comme pour femme, même si elle reste plus courante chez les hommes.</w:t>
            </w:r>
          </w:p>
        </w:tc>
      </w:tr>
    </w:tbl>
    <w:p w:rsidR="00663F6C" w:rsidRPr="000E582A" w:rsidRDefault="00663F6C" w:rsidP="008148CA">
      <w:pPr>
        <w:spacing w:after="0" w:line="240" w:lineRule="auto"/>
        <w:rPr>
          <w:sz w:val="2"/>
          <w:szCs w:val="2"/>
        </w:rPr>
      </w:pPr>
    </w:p>
    <w:sectPr w:rsidR="00663F6C" w:rsidRPr="000E582A" w:rsidSect="009964F5">
      <w:headerReference w:type="default" r:id="rId14"/>
      <w:footerReference w:type="default" r:id="rId15"/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FAD" w:rsidRDefault="00627FAD" w:rsidP="000819D5">
      <w:pPr>
        <w:spacing w:after="0" w:line="240" w:lineRule="auto"/>
      </w:pPr>
      <w:r>
        <w:separator/>
      </w:r>
    </w:p>
  </w:endnote>
  <w:endnote w:type="continuationSeparator" w:id="0">
    <w:p w:rsidR="00627FAD" w:rsidRDefault="00627FAD" w:rsidP="00081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DC" w:rsidRPr="008148CA" w:rsidRDefault="000C56A0" w:rsidP="008148CA">
    <w:pPr>
      <w:pStyle w:val="Pieddepage"/>
      <w:tabs>
        <w:tab w:val="clear" w:pos="9072"/>
        <w:tab w:val="right" w:pos="10773"/>
      </w:tabs>
      <w:rPr>
        <w:b/>
        <w:i/>
        <w:color w:val="7F7F7F" w:themeColor="text1" w:themeTint="80"/>
        <w:sz w:val="20"/>
        <w:szCs w:val="20"/>
      </w:rPr>
    </w:pPr>
    <w:r w:rsidRPr="008148CA">
      <w:rPr>
        <w:b/>
        <w:i/>
        <w:color w:val="7F7F7F" w:themeColor="text1" w:themeTint="80"/>
        <w:sz w:val="20"/>
        <w:szCs w:val="20"/>
      </w:rPr>
      <w:t>BDD/3-MOYEN D’OUVERTURE- FERMETURE/32-FENTE ET PATTE/</w:t>
    </w:r>
    <w:r w:rsidR="00CB1571" w:rsidRPr="008148CA">
      <w:rPr>
        <w:b/>
        <w:i/>
        <w:color w:val="7F7F7F" w:themeColor="text1" w:themeTint="80"/>
        <w:sz w:val="20"/>
        <w:szCs w:val="20"/>
      </w:rPr>
      <w:t>32B</w:t>
    </w:r>
    <w:r w:rsidRPr="008148CA">
      <w:rPr>
        <w:b/>
        <w:i/>
        <w:color w:val="7F7F7F" w:themeColor="text1" w:themeTint="80"/>
        <w:sz w:val="20"/>
        <w:szCs w:val="20"/>
      </w:rPr>
      <w:t>- PATTE/32</w:t>
    </w:r>
    <w:r w:rsidR="0079106C" w:rsidRPr="008148CA">
      <w:rPr>
        <w:b/>
        <w:i/>
        <w:color w:val="7F7F7F" w:themeColor="text1" w:themeTint="80"/>
        <w:sz w:val="20"/>
        <w:szCs w:val="20"/>
      </w:rPr>
      <w:t>B2</w:t>
    </w:r>
    <w:r w:rsidRPr="008148CA">
      <w:rPr>
        <w:b/>
        <w:i/>
        <w:color w:val="7F7F7F" w:themeColor="text1" w:themeTint="80"/>
        <w:sz w:val="20"/>
        <w:szCs w:val="20"/>
      </w:rPr>
      <w:t xml:space="preserve">- </w:t>
    </w:r>
    <w:r w:rsidR="0079106C" w:rsidRPr="008148CA">
      <w:rPr>
        <w:b/>
        <w:i/>
        <w:color w:val="7F7F7F" w:themeColor="text1" w:themeTint="80"/>
        <w:sz w:val="20"/>
        <w:szCs w:val="20"/>
      </w:rPr>
      <w:t>CHEMISIER</w:t>
    </w:r>
    <w:r w:rsidRPr="008148CA">
      <w:rPr>
        <w:b/>
        <w:i/>
        <w:color w:val="7F7F7F" w:themeColor="text1" w:themeTint="80"/>
        <w:sz w:val="20"/>
        <w:szCs w:val="20"/>
      </w:rPr>
      <w:tab/>
      <w:t xml:space="preserve">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FAD" w:rsidRDefault="00627FAD" w:rsidP="000819D5">
      <w:pPr>
        <w:spacing w:after="0" w:line="240" w:lineRule="auto"/>
      </w:pPr>
      <w:r>
        <w:separator/>
      </w:r>
    </w:p>
  </w:footnote>
  <w:footnote w:type="continuationSeparator" w:id="0">
    <w:p w:rsidR="00627FAD" w:rsidRDefault="00627FAD" w:rsidP="00081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48E" w:rsidRDefault="00627FAD">
    <w:pPr>
      <w:pStyle w:val="En-tte"/>
    </w:pPr>
  </w:p>
  <w:tbl>
    <w:tblPr>
      <w:tblW w:w="109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6"/>
      <w:gridCol w:w="5215"/>
      <w:gridCol w:w="1066"/>
      <w:gridCol w:w="3003"/>
      <w:gridCol w:w="545"/>
    </w:tblGrid>
    <w:tr w:rsidR="005C748E" w:rsidRPr="00945D1F" w:rsidTr="009964F5">
      <w:trPr>
        <w:cantSplit/>
        <w:trHeight w:val="281"/>
      </w:trPr>
      <w:tc>
        <w:tcPr>
          <w:tcW w:w="1166" w:type="dxa"/>
          <w:vMerge w:val="restart"/>
          <w:vAlign w:val="center"/>
        </w:tcPr>
        <w:p w:rsidR="005C748E" w:rsidRDefault="000C56A0" w:rsidP="009964F5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  <w:lang w:eastAsia="fr-FR"/>
            </w:rPr>
            <w:drawing>
              <wp:inline distT="0" distB="0" distL="0" distR="0">
                <wp:extent cx="647700" cy="466725"/>
                <wp:effectExtent l="0" t="0" r="0" b="9525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5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5C748E" w:rsidRPr="00566532" w:rsidRDefault="000C56A0" w:rsidP="009964F5">
          <w:pPr>
            <w:jc w:val="center"/>
            <w:rPr>
              <w:b/>
              <w:color w:val="FFD9E8"/>
              <w:sz w:val="24"/>
              <w:szCs w:val="24"/>
            </w:rPr>
          </w:pPr>
          <w:r w:rsidRPr="00566532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66" w:type="dxa"/>
          <w:vMerge w:val="restart"/>
          <w:tcBorders>
            <w:right w:val="dotted" w:sz="4" w:space="0" w:color="auto"/>
          </w:tcBorders>
          <w:vAlign w:val="center"/>
        </w:tcPr>
        <w:p w:rsidR="005C748E" w:rsidRDefault="004F3570" w:rsidP="007A2AC1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32B2</w:t>
          </w:r>
          <w:r w:rsidR="000C56A0"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3003" w:type="dxa"/>
          <w:vMerge w:val="restart"/>
          <w:tcBorders>
            <w:left w:val="dotted" w:sz="4" w:space="0" w:color="auto"/>
          </w:tcBorders>
          <w:vAlign w:val="center"/>
        </w:tcPr>
        <w:p w:rsidR="005C748E" w:rsidRPr="00566532" w:rsidRDefault="000C56A0" w:rsidP="000819D5">
          <w:pPr>
            <w:pStyle w:val="Titre1"/>
            <w:spacing w:line="280" w:lineRule="exact"/>
            <w:rPr>
              <w:rFonts w:ascii="Times New Roman" w:hAnsi="Times New Roman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PATTE </w:t>
          </w:r>
          <w:r w:rsidR="000819D5">
            <w:rPr>
              <w:rFonts w:ascii="Arial Black" w:hAnsi="Arial Black"/>
              <w:sz w:val="28"/>
              <w:szCs w:val="28"/>
            </w:rPr>
            <w:t>CHEMISIER</w:t>
          </w:r>
        </w:p>
      </w:tc>
      <w:tc>
        <w:tcPr>
          <w:tcW w:w="545" w:type="dxa"/>
          <w:vMerge w:val="restart"/>
          <w:tcBorders>
            <w:left w:val="dotted" w:sz="4" w:space="0" w:color="auto"/>
          </w:tcBorders>
          <w:shd w:val="clear" w:color="auto" w:fill="A6A6A6"/>
          <w:vAlign w:val="center"/>
        </w:tcPr>
        <w:p w:rsidR="005C748E" w:rsidRPr="00945D1F" w:rsidRDefault="000C56A0" w:rsidP="009964F5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</w:t>
          </w:r>
          <w:r w:rsidRPr="00B71B36">
            <w:rPr>
              <w:color w:val="FFFFFF"/>
              <w:shd w:val="clear" w:color="auto" w:fill="A6A6A6"/>
            </w:rPr>
            <w:t>/1</w:t>
          </w:r>
        </w:p>
      </w:tc>
    </w:tr>
    <w:tr w:rsidR="005C748E" w:rsidRPr="007D2AFC" w:rsidTr="009964F5">
      <w:trPr>
        <w:cantSplit/>
        <w:trHeight w:val="649"/>
      </w:trPr>
      <w:tc>
        <w:tcPr>
          <w:tcW w:w="1166" w:type="dxa"/>
          <w:vMerge/>
        </w:tcPr>
        <w:p w:rsidR="005C748E" w:rsidRPr="007D2AFC" w:rsidRDefault="00627FAD" w:rsidP="009964F5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215" w:type="dxa"/>
          <w:shd w:val="clear" w:color="auto" w:fill="FFD9E8"/>
          <w:vAlign w:val="center"/>
        </w:tcPr>
        <w:p w:rsidR="005C748E" w:rsidRDefault="000C56A0" w:rsidP="009964F5">
          <w:pPr>
            <w:shd w:val="clear" w:color="auto" w:fill="FFD9E8"/>
            <w:spacing w:after="0"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 xml:space="preserve">d’ouverture- fermeture  </w:t>
          </w:r>
        </w:p>
        <w:p w:rsidR="005C748E" w:rsidRPr="001C2E22" w:rsidRDefault="000C56A0" w:rsidP="009964F5">
          <w:pPr>
            <w:shd w:val="clear" w:color="auto" w:fill="FFD9E8"/>
            <w:spacing w:after="0" w:line="280" w:lineRule="exact"/>
            <w:jc w:val="center"/>
            <w:rPr>
              <w:b/>
              <w:emboss/>
              <w:color w:val="FF0168"/>
              <w:sz w:val="32"/>
              <w:szCs w:val="28"/>
            </w:rPr>
          </w:pPr>
          <w:r w:rsidRPr="001C2E22">
            <w:rPr>
              <w:b/>
              <w:smallCaps/>
              <w:emboss/>
              <w:color w:val="FF0168"/>
              <w:sz w:val="32"/>
              <w:szCs w:val="28"/>
            </w:rPr>
            <w:t>FENTE ET PATTE</w:t>
          </w:r>
        </w:p>
      </w:tc>
      <w:tc>
        <w:tcPr>
          <w:tcW w:w="1066" w:type="dxa"/>
          <w:vMerge/>
          <w:tcBorders>
            <w:right w:val="dotted" w:sz="4" w:space="0" w:color="auto"/>
          </w:tcBorders>
        </w:tcPr>
        <w:p w:rsidR="005C748E" w:rsidRPr="007D2AFC" w:rsidRDefault="00627FAD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3003" w:type="dxa"/>
          <w:vMerge/>
          <w:tcBorders>
            <w:left w:val="dotted" w:sz="4" w:space="0" w:color="auto"/>
          </w:tcBorders>
        </w:tcPr>
        <w:p w:rsidR="005C748E" w:rsidRPr="007D2AFC" w:rsidRDefault="00627FAD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5" w:type="dxa"/>
          <w:vMerge/>
          <w:tcBorders>
            <w:left w:val="dotted" w:sz="4" w:space="0" w:color="auto"/>
          </w:tcBorders>
          <w:shd w:val="clear" w:color="auto" w:fill="A6A6A6"/>
        </w:tcPr>
        <w:p w:rsidR="005C748E" w:rsidRPr="007D2AFC" w:rsidRDefault="00627FAD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5C748E" w:rsidRDefault="00627FAD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9D5"/>
    <w:rsid w:val="0001054E"/>
    <w:rsid w:val="000819D5"/>
    <w:rsid w:val="000C56A0"/>
    <w:rsid w:val="000E582A"/>
    <w:rsid w:val="000F0D59"/>
    <w:rsid w:val="00175E98"/>
    <w:rsid w:val="001E440B"/>
    <w:rsid w:val="00236253"/>
    <w:rsid w:val="00240CB4"/>
    <w:rsid w:val="00314AC1"/>
    <w:rsid w:val="00324E3A"/>
    <w:rsid w:val="0040288C"/>
    <w:rsid w:val="004F3570"/>
    <w:rsid w:val="005D6AAF"/>
    <w:rsid w:val="00627FAD"/>
    <w:rsid w:val="00663F6C"/>
    <w:rsid w:val="0068603E"/>
    <w:rsid w:val="00765C39"/>
    <w:rsid w:val="0079106C"/>
    <w:rsid w:val="00792339"/>
    <w:rsid w:val="008148CA"/>
    <w:rsid w:val="008925BC"/>
    <w:rsid w:val="00B1033D"/>
    <w:rsid w:val="00B97C16"/>
    <w:rsid w:val="00C05E39"/>
    <w:rsid w:val="00C11081"/>
    <w:rsid w:val="00CB1571"/>
    <w:rsid w:val="00DF19D1"/>
    <w:rsid w:val="00F652DA"/>
    <w:rsid w:val="00F76EBD"/>
    <w:rsid w:val="00F939B4"/>
    <w:rsid w:val="00FB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9D5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qFormat/>
    <w:rsid w:val="000819D5"/>
    <w:pPr>
      <w:keepNext/>
      <w:spacing w:before="60" w:after="6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0C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819D5"/>
    <w:rPr>
      <w:rFonts w:ascii="Arial" w:eastAsia="Times New Roman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1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9D5"/>
  </w:style>
  <w:style w:type="paragraph" w:styleId="Pieddepage">
    <w:name w:val="footer"/>
    <w:basedOn w:val="Normal"/>
    <w:link w:val="PieddepageCar"/>
    <w:uiPriority w:val="99"/>
    <w:unhideWhenUsed/>
    <w:rsid w:val="00081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9D5"/>
  </w:style>
  <w:style w:type="paragraph" w:styleId="Textedebulles">
    <w:name w:val="Balloon Text"/>
    <w:basedOn w:val="Normal"/>
    <w:link w:val="TextedebullesCar"/>
    <w:uiPriority w:val="99"/>
    <w:semiHidden/>
    <w:unhideWhenUsed/>
    <w:rsid w:val="0008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9D5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240C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240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cp:lastPrinted>2019-06-25T08:39:00Z</cp:lastPrinted>
  <dcterms:created xsi:type="dcterms:W3CDTF">2019-07-04T10:32:00Z</dcterms:created>
  <dcterms:modified xsi:type="dcterms:W3CDTF">2019-07-08T10:52:00Z</dcterms:modified>
</cp:coreProperties>
</file>