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EF2" w:rsidRDefault="001B6EF2">
      <w:pPr>
        <w:rPr>
          <w:sz w:val="2"/>
        </w:rPr>
      </w:pPr>
    </w:p>
    <w:p w:rsidR="001B6EF2" w:rsidRDefault="00E24AA9">
      <w:pPr>
        <w:pStyle w:val="Titre1"/>
        <w:pBdr>
          <w:bottom w:val="double" w:sz="12" w:space="4" w:color="auto" w:shadow="1"/>
        </w:pBdr>
      </w:pPr>
      <w:r>
        <w:t>INDUSTRIALISATION DE LA GONDOLE</w:t>
      </w:r>
    </w:p>
    <w:p w:rsidR="00386A38" w:rsidRDefault="00B52948" w:rsidP="007E38B9">
      <w:pPr>
        <w:pStyle w:val="Paragraphedeliste"/>
        <w:tabs>
          <w:tab w:val="left" w:pos="1540"/>
        </w:tabs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4193757</wp:posOffset>
            </wp:positionH>
            <wp:positionV relativeFrom="paragraph">
              <wp:posOffset>124445</wp:posOffset>
            </wp:positionV>
            <wp:extent cx="2414925" cy="2849526"/>
            <wp:effectExtent l="0" t="0" r="4445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25" cy="2849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509D" w:rsidRDefault="00EC509D" w:rsidP="00EC509D">
      <w:pPr>
        <w:pStyle w:val="Titre2"/>
      </w:pPr>
      <w:r>
        <w:t>Mise en situation</w:t>
      </w:r>
    </w:p>
    <w:p w:rsidR="00DC38BB" w:rsidRDefault="00E24AA9" w:rsidP="00B52948">
      <w:pPr>
        <w:pStyle w:val="parag1"/>
        <w:tabs>
          <w:tab w:val="left" w:pos="6096"/>
        </w:tabs>
        <w:spacing w:after="0"/>
        <w:ind w:right="4677"/>
      </w:pPr>
      <w:r>
        <w:t>Dans le cadre de ses activités d’agencement, l’entreprise d’agencement inclu</w:t>
      </w:r>
      <w:r w:rsidR="006C68F1">
        <w:t>e</w:t>
      </w:r>
      <w:r>
        <w:t xml:space="preserve"> souvent des gondoles de présentations. Elle souhaite donc réaliser un dossier d’industrialisation qui pourra être ré utilisé rapidement pour lancer la production de la gondole.</w:t>
      </w:r>
    </w:p>
    <w:p w:rsidR="00E24AA9" w:rsidRDefault="00E24AA9" w:rsidP="004F36DE">
      <w:pPr>
        <w:pStyle w:val="parag1"/>
        <w:spacing w:after="0"/>
      </w:pPr>
    </w:p>
    <w:p w:rsidR="00E24AA9" w:rsidRDefault="00E24AA9" w:rsidP="00B52948">
      <w:pPr>
        <w:pStyle w:val="parag1"/>
        <w:spacing w:after="0"/>
        <w:ind w:right="4677"/>
      </w:pPr>
      <w:r>
        <w:t>Nous allons commencer par définir la quantité de panneaux nécessaire</w:t>
      </w:r>
      <w:r w:rsidR="006C68F1">
        <w:t>s</w:t>
      </w:r>
      <w:r>
        <w:t xml:space="preserve"> pour lancer en fabrication.</w:t>
      </w:r>
    </w:p>
    <w:p w:rsidR="00E24AA9" w:rsidRDefault="00407D57" w:rsidP="00407D57">
      <w:pPr>
        <w:pStyle w:val="parag1"/>
        <w:spacing w:after="0"/>
      </w:pPr>
      <w:r>
        <w:t>Pour réaliser cette fabrication, l</w:t>
      </w:r>
      <w:r w:rsidR="00E24AA9">
        <w:t xml:space="preserve">’entreprise s’approvisionne en panneau PPSM (panneaux de particules surfacés </w:t>
      </w:r>
      <w:r w:rsidR="00EB7296">
        <w:t>mélaminés)</w:t>
      </w:r>
      <w:r w:rsidR="00E24AA9">
        <w:t xml:space="preserve"> </w:t>
      </w:r>
      <w:r w:rsidR="00740DFE">
        <w:t xml:space="preserve">bruts </w:t>
      </w:r>
      <w:r>
        <w:t xml:space="preserve">tout coloris en format 2800 x 2070 et en feuilles de </w:t>
      </w:r>
      <w:proofErr w:type="gramStart"/>
      <w:r>
        <w:t>stratifié</w:t>
      </w:r>
      <w:proofErr w:type="gramEnd"/>
      <w:r>
        <w:t xml:space="preserve"> contrebalancement tout coloris en format 3050 x 1300 épaisseur 1 </w:t>
      </w:r>
      <w:proofErr w:type="spellStart"/>
      <w:r>
        <w:t>mm.</w:t>
      </w:r>
      <w:proofErr w:type="spellEnd"/>
      <w:r w:rsidR="00903688">
        <w:t xml:space="preserve"> Pour la finition des panneaux l’entreprise a opté pour des rouleaux de </w:t>
      </w:r>
      <w:r w:rsidR="00AD50DA">
        <w:t xml:space="preserve">75 m de </w:t>
      </w:r>
      <w:r w:rsidR="00903688">
        <w:t xml:space="preserve">chants </w:t>
      </w:r>
      <w:r w:rsidR="00AD50DA">
        <w:t xml:space="preserve">type ABS </w:t>
      </w:r>
      <w:r w:rsidR="00903688">
        <w:t>d’</w:t>
      </w:r>
      <w:r w:rsidR="00AD50DA">
        <w:t xml:space="preserve">épaisseur 0.8 mm </w:t>
      </w:r>
    </w:p>
    <w:p w:rsidR="00E24AA9" w:rsidRDefault="00E24AA9" w:rsidP="004F36DE">
      <w:pPr>
        <w:pStyle w:val="parag1"/>
        <w:spacing w:after="0"/>
      </w:pPr>
    </w:p>
    <w:p w:rsidR="00C1283F" w:rsidRDefault="00C1283F" w:rsidP="004F36DE">
      <w:pPr>
        <w:pStyle w:val="parag1"/>
        <w:spacing w:after="0"/>
      </w:pPr>
      <w:r>
        <w:t>Pour préparer le dossier d’industrialisation nous allons commencer par inventorier les pièces de l’ensemble et établir les liens entre ces différentes pièces.</w:t>
      </w:r>
    </w:p>
    <w:p w:rsidR="00E24AA9" w:rsidRDefault="00407D57" w:rsidP="00407D57">
      <w:pPr>
        <w:pStyle w:val="Titre3"/>
      </w:pPr>
      <w:r>
        <w:t>Question N°1</w:t>
      </w:r>
    </w:p>
    <w:p w:rsidR="00C1283F" w:rsidRDefault="00C1283F" w:rsidP="004F36DE">
      <w:pPr>
        <w:pStyle w:val="parag1"/>
        <w:spacing w:after="0"/>
      </w:pPr>
      <w:r>
        <w:t xml:space="preserve">En vous aidant </w:t>
      </w:r>
      <w:r w:rsidR="00740DFE">
        <w:t>de la maquette numérique</w:t>
      </w:r>
      <w:r>
        <w:t>, réaliser la nomenclature arborescente de la gondole</w:t>
      </w:r>
      <w:r w:rsidR="006C68F1">
        <w:t>.</w:t>
      </w:r>
    </w:p>
    <w:p w:rsidR="00C1283F" w:rsidRDefault="00C1283F" w:rsidP="004F36DE">
      <w:pPr>
        <w:pStyle w:val="parag1"/>
        <w:spacing w:after="0"/>
      </w:pPr>
    </w:p>
    <w:p w:rsidR="00C1283F" w:rsidRDefault="00C1283F" w:rsidP="00C1283F">
      <w:pPr>
        <w:pStyle w:val="Titre3"/>
      </w:pPr>
      <w:r>
        <w:t>Question N°2</w:t>
      </w:r>
    </w:p>
    <w:p w:rsidR="00407D57" w:rsidRDefault="00740DFE" w:rsidP="004F36DE">
      <w:pPr>
        <w:pStyle w:val="parag1"/>
        <w:spacing w:after="0"/>
      </w:pPr>
      <w:r>
        <w:t>En vous aidant de la maquette numérique</w:t>
      </w:r>
      <w:r w:rsidR="00407D57">
        <w:t>, réaliser la fiche de débit de la gondole</w:t>
      </w:r>
      <w:r w:rsidR="006C68F1">
        <w:t>.</w:t>
      </w:r>
    </w:p>
    <w:p w:rsidR="00E24AA9" w:rsidRDefault="00E24AA9" w:rsidP="004F36DE">
      <w:pPr>
        <w:pStyle w:val="parag1"/>
        <w:spacing w:after="0"/>
      </w:pPr>
    </w:p>
    <w:p w:rsidR="00E24AA9" w:rsidRDefault="00903688" w:rsidP="004F36DE">
      <w:pPr>
        <w:pStyle w:val="parag1"/>
        <w:spacing w:after="0"/>
      </w:pPr>
      <w:r>
        <w:t xml:space="preserve">Après avoir identifié les dimensions des pièces nous allons pouvoir créer un plan de découpe afin d’obtenir les besoins </w:t>
      </w:r>
      <w:r w:rsidR="00CB6092">
        <w:t>en panneaux.</w:t>
      </w:r>
    </w:p>
    <w:p w:rsidR="00903688" w:rsidRDefault="00AE2E1A" w:rsidP="00903688">
      <w:pPr>
        <w:pStyle w:val="Titre3"/>
      </w:pPr>
      <w:r>
        <w:t>Question N°3</w:t>
      </w:r>
    </w:p>
    <w:p w:rsidR="00903688" w:rsidRDefault="00903688" w:rsidP="004F36DE">
      <w:pPr>
        <w:pStyle w:val="parag1"/>
        <w:spacing w:after="0"/>
      </w:pPr>
      <w:r>
        <w:t>En utilisant un logiciel d’optimisation de découpe, réal</w:t>
      </w:r>
      <w:r w:rsidR="006C68F1">
        <w:t>iser le calepinage des panneaux.</w:t>
      </w:r>
    </w:p>
    <w:p w:rsidR="00CB6092" w:rsidRDefault="00CB6092">
      <w:r>
        <w:br w:type="page"/>
      </w:r>
    </w:p>
    <w:p w:rsidR="005E3EA6" w:rsidRDefault="005E3EA6" w:rsidP="005E3EA6">
      <w:pPr>
        <w:pStyle w:val="Titre3"/>
      </w:pPr>
    </w:p>
    <w:p w:rsidR="00CB6092" w:rsidRDefault="00AE2E1A" w:rsidP="005E3EA6">
      <w:pPr>
        <w:pStyle w:val="Titre3"/>
      </w:pPr>
      <w:r>
        <w:t>Question N°4</w:t>
      </w:r>
    </w:p>
    <w:p w:rsidR="005E3EA6" w:rsidRDefault="005E3EA6" w:rsidP="004F36DE">
      <w:pPr>
        <w:pStyle w:val="parag1"/>
        <w:spacing w:after="0"/>
      </w:pPr>
      <w:r>
        <w:t xml:space="preserve">Déterminer le </w:t>
      </w:r>
      <w:r w:rsidR="006C68F1">
        <w:t>coût matériaux pour une gondole.</w:t>
      </w:r>
      <w:bookmarkStart w:id="0" w:name="_GoBack"/>
      <w:bookmarkEnd w:id="0"/>
    </w:p>
    <w:p w:rsidR="005E3EA6" w:rsidRDefault="005E3EA6" w:rsidP="004F36DE">
      <w:pPr>
        <w:pStyle w:val="parag1"/>
        <w:spacing w:after="0"/>
      </w:pPr>
    </w:p>
    <w:p w:rsidR="00DC38BB" w:rsidRDefault="00E64F0B" w:rsidP="004F36DE">
      <w:pPr>
        <w:pStyle w:val="parag1"/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4211955</wp:posOffset>
                </wp:positionH>
                <wp:positionV relativeFrom="paragraph">
                  <wp:posOffset>219075</wp:posOffset>
                </wp:positionV>
                <wp:extent cx="1969448" cy="3786367"/>
                <wp:effectExtent l="0" t="0" r="12065" b="2413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9448" cy="3786367"/>
                          <a:chOff x="0" y="0"/>
                          <a:chExt cx="1969448" cy="3786367"/>
                        </a:xfrm>
                      </wpg:grpSpPr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55800" cy="4146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1E71" w:rsidRDefault="007C1E71" w:rsidP="007C1E71">
                              <w:pPr>
                                <w:jc w:val="center"/>
                              </w:pPr>
                              <w:r>
                                <w:t>Processus pièce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1670"/>
                            <a:ext cx="1954800" cy="41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1E71" w:rsidRDefault="007C1E71" w:rsidP="007C1E71">
                              <w:pPr>
                                <w:jc w:val="center"/>
                              </w:pPr>
                              <w:r>
                                <w:t xml:space="preserve">Débit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48" y="1346859"/>
                            <a:ext cx="1955800" cy="414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1E71" w:rsidRDefault="007C1E71" w:rsidP="007C1E71">
                              <w:pPr>
                                <w:jc w:val="center"/>
                              </w:pPr>
                              <w:r>
                                <w:t>Assemblage</w:t>
                              </w:r>
                              <w:r w:rsidR="00844DD8">
                                <w:t xml:space="preserve"> collage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48" y="2027114"/>
                            <a:ext cx="1955800" cy="414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1E71" w:rsidRDefault="007C1E71" w:rsidP="007C1E71">
                              <w:pPr>
                                <w:jc w:val="center"/>
                              </w:pPr>
                              <w:r>
                                <w:t>Mise à format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48" y="2705104"/>
                            <a:ext cx="1955800" cy="414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1E71" w:rsidRDefault="007C1E71" w:rsidP="00BD1032">
                              <w:pPr>
                                <w:jc w:val="center"/>
                              </w:pPr>
                              <w:r>
                                <w:t>Plaquage (face et chant)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48" y="3371712"/>
                            <a:ext cx="1955800" cy="414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1E71" w:rsidRDefault="00004C3C" w:rsidP="007C1E71">
                              <w:pPr>
                                <w:jc w:val="center"/>
                              </w:pPr>
                              <w:r>
                                <w:t>Défonçage</w:t>
                              </w:r>
                              <w:r w:rsidR="007C1E71">
                                <w:t xml:space="preserve"> CN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7" o:spid="_x0000_s1026" style="position:absolute;left:0;text-align:left;margin-left:331.65pt;margin-top:17.25pt;width:155.05pt;height:298.15pt;z-index:-251645952;mso-height-relative:margin" coordsize="19694,37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PMwMAAG0TAAAOAAAAZHJzL2Uyb0RvYy54bWzsWFtvmzAUfp+0/2D5fQUTLgkqqbreNGmX&#10;St1e9uaAuWhgM9sp6X79jg2FtF23qdOkSAkP4BuHcz5//jj28cmmqdEtk6oSPMHkyMWI8VRkFS8S&#10;/OXz5Zs5RkpTntFacJbgO6bwyfL1q+OujZknSlFnTCIwwlXctQkutW5jx1FpyRqqjkTLOHTmQjZU&#10;Q1UWTiZpB9ab2vFcN3Q6IbNWipQpBa3nfSdeWvt5zlL9Kc8V06hOMPim7V3a+8rcneUxjQtJ27JK&#10;BzfoC7xoaMXho6Opc6opWsvqiammSqVQItdHqWgckedVymwMEA1xH0VzJcW6tbEUcVe0I0wA7SOc&#10;Xmw2/Xh7LVGVwdxFGHHawBzZzzIEDYBO1xYxDLqS7U17LYeGoq+ZgDe5bMwTQkEbi+vdiCvbaJRC&#10;I1mEC98HJqTQN4vm4Sy0tmmcljA9T95Ly4s/vOncf9gx/o3udC2wSE1AqX8D6qakLbP4K4PBAJQ3&#10;IfUVOI0yhjREypDX42XHGrCQ3rwVJnzLDNW+F+k3hbg4Kykv2KmUoisZzcBJYt6EUMZXDe4qVsbI&#10;qvsgMpgVutbCGvo7xINg7gLhDeI+8cPIUn2EjcatVPqKiQaZQoIlrBRrnd6+V9p4Mw0x06tEXWWX&#10;VV3biixWZ7VEtxRW1aW9bACPhtUcdQleBF7QA/CsCddevzLRVBrkoa6aBEM4cJlBNDawXfDMljWt&#10;6r4MLtd8wNFA14OoN6sNDDR4rkR2B4hK0csAyBYUSiF/YNSBBCRYfV9TyTCq33GYlQXxfaMZtuIH&#10;kQcVud2z2u6hPAVTCdYY9cUzbXXG+MvFKcxeXllgJ08GX4GxvX//nbrh/RLfHeKGIRnISeNJLwJ/&#10;m73DvO8re3t5NsyfqLPHJB7/U7tAYjILzY8NVJbM/HAeLHqB2mLyQx0OgkHm7lV8r3TYMnn8Te69&#10;HC92SY4nJnuuFxHiH5hskqBnMgrL5NlBk4ecmEBq1G8edkuUvcgNiHugss3nf0dlC9EhvTD7YLKb&#10;VJ7NIhIR+/N8kCkf8otpn2dV2WZYu05le24BZzp2YQ7nT+bQaLtut4fTKdnyJwAAAP//AwBQSwME&#10;FAAGAAgAAAAhAM7bw/XhAAAACgEAAA8AAABkcnMvZG93bnJldi54bWxMj0FLw0AQhe+C/2EZwZvd&#10;xG1jjdmUUtRTKdgK4m2aTJPQ7G7IbpP03zue9Di8j/e+yVaTacVAvW+c1RDPIhBkC1c2ttLweXh7&#10;WILwAW2JrbOk4UoeVvntTYZp6Ub7QcM+VIJLrE9RQx1Cl0rpi5oM+pnryHJ2cr3BwGdfybLHkctN&#10;Kx+jKJEGG8sLNXa0qak47y9Gw/uI41rFr8P2fNpcvw+L3dc2Jq3v76b1C4hAU/iD4Vef1SFnp6O7&#10;2NKLVkOSKMWoBjVfgGDg+UnNQRw5UdESZJ7J/y/kPwAAAP//AwBQSwECLQAUAAYACAAAACEAtoM4&#10;kv4AAADhAQAAEwAAAAAAAAAAAAAAAAAAAAAAW0NvbnRlbnRfVHlwZXNdLnhtbFBLAQItABQABgAI&#10;AAAAIQA4/SH/1gAAAJQBAAALAAAAAAAAAAAAAAAAAC8BAABfcmVscy8ucmVsc1BLAQItABQABgAI&#10;AAAAIQAiKyHPMwMAAG0TAAAOAAAAAAAAAAAAAAAAAC4CAABkcnMvZTJvRG9jLnhtbFBLAQItABQA&#10;BgAIAAAAIQDO28P14QAAAAoBAAAPAAAAAAAAAAAAAAAAAI0FAABkcnMvZG93bnJldi54bWxQSwUG&#10;AAAAAAQABADzAAAAm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955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:rsidR="007C1E71" w:rsidRDefault="007C1E71" w:rsidP="007C1E71">
                        <w:pPr>
                          <w:jc w:val="center"/>
                        </w:pPr>
                        <w:r>
                          <w:t>Processus pièce 2</w:t>
                        </w:r>
                      </w:p>
                    </w:txbxContent>
                  </v:textbox>
                </v:shape>
                <v:shape id="_x0000_s1028" type="#_x0000_t202" style="position:absolute;top:6616;width:19548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:rsidR="007C1E71" w:rsidRDefault="007C1E71" w:rsidP="007C1E71">
                        <w:pPr>
                          <w:jc w:val="center"/>
                        </w:pPr>
                        <w:r>
                          <w:t xml:space="preserve">Débit </w:t>
                        </w:r>
                      </w:p>
                    </w:txbxContent>
                  </v:textbox>
                </v:shape>
                <v:shape id="_x0000_s1029" type="#_x0000_t202" style="position:absolute;left:136;top:13468;width:19558;height: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7C1E71" w:rsidRDefault="007C1E71" w:rsidP="007C1E71">
                        <w:pPr>
                          <w:jc w:val="center"/>
                        </w:pPr>
                        <w:r>
                          <w:t>Assemblage</w:t>
                        </w:r>
                        <w:r w:rsidR="00844DD8">
                          <w:t xml:space="preserve"> collage</w:t>
                        </w:r>
                      </w:p>
                    </w:txbxContent>
                  </v:textbox>
                </v:shape>
                <v:shape id="_x0000_s1030" type="#_x0000_t202" style="position:absolute;left:136;top:20271;width:1955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7C1E71" w:rsidRDefault="007C1E71" w:rsidP="007C1E71">
                        <w:pPr>
                          <w:jc w:val="center"/>
                        </w:pPr>
                        <w:r>
                          <w:t>Mise à format</w:t>
                        </w:r>
                      </w:p>
                    </w:txbxContent>
                  </v:textbox>
                </v:shape>
                <v:shape id="_x0000_s1031" type="#_x0000_t202" style="position:absolute;left:136;top:27051;width:1955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:rsidR="007C1E71" w:rsidRDefault="007C1E71" w:rsidP="00BD1032">
                        <w:pPr>
                          <w:jc w:val="center"/>
                        </w:pPr>
                        <w:r>
                          <w:t>Plaquage (face et chant)</w:t>
                        </w:r>
                      </w:p>
                    </w:txbxContent>
                  </v:textbox>
                </v:shape>
                <v:shape id="_x0000_s1032" type="#_x0000_t202" style="position:absolute;left:136;top:33717;width:1955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:rsidR="007C1E71" w:rsidRDefault="00004C3C" w:rsidP="007C1E71">
                        <w:pPr>
                          <w:jc w:val="center"/>
                        </w:pPr>
                        <w:r>
                          <w:t>Défonçage</w:t>
                        </w:r>
                        <w:r w:rsidR="007C1E71">
                          <w:t xml:space="preserve"> CN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6092" w:rsidRDefault="00004C3C" w:rsidP="00C3607A">
      <w:pPr>
        <w:pStyle w:val="parag1"/>
        <w:spacing w:after="0"/>
        <w:ind w:right="524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5174063</wp:posOffset>
                </wp:positionH>
                <wp:positionV relativeFrom="paragraph">
                  <wp:posOffset>282630</wp:posOffset>
                </wp:positionV>
                <wp:extent cx="15902" cy="2947492"/>
                <wp:effectExtent l="76200" t="0" r="60325" b="43815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2" cy="2947492"/>
                          <a:chOff x="0" y="0"/>
                          <a:chExt cx="15902" cy="2947492"/>
                        </a:xfrm>
                      </wpg:grpSpPr>
                      <wps:wsp>
                        <wps:cNvPr id="12" name="Connecteur droit avec flèche 12"/>
                        <wps:cNvCnPr/>
                        <wps:spPr>
                          <a:xfrm>
                            <a:off x="15902" y="0"/>
                            <a:ext cx="0" cy="252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Connecteur droit avec flèche 13"/>
                        <wps:cNvCnPr/>
                        <wps:spPr>
                          <a:xfrm>
                            <a:off x="15902" y="675861"/>
                            <a:ext cx="0" cy="2514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Connecteur droit avec flèche 14"/>
                        <wps:cNvCnPr/>
                        <wps:spPr>
                          <a:xfrm>
                            <a:off x="0" y="1343771"/>
                            <a:ext cx="0" cy="252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15902" y="2027583"/>
                            <a:ext cx="0" cy="252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cteur droit avec flèche 16"/>
                        <wps:cNvCnPr/>
                        <wps:spPr>
                          <a:xfrm>
                            <a:off x="15902" y="2695492"/>
                            <a:ext cx="0" cy="252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AD739" id="Groupe 18" o:spid="_x0000_s1026" style="position:absolute;margin-left:407.4pt;margin-top:22.25pt;width:1.25pt;height:232.1pt;z-index:251680768" coordsize="159,2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l+vwIAAPgOAAAOAAAAZHJzL2Uyb0RvYy54bWzsl91u2yAUx+8n7R2Q71d/JHEaq0kv0q43&#10;01at2wNQDDYaBgQ0Tt5o77EX2wE77tS0XZpJ09TlBtuYA+f8z49jc3a+bgRaUWO5kvMoPUkiRCVR&#10;JZfVPPr65f270whZh2WJhZJ0Hm2ojc4Xb9+ctbqgmaqVKKlBMIm0RavnUe2cLuLYkpo22J4oTSW8&#10;ZMo02MGjqeLS4BZmb0ScJUket8qU2ihCrYXei+5ltAjzM0aJ+8SYpQ6JeQS+udCa0N76Nl6c4aIy&#10;WNec9G7gA7xoMJew6DDVBXYY3Rm+M1XDiVFWMXdCVBMrxjihIQaIJk0eRHNl1J0OsVRFW+lBJpD2&#10;gU4HT0s+rq4N4iXkDjIlcQM5CstSBB2gTqurAgZdGX2jr03fUXVPPuA1M42/QihoHXTdDLrStUME&#10;OtPJLMkiROBNNhtPx7Os053UkJwdK1JfPmsXbxeNvW+DK60Gguy9SPbPRLqpsaZBe+vj34oEYXQi&#10;LZWUQBe9M6g0ijuEV5QgJn58B3RRGiL0LoHtUvbC2cKCho+o1gu0qxwgG1SbAOsB1iF4XGhj3RVV&#10;DfI388g6g3lVu94xZdIAJF59sA7SBoZbA++AkL51mItLWSK30ZB3ZziWlaA+OTDcDwGJt06HO7cR&#10;tDP/TBlg45Mblgkbli6FQSsMW638lg6zwEhvwrgQg1HyvFE/1pvRsIn3NRxGhxWVdINhw6Uyj63q&#10;1ltXWTd+G3UXqw/7VpWbkMIgB0Dmt8XfoG20J20jL7Z36YW05dPJaR7CB6H7TTcgl47zI3KhpHmY&#10;ngT8lSE33hO58YuQA6iguKWj8Wg6fYq3Y4nrCupvauMr422yJ2+TF/F2/0HNkgyKXCiQj9S4I3P/&#10;I3P5nszlhzKXzybDT+7Od/XI3L/FXDhGwPEq/PT2R0F/fvv1OfwT3h9YFz8BAAD//wMAUEsDBBQA&#10;BgAIAAAAIQD1ZIl24QAAAAoBAAAPAAAAZHJzL2Rvd25yZXYueG1sTI9BS8NAFITvgv9heYI3u4lN&#10;bIh5KaWopyLYCuJtm31NQrNvQ3abpP/e9aTHYYaZb4r1bDox0uBaywjxIgJBXFndco3weXh9yEA4&#10;r1irzjIhXMnBury9KVSu7cQfNO59LUIJu1whNN73uZSuasgot7A9cfBOdjDKBznUUg9qCuWmk49R&#10;9CSNajksNKqnbUPVeX8xCG+TmjbL+GXcnU/b6/chff/axYR4fzdvnkF4mv1fGH7xAzqUgeloL6yd&#10;6BCyOAnoHiFJUhAhkMWrJYgjQhplK5BlIf9fKH8AAAD//wMAUEsBAi0AFAAGAAgAAAAhALaDOJL+&#10;AAAA4QEAABMAAAAAAAAAAAAAAAAAAAAAAFtDb250ZW50X1R5cGVzXS54bWxQSwECLQAUAAYACAAA&#10;ACEAOP0h/9YAAACUAQAACwAAAAAAAAAAAAAAAAAvAQAAX3JlbHMvLnJlbHNQSwECLQAUAAYACAAA&#10;ACEAVDEJfr8CAAD4DgAADgAAAAAAAAAAAAAAAAAuAgAAZHJzL2Uyb0RvYy54bWxQSwECLQAUAAYA&#10;CAAAACEA9WSJduEAAAAKAQAADwAAAAAAAAAAAAAAAAAZBQAAZHJzL2Rvd25yZXYueG1sUEsFBgAA&#10;AAAEAAQA8wAAACc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2" o:spid="_x0000_s1027" type="#_x0000_t32" style="position:absolute;left:159;width:0;height:2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mrKvQAAANsAAAAPAAAAZHJzL2Rvd25yZXYueG1sRE/bisIw&#10;EH0X/Icwwr6IpiuySDWKCEJ99PIBQzM2xWZSkvSyf28WFnybw7nO7jDaRvTkQ+1YwfcyA0FcOl1z&#10;peBxPy82IEJE1tg4JgW/FOCwn052mGs38JX6W6xECuGQowITY5tLGUpDFsPStcSJezpvMSboK6k9&#10;DincNnKVZT/SYs2pwWBLJ0Pl69ZZBa5nc1nPbXzJrrwfsStOgy+U+pqNxy2ISGP8iP/dhU7zV/D3&#10;SzpA7t8AAAD//wMAUEsBAi0AFAAGAAgAAAAhANvh9svuAAAAhQEAABMAAAAAAAAAAAAAAAAAAAAA&#10;AFtDb250ZW50X1R5cGVzXS54bWxQSwECLQAUAAYACAAAACEAWvQsW78AAAAVAQAACwAAAAAAAAAA&#10;AAAAAAAfAQAAX3JlbHMvLnJlbHNQSwECLQAUAAYACAAAACEAKtpqyr0AAADbAAAADwAAAAAAAAAA&#10;AAAAAAAHAgAAZHJzL2Rvd25yZXYueG1sUEsFBgAAAAADAAMAtwAAAPECAAAAAA==&#10;" strokecolor="black [3040]">
                  <v:stroke endarrow="block"/>
                </v:shape>
                <v:shape id="Connecteur droit avec flèche 13" o:spid="_x0000_s1028" type="#_x0000_t32" style="position:absolute;left:159;top:6758;width:0;height:25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s9RvQAAANsAAAAPAAAAZHJzL2Rvd25yZXYueG1sRE/bisIw&#10;EH0X/Icwwr6IproiUo0iwkL3cdUPGJqxKTaTkqSX/XuzsODbHM51DqfRNqInH2rHClbLDARx6XTN&#10;lYL77WuxAxEissbGMSn4pQCn43RywFy7gX+ov8ZKpBAOOSowMba5lKE0ZDEsXUucuIfzFmOCvpLa&#10;45DCbSPXWbaVFmtODQZbuhgqn9fOKnA9m+/N3Man7MrbGbviMvhCqY/ZeN6DiDTGt/jfXeg0/xP+&#10;fkkHyOMLAAD//wMAUEsBAi0AFAAGAAgAAAAhANvh9svuAAAAhQEAABMAAAAAAAAAAAAAAAAAAAAA&#10;AFtDb250ZW50X1R5cGVzXS54bWxQSwECLQAUAAYACAAAACEAWvQsW78AAAAVAQAACwAAAAAAAAAA&#10;AAAAAAAfAQAAX3JlbHMvLnJlbHNQSwECLQAUAAYACAAAACEARZbPUb0AAADbAAAADwAAAAAAAAAA&#10;AAAAAAAHAgAAZHJzL2Rvd25yZXYueG1sUEsFBgAAAAADAAMAtwAAAPECAAAAAA==&#10;" strokecolor="black [3040]">
                  <v:stroke endarrow="block"/>
                </v:shape>
                <v:shape id="Connecteur droit avec flèche 14" o:spid="_x0000_s1029" type="#_x0000_t32" style="position:absolute;top:13437;width:0;height:2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1clvQAAANsAAAAPAAAAZHJzL2Rvd25yZXYueG1sRE/bisIw&#10;EH0X/Icwwr6IprvIItUoIgj1Ud0PGJqxKTaTkqSX/XsjCL7N4Vxnux9tI3ryoXas4HuZgSAuna65&#10;UvB3Oy3WIEJE1tg4JgX/FGC/m062mGs38IX6a6xECuGQowITY5tLGUpDFsPStcSJuztvMSboK6k9&#10;DincNvIny36lxZpTg8GWjobKx7WzClzP5rya2/iQXXk7YFccB18o9TUbDxsQkcb4Eb/dhU7zV/D6&#10;JR0gd08AAAD//wMAUEsBAi0AFAAGAAgAAAAhANvh9svuAAAAhQEAABMAAAAAAAAAAAAAAAAAAAAA&#10;AFtDb250ZW50X1R5cGVzXS54bWxQSwECLQAUAAYACAAAACEAWvQsW78AAAAVAQAACwAAAAAAAAAA&#10;AAAAAAAfAQAAX3JlbHMvLnJlbHNQSwECLQAUAAYACAAAACEAyn9XJb0AAADbAAAADwAAAAAAAAAA&#10;AAAAAAAHAgAAZHJzL2Rvd25yZXYueG1sUEsFBgAAAAADAAMAtwAAAPECAAAAAA==&#10;" strokecolor="black [3040]">
                  <v:stroke endarrow="block"/>
                </v:shape>
                <v:shape id="Connecteur droit avec flèche 15" o:spid="_x0000_s1030" type="#_x0000_t32" style="position:absolute;left:159;top:20275;width:0;height:2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/K+vQAAANsAAAAPAAAAZHJzL2Rvd25yZXYueG1sRE/bisIw&#10;EH0X/Icwwr6IpsoqUo0iwkL3cdUPGJqxKTaTkqSX/XuzsODbHM51DqfRNqInH2rHClbLDARx6XTN&#10;lYL77WuxAxEissbGMSn4pQCn43RywFy7gX+ov8ZKpBAOOSowMba5lKE0ZDEsXUucuIfzFmOCvpLa&#10;45DCbSPXWbaVFmtODQZbuhgqn9fOKnA9m+/PuY1P2ZW3M3bFZfCFUh+z8bwHEWmMb/G/u9Bp/gb+&#10;fkkHyOMLAAD//wMAUEsBAi0AFAAGAAgAAAAhANvh9svuAAAAhQEAABMAAAAAAAAAAAAAAAAAAAAA&#10;AFtDb250ZW50X1R5cGVzXS54bWxQSwECLQAUAAYACAAAACEAWvQsW78AAAAVAQAACwAAAAAAAAAA&#10;AAAAAAAfAQAAX3JlbHMvLnJlbHNQSwECLQAUAAYACAAAACEApTPyvr0AAADbAAAADwAAAAAAAAAA&#10;AAAAAAAHAgAAZHJzL2Rvd25yZXYueG1sUEsFBgAAAAADAAMAtwAAAPECAAAAAA==&#10;" strokecolor="black [3040]">
                  <v:stroke endarrow="block"/>
                </v:shape>
                <v:shape id="Connecteur droit avec flèche 16" o:spid="_x0000_s1031" type="#_x0000_t32" style="position:absolute;left:159;top:26954;width:0;height:2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WzJvQAAANsAAAAPAAAAZHJzL2Rvd25yZXYueG1sRE/bisIw&#10;EH0X/Icwwr6IprssItUoIgj1Ud0PGJqxKTaTkqSX/XsjCL7N4Vxnux9tI3ryoXas4HuZgSAuna65&#10;UvB3Oy3WIEJE1tg4JgX/FGC/m062mGs38IX6a6xECuGQowITY5tLGUpDFsPStcSJuztvMSboK6k9&#10;DincNvIny1bSYs2pwWBLR0Pl49pZBa5nc/6d2/iQXXk7YFccB18o9TUbDxsQkcb4Eb/dhU7zV/D6&#10;JR0gd08AAAD//wMAUEsBAi0AFAAGAAgAAAAhANvh9svuAAAAhQEAABMAAAAAAAAAAAAAAAAAAAAA&#10;AFtDb250ZW50X1R5cGVzXS54bWxQSwECLQAUAAYACAAAACEAWvQsW78AAAAVAQAACwAAAAAAAAAA&#10;AAAAAAAfAQAAX3JlbHMvLnJlbHNQSwECLQAUAAYACAAAACEAVeFsyb0AAADbAAAADwAAAAAAAAAA&#10;AAAAAAAHAgAAZHJzL2Rvd25yZXYueG1sUEsFBgAAAAADAAMAtwAAAPECAAAAAA==&#10;" strokecolor="black [3040]">
                  <v:stroke endarrow="block"/>
                </v:shape>
              </v:group>
            </w:pict>
          </mc:Fallback>
        </mc:AlternateContent>
      </w:r>
      <w:r w:rsidR="00C1283F">
        <w:t>Nous allons maintenant nous intéresse</w:t>
      </w:r>
      <w:r w:rsidR="00EF5F45">
        <w:t>r</w:t>
      </w:r>
      <w:r w:rsidR="00C1283F">
        <w:t xml:space="preserve"> au document préparatoire po</w:t>
      </w:r>
      <w:r w:rsidR="00010A76">
        <w:t>ur la réalisation des usinages et plus particulièrement la piè</w:t>
      </w:r>
      <w:r w:rsidR="005E3EA6">
        <w:t xml:space="preserve">ce 2. </w:t>
      </w:r>
      <w:r w:rsidR="00844DD8">
        <w:t>La pièce est obtenue par collage</w:t>
      </w:r>
      <w:r w:rsidR="00010A76">
        <w:t xml:space="preserve"> de 2 panneaux bruts qui sont ensuite </w:t>
      </w:r>
      <w:proofErr w:type="spellStart"/>
      <w:r w:rsidR="00010A76">
        <w:t>replaqués</w:t>
      </w:r>
      <w:proofErr w:type="spellEnd"/>
      <w:r w:rsidR="00010A76">
        <w:t xml:space="preserve"> (face et chants) puis usinés.</w:t>
      </w:r>
    </w:p>
    <w:p w:rsidR="00010A76" w:rsidRDefault="00B23592" w:rsidP="004F36DE">
      <w:pPr>
        <w:pStyle w:val="parag1"/>
        <w:spacing w:after="0"/>
      </w:pPr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1506855</wp:posOffset>
            </wp:positionH>
            <wp:positionV relativeFrom="paragraph">
              <wp:posOffset>54610</wp:posOffset>
            </wp:positionV>
            <wp:extent cx="1350760" cy="2637579"/>
            <wp:effectExtent l="0" t="0" r="190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760" cy="2637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A76" w:rsidRDefault="00010A76" w:rsidP="004F36DE">
      <w:pPr>
        <w:pStyle w:val="parag1"/>
        <w:spacing w:after="0"/>
      </w:pPr>
    </w:p>
    <w:p w:rsidR="00010A76" w:rsidRDefault="00010A76" w:rsidP="004F36DE">
      <w:pPr>
        <w:pStyle w:val="parag1"/>
        <w:spacing w:after="0"/>
      </w:pPr>
    </w:p>
    <w:p w:rsidR="00010A76" w:rsidRDefault="00010A76" w:rsidP="004F36DE">
      <w:pPr>
        <w:pStyle w:val="parag1"/>
        <w:spacing w:after="0"/>
      </w:pPr>
    </w:p>
    <w:p w:rsidR="007C1E71" w:rsidRDefault="007C1E71" w:rsidP="004F36DE">
      <w:pPr>
        <w:pStyle w:val="parag1"/>
        <w:spacing w:after="0"/>
      </w:pPr>
    </w:p>
    <w:p w:rsidR="00B23592" w:rsidRDefault="00B23592" w:rsidP="004F36DE">
      <w:pPr>
        <w:pStyle w:val="parag1"/>
        <w:spacing w:after="0"/>
      </w:pPr>
    </w:p>
    <w:p w:rsidR="006922FB" w:rsidRDefault="006922FB" w:rsidP="004F36DE">
      <w:pPr>
        <w:pStyle w:val="parag1"/>
        <w:spacing w:after="0"/>
      </w:pPr>
    </w:p>
    <w:p w:rsidR="005E3EA6" w:rsidRDefault="005E3EA6" w:rsidP="004F36DE">
      <w:pPr>
        <w:pStyle w:val="parag1"/>
        <w:spacing w:after="0"/>
      </w:pPr>
    </w:p>
    <w:p w:rsidR="00010A76" w:rsidRDefault="00C3607A" w:rsidP="00E62550">
      <w:pPr>
        <w:pStyle w:val="Titre3"/>
      </w:pPr>
      <w:r>
        <w:t>Question</w:t>
      </w:r>
      <w:r w:rsidR="00AE2E1A">
        <w:t xml:space="preserve"> N°5</w:t>
      </w:r>
    </w:p>
    <w:p w:rsidR="00010A76" w:rsidRDefault="00E62550" w:rsidP="004F36DE">
      <w:pPr>
        <w:pStyle w:val="parag1"/>
        <w:spacing w:after="0"/>
      </w:pPr>
      <w:r>
        <w:t xml:space="preserve">Après avoir inventorié les différents usinages à </w:t>
      </w:r>
      <w:r w:rsidR="00D250C3">
        <w:t xml:space="preserve">réaliser, élaborer </w:t>
      </w:r>
      <w:r w:rsidR="00010A76">
        <w:t xml:space="preserve">le contrat de phase de l’opération </w:t>
      </w:r>
      <w:r w:rsidR="008C4213">
        <w:t>de défonçage CN</w:t>
      </w:r>
      <w:r w:rsidR="00010A76">
        <w:t xml:space="preserve"> de la pièce.</w:t>
      </w:r>
      <w:r w:rsidR="00D250C3">
        <w:t xml:space="preserve"> </w:t>
      </w:r>
    </w:p>
    <w:p w:rsidR="005E3EA6" w:rsidRDefault="005E3EA6" w:rsidP="004F36DE">
      <w:pPr>
        <w:pStyle w:val="parag1"/>
        <w:spacing w:after="0"/>
      </w:pPr>
    </w:p>
    <w:p w:rsidR="005E3EA6" w:rsidRDefault="005E3EA6" w:rsidP="004F36DE">
      <w:pPr>
        <w:pStyle w:val="parag1"/>
        <w:spacing w:after="0"/>
      </w:pPr>
    </w:p>
    <w:p w:rsidR="005E3EA6" w:rsidRDefault="005E3EA6">
      <w:r>
        <w:br w:type="page"/>
      </w:r>
    </w:p>
    <w:p w:rsidR="005E3EA6" w:rsidRDefault="005E3EA6" w:rsidP="005E3EA6">
      <w:pPr>
        <w:pStyle w:val="parag1"/>
        <w:spacing w:after="0"/>
      </w:pPr>
    </w:p>
    <w:p w:rsidR="005E3EA6" w:rsidRDefault="005E3EA6" w:rsidP="005E3EA6">
      <w:pPr>
        <w:pStyle w:val="parag1"/>
        <w:spacing w:after="0"/>
      </w:pPr>
      <w:r>
        <w:t>Pour l’encollage des stratifiés, l’entreprise s’est équipée d’un système de pistolet pneumatique pour une meilleure répartition de la colle et moins de pertes avec un pourcentage qui reste néanmoins à hauteur de 15% de la surface encollée.</w:t>
      </w:r>
    </w:p>
    <w:p w:rsidR="00DC38BB" w:rsidRDefault="00DC38BB" w:rsidP="004F36DE">
      <w:pPr>
        <w:pStyle w:val="parag1"/>
        <w:spacing w:after="0"/>
      </w:pPr>
    </w:p>
    <w:p w:rsidR="00C1283F" w:rsidRDefault="00D60247" w:rsidP="003F0AD5">
      <w:pPr>
        <w:pStyle w:val="Titre3"/>
      </w:pPr>
      <w:r>
        <w:t>Question</w:t>
      </w:r>
      <w:r w:rsidR="00AE2E1A">
        <w:t xml:space="preserve"> N°6</w:t>
      </w:r>
    </w:p>
    <w:p w:rsidR="00D60247" w:rsidRDefault="00466AB6" w:rsidP="004F36DE">
      <w:pPr>
        <w:pStyle w:val="parag1"/>
        <w:spacing w:after="0"/>
      </w:pPr>
      <w:r>
        <w:t>A l’aide de la documentation technique des adhésifs fournie, d</w:t>
      </w:r>
      <w:r w:rsidR="00D60247">
        <w:t>éterminer la solution de collage adaptée pour le placage des faces de la gondole.</w:t>
      </w:r>
    </w:p>
    <w:p w:rsidR="00C1283F" w:rsidRDefault="00D60247" w:rsidP="003F0AD5">
      <w:pPr>
        <w:pStyle w:val="Titre3"/>
      </w:pPr>
      <w:r>
        <w:t>Question</w:t>
      </w:r>
      <w:r w:rsidR="00AE2E1A">
        <w:t xml:space="preserve"> N°7</w:t>
      </w:r>
    </w:p>
    <w:p w:rsidR="00D60247" w:rsidRDefault="00D60247" w:rsidP="004F36DE">
      <w:pPr>
        <w:pStyle w:val="parag1"/>
        <w:spacing w:after="0"/>
      </w:pPr>
      <w:r>
        <w:t>En vous aidant du dossier technique, déterminer la quantité d’adhésif à prévoir pour encoller les faces de la gondole.</w:t>
      </w:r>
      <w:r w:rsidR="004064F0">
        <w:t xml:space="preserve"> L’entreprise s’approvisionne en seau de 25L au tarif unitaire de 163 € HT. Déterminer le coût produit pour encoller les faces d’une gondole.</w:t>
      </w:r>
    </w:p>
    <w:p w:rsidR="00EF5F45" w:rsidRDefault="00EF5F45" w:rsidP="004F36DE">
      <w:pPr>
        <w:pStyle w:val="parag1"/>
        <w:spacing w:after="0"/>
      </w:pPr>
    </w:p>
    <w:p w:rsidR="00937378" w:rsidRDefault="00AE2E1A" w:rsidP="00937378">
      <w:pPr>
        <w:pStyle w:val="Titre3"/>
      </w:pPr>
      <w:r>
        <w:t>Question N°8</w:t>
      </w:r>
    </w:p>
    <w:p w:rsidR="00937378" w:rsidRDefault="00937378" w:rsidP="004F36DE">
      <w:pPr>
        <w:pStyle w:val="parag1"/>
        <w:spacing w:after="0"/>
      </w:pPr>
      <w:r>
        <w:t xml:space="preserve">Proposer un moyen de contrôle permettant de contrôler la cote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26</m:t>
            </m:r>
          </m:e>
          <m:sup>
            <m:r>
              <w:rPr>
                <w:rFonts w:ascii="Cambria Math" w:hAnsi="Cambria Math"/>
              </w:rPr>
              <m:t>± 0.6</m:t>
            </m:r>
          </m:sup>
        </m:sSup>
      </m:oMath>
      <w:r>
        <w:t xml:space="preserve"> de profondeur des perçages Ø 25 </w:t>
      </w:r>
    </w:p>
    <w:p w:rsidR="00937378" w:rsidRDefault="00937378" w:rsidP="004F36DE">
      <w:pPr>
        <w:pStyle w:val="parag1"/>
        <w:spacing w:after="0"/>
      </w:pPr>
    </w:p>
    <w:p w:rsidR="00937378" w:rsidRDefault="00AE2E1A" w:rsidP="00937378">
      <w:pPr>
        <w:pStyle w:val="Titre3"/>
      </w:pPr>
      <w:r>
        <w:t>Question N°9</w:t>
      </w:r>
    </w:p>
    <w:p w:rsidR="00937378" w:rsidRDefault="00114F05" w:rsidP="004F36DE">
      <w:pPr>
        <w:pStyle w:val="parag1"/>
        <w:spacing w:after="0"/>
      </w:pPr>
      <w:r>
        <w:t>Afin de caractériser la précision de ses fabrications, l’entreprise a effectué une série de contrôle de cett</w:t>
      </w:r>
      <w:r w:rsidR="004D7549">
        <w:t xml:space="preserve">e cote de perçage. L’écart type des relevés est de 0.13 </w:t>
      </w:r>
      <w:proofErr w:type="spellStart"/>
      <w:r w:rsidR="004D7549">
        <w:t>mm.</w:t>
      </w:r>
      <w:proofErr w:type="spellEnd"/>
      <w:r w:rsidR="004D7549">
        <w:t xml:space="preserve"> Cette valeur est </w:t>
      </w:r>
      <w:proofErr w:type="spellStart"/>
      <w:r w:rsidR="00C93C83">
        <w:t>t-elle</w:t>
      </w:r>
      <w:proofErr w:type="spellEnd"/>
      <w:r w:rsidR="004D7549">
        <w:t xml:space="preserve"> acceptable pour notre production ?</w:t>
      </w:r>
    </w:p>
    <w:p w:rsidR="00937378" w:rsidRDefault="00937378" w:rsidP="004F36DE">
      <w:pPr>
        <w:pStyle w:val="parag1"/>
        <w:spacing w:after="0"/>
      </w:pPr>
    </w:p>
    <w:p w:rsidR="00BD1032" w:rsidRDefault="00BD1032">
      <w:r>
        <w:br w:type="page"/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4394"/>
        <w:gridCol w:w="2268"/>
      </w:tblGrid>
      <w:tr w:rsidR="008C4213" w:rsidTr="00950270">
        <w:trPr>
          <w:cantSplit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C4213" w:rsidRDefault="008C4213" w:rsidP="00950270">
            <w:pPr>
              <w:pStyle w:val="parag1"/>
              <w:spacing w:before="120" w:after="0"/>
              <w:ind w:left="0" w:right="0" w:firstLine="0"/>
              <w:jc w:val="center"/>
              <w:rPr>
                <w:sz w:val="36"/>
              </w:rPr>
            </w:pPr>
            <w:r>
              <w:rPr>
                <w:noProof/>
                <w:sz w:val="3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-29210</wp:posOffset>
                      </wp:positionV>
                      <wp:extent cx="6478905" cy="9352915"/>
                      <wp:effectExtent l="21590" t="15240" r="14605" b="1397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8905" cy="935291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7A4A0D" id="Rectangle 4" o:spid="_x0000_s1026" style="position:absolute;margin-left:-3.1pt;margin-top:-2.3pt;width:510.15pt;height:736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QLJeQIAAP0EAAAOAAAAZHJzL2Uyb0RvYy54bWysVMGO2jAQvVfqP1i+s0lYw0JEWCECVaVt&#10;u+q2H2Bsh1h17NQ2hO2q/96xAxS6l6pqDomdGc+8N/PGs/tDo9BeWCeNLnB2k2IkNDNc6m2Bv35Z&#10;DyYYOU81p8poUeBn4fD9/O2bWdfmYmhqo7iwCIJol3dtgWvv2zxJHKtFQ92NaYUGY2VsQz1s7Tbh&#10;lnYQvVHJME3HSWcsb61hwjn4W/ZGPI/xq0ow/6mqnPBIFRiw+fi28b0J72Q+o/nW0raW7AiD/gOK&#10;hkoNSc+hSuop2ln5KlQjmTXOVP6GmSYxVSWZiByATZb+weappq2IXKA4rj2Xyf2/sOzj/tEiyQtM&#10;MNK0gRZ9hqJRvVUCkVCernU5eD21jzYQdO2DYd8c0mZZg5dYWGu6WlAOoLLgn1wdCBsHR9Gm+2A4&#10;RKc7b2KlDpVtQkCoATrEhjyfGyIOHjH4OSZ3k2k6woiBbXo7Gk6zUcxB89Px1jr/TpgGhUWBLYCP&#10;4en+wfkAh+Ynl5BNm7VUKnZdadQVeDgiaRpPOKMkD9ZI0243S2XRngbhxOeY+MqtkR7kq2RT4MnZ&#10;ieahHivNYxpPperXAEXpEBzoAbjjqpfJyzSdriarCRmQ4Xg1IGlZDhbrJRmM19ndqLwtl8sy+xlw&#10;ZiSvJedCB6gnyWbk7yRxHJ5ebGfRXlFyl8zX8XnNPLmGEcsMrE7fyC4KIfS+19DG8GfQgTX9DMKd&#10;AYva2B8YdTB/BXbfd9QKjNR7DVqaZoSEgY0bMrobwsZeWjaXFqoZhCqwx6hfLn0/5LvWym0NmbLY&#10;Y20WoL9KRmUEbfaojqqFGYsMjvdBGOLLffT6fWvNfwEAAP//AwBQSwMEFAAGAAgAAAAhAFRk5ujf&#10;AAAACwEAAA8AAABkcnMvZG93bnJldi54bWxMj81ug0AMhO+V+g4rR+otWUgRSghLRCrlWrU0D7AB&#10;F1BYL2WXn/bp65zak23NaPxNelxMJyYcXGtJQbgJQCCVtmqpVnD5OK93IJzXVOnOEir4RgfH7PEh&#10;1UllZ3rHqfC14BByiVbQeN8nUrqyQaPdxvZIrH3awWjP51DLatAzh5tOboMglka3xB8a3eNLg+Wt&#10;GI2Cm1+m17wufs77y2lfvp3yefzKlXpaLfkBhMfF/5nhjs/okDHT1Y5UOdEpWMdbdvKMYhB3PQij&#10;EMSVtyjePYPMUvm/Q/YLAAD//wMAUEsBAi0AFAAGAAgAAAAhALaDOJL+AAAA4QEAABMAAAAAAAAA&#10;AAAAAAAAAAAAAFtDb250ZW50X1R5cGVzXS54bWxQSwECLQAUAAYACAAAACEAOP0h/9YAAACUAQAA&#10;CwAAAAAAAAAAAAAAAAAvAQAAX3JlbHMvLnJlbHNQSwECLQAUAAYACAAAACEAhuUCyXkCAAD9BAAA&#10;DgAAAAAAAAAAAAAAAAAuAgAAZHJzL2Uyb0RvYy54bWxQSwECLQAUAAYACAAAACEAVGTm6N8AAAAL&#10;AQAADwAAAAAAAAAAAAAAAADTBAAAZHJzL2Rvd25yZXYueG1sUEsFBgAAAAAEAAQA8wAAAN8FAAAA&#10;AA==&#10;" filled="f" strokeweight="2pt"/>
                  </w:pict>
                </mc:Fallback>
              </mc:AlternateContent>
            </w:r>
            <w:r>
              <w:rPr>
                <w:sz w:val="36"/>
              </w:rPr>
              <w:t>CONTRAT DE PHASE N°</w:t>
            </w:r>
          </w:p>
        </w:tc>
        <w:tc>
          <w:tcPr>
            <w:tcW w:w="4394" w:type="dxa"/>
            <w:tcBorders>
              <w:top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113" w:right="0" w:firstLine="0"/>
              <w:jc w:val="left"/>
            </w:pPr>
            <w:r>
              <w:t xml:space="preserve">ENSEMBLE : 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C4213" w:rsidRDefault="008C4213" w:rsidP="00950270">
            <w:pPr>
              <w:pStyle w:val="parag1"/>
              <w:spacing w:before="60" w:after="0"/>
              <w:ind w:left="0" w:right="0" w:firstLine="0"/>
              <w:jc w:val="center"/>
            </w:pPr>
            <w:r>
              <w:t>BUREAU</w:t>
            </w:r>
            <w:r>
              <w:br/>
              <w:t>DES</w:t>
            </w:r>
            <w:r>
              <w:br/>
              <w:t>METHODES</w:t>
            </w:r>
          </w:p>
        </w:tc>
      </w:tr>
      <w:tr w:rsidR="008C4213" w:rsidTr="00950270">
        <w:trPr>
          <w:cantSplit/>
        </w:trPr>
        <w:tc>
          <w:tcPr>
            <w:tcW w:w="3544" w:type="dxa"/>
            <w:vMerge/>
            <w:tcBorders>
              <w:left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0" w:right="0" w:firstLine="0"/>
              <w:jc w:val="center"/>
            </w:pPr>
          </w:p>
        </w:tc>
        <w:tc>
          <w:tcPr>
            <w:tcW w:w="4394" w:type="dxa"/>
          </w:tcPr>
          <w:p w:rsidR="008C4213" w:rsidRDefault="008C4213" w:rsidP="00950270">
            <w:pPr>
              <w:pStyle w:val="parag1"/>
              <w:spacing w:before="0" w:after="0"/>
              <w:ind w:left="113" w:righ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ELEMENT : 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0" w:right="0" w:firstLine="0"/>
              <w:jc w:val="left"/>
              <w:rPr>
                <w:lang w:val="en-GB"/>
              </w:rPr>
            </w:pPr>
          </w:p>
        </w:tc>
      </w:tr>
      <w:tr w:rsidR="008C4213" w:rsidTr="00950270">
        <w:trPr>
          <w:cantSplit/>
        </w:trPr>
        <w:tc>
          <w:tcPr>
            <w:tcW w:w="3544" w:type="dxa"/>
            <w:vMerge/>
            <w:tcBorders>
              <w:left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0" w:right="0" w:firstLine="0"/>
              <w:jc w:val="center"/>
              <w:rPr>
                <w:lang w:val="en-GB"/>
              </w:rPr>
            </w:pPr>
          </w:p>
        </w:tc>
        <w:tc>
          <w:tcPr>
            <w:tcW w:w="4394" w:type="dxa"/>
          </w:tcPr>
          <w:p w:rsidR="008C4213" w:rsidRDefault="008C4213" w:rsidP="00950270">
            <w:pPr>
              <w:pStyle w:val="parag1"/>
              <w:spacing w:before="0" w:after="0"/>
              <w:ind w:left="113" w:righ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MATIERE : 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0" w:right="0" w:firstLine="0"/>
              <w:jc w:val="left"/>
              <w:rPr>
                <w:lang w:val="en-GB"/>
              </w:rPr>
            </w:pPr>
          </w:p>
        </w:tc>
      </w:tr>
      <w:tr w:rsidR="008C4213" w:rsidTr="00950270">
        <w:trPr>
          <w:cantSplit/>
        </w:trPr>
        <w:tc>
          <w:tcPr>
            <w:tcW w:w="10206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113" w:righ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DESIGNATION OPERATION :</w:t>
            </w:r>
          </w:p>
        </w:tc>
      </w:tr>
      <w:tr w:rsidR="008C4213" w:rsidTr="00950270">
        <w:trPr>
          <w:cantSplit/>
        </w:trPr>
        <w:tc>
          <w:tcPr>
            <w:tcW w:w="10206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113" w:right="0" w:firstLine="0"/>
              <w:jc w:val="left"/>
            </w:pPr>
            <w:r>
              <w:t xml:space="preserve">MACHINE-OUTIL : </w:t>
            </w:r>
          </w:p>
        </w:tc>
      </w:tr>
      <w:tr w:rsidR="008C4213" w:rsidTr="00950270">
        <w:trPr>
          <w:cantSplit/>
        </w:trPr>
        <w:tc>
          <w:tcPr>
            <w:tcW w:w="10206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113" w:right="0" w:firstLine="0"/>
              <w:jc w:val="left"/>
            </w:pPr>
            <w:r>
              <w:t xml:space="preserve">PROGRAMME : </w:t>
            </w:r>
          </w:p>
        </w:tc>
      </w:tr>
    </w:tbl>
    <w:p w:rsidR="008C4213" w:rsidRDefault="008C4213" w:rsidP="008C4213">
      <w:pPr>
        <w:pStyle w:val="parag1"/>
        <w:spacing w:after="0"/>
      </w:pPr>
    </w:p>
    <w:p w:rsidR="008C4213" w:rsidRDefault="008C4213" w:rsidP="008C4213">
      <w:pPr>
        <w:pStyle w:val="parag1"/>
        <w:spacing w:after="0"/>
      </w:pPr>
    </w:p>
    <w:p w:rsidR="008C4213" w:rsidRDefault="008C4213" w:rsidP="008C4213">
      <w:pPr>
        <w:pStyle w:val="parag1"/>
        <w:spacing w:after="0"/>
        <w:jc w:val="center"/>
      </w:pPr>
    </w:p>
    <w:p w:rsidR="008C4213" w:rsidRDefault="008C4213" w:rsidP="008C4213">
      <w:pPr>
        <w:pStyle w:val="parag1"/>
        <w:spacing w:after="0"/>
        <w:jc w:val="center"/>
      </w:pPr>
    </w:p>
    <w:p w:rsidR="008C4213" w:rsidRDefault="008C4213" w:rsidP="008C4213">
      <w:pPr>
        <w:pStyle w:val="parag1"/>
        <w:spacing w:after="0"/>
        <w:jc w:val="center"/>
      </w:pPr>
    </w:p>
    <w:p w:rsidR="008C4213" w:rsidRDefault="008C4213" w:rsidP="008C4213">
      <w:pPr>
        <w:pStyle w:val="parag1"/>
        <w:spacing w:after="0"/>
      </w:pPr>
    </w:p>
    <w:p w:rsidR="008C4213" w:rsidRDefault="008C4213" w:rsidP="008C4213">
      <w:pPr>
        <w:pStyle w:val="parag1"/>
        <w:spacing w:after="0"/>
      </w:pPr>
    </w:p>
    <w:p w:rsidR="008C4213" w:rsidRDefault="008C4213" w:rsidP="008C4213">
      <w:pPr>
        <w:pStyle w:val="parag1"/>
        <w:spacing w:after="0"/>
      </w:pPr>
    </w:p>
    <w:p w:rsidR="008C4213" w:rsidRDefault="008C4213" w:rsidP="008C4213">
      <w:pPr>
        <w:pStyle w:val="parag1"/>
        <w:spacing w:after="0"/>
      </w:pPr>
    </w:p>
    <w:p w:rsidR="008C4213" w:rsidRDefault="008C4213" w:rsidP="008C4213">
      <w:pPr>
        <w:pStyle w:val="parag1"/>
        <w:spacing w:after="0"/>
      </w:pPr>
    </w:p>
    <w:p w:rsidR="008C4213" w:rsidRDefault="008C4213" w:rsidP="008C4213">
      <w:pPr>
        <w:pStyle w:val="parag1"/>
        <w:spacing w:after="0"/>
      </w:pPr>
    </w:p>
    <w:p w:rsidR="008C4213" w:rsidRDefault="008C4213" w:rsidP="008C4213">
      <w:pPr>
        <w:pStyle w:val="parag1"/>
        <w:spacing w:after="0"/>
      </w:pPr>
    </w:p>
    <w:p w:rsidR="008C4213" w:rsidRDefault="008C4213" w:rsidP="008C4213">
      <w:pPr>
        <w:pStyle w:val="parag1"/>
        <w:spacing w:after="0"/>
      </w:pPr>
    </w:p>
    <w:tbl>
      <w:tblPr>
        <w:tblW w:w="0" w:type="auto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2977"/>
        <w:gridCol w:w="1134"/>
        <w:gridCol w:w="1134"/>
        <w:gridCol w:w="1134"/>
      </w:tblGrid>
      <w:tr w:rsidR="008C4213" w:rsidTr="00950270">
        <w:tc>
          <w:tcPr>
            <w:tcW w:w="3827" w:type="dxa"/>
            <w:tcBorders>
              <w:top w:val="single" w:sz="12" w:space="0" w:color="auto"/>
              <w:bottom w:val="single" w:sz="12" w:space="0" w:color="auto"/>
            </w:tcBorders>
          </w:tcPr>
          <w:p w:rsidR="008C4213" w:rsidRDefault="008C4213" w:rsidP="00950270">
            <w:pPr>
              <w:pStyle w:val="parag1"/>
              <w:spacing w:before="120" w:after="0"/>
              <w:ind w:left="0" w:right="0"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>
                      <wp:simplePos x="0" y="0"/>
                      <wp:positionH relativeFrom="column">
                        <wp:posOffset>5033645</wp:posOffset>
                      </wp:positionH>
                      <wp:positionV relativeFrom="paragraph">
                        <wp:posOffset>4761230</wp:posOffset>
                      </wp:positionV>
                      <wp:extent cx="796290" cy="289560"/>
                      <wp:effectExtent l="2540" t="3175" r="1270" b="2540"/>
                      <wp:wrapNone/>
                      <wp:docPr id="3" name="Zone de text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290" cy="28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4213" w:rsidRDefault="008C4213" w:rsidP="008C4213">
                                  <w:r>
                                    <w:t xml:space="preserve">13,5 </w:t>
                                  </w:r>
                                  <w:r>
                                    <w:sym w:font="Symbol" w:char="F0B1"/>
                                  </w:r>
                                  <w:r>
                                    <w:t xml:space="preserve"> 0,1</w:t>
                                  </w:r>
                                </w:p>
                                <w:p w:rsidR="008C4213" w:rsidRDefault="008C4213" w:rsidP="008C4213"/>
                              </w:txbxContent>
                            </wps:txbx>
                            <wps:bodyPr rot="0" vert="horz" wrap="square" lIns="18000" tIns="45720" rIns="18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3" o:spid="_x0000_s1033" type="#_x0000_t202" style="position:absolute;left:0;text-align:left;margin-left:396.35pt;margin-top:374.9pt;width:62.7pt;height:2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aGigIAABoFAAAOAAAAZHJzL2Uyb0RvYy54bWysVE2P2yAQvVfqf0Dcs3a8zoetOKtNtqkq&#10;bT+kbS+9EcAxKgYKJPa26n/vgJM03bZSVdUHDMzwmJn3hsVN30p04NYJrSo8vkox4opqJtSuwh/e&#10;b0ZzjJwnihGpFa/wI3f4Zvn82aIzJc90oyXjFgGIcmVnKtx4b8okcbThLXFX2nAFxlrblnhY2l3C&#10;LOkAvZVJlqbTpNOWGaspdw527wYjXkb8uubUv61rxz2SFYbYfBxtHLdhTJYLUu4sMY2gxzDIP0TR&#10;EqHg0jPUHfEE7a34BaoV1Gqna39FdZvouhaUxxwgm3H6JJuHhhgec4HiOHMuk/t/sPTN4Z1FglX4&#10;GiNFWqDoIxCFGEee956j61CizrgSPB8M+Pp+pXugOqbrzL2mnxxSet0QteO31uqu4YRBiONwMrk4&#10;OuC4ALLtXmsGd5G91xGor20b6gcVQYAOVD2e6YE4EIXNWTHNCrBQMGXzYjKN9CWkPB021vmXXLco&#10;TCpsgf0ITg73zodgSHlyCXc5LQXbCCnjwu62a2nRgYBSNvGL8T9xkyo4Kx2ODYjDDsQIdwRbiDYy&#10;/7UYZ3m6yorRZjqfjfJNPhkVs3Q+SsfFqpimeZHfbb6FAMd52QjGuLoXUPqhGWDz71g+9sOgn6hD&#10;1FW4mGSTgaE/JpnG73dJtsJDU0rRVnh+diJl4PWFYpA2KT0RcpgnP4cfqww1OP1jVaIKAvGDBHy/&#10;7aPmpidxbTV7BFlYDbQBw/CgwKTR9gtGHTRnhd3nPbEcI/lKBWmFsKCb4yKfzDJY2EvL9tJCFAWo&#10;CnuMhunaDy/A3lixa+CmQcxK34IcaxGlEnQ7RHUUMTRgzOn4WIQOv1xHrx9P2vI7AAAA//8DAFBL&#10;AwQUAAYACAAAACEA5G+pWuAAAAALAQAADwAAAGRycy9kb3ducmV2LnhtbEyPQU+DQBCF7yb+h82Y&#10;eLMLLdqCLE1room9iZp4nLIjoOwuYReK/97pSW/z8r68eS/fzqYTEw2+dVZBvIhAkK2cbm2t4O31&#10;8WYDwge0GjtnScEPedgWlxc5Ztqd7AtNZagFh1ifoYImhD6T0lcNGfQL15Nl79MNBgPLoZZ6wBOH&#10;m04uo+hOGmwtf2iwp4eGqu9yNAr2H8PqKU7dl9u/r5KxfD6YaYdKXV/Nu3sQgebwB8O5PleHgjsd&#10;3Wi1F52CdbpcM8pHkvIGJtJ4E4M4nq3bBGSRy/8bil8AAAD//wMAUEsBAi0AFAAGAAgAAAAhALaD&#10;OJL+AAAA4QEAABMAAAAAAAAAAAAAAAAAAAAAAFtDb250ZW50X1R5cGVzXS54bWxQSwECLQAUAAYA&#10;CAAAACEAOP0h/9YAAACUAQAACwAAAAAAAAAAAAAAAAAvAQAAX3JlbHMvLnJlbHNQSwECLQAUAAYA&#10;CAAAACEAmW8WhooCAAAaBQAADgAAAAAAAAAAAAAAAAAuAgAAZHJzL2Uyb0RvYy54bWxQSwECLQAU&#10;AAYACAAAACEA5G+pWuAAAAALAQAADwAAAAAAAAAAAAAAAADkBAAAZHJzL2Rvd25yZXYueG1sUEsF&#10;BgAAAAAEAAQA8wAAAPEFAAAAAA==&#10;" o:allowincell="f" stroked="f">
                      <v:textbox inset=".5mm,,.5mm">
                        <w:txbxContent>
                          <w:p w:rsidR="008C4213" w:rsidRDefault="008C4213" w:rsidP="008C4213">
                            <w:r>
                              <w:t xml:space="preserve">13,5 </w:t>
                            </w:r>
                            <w:r>
                              <w:sym w:font="Symbol" w:char="F0B1"/>
                            </w:r>
                            <w:r>
                              <w:t xml:space="preserve"> 0,1</w:t>
                            </w:r>
                          </w:p>
                          <w:p w:rsidR="008C4213" w:rsidRDefault="008C4213" w:rsidP="008C421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>
                      <wp:simplePos x="0" y="0"/>
                      <wp:positionH relativeFrom="column">
                        <wp:posOffset>5106035</wp:posOffset>
                      </wp:positionH>
                      <wp:positionV relativeFrom="paragraph">
                        <wp:posOffset>4481195</wp:posOffset>
                      </wp:positionV>
                      <wp:extent cx="760095" cy="253365"/>
                      <wp:effectExtent l="0" t="0" r="3175" b="4445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0095" cy="253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4213" w:rsidRDefault="008C4213" w:rsidP="008C4213">
                                  <w:r>
                                    <w:t xml:space="preserve">4 </w:t>
                                  </w:r>
                                  <w:r>
                                    <w:sym w:font="Symbol" w:char="F0B1"/>
                                  </w:r>
                                  <w:r>
                                    <w:t xml:space="preserve"> 0,1</w:t>
                                  </w:r>
                                </w:p>
                                <w:p w:rsidR="008C4213" w:rsidRDefault="008C4213" w:rsidP="008C4213"/>
                              </w:txbxContent>
                            </wps:txbx>
                            <wps:bodyPr rot="0" vert="horz" wrap="square" lIns="91440" tIns="4572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" o:spid="_x0000_s1034" type="#_x0000_t202" style="position:absolute;left:0;text-align:left;margin-left:402.05pt;margin-top:352.85pt;width:59.85pt;height:19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DOdjQIAABoFAAAOAAAAZHJzL2Uyb0RvYy54bWysVNmO0zAUfUfiHyy/d7KQtE006WgWipCG&#10;RRp44c21ncbCsY3tNhkQ/86103ZmWCSEyIPj5frc5Zzr84uxl2jPrRNaNTg7SzHiimom1LbBHz+s&#10;Z0uMnCeKEakVb/A9d/hi9fzZ+WBqnutOS8YtAhDl6sE0uPPe1EniaMd74s604QoOW2174mFptwmz&#10;ZAD0XiZ5ms6TQVtmrKbcOdi9mQ7xKuK3Laf+Xds67pFsMMTm42jjuAljsjon9dYS0wl6CIP8QxQ9&#10;EQqcnqBuiCdoZ8UvUL2gVjvd+jOq+0S3raA85gDZZOlP2dx1xPCYCxTHmVOZ3P+DpW/37y0SrME5&#10;Ror0QNEnIAoxjjwfPUd5KNFgXA2WdwZs/XilR6A6puvMraafHVL6uiNqyy+t1UPHCYMQs3AzeXR1&#10;wnEBZDO80Qx8kZ3XEWhsbR/qBxVBgA5U3Z/ogTgQhc3FPE2rEiMKR3n54sW8jB5IfbxsrPOvuO5R&#10;mDTYAvsRnOxvnQ/BkPpoEnw5LQVbCynjwm4319KiPQGlrON3QH9iJlUwVjpcmxCnHYgRfISzEG1k&#10;/luV5UV6lVez9Xy5mBXropxVi3Q5S7PqqpqnRVXcrL+HALOi7gRjXN0KKP3UDLD5dywf+mHST9Qh&#10;GhpclXk5MfTHJNP4/S7JXnhoSin6Bi9PRqQOvL5UDNImtSdCTvPkafixylCD4z9WJaogED9JwI+b&#10;MWpuEbwHhWw0uwdZWA20AffwoMCk0/YrRgM0Z4Pdlx2xHCP5WoG0qqwoQjfHRVEucljYxyebuMhS&#10;CB8joihANdgfp9d+egF2xoptB54mMSt9CXJsRZTKQ1QHEUMDxpwOj0Xo8MfraPXwpK1+AAAA//8D&#10;AFBLAwQUAAYACAAAACEAg9UTM+IAAAALAQAADwAAAGRycy9kb3ducmV2LnhtbEyPy07DMBBF90j8&#10;gzVIbBC1W9qmhDgVBIGExIa+1k48TSxiO4rdJv17hhUsZ+bozrnZerQtO2MfjHcSphMBDF3ltXG1&#10;hN327X4FLETltGq9QwkXDLDOr68ylWo/uC88b2LNKMSFVEloYuxSzkPVoFVh4jt0dDv63qpIY19z&#10;3auBwm3LZ0IsuVXG0YdGdVg0WH1vTlbCpznWe/9+SF7vqqL82L0UZjhcpLy9GZ+fgEUc4x8Mv/qk&#10;Djk5lf7kdGCthJWYTwmVkIhFAoyIx9kDlSlpM18sgecZ/98h/wEAAP//AwBQSwECLQAUAAYACAAA&#10;ACEAtoM4kv4AAADhAQAAEwAAAAAAAAAAAAAAAAAAAAAAW0NvbnRlbnRfVHlwZXNdLnhtbFBLAQIt&#10;ABQABgAIAAAAIQA4/SH/1gAAAJQBAAALAAAAAAAAAAAAAAAAAC8BAABfcmVscy8ucmVsc1BLAQIt&#10;ABQABgAIAAAAIQCOBDOdjQIAABoFAAAOAAAAAAAAAAAAAAAAAC4CAABkcnMvZTJvRG9jLnhtbFBL&#10;AQItABQABgAIAAAAIQCD1RMz4gAAAAsBAAAPAAAAAAAAAAAAAAAAAOcEAABkcnMvZG93bnJldi54&#10;bWxQSwUGAAAAAAQABADzAAAA9gUAAAAA&#10;" o:allowincell="f" stroked="f">
                      <v:textbox inset=",,,.3mm">
                        <w:txbxContent>
                          <w:p w:rsidR="008C4213" w:rsidRDefault="008C4213" w:rsidP="008C4213">
                            <w:r>
                              <w:t xml:space="preserve">4 </w:t>
                            </w:r>
                            <w:r>
                              <w:sym w:font="Symbol" w:char="F0B1"/>
                            </w:r>
                            <w:r>
                              <w:t xml:space="preserve"> 0,1</w:t>
                            </w:r>
                          </w:p>
                          <w:p w:rsidR="008C4213" w:rsidRDefault="008C4213" w:rsidP="008C4213"/>
                        </w:txbxContent>
                      </v:textbox>
                    </v:shape>
                  </w:pict>
                </mc:Fallback>
              </mc:AlternateContent>
            </w:r>
            <w:r>
              <w:t>DESIGNATION DES OPERATIONS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8C4213" w:rsidRDefault="008C4213" w:rsidP="00950270">
            <w:pPr>
              <w:pStyle w:val="parag1"/>
              <w:spacing w:before="120" w:after="0"/>
              <w:ind w:left="0" w:right="0" w:firstLine="0"/>
              <w:jc w:val="center"/>
            </w:pPr>
            <w:r>
              <w:t>PORTE-PIECE</w:t>
            </w:r>
            <w:r>
              <w:br/>
              <w:t>OUTIL DE COUPE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0" w:right="0" w:firstLine="0"/>
              <w:jc w:val="center"/>
              <w:rPr>
                <w:lang w:val="de-DE"/>
              </w:rPr>
            </w:pPr>
            <w:r>
              <w:rPr>
                <w:lang w:val="de-DE"/>
              </w:rPr>
              <w:t>n</w:t>
            </w:r>
            <w:r>
              <w:rPr>
                <w:lang w:val="de-DE"/>
              </w:rPr>
              <w:br/>
            </w:r>
            <w:proofErr w:type="spellStart"/>
            <w:r>
              <w:rPr>
                <w:lang w:val="de-DE"/>
              </w:rPr>
              <w:t>tr</w:t>
            </w:r>
            <w:proofErr w:type="spellEnd"/>
            <w:r>
              <w:rPr>
                <w:lang w:val="de-DE"/>
              </w:rPr>
              <w:t>/min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0" w:right="0" w:firstLine="0"/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Vf</w:t>
            </w:r>
            <w:proofErr w:type="spellEnd"/>
            <w:r>
              <w:rPr>
                <w:lang w:val="de-DE"/>
              </w:rPr>
              <w:t xml:space="preserve"> mm/min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8C4213" w:rsidRDefault="008C4213" w:rsidP="00950270">
            <w:pPr>
              <w:pStyle w:val="parag1"/>
              <w:spacing w:before="0" w:after="0"/>
              <w:ind w:left="0" w:right="0" w:firstLine="0"/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ap</w:t>
            </w:r>
            <w:proofErr w:type="spellEnd"/>
            <w:r>
              <w:rPr>
                <w:lang w:val="de-DE"/>
              </w:rPr>
              <w:br/>
              <w:t>mm</w:t>
            </w:r>
          </w:p>
        </w:tc>
      </w:tr>
      <w:tr w:rsidR="008C4213" w:rsidTr="00950270">
        <w:trPr>
          <w:trHeight w:val="4513"/>
        </w:trPr>
        <w:tc>
          <w:tcPr>
            <w:tcW w:w="3827" w:type="dxa"/>
            <w:tcBorders>
              <w:top w:val="nil"/>
            </w:tcBorders>
          </w:tcPr>
          <w:p w:rsidR="008C4213" w:rsidRPr="000A37AF" w:rsidRDefault="008C4213" w:rsidP="00950270">
            <w:pPr>
              <w:pStyle w:val="parag1"/>
              <w:spacing w:before="0" w:after="0"/>
              <w:ind w:left="113" w:firstLine="0"/>
              <w:rPr>
                <w:lang w:val="en-GB"/>
              </w:rPr>
            </w:pPr>
          </w:p>
          <w:p w:rsidR="008C4213" w:rsidRPr="000A37AF" w:rsidRDefault="008C4213" w:rsidP="00950270">
            <w:pPr>
              <w:pStyle w:val="parag1"/>
              <w:spacing w:before="0" w:after="240"/>
              <w:ind w:left="0" w:firstLine="0"/>
              <w:rPr>
                <w:lang w:val="en-GB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8C4213" w:rsidRPr="00790341" w:rsidRDefault="008C4213" w:rsidP="00950270">
            <w:pPr>
              <w:pStyle w:val="parag1"/>
              <w:spacing w:before="0" w:after="0"/>
              <w:ind w:left="113" w:firstLine="0"/>
              <w:rPr>
                <w:lang w:val="en-GB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C4213" w:rsidRDefault="008C4213" w:rsidP="00950270">
            <w:pPr>
              <w:pStyle w:val="parag1"/>
              <w:ind w:left="0" w:firstLine="0"/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8C4213" w:rsidRDefault="008C4213" w:rsidP="00950270">
            <w:pPr>
              <w:pStyle w:val="parag1"/>
              <w:ind w:left="0" w:right="0" w:firstLine="0"/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8C4213" w:rsidRDefault="008C4213" w:rsidP="00950270">
            <w:pPr>
              <w:pStyle w:val="parag1"/>
              <w:ind w:left="0" w:right="0" w:firstLine="0"/>
              <w:jc w:val="center"/>
            </w:pPr>
          </w:p>
        </w:tc>
      </w:tr>
    </w:tbl>
    <w:p w:rsidR="008C4213" w:rsidRDefault="008C4213">
      <w:r>
        <w:br w:type="page"/>
      </w:r>
    </w:p>
    <w:p w:rsidR="00BD1032" w:rsidRDefault="00BD1032" w:rsidP="004F36DE">
      <w:pPr>
        <w:pStyle w:val="parag1"/>
        <w:spacing w:after="0"/>
      </w:pPr>
    </w:p>
    <w:p w:rsidR="00BD1032" w:rsidRDefault="00BD1032" w:rsidP="004F36DE">
      <w:pPr>
        <w:pStyle w:val="parag1"/>
        <w:spacing w:after="0"/>
      </w:pPr>
    </w:p>
    <w:p w:rsidR="00BD1032" w:rsidRDefault="00BD1032" w:rsidP="004F36DE">
      <w:pPr>
        <w:pStyle w:val="parag1"/>
        <w:spacing w:after="0"/>
      </w:pPr>
    </w:p>
    <w:p w:rsidR="00DC38BB" w:rsidRDefault="00DC38BB" w:rsidP="004F36DE">
      <w:pPr>
        <w:pStyle w:val="parag1"/>
        <w:spacing w:after="0"/>
      </w:pPr>
    </w:p>
    <w:sectPr w:rsidR="00DC38BB" w:rsidSect="00DC38BB">
      <w:type w:val="continuous"/>
      <w:pgSz w:w="11907" w:h="16840" w:code="9"/>
      <w:pgMar w:top="737" w:right="567" w:bottom="777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D3757"/>
    <w:multiLevelType w:val="multilevel"/>
    <w:tmpl w:val="8FEE27E2"/>
    <w:lvl w:ilvl="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13002A80"/>
    <w:multiLevelType w:val="hybridMultilevel"/>
    <w:tmpl w:val="3FDC2EE6"/>
    <w:lvl w:ilvl="0" w:tplc="1B32CA82">
      <w:start w:val="1"/>
      <w:numFmt w:val="decimal"/>
      <w:lvlText w:val="%1-"/>
      <w:lvlJc w:val="left"/>
      <w:pPr>
        <w:tabs>
          <w:tab w:val="num" w:pos="1423"/>
        </w:tabs>
        <w:ind w:left="1423" w:hanging="8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6E4BE6"/>
    <w:multiLevelType w:val="hybridMultilevel"/>
    <w:tmpl w:val="FCCA620C"/>
    <w:lvl w:ilvl="0" w:tplc="379E098E">
      <w:start w:val="1"/>
      <w:numFmt w:val="bullet"/>
      <w:lvlText w:val=""/>
      <w:lvlJc w:val="left"/>
      <w:pPr>
        <w:tabs>
          <w:tab w:val="num" w:pos="1986"/>
        </w:tabs>
        <w:ind w:left="1986" w:hanging="851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19836001"/>
    <w:multiLevelType w:val="hybridMultilevel"/>
    <w:tmpl w:val="BB98622E"/>
    <w:lvl w:ilvl="0" w:tplc="47748DA0">
      <w:start w:val="1"/>
      <w:numFmt w:val="bullet"/>
      <w:lvlText w:val=""/>
      <w:lvlJc w:val="left"/>
      <w:pPr>
        <w:tabs>
          <w:tab w:val="num" w:pos="2629"/>
        </w:tabs>
        <w:ind w:left="1856" w:firstLine="41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2F7A0675"/>
    <w:multiLevelType w:val="hybridMultilevel"/>
    <w:tmpl w:val="D9088138"/>
    <w:lvl w:ilvl="0" w:tplc="F0548572">
      <w:start w:val="1"/>
      <w:numFmt w:val="bullet"/>
      <w:lvlText w:val=""/>
      <w:lvlJc w:val="left"/>
      <w:pPr>
        <w:tabs>
          <w:tab w:val="num" w:pos="2424"/>
        </w:tabs>
        <w:ind w:left="2424" w:hanging="438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33DF2455"/>
    <w:multiLevelType w:val="hybridMultilevel"/>
    <w:tmpl w:val="F4168D8E"/>
    <w:lvl w:ilvl="0" w:tplc="379E098E">
      <w:start w:val="1"/>
      <w:numFmt w:val="bullet"/>
      <w:lvlText w:val=""/>
      <w:lvlJc w:val="left"/>
      <w:pPr>
        <w:tabs>
          <w:tab w:val="num" w:pos="1986"/>
        </w:tabs>
        <w:ind w:left="1986" w:hanging="851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3878033B"/>
    <w:multiLevelType w:val="hybridMultilevel"/>
    <w:tmpl w:val="3918A158"/>
    <w:lvl w:ilvl="0" w:tplc="040C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39936DD2"/>
    <w:multiLevelType w:val="hybridMultilevel"/>
    <w:tmpl w:val="A59607E6"/>
    <w:lvl w:ilvl="0" w:tplc="040C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4315427E"/>
    <w:multiLevelType w:val="hybridMultilevel"/>
    <w:tmpl w:val="F7A05B64"/>
    <w:lvl w:ilvl="0" w:tplc="560C9BC8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4834350F"/>
    <w:multiLevelType w:val="hybridMultilevel"/>
    <w:tmpl w:val="91DABA8E"/>
    <w:lvl w:ilvl="0" w:tplc="F0548572">
      <w:start w:val="1"/>
      <w:numFmt w:val="bullet"/>
      <w:lvlText w:val=""/>
      <w:lvlJc w:val="left"/>
      <w:pPr>
        <w:tabs>
          <w:tab w:val="num" w:pos="1856"/>
        </w:tabs>
        <w:ind w:left="1856" w:hanging="438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F100A"/>
    <w:multiLevelType w:val="hybridMultilevel"/>
    <w:tmpl w:val="0528392E"/>
    <w:lvl w:ilvl="0" w:tplc="E51C0AD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4FDE3DBB"/>
    <w:multiLevelType w:val="hybridMultilevel"/>
    <w:tmpl w:val="5CD48C2E"/>
    <w:lvl w:ilvl="0" w:tplc="1B32CA82">
      <w:start w:val="1"/>
      <w:numFmt w:val="decimal"/>
      <w:lvlText w:val="%1-"/>
      <w:lvlJc w:val="left"/>
      <w:pPr>
        <w:tabs>
          <w:tab w:val="num" w:pos="1423"/>
        </w:tabs>
        <w:ind w:left="1423" w:hanging="8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50190A1A"/>
    <w:multiLevelType w:val="hybridMultilevel"/>
    <w:tmpl w:val="625E355E"/>
    <w:lvl w:ilvl="0" w:tplc="F0548572">
      <w:start w:val="1"/>
      <w:numFmt w:val="bullet"/>
      <w:lvlText w:val=""/>
      <w:lvlJc w:val="left"/>
      <w:pPr>
        <w:tabs>
          <w:tab w:val="num" w:pos="2424"/>
        </w:tabs>
        <w:ind w:left="2424" w:hanging="438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5D4E36F6"/>
    <w:multiLevelType w:val="hybridMultilevel"/>
    <w:tmpl w:val="8FEE27E2"/>
    <w:lvl w:ilvl="0" w:tplc="040C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4" w15:restartNumberingAfterBreak="0">
    <w:nsid w:val="640A1E1F"/>
    <w:multiLevelType w:val="hybridMultilevel"/>
    <w:tmpl w:val="FCE0BFF8"/>
    <w:lvl w:ilvl="0" w:tplc="440ABE1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66DE22BC"/>
    <w:multiLevelType w:val="hybridMultilevel"/>
    <w:tmpl w:val="5E6AA07C"/>
    <w:lvl w:ilvl="0" w:tplc="F0548572">
      <w:start w:val="1"/>
      <w:numFmt w:val="bullet"/>
      <w:lvlText w:val=""/>
      <w:lvlJc w:val="left"/>
      <w:pPr>
        <w:tabs>
          <w:tab w:val="num" w:pos="2424"/>
        </w:tabs>
        <w:ind w:left="2424" w:hanging="438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70DF7366"/>
    <w:multiLevelType w:val="hybridMultilevel"/>
    <w:tmpl w:val="BB98622E"/>
    <w:lvl w:ilvl="0" w:tplc="F0548572">
      <w:start w:val="1"/>
      <w:numFmt w:val="bullet"/>
      <w:lvlText w:val=""/>
      <w:lvlJc w:val="left"/>
      <w:pPr>
        <w:tabs>
          <w:tab w:val="num" w:pos="1856"/>
        </w:tabs>
        <w:ind w:left="1856" w:hanging="438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"/>
  </w:num>
  <w:num w:numId="5">
    <w:abstractNumId w:val="3"/>
  </w:num>
  <w:num w:numId="6">
    <w:abstractNumId w:val="16"/>
  </w:num>
  <w:num w:numId="7">
    <w:abstractNumId w:val="13"/>
  </w:num>
  <w:num w:numId="8">
    <w:abstractNumId w:val="4"/>
  </w:num>
  <w:num w:numId="9">
    <w:abstractNumId w:val="12"/>
  </w:num>
  <w:num w:numId="10">
    <w:abstractNumId w:val="15"/>
  </w:num>
  <w:num w:numId="11">
    <w:abstractNumId w:val="9"/>
  </w:num>
  <w:num w:numId="12">
    <w:abstractNumId w:val="6"/>
  </w:num>
  <w:num w:numId="13">
    <w:abstractNumId w:val="0"/>
  </w:num>
  <w:num w:numId="14">
    <w:abstractNumId w:val="7"/>
  </w:num>
  <w:num w:numId="15">
    <w:abstractNumId w:val="8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0"/>
  <w:drawingGridVerticalSpacing w:val="57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41E"/>
    <w:rsid w:val="00004C3C"/>
    <w:rsid w:val="00010A76"/>
    <w:rsid w:val="00022D76"/>
    <w:rsid w:val="00041FD9"/>
    <w:rsid w:val="00047C3F"/>
    <w:rsid w:val="000656E9"/>
    <w:rsid w:val="00080CB2"/>
    <w:rsid w:val="0009156F"/>
    <w:rsid w:val="000925DF"/>
    <w:rsid w:val="00096E2E"/>
    <w:rsid w:val="000C75C3"/>
    <w:rsid w:val="000E6431"/>
    <w:rsid w:val="00106ED9"/>
    <w:rsid w:val="001109CD"/>
    <w:rsid w:val="00114F05"/>
    <w:rsid w:val="00176045"/>
    <w:rsid w:val="001904DA"/>
    <w:rsid w:val="001A27CF"/>
    <w:rsid w:val="001B30E1"/>
    <w:rsid w:val="001B6EF2"/>
    <w:rsid w:val="001C7A2A"/>
    <w:rsid w:val="00295381"/>
    <w:rsid w:val="002D541D"/>
    <w:rsid w:val="002E4F62"/>
    <w:rsid w:val="0032575F"/>
    <w:rsid w:val="00350CCB"/>
    <w:rsid w:val="00370007"/>
    <w:rsid w:val="0037512D"/>
    <w:rsid w:val="00386A38"/>
    <w:rsid w:val="003943DC"/>
    <w:rsid w:val="003B11A2"/>
    <w:rsid w:val="003B28E3"/>
    <w:rsid w:val="003E411B"/>
    <w:rsid w:val="003F0AD5"/>
    <w:rsid w:val="004064F0"/>
    <w:rsid w:val="00407D57"/>
    <w:rsid w:val="00420D93"/>
    <w:rsid w:val="00422C37"/>
    <w:rsid w:val="00427F2B"/>
    <w:rsid w:val="00444609"/>
    <w:rsid w:val="0045120F"/>
    <w:rsid w:val="00455835"/>
    <w:rsid w:val="00466AB6"/>
    <w:rsid w:val="004711FF"/>
    <w:rsid w:val="004C3140"/>
    <w:rsid w:val="004C670D"/>
    <w:rsid w:val="004D7549"/>
    <w:rsid w:val="004F36DE"/>
    <w:rsid w:val="00544856"/>
    <w:rsid w:val="005869DE"/>
    <w:rsid w:val="005B32A2"/>
    <w:rsid w:val="005B6672"/>
    <w:rsid w:val="005C231F"/>
    <w:rsid w:val="005E3EA6"/>
    <w:rsid w:val="006420D0"/>
    <w:rsid w:val="006461FE"/>
    <w:rsid w:val="00675AFA"/>
    <w:rsid w:val="006922FB"/>
    <w:rsid w:val="006B7074"/>
    <w:rsid w:val="006C68F1"/>
    <w:rsid w:val="006C71F1"/>
    <w:rsid w:val="0070631D"/>
    <w:rsid w:val="00736FAC"/>
    <w:rsid w:val="00740DFE"/>
    <w:rsid w:val="00754D7E"/>
    <w:rsid w:val="007C1E71"/>
    <w:rsid w:val="007E38B9"/>
    <w:rsid w:val="007E3FE4"/>
    <w:rsid w:val="007E5305"/>
    <w:rsid w:val="007F0036"/>
    <w:rsid w:val="0082215D"/>
    <w:rsid w:val="00844DD8"/>
    <w:rsid w:val="008523EF"/>
    <w:rsid w:val="00857D2A"/>
    <w:rsid w:val="008C4213"/>
    <w:rsid w:val="008F4165"/>
    <w:rsid w:val="00903688"/>
    <w:rsid w:val="0091336A"/>
    <w:rsid w:val="00916E90"/>
    <w:rsid w:val="00924463"/>
    <w:rsid w:val="00932F87"/>
    <w:rsid w:val="00937378"/>
    <w:rsid w:val="00962790"/>
    <w:rsid w:val="00966561"/>
    <w:rsid w:val="00997697"/>
    <w:rsid w:val="00A15586"/>
    <w:rsid w:val="00A448D4"/>
    <w:rsid w:val="00A62125"/>
    <w:rsid w:val="00A825CD"/>
    <w:rsid w:val="00AC1EA4"/>
    <w:rsid w:val="00AD50DA"/>
    <w:rsid w:val="00AE2E1A"/>
    <w:rsid w:val="00AE68C7"/>
    <w:rsid w:val="00AF06FE"/>
    <w:rsid w:val="00B23592"/>
    <w:rsid w:val="00B34D4C"/>
    <w:rsid w:val="00B52948"/>
    <w:rsid w:val="00B67D0B"/>
    <w:rsid w:val="00B86E5C"/>
    <w:rsid w:val="00BB5BC0"/>
    <w:rsid w:val="00BD1032"/>
    <w:rsid w:val="00BE74CA"/>
    <w:rsid w:val="00BF354C"/>
    <w:rsid w:val="00C1283F"/>
    <w:rsid w:val="00C262FC"/>
    <w:rsid w:val="00C3607A"/>
    <w:rsid w:val="00C52429"/>
    <w:rsid w:val="00C93C83"/>
    <w:rsid w:val="00CB2DB8"/>
    <w:rsid w:val="00CB6092"/>
    <w:rsid w:val="00D00A8A"/>
    <w:rsid w:val="00D0372C"/>
    <w:rsid w:val="00D11F27"/>
    <w:rsid w:val="00D21A70"/>
    <w:rsid w:val="00D250C3"/>
    <w:rsid w:val="00D60247"/>
    <w:rsid w:val="00D73472"/>
    <w:rsid w:val="00D73CDA"/>
    <w:rsid w:val="00D7531C"/>
    <w:rsid w:val="00D7641E"/>
    <w:rsid w:val="00DA4884"/>
    <w:rsid w:val="00DC38BB"/>
    <w:rsid w:val="00DD029D"/>
    <w:rsid w:val="00DD1945"/>
    <w:rsid w:val="00E13124"/>
    <w:rsid w:val="00E152EA"/>
    <w:rsid w:val="00E17B7B"/>
    <w:rsid w:val="00E24AA9"/>
    <w:rsid w:val="00E26543"/>
    <w:rsid w:val="00E336FD"/>
    <w:rsid w:val="00E372CA"/>
    <w:rsid w:val="00E62550"/>
    <w:rsid w:val="00E64F0B"/>
    <w:rsid w:val="00E6630C"/>
    <w:rsid w:val="00E938DE"/>
    <w:rsid w:val="00EB1B8C"/>
    <w:rsid w:val="00EB6B25"/>
    <w:rsid w:val="00EB7296"/>
    <w:rsid w:val="00EC1113"/>
    <w:rsid w:val="00EC509D"/>
    <w:rsid w:val="00EF40E2"/>
    <w:rsid w:val="00EF5F45"/>
    <w:rsid w:val="00F004A7"/>
    <w:rsid w:val="00F213A5"/>
    <w:rsid w:val="00F2276A"/>
    <w:rsid w:val="00FA72F6"/>
    <w:rsid w:val="00FF4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,"/>
  <w:listSeparator w:val=";"/>
  <w14:docId w14:val="36F3B914"/>
  <w15:docId w15:val="{B916E384-7891-4C23-880D-B91DD920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6FE"/>
    <w:rPr>
      <w:sz w:val="28"/>
    </w:rPr>
  </w:style>
  <w:style w:type="paragraph" w:styleId="Titre1">
    <w:name w:val="heading 1"/>
    <w:basedOn w:val="Normal"/>
    <w:next w:val="Normal"/>
    <w:qFormat/>
    <w:rsid w:val="00AF06FE"/>
    <w:pPr>
      <w:keepNext/>
      <w:pBdr>
        <w:top w:val="double" w:sz="12" w:space="1" w:color="auto" w:shadow="1"/>
        <w:left w:val="double" w:sz="12" w:space="1" w:color="auto" w:shadow="1"/>
        <w:bottom w:val="double" w:sz="12" w:space="1" w:color="auto" w:shadow="1"/>
        <w:right w:val="double" w:sz="12" w:space="1" w:color="auto" w:shadow="1"/>
      </w:pBdr>
      <w:shd w:val="pct5" w:color="auto" w:fill="auto"/>
      <w:spacing w:before="240" w:after="60"/>
      <w:ind w:left="567" w:right="567"/>
      <w:jc w:val="center"/>
      <w:outlineLvl w:val="0"/>
    </w:pPr>
    <w:rPr>
      <w:b/>
      <w:caps/>
      <w:kern w:val="28"/>
      <w:sz w:val="40"/>
    </w:rPr>
  </w:style>
  <w:style w:type="paragraph" w:styleId="Titre2">
    <w:name w:val="heading 2"/>
    <w:basedOn w:val="Normal"/>
    <w:next w:val="Normal"/>
    <w:qFormat/>
    <w:rsid w:val="00AF06FE"/>
    <w:pPr>
      <w:keepNext/>
      <w:spacing w:before="240" w:after="60"/>
      <w:ind w:left="284"/>
      <w:outlineLvl w:val="1"/>
    </w:pPr>
    <w:rPr>
      <w:b/>
      <w:caps/>
      <w:color w:val="800000"/>
      <w:u w:val="double"/>
    </w:rPr>
  </w:style>
  <w:style w:type="paragraph" w:styleId="Titre3">
    <w:name w:val="heading 3"/>
    <w:basedOn w:val="Normal"/>
    <w:next w:val="Normal"/>
    <w:qFormat/>
    <w:rsid w:val="00AF06FE"/>
    <w:pPr>
      <w:keepNext/>
      <w:spacing w:before="120" w:after="120"/>
      <w:ind w:left="567" w:right="567"/>
      <w:outlineLvl w:val="2"/>
    </w:pPr>
    <w:rPr>
      <w:color w:val="008000"/>
      <w:u w:val="single"/>
    </w:rPr>
  </w:style>
  <w:style w:type="paragraph" w:styleId="Titre4">
    <w:name w:val="heading 4"/>
    <w:basedOn w:val="Normal"/>
    <w:next w:val="Normal"/>
    <w:qFormat/>
    <w:rsid w:val="00AF06FE"/>
    <w:pPr>
      <w:keepNext/>
      <w:spacing w:before="120" w:after="60"/>
      <w:ind w:left="1134"/>
      <w:outlineLvl w:val="3"/>
    </w:pPr>
    <w:rPr>
      <w:i/>
      <w:color w:val="008080"/>
      <w:u w:val="single"/>
    </w:rPr>
  </w:style>
  <w:style w:type="paragraph" w:styleId="Titre5">
    <w:name w:val="heading 5"/>
    <w:basedOn w:val="Normal"/>
    <w:next w:val="Normal"/>
    <w:qFormat/>
    <w:rsid w:val="00AF06FE"/>
    <w:pPr>
      <w:keepNext/>
      <w:jc w:val="center"/>
      <w:outlineLvl w:val="4"/>
    </w:pPr>
  </w:style>
  <w:style w:type="paragraph" w:styleId="Titre6">
    <w:name w:val="heading 6"/>
    <w:basedOn w:val="Normal"/>
    <w:next w:val="Normal"/>
    <w:qFormat/>
    <w:rsid w:val="00AF06FE"/>
    <w:pPr>
      <w:keepNext/>
      <w:outlineLvl w:val="5"/>
    </w:pPr>
    <w:rPr>
      <w:color w:val="0000FF"/>
      <w:u w:val="single"/>
    </w:rPr>
  </w:style>
  <w:style w:type="paragraph" w:styleId="Titre7">
    <w:name w:val="heading 7"/>
    <w:basedOn w:val="Normal"/>
    <w:next w:val="Normal"/>
    <w:qFormat/>
    <w:rsid w:val="00AF06FE"/>
    <w:pPr>
      <w:keepNext/>
      <w:pBdr>
        <w:top w:val="single" w:sz="12" w:space="1" w:color="auto"/>
        <w:left w:val="single" w:sz="12" w:space="31" w:color="auto"/>
        <w:bottom w:val="single" w:sz="12" w:space="1" w:color="auto"/>
        <w:right w:val="single" w:sz="12" w:space="31" w:color="auto"/>
      </w:pBdr>
      <w:shd w:val="pct50" w:color="FFFF00" w:fill="auto"/>
      <w:spacing w:after="240"/>
      <w:ind w:left="1701" w:right="1701"/>
      <w:jc w:val="center"/>
      <w:outlineLvl w:val="6"/>
    </w:pPr>
    <w:rPr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3">
    <w:name w:val="parag3"/>
    <w:basedOn w:val="parag2"/>
    <w:rsid w:val="00AF06FE"/>
    <w:pPr>
      <w:ind w:left="1134"/>
    </w:pPr>
  </w:style>
  <w:style w:type="paragraph" w:customStyle="1" w:styleId="parag2">
    <w:name w:val="parag2"/>
    <w:basedOn w:val="parag1"/>
    <w:rsid w:val="00AF06FE"/>
    <w:pPr>
      <w:spacing w:before="60" w:after="60"/>
      <w:ind w:left="567" w:right="567"/>
    </w:pPr>
  </w:style>
  <w:style w:type="paragraph" w:customStyle="1" w:styleId="parag1">
    <w:name w:val="parag1"/>
    <w:basedOn w:val="Normal"/>
    <w:rsid w:val="00AF06FE"/>
    <w:pPr>
      <w:spacing w:before="240" w:after="120"/>
      <w:ind w:left="284" w:right="284" w:firstLine="284"/>
      <w:jc w:val="both"/>
    </w:pPr>
  </w:style>
  <w:style w:type="paragraph" w:customStyle="1" w:styleId="parag4">
    <w:name w:val="parag4"/>
    <w:basedOn w:val="parag1"/>
    <w:rsid w:val="00AF06FE"/>
    <w:pPr>
      <w:spacing w:before="120" w:after="0"/>
    </w:pPr>
  </w:style>
  <w:style w:type="paragraph" w:styleId="Corpsdetexte">
    <w:name w:val="Body Text"/>
    <w:basedOn w:val="Normal"/>
    <w:rsid w:val="00AF06FE"/>
    <w:pPr>
      <w:jc w:val="center"/>
    </w:pPr>
    <w:rPr>
      <w:color w:val="0000FF"/>
      <w:u w:val="single"/>
    </w:rPr>
  </w:style>
  <w:style w:type="paragraph" w:styleId="Corpsdetexte2">
    <w:name w:val="Body Text 2"/>
    <w:basedOn w:val="Normal"/>
    <w:rsid w:val="00AF06FE"/>
    <w:pPr>
      <w:jc w:val="center"/>
    </w:pPr>
    <w:rPr>
      <w:sz w:val="24"/>
    </w:rPr>
  </w:style>
  <w:style w:type="paragraph" w:styleId="Corpsdetexte3">
    <w:name w:val="Body Text 3"/>
    <w:basedOn w:val="Normal"/>
    <w:rsid w:val="00AF06FE"/>
    <w:pPr>
      <w:jc w:val="center"/>
    </w:pPr>
  </w:style>
  <w:style w:type="paragraph" w:styleId="Paragraphedeliste">
    <w:name w:val="List Paragraph"/>
    <w:basedOn w:val="parag1"/>
    <w:uiPriority w:val="34"/>
    <w:qFormat/>
    <w:rsid w:val="00047C3F"/>
  </w:style>
  <w:style w:type="paragraph" w:styleId="Textedebulles">
    <w:name w:val="Balloon Text"/>
    <w:basedOn w:val="Normal"/>
    <w:link w:val="TextedebullesCar"/>
    <w:rsid w:val="00C524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5242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BB5BC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010A76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373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%20BTS%20DRB\Mod&#232;le%20L%20DERU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0BEA8-4924-4B4B-BC27-C2DE8F93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L DERUE.dotx</Template>
  <TotalTime>540</TotalTime>
  <Pages>5</Pages>
  <Words>482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</vt:lpstr>
    </vt:vector>
  </TitlesOfParts>
  <Company>Education Nationale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derue</dc:creator>
  <cp:lastModifiedBy>mm</cp:lastModifiedBy>
  <cp:revision>28</cp:revision>
  <cp:lastPrinted>2014-05-22T08:25:00Z</cp:lastPrinted>
  <dcterms:created xsi:type="dcterms:W3CDTF">2019-03-05T13:32:00Z</dcterms:created>
  <dcterms:modified xsi:type="dcterms:W3CDTF">2019-04-30T06:14:00Z</dcterms:modified>
</cp:coreProperties>
</file>