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5DDE9E6F" w14:textId="77777777" w:rsidR="00347A88" w:rsidRDefault="00347A88">
      <w:pPr>
        <w:pStyle w:val="Header"/>
        <w:jc w:val="both"/>
      </w:pPr>
    </w:p>
    <w:p w14:paraId="4070FE09" w14:textId="77777777" w:rsidR="00347A88" w:rsidRDefault="00B33B67">
      <w:pPr>
        <w:spacing w:after="150" w:line="384" w:lineRule="atLeast"/>
        <w:ind w:firstLine="709"/>
      </w:pPr>
      <w:r>
        <w:rPr>
          <w:rFonts w:ascii="Arial" w:hAnsi="Arial"/>
          <w:b/>
          <w:bCs/>
          <w:color w:val="474747"/>
          <w:sz w:val="24"/>
          <w:szCs w:val="24"/>
        </w:rPr>
        <w:t xml:space="preserve">Un protocole </w:t>
      </w:r>
      <w:r>
        <w:rPr>
          <w:rFonts w:ascii="Arial" w:hAnsi="Arial"/>
          <w:bCs/>
          <w:color w:val="474747"/>
          <w:sz w:val="24"/>
          <w:szCs w:val="24"/>
        </w:rPr>
        <w:t>décrit précisément les conditions et le déroulement d'une expérience. Il permet d'aboutir à des résultats exploitables</w:t>
      </w:r>
      <w:r>
        <w:rPr>
          <w:rFonts w:ascii="Arial" w:hAnsi="Arial"/>
          <w:color w:val="474747"/>
          <w:sz w:val="24"/>
          <w:szCs w:val="24"/>
        </w:rPr>
        <w:t xml:space="preserve">. </w:t>
      </w:r>
    </w:p>
    <w:p w14:paraId="49CE86D2" w14:textId="77777777" w:rsidR="00347A88" w:rsidRDefault="00B33B67">
      <w:pPr>
        <w:spacing w:after="150" w:line="384" w:lineRule="atLeast"/>
        <w:rPr>
          <w:rFonts w:ascii="Arial" w:hAnsi="Arial"/>
          <w:color w:val="474747"/>
          <w:sz w:val="24"/>
          <w:szCs w:val="24"/>
        </w:rPr>
      </w:pPr>
      <w:r>
        <w:rPr>
          <w:rFonts w:ascii="Arial" w:hAnsi="Arial"/>
          <w:color w:val="474747"/>
          <w:sz w:val="24"/>
          <w:szCs w:val="24"/>
        </w:rPr>
        <w:t>Les principaux éléments devant figurer dans un protocole sont :</w:t>
      </w:r>
    </w:p>
    <w:p w14:paraId="1317012E" w14:textId="77777777" w:rsidR="00347A88" w:rsidRDefault="00B33B67">
      <w:pPr>
        <w:widowControl/>
        <w:numPr>
          <w:ilvl w:val="0"/>
          <w:numId w:val="2"/>
        </w:numPr>
        <w:suppressAutoHyphens w:val="0"/>
        <w:spacing w:beforeAutospacing="1" w:afterAutospacing="1"/>
      </w:pPr>
      <w:r>
        <w:rPr>
          <w:rFonts w:ascii="Arial" w:hAnsi="Arial"/>
          <w:color w:val="474747"/>
          <w:sz w:val="24"/>
          <w:szCs w:val="24"/>
        </w:rPr>
        <w:t>l’</w:t>
      </w:r>
      <w:r>
        <w:rPr>
          <w:rFonts w:ascii="Arial" w:hAnsi="Arial"/>
          <w:b/>
          <w:color w:val="474747"/>
          <w:sz w:val="24"/>
          <w:szCs w:val="24"/>
        </w:rPr>
        <w:t>objectif</w:t>
      </w:r>
      <w:r>
        <w:rPr>
          <w:rFonts w:ascii="Arial" w:hAnsi="Arial"/>
          <w:color w:val="474747"/>
          <w:sz w:val="24"/>
          <w:szCs w:val="24"/>
        </w:rPr>
        <w:t xml:space="preserve"> des expériences souvent exprimé par une question (la problématique) </w:t>
      </w:r>
    </w:p>
    <w:p w14:paraId="749501D9" w14:textId="77777777" w:rsidR="00347A88" w:rsidRDefault="00B33B67">
      <w:pPr>
        <w:widowControl/>
        <w:numPr>
          <w:ilvl w:val="0"/>
          <w:numId w:val="2"/>
        </w:numPr>
        <w:suppressAutoHyphens w:val="0"/>
        <w:spacing w:beforeAutospacing="1" w:afterAutospacing="1"/>
      </w:pPr>
      <w:r>
        <w:rPr>
          <w:rFonts w:ascii="Arial" w:hAnsi="Arial"/>
          <w:color w:val="474747"/>
          <w:sz w:val="24"/>
          <w:szCs w:val="24"/>
        </w:rPr>
        <w:t>l’</w:t>
      </w:r>
      <w:r>
        <w:rPr>
          <w:rFonts w:ascii="Arial" w:hAnsi="Arial"/>
          <w:b/>
          <w:color w:val="474747"/>
          <w:sz w:val="24"/>
          <w:szCs w:val="24"/>
        </w:rPr>
        <w:t>hypothèse</w:t>
      </w:r>
    </w:p>
    <w:p w14:paraId="1374CE42" w14:textId="77777777" w:rsidR="00347A88" w:rsidRDefault="00B33B67">
      <w:pPr>
        <w:widowControl/>
        <w:numPr>
          <w:ilvl w:val="0"/>
          <w:numId w:val="2"/>
        </w:numPr>
        <w:suppressAutoHyphens w:val="0"/>
        <w:spacing w:beforeAutospacing="1" w:afterAutospacing="1"/>
        <w:rPr>
          <w:rFonts w:ascii="Arial" w:hAnsi="Arial"/>
          <w:color w:val="474747"/>
          <w:sz w:val="24"/>
          <w:szCs w:val="24"/>
        </w:rPr>
      </w:pPr>
      <w:r>
        <w:rPr>
          <w:rFonts w:ascii="Arial" w:hAnsi="Arial"/>
          <w:color w:val="474747"/>
          <w:sz w:val="24"/>
          <w:szCs w:val="24"/>
        </w:rPr>
        <w:t xml:space="preserve">la </w:t>
      </w:r>
      <w:r>
        <w:rPr>
          <w:rFonts w:ascii="Arial" w:hAnsi="Arial"/>
          <w:b/>
          <w:color w:val="474747"/>
          <w:sz w:val="24"/>
          <w:szCs w:val="24"/>
        </w:rPr>
        <w:t>liste du matériel</w:t>
      </w:r>
      <w:r>
        <w:rPr>
          <w:rFonts w:ascii="Arial" w:hAnsi="Arial"/>
          <w:color w:val="474747"/>
          <w:sz w:val="24"/>
          <w:szCs w:val="24"/>
        </w:rPr>
        <w:t xml:space="preserve"> </w:t>
      </w:r>
    </w:p>
    <w:p w14:paraId="0319672A" w14:textId="77777777" w:rsidR="00347A88" w:rsidRDefault="00B33B67">
      <w:pPr>
        <w:widowControl/>
        <w:numPr>
          <w:ilvl w:val="0"/>
          <w:numId w:val="2"/>
        </w:numPr>
        <w:suppressAutoHyphens w:val="0"/>
        <w:spacing w:beforeAutospacing="1" w:afterAutospacing="1"/>
      </w:pPr>
      <w:r>
        <w:rPr>
          <w:rFonts w:ascii="Arial" w:hAnsi="Arial"/>
          <w:color w:val="474747"/>
          <w:sz w:val="24"/>
          <w:szCs w:val="24"/>
        </w:rPr>
        <w:t xml:space="preserve">la </w:t>
      </w:r>
      <w:r>
        <w:rPr>
          <w:rFonts w:ascii="Arial" w:hAnsi="Arial"/>
          <w:b/>
          <w:color w:val="474747"/>
          <w:sz w:val="24"/>
          <w:szCs w:val="24"/>
        </w:rPr>
        <w:t>description du déroulement</w:t>
      </w:r>
      <w:r>
        <w:rPr>
          <w:rFonts w:ascii="Arial" w:hAnsi="Arial"/>
          <w:color w:val="474747"/>
          <w:sz w:val="24"/>
          <w:szCs w:val="24"/>
        </w:rPr>
        <w:t xml:space="preserve"> de l'expérimentation (texte et croquis légendés) en précisant les </w:t>
      </w:r>
      <w:r>
        <w:rPr>
          <w:rFonts w:ascii="Arial" w:hAnsi="Arial"/>
          <w:b/>
          <w:color w:val="474747"/>
          <w:sz w:val="24"/>
          <w:szCs w:val="24"/>
        </w:rPr>
        <w:t xml:space="preserve">conditions </w:t>
      </w:r>
      <w:r>
        <w:rPr>
          <w:rFonts w:ascii="Arial" w:hAnsi="Arial"/>
          <w:color w:val="474747"/>
          <w:sz w:val="24"/>
          <w:szCs w:val="24"/>
        </w:rPr>
        <w:t xml:space="preserve">(en extérieur, à l’ombre, sans </w:t>
      </w:r>
      <w:proofErr w:type="gramStart"/>
      <w:r>
        <w:rPr>
          <w:rFonts w:ascii="Arial" w:hAnsi="Arial"/>
          <w:color w:val="474747"/>
          <w:sz w:val="24"/>
          <w:szCs w:val="24"/>
        </w:rPr>
        <w:t>vent, ….)</w:t>
      </w:r>
      <w:proofErr w:type="gramEnd"/>
    </w:p>
    <w:p w14:paraId="009757AE" w14:textId="77777777" w:rsidR="00347A88" w:rsidRDefault="00B33B67">
      <w:pPr>
        <w:widowControl/>
        <w:numPr>
          <w:ilvl w:val="0"/>
          <w:numId w:val="2"/>
        </w:numPr>
        <w:suppressAutoHyphens w:val="0"/>
        <w:spacing w:beforeAutospacing="1" w:afterAutospacing="1"/>
        <w:rPr>
          <w:rFonts w:ascii="Arial" w:hAnsi="Arial"/>
          <w:color w:val="474747"/>
          <w:sz w:val="24"/>
          <w:szCs w:val="24"/>
        </w:rPr>
      </w:pPr>
      <w:r>
        <w:rPr>
          <w:rFonts w:ascii="Arial" w:hAnsi="Arial"/>
          <w:color w:val="474747"/>
          <w:sz w:val="24"/>
          <w:szCs w:val="24"/>
        </w:rPr>
        <w:t>les résultats obtenus</w:t>
      </w:r>
    </w:p>
    <w:p w14:paraId="490B6223" w14:textId="4A35760C" w:rsidR="00347A88" w:rsidRDefault="00B33B67">
      <w:pPr>
        <w:widowControl/>
        <w:numPr>
          <w:ilvl w:val="0"/>
          <w:numId w:val="2"/>
        </w:numPr>
        <w:suppressAutoHyphens w:val="0"/>
        <w:spacing w:beforeAutospacing="1" w:afterAutospacing="1"/>
      </w:pPr>
      <w:r>
        <w:rPr>
          <w:rFonts w:ascii="Arial" w:hAnsi="Arial"/>
          <w:color w:val="474747"/>
          <w:sz w:val="24"/>
          <w:szCs w:val="24"/>
        </w:rPr>
        <w:t>la conclusion (réponse à la question du départ)</w:t>
      </w:r>
    </w:p>
    <w:p w14:paraId="54C0C4D4" w14:textId="13266A9B" w:rsidR="00347A88" w:rsidRDefault="00B33B67">
      <w:pPr>
        <w:widowControl/>
        <w:suppressAutoHyphens w:val="0"/>
        <w:spacing w:beforeAutospacing="1" w:afterAutospacing="1"/>
        <w:ind w:left="720"/>
      </w:pPr>
      <w:r>
        <w:rPr>
          <w:rFonts w:ascii="Arial" w:hAnsi="Arial"/>
          <w:b/>
          <w:i/>
          <w:color w:val="474747"/>
          <w:u w:val="single"/>
        </w:rPr>
        <w:t>Exemple : Quel matériau est le meilleur isolant phonique ?</w:t>
      </w:r>
    </w:p>
    <w:p w14:paraId="024BEA3D" w14:textId="089F33F6" w:rsidR="00347A88" w:rsidRDefault="009D0A78">
      <w:pPr>
        <w:widowControl/>
        <w:suppressAutoHyphens w:val="0"/>
        <w:spacing w:beforeAutospacing="1" w:afterAutospacing="1"/>
        <w:rPr>
          <w:color w:val="000000"/>
        </w:rPr>
      </w:pPr>
      <w:r>
        <w:rPr>
          <w:rFonts w:ascii="Arial" w:hAnsi="Arial"/>
          <w:i/>
          <w:noProof/>
          <w:color w:val="000000"/>
          <w:u w:val="single"/>
          <w:lang w:eastAsia="fr-FR"/>
        </w:rPr>
        <w:drawing>
          <wp:anchor distT="0" distB="0" distL="114300" distR="114300" simplePos="0" relativeHeight="251659264" behindDoc="0" locked="0" layoutInCell="1" allowOverlap="1" wp14:anchorId="1B8A5B29" wp14:editId="5E99143F">
            <wp:simplePos x="0" y="0"/>
            <wp:positionH relativeFrom="column">
              <wp:posOffset>3200400</wp:posOffset>
            </wp:positionH>
            <wp:positionV relativeFrom="paragraph">
              <wp:posOffset>80010</wp:posOffset>
            </wp:positionV>
            <wp:extent cx="3570605" cy="1793240"/>
            <wp:effectExtent l="0" t="0" r="10795" b="10160"/>
            <wp:wrapThrough wrapText="bothSides">
              <wp:wrapPolygon edited="0">
                <wp:start x="0" y="0"/>
                <wp:lineTo x="0" y="21416"/>
                <wp:lineTo x="21512" y="21416"/>
                <wp:lineTo x="21512" y="0"/>
                <wp:lineTo x="0" y="0"/>
              </wp:wrapPolygon>
            </wp:wrapThrough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I22052019.pdf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090" t="12724" r="15805" b="59705"/>
                    <a:stretch/>
                  </pic:blipFill>
                  <pic:spPr bwMode="auto">
                    <a:xfrm>
                      <a:off x="0" y="0"/>
                      <a:ext cx="3570605" cy="17932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33B67">
        <w:rPr>
          <w:rFonts w:ascii="Arial" w:hAnsi="Arial"/>
          <w:i/>
          <w:color w:val="000000"/>
          <w:u w:val="single"/>
        </w:rPr>
        <w:t>Hypothèse :</w:t>
      </w:r>
    </w:p>
    <w:p w14:paraId="3565C4E2" w14:textId="04388DA9" w:rsidR="00347A88" w:rsidRDefault="00B33B67">
      <w:pPr>
        <w:rPr>
          <w:rFonts w:ascii="Arial" w:hAnsi="Arial" w:cs="Arial"/>
        </w:rPr>
      </w:pPr>
      <w:r>
        <w:rPr>
          <w:rFonts w:ascii="Arial" w:hAnsi="Arial" w:cs="Arial"/>
          <w:i/>
          <w:u w:val="single"/>
        </w:rPr>
        <w:t>Matériel</w:t>
      </w:r>
      <w:r>
        <w:rPr>
          <w:rFonts w:ascii="Arial" w:hAnsi="Arial" w:cs="Arial"/>
        </w:rPr>
        <w:t xml:space="preserve"> : </w:t>
      </w:r>
    </w:p>
    <w:p w14:paraId="1C3ED7B7" w14:textId="77777777" w:rsidR="00347A88" w:rsidRDefault="00B33B67">
      <w:pPr>
        <w:ind w:firstLine="708"/>
        <w:rPr>
          <w:rFonts w:ascii="Arial" w:hAnsi="Arial" w:cs="Arial"/>
        </w:rPr>
      </w:pPr>
      <w:r>
        <w:rPr>
          <w:rFonts w:ascii="Arial" w:hAnsi="Arial" w:cs="Arial"/>
        </w:rPr>
        <w:t>Caisson, différents isolants, sonomètre, haut-parleur</w:t>
      </w:r>
    </w:p>
    <w:p w14:paraId="31E64825" w14:textId="77777777" w:rsidR="00347A88" w:rsidRDefault="00B33B67">
      <w:r>
        <w:rPr>
          <w:rFonts w:ascii="Arial" w:hAnsi="Arial" w:cs="Arial"/>
          <w:i/>
          <w:u w:val="single"/>
        </w:rPr>
        <w:t>Expérimentation</w:t>
      </w:r>
      <w:r>
        <w:rPr>
          <w:rFonts w:ascii="Arial" w:hAnsi="Arial" w:cs="Arial"/>
        </w:rPr>
        <w:t xml:space="preserve"> : </w:t>
      </w:r>
    </w:p>
    <w:p w14:paraId="6A6A83EA" w14:textId="4AFC8BBA" w:rsidR="00347A88" w:rsidRDefault="00B33B67" w:rsidP="009D0A78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1-Installer le caisson dans une pièce sans </w:t>
      </w:r>
      <w:r w:rsidR="009D0A78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>bruit</w:t>
      </w:r>
    </w:p>
    <w:p w14:paraId="135384FF" w14:textId="77777777" w:rsidR="00347A88" w:rsidRDefault="00B33B67">
      <w:pPr>
        <w:ind w:left="708"/>
        <w:rPr>
          <w:rFonts w:ascii="Arial" w:hAnsi="Arial" w:cs="Arial"/>
        </w:rPr>
      </w:pPr>
      <w:r>
        <w:rPr>
          <w:rFonts w:ascii="Arial" w:hAnsi="Arial" w:cs="Arial"/>
        </w:rPr>
        <w:t>2-Positionner le matériau isolant au milieu du caisson</w:t>
      </w:r>
    </w:p>
    <w:p w14:paraId="0621EE13" w14:textId="77777777" w:rsidR="00347A88" w:rsidRDefault="00B33B67">
      <w:pPr>
        <w:ind w:firstLine="708"/>
        <w:rPr>
          <w:rFonts w:ascii="Arial" w:hAnsi="Arial" w:cs="Arial"/>
        </w:rPr>
      </w:pPr>
      <w:r>
        <w:rPr>
          <w:rFonts w:ascii="Arial" w:hAnsi="Arial" w:cs="Arial"/>
        </w:rPr>
        <w:t>3-Mettre en route le sonomètre</w:t>
      </w:r>
    </w:p>
    <w:p w14:paraId="5EB714A9" w14:textId="77777777" w:rsidR="00347A88" w:rsidRDefault="00B33B67">
      <w:pPr>
        <w:ind w:firstLine="708"/>
      </w:pPr>
      <w:r>
        <w:rPr>
          <w:rFonts w:ascii="Arial" w:hAnsi="Arial" w:cs="Arial"/>
        </w:rPr>
        <w:t xml:space="preserve">4-Allumer le haut-parleur </w:t>
      </w:r>
    </w:p>
    <w:p w14:paraId="30A0755B" w14:textId="77777777" w:rsidR="00347A88" w:rsidRDefault="00B33B67">
      <w:pPr>
        <w:ind w:firstLine="708"/>
        <w:rPr>
          <w:rFonts w:ascii="Arial" w:hAnsi="Arial" w:cs="Arial"/>
        </w:rPr>
      </w:pPr>
      <w:r>
        <w:rPr>
          <w:rFonts w:ascii="Arial" w:hAnsi="Arial" w:cs="Arial"/>
        </w:rPr>
        <w:t>5-Noter la valeur indiquée sur le sonomètre</w:t>
      </w:r>
    </w:p>
    <w:p w14:paraId="16C2F55C" w14:textId="77777777" w:rsidR="00347A88" w:rsidRDefault="00B33B67">
      <w:pPr>
        <w:ind w:left="708"/>
        <w:rPr>
          <w:rFonts w:ascii="Arial" w:hAnsi="Arial" w:cs="Arial"/>
        </w:rPr>
      </w:pPr>
      <w:r>
        <w:rPr>
          <w:rFonts w:ascii="Arial" w:hAnsi="Arial" w:cs="Arial"/>
        </w:rPr>
        <w:t>6-Recommencer la même opération pour les autres isolants</w:t>
      </w:r>
    </w:p>
    <w:p w14:paraId="504B80F8" w14:textId="77777777" w:rsidR="00347A88" w:rsidRDefault="00B33B67">
      <w:pPr>
        <w:rPr>
          <w:rFonts w:ascii="Arial" w:hAnsi="Arial" w:cs="Arial"/>
        </w:rPr>
      </w:pPr>
      <w:r>
        <w:rPr>
          <w:rFonts w:ascii="Arial" w:hAnsi="Arial" w:cs="Arial"/>
          <w:i/>
          <w:u w:val="single"/>
        </w:rPr>
        <w:t>Résultats</w:t>
      </w:r>
      <w:r>
        <w:rPr>
          <w:rFonts w:ascii="Arial" w:hAnsi="Arial" w:cs="Arial"/>
        </w:rPr>
        <w:t> :</w:t>
      </w:r>
    </w:p>
    <w:p w14:paraId="7B9F8CEC" w14:textId="77777777" w:rsidR="00347A88" w:rsidRDefault="00B33B67">
      <w:pPr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Noter les résultats obtenus </w:t>
      </w:r>
    </w:p>
    <w:p w14:paraId="32EE29FA" w14:textId="77777777" w:rsidR="00347A88" w:rsidRDefault="00B33B67">
      <w:pPr>
        <w:rPr>
          <w:rFonts w:ascii="Arial" w:hAnsi="Arial" w:cs="Arial"/>
        </w:rPr>
      </w:pPr>
      <w:r>
        <w:rPr>
          <w:rFonts w:ascii="Arial" w:hAnsi="Arial" w:cs="Arial"/>
          <w:i/>
          <w:u w:val="single"/>
        </w:rPr>
        <w:t>Conclusion </w:t>
      </w:r>
      <w:r>
        <w:rPr>
          <w:rFonts w:ascii="Arial" w:hAnsi="Arial" w:cs="Arial"/>
        </w:rPr>
        <w:t>:</w:t>
      </w:r>
    </w:p>
    <w:p w14:paraId="75CD398D" w14:textId="77777777" w:rsidR="00347A88" w:rsidRDefault="00B33B67">
      <w:pPr>
        <w:ind w:firstLine="708"/>
        <w:rPr>
          <w:rFonts w:ascii="Arial" w:hAnsi="Arial" w:cs="Arial"/>
        </w:rPr>
      </w:pPr>
      <w:r>
        <w:rPr>
          <w:rFonts w:ascii="Arial" w:hAnsi="Arial" w:cs="Arial"/>
        </w:rPr>
        <w:t>Répondre à la problématique</w:t>
      </w:r>
    </w:p>
    <w:p w14:paraId="5D25DF57" w14:textId="77777777" w:rsidR="00347A88" w:rsidRDefault="00347A88">
      <w:pPr>
        <w:pStyle w:val="Header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14:paraId="10F5F608" w14:textId="77777777" w:rsidR="00347A88" w:rsidRDefault="00347A88">
      <w:pPr>
        <w:pStyle w:val="Header"/>
        <w:jc w:val="both"/>
        <w:rPr>
          <w:rFonts w:ascii="Arial" w:hAnsi="Arial" w:cs="Arial"/>
          <w:sz w:val="24"/>
          <w:szCs w:val="24"/>
        </w:rPr>
      </w:pPr>
    </w:p>
    <w:p w14:paraId="46EC5A30" w14:textId="77777777" w:rsidR="00347A88" w:rsidRDefault="00B33B67">
      <w:pPr>
        <w:pStyle w:val="Header"/>
        <w:jc w:val="both"/>
      </w:pPr>
      <w:r>
        <w:rPr>
          <w:rFonts w:ascii="Arial" w:hAnsi="Arial" w:cs="Arial"/>
          <w:sz w:val="24"/>
          <w:szCs w:val="24"/>
        </w:rPr>
        <w:t xml:space="preserve">Pour qu’une démarche puisse être reproduite à l’identique, à un autre moment et en toute sécurité, il est impératif de suivre </w:t>
      </w:r>
      <w:r>
        <w:rPr>
          <w:rFonts w:ascii="Arial" w:hAnsi="Arial" w:cs="Arial"/>
          <w:b/>
          <w:sz w:val="24"/>
          <w:szCs w:val="24"/>
        </w:rPr>
        <w:t>une procédure</w:t>
      </w:r>
      <w:r>
        <w:rPr>
          <w:rFonts w:ascii="Arial" w:hAnsi="Arial" w:cs="Arial"/>
          <w:sz w:val="24"/>
          <w:szCs w:val="24"/>
        </w:rPr>
        <w:t>. Elle explique étape par étape les tâches à effectuer. Voir le paragraphe sur l’expérimentation.</w:t>
      </w:r>
    </w:p>
    <w:p w14:paraId="744CAFA3" w14:textId="77777777" w:rsidR="00347A88" w:rsidRPr="00BE5861" w:rsidRDefault="00BE5861">
      <w:pPr>
        <w:pStyle w:val="Header"/>
        <w:jc w:val="both"/>
        <w:rPr>
          <w:rFonts w:ascii="Arial" w:hAnsi="Arial" w:cs="Arial"/>
          <w:i/>
          <w:color w:val="auto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w:drawing>
          <wp:anchor distT="0" distB="0" distL="114300" distR="114300" simplePos="0" relativeHeight="251658240" behindDoc="0" locked="0" layoutInCell="1" allowOverlap="1" wp14:anchorId="1888C84C" wp14:editId="5278CF45">
            <wp:simplePos x="0" y="0"/>
            <wp:positionH relativeFrom="column">
              <wp:posOffset>1943100</wp:posOffset>
            </wp:positionH>
            <wp:positionV relativeFrom="paragraph">
              <wp:posOffset>142875</wp:posOffset>
            </wp:positionV>
            <wp:extent cx="3390900" cy="1194435"/>
            <wp:effectExtent l="0" t="0" r="12700" b="0"/>
            <wp:wrapThrough wrapText="bothSides">
              <wp:wrapPolygon edited="0">
                <wp:start x="0" y="0"/>
                <wp:lineTo x="0" y="21129"/>
                <wp:lineTo x="21519" y="21129"/>
                <wp:lineTo x="21519" y="0"/>
                <wp:lineTo x="0" y="0"/>
              </wp:wrapPolygon>
            </wp:wrapThrough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océdure de montage MBOT.jp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0236"/>
                    <a:stretch/>
                  </pic:blipFill>
                  <pic:spPr bwMode="auto">
                    <a:xfrm>
                      <a:off x="0" y="0"/>
                      <a:ext cx="3390900" cy="11944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E5861">
        <w:rPr>
          <w:rFonts w:ascii="Arial" w:hAnsi="Arial" w:cs="Arial"/>
          <w:i/>
          <w:color w:val="auto"/>
          <w:sz w:val="24"/>
          <w:szCs w:val="24"/>
        </w:rPr>
        <w:t>Exemple</w:t>
      </w:r>
    </w:p>
    <w:p w14:paraId="3CFAF601" w14:textId="77777777" w:rsidR="00347A88" w:rsidRDefault="00347A88">
      <w:pPr>
        <w:pStyle w:val="Header"/>
        <w:jc w:val="both"/>
        <w:rPr>
          <w:rFonts w:ascii="Arial" w:hAnsi="Arial" w:cs="Arial"/>
          <w:sz w:val="24"/>
          <w:szCs w:val="24"/>
        </w:rPr>
      </w:pPr>
    </w:p>
    <w:p w14:paraId="02BC4C86" w14:textId="77777777" w:rsidR="00347A88" w:rsidRDefault="00347A88">
      <w:pPr>
        <w:pStyle w:val="Header"/>
        <w:jc w:val="both"/>
        <w:rPr>
          <w:rFonts w:ascii="Arial" w:hAnsi="Arial" w:cs="Arial"/>
          <w:sz w:val="24"/>
          <w:szCs w:val="24"/>
        </w:rPr>
      </w:pPr>
    </w:p>
    <w:p w14:paraId="0CD06116" w14:textId="77777777" w:rsidR="00347A88" w:rsidRDefault="00347A88">
      <w:pPr>
        <w:pStyle w:val="Header"/>
        <w:jc w:val="both"/>
        <w:rPr>
          <w:rFonts w:ascii="Arial" w:hAnsi="Arial" w:cs="Arial"/>
          <w:sz w:val="24"/>
          <w:szCs w:val="24"/>
        </w:rPr>
      </w:pPr>
    </w:p>
    <w:p w14:paraId="31294982" w14:textId="77777777" w:rsidR="00347A88" w:rsidRDefault="00347A88">
      <w:pPr>
        <w:pStyle w:val="Header"/>
        <w:jc w:val="both"/>
        <w:rPr>
          <w:rFonts w:ascii="Arial" w:hAnsi="Arial" w:cs="Arial"/>
          <w:sz w:val="24"/>
          <w:szCs w:val="24"/>
        </w:rPr>
      </w:pPr>
    </w:p>
    <w:p w14:paraId="17F5D9C2" w14:textId="77777777" w:rsidR="00347A88" w:rsidRDefault="00347A88">
      <w:pPr>
        <w:pStyle w:val="Header"/>
        <w:jc w:val="both"/>
      </w:pPr>
    </w:p>
    <w:sectPr w:rsidR="00347A8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3194" w:right="567" w:bottom="1011" w:left="1134" w:header="567" w:footer="567" w:gutter="0"/>
      <w:cols w:space="720"/>
      <w:formProt w:val="0"/>
      <w:docGrid w:linePitch="600" w:charSpace="2047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FBE20D" w14:textId="77777777" w:rsidR="00412E71" w:rsidRDefault="00412E71">
      <w:r>
        <w:separator/>
      </w:r>
    </w:p>
  </w:endnote>
  <w:endnote w:type="continuationSeparator" w:id="0">
    <w:p w14:paraId="4DAA62F8" w14:textId="77777777" w:rsidR="00412E71" w:rsidRDefault="00412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Lucida Sans">
    <w:panose1 w:val="020B060203050402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9FA9CA" w14:textId="77777777" w:rsidR="00412E71" w:rsidRDefault="00412E71">
    <w:pPr>
      <w:pStyle w:val="Pieddepag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5ADFE3" w14:textId="4271F06A" w:rsidR="00412E71" w:rsidRDefault="00412E71">
    <w:pPr>
      <w:pStyle w:val="Footer"/>
    </w:pPr>
    <w:r>
      <w:rPr>
        <w:rFonts w:ascii="Arial" w:hAnsi="Arial" w:cs="Arial"/>
        <w:b/>
        <w:bCs/>
        <w:color w:val="999999"/>
        <w:sz w:val="14"/>
        <w:szCs w:val="14"/>
      </w:rPr>
      <w:t>MSOST_1.1.1</w:t>
    </w:r>
    <w:r>
      <w:rPr>
        <w:rFonts w:ascii="Arial" w:hAnsi="Arial" w:cs="Arial"/>
        <w:b/>
        <w:bCs/>
        <w:color w:val="999999"/>
        <w:sz w:val="14"/>
        <w:szCs w:val="14"/>
      </w:rPr>
      <w:tab/>
    </w:r>
    <w:r>
      <w:rPr>
        <w:rFonts w:ascii="Arial" w:hAnsi="Arial" w:cs="Arial"/>
        <w:color w:val="999999"/>
        <w:sz w:val="14"/>
        <w:szCs w:val="14"/>
      </w:rPr>
      <w:t>La modélisation et la simulation des objets et des systèmes techniques</w:t>
    </w:r>
    <w:r>
      <w:rPr>
        <w:rFonts w:ascii="Arial" w:hAnsi="Arial" w:cs="Arial"/>
        <w:color w:val="999999"/>
        <w:sz w:val="14"/>
        <w:szCs w:val="14"/>
      </w:rPr>
      <w:tab/>
    </w:r>
    <w:r>
      <w:rPr>
        <w:rFonts w:ascii="Arial" w:hAnsi="Arial" w:cs="Arial"/>
        <w:b/>
        <w:bCs/>
        <w:color w:val="999999"/>
        <w:sz w:val="14"/>
        <w:szCs w:val="14"/>
      </w:rPr>
      <w:t xml:space="preserve">Page </w:t>
    </w:r>
    <w:r>
      <w:rPr>
        <w:rFonts w:ascii="Arial" w:hAnsi="Arial" w:cs="Arial"/>
        <w:b/>
        <w:bCs/>
        <w:color w:val="999999"/>
        <w:sz w:val="14"/>
        <w:szCs w:val="14"/>
      </w:rPr>
      <w:fldChar w:fldCharType="begin"/>
    </w:r>
    <w:r>
      <w:instrText>PAGE</w:instrText>
    </w:r>
    <w:r>
      <w:fldChar w:fldCharType="separate"/>
    </w:r>
    <w:r w:rsidR="009D0A78">
      <w:rPr>
        <w:noProof/>
      </w:rPr>
      <w:t>1</w:t>
    </w:r>
    <w:r>
      <w:fldChar w:fldCharType="end"/>
    </w:r>
    <w:r>
      <w:rPr>
        <w:rFonts w:ascii="Arial" w:hAnsi="Arial" w:cs="Arial"/>
        <w:b/>
        <w:bCs/>
        <w:color w:val="999999"/>
        <w:sz w:val="14"/>
        <w:szCs w:val="14"/>
      </w:rPr>
      <w:t>/</w:t>
    </w:r>
    <w:r>
      <w:rPr>
        <w:rFonts w:ascii="Arial" w:hAnsi="Arial" w:cs="Arial"/>
        <w:b/>
        <w:bCs/>
        <w:color w:val="999999"/>
        <w:sz w:val="14"/>
        <w:szCs w:val="14"/>
      </w:rPr>
      <w:fldChar w:fldCharType="begin"/>
    </w:r>
    <w:r>
      <w:instrText>NUMPAGES</w:instrText>
    </w:r>
    <w:r>
      <w:fldChar w:fldCharType="separate"/>
    </w:r>
    <w:r w:rsidR="009D0A78"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E950A3" w14:textId="77777777" w:rsidR="00412E71" w:rsidRDefault="00412E71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B464BA" w14:textId="77777777" w:rsidR="00412E71" w:rsidRDefault="00412E71">
      <w:r>
        <w:separator/>
      </w:r>
    </w:p>
  </w:footnote>
  <w:footnote w:type="continuationSeparator" w:id="0">
    <w:p w14:paraId="1757D2E8" w14:textId="77777777" w:rsidR="00412E71" w:rsidRDefault="00412E7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963DB0" w14:textId="77777777" w:rsidR="00412E71" w:rsidRDefault="00412E71">
    <w:pPr>
      <w:pStyle w:val="En-tt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8407A6" w14:textId="77777777" w:rsidR="00412E71" w:rsidRDefault="00412E71">
    <w:pPr>
      <w:pStyle w:val="Header"/>
      <w:rPr>
        <w:rFonts w:ascii="Arial" w:hAnsi="Arial" w:cs="Arial"/>
        <w:b/>
        <w:bCs/>
        <w:sz w:val="28"/>
        <w:szCs w:val="28"/>
      </w:rPr>
    </w:pPr>
    <w:r>
      <w:rPr>
        <w:noProof/>
        <w:lang w:eastAsia="fr-FR"/>
      </w:rPr>
      <w:drawing>
        <wp:anchor distT="0" distB="0" distL="114935" distR="114935" simplePos="0" relativeHeight="3" behindDoc="1" locked="0" layoutInCell="1" allowOverlap="1" wp14:anchorId="5176C332" wp14:editId="542B275C">
          <wp:simplePos x="0" y="0"/>
          <wp:positionH relativeFrom="column">
            <wp:posOffset>2694940</wp:posOffset>
          </wp:positionH>
          <wp:positionV relativeFrom="paragraph">
            <wp:posOffset>-277495</wp:posOffset>
          </wp:positionV>
          <wp:extent cx="1136015" cy="608330"/>
          <wp:effectExtent l="0" t="0" r="0" b="0"/>
          <wp:wrapSquare wrapText="bothSides"/>
          <wp:docPr id="2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32" t="-59" r="-32" b="-59"/>
                  <a:stretch>
                    <a:fillRect/>
                  </a:stretch>
                </pic:blipFill>
                <pic:spPr bwMode="auto">
                  <a:xfrm>
                    <a:off x="0" y="0"/>
                    <a:ext cx="1136015" cy="6083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hAnsi="Arial" w:cs="Arial"/>
        <w:b/>
        <w:bCs/>
        <w:sz w:val="28"/>
        <w:szCs w:val="28"/>
      </w:rPr>
      <w:t>Cycle 4 Technologie</w:t>
    </w:r>
    <w:r>
      <w:rPr>
        <w:rFonts w:ascii="Arial" w:hAnsi="Arial" w:cs="Arial"/>
        <w:b/>
        <w:bCs/>
        <w:sz w:val="28"/>
        <w:szCs w:val="28"/>
      </w:rPr>
      <w:tab/>
    </w:r>
    <w:r>
      <w:rPr>
        <w:rFonts w:ascii="Arial" w:hAnsi="Arial" w:cs="Arial"/>
        <w:b/>
        <w:bCs/>
        <w:sz w:val="28"/>
        <w:szCs w:val="28"/>
      </w:rPr>
      <w:tab/>
      <w:t xml:space="preserve"> MSOST 1.1.1</w:t>
    </w:r>
  </w:p>
  <w:p w14:paraId="5D263A47" w14:textId="40D4D40A" w:rsidR="00412E71" w:rsidRDefault="00412E71">
    <w:pPr>
      <w:pStyle w:val="Header"/>
      <w:rPr>
        <w:rFonts w:ascii="Arial" w:hAnsi="Arial" w:cs="Arial"/>
        <w:b/>
        <w:bCs/>
        <w:color w:val="666666"/>
        <w:sz w:val="28"/>
        <w:szCs w:val="28"/>
      </w:rPr>
    </w:pPr>
    <w:r>
      <w:rPr>
        <w:rFonts w:ascii="Arial" w:hAnsi="Arial" w:cs="Arial"/>
        <w:b/>
        <w:bCs/>
        <w:color w:val="666666"/>
        <w:sz w:val="28"/>
        <w:szCs w:val="28"/>
      </w:rPr>
      <w:tab/>
    </w:r>
    <w:r>
      <w:rPr>
        <w:rFonts w:ascii="Arial" w:hAnsi="Arial" w:cs="Arial"/>
        <w:b/>
        <w:bCs/>
        <w:color w:val="666666"/>
        <w:sz w:val="28"/>
        <w:szCs w:val="28"/>
      </w:rPr>
      <w:tab/>
    </w:r>
  </w:p>
  <w:p w14:paraId="1E96A0DE" w14:textId="77777777" w:rsidR="00412E71" w:rsidRDefault="00412E71">
    <w:pPr>
      <w:pStyle w:val="Header"/>
    </w:pPr>
  </w:p>
  <w:p w14:paraId="13A62DC8" w14:textId="77777777" w:rsidR="00412E71" w:rsidRDefault="00412E71">
    <w:pPr>
      <w:pStyle w:val="Header"/>
      <w:pBdr>
        <w:top w:val="single" w:sz="16" w:space="0" w:color="666666"/>
        <w:left w:val="single" w:sz="16" w:space="1" w:color="666666"/>
        <w:bottom w:val="single" w:sz="16" w:space="1" w:color="666666"/>
        <w:right w:val="single" w:sz="16" w:space="1" w:color="666666"/>
      </w:pBdr>
      <w:rPr>
        <w:rFonts w:ascii="Arial" w:hAnsi="Arial" w:cs="Arial"/>
        <w:b/>
        <w:bCs/>
        <w:color w:val="666666"/>
        <w:sz w:val="14"/>
        <w:szCs w:val="14"/>
      </w:rPr>
    </w:pPr>
  </w:p>
  <w:p w14:paraId="69370FEB" w14:textId="77777777" w:rsidR="00412E71" w:rsidRDefault="00412E71">
    <w:pPr>
      <w:pStyle w:val="Header"/>
      <w:pBdr>
        <w:top w:val="single" w:sz="16" w:space="0" w:color="666666"/>
        <w:left w:val="single" w:sz="16" w:space="1" w:color="666666"/>
        <w:bottom w:val="single" w:sz="16" w:space="1" w:color="666666"/>
        <w:right w:val="single" w:sz="16" w:space="1" w:color="666666"/>
      </w:pBdr>
      <w:jc w:val="center"/>
      <w:rPr>
        <w:rFonts w:ascii="Arial" w:hAnsi="Arial" w:cs="Arial"/>
        <w:b/>
        <w:bCs/>
        <w:color w:val="666666"/>
        <w:sz w:val="28"/>
        <w:szCs w:val="28"/>
      </w:rPr>
    </w:pPr>
    <w:r>
      <w:rPr>
        <w:rFonts w:ascii="Arial" w:hAnsi="Arial" w:cs="Arial"/>
        <w:b/>
        <w:bCs/>
        <w:color w:val="666666"/>
        <w:sz w:val="28"/>
        <w:szCs w:val="28"/>
      </w:rPr>
      <w:t>Proposition de synthèse</w:t>
    </w:r>
  </w:p>
  <w:p w14:paraId="006AA868" w14:textId="77777777" w:rsidR="00412E71" w:rsidRDefault="00412E71">
    <w:pPr>
      <w:pStyle w:val="Header"/>
      <w:pBdr>
        <w:top w:val="single" w:sz="16" w:space="0" w:color="666666"/>
        <w:left w:val="single" w:sz="16" w:space="1" w:color="666666"/>
        <w:bottom w:val="single" w:sz="16" w:space="1" w:color="666666"/>
        <w:right w:val="single" w:sz="16" w:space="1" w:color="666666"/>
      </w:pBdr>
      <w:jc w:val="center"/>
      <w:rPr>
        <w:rFonts w:ascii="Arial" w:hAnsi="Arial" w:cs="Arial"/>
        <w:b/>
        <w:bCs/>
        <w:color w:val="666666"/>
        <w:sz w:val="14"/>
        <w:szCs w:val="14"/>
      </w:rPr>
    </w:pPr>
  </w:p>
  <w:p w14:paraId="16CB3ED4" w14:textId="77777777" w:rsidR="00412E71" w:rsidRDefault="00412E71">
    <w:pPr>
      <w:pStyle w:val="Footer"/>
      <w:pBdr>
        <w:top w:val="single" w:sz="16" w:space="0" w:color="666666"/>
        <w:left w:val="single" w:sz="16" w:space="1" w:color="666666"/>
        <w:bottom w:val="single" w:sz="16" w:space="1" w:color="666666"/>
        <w:right w:val="single" w:sz="16" w:space="1" w:color="666666"/>
      </w:pBdr>
      <w:jc w:val="center"/>
      <w:rPr>
        <w:color w:val="666666"/>
      </w:rPr>
    </w:pPr>
    <w:r>
      <w:rPr>
        <w:rFonts w:ascii="Arial" w:hAnsi="Arial" w:cs="Arial"/>
        <w:color w:val="666666"/>
        <w:sz w:val="24"/>
        <w:szCs w:val="24"/>
      </w:rPr>
      <w:t xml:space="preserve">La </w:t>
    </w:r>
    <w:r>
      <w:rPr>
        <w:rFonts w:ascii="Arial" w:hAnsi="Arial" w:cs="Arial"/>
        <w:b/>
        <w:bCs/>
        <w:color w:val="666666"/>
        <w:sz w:val="24"/>
        <w:szCs w:val="24"/>
      </w:rPr>
      <w:t>M</w:t>
    </w:r>
    <w:r>
      <w:rPr>
        <w:rFonts w:ascii="Arial" w:hAnsi="Arial" w:cs="Arial"/>
        <w:color w:val="666666"/>
        <w:sz w:val="24"/>
        <w:szCs w:val="24"/>
      </w:rPr>
      <w:t xml:space="preserve">odélisation et la </w:t>
    </w:r>
    <w:r>
      <w:rPr>
        <w:rFonts w:ascii="Arial" w:hAnsi="Arial" w:cs="Arial"/>
        <w:b/>
        <w:bCs/>
        <w:color w:val="666666"/>
        <w:sz w:val="24"/>
        <w:szCs w:val="24"/>
      </w:rPr>
      <w:t>S</w:t>
    </w:r>
    <w:r>
      <w:rPr>
        <w:rFonts w:ascii="Arial" w:hAnsi="Arial" w:cs="Arial"/>
        <w:color w:val="666666"/>
        <w:sz w:val="24"/>
        <w:szCs w:val="24"/>
      </w:rPr>
      <w:t xml:space="preserve">imulation des </w:t>
    </w:r>
    <w:r>
      <w:rPr>
        <w:rFonts w:ascii="Arial" w:hAnsi="Arial" w:cs="Arial"/>
        <w:b/>
        <w:color w:val="666666"/>
        <w:sz w:val="24"/>
        <w:szCs w:val="24"/>
      </w:rPr>
      <w:t>O</w:t>
    </w:r>
    <w:r>
      <w:rPr>
        <w:rFonts w:ascii="Arial" w:hAnsi="Arial" w:cs="Arial"/>
        <w:color w:val="666666"/>
        <w:sz w:val="24"/>
        <w:szCs w:val="24"/>
      </w:rPr>
      <w:t xml:space="preserve">bjets et des </w:t>
    </w:r>
    <w:r>
      <w:rPr>
        <w:rFonts w:ascii="Arial" w:hAnsi="Arial" w:cs="Arial"/>
        <w:b/>
        <w:color w:val="666666"/>
        <w:sz w:val="24"/>
        <w:szCs w:val="24"/>
      </w:rPr>
      <w:t>S</w:t>
    </w:r>
    <w:r>
      <w:rPr>
        <w:rFonts w:ascii="Arial" w:hAnsi="Arial" w:cs="Arial"/>
        <w:color w:val="666666"/>
        <w:sz w:val="24"/>
        <w:szCs w:val="24"/>
      </w:rPr>
      <w:t xml:space="preserve">ystèmes </w:t>
    </w:r>
    <w:r>
      <w:rPr>
        <w:rFonts w:ascii="Arial" w:hAnsi="Arial" w:cs="Arial"/>
        <w:b/>
        <w:color w:val="666666"/>
        <w:sz w:val="24"/>
        <w:szCs w:val="24"/>
      </w:rPr>
      <w:t>T</w:t>
    </w:r>
    <w:r>
      <w:rPr>
        <w:rFonts w:ascii="Arial" w:hAnsi="Arial" w:cs="Arial"/>
        <w:color w:val="666666"/>
        <w:sz w:val="24"/>
        <w:szCs w:val="24"/>
      </w:rPr>
      <w:t>echniques</w:t>
    </w:r>
  </w:p>
  <w:p w14:paraId="0E360278" w14:textId="77777777" w:rsidR="00412E71" w:rsidRDefault="00412E71">
    <w:pPr>
      <w:pStyle w:val="Header"/>
      <w:pBdr>
        <w:top w:val="single" w:sz="16" w:space="0" w:color="666666"/>
        <w:left w:val="single" w:sz="16" w:space="1" w:color="666666"/>
        <w:bottom w:val="single" w:sz="16" w:space="1" w:color="666666"/>
        <w:right w:val="single" w:sz="16" w:space="1" w:color="666666"/>
      </w:pBdr>
      <w:rPr>
        <w:rFonts w:ascii="Arial" w:hAnsi="Arial" w:cs="Arial"/>
        <w:i/>
        <w:iCs/>
        <w:color w:val="666666"/>
        <w:sz w:val="14"/>
        <w:szCs w:val="14"/>
      </w:rPr>
    </w:pPr>
  </w:p>
  <w:p w14:paraId="49095E18" w14:textId="77777777" w:rsidR="00412E71" w:rsidRDefault="00412E71">
    <w:pPr>
      <w:pStyle w:val="Header"/>
      <w:pBdr>
        <w:top w:val="single" w:sz="16" w:space="0" w:color="666666"/>
        <w:left w:val="single" w:sz="16" w:space="1" w:color="666666"/>
        <w:bottom w:val="single" w:sz="16" w:space="1" w:color="666666"/>
        <w:right w:val="single" w:sz="16" w:space="1" w:color="666666"/>
      </w:pBdr>
      <w:rPr>
        <w:color w:val="666666"/>
      </w:rPr>
    </w:pPr>
    <w:r>
      <w:rPr>
        <w:rFonts w:ascii="Arial" w:hAnsi="Arial" w:cs="Arial"/>
        <w:i/>
        <w:iCs/>
        <w:color w:val="666666"/>
        <w:sz w:val="24"/>
        <w:szCs w:val="24"/>
        <w:u w:val="single"/>
      </w:rPr>
      <w:t>Compétence</w:t>
    </w:r>
    <w:r>
      <w:rPr>
        <w:rFonts w:ascii="Arial" w:hAnsi="Arial" w:cs="Arial"/>
        <w:i/>
        <w:iCs/>
        <w:color w:val="666666"/>
        <w:sz w:val="24"/>
        <w:szCs w:val="24"/>
      </w:rPr>
      <w:t> :</w:t>
    </w:r>
    <w:r>
      <w:rPr>
        <w:rFonts w:ascii="Arial" w:hAnsi="Arial" w:cs="Arial"/>
        <w:i/>
        <w:iCs/>
        <w:color w:val="666666"/>
        <w:sz w:val="28"/>
        <w:szCs w:val="28"/>
      </w:rPr>
      <w:t xml:space="preserve"> </w:t>
    </w:r>
    <w:r>
      <w:rPr>
        <w:rFonts w:ascii="Arial" w:hAnsi="Arial" w:cs="Arial"/>
        <w:color w:val="666666"/>
        <w:sz w:val="28"/>
        <w:szCs w:val="28"/>
      </w:rPr>
      <w:t>Respecter une procédure de travail garantissant un résultat en respectant les règles de sécurité et d’utilisation des outils mis à disposition.</w:t>
    </w:r>
  </w:p>
  <w:p w14:paraId="076B8C29" w14:textId="77777777" w:rsidR="00412E71" w:rsidRDefault="00412E71">
    <w:pPr>
      <w:pStyle w:val="Header"/>
      <w:pBdr>
        <w:top w:val="single" w:sz="16" w:space="0" w:color="666666"/>
        <w:left w:val="single" w:sz="16" w:space="1" w:color="666666"/>
        <w:bottom w:val="single" w:sz="16" w:space="1" w:color="666666"/>
        <w:right w:val="single" w:sz="16" w:space="1" w:color="666666"/>
      </w:pBdr>
      <w:rPr>
        <w:color w:val="666666"/>
      </w:rPr>
    </w:pPr>
    <w:r>
      <w:rPr>
        <w:rFonts w:ascii="Arial" w:hAnsi="Arial" w:cs="Arial"/>
        <w:i/>
        <w:color w:val="666666"/>
        <w:sz w:val="24"/>
        <w:szCs w:val="24"/>
        <w:u w:val="single"/>
      </w:rPr>
      <w:t>Connaissance(s) associée(s) </w:t>
    </w:r>
    <w:r>
      <w:rPr>
        <w:rFonts w:ascii="Arial" w:hAnsi="Arial" w:cs="Arial"/>
        <w:color w:val="666666"/>
        <w:sz w:val="28"/>
        <w:szCs w:val="28"/>
      </w:rPr>
      <w:t xml:space="preserve">: </w:t>
    </w:r>
    <w:r>
      <w:rPr>
        <w:rFonts w:ascii="Arial" w:hAnsi="Arial" w:cs="Lucida Grande"/>
        <w:color w:val="666666"/>
        <w:sz w:val="24"/>
        <w:szCs w:val="24"/>
      </w:rPr>
      <w:t>Protocoles, Procédures.</w:t>
    </w:r>
  </w:p>
  <w:p w14:paraId="43ECBCFD" w14:textId="77777777" w:rsidR="00412E71" w:rsidRDefault="00412E71">
    <w:pPr>
      <w:pStyle w:val="Header"/>
      <w:pBdr>
        <w:top w:val="single" w:sz="16" w:space="0" w:color="666666"/>
        <w:left w:val="single" w:sz="16" w:space="1" w:color="666666"/>
        <w:bottom w:val="single" w:sz="16" w:space="1" w:color="666666"/>
        <w:right w:val="single" w:sz="16" w:space="1" w:color="666666"/>
      </w:pBdr>
      <w:rPr>
        <w:rFonts w:ascii="Arial" w:hAnsi="Arial" w:cs="Arial"/>
        <w:i/>
        <w:iCs/>
        <w:color w:val="666666"/>
        <w:sz w:val="14"/>
        <w:szCs w:val="14"/>
      </w:rPr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CD811F" w14:textId="77777777" w:rsidR="00412E71" w:rsidRDefault="00412E71">
    <w:pPr>
      <w:pStyle w:val="En-tt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13446F"/>
    <w:multiLevelType w:val="multilevel"/>
    <w:tmpl w:val="4FF26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">
    <w:nsid w:val="71F21EC0"/>
    <w:multiLevelType w:val="multilevel"/>
    <w:tmpl w:val="EA1AA07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A88"/>
    <w:rsid w:val="0034604E"/>
    <w:rsid w:val="00347A88"/>
    <w:rsid w:val="0040249C"/>
    <w:rsid w:val="00412E71"/>
    <w:rsid w:val="009D0A78"/>
    <w:rsid w:val="00B33B67"/>
    <w:rsid w:val="00BE5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42100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imSun" w:hAnsi="Liberation Serif" w:cs="Lucida Sans"/>
        <w:szCs w:val="24"/>
        <w:lang w:val="fr-FR" w:eastAsia="zh-CN" w:bidi="hi-IN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ascii="Times New Roman" w:eastAsia="Times New Roman" w:hAnsi="Times New Roman" w:cs="Times New Roman"/>
      <w:color w:val="00000A"/>
      <w:szCs w:val="20"/>
      <w:lang w:bidi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Heading1">
    <w:name w:val="Heading 1"/>
    <w:basedOn w:val="Titre"/>
    <w:uiPriority w:val="9"/>
    <w:qFormat/>
    <w:pPr>
      <w:outlineLvl w:val="0"/>
    </w:pPr>
  </w:style>
  <w:style w:type="paragraph" w:customStyle="1" w:styleId="Heading2">
    <w:name w:val="Heading 2"/>
    <w:basedOn w:val="Titre"/>
    <w:uiPriority w:val="9"/>
    <w:semiHidden/>
    <w:unhideWhenUsed/>
    <w:qFormat/>
    <w:pPr>
      <w:numPr>
        <w:ilvl w:val="1"/>
        <w:numId w:val="1"/>
      </w:numPr>
      <w:spacing w:before="200"/>
      <w:outlineLvl w:val="1"/>
    </w:pPr>
  </w:style>
  <w:style w:type="paragraph" w:customStyle="1" w:styleId="Heading3">
    <w:name w:val="Heading 3"/>
    <w:basedOn w:val="Titre"/>
    <w:uiPriority w:val="9"/>
    <w:semiHidden/>
    <w:unhideWhenUsed/>
    <w:qFormat/>
    <w:pPr>
      <w:numPr>
        <w:ilvl w:val="2"/>
        <w:numId w:val="1"/>
      </w:numPr>
      <w:spacing w:before="140"/>
      <w:outlineLvl w:val="2"/>
    </w:pPr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LienInternet">
    <w:name w:val="Lien Internet"/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CD4C79"/>
    <w:rPr>
      <w:rFonts w:ascii="Lucida Grande" w:eastAsia="Times New Roman" w:hAnsi="Lucida Grande" w:cs="Lucida Grande"/>
      <w:sz w:val="18"/>
      <w:szCs w:val="18"/>
      <w:lang w:bidi="ar-SA"/>
    </w:rPr>
  </w:style>
  <w:style w:type="character" w:customStyle="1" w:styleId="ListLabel1">
    <w:name w:val="ListLabel 1"/>
    <w:qFormat/>
    <w:rPr>
      <w:rFonts w:ascii="Arial" w:hAnsi="Arial"/>
      <w:sz w:val="24"/>
    </w:rPr>
  </w:style>
  <w:style w:type="character" w:customStyle="1" w:styleId="ListLabel2">
    <w:name w:val="ListLabel 2"/>
    <w:qFormat/>
    <w:rPr>
      <w:sz w:val="20"/>
    </w:rPr>
  </w:style>
  <w:style w:type="character" w:customStyle="1" w:styleId="ListLabel3">
    <w:name w:val="ListLabel 3"/>
    <w:qFormat/>
    <w:rPr>
      <w:sz w:val="20"/>
    </w:rPr>
  </w:style>
  <w:style w:type="character" w:customStyle="1" w:styleId="ListLabel4">
    <w:name w:val="ListLabel 4"/>
    <w:qFormat/>
    <w:rPr>
      <w:sz w:val="20"/>
    </w:rPr>
  </w:style>
  <w:style w:type="character" w:customStyle="1" w:styleId="ListLabel5">
    <w:name w:val="ListLabel 5"/>
    <w:qFormat/>
    <w:rPr>
      <w:sz w:val="20"/>
    </w:rPr>
  </w:style>
  <w:style w:type="character" w:customStyle="1" w:styleId="ListLabel6">
    <w:name w:val="ListLabel 6"/>
    <w:qFormat/>
    <w:rPr>
      <w:sz w:val="20"/>
    </w:rPr>
  </w:style>
  <w:style w:type="character" w:customStyle="1" w:styleId="ListLabel7">
    <w:name w:val="ListLabel 7"/>
    <w:qFormat/>
    <w:rPr>
      <w:sz w:val="20"/>
    </w:rPr>
  </w:style>
  <w:style w:type="character" w:customStyle="1" w:styleId="ListLabel8">
    <w:name w:val="ListLabel 8"/>
    <w:qFormat/>
    <w:rPr>
      <w:sz w:val="20"/>
    </w:rPr>
  </w:style>
  <w:style w:type="character" w:customStyle="1" w:styleId="ListLabel9">
    <w:name w:val="ListLabel 9"/>
    <w:qFormat/>
    <w:rPr>
      <w:sz w:val="20"/>
    </w:rPr>
  </w:style>
  <w:style w:type="character" w:customStyle="1" w:styleId="ListLabel10">
    <w:name w:val="ListLabel 10"/>
    <w:qFormat/>
    <w:rPr>
      <w:rFonts w:ascii="Arial" w:hAnsi="Arial" w:cs="Symbol"/>
      <w:sz w:val="24"/>
    </w:rPr>
  </w:style>
  <w:style w:type="character" w:customStyle="1" w:styleId="ListLabel11">
    <w:name w:val="ListLabel 11"/>
    <w:qFormat/>
    <w:rPr>
      <w:rFonts w:cs="Courier New"/>
      <w:sz w:val="20"/>
    </w:rPr>
  </w:style>
  <w:style w:type="character" w:customStyle="1" w:styleId="ListLabel12">
    <w:name w:val="ListLabel 12"/>
    <w:qFormat/>
    <w:rPr>
      <w:rFonts w:cs="Wingdings"/>
      <w:sz w:val="20"/>
    </w:rPr>
  </w:style>
  <w:style w:type="character" w:customStyle="1" w:styleId="ListLabel13">
    <w:name w:val="ListLabel 13"/>
    <w:qFormat/>
    <w:rPr>
      <w:rFonts w:cs="Wingdings"/>
      <w:sz w:val="20"/>
    </w:rPr>
  </w:style>
  <w:style w:type="character" w:customStyle="1" w:styleId="ListLabel14">
    <w:name w:val="ListLabel 14"/>
    <w:qFormat/>
    <w:rPr>
      <w:rFonts w:cs="Wingdings"/>
      <w:sz w:val="20"/>
    </w:rPr>
  </w:style>
  <w:style w:type="character" w:customStyle="1" w:styleId="ListLabel15">
    <w:name w:val="ListLabel 15"/>
    <w:qFormat/>
    <w:rPr>
      <w:rFonts w:cs="Wingdings"/>
      <w:sz w:val="20"/>
    </w:rPr>
  </w:style>
  <w:style w:type="character" w:customStyle="1" w:styleId="ListLabel16">
    <w:name w:val="ListLabel 16"/>
    <w:qFormat/>
    <w:rPr>
      <w:rFonts w:cs="Wingdings"/>
      <w:sz w:val="20"/>
    </w:rPr>
  </w:style>
  <w:style w:type="character" w:customStyle="1" w:styleId="ListLabel17">
    <w:name w:val="ListLabel 17"/>
    <w:qFormat/>
    <w:rPr>
      <w:rFonts w:cs="Wingdings"/>
      <w:sz w:val="20"/>
    </w:rPr>
  </w:style>
  <w:style w:type="character" w:customStyle="1" w:styleId="ListLabel18">
    <w:name w:val="ListLabel 18"/>
    <w:qFormat/>
    <w:rPr>
      <w:rFonts w:cs="Wingdings"/>
      <w:sz w:val="20"/>
    </w:rPr>
  </w:style>
  <w:style w:type="paragraph" w:styleId="Titre">
    <w:name w:val="Title"/>
    <w:basedOn w:val="Normal"/>
    <w:next w:val="Corpsdetexte"/>
    <w:uiPriority w:val="10"/>
    <w:qFormat/>
    <w:pPr>
      <w:keepNext/>
      <w:spacing w:before="240" w:after="120"/>
    </w:p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Mangal"/>
    </w:rPr>
  </w:style>
  <w:style w:type="paragraph" w:customStyle="1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  <w:style w:type="paragraph" w:styleId="Lgende">
    <w:name w:val="caption"/>
    <w:basedOn w:val="Normal"/>
    <w:qFormat/>
    <w:pPr>
      <w:suppressLineNumbers/>
      <w:spacing w:before="120" w:after="120"/>
    </w:pPr>
  </w:style>
  <w:style w:type="paragraph" w:customStyle="1" w:styleId="Header">
    <w:name w:val="Header"/>
    <w:basedOn w:val="Normal"/>
    <w:pPr>
      <w:suppressLineNumbers/>
      <w:tabs>
        <w:tab w:val="center" w:pos="4819"/>
        <w:tab w:val="right" w:pos="9638"/>
      </w:tabs>
    </w:pPr>
  </w:style>
  <w:style w:type="paragraph" w:customStyle="1" w:styleId="Footer">
    <w:name w:val="Footer"/>
    <w:basedOn w:val="Normal"/>
    <w:pPr>
      <w:suppressLineNumbers/>
      <w:tabs>
        <w:tab w:val="center" w:pos="4819"/>
        <w:tab w:val="right" w:pos="9638"/>
      </w:tabs>
    </w:pPr>
  </w:style>
  <w:style w:type="paragraph" w:customStyle="1" w:styleId="Citations">
    <w:name w:val="Citations"/>
    <w:basedOn w:val="Normal"/>
    <w:qFormat/>
    <w:pPr>
      <w:spacing w:after="283"/>
      <w:ind w:left="567" w:right="567"/>
    </w:pPr>
  </w:style>
  <w:style w:type="paragraph" w:styleId="Sous-titre">
    <w:name w:val="Subtitle"/>
    <w:basedOn w:val="Titre"/>
    <w:uiPriority w:val="11"/>
    <w:qFormat/>
    <w:pPr>
      <w:spacing w:before="60"/>
      <w:jc w:val="center"/>
    </w:pPr>
    <w:rPr>
      <w:sz w:val="36"/>
      <w:szCs w:val="36"/>
    </w:rPr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ascii="Times New Roman" w:eastAsia="Times New Roman" w:hAnsi="Times New Roman" w:cs="Times New Roman"/>
      <w:color w:val="00000A"/>
      <w:szCs w:val="20"/>
      <w:lang w:bidi="ar-SA"/>
    </w:rPr>
  </w:style>
  <w:style w:type="paragraph" w:styleId="Tabledesillustrations">
    <w:name w:val="table of figures"/>
    <w:basedOn w:val="Lgende"/>
    <w:qFormat/>
  </w:style>
  <w:style w:type="paragraph" w:customStyle="1" w:styleId="FrameContents">
    <w:name w:val="Frame Contents"/>
    <w:basedOn w:val="Normal"/>
    <w:qFormat/>
  </w:style>
  <w:style w:type="paragraph" w:customStyle="1" w:styleId="Contenudecadre">
    <w:name w:val="Contenu de cadre"/>
    <w:basedOn w:val="Normal"/>
    <w:qFormat/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CD4C79"/>
    <w:rPr>
      <w:rFonts w:ascii="Lucida Grande" w:hAnsi="Lucida Grande" w:cs="Lucida Grande"/>
      <w:sz w:val="18"/>
      <w:szCs w:val="18"/>
    </w:rPr>
  </w:style>
  <w:style w:type="numbering" w:customStyle="1" w:styleId="WW8Num1">
    <w:name w:val="WW8Num1"/>
    <w:qFormat/>
  </w:style>
  <w:style w:type="paragraph" w:styleId="En-tte">
    <w:name w:val="header"/>
    <w:basedOn w:val="Normal"/>
    <w:link w:val="En-tteCar"/>
    <w:uiPriority w:val="99"/>
    <w:unhideWhenUsed/>
    <w:rsid w:val="0040249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0249C"/>
    <w:rPr>
      <w:rFonts w:ascii="Times New Roman" w:eastAsia="Times New Roman" w:hAnsi="Times New Roman" w:cs="Times New Roman"/>
      <w:color w:val="00000A"/>
      <w:szCs w:val="20"/>
      <w:lang w:bidi="ar-SA"/>
    </w:rPr>
  </w:style>
  <w:style w:type="paragraph" w:styleId="Pieddepage">
    <w:name w:val="footer"/>
    <w:basedOn w:val="Normal"/>
    <w:link w:val="PieddepageCar"/>
    <w:uiPriority w:val="99"/>
    <w:unhideWhenUsed/>
    <w:rsid w:val="0040249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0249C"/>
    <w:rPr>
      <w:rFonts w:ascii="Times New Roman" w:eastAsia="Times New Roman" w:hAnsi="Times New Roman" w:cs="Times New Roman"/>
      <w:color w:val="00000A"/>
      <w:szCs w:val="20"/>
      <w:lang w:bidi="ar-S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SimSun" w:hAnsi="Liberation Serif" w:cs="Lucida Sans"/>
        <w:szCs w:val="24"/>
        <w:lang w:val="fr-FR" w:eastAsia="zh-CN" w:bidi="hi-IN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ascii="Times New Roman" w:eastAsia="Times New Roman" w:hAnsi="Times New Roman" w:cs="Times New Roman"/>
      <w:color w:val="00000A"/>
      <w:szCs w:val="20"/>
      <w:lang w:bidi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Heading1">
    <w:name w:val="Heading 1"/>
    <w:basedOn w:val="Titre"/>
    <w:uiPriority w:val="9"/>
    <w:qFormat/>
    <w:pPr>
      <w:outlineLvl w:val="0"/>
    </w:pPr>
  </w:style>
  <w:style w:type="paragraph" w:customStyle="1" w:styleId="Heading2">
    <w:name w:val="Heading 2"/>
    <w:basedOn w:val="Titre"/>
    <w:uiPriority w:val="9"/>
    <w:semiHidden/>
    <w:unhideWhenUsed/>
    <w:qFormat/>
    <w:pPr>
      <w:numPr>
        <w:ilvl w:val="1"/>
        <w:numId w:val="1"/>
      </w:numPr>
      <w:spacing w:before="200"/>
      <w:outlineLvl w:val="1"/>
    </w:pPr>
  </w:style>
  <w:style w:type="paragraph" w:customStyle="1" w:styleId="Heading3">
    <w:name w:val="Heading 3"/>
    <w:basedOn w:val="Titre"/>
    <w:uiPriority w:val="9"/>
    <w:semiHidden/>
    <w:unhideWhenUsed/>
    <w:qFormat/>
    <w:pPr>
      <w:numPr>
        <w:ilvl w:val="2"/>
        <w:numId w:val="1"/>
      </w:numPr>
      <w:spacing w:before="140"/>
      <w:outlineLvl w:val="2"/>
    </w:pPr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LienInternet">
    <w:name w:val="Lien Internet"/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CD4C79"/>
    <w:rPr>
      <w:rFonts w:ascii="Lucida Grande" w:eastAsia="Times New Roman" w:hAnsi="Lucida Grande" w:cs="Lucida Grande"/>
      <w:sz w:val="18"/>
      <w:szCs w:val="18"/>
      <w:lang w:bidi="ar-SA"/>
    </w:rPr>
  </w:style>
  <w:style w:type="character" w:customStyle="1" w:styleId="ListLabel1">
    <w:name w:val="ListLabel 1"/>
    <w:qFormat/>
    <w:rPr>
      <w:rFonts w:ascii="Arial" w:hAnsi="Arial"/>
      <w:sz w:val="24"/>
    </w:rPr>
  </w:style>
  <w:style w:type="character" w:customStyle="1" w:styleId="ListLabel2">
    <w:name w:val="ListLabel 2"/>
    <w:qFormat/>
    <w:rPr>
      <w:sz w:val="20"/>
    </w:rPr>
  </w:style>
  <w:style w:type="character" w:customStyle="1" w:styleId="ListLabel3">
    <w:name w:val="ListLabel 3"/>
    <w:qFormat/>
    <w:rPr>
      <w:sz w:val="20"/>
    </w:rPr>
  </w:style>
  <w:style w:type="character" w:customStyle="1" w:styleId="ListLabel4">
    <w:name w:val="ListLabel 4"/>
    <w:qFormat/>
    <w:rPr>
      <w:sz w:val="20"/>
    </w:rPr>
  </w:style>
  <w:style w:type="character" w:customStyle="1" w:styleId="ListLabel5">
    <w:name w:val="ListLabel 5"/>
    <w:qFormat/>
    <w:rPr>
      <w:sz w:val="20"/>
    </w:rPr>
  </w:style>
  <w:style w:type="character" w:customStyle="1" w:styleId="ListLabel6">
    <w:name w:val="ListLabel 6"/>
    <w:qFormat/>
    <w:rPr>
      <w:sz w:val="20"/>
    </w:rPr>
  </w:style>
  <w:style w:type="character" w:customStyle="1" w:styleId="ListLabel7">
    <w:name w:val="ListLabel 7"/>
    <w:qFormat/>
    <w:rPr>
      <w:sz w:val="20"/>
    </w:rPr>
  </w:style>
  <w:style w:type="character" w:customStyle="1" w:styleId="ListLabel8">
    <w:name w:val="ListLabel 8"/>
    <w:qFormat/>
    <w:rPr>
      <w:sz w:val="20"/>
    </w:rPr>
  </w:style>
  <w:style w:type="character" w:customStyle="1" w:styleId="ListLabel9">
    <w:name w:val="ListLabel 9"/>
    <w:qFormat/>
    <w:rPr>
      <w:sz w:val="20"/>
    </w:rPr>
  </w:style>
  <w:style w:type="character" w:customStyle="1" w:styleId="ListLabel10">
    <w:name w:val="ListLabel 10"/>
    <w:qFormat/>
    <w:rPr>
      <w:rFonts w:ascii="Arial" w:hAnsi="Arial" w:cs="Symbol"/>
      <w:sz w:val="24"/>
    </w:rPr>
  </w:style>
  <w:style w:type="character" w:customStyle="1" w:styleId="ListLabel11">
    <w:name w:val="ListLabel 11"/>
    <w:qFormat/>
    <w:rPr>
      <w:rFonts w:cs="Courier New"/>
      <w:sz w:val="20"/>
    </w:rPr>
  </w:style>
  <w:style w:type="character" w:customStyle="1" w:styleId="ListLabel12">
    <w:name w:val="ListLabel 12"/>
    <w:qFormat/>
    <w:rPr>
      <w:rFonts w:cs="Wingdings"/>
      <w:sz w:val="20"/>
    </w:rPr>
  </w:style>
  <w:style w:type="character" w:customStyle="1" w:styleId="ListLabel13">
    <w:name w:val="ListLabel 13"/>
    <w:qFormat/>
    <w:rPr>
      <w:rFonts w:cs="Wingdings"/>
      <w:sz w:val="20"/>
    </w:rPr>
  </w:style>
  <w:style w:type="character" w:customStyle="1" w:styleId="ListLabel14">
    <w:name w:val="ListLabel 14"/>
    <w:qFormat/>
    <w:rPr>
      <w:rFonts w:cs="Wingdings"/>
      <w:sz w:val="20"/>
    </w:rPr>
  </w:style>
  <w:style w:type="character" w:customStyle="1" w:styleId="ListLabel15">
    <w:name w:val="ListLabel 15"/>
    <w:qFormat/>
    <w:rPr>
      <w:rFonts w:cs="Wingdings"/>
      <w:sz w:val="20"/>
    </w:rPr>
  </w:style>
  <w:style w:type="character" w:customStyle="1" w:styleId="ListLabel16">
    <w:name w:val="ListLabel 16"/>
    <w:qFormat/>
    <w:rPr>
      <w:rFonts w:cs="Wingdings"/>
      <w:sz w:val="20"/>
    </w:rPr>
  </w:style>
  <w:style w:type="character" w:customStyle="1" w:styleId="ListLabel17">
    <w:name w:val="ListLabel 17"/>
    <w:qFormat/>
    <w:rPr>
      <w:rFonts w:cs="Wingdings"/>
      <w:sz w:val="20"/>
    </w:rPr>
  </w:style>
  <w:style w:type="character" w:customStyle="1" w:styleId="ListLabel18">
    <w:name w:val="ListLabel 18"/>
    <w:qFormat/>
    <w:rPr>
      <w:rFonts w:cs="Wingdings"/>
      <w:sz w:val="20"/>
    </w:rPr>
  </w:style>
  <w:style w:type="paragraph" w:styleId="Titre">
    <w:name w:val="Title"/>
    <w:basedOn w:val="Normal"/>
    <w:next w:val="Corpsdetexte"/>
    <w:uiPriority w:val="10"/>
    <w:qFormat/>
    <w:pPr>
      <w:keepNext/>
      <w:spacing w:before="240" w:after="120"/>
    </w:p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Mangal"/>
    </w:rPr>
  </w:style>
  <w:style w:type="paragraph" w:customStyle="1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  <w:style w:type="paragraph" w:styleId="Lgende">
    <w:name w:val="caption"/>
    <w:basedOn w:val="Normal"/>
    <w:qFormat/>
    <w:pPr>
      <w:suppressLineNumbers/>
      <w:spacing w:before="120" w:after="120"/>
    </w:pPr>
  </w:style>
  <w:style w:type="paragraph" w:customStyle="1" w:styleId="Header">
    <w:name w:val="Header"/>
    <w:basedOn w:val="Normal"/>
    <w:pPr>
      <w:suppressLineNumbers/>
      <w:tabs>
        <w:tab w:val="center" w:pos="4819"/>
        <w:tab w:val="right" w:pos="9638"/>
      </w:tabs>
    </w:pPr>
  </w:style>
  <w:style w:type="paragraph" w:customStyle="1" w:styleId="Footer">
    <w:name w:val="Footer"/>
    <w:basedOn w:val="Normal"/>
    <w:pPr>
      <w:suppressLineNumbers/>
      <w:tabs>
        <w:tab w:val="center" w:pos="4819"/>
        <w:tab w:val="right" w:pos="9638"/>
      </w:tabs>
    </w:pPr>
  </w:style>
  <w:style w:type="paragraph" w:customStyle="1" w:styleId="Citations">
    <w:name w:val="Citations"/>
    <w:basedOn w:val="Normal"/>
    <w:qFormat/>
    <w:pPr>
      <w:spacing w:after="283"/>
      <w:ind w:left="567" w:right="567"/>
    </w:pPr>
  </w:style>
  <w:style w:type="paragraph" w:styleId="Sous-titre">
    <w:name w:val="Subtitle"/>
    <w:basedOn w:val="Titre"/>
    <w:uiPriority w:val="11"/>
    <w:qFormat/>
    <w:pPr>
      <w:spacing w:before="60"/>
      <w:jc w:val="center"/>
    </w:pPr>
    <w:rPr>
      <w:sz w:val="36"/>
      <w:szCs w:val="36"/>
    </w:rPr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ascii="Times New Roman" w:eastAsia="Times New Roman" w:hAnsi="Times New Roman" w:cs="Times New Roman"/>
      <w:color w:val="00000A"/>
      <w:szCs w:val="20"/>
      <w:lang w:bidi="ar-SA"/>
    </w:rPr>
  </w:style>
  <w:style w:type="paragraph" w:styleId="Tabledesillustrations">
    <w:name w:val="table of figures"/>
    <w:basedOn w:val="Lgende"/>
    <w:qFormat/>
  </w:style>
  <w:style w:type="paragraph" w:customStyle="1" w:styleId="FrameContents">
    <w:name w:val="Frame Contents"/>
    <w:basedOn w:val="Normal"/>
    <w:qFormat/>
  </w:style>
  <w:style w:type="paragraph" w:customStyle="1" w:styleId="Contenudecadre">
    <w:name w:val="Contenu de cadre"/>
    <w:basedOn w:val="Normal"/>
    <w:qFormat/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CD4C79"/>
    <w:rPr>
      <w:rFonts w:ascii="Lucida Grande" w:hAnsi="Lucida Grande" w:cs="Lucida Grande"/>
      <w:sz w:val="18"/>
      <w:szCs w:val="18"/>
    </w:rPr>
  </w:style>
  <w:style w:type="numbering" w:customStyle="1" w:styleId="WW8Num1">
    <w:name w:val="WW8Num1"/>
    <w:qFormat/>
  </w:style>
  <w:style w:type="paragraph" w:styleId="En-tte">
    <w:name w:val="header"/>
    <w:basedOn w:val="Normal"/>
    <w:link w:val="En-tteCar"/>
    <w:uiPriority w:val="99"/>
    <w:unhideWhenUsed/>
    <w:rsid w:val="0040249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0249C"/>
    <w:rPr>
      <w:rFonts w:ascii="Times New Roman" w:eastAsia="Times New Roman" w:hAnsi="Times New Roman" w:cs="Times New Roman"/>
      <w:color w:val="00000A"/>
      <w:szCs w:val="20"/>
      <w:lang w:bidi="ar-SA"/>
    </w:rPr>
  </w:style>
  <w:style w:type="paragraph" w:styleId="Pieddepage">
    <w:name w:val="footer"/>
    <w:basedOn w:val="Normal"/>
    <w:link w:val="PieddepageCar"/>
    <w:uiPriority w:val="99"/>
    <w:unhideWhenUsed/>
    <w:rsid w:val="0040249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0249C"/>
    <w:rPr>
      <w:rFonts w:ascii="Times New Roman" w:eastAsia="Times New Roman" w:hAnsi="Times New Roman" w:cs="Times New Roman"/>
      <w:color w:val="00000A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header" Target="header3.xml"/><Relationship Id="rId15" Type="http://schemas.openxmlformats.org/officeDocument/2006/relationships/footer" Target="footer3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2.jpg"/><Relationship Id="rId10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198</Words>
  <Characters>1092</Characters>
  <Application>Microsoft Macintosh Word</Application>
  <DocSecurity>0</DocSecurity>
  <Lines>9</Lines>
  <Paragraphs>2</Paragraphs>
  <ScaleCrop>false</ScaleCrop>
  <Company>RNR</Company>
  <LinksUpToDate>false</LinksUpToDate>
  <CharactersWithSpaces>1288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XJM BR</dc:creator>
  <dc:description/>
  <cp:lastModifiedBy>XJM BR</cp:lastModifiedBy>
  <cp:revision>3</cp:revision>
  <dcterms:created xsi:type="dcterms:W3CDTF">2019-05-22T12:30:00Z</dcterms:created>
  <dcterms:modified xsi:type="dcterms:W3CDTF">2019-05-22T13:58:00Z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