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0D14" w:rsidRDefault="003D1E24" w:rsidP="00B35007">
      <w:pPr>
        <w:jc w:val="center"/>
        <w:rPr>
          <w:rFonts w:asciiTheme="minorHAnsi" w:hAnsiTheme="minorHAnsi"/>
          <w:sz w:val="22"/>
          <w:szCs w:val="22"/>
        </w:rPr>
      </w:pPr>
      <w:r>
        <w:rPr>
          <w:noProof/>
        </w:rPr>
        <w:pict>
          <v:group id="Groupe 377" o:spid="_x0000_s1040" alt="" style="position:absolute;left:0;text-align:left;margin-left:290.75pt;margin-top:-43.7pt;width:283.25pt;height:69.6pt;z-index:-251658240" coordorigin="6237,21" coordsize="5665,1392">
            <v:shapetype id="_x0000_t32" coordsize="21600,21600" o:spt="32" o:oned="t" path="m,l21600,21600e" filled="f">
              <v:path arrowok="t" fillok="f" o:connecttype="none"/>
              <o:lock v:ext="edit" shapetype="t"/>
            </v:shapetype>
            <v:shape id="AutoShape 238" o:spid="_x0000_s1041" type="#_x0000_t32" alt="" style="position:absolute;left:7730;top:-1471;width:1132;height:4118;rotation:-90;flip:y;visibility:visible" o:connectortype="straight" strokecolor="#bfbfbf [2412]">
              <o:lock v:ext="edit" aspectratio="t"/>
            </v:shape>
            <v:shape id="Freeform 239" o:spid="_x0000_s1042" alt="" style="position:absolute;left:10007;top:-482;width:1392;height:2398;rotation:90;flip:x y;visibility:visible;mso-wrap-style:square;v-text-anchor:top" coordsize="6418,6670" path="m6418,1185r,5485l1809,6669c974,5889,,3958,1407,1987,2830,,5591,411,6418,1185xe" fillcolor="#d8d8d8 [2732]" stroked="f">
              <v:path arrowok="t" o:connecttype="custom" o:connectlocs="1392,426;1392,2398;392,2398;305,714;1392,426" o:connectangles="0,0,0,0,0"/>
              <o:lock v:ext="edit" aspectratio="t"/>
            </v:shape>
            <v:oval id="Oval 240" o:spid="_x0000_s1043" alt="" style="position:absolute;left:9854;top:103;width:1856;height:1121;rotation:-11717524fd;flip:x;visibility:visible" fillcolor="#f2f2f2 [3052]" stroked="f" strokecolor="#a7bfde [1620]">
              <o:lock v:ext="edit" aspectratio="t"/>
            </v:oval>
            <v:oval id="Oval 241" o:spid="_x0000_s1044" alt="" style="position:absolute;left:9976;top:359;width:1405;height:847;rotation:-11717524fd;flip:x;visibility:visible;mso-wrap-style:square;v-text-anchor:middle" fillcolor="#bfbfbf [2412]" stroked="f" strokecolor="#a7bfde [1620]">
              <o:lock v:ext="edit" aspectratio="t"/>
              <v:textbox style="mso-next-textbox:#Oval 241" inset="0,0,0,0">
                <w:txbxContent>
                  <w:p w:rsidR="00330C99" w:rsidRDefault="00330C99" w:rsidP="003818A0">
                    <w:pPr>
                      <w:pStyle w:val="En-tte"/>
                      <w:jc w:val="center"/>
                      <w:rPr>
                        <w:b/>
                        <w:bCs/>
                        <w:color w:val="FFFFFF" w:themeColor="background1"/>
                      </w:rPr>
                    </w:pPr>
                  </w:p>
                </w:txbxContent>
              </v:textbox>
            </v:oval>
            <v:shapetype id="_x0000_t202" coordsize="21600,21600" o:spt="202" path="m,l,21600r21600,l21600,xe">
              <v:stroke joinstyle="miter"/>
              <v:path gradientshapeok="t" o:connecttype="rect"/>
            </v:shapetype>
            <v:shape id="Text Box 242" o:spid="_x0000_s1045" type="#_x0000_t202" alt="" style="position:absolute;left:9707;top:344;width:2015;height:504;visibility:visible;mso-wrap-style:square;v-text-anchor:top" filled="f" stroked="f">
              <v:textbox style="mso-next-textbox:#Text Box 242">
                <w:txbxContent>
                  <w:p w:rsidR="00330C99" w:rsidRPr="00A21ED1" w:rsidRDefault="00330C99" w:rsidP="003818A0">
                    <w:pPr>
                      <w:jc w:val="center"/>
                      <w:rPr>
                        <w:rFonts w:ascii="Tahoma" w:hAnsi="Tahoma" w:cs="Tahoma"/>
                        <w:b/>
                        <w:color w:val="000000" w:themeColor="text1"/>
                      </w:rPr>
                    </w:pPr>
                    <w:proofErr w:type="spellStart"/>
                    <w:r w:rsidRPr="00A21ED1">
                      <w:rPr>
                        <w:rFonts w:ascii="Tahoma" w:hAnsi="Tahoma" w:cs="Tahoma"/>
                        <w:b/>
                        <w:color w:val="000000" w:themeColor="text1"/>
                      </w:rPr>
                      <w:t>Bac.Pro.Aéro</w:t>
                    </w:r>
                    <w:proofErr w:type="spellEnd"/>
                    <w:r w:rsidRPr="00A21ED1">
                      <w:rPr>
                        <w:rFonts w:ascii="Tahoma" w:hAnsi="Tahoma" w:cs="Tahoma"/>
                        <w:b/>
                        <w:color w:val="000000" w:themeColor="text1"/>
                      </w:rPr>
                      <w:t>.</w:t>
                    </w:r>
                  </w:p>
                </w:txbxContent>
              </v:textbox>
            </v:shape>
          </v:group>
        </w:pict>
      </w:r>
      <w:sdt>
        <w:sdtPr>
          <w:rPr>
            <w:rFonts w:ascii="Arial" w:eastAsia="Arial" w:hAnsi="Arial" w:cs="Arial"/>
            <w:b/>
            <w:bCs/>
            <w:spacing w:val="-1"/>
            <w:sz w:val="20"/>
            <w:szCs w:val="20"/>
          </w:rPr>
          <w:alias w:val="Titre"/>
          <w:id w:val="2031060910"/>
          <w:placeholder>
            <w:docPart w:val="18BEA2BE7EAC4C678CCDCFCFEC6D902E"/>
          </w:placeholder>
          <w:dataBinding w:prefixMappings="xmlns:ns0='http://schemas.openxmlformats.org/package/2006/metadata/core-properties' xmlns:ns1='http://purl.org/dc/elements/1.1/'" w:xpath="/ns0:coreProperties[1]/ns1:title[1]" w:storeItemID="{6C3C8BC8-F283-45AE-878A-BAB7291924A1}"/>
          <w:text/>
        </w:sdtPr>
        <w:sdtEndPr/>
        <w:sdtContent>
          <w:r w:rsidR="00CC761D">
            <w:rPr>
              <w:rFonts w:ascii="Arial" w:eastAsia="Arial" w:hAnsi="Arial" w:cs="Arial"/>
              <w:b/>
              <w:bCs/>
              <w:spacing w:val="-1"/>
              <w:sz w:val="20"/>
              <w:szCs w:val="20"/>
            </w:rPr>
            <w:t>S6.2 TECHNOLOGIE MECANIQUE</w:t>
          </w:r>
        </w:sdtContent>
      </w:sdt>
      <w:r w:rsidR="000277BB">
        <w:rPr>
          <w:noProof/>
        </w:rPr>
        <w:t xml:space="preserve"> </w:t>
      </w:r>
      <w:r w:rsidR="00944B21">
        <w:rPr>
          <w:noProof/>
        </w:rPr>
        <w:drawing>
          <wp:anchor distT="0" distB="0" distL="114300" distR="114300" simplePos="0" relativeHeight="251655168" behindDoc="1" locked="0" layoutInCell="1" allowOverlap="1">
            <wp:simplePos x="0" y="0"/>
            <wp:positionH relativeFrom="page">
              <wp:posOffset>291726</wp:posOffset>
            </wp:positionH>
            <wp:positionV relativeFrom="page">
              <wp:posOffset>216535</wp:posOffset>
            </wp:positionV>
            <wp:extent cx="1158875" cy="579120"/>
            <wp:effectExtent l="19050" t="0" r="3175" b="0"/>
            <wp:wrapNone/>
            <wp:docPr id="375" name="Image 1" descr="Logo Saint-Ex version officiell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aint-Ex version officielle 2005"/>
                    <pic:cNvPicPr>
                      <a:picLocks noChangeAspect="1" noChangeArrowheads="1"/>
                    </pic:cNvPicPr>
                  </pic:nvPicPr>
                  <pic:blipFill>
                    <a:blip r:embed="rId8" cstate="print"/>
                    <a:srcRect/>
                    <a:stretch>
                      <a:fillRect/>
                    </a:stretch>
                  </pic:blipFill>
                  <pic:spPr bwMode="auto">
                    <a:xfrm>
                      <a:off x="0" y="0"/>
                      <a:ext cx="1158875" cy="579120"/>
                    </a:xfrm>
                    <a:prstGeom prst="rect">
                      <a:avLst/>
                    </a:prstGeom>
                    <a:noFill/>
                    <a:ln w="9525">
                      <a:noFill/>
                      <a:miter lim="800000"/>
                      <a:headEnd/>
                      <a:tailEnd/>
                    </a:ln>
                  </pic:spPr>
                </pic:pic>
              </a:graphicData>
            </a:graphic>
          </wp:anchor>
        </w:drawing>
      </w:r>
    </w:p>
    <w:p w:rsidR="003D4566" w:rsidRPr="00925872" w:rsidRDefault="00CC761D" w:rsidP="00B35007">
      <w:pPr>
        <w:jc w:val="center"/>
        <w:rPr>
          <w:rFonts w:asciiTheme="minorHAnsi" w:hAnsiTheme="minorHAnsi"/>
        </w:rPr>
      </w:pPr>
      <w:r>
        <w:rPr>
          <w:rFonts w:asciiTheme="minorHAnsi" w:hAnsiTheme="minorHAnsi"/>
        </w:rPr>
        <w:t>S6.2.2 Les solutions constructives</w:t>
      </w:r>
    </w:p>
    <w:p w:rsidR="00925872" w:rsidRDefault="00925872" w:rsidP="00925872">
      <w:pPr>
        <w:jc w:val="center"/>
        <w:rPr>
          <w:rFonts w:asciiTheme="minorHAnsi" w:hAnsiTheme="minorHAnsi"/>
          <w:sz w:val="22"/>
          <w:szCs w:val="22"/>
        </w:rPr>
      </w:pPr>
    </w:p>
    <w:sdt>
      <w:sdtPr>
        <w:rPr>
          <w:rFonts w:ascii="Arial" w:hAnsi="Arial" w:cs="Arial"/>
          <w:i/>
          <w:sz w:val="28"/>
          <w:szCs w:val="20"/>
        </w:rPr>
        <w:alias w:val="Sous-titre"/>
        <w:id w:val="10083585"/>
        <w:placeholder>
          <w:docPart w:val="2D85083EFA9E4786A14540C1B665AEE2"/>
        </w:placeholder>
        <w:dataBinding w:prefixMappings="xmlns:ns0='http://schemas.openxmlformats.org/package/2006/metadata/core-properties' xmlns:ns1='http://purl.org/dc/elements/1.1/'" w:xpath="/ns0:coreProperties[1]/ns1:subject[1]" w:storeItemID="{6C3C8BC8-F283-45AE-878A-BAB7291924A1}"/>
        <w:text/>
      </w:sdtPr>
      <w:sdtEndPr/>
      <w:sdtContent>
        <w:p w:rsidR="00EB4AAE" w:rsidRPr="00514B59" w:rsidRDefault="005652BB" w:rsidP="00EB4AAE">
          <w:pPr>
            <w:pStyle w:val="En-tte"/>
            <w:jc w:val="center"/>
            <w:rPr>
              <w:rFonts w:ascii="Tahoma" w:hAnsi="Tahoma" w:cs="Tahoma"/>
              <w:i/>
              <w:color w:val="1F497D" w:themeColor="text2"/>
              <w:sz w:val="36"/>
              <w:szCs w:val="28"/>
            </w:rPr>
          </w:pPr>
          <w:proofErr w:type="spellStart"/>
          <w:r>
            <w:rPr>
              <w:rFonts w:ascii="Arial" w:hAnsi="Arial" w:cs="Arial"/>
              <w:i/>
              <w:sz w:val="28"/>
              <w:szCs w:val="20"/>
            </w:rPr>
            <w:t>TP</w:t>
          </w:r>
          <w:r w:rsidR="00AF17B3">
            <w:rPr>
              <w:rFonts w:ascii="Arial" w:hAnsi="Arial" w:cs="Arial"/>
              <w:i/>
              <w:sz w:val="28"/>
              <w:szCs w:val="20"/>
            </w:rPr>
            <w:t>s</w:t>
          </w:r>
          <w:proofErr w:type="spellEnd"/>
          <w:r>
            <w:rPr>
              <w:rFonts w:ascii="Arial" w:hAnsi="Arial" w:cs="Arial"/>
              <w:i/>
              <w:sz w:val="28"/>
              <w:szCs w:val="20"/>
            </w:rPr>
            <w:t xml:space="preserve"> </w:t>
          </w:r>
          <w:r w:rsidR="00AF17B3">
            <w:rPr>
              <w:rFonts w:ascii="Arial" w:hAnsi="Arial" w:cs="Arial"/>
              <w:i/>
              <w:sz w:val="28"/>
              <w:szCs w:val="20"/>
            </w:rPr>
            <w:t>Ensemble actionneur de manœuvre de train d’atterrissage du Cessna 310</w:t>
          </w:r>
        </w:p>
      </w:sdtContent>
    </w:sdt>
    <w:p w:rsidR="003D4566" w:rsidRDefault="003D4566" w:rsidP="00A66576">
      <w:pPr>
        <w:jc w:val="center"/>
        <w:rPr>
          <w:rFonts w:asciiTheme="minorHAnsi" w:hAnsiTheme="minorHAnsi"/>
          <w:sz w:val="22"/>
          <w:szCs w:val="22"/>
        </w:rPr>
      </w:pPr>
    </w:p>
    <w:p w:rsidR="00A66576" w:rsidRDefault="00A66576" w:rsidP="00A66576">
      <w:pPr>
        <w:jc w:val="center"/>
        <w:rPr>
          <w:rFonts w:asciiTheme="minorHAnsi" w:hAnsiTheme="minorHAnsi"/>
          <w:sz w:val="22"/>
          <w:szCs w:val="22"/>
        </w:rPr>
      </w:pPr>
    </w:p>
    <w:p w:rsidR="00B62D8F" w:rsidRDefault="003C5D9E" w:rsidP="003C5D9E">
      <w:pPr>
        <w:pStyle w:val="Paragraphedeliste"/>
        <w:pBdr>
          <w:top w:val="single" w:sz="4" w:space="1" w:color="auto"/>
          <w:left w:val="single" w:sz="4" w:space="4" w:color="auto"/>
          <w:bottom w:val="single" w:sz="4" w:space="1" w:color="auto"/>
          <w:right w:val="single" w:sz="4" w:space="4" w:color="auto"/>
        </w:pBdr>
        <w:ind w:left="0"/>
        <w:jc w:val="center"/>
        <w:rPr>
          <w:rFonts w:asciiTheme="minorHAnsi" w:hAnsiTheme="minorHAnsi"/>
          <w:b/>
        </w:rPr>
      </w:pPr>
      <w:r>
        <w:rPr>
          <w:rFonts w:asciiTheme="minorHAnsi" w:hAnsiTheme="minorHAnsi"/>
          <w:b/>
        </w:rPr>
        <w:t>DOSSIER TECHNIQUE</w:t>
      </w:r>
    </w:p>
    <w:p w:rsidR="004904BF" w:rsidRPr="004904BF" w:rsidRDefault="00014265" w:rsidP="004904BF">
      <w:pPr>
        <w:rPr>
          <w:rFonts w:asciiTheme="minorHAnsi" w:hAnsiTheme="minorHAnsi"/>
          <w:b/>
          <w:sz w:val="22"/>
          <w:szCs w:val="22"/>
          <w:u w:val="single"/>
        </w:rPr>
      </w:pPr>
      <w:r w:rsidRPr="005903AD">
        <w:rPr>
          <w:rFonts w:asciiTheme="minorHAnsi" w:hAnsiTheme="minorHAnsi" w:cs="Arial"/>
          <w:bCs/>
          <w:iCs/>
          <w:noProof/>
          <w:sz w:val="22"/>
          <w:szCs w:val="22"/>
        </w:rPr>
        <w:drawing>
          <wp:anchor distT="0" distB="0" distL="114300" distR="114300" simplePos="0" relativeHeight="251656192" behindDoc="0" locked="0" layoutInCell="1" allowOverlap="1">
            <wp:simplePos x="0" y="0"/>
            <wp:positionH relativeFrom="column">
              <wp:posOffset>3390900</wp:posOffset>
            </wp:positionH>
            <wp:positionV relativeFrom="paragraph">
              <wp:posOffset>85090</wp:posOffset>
            </wp:positionV>
            <wp:extent cx="3463925" cy="2597150"/>
            <wp:effectExtent l="0" t="0" r="0" b="0"/>
            <wp:wrapThrough wrapText="bothSides">
              <wp:wrapPolygon edited="0">
                <wp:start x="0" y="0"/>
                <wp:lineTo x="0" y="21389"/>
                <wp:lineTo x="21501" y="21389"/>
                <wp:lineTo x="21501" y="0"/>
                <wp:lineTo x="0" y="0"/>
              </wp:wrapPolygon>
            </wp:wrapThrough>
            <wp:docPr id="1" name="Image 1" descr="C:\Users\user\AppData\Local\Microsoft\Windows\Temporary Internet Files\Content.Outlook\36O74DMR\20171124_104631_0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Outlook\36O74DMR\20171124_104631_001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3925" cy="2597150"/>
                    </a:xfrm>
                    <a:prstGeom prst="rect">
                      <a:avLst/>
                    </a:prstGeom>
                    <a:noFill/>
                    <a:ln>
                      <a:noFill/>
                    </a:ln>
                  </pic:spPr>
                </pic:pic>
              </a:graphicData>
            </a:graphic>
          </wp:anchor>
        </w:drawing>
      </w:r>
    </w:p>
    <w:p w:rsidR="004904BF" w:rsidRDefault="004904BF" w:rsidP="00014265">
      <w:pPr>
        <w:spacing w:after="120"/>
        <w:rPr>
          <w:rFonts w:asciiTheme="minorHAnsi" w:hAnsiTheme="minorHAnsi" w:cs="Arial"/>
          <w:bCs/>
          <w:iCs/>
          <w:sz w:val="22"/>
          <w:szCs w:val="22"/>
          <w:lang w:bidi="fr-FR"/>
        </w:rPr>
      </w:pPr>
      <w:r>
        <w:rPr>
          <w:rFonts w:asciiTheme="minorHAnsi" w:hAnsiTheme="minorHAnsi" w:cs="Arial"/>
          <w:bCs/>
          <w:iCs/>
          <w:sz w:val="22"/>
          <w:szCs w:val="22"/>
          <w:lang w:bidi="fr-FR"/>
        </w:rPr>
        <w:t>Le Cessna 310 présent dans l’atelier ATA est u</w:t>
      </w:r>
      <w:r w:rsidRPr="004904BF">
        <w:rPr>
          <w:rFonts w:asciiTheme="minorHAnsi" w:hAnsiTheme="minorHAnsi" w:cs="Arial"/>
          <w:bCs/>
          <w:iCs/>
          <w:sz w:val="22"/>
          <w:szCs w:val="22"/>
          <w:lang w:bidi="fr-FR"/>
        </w:rPr>
        <w:t xml:space="preserve">n avion </w:t>
      </w:r>
      <w:r>
        <w:rPr>
          <w:rFonts w:asciiTheme="minorHAnsi" w:hAnsiTheme="minorHAnsi" w:cs="Arial"/>
          <w:bCs/>
          <w:iCs/>
          <w:sz w:val="22"/>
          <w:szCs w:val="22"/>
          <w:lang w:bidi="fr-FR"/>
        </w:rPr>
        <w:t>bim</w:t>
      </w:r>
      <w:r w:rsidRPr="004904BF">
        <w:rPr>
          <w:rFonts w:asciiTheme="minorHAnsi" w:hAnsiTheme="minorHAnsi" w:cs="Arial"/>
          <w:bCs/>
          <w:iCs/>
          <w:sz w:val="22"/>
          <w:szCs w:val="22"/>
          <w:lang w:bidi="fr-FR"/>
        </w:rPr>
        <w:t xml:space="preserve">oteur à pistons </w:t>
      </w:r>
      <w:r>
        <w:rPr>
          <w:rFonts w:asciiTheme="minorHAnsi" w:hAnsiTheme="minorHAnsi" w:cs="Arial"/>
          <w:bCs/>
          <w:iCs/>
          <w:sz w:val="22"/>
          <w:szCs w:val="22"/>
          <w:lang w:bidi="fr-FR"/>
        </w:rPr>
        <w:t>doté de trains rentrants.</w:t>
      </w:r>
    </w:p>
    <w:p w:rsidR="00B5048A" w:rsidRDefault="00B5048A" w:rsidP="004904BF">
      <w:pPr>
        <w:spacing w:line="276" w:lineRule="auto"/>
        <w:jc w:val="both"/>
        <w:rPr>
          <w:rFonts w:asciiTheme="minorHAnsi" w:hAnsiTheme="minorHAnsi" w:cs="Arial"/>
          <w:bCs/>
          <w:iCs/>
          <w:sz w:val="22"/>
          <w:szCs w:val="22"/>
          <w:lang w:bidi="fr-FR"/>
        </w:rPr>
      </w:pPr>
    </w:p>
    <w:p w:rsidR="00B5048A" w:rsidRDefault="00B5048A" w:rsidP="004904BF">
      <w:pPr>
        <w:spacing w:line="276" w:lineRule="auto"/>
        <w:jc w:val="both"/>
        <w:rPr>
          <w:rFonts w:asciiTheme="minorHAnsi" w:hAnsiTheme="minorHAnsi" w:cs="Arial"/>
          <w:bCs/>
          <w:iCs/>
          <w:sz w:val="22"/>
          <w:szCs w:val="22"/>
          <w:lang w:bidi="fr-FR"/>
        </w:rPr>
      </w:pPr>
    </w:p>
    <w:p w:rsidR="00B5048A" w:rsidRDefault="00B5048A" w:rsidP="004904BF">
      <w:pPr>
        <w:spacing w:line="276" w:lineRule="auto"/>
        <w:jc w:val="both"/>
        <w:rPr>
          <w:rFonts w:asciiTheme="minorHAnsi" w:hAnsiTheme="minorHAnsi" w:cs="Arial"/>
          <w:bCs/>
          <w:iCs/>
          <w:sz w:val="22"/>
          <w:szCs w:val="22"/>
          <w:lang w:bidi="fr-FR"/>
        </w:rPr>
      </w:pPr>
    </w:p>
    <w:p w:rsidR="005903AD" w:rsidRPr="004904BF" w:rsidRDefault="005903AD" w:rsidP="004904BF">
      <w:pPr>
        <w:spacing w:line="276" w:lineRule="auto"/>
        <w:jc w:val="both"/>
        <w:rPr>
          <w:rFonts w:asciiTheme="minorHAnsi" w:hAnsiTheme="minorHAnsi" w:cs="Arial"/>
          <w:bCs/>
          <w:iCs/>
          <w:sz w:val="22"/>
          <w:szCs w:val="22"/>
          <w:lang w:bidi="fr-FR"/>
        </w:rPr>
      </w:pPr>
      <w:r>
        <w:rPr>
          <w:rFonts w:asciiTheme="minorHAnsi" w:hAnsiTheme="minorHAnsi" w:cs="Arial"/>
          <w:bCs/>
          <w:iCs/>
          <w:sz w:val="22"/>
          <w:szCs w:val="22"/>
          <w:lang w:bidi="fr-FR"/>
        </w:rPr>
        <w:t xml:space="preserve">Les travaux réalisés en </w:t>
      </w:r>
      <w:r w:rsidR="00B5048A">
        <w:rPr>
          <w:rFonts w:asciiTheme="minorHAnsi" w:hAnsiTheme="minorHAnsi" w:cs="Arial"/>
          <w:bCs/>
          <w:iCs/>
          <w:sz w:val="22"/>
          <w:szCs w:val="22"/>
          <w:lang w:bidi="fr-FR"/>
        </w:rPr>
        <w:t xml:space="preserve">cours porteront sur l’ensemble « Actionneur de </w:t>
      </w:r>
      <w:r w:rsidR="004555F8">
        <w:rPr>
          <w:rFonts w:asciiTheme="minorHAnsi" w:hAnsiTheme="minorHAnsi" w:cs="Arial"/>
          <w:bCs/>
          <w:iCs/>
          <w:sz w:val="22"/>
          <w:szCs w:val="22"/>
          <w:lang w:bidi="fr-FR"/>
        </w:rPr>
        <w:t>manœuvre</w:t>
      </w:r>
      <w:r w:rsidR="00B5048A">
        <w:rPr>
          <w:rFonts w:asciiTheme="minorHAnsi" w:hAnsiTheme="minorHAnsi" w:cs="Arial"/>
          <w:bCs/>
          <w:iCs/>
          <w:sz w:val="22"/>
          <w:szCs w:val="22"/>
          <w:lang w:bidi="fr-FR"/>
        </w:rPr>
        <w:t xml:space="preserve"> de train d’atterrissage »</w:t>
      </w:r>
    </w:p>
    <w:p w:rsidR="00014265" w:rsidRDefault="00014265" w:rsidP="005903AD">
      <w:pPr>
        <w:spacing w:line="276" w:lineRule="auto"/>
        <w:jc w:val="center"/>
        <w:rPr>
          <w:rFonts w:asciiTheme="minorHAnsi" w:hAnsiTheme="minorHAnsi" w:cs="Arial"/>
          <w:bCs/>
          <w:iCs/>
          <w:sz w:val="22"/>
          <w:szCs w:val="22"/>
          <w:lang w:bidi="fr-FR"/>
        </w:rPr>
      </w:pPr>
      <w:bookmarkStart w:id="0" w:name="_GoBack"/>
      <w:bookmarkEnd w:id="0"/>
    </w:p>
    <w:p w:rsidR="00014265" w:rsidRDefault="00014265" w:rsidP="005903AD">
      <w:pPr>
        <w:spacing w:line="276" w:lineRule="auto"/>
        <w:jc w:val="center"/>
        <w:rPr>
          <w:rFonts w:asciiTheme="minorHAnsi" w:hAnsiTheme="minorHAnsi" w:cs="Arial"/>
          <w:bCs/>
          <w:iCs/>
          <w:sz w:val="22"/>
          <w:szCs w:val="22"/>
          <w:lang w:bidi="fr-FR"/>
        </w:rPr>
      </w:pPr>
    </w:p>
    <w:p w:rsidR="004904BF" w:rsidRPr="004904BF" w:rsidRDefault="00B5048A" w:rsidP="005903AD">
      <w:pPr>
        <w:spacing w:line="276" w:lineRule="auto"/>
        <w:jc w:val="center"/>
        <w:rPr>
          <w:rFonts w:asciiTheme="minorHAnsi" w:hAnsiTheme="minorHAnsi" w:cs="Arial"/>
          <w:bCs/>
          <w:iCs/>
          <w:sz w:val="22"/>
          <w:szCs w:val="22"/>
          <w:lang w:bidi="fr-FR"/>
        </w:rPr>
      </w:pPr>
      <w:r>
        <w:rPr>
          <w:rFonts w:ascii="Arial" w:eastAsia="Calibri" w:hAnsi="Arial" w:cs="Arial"/>
          <w:noProof/>
        </w:rPr>
        <w:drawing>
          <wp:anchor distT="0" distB="0" distL="114300" distR="114300" simplePos="0" relativeHeight="251652096" behindDoc="0" locked="0" layoutInCell="1" allowOverlap="1">
            <wp:simplePos x="0" y="0"/>
            <wp:positionH relativeFrom="column">
              <wp:posOffset>-635</wp:posOffset>
            </wp:positionH>
            <wp:positionV relativeFrom="paragraph">
              <wp:posOffset>200660</wp:posOffset>
            </wp:positionV>
            <wp:extent cx="4219575" cy="3086735"/>
            <wp:effectExtent l="0" t="0" r="0" b="0"/>
            <wp:wrapThrough wrapText="bothSides">
              <wp:wrapPolygon edited="0">
                <wp:start x="0" y="0"/>
                <wp:lineTo x="0" y="21462"/>
                <wp:lineTo x="21551" y="21462"/>
                <wp:lineTo x="21551"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19575" cy="3086735"/>
                    </a:xfrm>
                    <a:prstGeom prst="rect">
                      <a:avLst/>
                    </a:prstGeom>
                    <a:noFill/>
                    <a:ln>
                      <a:noFill/>
                    </a:ln>
                  </pic:spPr>
                </pic:pic>
              </a:graphicData>
            </a:graphic>
          </wp:anchor>
        </w:drawing>
      </w:r>
    </w:p>
    <w:p w:rsidR="004904BF" w:rsidRDefault="004904BF" w:rsidP="004904BF">
      <w:pPr>
        <w:spacing w:line="276" w:lineRule="auto"/>
        <w:jc w:val="both"/>
        <w:rPr>
          <w:rFonts w:asciiTheme="minorHAnsi" w:hAnsiTheme="minorHAnsi" w:cs="Arial"/>
          <w:bCs/>
          <w:iCs/>
          <w:sz w:val="22"/>
          <w:szCs w:val="22"/>
          <w:lang w:bidi="fr-FR"/>
        </w:rPr>
      </w:pPr>
    </w:p>
    <w:p w:rsidR="00B5048A" w:rsidRDefault="00B5048A" w:rsidP="004904BF">
      <w:pPr>
        <w:spacing w:line="276" w:lineRule="auto"/>
        <w:jc w:val="both"/>
        <w:rPr>
          <w:rFonts w:asciiTheme="minorHAnsi" w:hAnsiTheme="minorHAnsi" w:cs="Arial"/>
          <w:bCs/>
          <w:iCs/>
          <w:sz w:val="22"/>
          <w:szCs w:val="22"/>
          <w:lang w:bidi="fr-FR"/>
        </w:rPr>
      </w:pPr>
    </w:p>
    <w:p w:rsidR="00B5048A" w:rsidRDefault="00B5048A" w:rsidP="004904BF">
      <w:pPr>
        <w:spacing w:line="276" w:lineRule="auto"/>
        <w:jc w:val="both"/>
        <w:rPr>
          <w:rFonts w:asciiTheme="minorHAnsi" w:hAnsiTheme="minorHAnsi" w:cs="Arial"/>
          <w:bCs/>
          <w:iCs/>
          <w:sz w:val="22"/>
          <w:szCs w:val="22"/>
          <w:lang w:bidi="fr-FR"/>
        </w:rPr>
      </w:pPr>
    </w:p>
    <w:p w:rsidR="00B5048A" w:rsidRPr="004904BF" w:rsidRDefault="00B5048A" w:rsidP="004904BF">
      <w:pPr>
        <w:spacing w:line="276" w:lineRule="auto"/>
        <w:jc w:val="both"/>
        <w:rPr>
          <w:rFonts w:asciiTheme="minorHAnsi" w:hAnsiTheme="minorHAnsi" w:cs="Arial"/>
          <w:bCs/>
          <w:iCs/>
          <w:sz w:val="22"/>
          <w:szCs w:val="22"/>
          <w:lang w:bidi="fr-FR"/>
        </w:rPr>
      </w:pPr>
    </w:p>
    <w:p w:rsidR="004904BF" w:rsidRDefault="004904BF" w:rsidP="00AF17B3">
      <w:pPr>
        <w:spacing w:line="360" w:lineRule="auto"/>
        <w:jc w:val="both"/>
        <w:rPr>
          <w:rFonts w:asciiTheme="minorHAnsi" w:eastAsia="Calibri" w:hAnsiTheme="minorHAnsi" w:cs="Arial"/>
          <w:sz w:val="22"/>
          <w:szCs w:val="22"/>
        </w:rPr>
      </w:pPr>
    </w:p>
    <w:p w:rsidR="00B5048A" w:rsidRDefault="00B5048A" w:rsidP="00AF17B3">
      <w:pPr>
        <w:spacing w:line="360" w:lineRule="auto"/>
        <w:jc w:val="both"/>
        <w:rPr>
          <w:rFonts w:asciiTheme="minorHAnsi" w:eastAsia="Calibri" w:hAnsiTheme="minorHAnsi" w:cs="Arial"/>
          <w:sz w:val="22"/>
          <w:szCs w:val="22"/>
        </w:rPr>
      </w:pPr>
    </w:p>
    <w:p w:rsidR="00B5048A" w:rsidRDefault="00B5048A" w:rsidP="00AF17B3">
      <w:pPr>
        <w:spacing w:line="360" w:lineRule="auto"/>
        <w:jc w:val="both"/>
        <w:rPr>
          <w:rFonts w:asciiTheme="minorHAnsi" w:eastAsia="Calibri" w:hAnsiTheme="minorHAnsi" w:cs="Arial"/>
          <w:sz w:val="22"/>
          <w:szCs w:val="22"/>
        </w:rPr>
      </w:pPr>
    </w:p>
    <w:p w:rsidR="00B5048A" w:rsidRDefault="00B5048A" w:rsidP="00AF17B3">
      <w:pPr>
        <w:spacing w:line="360" w:lineRule="auto"/>
        <w:jc w:val="both"/>
        <w:rPr>
          <w:rFonts w:asciiTheme="minorHAnsi" w:eastAsia="Calibri" w:hAnsiTheme="minorHAnsi" w:cs="Arial"/>
          <w:sz w:val="22"/>
          <w:szCs w:val="22"/>
        </w:rPr>
      </w:pPr>
    </w:p>
    <w:p w:rsidR="00B5048A" w:rsidRDefault="00B5048A" w:rsidP="00AF17B3">
      <w:pPr>
        <w:spacing w:line="360" w:lineRule="auto"/>
        <w:jc w:val="both"/>
        <w:rPr>
          <w:rFonts w:asciiTheme="minorHAnsi" w:eastAsia="Calibri" w:hAnsiTheme="minorHAnsi" w:cs="Arial"/>
          <w:sz w:val="22"/>
          <w:szCs w:val="22"/>
        </w:rPr>
      </w:pPr>
    </w:p>
    <w:p w:rsidR="00014265" w:rsidRDefault="00014265" w:rsidP="00AF17B3">
      <w:pPr>
        <w:spacing w:line="360" w:lineRule="auto"/>
        <w:jc w:val="both"/>
        <w:rPr>
          <w:rFonts w:asciiTheme="minorHAnsi" w:eastAsia="Calibri" w:hAnsiTheme="minorHAnsi" w:cs="Arial"/>
          <w:sz w:val="22"/>
          <w:szCs w:val="22"/>
        </w:rPr>
      </w:pPr>
    </w:p>
    <w:p w:rsidR="00014265" w:rsidRDefault="00014265" w:rsidP="00AF17B3">
      <w:pPr>
        <w:spacing w:line="360" w:lineRule="auto"/>
        <w:jc w:val="both"/>
        <w:rPr>
          <w:rFonts w:asciiTheme="minorHAnsi" w:eastAsia="Calibri" w:hAnsiTheme="minorHAnsi" w:cs="Arial"/>
          <w:i/>
          <w:sz w:val="22"/>
          <w:szCs w:val="22"/>
        </w:rPr>
      </w:pPr>
    </w:p>
    <w:p w:rsidR="00014265" w:rsidRDefault="00014265" w:rsidP="00AF17B3">
      <w:pPr>
        <w:spacing w:line="360" w:lineRule="auto"/>
        <w:jc w:val="both"/>
        <w:rPr>
          <w:rFonts w:asciiTheme="minorHAnsi" w:eastAsia="Calibri" w:hAnsiTheme="minorHAnsi" w:cs="Arial"/>
          <w:i/>
          <w:sz w:val="22"/>
          <w:szCs w:val="22"/>
        </w:rPr>
      </w:pPr>
    </w:p>
    <w:p w:rsidR="00916D14" w:rsidRDefault="00916D14" w:rsidP="00AF17B3">
      <w:pPr>
        <w:spacing w:line="360" w:lineRule="auto"/>
        <w:jc w:val="both"/>
        <w:rPr>
          <w:rFonts w:asciiTheme="minorHAnsi" w:eastAsia="Calibri" w:hAnsiTheme="minorHAnsi" w:cs="Arial"/>
          <w:i/>
          <w:sz w:val="22"/>
          <w:szCs w:val="22"/>
        </w:rPr>
      </w:pPr>
    </w:p>
    <w:p w:rsidR="00AF17B3" w:rsidRPr="00772EFA" w:rsidRDefault="00AF17B3" w:rsidP="00AF17B3">
      <w:pPr>
        <w:spacing w:line="276" w:lineRule="auto"/>
        <w:jc w:val="both"/>
        <w:rPr>
          <w:rFonts w:asciiTheme="minorHAnsi" w:eastAsia="Calibri" w:hAnsiTheme="minorHAnsi" w:cs="Arial"/>
          <w:sz w:val="22"/>
          <w:szCs w:val="22"/>
        </w:rPr>
      </w:pPr>
      <w:r w:rsidRPr="00772EFA">
        <w:rPr>
          <w:rFonts w:asciiTheme="minorHAnsi" w:eastAsia="Calibri" w:hAnsiTheme="minorHAnsi" w:cs="Arial"/>
          <w:sz w:val="22"/>
          <w:szCs w:val="22"/>
        </w:rPr>
        <w:t>L’ensemble de manœuvre du train d'atterrissage</w:t>
      </w:r>
      <w:r>
        <w:rPr>
          <w:rFonts w:asciiTheme="minorHAnsi" w:eastAsia="Calibri" w:hAnsiTheme="minorHAnsi" w:cs="Arial"/>
          <w:sz w:val="22"/>
          <w:szCs w:val="22"/>
        </w:rPr>
        <w:t xml:space="preserve"> du Cessna 310</w:t>
      </w:r>
      <w:r w:rsidRPr="00772EFA">
        <w:rPr>
          <w:rFonts w:asciiTheme="minorHAnsi" w:eastAsia="Calibri" w:hAnsiTheme="minorHAnsi" w:cs="Arial"/>
          <w:sz w:val="22"/>
          <w:szCs w:val="22"/>
        </w:rPr>
        <w:t xml:space="preserve"> se compose d'un moteur électrique (1), de l'unité de réduction (2), d’un ensemble actionneur composé d’une vis sans fin et d’un secteur denté. L’ensemble actionneur est normalement entrainé par le système motoréducteur (moteur électrique et unité de réduction), cependant, le système est prévu pour pouvoir être débrayé et engager un système d'extension manuel. </w:t>
      </w:r>
    </w:p>
    <w:p w:rsidR="00AF17B3" w:rsidRPr="00772EFA" w:rsidRDefault="00AF17B3" w:rsidP="00AF17B3">
      <w:pPr>
        <w:spacing w:line="276" w:lineRule="auto"/>
        <w:jc w:val="both"/>
        <w:rPr>
          <w:rFonts w:asciiTheme="minorHAnsi" w:eastAsia="Calibri" w:hAnsiTheme="minorHAnsi" w:cs="Arial"/>
          <w:sz w:val="22"/>
          <w:szCs w:val="22"/>
        </w:rPr>
      </w:pPr>
      <w:r w:rsidRPr="00772EFA">
        <w:rPr>
          <w:rFonts w:asciiTheme="minorHAnsi" w:eastAsia="Calibri" w:hAnsiTheme="minorHAnsi" w:cs="Arial"/>
          <w:sz w:val="22"/>
          <w:szCs w:val="22"/>
        </w:rPr>
        <w:t xml:space="preserve">Un </w:t>
      </w:r>
      <w:r>
        <w:rPr>
          <w:rFonts w:asciiTheme="minorHAnsi" w:eastAsia="Calibri" w:hAnsiTheme="minorHAnsi" w:cs="Arial"/>
          <w:sz w:val="22"/>
          <w:szCs w:val="22"/>
        </w:rPr>
        <w:t>guignol</w:t>
      </w:r>
      <w:r w:rsidRPr="00772EFA">
        <w:rPr>
          <w:rFonts w:asciiTheme="minorHAnsi" w:eastAsia="Calibri" w:hAnsiTheme="minorHAnsi" w:cs="Arial"/>
          <w:sz w:val="22"/>
          <w:szCs w:val="22"/>
        </w:rPr>
        <w:t xml:space="preserve"> (7) entraine les bras principaux d'entraînement (8) du train d'atterrissage. Il est fixé à l'extrémité supérieure de l'arbre du secteur, qui traverse verticalement l'ensemble du réducteur (11). </w:t>
      </w:r>
    </w:p>
    <w:p w:rsidR="00AF17B3" w:rsidRDefault="00AF17B3" w:rsidP="00AF17B3">
      <w:pPr>
        <w:widowControl w:val="0"/>
        <w:jc w:val="both"/>
        <w:rPr>
          <w:rFonts w:asciiTheme="minorHAnsi" w:eastAsia="Calibri" w:hAnsiTheme="minorHAnsi" w:cs="Arial"/>
          <w:sz w:val="22"/>
          <w:szCs w:val="22"/>
        </w:rPr>
      </w:pPr>
      <w:r w:rsidRPr="00772EFA">
        <w:rPr>
          <w:rFonts w:asciiTheme="minorHAnsi" w:eastAsia="Calibri" w:hAnsiTheme="minorHAnsi" w:cs="Arial"/>
          <w:sz w:val="22"/>
          <w:szCs w:val="22"/>
        </w:rPr>
        <w:t xml:space="preserve">Un </w:t>
      </w:r>
      <w:r>
        <w:rPr>
          <w:rFonts w:asciiTheme="minorHAnsi" w:eastAsia="Calibri" w:hAnsiTheme="minorHAnsi" w:cs="Arial"/>
          <w:sz w:val="22"/>
          <w:szCs w:val="22"/>
        </w:rPr>
        <w:t>guignol</w:t>
      </w:r>
      <w:r w:rsidRPr="00772EFA">
        <w:rPr>
          <w:rFonts w:asciiTheme="minorHAnsi" w:eastAsia="Calibri" w:hAnsiTheme="minorHAnsi" w:cs="Arial"/>
          <w:sz w:val="22"/>
          <w:szCs w:val="22"/>
        </w:rPr>
        <w:t xml:space="preserve"> (21), fixé à l'extrémité inférieure de l'arbre du secteur, vient quant à lui actionner le bras d'entraînement du train avant (17). Des butées de fin de course (10 – 24) réglables sont utilisées pour obtenir un déplacement correct du train d'atterrissage.</w:t>
      </w:r>
    </w:p>
    <w:p w:rsidR="00014265" w:rsidRDefault="00014265" w:rsidP="00AF17B3">
      <w:pPr>
        <w:widowControl w:val="0"/>
        <w:jc w:val="both"/>
        <w:rPr>
          <w:rFonts w:asciiTheme="minorHAnsi" w:eastAsia="Calibri" w:hAnsiTheme="minorHAnsi" w:cs="Arial"/>
          <w:sz w:val="22"/>
          <w:szCs w:val="22"/>
        </w:rPr>
      </w:pPr>
    </w:p>
    <w:p w:rsidR="00916D14" w:rsidRPr="00EC3A5C" w:rsidRDefault="00916D14" w:rsidP="00916D14">
      <w:pPr>
        <w:spacing w:line="360" w:lineRule="auto"/>
        <w:jc w:val="both"/>
        <w:rPr>
          <w:rFonts w:asciiTheme="minorHAnsi" w:eastAsia="Calibri" w:hAnsiTheme="minorHAnsi" w:cs="Arial"/>
          <w:i/>
          <w:sz w:val="22"/>
          <w:szCs w:val="22"/>
        </w:rPr>
      </w:pPr>
      <w:r>
        <w:rPr>
          <w:rFonts w:asciiTheme="minorHAnsi" w:eastAsia="Calibri" w:hAnsiTheme="minorHAnsi" w:cs="Arial"/>
          <w:i/>
          <w:sz w:val="22"/>
          <w:szCs w:val="22"/>
        </w:rPr>
        <w:t>(</w:t>
      </w:r>
      <w:r w:rsidRPr="00EC3A5C">
        <w:rPr>
          <w:rFonts w:asciiTheme="minorHAnsi" w:eastAsia="Calibri" w:hAnsiTheme="minorHAnsi" w:cs="Arial"/>
          <w:i/>
          <w:sz w:val="22"/>
          <w:szCs w:val="22"/>
        </w:rPr>
        <w:t>Voir Figure 404 page suivante</w:t>
      </w:r>
      <w:r>
        <w:rPr>
          <w:rFonts w:asciiTheme="minorHAnsi" w:eastAsia="Calibri" w:hAnsiTheme="minorHAnsi" w:cs="Arial"/>
          <w:i/>
          <w:sz w:val="22"/>
          <w:szCs w:val="22"/>
        </w:rPr>
        <w:t>)</w:t>
      </w:r>
    </w:p>
    <w:p w:rsidR="00AF17B3" w:rsidRDefault="00AF17B3" w:rsidP="00AF17B3">
      <w:pPr>
        <w:widowControl w:val="0"/>
        <w:jc w:val="both"/>
        <w:rPr>
          <w:rFonts w:asciiTheme="minorHAnsi" w:hAnsiTheme="minorHAnsi" w:cs="Arial"/>
          <w:noProof/>
          <w:sz w:val="22"/>
          <w:szCs w:val="22"/>
        </w:rPr>
      </w:pPr>
    </w:p>
    <w:p w:rsidR="00014265" w:rsidRDefault="00014265" w:rsidP="00014265">
      <w:pPr>
        <w:widowControl w:val="0"/>
        <w:spacing w:line="360" w:lineRule="auto"/>
        <w:jc w:val="center"/>
        <w:rPr>
          <w:rFonts w:asciiTheme="minorHAnsi" w:hAnsiTheme="minorHAnsi" w:cs="Arial"/>
          <w:i/>
          <w:sz w:val="22"/>
          <w:szCs w:val="22"/>
        </w:rPr>
      </w:pPr>
      <w:r>
        <w:rPr>
          <w:rFonts w:ascii="Arial" w:eastAsia="Calibri" w:hAnsi="Arial" w:cs="Arial"/>
          <w:noProof/>
          <w:sz w:val="22"/>
          <w:szCs w:val="22"/>
        </w:rPr>
        <w:lastRenderedPageBreak/>
        <w:drawing>
          <wp:inline distT="0" distB="0" distL="0" distR="0">
            <wp:extent cx="5200374" cy="5276850"/>
            <wp:effectExtent l="0" t="0" r="0" b="0"/>
            <wp:docPr id="5"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11" cstate="print"/>
                    <a:srcRect/>
                    <a:stretch>
                      <a:fillRect/>
                    </a:stretch>
                  </pic:blipFill>
                  <pic:spPr bwMode="auto">
                    <a:xfrm>
                      <a:off x="0" y="0"/>
                      <a:ext cx="5208340" cy="5284933"/>
                    </a:xfrm>
                    <a:prstGeom prst="rect">
                      <a:avLst/>
                    </a:prstGeom>
                    <a:noFill/>
                    <a:ln w="9525">
                      <a:noFill/>
                      <a:miter lim="800000"/>
                      <a:headEnd/>
                      <a:tailEnd/>
                    </a:ln>
                  </pic:spPr>
                </pic:pic>
              </a:graphicData>
            </a:graphic>
          </wp:inline>
        </w:drawing>
      </w:r>
      <w:r w:rsidR="004F2C71" w:rsidRPr="004F2C71">
        <w:rPr>
          <w:rFonts w:asciiTheme="minorHAnsi" w:hAnsiTheme="minorHAnsi" w:cs="Arial"/>
          <w:sz w:val="22"/>
          <w:szCs w:val="22"/>
        </w:rPr>
        <w:t xml:space="preserve"> </w:t>
      </w:r>
      <w:r w:rsidR="004F2C71">
        <w:rPr>
          <w:rFonts w:asciiTheme="minorHAnsi" w:hAnsiTheme="minorHAnsi" w:cs="Arial"/>
          <w:sz w:val="22"/>
          <w:szCs w:val="22"/>
        </w:rPr>
        <w:t>Figure 404</w:t>
      </w:r>
    </w:p>
    <w:p w:rsidR="00014265" w:rsidRPr="00EC3A5C" w:rsidRDefault="00014265" w:rsidP="00014265">
      <w:pPr>
        <w:widowControl w:val="0"/>
        <w:spacing w:line="360" w:lineRule="auto"/>
        <w:jc w:val="both"/>
        <w:rPr>
          <w:rFonts w:asciiTheme="minorHAnsi" w:hAnsiTheme="minorHAnsi" w:cs="Arial"/>
          <w:i/>
          <w:sz w:val="22"/>
          <w:szCs w:val="22"/>
        </w:rPr>
      </w:pPr>
    </w:p>
    <w:p w:rsidR="00014265" w:rsidRPr="00BF12CC" w:rsidRDefault="00014265" w:rsidP="00014265">
      <w:pPr>
        <w:autoSpaceDE w:val="0"/>
        <w:autoSpaceDN w:val="0"/>
        <w:adjustRightInd w:val="0"/>
        <w:spacing w:line="276" w:lineRule="auto"/>
        <w:jc w:val="both"/>
        <w:rPr>
          <w:rFonts w:asciiTheme="minorHAnsi" w:eastAsia="Calibri" w:hAnsiTheme="minorHAnsi" w:cs="Arial"/>
          <w:sz w:val="22"/>
          <w:szCs w:val="22"/>
          <w:lang w:eastAsia="en-US"/>
        </w:rPr>
      </w:pPr>
      <w:r w:rsidRPr="00BF12CC">
        <w:rPr>
          <w:rFonts w:asciiTheme="minorHAnsi" w:eastAsia="Calibri" w:hAnsiTheme="minorHAnsi" w:cs="Arial"/>
          <w:sz w:val="22"/>
          <w:szCs w:val="22"/>
          <w:lang w:eastAsia="en-US"/>
        </w:rPr>
        <w:t>Le système d'extension manuelle (</w:t>
      </w:r>
      <w:r w:rsidR="00916D14">
        <w:rPr>
          <w:rFonts w:asciiTheme="minorHAnsi" w:eastAsia="Calibri" w:hAnsiTheme="minorHAnsi" w:cs="Arial"/>
          <w:sz w:val="22"/>
          <w:szCs w:val="22"/>
          <w:lang w:eastAsia="en-US"/>
        </w:rPr>
        <w:t>Figure 407</w:t>
      </w:r>
      <w:r w:rsidRPr="00BF12CC">
        <w:rPr>
          <w:rFonts w:asciiTheme="minorHAnsi" w:eastAsia="Calibri" w:hAnsiTheme="minorHAnsi" w:cs="Arial"/>
          <w:sz w:val="22"/>
          <w:szCs w:val="22"/>
          <w:lang w:eastAsia="en-US"/>
        </w:rPr>
        <w:t xml:space="preserve">) est constitué d'une manivelle (D) reliée au dispositif d'actionnement du train d'atterrissage par un agencement de chaînes et de roues dentées, de leviers coudés (C), d’engrenages coniques et de tiges de traction. La manivelle située à droite du siège du pilote est normalement dans une position repliée. </w:t>
      </w:r>
    </w:p>
    <w:p w:rsidR="00014265" w:rsidRDefault="00014265" w:rsidP="00014265">
      <w:pPr>
        <w:autoSpaceDE w:val="0"/>
        <w:autoSpaceDN w:val="0"/>
        <w:adjustRightInd w:val="0"/>
        <w:spacing w:line="276" w:lineRule="auto"/>
        <w:jc w:val="both"/>
        <w:rPr>
          <w:rFonts w:asciiTheme="minorHAnsi" w:eastAsia="Calibri" w:hAnsiTheme="minorHAnsi" w:cs="Arial"/>
          <w:sz w:val="22"/>
          <w:szCs w:val="22"/>
          <w:lang w:eastAsia="en-US"/>
        </w:rPr>
      </w:pPr>
      <w:r w:rsidRPr="00BF12CC">
        <w:rPr>
          <w:rFonts w:asciiTheme="minorHAnsi" w:eastAsia="Calibri" w:hAnsiTheme="minorHAnsi" w:cs="Arial"/>
          <w:sz w:val="22"/>
          <w:szCs w:val="22"/>
          <w:lang w:eastAsia="en-US"/>
        </w:rPr>
        <w:t>Lorsqu'elle est dépliée en position de fonctionnement, elle désengage le système motoréducteur du train d'atterrissage et permet à l’ensemble actionneur d’être manœuvré manuellement.</w:t>
      </w:r>
    </w:p>
    <w:p w:rsidR="00014265" w:rsidRDefault="00014265" w:rsidP="00014265">
      <w:pPr>
        <w:autoSpaceDE w:val="0"/>
        <w:autoSpaceDN w:val="0"/>
        <w:adjustRightInd w:val="0"/>
        <w:spacing w:line="276" w:lineRule="auto"/>
        <w:jc w:val="both"/>
        <w:rPr>
          <w:rFonts w:asciiTheme="minorHAnsi" w:eastAsia="Calibri" w:hAnsiTheme="minorHAnsi" w:cs="Arial"/>
          <w:sz w:val="22"/>
          <w:szCs w:val="22"/>
          <w:lang w:eastAsia="en-US"/>
        </w:rPr>
      </w:pPr>
      <w:r w:rsidRPr="00BF12CC">
        <w:rPr>
          <w:rFonts w:asciiTheme="minorHAnsi" w:eastAsia="Calibri" w:hAnsiTheme="minorHAnsi" w:cs="Arial"/>
          <w:sz w:val="22"/>
          <w:szCs w:val="22"/>
          <w:lang w:eastAsia="en-US"/>
        </w:rPr>
        <w:t>Un bouton de déverrouillage est prévu pour libérer la manivelle de sorte qu'elle puisse être repliée et arrimée.</w:t>
      </w:r>
    </w:p>
    <w:p w:rsidR="00916D14" w:rsidRDefault="00916D14" w:rsidP="00014265">
      <w:pPr>
        <w:autoSpaceDE w:val="0"/>
        <w:autoSpaceDN w:val="0"/>
        <w:adjustRightInd w:val="0"/>
        <w:spacing w:line="276" w:lineRule="auto"/>
        <w:jc w:val="both"/>
        <w:rPr>
          <w:rFonts w:asciiTheme="minorHAnsi" w:hAnsiTheme="minorHAnsi" w:cs="Arial"/>
          <w:i/>
          <w:sz w:val="22"/>
          <w:szCs w:val="22"/>
        </w:rPr>
      </w:pPr>
    </w:p>
    <w:p w:rsidR="00014265" w:rsidRDefault="003D1E24" w:rsidP="00014265">
      <w:pPr>
        <w:widowControl w:val="0"/>
        <w:jc w:val="center"/>
        <w:rPr>
          <w:rFonts w:asciiTheme="minorHAnsi" w:hAnsiTheme="minorHAnsi" w:cs="Arial"/>
          <w:sz w:val="22"/>
          <w:szCs w:val="22"/>
        </w:rPr>
      </w:pPr>
      <w:r>
        <w:rPr>
          <w:rFonts w:ascii="Arial" w:eastAsia="Calibri" w:hAnsi="Arial" w:cs="Arial"/>
          <w:noProof/>
        </w:rPr>
        <w:pict>
          <v:rect id="_x0000_s1039" alt="" style="position:absolute;left:0;text-align:left;margin-left:130.5pt;margin-top:165.05pt;width:48.75pt;height:22.5pt;z-index:251662336;mso-wrap-edited:f;mso-width-percent:0;mso-height-percent:0;mso-width-percent:0;mso-height-percent:0" stroked="f"/>
        </w:pict>
      </w:r>
      <w:r>
        <w:rPr>
          <w:rFonts w:ascii="Arial" w:eastAsia="Calibri" w:hAnsi="Arial" w:cs="Arial"/>
          <w:noProof/>
        </w:rPr>
        <w:pict>
          <v:shape id="_x0000_s1038" type="#_x0000_t202" alt="" style="position:absolute;left:0;text-align:left;margin-left:18.75pt;margin-top:53.3pt;width:128.85pt;height:29.25pt;z-index:251660288;mso-wrap-style:square;mso-wrap-edited:f;mso-width-percent:0;mso-height-percent:0;mso-width-percent:0;mso-height-percent:0;v-text-anchor:top" stroked="f">
            <v:textbox>
              <w:txbxContent>
                <w:p w:rsidR="00014265" w:rsidRPr="006F5746" w:rsidRDefault="00014265" w:rsidP="00014265">
                  <w:pPr>
                    <w:rPr>
                      <w:rFonts w:asciiTheme="minorHAnsi" w:hAnsiTheme="minorHAnsi"/>
                      <w:sz w:val="20"/>
                      <w:szCs w:val="20"/>
                    </w:rPr>
                  </w:pPr>
                  <w:r w:rsidRPr="006F5746">
                    <w:rPr>
                      <w:rFonts w:asciiTheme="minorHAnsi" w:hAnsiTheme="minorHAnsi"/>
                      <w:sz w:val="20"/>
                      <w:szCs w:val="20"/>
                    </w:rPr>
                    <w:t>11. ACTUATOR ASSEMBLY</w:t>
                  </w:r>
                </w:p>
              </w:txbxContent>
            </v:textbox>
          </v:shape>
        </w:pict>
      </w:r>
      <w:r>
        <w:rPr>
          <w:rFonts w:ascii="Arial" w:eastAsia="Calibri" w:hAnsi="Arial" w:cs="Arial"/>
          <w:noProof/>
        </w:rPr>
        <w:pict>
          <v:shape id="_x0000_s1037" type="#_x0000_t32" alt="" style="position:absolute;left:0;text-align:left;margin-left:140.25pt;margin-top:66.8pt;width:27pt;height:71.1pt;flip:x y;z-index:251661312;mso-wrap-edited:f;mso-width-percent:0;mso-height-percent:0;mso-width-percent:0;mso-height-percent:0" o:connectortype="straight">
            <v:stroke startarrow="oval"/>
          </v:shape>
        </w:pict>
      </w:r>
      <w:r w:rsidR="00014265">
        <w:rPr>
          <w:rFonts w:ascii="Arial" w:eastAsia="Calibri" w:hAnsi="Arial" w:cs="Arial"/>
          <w:noProof/>
        </w:rPr>
        <w:drawing>
          <wp:inline distT="0" distB="0" distL="0" distR="0">
            <wp:extent cx="2694959" cy="2323465"/>
            <wp:effectExtent l="0" t="0" r="0" b="0"/>
            <wp:docPr id="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cstate="print"/>
                    <a:srcRect l="21311" r="30061" b="67642"/>
                    <a:stretch/>
                  </pic:blipFill>
                  <pic:spPr bwMode="auto">
                    <a:xfrm>
                      <a:off x="0" y="0"/>
                      <a:ext cx="2695915" cy="2324289"/>
                    </a:xfrm>
                    <a:prstGeom prst="rect">
                      <a:avLst/>
                    </a:prstGeom>
                    <a:noFill/>
                    <a:ln>
                      <a:noFill/>
                    </a:ln>
                    <a:extLst>
                      <a:ext uri="{53640926-AAD7-44D8-BBD7-CCE9431645EC}">
                        <a14:shadowObscured xmlns:a14="http://schemas.microsoft.com/office/drawing/2010/main"/>
                      </a:ext>
                    </a:extLst>
                  </pic:spPr>
                </pic:pic>
              </a:graphicData>
            </a:graphic>
          </wp:inline>
        </w:drawing>
      </w:r>
      <w:r w:rsidR="00014265">
        <w:rPr>
          <w:rFonts w:asciiTheme="minorHAnsi" w:hAnsiTheme="minorHAnsi" w:cs="Arial"/>
          <w:sz w:val="22"/>
          <w:szCs w:val="22"/>
        </w:rPr>
        <w:t>Figure 407</w:t>
      </w:r>
    </w:p>
    <w:p w:rsidR="00B5048A" w:rsidRDefault="00B5048A" w:rsidP="00014265">
      <w:pPr>
        <w:spacing w:after="200" w:line="276" w:lineRule="auto"/>
        <w:jc w:val="center"/>
        <w:rPr>
          <w:rFonts w:asciiTheme="minorHAnsi" w:hAnsiTheme="minorHAnsi" w:cs="Arial"/>
          <w:i/>
          <w:sz w:val="22"/>
          <w:szCs w:val="22"/>
        </w:rPr>
      </w:pPr>
      <w:r>
        <w:rPr>
          <w:rFonts w:asciiTheme="minorHAnsi" w:hAnsiTheme="minorHAnsi" w:cs="Arial"/>
          <w:i/>
          <w:sz w:val="22"/>
          <w:szCs w:val="22"/>
        </w:rPr>
        <w:br w:type="page"/>
      </w:r>
    </w:p>
    <w:p w:rsidR="00916D14" w:rsidRPr="00916D14" w:rsidRDefault="00014265" w:rsidP="00014265">
      <w:pPr>
        <w:widowControl w:val="0"/>
        <w:spacing w:line="276" w:lineRule="auto"/>
        <w:jc w:val="both"/>
        <w:rPr>
          <w:rFonts w:asciiTheme="minorHAnsi" w:hAnsiTheme="minorHAnsi" w:cs="Arial"/>
          <w:b/>
          <w:sz w:val="22"/>
          <w:szCs w:val="22"/>
          <w:u w:val="single"/>
        </w:rPr>
      </w:pPr>
      <w:r w:rsidRPr="00916D14">
        <w:rPr>
          <w:rFonts w:asciiTheme="minorHAnsi" w:hAnsiTheme="minorHAnsi" w:cs="Arial"/>
          <w:b/>
          <w:noProof/>
          <w:sz w:val="22"/>
          <w:szCs w:val="22"/>
          <w:u w:val="single"/>
        </w:rPr>
        <w:lastRenderedPageBreak/>
        <w:drawing>
          <wp:anchor distT="36576" distB="36576" distL="36576" distR="36576" simplePos="0" relativeHeight="251653120" behindDoc="0" locked="0" layoutInCell="1" allowOverlap="1">
            <wp:simplePos x="0" y="0"/>
            <wp:positionH relativeFrom="column">
              <wp:posOffset>5100955</wp:posOffset>
            </wp:positionH>
            <wp:positionV relativeFrom="paragraph">
              <wp:posOffset>-51435</wp:posOffset>
            </wp:positionV>
            <wp:extent cx="1604645" cy="1294765"/>
            <wp:effectExtent l="19050" t="0" r="0" b="0"/>
            <wp:wrapSquare wrapText="bothSides"/>
            <wp:docPr id="2" name="Image 2" descr="Photo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Photo 194"/>
                    <pic:cNvPicPr>
                      <a:picLocks noChangeAspect="1" noChangeArrowheads="1"/>
                    </pic:cNvPicPr>
                  </pic:nvPicPr>
                  <pic:blipFill>
                    <a:blip r:embed="rId13" cstate="print">
                      <a:extLst>
                        <a:ext uri="{28A0092B-C50C-407E-A947-70E740481C1C}">
                          <a14:useLocalDpi xmlns:a14="http://schemas.microsoft.com/office/drawing/2010/main" val="0"/>
                        </a:ext>
                      </a:extLst>
                    </a:blip>
                    <a:srcRect l="8038" r="5003" b="6306"/>
                    <a:stretch>
                      <a:fillRect/>
                    </a:stretch>
                  </pic:blipFill>
                  <pic:spPr bwMode="auto">
                    <a:xfrm>
                      <a:off x="0" y="0"/>
                      <a:ext cx="1604645" cy="1294765"/>
                    </a:xfrm>
                    <a:prstGeom prst="rect">
                      <a:avLst/>
                    </a:prstGeom>
                    <a:noFill/>
                    <a:ln>
                      <a:noFill/>
                    </a:ln>
                    <a:effectLst/>
                  </pic:spPr>
                </pic:pic>
              </a:graphicData>
            </a:graphic>
          </wp:anchor>
        </w:drawing>
      </w:r>
      <w:r w:rsidR="00916D14">
        <w:rPr>
          <w:rFonts w:asciiTheme="minorHAnsi" w:hAnsiTheme="minorHAnsi" w:cs="Arial"/>
          <w:b/>
          <w:sz w:val="22"/>
          <w:szCs w:val="22"/>
          <w:u w:val="single"/>
        </w:rPr>
        <w:t>Reduction unit</w:t>
      </w:r>
      <w:r w:rsidR="00916D14" w:rsidRPr="00916D14">
        <w:rPr>
          <w:rFonts w:asciiTheme="minorHAnsi" w:hAnsiTheme="minorHAnsi" w:cs="Arial"/>
          <w:b/>
          <w:sz w:val="22"/>
          <w:szCs w:val="22"/>
          <w:u w:val="single"/>
        </w:rPr>
        <w:t> :</w:t>
      </w:r>
    </w:p>
    <w:p w:rsidR="00916D14" w:rsidRDefault="00916D14" w:rsidP="00014265">
      <w:pPr>
        <w:widowControl w:val="0"/>
        <w:spacing w:line="276" w:lineRule="auto"/>
        <w:jc w:val="both"/>
        <w:rPr>
          <w:rFonts w:asciiTheme="minorHAnsi" w:hAnsiTheme="minorHAnsi" w:cs="Arial"/>
          <w:sz w:val="22"/>
          <w:szCs w:val="22"/>
        </w:rPr>
      </w:pPr>
    </w:p>
    <w:p w:rsidR="00014265" w:rsidRDefault="00014265" w:rsidP="00014265">
      <w:pPr>
        <w:widowControl w:val="0"/>
        <w:spacing w:line="276" w:lineRule="auto"/>
        <w:jc w:val="both"/>
        <w:rPr>
          <w:rFonts w:asciiTheme="minorHAnsi" w:hAnsiTheme="minorHAnsi" w:cs="Arial"/>
          <w:sz w:val="22"/>
          <w:szCs w:val="22"/>
        </w:rPr>
      </w:pPr>
      <w:r>
        <w:rPr>
          <w:rFonts w:asciiTheme="minorHAnsi" w:hAnsiTheme="minorHAnsi" w:cs="Arial"/>
          <w:sz w:val="22"/>
          <w:szCs w:val="22"/>
        </w:rPr>
        <w:t xml:space="preserve">L’Unité de réduction (2), est un mécanisme destiné à être accouplé au moteur électrique. Sa fonction est de réduire la vitesse de rotation transmise par ce moteur électrique, permettant ainsi d’augmenter le couple qu’il produit, afin d’adapter au mieux l’énergie à </w:t>
      </w:r>
      <w:r w:rsidR="00BF3988">
        <w:rPr>
          <w:rFonts w:asciiTheme="minorHAnsi" w:hAnsiTheme="minorHAnsi" w:cs="Arial"/>
          <w:sz w:val="22"/>
          <w:szCs w:val="22"/>
        </w:rPr>
        <w:t>l’</w:t>
      </w:r>
      <w:r>
        <w:rPr>
          <w:rFonts w:asciiTheme="minorHAnsi" w:hAnsiTheme="minorHAnsi" w:cs="Arial"/>
          <w:sz w:val="22"/>
          <w:szCs w:val="22"/>
        </w:rPr>
        <w:t>utilisation désirée.</w:t>
      </w:r>
    </w:p>
    <w:p w:rsidR="00014265" w:rsidRDefault="00014265" w:rsidP="00014265">
      <w:pPr>
        <w:widowControl w:val="0"/>
        <w:jc w:val="both"/>
        <w:rPr>
          <w:rFonts w:asciiTheme="minorHAnsi" w:hAnsiTheme="minorHAnsi" w:cs="Arial"/>
          <w:sz w:val="22"/>
          <w:szCs w:val="22"/>
        </w:rPr>
      </w:pPr>
    </w:p>
    <w:p w:rsidR="00916D14" w:rsidRPr="00916D14" w:rsidRDefault="006F22FF" w:rsidP="00916D14">
      <w:pPr>
        <w:widowControl w:val="0"/>
        <w:spacing w:line="276" w:lineRule="auto"/>
        <w:jc w:val="both"/>
        <w:rPr>
          <w:rFonts w:asciiTheme="minorHAnsi" w:hAnsiTheme="minorHAnsi" w:cs="Arial"/>
          <w:b/>
          <w:sz w:val="22"/>
          <w:szCs w:val="22"/>
          <w:u w:val="single"/>
        </w:rPr>
      </w:pPr>
      <w:r>
        <w:rPr>
          <w:rFonts w:asciiTheme="minorHAnsi" w:hAnsiTheme="minorHAnsi" w:cs="Arial"/>
          <w:b/>
          <w:noProof/>
          <w:sz w:val="22"/>
          <w:szCs w:val="22"/>
          <w:u w:val="single"/>
        </w:rPr>
        <w:drawing>
          <wp:anchor distT="36576" distB="36576" distL="36576" distR="36576" simplePos="0" relativeHeight="251663360" behindDoc="0" locked="0" layoutInCell="1" allowOverlap="1">
            <wp:simplePos x="0" y="0"/>
            <wp:positionH relativeFrom="column">
              <wp:posOffset>4827270</wp:posOffset>
            </wp:positionH>
            <wp:positionV relativeFrom="paragraph">
              <wp:posOffset>100330</wp:posOffset>
            </wp:positionV>
            <wp:extent cx="1875155" cy="1411605"/>
            <wp:effectExtent l="19050" t="0" r="0" b="0"/>
            <wp:wrapSquare wrapText="bothSides"/>
            <wp:docPr id="670" name="Image 670" descr="IMG_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IMG_0233"/>
                    <pic:cNvPicPr>
                      <a:picLocks noChangeAspect="1" noChangeArrowheads="1"/>
                    </pic:cNvPicPr>
                  </pic:nvPicPr>
                  <pic:blipFill>
                    <a:blip r:embed="rId14" cstate="print"/>
                    <a:srcRect/>
                    <a:stretch>
                      <a:fillRect/>
                    </a:stretch>
                  </pic:blipFill>
                  <pic:spPr bwMode="auto">
                    <a:xfrm>
                      <a:off x="0" y="0"/>
                      <a:ext cx="1875155" cy="1411605"/>
                    </a:xfrm>
                    <a:prstGeom prst="rect">
                      <a:avLst/>
                    </a:prstGeom>
                    <a:noFill/>
                    <a:ln w="9525" algn="in">
                      <a:noFill/>
                      <a:miter lim="800000"/>
                      <a:headEnd/>
                      <a:tailEnd/>
                    </a:ln>
                    <a:effectLst/>
                  </pic:spPr>
                </pic:pic>
              </a:graphicData>
            </a:graphic>
          </wp:anchor>
        </w:drawing>
      </w:r>
      <w:proofErr w:type="spellStart"/>
      <w:r w:rsidR="00916D14">
        <w:rPr>
          <w:rFonts w:asciiTheme="minorHAnsi" w:hAnsiTheme="minorHAnsi" w:cs="Arial"/>
          <w:b/>
          <w:sz w:val="22"/>
          <w:szCs w:val="22"/>
          <w:u w:val="single"/>
        </w:rPr>
        <w:t>Actuator</w:t>
      </w:r>
      <w:proofErr w:type="spellEnd"/>
      <w:r>
        <w:rPr>
          <w:rFonts w:asciiTheme="minorHAnsi" w:hAnsiTheme="minorHAnsi" w:cs="Arial"/>
          <w:b/>
          <w:sz w:val="22"/>
          <w:szCs w:val="22"/>
          <w:u w:val="single"/>
        </w:rPr>
        <w:t xml:space="preserve"> </w:t>
      </w:r>
      <w:proofErr w:type="spellStart"/>
      <w:r>
        <w:rPr>
          <w:rFonts w:asciiTheme="minorHAnsi" w:hAnsiTheme="minorHAnsi" w:cs="Arial"/>
          <w:b/>
          <w:sz w:val="22"/>
          <w:szCs w:val="22"/>
          <w:u w:val="single"/>
        </w:rPr>
        <w:t>assembly</w:t>
      </w:r>
      <w:proofErr w:type="spellEnd"/>
      <w:r w:rsidR="00916D14" w:rsidRPr="00916D14">
        <w:rPr>
          <w:rFonts w:asciiTheme="minorHAnsi" w:hAnsiTheme="minorHAnsi" w:cs="Arial"/>
          <w:b/>
          <w:sz w:val="22"/>
          <w:szCs w:val="22"/>
          <w:u w:val="single"/>
        </w:rPr>
        <w:t> :</w:t>
      </w:r>
    </w:p>
    <w:p w:rsidR="00916D14" w:rsidRDefault="00916D14" w:rsidP="00014265">
      <w:pPr>
        <w:widowControl w:val="0"/>
        <w:jc w:val="both"/>
        <w:rPr>
          <w:rFonts w:asciiTheme="minorHAnsi" w:hAnsiTheme="minorHAnsi" w:cs="Arial"/>
          <w:sz w:val="22"/>
          <w:szCs w:val="22"/>
        </w:rPr>
      </w:pPr>
    </w:p>
    <w:p w:rsidR="006F22FF" w:rsidRDefault="006F22FF" w:rsidP="006F22FF">
      <w:pPr>
        <w:widowControl w:val="0"/>
        <w:jc w:val="both"/>
        <w:rPr>
          <w:rFonts w:asciiTheme="minorHAnsi" w:hAnsiTheme="minorHAnsi" w:cs="Arial"/>
          <w:sz w:val="22"/>
          <w:szCs w:val="22"/>
        </w:rPr>
      </w:pPr>
      <w:r>
        <w:rPr>
          <w:rFonts w:asciiTheme="minorHAnsi" w:hAnsiTheme="minorHAnsi" w:cs="Arial"/>
          <w:sz w:val="22"/>
          <w:szCs w:val="22"/>
        </w:rPr>
        <w:t>Le réducteur adaptateur (11), est un mécanisme accouplé à l’unité de réduction (2). Sa fonction est de transmettre un mouvement de rotation dans un autre plan et de modifier la vitesse tout en permettant d’augmenter le couple produit, afin d’adapter au mieux l’énergie à l’utilisation désirée.</w:t>
      </w:r>
    </w:p>
    <w:p w:rsidR="006F22FF" w:rsidRDefault="006F22FF" w:rsidP="00014265">
      <w:pPr>
        <w:widowControl w:val="0"/>
        <w:jc w:val="both"/>
        <w:rPr>
          <w:rFonts w:asciiTheme="minorHAnsi" w:hAnsiTheme="minorHAnsi" w:cs="Arial"/>
          <w:sz w:val="22"/>
          <w:szCs w:val="22"/>
        </w:rPr>
      </w:pPr>
    </w:p>
    <w:p w:rsidR="006F22FF" w:rsidRDefault="006F22FF" w:rsidP="00014265">
      <w:pPr>
        <w:widowControl w:val="0"/>
        <w:jc w:val="both"/>
        <w:rPr>
          <w:rFonts w:asciiTheme="minorHAnsi" w:hAnsiTheme="minorHAnsi" w:cs="Arial"/>
          <w:sz w:val="22"/>
          <w:szCs w:val="22"/>
        </w:rPr>
      </w:pPr>
    </w:p>
    <w:p w:rsidR="003C5D9E" w:rsidRDefault="003C5D9E" w:rsidP="002F176E">
      <w:pPr>
        <w:pStyle w:val="Paragraphedeliste"/>
        <w:ind w:left="0"/>
        <w:jc w:val="center"/>
        <w:rPr>
          <w:rFonts w:ascii="Comic Sans MS" w:hAnsi="Comic Sans MS"/>
          <w:szCs w:val="28"/>
        </w:rPr>
      </w:pPr>
    </w:p>
    <w:p w:rsidR="009F4C83" w:rsidRDefault="003D1E24" w:rsidP="0055442A">
      <w:pPr>
        <w:widowControl w:val="0"/>
        <w:jc w:val="both"/>
        <w:rPr>
          <w:rFonts w:asciiTheme="minorHAnsi" w:hAnsiTheme="minorHAnsi" w:cs="Arial"/>
          <w:sz w:val="22"/>
          <w:szCs w:val="22"/>
        </w:rPr>
      </w:pPr>
      <w:r>
        <w:rPr>
          <w:rFonts w:asciiTheme="minorHAnsi" w:hAnsiTheme="minorHAnsi" w:cs="Arial"/>
          <w:noProof/>
          <w:sz w:val="22"/>
          <w:szCs w:val="22"/>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6" type="#_x0000_t19" alt="" style="position:absolute;left:0;text-align:left;margin-left:46.85pt;margin-top:201pt;width:175.25pt;height:88.45pt;rotation:180;z-index:251664384;mso-wrap-edited:f;mso-width-percent:0;mso-height-percent:0;mso-width-percent:0;mso-height-percent:0" coordsize="21600,21547" adj="-5634817,,,21547" path="m1513,nfc12827,795,21600,10205,21600,21547em1513,nsc12827,795,21600,10205,21600,21547l,21547,1513,xe" strokeweight="1pt">
            <v:stroke startarrow="classic"/>
            <v:formulas/>
            <v:path o:connectlocs="156003,0;2225675,1123315;0,1123315" o:connectangles="0,0,0"/>
          </v:shape>
        </w:pict>
      </w:r>
      <w:r>
        <w:rPr>
          <w:rFonts w:asciiTheme="minorHAnsi" w:hAnsiTheme="minorHAnsi" w:cs="Arial"/>
          <w:noProof/>
          <w:sz w:val="22"/>
          <w:szCs w:val="22"/>
        </w:rPr>
        <w:pict>
          <v:oval id="_x0000_s1035" alt="" style="position:absolute;left:0;text-align:left;margin-left:213.9pt;margin-top:263.25pt;width:135pt;height:68.4pt;z-index:251670528;mso-wrap-edited:f;mso-width-percent:0;mso-height-percent:0;mso-width-percent:0;mso-height-percent:0" filled="f" strokeweight="1pt"/>
        </w:pict>
      </w:r>
      <w:r>
        <w:rPr>
          <w:rFonts w:asciiTheme="minorHAnsi" w:hAnsiTheme="minorHAnsi" w:cs="Arial"/>
          <w:sz w:val="22"/>
          <w:szCs w:val="22"/>
        </w:rPr>
      </w:r>
      <w:r>
        <w:rPr>
          <w:rFonts w:asciiTheme="minorHAnsi" w:hAnsiTheme="minorHAnsi" w:cs="Arial"/>
          <w:sz w:val="22"/>
          <w:szCs w:val="22"/>
        </w:rPr>
        <w:pict>
          <v:group id="_x0000_s1030" alt="" style="width:463.9pt;height:513.05pt;mso-position-horizontal-relative:char;mso-position-vertical-relative:line" coordorigin="10690,10548" coordsize="589,651">
            <v:rect id="_x0000_s1031" alt="" style="position:absolute;left:10774;top:10548;width:505;height:651;mso-wrap-distance-left:2.88pt;mso-wrap-distance-top:2.88pt;mso-wrap-distance-right:2.88pt;mso-wrap-distance-bottom:2.88pt" o:preferrelative="t" filled="f" stroked="f" insetpen="t" o:cliptowrap="t">
              <v:fill color2="black"/>
              <v:imagedata r:id="rId15" o:title="C310 32-30-00"/>
              <v:shadow color="#ccc"/>
              <v:path o:extrusionok="f"/>
              <o:lock v:ext="edit" aspectratio="t"/>
            </v:rect>
            <v:oval id="_x0000_s1032" alt="" style="position:absolute;left:10897;top:10725;width:75;height:57;mso-wrap-distance-left:2.88pt;mso-wrap-distance-top:2.88pt;mso-wrap-distance-right:2.88pt;mso-wrap-distance-bottom:2.88pt" filled="f" strokeweight="1pt" insetpen="t" o:cliptowrap="t">
              <v:fill color2="black"/>
              <v:shadow color="#ccc"/>
              <v:textbox inset="2.88pt,2.88pt,2.88pt,2.88pt"/>
            </v:oval>
            <v:shape id="_x0000_s1033" type="#_x0000_t19" alt="" style="position:absolute;left:10762;top:10756;width:141;height:58;flip:x;mso-wrap-distance-left:2.88pt;mso-wrap-distance-top:2.88pt;mso-wrap-distance-right:2.88pt;mso-wrap-distance-bottom:2.88pt" coordsize="18610,21532" adj="-5600776,-1999145,,21532" path="wr-21600,-68,21600,43132,1709,,18610,10568nfewr-21600,-68,21600,43132,1709,,18610,10568l,21532nsxe" o:cliptowrap="t">
              <v:fill color2="black"/>
              <v:stroke startarrow="classic"/>
              <v:shadow color="#ccc"/>
              <v:path o:connectlocs="1709,0;18610,10568;0,21532"/>
              <v:textbox inset="2.88pt,2.88pt,2.88pt,2.88pt"/>
            </v:shape>
            <v:shape id="_x0000_s1034" type="#_x0000_t202" alt="" style="position:absolute;left:10690;top:10764;width:72;height:39;mso-wrap-style:square;mso-wrap-distance-left:2.88pt;mso-wrap-distance-top:2.88pt;mso-wrap-distance-right:2.88pt;mso-wrap-distance-bottom:2.88pt;v-text-anchor:top" filled="f" stroked="f" insetpen="t" o:cliptowrap="t">
              <v:fill color2="black"/>
              <v:shadow color="#ccc"/>
              <v:textbox style="mso-column-margin:2mm" inset="2.88pt,2.88pt,2.88pt,2.88pt">
                <w:txbxContent>
                  <w:p w:rsidR="00014265" w:rsidRDefault="00014265" w:rsidP="00014265">
                    <w:pPr>
                      <w:widowControl w:val="0"/>
                      <w:rPr>
                        <w:rFonts w:ascii="Arial" w:hAnsi="Arial" w:cs="Arial"/>
                        <w:b/>
                        <w:bCs/>
                        <w:sz w:val="20"/>
                        <w:szCs w:val="20"/>
                      </w:rPr>
                    </w:pPr>
                    <w:r>
                      <w:rPr>
                        <w:rFonts w:ascii="Arial" w:hAnsi="Arial" w:cs="Arial"/>
                        <w:b/>
                        <w:bCs/>
                        <w:sz w:val="20"/>
                        <w:szCs w:val="20"/>
                      </w:rPr>
                      <w:t>Support</w:t>
                    </w:r>
                    <w:r w:rsidR="006F22FF">
                      <w:rPr>
                        <w:rFonts w:ascii="Arial" w:hAnsi="Arial" w:cs="Arial"/>
                        <w:b/>
                        <w:bCs/>
                        <w:sz w:val="20"/>
                        <w:szCs w:val="20"/>
                      </w:rPr>
                      <w:t>s</w:t>
                    </w:r>
                    <w:r>
                      <w:rPr>
                        <w:rFonts w:ascii="Arial" w:hAnsi="Arial" w:cs="Arial"/>
                        <w:b/>
                        <w:bCs/>
                        <w:sz w:val="20"/>
                        <w:szCs w:val="20"/>
                      </w:rPr>
                      <w:t xml:space="preserve"> de l’étude</w:t>
                    </w:r>
                  </w:p>
                </w:txbxContent>
              </v:textbox>
            </v:shape>
            <w10:anchorlock/>
          </v:group>
        </w:pict>
      </w:r>
    </w:p>
    <w:p w:rsidR="009F4C83" w:rsidRDefault="009F4C83">
      <w:pPr>
        <w:spacing w:after="200" w:line="276" w:lineRule="auto"/>
        <w:rPr>
          <w:rFonts w:asciiTheme="minorHAnsi" w:hAnsiTheme="minorHAnsi" w:cs="Arial"/>
          <w:sz w:val="22"/>
          <w:szCs w:val="22"/>
        </w:rPr>
      </w:pPr>
      <w:r>
        <w:rPr>
          <w:rFonts w:asciiTheme="minorHAnsi" w:hAnsiTheme="minorHAnsi" w:cs="Arial"/>
          <w:sz w:val="22"/>
          <w:szCs w:val="22"/>
        </w:rPr>
        <w:br w:type="page"/>
      </w:r>
    </w:p>
    <w:p w:rsidR="00E67290" w:rsidRDefault="003D1E24" w:rsidP="00E67290">
      <w:pPr>
        <w:spacing w:after="200"/>
        <w:jc w:val="center"/>
        <w:rPr>
          <w:rFonts w:asciiTheme="minorHAnsi" w:hAnsiTheme="minorHAnsi" w:cs="Arial"/>
          <w:b/>
          <w:sz w:val="22"/>
          <w:szCs w:val="22"/>
          <w:u w:val="single"/>
        </w:rPr>
      </w:pPr>
      <w:r>
        <w:rPr>
          <w:rFonts w:ascii="Arial" w:hAnsi="Arial" w:cs="Arial"/>
          <w:b/>
          <w:noProof/>
        </w:rPr>
        <w:lastRenderedPageBreak/>
        <w:pict>
          <v:oval id="_x0000_s1029" alt="" style="position:absolute;left:0;text-align:left;margin-left:148.7pt;margin-top:161pt;width:56.45pt;height:138.25pt;z-index:251665408;mso-wrap-edited:f;mso-width-percent:0;mso-height-percent:0;mso-width-percent:0;mso-height-percent:0" filled="f" strokeweight="1.5pt"/>
        </w:pict>
      </w:r>
      <w:r w:rsidR="00E67290" w:rsidRPr="00E67290">
        <w:rPr>
          <w:rFonts w:asciiTheme="minorHAnsi" w:hAnsiTheme="minorHAnsi" w:cs="Arial"/>
          <w:noProof/>
          <w:sz w:val="22"/>
          <w:szCs w:val="22"/>
        </w:rPr>
        <w:drawing>
          <wp:inline distT="0" distB="0" distL="0" distR="0">
            <wp:extent cx="4473187" cy="4320000"/>
            <wp:effectExtent l="19050" t="0" r="3563" b="0"/>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BEBA8EAE-BF5A-486C-A8C5-ECC9F3942E4B}">
                          <a14:imgProps xmlns:a14="http://schemas.microsoft.com/office/drawing/2010/main">
                            <a14:imgLayer r:embed="rId17">
                              <a14:imgEffect>
                                <a14:saturation sat="0"/>
                              </a14:imgEffect>
                              <a14:imgEffect>
                                <a14:brightnessContrast bright="20000" contrast="20000"/>
                              </a14:imgEffect>
                            </a14:imgLayer>
                          </a14:imgProps>
                        </a:ext>
                      </a:extLst>
                    </a:blip>
                    <a:srcRect l="35912" t="14223" r="21277" b="12243"/>
                    <a:stretch/>
                  </pic:blipFill>
                  <pic:spPr bwMode="auto">
                    <a:xfrm>
                      <a:off x="0" y="0"/>
                      <a:ext cx="4473187" cy="4320000"/>
                    </a:xfrm>
                    <a:prstGeom prst="rect">
                      <a:avLst/>
                    </a:prstGeom>
                    <a:ln>
                      <a:noFill/>
                    </a:ln>
                    <a:extLst>
                      <a:ext uri="{53640926-AAD7-44D8-BBD7-CCE9431645EC}">
                        <a14:shadowObscured xmlns:a14="http://schemas.microsoft.com/office/drawing/2010/main"/>
                      </a:ext>
                    </a:extLst>
                  </pic:spPr>
                </pic:pic>
              </a:graphicData>
            </a:graphic>
          </wp:inline>
        </w:drawing>
      </w:r>
    </w:p>
    <w:p w:rsidR="00E67290" w:rsidRDefault="00E67290" w:rsidP="00E67290">
      <w:pPr>
        <w:widowControl w:val="0"/>
        <w:jc w:val="center"/>
        <w:rPr>
          <w:rFonts w:asciiTheme="minorHAnsi" w:hAnsiTheme="minorHAnsi" w:cs="Arial"/>
          <w:sz w:val="22"/>
          <w:szCs w:val="22"/>
        </w:rPr>
      </w:pPr>
      <w:r w:rsidRPr="00C94182">
        <w:rPr>
          <w:rFonts w:ascii="Arial" w:hAnsi="Arial" w:cs="Arial"/>
          <w:b/>
          <w:noProof/>
        </w:rPr>
        <w:t xml:space="preserve">Utilisation </w:t>
      </w:r>
      <w:r>
        <w:rPr>
          <w:rFonts w:ascii="Arial" w:hAnsi="Arial" w:cs="Arial"/>
          <w:b/>
          <w:noProof/>
        </w:rPr>
        <w:t>mode NORMAL</w:t>
      </w:r>
    </w:p>
    <w:p w:rsidR="00E67290" w:rsidRDefault="00E67290" w:rsidP="00E67290">
      <w:pPr>
        <w:spacing w:after="200"/>
        <w:jc w:val="center"/>
        <w:rPr>
          <w:rFonts w:asciiTheme="minorHAnsi" w:hAnsiTheme="minorHAnsi" w:cs="Arial"/>
          <w:b/>
          <w:sz w:val="22"/>
          <w:szCs w:val="22"/>
          <w:u w:val="single"/>
        </w:rPr>
      </w:pPr>
    </w:p>
    <w:p w:rsidR="00E67290" w:rsidRDefault="003D1E24" w:rsidP="00E67290">
      <w:pPr>
        <w:spacing w:after="200"/>
        <w:jc w:val="center"/>
        <w:rPr>
          <w:rFonts w:asciiTheme="minorHAnsi" w:hAnsiTheme="minorHAnsi" w:cs="Arial"/>
          <w:b/>
          <w:sz w:val="22"/>
          <w:szCs w:val="22"/>
          <w:u w:val="single"/>
        </w:rPr>
      </w:pPr>
      <w:r>
        <w:rPr>
          <w:rFonts w:ascii="Arial" w:hAnsi="Arial" w:cs="Arial"/>
          <w:b/>
          <w:noProof/>
        </w:rPr>
        <w:pict>
          <v:oval id="_x0000_s1028" alt="" style="position:absolute;left:0;text-align:left;margin-left:164.45pt;margin-top:204.8pt;width:56.45pt;height:138.25pt;z-index:251666432;mso-wrap-edited:f;mso-width-percent:0;mso-height-percent:0;mso-width-percent:0;mso-height-percent:0" filled="f" strokeweight="1.5pt"/>
        </w:pict>
      </w:r>
      <w:r w:rsidR="00E67290" w:rsidRPr="00E67290">
        <w:rPr>
          <w:rFonts w:asciiTheme="minorHAnsi" w:hAnsiTheme="minorHAnsi" w:cs="Arial"/>
          <w:noProof/>
          <w:sz w:val="22"/>
          <w:szCs w:val="22"/>
        </w:rPr>
        <w:drawing>
          <wp:inline distT="0" distB="0" distL="0" distR="0">
            <wp:extent cx="4466777" cy="4320000"/>
            <wp:effectExtent l="19050" t="0" r="0" b="0"/>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BEBA8EAE-BF5A-486C-A8C5-ECC9F3942E4B}">
                          <a14:imgProps xmlns:a14="http://schemas.microsoft.com/office/drawing/2010/main">
                            <a14:imgLayer r:embed="rId17">
                              <a14:imgEffect>
                                <a14:saturation sat="0"/>
                              </a14:imgEffect>
                              <a14:imgEffect>
                                <a14:brightnessContrast bright="20000" contrast="20000"/>
                              </a14:imgEffect>
                            </a14:imgLayer>
                          </a14:imgProps>
                        </a:ext>
                      </a:extLst>
                    </a:blip>
                    <a:srcRect l="35660" t="14222" r="21532" b="12103"/>
                    <a:stretch/>
                  </pic:blipFill>
                  <pic:spPr bwMode="auto">
                    <a:xfrm>
                      <a:off x="0" y="0"/>
                      <a:ext cx="4466777" cy="4320000"/>
                    </a:xfrm>
                    <a:prstGeom prst="rect">
                      <a:avLst/>
                    </a:prstGeom>
                    <a:ln>
                      <a:noFill/>
                    </a:ln>
                    <a:extLst>
                      <a:ext uri="{53640926-AAD7-44D8-BBD7-CCE9431645EC}">
                        <a14:shadowObscured xmlns:a14="http://schemas.microsoft.com/office/drawing/2010/main"/>
                      </a:ext>
                    </a:extLst>
                  </pic:spPr>
                </pic:pic>
              </a:graphicData>
            </a:graphic>
          </wp:inline>
        </w:drawing>
      </w:r>
    </w:p>
    <w:p w:rsidR="00E67290" w:rsidRDefault="00E67290" w:rsidP="00E67290">
      <w:pPr>
        <w:spacing w:after="200"/>
        <w:jc w:val="center"/>
        <w:rPr>
          <w:rFonts w:asciiTheme="minorHAnsi" w:hAnsiTheme="minorHAnsi" w:cs="Arial"/>
          <w:b/>
          <w:sz w:val="22"/>
          <w:szCs w:val="22"/>
          <w:u w:val="single"/>
        </w:rPr>
      </w:pPr>
      <w:r w:rsidRPr="00C94182">
        <w:rPr>
          <w:rFonts w:ascii="Arial" w:hAnsi="Arial" w:cs="Arial"/>
          <w:b/>
          <w:noProof/>
        </w:rPr>
        <w:t xml:space="preserve">Utilisation </w:t>
      </w:r>
      <w:r>
        <w:rPr>
          <w:rFonts w:ascii="Arial" w:hAnsi="Arial" w:cs="Arial"/>
          <w:b/>
          <w:noProof/>
        </w:rPr>
        <w:t>mode SECOURS</w:t>
      </w:r>
    </w:p>
    <w:p w:rsidR="008B19A8" w:rsidRPr="00E67290" w:rsidRDefault="00E67290" w:rsidP="00E67290">
      <w:pPr>
        <w:spacing w:after="200"/>
        <w:rPr>
          <w:rFonts w:asciiTheme="minorHAnsi" w:hAnsiTheme="minorHAnsi" w:cs="Arial"/>
          <w:b/>
          <w:sz w:val="22"/>
          <w:szCs w:val="22"/>
          <w:u w:val="single"/>
        </w:rPr>
      </w:pPr>
      <w:r>
        <w:rPr>
          <w:rFonts w:asciiTheme="minorHAnsi" w:hAnsiTheme="minorHAnsi" w:cs="Arial"/>
          <w:b/>
          <w:sz w:val="22"/>
          <w:szCs w:val="22"/>
          <w:u w:val="single"/>
        </w:rPr>
        <w:lastRenderedPageBreak/>
        <w:t>Plaque d’identification du moteur électrique</w:t>
      </w:r>
    </w:p>
    <w:p w:rsidR="00E67290" w:rsidRDefault="00482818">
      <w:pPr>
        <w:spacing w:after="200" w:line="276" w:lineRule="auto"/>
        <w:rPr>
          <w:rFonts w:asciiTheme="minorHAnsi" w:hAnsiTheme="minorHAnsi" w:cs="Arial"/>
          <w:sz w:val="22"/>
          <w:szCs w:val="22"/>
        </w:rPr>
      </w:pPr>
      <w:r>
        <w:rPr>
          <w:rFonts w:asciiTheme="minorHAnsi" w:hAnsiTheme="minorHAnsi" w:cs="Arial"/>
          <w:noProof/>
          <w:sz w:val="22"/>
          <w:szCs w:val="22"/>
        </w:rPr>
        <w:drawing>
          <wp:anchor distT="36576" distB="36576" distL="36576" distR="36576" simplePos="0" relativeHeight="251669504" behindDoc="0" locked="0" layoutInCell="1" allowOverlap="1">
            <wp:simplePos x="0" y="0"/>
            <wp:positionH relativeFrom="column">
              <wp:posOffset>2204544</wp:posOffset>
            </wp:positionH>
            <wp:positionV relativeFrom="paragraph">
              <wp:posOffset>223914</wp:posOffset>
            </wp:positionV>
            <wp:extent cx="2226529" cy="2017986"/>
            <wp:effectExtent l="19050" t="0" r="2321" b="0"/>
            <wp:wrapNone/>
            <wp:docPr id="676" name="Image 676" descr="Photo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Photo 010"/>
                    <pic:cNvPicPr>
                      <a:picLocks noChangeAspect="1" noChangeArrowheads="1"/>
                    </pic:cNvPicPr>
                  </pic:nvPicPr>
                  <pic:blipFill>
                    <a:blip r:embed="rId19" cstate="print"/>
                    <a:srcRect l="21971" t="14859" r="15744" b="9476"/>
                    <a:stretch>
                      <a:fillRect/>
                    </a:stretch>
                  </pic:blipFill>
                  <pic:spPr bwMode="auto">
                    <a:xfrm>
                      <a:off x="0" y="0"/>
                      <a:ext cx="2226529" cy="2017986"/>
                    </a:xfrm>
                    <a:prstGeom prst="rect">
                      <a:avLst/>
                    </a:prstGeom>
                    <a:noFill/>
                    <a:ln w="9525" algn="in">
                      <a:noFill/>
                      <a:miter lim="800000"/>
                      <a:headEnd/>
                      <a:tailEnd/>
                    </a:ln>
                    <a:effectLst/>
                  </pic:spPr>
                </pic:pic>
              </a:graphicData>
            </a:graphic>
          </wp:anchor>
        </w:drawing>
      </w: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E67290" w:rsidRDefault="00E67290">
      <w:pPr>
        <w:spacing w:after="200" w:line="276" w:lineRule="auto"/>
        <w:rPr>
          <w:rFonts w:asciiTheme="minorHAnsi" w:hAnsiTheme="minorHAnsi" w:cs="Arial"/>
          <w:sz w:val="22"/>
          <w:szCs w:val="22"/>
        </w:rPr>
      </w:pPr>
    </w:p>
    <w:p w:rsidR="009F4C83" w:rsidRDefault="009F4C83">
      <w:pPr>
        <w:spacing w:after="200" w:line="276" w:lineRule="auto"/>
        <w:rPr>
          <w:rFonts w:asciiTheme="minorHAnsi" w:hAnsiTheme="minorHAnsi" w:cs="Arial"/>
          <w:sz w:val="22"/>
          <w:szCs w:val="22"/>
        </w:rPr>
      </w:pPr>
      <w:r>
        <w:rPr>
          <w:rFonts w:asciiTheme="minorHAnsi" w:hAnsiTheme="minorHAnsi" w:cs="Arial"/>
          <w:sz w:val="22"/>
          <w:szCs w:val="22"/>
        </w:rPr>
        <w:br w:type="page"/>
      </w:r>
    </w:p>
    <w:p w:rsidR="00E67290" w:rsidRPr="00E67290" w:rsidRDefault="00E67290" w:rsidP="00E67290">
      <w:pPr>
        <w:spacing w:after="200"/>
        <w:rPr>
          <w:rFonts w:asciiTheme="minorHAnsi" w:hAnsiTheme="minorHAnsi" w:cs="Arial"/>
          <w:b/>
          <w:sz w:val="22"/>
          <w:szCs w:val="22"/>
          <w:u w:val="single"/>
        </w:rPr>
      </w:pPr>
      <w:r w:rsidRPr="00E67290">
        <w:rPr>
          <w:rFonts w:asciiTheme="minorHAnsi" w:hAnsiTheme="minorHAnsi" w:cs="Arial"/>
          <w:b/>
          <w:sz w:val="22"/>
          <w:szCs w:val="22"/>
          <w:u w:val="single"/>
        </w:rPr>
        <w:lastRenderedPageBreak/>
        <w:t>Nomenclature du Motoréducteur</w:t>
      </w:r>
    </w:p>
    <w:tbl>
      <w:tblPr>
        <w:tblpPr w:leftFromText="141" w:rightFromText="141" w:vertAnchor="text" w:horzAnchor="margin" w:tblpY="3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2"/>
        <w:gridCol w:w="1104"/>
        <w:gridCol w:w="4896"/>
        <w:gridCol w:w="2871"/>
      </w:tblGrid>
      <w:tr w:rsidR="00E67290" w:rsidRPr="003F6E42" w:rsidTr="00E67290">
        <w:trPr>
          <w:trHeight w:val="312"/>
        </w:trPr>
        <w:tc>
          <w:tcPr>
            <w:tcW w:w="1052" w:type="dxa"/>
            <w:tcBorders>
              <w:top w:val="single" w:sz="12" w:space="0" w:color="auto"/>
              <w:left w:val="single" w:sz="12" w:space="0" w:color="auto"/>
              <w:bottom w:val="single" w:sz="6" w:space="0" w:color="auto"/>
              <w:right w:val="single" w:sz="6" w:space="0" w:color="auto"/>
            </w:tcBorders>
            <w:vAlign w:val="center"/>
          </w:tcPr>
          <w:p w:rsidR="00E67290" w:rsidRPr="009F4C83" w:rsidRDefault="00E67290" w:rsidP="00E67290">
            <w:pPr>
              <w:jc w:val="center"/>
              <w:rPr>
                <w:rFonts w:asciiTheme="minorHAnsi" w:hAnsiTheme="minorHAnsi" w:cs="Arial"/>
              </w:rPr>
            </w:pPr>
            <w:r w:rsidRPr="009F4C83">
              <w:rPr>
                <w:rFonts w:asciiTheme="minorHAnsi" w:hAnsiTheme="minorHAnsi" w:cs="Arial"/>
                <w:sz w:val="22"/>
                <w:szCs w:val="22"/>
              </w:rPr>
              <w:t>43</w:t>
            </w:r>
          </w:p>
        </w:tc>
        <w:tc>
          <w:tcPr>
            <w:tcW w:w="1104" w:type="dxa"/>
            <w:tcBorders>
              <w:top w:val="single" w:sz="12"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12" w:space="0" w:color="auto"/>
              <w:left w:val="single" w:sz="6" w:space="0" w:color="auto"/>
              <w:bottom w:val="single" w:sz="6" w:space="0" w:color="auto"/>
              <w:right w:val="single" w:sz="6" w:space="0" w:color="auto"/>
            </w:tcBorders>
            <w:shd w:val="clear" w:color="auto" w:fill="auto"/>
            <w:vAlign w:val="center"/>
          </w:tcPr>
          <w:p w:rsidR="00E67290" w:rsidRPr="009F4C83" w:rsidRDefault="00BE5D31" w:rsidP="00E67290">
            <w:pPr>
              <w:rPr>
                <w:rFonts w:asciiTheme="minorHAnsi" w:hAnsiTheme="minorHAnsi" w:cs="Arial"/>
                <w:color w:val="000000"/>
              </w:rPr>
            </w:pPr>
            <w:r>
              <w:rPr>
                <w:rFonts w:asciiTheme="minorHAnsi" w:hAnsiTheme="minorHAnsi" w:cs="Arial"/>
                <w:color w:val="000000"/>
                <w:sz w:val="22"/>
                <w:szCs w:val="22"/>
              </w:rPr>
              <w:t xml:space="preserve">Pignon Arbre </w:t>
            </w:r>
            <w:r w:rsidR="00E67290" w:rsidRPr="009F4C83">
              <w:rPr>
                <w:rFonts w:asciiTheme="minorHAnsi" w:hAnsiTheme="minorHAnsi" w:cs="Arial"/>
                <w:color w:val="000000"/>
                <w:sz w:val="22"/>
                <w:szCs w:val="22"/>
              </w:rPr>
              <w:t>Moteur électrique</w:t>
            </w:r>
          </w:p>
        </w:tc>
        <w:tc>
          <w:tcPr>
            <w:tcW w:w="2871" w:type="dxa"/>
            <w:tcBorders>
              <w:top w:val="single" w:sz="12" w:space="0" w:color="auto"/>
              <w:left w:val="single" w:sz="6" w:space="0" w:color="auto"/>
              <w:bottom w:val="single" w:sz="6" w:space="0" w:color="auto"/>
              <w:right w:val="single" w:sz="12" w:space="0" w:color="auto"/>
            </w:tcBorders>
            <w:shd w:val="clear" w:color="auto" w:fill="auto"/>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Z = 7</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jc w:val="center"/>
              <w:rPr>
                <w:rFonts w:asciiTheme="minorHAnsi" w:hAnsiTheme="minorHAnsi" w:cs="Arial"/>
              </w:rPr>
            </w:pPr>
            <w:r w:rsidRPr="009F4C83">
              <w:rPr>
                <w:rFonts w:asciiTheme="minorHAnsi" w:hAnsiTheme="minorHAnsi" w:cs="Arial"/>
                <w:sz w:val="22"/>
                <w:szCs w:val="22"/>
              </w:rPr>
              <w:t>42</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jc w:val="center"/>
              <w:rPr>
                <w:rFonts w:asciiTheme="minorHAnsi" w:hAnsiTheme="minorHAnsi" w:cs="Arial"/>
                <w:color w:val="000000"/>
              </w:rPr>
            </w:pPr>
            <w:r w:rsidRPr="009F4C83">
              <w:rPr>
                <w:rFonts w:asciiTheme="minorHAnsi" w:hAnsiTheme="minorHAnsi" w:cs="Arial"/>
                <w:color w:val="000000"/>
                <w:sz w:val="22"/>
                <w:szCs w:val="22"/>
              </w:rPr>
              <w:t>2</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rPr>
                <w:rFonts w:asciiTheme="minorHAnsi" w:hAnsiTheme="minorHAnsi" w:cs="Arial"/>
                <w:color w:val="000000"/>
              </w:rPr>
            </w:pPr>
            <w:r w:rsidRPr="009F4C83">
              <w:rPr>
                <w:rFonts w:asciiTheme="minorHAnsi" w:hAnsiTheme="minorHAnsi" w:cs="Arial"/>
                <w:color w:val="000000"/>
                <w:sz w:val="22"/>
                <w:szCs w:val="22"/>
              </w:rPr>
              <w:t>Pion centrage</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E67290" w:rsidRPr="009F4C83" w:rsidRDefault="00E67290" w:rsidP="00E67290">
            <w:pPr>
              <w:contextualSpacing/>
              <w:jc w:val="center"/>
              <w:rPr>
                <w:rFonts w:asciiTheme="minorHAnsi" w:hAnsiTheme="minorHAnsi" w:cs="Arial"/>
                <w:color w:val="000000"/>
              </w:rPr>
            </w:pP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jc w:val="center"/>
              <w:rPr>
                <w:rFonts w:asciiTheme="minorHAnsi" w:hAnsiTheme="minorHAnsi" w:cs="Arial"/>
              </w:rPr>
            </w:pPr>
            <w:r w:rsidRPr="009F4C83">
              <w:rPr>
                <w:rFonts w:asciiTheme="minorHAnsi" w:hAnsiTheme="minorHAnsi" w:cs="Arial"/>
                <w:sz w:val="22"/>
                <w:szCs w:val="22"/>
              </w:rPr>
              <w:t>41</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rPr>
                <w:rFonts w:asciiTheme="minorHAnsi" w:hAnsiTheme="minorHAnsi" w:cs="Arial"/>
                <w:color w:val="000000"/>
              </w:rPr>
            </w:pPr>
            <w:r w:rsidRPr="009F4C83">
              <w:rPr>
                <w:rFonts w:asciiTheme="minorHAnsi" w:hAnsiTheme="minorHAnsi" w:cs="Arial"/>
                <w:color w:val="000000"/>
                <w:sz w:val="22"/>
                <w:szCs w:val="22"/>
              </w:rPr>
              <w:t>Goupille 5x20</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E67290" w:rsidRPr="009F4C83" w:rsidRDefault="00E67290" w:rsidP="00E67290">
            <w:pPr>
              <w:contextualSpacing/>
              <w:jc w:val="center"/>
              <w:rPr>
                <w:rFonts w:asciiTheme="minorHAnsi" w:hAnsiTheme="minorHAnsi" w:cs="Arial"/>
                <w:color w:val="000000"/>
              </w:rPr>
            </w:pP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jc w:val="center"/>
              <w:rPr>
                <w:rFonts w:asciiTheme="minorHAnsi" w:hAnsiTheme="minorHAnsi" w:cs="Arial"/>
              </w:rPr>
            </w:pPr>
            <w:r w:rsidRPr="009F4C83">
              <w:rPr>
                <w:rFonts w:asciiTheme="minorHAnsi" w:hAnsiTheme="minorHAnsi" w:cs="Arial"/>
                <w:sz w:val="22"/>
                <w:szCs w:val="22"/>
              </w:rPr>
              <w:t>40</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jc w:val="center"/>
              <w:rPr>
                <w:rFonts w:asciiTheme="minorHAnsi" w:hAnsiTheme="minorHAnsi" w:cs="Arial"/>
                <w:color w:val="000000"/>
              </w:rPr>
            </w:pPr>
            <w:r w:rsidRPr="009F4C83">
              <w:rPr>
                <w:rFonts w:asciiTheme="minorHAnsi" w:hAnsiTheme="minorHAnsi" w:cs="Arial"/>
                <w:color w:val="000000"/>
                <w:sz w:val="22"/>
                <w:szCs w:val="22"/>
              </w:rPr>
              <w:t>3</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rPr>
                <w:rFonts w:asciiTheme="minorHAnsi" w:hAnsiTheme="minorHAnsi" w:cs="Arial"/>
                <w:color w:val="000000"/>
              </w:rPr>
            </w:pPr>
            <w:r w:rsidRPr="009F4C83">
              <w:rPr>
                <w:rFonts w:asciiTheme="minorHAnsi" w:hAnsiTheme="minorHAnsi" w:cs="Arial"/>
                <w:color w:val="000000"/>
                <w:sz w:val="22"/>
                <w:szCs w:val="22"/>
              </w:rPr>
              <w:t>Roulement 608 ZZ</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E67290" w:rsidRPr="009F4C83" w:rsidRDefault="00E67290" w:rsidP="00E67290">
            <w:pPr>
              <w:contextualSpacing/>
              <w:jc w:val="center"/>
              <w:rPr>
                <w:rFonts w:asciiTheme="minorHAnsi" w:hAnsiTheme="minorHAnsi" w:cs="Arial"/>
                <w:color w:val="000000"/>
              </w:rPr>
            </w:pP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jc w:val="center"/>
              <w:rPr>
                <w:rFonts w:asciiTheme="minorHAnsi" w:hAnsiTheme="minorHAnsi" w:cs="Arial"/>
              </w:rPr>
            </w:pPr>
            <w:r w:rsidRPr="009F4C83">
              <w:rPr>
                <w:rFonts w:asciiTheme="minorHAnsi" w:hAnsiTheme="minorHAnsi" w:cs="Arial"/>
                <w:sz w:val="22"/>
                <w:szCs w:val="22"/>
              </w:rPr>
              <w:t>39</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rPr>
                <w:rFonts w:asciiTheme="minorHAnsi" w:hAnsiTheme="minorHAnsi" w:cs="Arial"/>
                <w:color w:val="000000"/>
              </w:rPr>
            </w:pPr>
            <w:r w:rsidRPr="009F4C83">
              <w:rPr>
                <w:rFonts w:asciiTheme="minorHAnsi" w:hAnsiTheme="minorHAnsi" w:cs="Arial"/>
                <w:color w:val="000000"/>
                <w:sz w:val="22"/>
                <w:szCs w:val="22"/>
              </w:rPr>
              <w:t>Roulement 6201 ZZ</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E67290" w:rsidRPr="009F4C83" w:rsidRDefault="00E67290" w:rsidP="00E67290">
            <w:pPr>
              <w:contextualSpacing/>
              <w:jc w:val="center"/>
              <w:rPr>
                <w:rFonts w:asciiTheme="minorHAnsi" w:hAnsiTheme="minorHAnsi" w:cs="Arial"/>
                <w:color w:val="000000"/>
              </w:rPr>
            </w:pP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jc w:val="center"/>
              <w:rPr>
                <w:rFonts w:asciiTheme="minorHAnsi" w:hAnsiTheme="minorHAnsi" w:cs="Arial"/>
              </w:rPr>
            </w:pPr>
            <w:r w:rsidRPr="009F4C83">
              <w:rPr>
                <w:rFonts w:asciiTheme="minorHAnsi" w:hAnsiTheme="minorHAnsi" w:cs="Arial"/>
                <w:sz w:val="22"/>
                <w:szCs w:val="22"/>
              </w:rPr>
              <w:t>38</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rPr>
                <w:rFonts w:asciiTheme="minorHAnsi" w:hAnsiTheme="minorHAnsi" w:cs="Arial"/>
                <w:color w:val="000000"/>
              </w:rPr>
            </w:pPr>
            <w:r w:rsidRPr="009F4C83">
              <w:rPr>
                <w:rFonts w:asciiTheme="minorHAnsi" w:hAnsiTheme="minorHAnsi" w:cs="Arial"/>
                <w:color w:val="000000"/>
                <w:sz w:val="22"/>
                <w:szCs w:val="22"/>
              </w:rPr>
              <w:t>Pignon</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Z = 36</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jc w:val="center"/>
              <w:rPr>
                <w:rFonts w:asciiTheme="minorHAnsi" w:hAnsiTheme="minorHAnsi" w:cs="Arial"/>
              </w:rPr>
            </w:pPr>
            <w:r w:rsidRPr="009F4C83">
              <w:rPr>
                <w:rFonts w:asciiTheme="minorHAnsi" w:hAnsiTheme="minorHAnsi" w:cs="Arial"/>
                <w:sz w:val="22"/>
                <w:szCs w:val="22"/>
              </w:rPr>
              <w:t>37</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rPr>
                <w:rFonts w:asciiTheme="minorHAnsi" w:hAnsiTheme="minorHAnsi" w:cs="Arial"/>
                <w:color w:val="000000"/>
              </w:rPr>
            </w:pPr>
            <w:r w:rsidRPr="009F4C83">
              <w:rPr>
                <w:rFonts w:asciiTheme="minorHAnsi" w:hAnsiTheme="minorHAnsi" w:cs="Arial"/>
                <w:color w:val="000000"/>
                <w:sz w:val="22"/>
                <w:szCs w:val="22"/>
              </w:rPr>
              <w:t>Pignon</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Z = 36</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jc w:val="center"/>
              <w:rPr>
                <w:rFonts w:asciiTheme="minorHAnsi" w:hAnsiTheme="minorHAnsi" w:cs="Arial"/>
              </w:rPr>
            </w:pPr>
            <w:r w:rsidRPr="009F4C83">
              <w:rPr>
                <w:rFonts w:asciiTheme="minorHAnsi" w:hAnsiTheme="minorHAnsi" w:cs="Arial"/>
                <w:sz w:val="22"/>
                <w:szCs w:val="22"/>
              </w:rPr>
              <w:t>36</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rPr>
                <w:rFonts w:asciiTheme="minorHAnsi" w:hAnsiTheme="minorHAnsi" w:cs="Arial"/>
                <w:color w:val="000000"/>
              </w:rPr>
            </w:pPr>
            <w:r w:rsidRPr="009F4C83">
              <w:rPr>
                <w:rFonts w:asciiTheme="minorHAnsi" w:hAnsiTheme="minorHAnsi" w:cs="Arial"/>
                <w:color w:val="000000"/>
                <w:sz w:val="22"/>
                <w:szCs w:val="22"/>
              </w:rPr>
              <w:t xml:space="preserve">Couvercle </w:t>
            </w:r>
            <w:r w:rsidR="00BE5D31">
              <w:rPr>
                <w:rFonts w:asciiTheme="minorHAnsi" w:hAnsiTheme="minorHAnsi" w:cs="Arial"/>
                <w:color w:val="000000"/>
                <w:sz w:val="22"/>
                <w:szCs w:val="22"/>
              </w:rPr>
              <w:t>unité de réduction 2</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E67290" w:rsidRPr="009F4C83" w:rsidRDefault="00E67290" w:rsidP="00E67290">
            <w:pPr>
              <w:contextualSpacing/>
              <w:jc w:val="center"/>
              <w:rPr>
                <w:rFonts w:asciiTheme="minorHAnsi" w:hAnsiTheme="minorHAnsi" w:cs="Arial"/>
                <w:color w:val="000000"/>
              </w:rPr>
            </w:pP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jc w:val="center"/>
              <w:rPr>
                <w:rFonts w:asciiTheme="minorHAnsi" w:hAnsiTheme="minorHAnsi" w:cs="Arial"/>
              </w:rPr>
            </w:pPr>
            <w:r w:rsidRPr="009F4C83">
              <w:rPr>
                <w:rFonts w:asciiTheme="minorHAnsi" w:hAnsiTheme="minorHAnsi" w:cs="Arial"/>
                <w:sz w:val="22"/>
                <w:szCs w:val="22"/>
              </w:rPr>
              <w:t>35</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rPr>
                <w:rFonts w:asciiTheme="minorHAnsi" w:hAnsiTheme="minorHAnsi" w:cs="Arial"/>
                <w:color w:val="000000"/>
              </w:rPr>
            </w:pPr>
            <w:r w:rsidRPr="009F4C83">
              <w:rPr>
                <w:rFonts w:asciiTheme="minorHAnsi" w:hAnsiTheme="minorHAnsi" w:cs="Arial"/>
                <w:color w:val="000000"/>
                <w:sz w:val="22"/>
                <w:szCs w:val="22"/>
              </w:rPr>
              <w:t>Pignon étagé</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Z35a = 52  -  Z35b = 18</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jc w:val="center"/>
              <w:rPr>
                <w:rFonts w:asciiTheme="minorHAnsi" w:hAnsiTheme="minorHAnsi" w:cs="Arial"/>
              </w:rPr>
            </w:pPr>
            <w:r w:rsidRPr="009F4C83">
              <w:rPr>
                <w:rFonts w:asciiTheme="minorHAnsi" w:hAnsiTheme="minorHAnsi" w:cs="Arial"/>
                <w:sz w:val="22"/>
                <w:szCs w:val="22"/>
              </w:rPr>
              <w:t>34</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rPr>
                <w:rFonts w:asciiTheme="minorHAnsi" w:hAnsiTheme="minorHAnsi" w:cs="Arial"/>
                <w:color w:val="000000"/>
              </w:rPr>
            </w:pPr>
            <w:r w:rsidRPr="009F4C83">
              <w:rPr>
                <w:rFonts w:asciiTheme="minorHAnsi" w:hAnsiTheme="minorHAnsi" w:cs="Arial"/>
                <w:color w:val="000000"/>
                <w:sz w:val="22"/>
                <w:szCs w:val="22"/>
              </w:rPr>
              <w:t>Pignon étagé</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Z34a = 18  -  Z34b = 54</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jc w:val="center"/>
              <w:rPr>
                <w:rFonts w:asciiTheme="minorHAnsi" w:hAnsiTheme="minorHAnsi" w:cs="Arial"/>
              </w:rPr>
            </w:pPr>
            <w:r w:rsidRPr="009F4C83">
              <w:rPr>
                <w:rFonts w:asciiTheme="minorHAnsi" w:hAnsiTheme="minorHAnsi" w:cs="Arial"/>
                <w:sz w:val="22"/>
                <w:szCs w:val="22"/>
              </w:rPr>
              <w:t>33</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tcPr>
          <w:p w:rsidR="00E67290" w:rsidRPr="009F4C83" w:rsidRDefault="00E67290" w:rsidP="00E67290">
            <w:pPr>
              <w:rPr>
                <w:rFonts w:asciiTheme="minorHAnsi" w:hAnsiTheme="minorHAnsi" w:cs="Arial"/>
                <w:color w:val="000000"/>
              </w:rPr>
            </w:pPr>
            <w:r w:rsidRPr="009F4C83">
              <w:rPr>
                <w:rFonts w:asciiTheme="minorHAnsi" w:hAnsiTheme="minorHAnsi" w:cs="Arial"/>
                <w:color w:val="000000"/>
                <w:sz w:val="22"/>
                <w:szCs w:val="22"/>
              </w:rPr>
              <w:t xml:space="preserve">Carter </w:t>
            </w:r>
            <w:r w:rsidR="00BE5D31">
              <w:rPr>
                <w:rFonts w:asciiTheme="minorHAnsi" w:hAnsiTheme="minorHAnsi" w:cs="Arial"/>
                <w:color w:val="000000"/>
                <w:sz w:val="22"/>
                <w:szCs w:val="22"/>
              </w:rPr>
              <w:t>unité de réduction 2</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tcPr>
          <w:p w:rsidR="00E67290" w:rsidRPr="009F4C83" w:rsidRDefault="00E67290" w:rsidP="00E67290">
            <w:pPr>
              <w:contextualSpacing/>
              <w:jc w:val="center"/>
              <w:rPr>
                <w:rFonts w:asciiTheme="minorHAnsi" w:hAnsiTheme="minorHAnsi" w:cs="Arial"/>
                <w:color w:val="000000"/>
              </w:rPr>
            </w:pP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32</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Circlips</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31</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B27.7M – 3AM1-5</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30</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roulement</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29</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Roulement 609</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28</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Goupille 5x20</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27</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B27.7M – 3AM1-9</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26</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Pignon</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Z = 36</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25</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Axe court</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24</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Joint torique</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23</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ressort de verrouillage</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22</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Tige centrale</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21</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Bouchon vis sans fin</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20</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Bouchon ressort</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19</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lang w:val="en-US"/>
              </w:rPr>
            </w:pPr>
            <w:r w:rsidRPr="009F4C83">
              <w:rPr>
                <w:rFonts w:asciiTheme="minorHAnsi" w:hAnsiTheme="minorHAnsi" w:cs="Arial"/>
                <w:color w:val="000000"/>
                <w:sz w:val="22"/>
                <w:szCs w:val="22"/>
              </w:rPr>
              <w:t>Goupille élastique</w:t>
            </w:r>
            <w:r w:rsidRPr="009F4C83">
              <w:rPr>
                <w:rFonts w:asciiTheme="minorHAnsi" w:hAnsiTheme="minorHAnsi" w:cs="Arial"/>
                <w:color w:val="000000"/>
                <w:sz w:val="22"/>
                <w:szCs w:val="22"/>
                <w:lang w:val="en-US"/>
              </w:rPr>
              <w:t xml:space="preserve"> 4 x 32 </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lang w:val="en-US"/>
              </w:rPr>
            </w:pPr>
            <w:r w:rsidRPr="009F4C83">
              <w:rPr>
                <w:rFonts w:asciiTheme="minorHAnsi" w:hAnsiTheme="minorHAnsi" w:cs="Arial"/>
                <w:color w:val="000000"/>
                <w:sz w:val="22"/>
                <w:szCs w:val="22"/>
                <w:lang w:val="en-US"/>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18</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Pignon</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Z = 96</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17</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 xml:space="preserve">Roulement 4901 </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16</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B27.8M – 3DM1-12</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15</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Roulement 6004 ZZ</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14</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Vis sans fin</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Z = 2</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13</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B27.7M – 3BM1-24</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12</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 xml:space="preserve">Grand couvercle réducteur </w:t>
            </w:r>
            <w:r w:rsidR="00BE5D31">
              <w:rPr>
                <w:rFonts w:asciiTheme="minorHAnsi" w:hAnsiTheme="minorHAnsi" w:cs="Arial"/>
                <w:color w:val="000000"/>
                <w:sz w:val="22"/>
                <w:szCs w:val="22"/>
              </w:rPr>
              <w:t>adapté 11</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11</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DE1580" w:rsidP="00E67290">
            <w:pPr>
              <w:contextualSpacing/>
              <w:rPr>
                <w:rFonts w:asciiTheme="minorHAnsi" w:hAnsiTheme="minorHAnsi" w:cs="Arial"/>
                <w:color w:val="000000"/>
              </w:rPr>
            </w:pPr>
            <w:r>
              <w:rPr>
                <w:rFonts w:asciiTheme="minorHAnsi" w:hAnsiTheme="minorHAnsi" w:cs="Arial"/>
                <w:color w:val="000000"/>
                <w:sz w:val="22"/>
                <w:szCs w:val="22"/>
              </w:rPr>
              <w:t>P</w:t>
            </w:r>
            <w:r w:rsidR="00E67290" w:rsidRPr="009F4C83">
              <w:rPr>
                <w:rFonts w:asciiTheme="minorHAnsi" w:hAnsiTheme="minorHAnsi" w:cs="Arial"/>
                <w:color w:val="000000"/>
                <w:sz w:val="22"/>
                <w:szCs w:val="22"/>
              </w:rPr>
              <w:t xml:space="preserve">etit couvercle réducteur </w:t>
            </w:r>
            <w:r w:rsidR="00BE5D31">
              <w:rPr>
                <w:rFonts w:asciiTheme="minorHAnsi" w:hAnsiTheme="minorHAnsi" w:cs="Arial"/>
                <w:color w:val="000000"/>
                <w:sz w:val="22"/>
                <w:szCs w:val="22"/>
              </w:rPr>
              <w:t>adapté 11</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10</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graisseur M6 x100</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9</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Circlips pour alésage</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8</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lang w:val="en-US"/>
              </w:rPr>
            </w:pPr>
            <w:proofErr w:type="spellStart"/>
            <w:r w:rsidRPr="009F4C83">
              <w:rPr>
                <w:rFonts w:asciiTheme="minorHAnsi" w:hAnsiTheme="minorHAnsi" w:cs="Arial"/>
                <w:color w:val="000000"/>
                <w:sz w:val="22"/>
                <w:szCs w:val="22"/>
                <w:lang w:val="en-US"/>
              </w:rPr>
              <w:t>Roulement</w:t>
            </w:r>
            <w:proofErr w:type="spellEnd"/>
            <w:r w:rsidRPr="009F4C83">
              <w:rPr>
                <w:rFonts w:asciiTheme="minorHAnsi" w:hAnsiTheme="minorHAnsi" w:cs="Arial"/>
                <w:color w:val="000000"/>
                <w:sz w:val="22"/>
                <w:szCs w:val="22"/>
                <w:lang w:val="en-US"/>
              </w:rPr>
              <w:t xml:space="preserve">  6006</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lang w:val="en-US"/>
              </w:rPr>
            </w:pPr>
            <w:r w:rsidRPr="009F4C83">
              <w:rPr>
                <w:rFonts w:asciiTheme="minorHAnsi" w:hAnsiTheme="minorHAnsi" w:cs="Arial"/>
                <w:color w:val="000000"/>
                <w:sz w:val="22"/>
                <w:szCs w:val="22"/>
                <w:lang w:val="en-US"/>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7</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Douille porte roulement</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6</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Axe cannelé</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5</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Grand Engrenage</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Z = 53</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4</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 xml:space="preserve">Roulement </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3</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2</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Joint torique Diam 6</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6"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2</w:t>
            </w:r>
          </w:p>
        </w:tc>
        <w:tc>
          <w:tcPr>
            <w:tcW w:w="110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Centrage</w:t>
            </w:r>
          </w:p>
        </w:tc>
        <w:tc>
          <w:tcPr>
            <w:tcW w:w="2871" w:type="dxa"/>
            <w:tcBorders>
              <w:top w:val="single" w:sz="6" w:space="0" w:color="auto"/>
              <w:left w:val="single" w:sz="6" w:space="0" w:color="auto"/>
              <w:bottom w:val="single" w:sz="6"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6" w:space="0" w:color="auto"/>
              <w:left w:val="single" w:sz="12" w:space="0" w:color="auto"/>
              <w:bottom w:val="single" w:sz="12" w:space="0" w:color="auto"/>
              <w:right w:val="single" w:sz="6" w:space="0" w:color="auto"/>
            </w:tcBorders>
            <w:vAlign w:val="center"/>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1104" w:type="dxa"/>
            <w:tcBorders>
              <w:top w:val="single" w:sz="6" w:space="0" w:color="auto"/>
              <w:left w:val="single" w:sz="6" w:space="0" w:color="auto"/>
              <w:bottom w:val="single" w:sz="12" w:space="0" w:color="auto"/>
              <w:right w:val="single" w:sz="6"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1</w:t>
            </w:r>
          </w:p>
        </w:tc>
        <w:tc>
          <w:tcPr>
            <w:tcW w:w="4896" w:type="dxa"/>
            <w:tcBorders>
              <w:top w:val="single" w:sz="6" w:space="0" w:color="auto"/>
              <w:left w:val="single" w:sz="6" w:space="0" w:color="auto"/>
              <w:bottom w:val="single" w:sz="12" w:space="0" w:color="auto"/>
              <w:right w:val="single" w:sz="6" w:space="0" w:color="auto"/>
            </w:tcBorders>
            <w:shd w:val="clear" w:color="auto" w:fill="auto"/>
            <w:vAlign w:val="center"/>
            <w:hideMark/>
          </w:tcPr>
          <w:p w:rsidR="00E67290" w:rsidRPr="009F4C83" w:rsidRDefault="00E67290" w:rsidP="00E67290">
            <w:pPr>
              <w:contextualSpacing/>
              <w:rPr>
                <w:rFonts w:asciiTheme="minorHAnsi" w:hAnsiTheme="minorHAnsi" w:cs="Arial"/>
                <w:color w:val="000000"/>
              </w:rPr>
            </w:pPr>
            <w:r w:rsidRPr="009F4C83">
              <w:rPr>
                <w:rFonts w:asciiTheme="minorHAnsi" w:hAnsiTheme="minorHAnsi" w:cs="Arial"/>
                <w:color w:val="000000"/>
                <w:sz w:val="22"/>
                <w:szCs w:val="22"/>
              </w:rPr>
              <w:t xml:space="preserve">Carter réducteur </w:t>
            </w:r>
            <w:r w:rsidR="00BE5D31">
              <w:rPr>
                <w:rFonts w:asciiTheme="minorHAnsi" w:hAnsiTheme="minorHAnsi" w:cs="Arial"/>
                <w:color w:val="000000"/>
                <w:sz w:val="22"/>
                <w:szCs w:val="22"/>
              </w:rPr>
              <w:t>adapté 11</w:t>
            </w:r>
          </w:p>
        </w:tc>
        <w:tc>
          <w:tcPr>
            <w:tcW w:w="2871" w:type="dxa"/>
            <w:tcBorders>
              <w:top w:val="single" w:sz="6" w:space="0" w:color="auto"/>
              <w:left w:val="single" w:sz="6" w:space="0" w:color="auto"/>
              <w:bottom w:val="single" w:sz="12" w:space="0" w:color="auto"/>
              <w:right w:val="single" w:sz="12" w:space="0" w:color="auto"/>
            </w:tcBorders>
            <w:shd w:val="clear" w:color="auto" w:fill="auto"/>
            <w:vAlign w:val="center"/>
            <w:hideMark/>
          </w:tcPr>
          <w:p w:rsidR="00E67290" w:rsidRPr="009F4C83" w:rsidRDefault="00E67290" w:rsidP="00E67290">
            <w:pPr>
              <w:contextualSpacing/>
              <w:jc w:val="center"/>
              <w:rPr>
                <w:rFonts w:asciiTheme="minorHAnsi" w:hAnsiTheme="minorHAnsi" w:cs="Arial"/>
                <w:color w:val="000000"/>
              </w:rPr>
            </w:pPr>
            <w:r w:rsidRPr="009F4C83">
              <w:rPr>
                <w:rFonts w:asciiTheme="minorHAnsi" w:hAnsiTheme="minorHAnsi" w:cs="Arial"/>
                <w:color w:val="000000"/>
                <w:sz w:val="22"/>
                <w:szCs w:val="22"/>
              </w:rPr>
              <w:t> </w:t>
            </w:r>
          </w:p>
        </w:tc>
      </w:tr>
      <w:tr w:rsidR="00E67290" w:rsidRPr="003F6E42" w:rsidTr="00E67290">
        <w:trPr>
          <w:trHeight w:val="312"/>
        </w:trPr>
        <w:tc>
          <w:tcPr>
            <w:tcW w:w="1052" w:type="dxa"/>
            <w:tcBorders>
              <w:top w:val="single" w:sz="12" w:space="0" w:color="auto"/>
              <w:left w:val="single" w:sz="12" w:space="0" w:color="auto"/>
              <w:bottom w:val="single" w:sz="12" w:space="0" w:color="auto"/>
              <w:right w:val="single" w:sz="2" w:space="0" w:color="auto"/>
            </w:tcBorders>
            <w:shd w:val="clear" w:color="000000" w:fill="D9D9D9"/>
            <w:vAlign w:val="center"/>
          </w:tcPr>
          <w:p w:rsidR="00E67290" w:rsidRPr="009F4C83" w:rsidRDefault="00E67290" w:rsidP="00E67290">
            <w:pPr>
              <w:contextualSpacing/>
              <w:jc w:val="center"/>
              <w:rPr>
                <w:rFonts w:asciiTheme="minorHAnsi" w:hAnsiTheme="minorHAnsi" w:cs="Arial"/>
                <w:b/>
                <w:color w:val="000000"/>
              </w:rPr>
            </w:pPr>
            <w:r w:rsidRPr="009F4C83">
              <w:rPr>
                <w:rFonts w:asciiTheme="minorHAnsi" w:hAnsiTheme="minorHAnsi" w:cs="Arial"/>
                <w:b/>
                <w:color w:val="000000"/>
                <w:sz w:val="22"/>
                <w:szCs w:val="22"/>
              </w:rPr>
              <w:t>Rep</w:t>
            </w:r>
          </w:p>
        </w:tc>
        <w:tc>
          <w:tcPr>
            <w:tcW w:w="1104" w:type="dxa"/>
            <w:tcBorders>
              <w:top w:val="single" w:sz="12" w:space="0" w:color="auto"/>
              <w:left w:val="single" w:sz="2" w:space="0" w:color="auto"/>
              <w:bottom w:val="single" w:sz="12" w:space="0" w:color="auto"/>
              <w:right w:val="single" w:sz="2" w:space="0" w:color="auto"/>
            </w:tcBorders>
            <w:shd w:val="clear" w:color="000000" w:fill="D9D9D9"/>
            <w:vAlign w:val="center"/>
            <w:hideMark/>
          </w:tcPr>
          <w:p w:rsidR="00E67290" w:rsidRPr="009F4C83" w:rsidRDefault="00E67290" w:rsidP="00E67290">
            <w:pPr>
              <w:contextualSpacing/>
              <w:jc w:val="center"/>
              <w:rPr>
                <w:rFonts w:asciiTheme="minorHAnsi" w:hAnsiTheme="minorHAnsi" w:cs="Arial"/>
                <w:b/>
                <w:color w:val="000000"/>
              </w:rPr>
            </w:pPr>
            <w:r w:rsidRPr="009F4C83">
              <w:rPr>
                <w:rFonts w:asciiTheme="minorHAnsi" w:hAnsiTheme="minorHAnsi" w:cs="Arial"/>
                <w:b/>
                <w:color w:val="000000"/>
                <w:sz w:val="22"/>
                <w:szCs w:val="22"/>
              </w:rPr>
              <w:t>Nb</w:t>
            </w:r>
          </w:p>
        </w:tc>
        <w:tc>
          <w:tcPr>
            <w:tcW w:w="4896" w:type="dxa"/>
            <w:tcBorders>
              <w:top w:val="single" w:sz="12" w:space="0" w:color="auto"/>
              <w:left w:val="single" w:sz="2" w:space="0" w:color="auto"/>
              <w:bottom w:val="single" w:sz="12" w:space="0" w:color="auto"/>
              <w:right w:val="single" w:sz="2" w:space="0" w:color="auto"/>
            </w:tcBorders>
            <w:shd w:val="clear" w:color="000000" w:fill="D9D9D9"/>
            <w:vAlign w:val="center"/>
            <w:hideMark/>
          </w:tcPr>
          <w:p w:rsidR="00E67290" w:rsidRPr="009F4C83" w:rsidRDefault="00E67290" w:rsidP="00E67290">
            <w:pPr>
              <w:contextualSpacing/>
              <w:jc w:val="center"/>
              <w:rPr>
                <w:rFonts w:asciiTheme="minorHAnsi" w:hAnsiTheme="minorHAnsi" w:cs="Arial"/>
                <w:b/>
                <w:color w:val="000000"/>
              </w:rPr>
            </w:pPr>
            <w:r w:rsidRPr="009F4C83">
              <w:rPr>
                <w:rFonts w:asciiTheme="minorHAnsi" w:hAnsiTheme="minorHAnsi" w:cs="Arial"/>
                <w:b/>
                <w:color w:val="000000"/>
                <w:sz w:val="22"/>
                <w:szCs w:val="22"/>
              </w:rPr>
              <w:t>Désignation</w:t>
            </w:r>
          </w:p>
        </w:tc>
        <w:tc>
          <w:tcPr>
            <w:tcW w:w="2871" w:type="dxa"/>
            <w:tcBorders>
              <w:top w:val="single" w:sz="12" w:space="0" w:color="auto"/>
              <w:left w:val="single" w:sz="2" w:space="0" w:color="auto"/>
              <w:bottom w:val="single" w:sz="12" w:space="0" w:color="auto"/>
              <w:right w:val="single" w:sz="12" w:space="0" w:color="auto"/>
            </w:tcBorders>
            <w:shd w:val="clear" w:color="000000" w:fill="D9D9D9"/>
            <w:vAlign w:val="center"/>
            <w:hideMark/>
          </w:tcPr>
          <w:p w:rsidR="00E67290" w:rsidRPr="009F4C83" w:rsidRDefault="00E67290" w:rsidP="00E67290">
            <w:pPr>
              <w:contextualSpacing/>
              <w:jc w:val="center"/>
              <w:rPr>
                <w:rFonts w:asciiTheme="minorHAnsi" w:hAnsiTheme="minorHAnsi" w:cs="Arial"/>
                <w:b/>
                <w:color w:val="000000"/>
              </w:rPr>
            </w:pPr>
            <w:r w:rsidRPr="009F4C83">
              <w:rPr>
                <w:rFonts w:asciiTheme="minorHAnsi" w:hAnsiTheme="minorHAnsi" w:cs="Arial"/>
                <w:b/>
                <w:color w:val="000000"/>
                <w:sz w:val="22"/>
                <w:szCs w:val="22"/>
              </w:rPr>
              <w:t>Observations</w:t>
            </w:r>
          </w:p>
        </w:tc>
      </w:tr>
    </w:tbl>
    <w:p w:rsidR="009F4C83" w:rsidRDefault="009F4C83" w:rsidP="009F4C83">
      <w:pPr>
        <w:widowControl w:val="0"/>
        <w:jc w:val="center"/>
        <w:rPr>
          <w:rFonts w:asciiTheme="minorHAnsi" w:hAnsiTheme="minorHAnsi" w:cs="Arial"/>
          <w:sz w:val="22"/>
          <w:szCs w:val="22"/>
        </w:rPr>
      </w:pPr>
    </w:p>
    <w:p w:rsidR="009F4C83" w:rsidRDefault="009F4C83" w:rsidP="009F4C83">
      <w:pPr>
        <w:widowControl w:val="0"/>
        <w:jc w:val="center"/>
        <w:rPr>
          <w:rFonts w:ascii="Arial" w:hAnsi="Arial" w:cs="Arial"/>
          <w:b/>
          <w:noProof/>
        </w:rPr>
      </w:pPr>
    </w:p>
    <w:p w:rsidR="009F4C83" w:rsidRDefault="009F4C83" w:rsidP="0055442A">
      <w:pPr>
        <w:widowControl w:val="0"/>
        <w:jc w:val="both"/>
        <w:rPr>
          <w:rFonts w:asciiTheme="minorHAnsi" w:hAnsiTheme="minorHAnsi" w:cs="Arial"/>
          <w:sz w:val="22"/>
          <w:szCs w:val="22"/>
        </w:rPr>
      </w:pPr>
    </w:p>
    <w:p w:rsidR="009F4C83" w:rsidRDefault="009F4C83" w:rsidP="009F4C83">
      <w:pPr>
        <w:widowControl w:val="0"/>
        <w:jc w:val="center"/>
        <w:rPr>
          <w:rFonts w:asciiTheme="minorHAnsi" w:hAnsiTheme="minorHAnsi" w:cs="Arial"/>
          <w:sz w:val="22"/>
          <w:szCs w:val="22"/>
        </w:rPr>
      </w:pPr>
    </w:p>
    <w:p w:rsidR="009F4C83" w:rsidRDefault="009F4C83" w:rsidP="009F4C83">
      <w:pPr>
        <w:widowControl w:val="0"/>
        <w:jc w:val="center"/>
        <w:rPr>
          <w:rFonts w:asciiTheme="minorHAnsi" w:hAnsiTheme="minorHAnsi" w:cs="Arial"/>
          <w:sz w:val="22"/>
          <w:szCs w:val="22"/>
        </w:rPr>
      </w:pPr>
    </w:p>
    <w:p w:rsidR="009F4C83" w:rsidRDefault="009F4C83" w:rsidP="009F4C83">
      <w:pPr>
        <w:widowControl w:val="0"/>
        <w:jc w:val="center"/>
        <w:rPr>
          <w:rFonts w:asciiTheme="minorHAnsi" w:hAnsiTheme="minorHAnsi" w:cs="Arial"/>
          <w:sz w:val="22"/>
          <w:szCs w:val="22"/>
        </w:rPr>
      </w:pPr>
    </w:p>
    <w:p w:rsidR="009F4C83" w:rsidRDefault="009F4C83" w:rsidP="009F4C83">
      <w:pPr>
        <w:widowControl w:val="0"/>
        <w:jc w:val="center"/>
        <w:rPr>
          <w:rFonts w:asciiTheme="minorHAnsi" w:hAnsiTheme="minorHAnsi" w:cs="Arial"/>
          <w:sz w:val="22"/>
          <w:szCs w:val="22"/>
        </w:rPr>
        <w:sectPr w:rsidR="009F4C83" w:rsidSect="003D1BE2">
          <w:headerReference w:type="default" r:id="rId20"/>
          <w:footerReference w:type="default" r:id="rId21"/>
          <w:pgSz w:w="11906" w:h="16838" w:code="9"/>
          <w:pgMar w:top="284" w:right="566" w:bottom="709" w:left="630" w:header="142" w:footer="283" w:gutter="0"/>
          <w:pgNumType w:chapStyle="1"/>
          <w:cols w:space="708"/>
          <w:docGrid w:linePitch="360"/>
        </w:sectPr>
      </w:pPr>
    </w:p>
    <w:p w:rsidR="009F4C83" w:rsidRPr="00A858DD" w:rsidRDefault="009F4C83" w:rsidP="009F4C83">
      <w:pPr>
        <w:spacing w:line="276" w:lineRule="auto"/>
        <w:rPr>
          <w:rFonts w:ascii="Arial" w:hAnsi="Arial" w:cs="Arial"/>
          <w:bCs/>
          <w:iCs/>
          <w:sz w:val="2"/>
          <w:szCs w:val="2"/>
          <w:lang w:bidi="fr-FR"/>
        </w:rPr>
      </w:pPr>
    </w:p>
    <w:p w:rsidR="002F176E" w:rsidRDefault="002F176E">
      <w:pPr>
        <w:spacing w:after="200" w:line="276" w:lineRule="auto"/>
        <w:rPr>
          <w:rFonts w:asciiTheme="minorHAnsi" w:hAnsiTheme="minorHAnsi"/>
          <w:b/>
          <w:noProof/>
        </w:rPr>
      </w:pPr>
    </w:p>
    <w:p w:rsidR="003C5D9E" w:rsidRDefault="003C5D9E" w:rsidP="003C5D9E">
      <w:pPr>
        <w:widowControl w:val="0"/>
        <w:spacing w:after="240"/>
        <w:jc w:val="both"/>
        <w:rPr>
          <w:rFonts w:asciiTheme="minorHAnsi" w:hAnsiTheme="minorHAnsi"/>
          <w:sz w:val="22"/>
          <w:szCs w:val="22"/>
        </w:rPr>
      </w:pPr>
    </w:p>
    <w:p w:rsidR="0003237C" w:rsidRDefault="0003237C" w:rsidP="003C5D9E">
      <w:pPr>
        <w:widowControl w:val="0"/>
        <w:spacing w:after="240"/>
        <w:jc w:val="both"/>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r w:rsidRPr="00E0138B">
        <w:rPr>
          <w:rFonts w:ascii="Arial" w:hAnsi="Arial" w:cs="Arial"/>
          <w:bCs/>
          <w:iCs/>
          <w:noProof/>
        </w:rPr>
        <w:drawing>
          <wp:anchor distT="0" distB="0" distL="114300" distR="114300" simplePos="0" relativeHeight="251654144" behindDoc="0" locked="0" layoutInCell="1" allowOverlap="1">
            <wp:simplePos x="0" y="0"/>
            <wp:positionH relativeFrom="margin">
              <wp:posOffset>409575</wp:posOffset>
            </wp:positionH>
            <wp:positionV relativeFrom="margin">
              <wp:posOffset>180975</wp:posOffset>
            </wp:positionV>
            <wp:extent cx="13586960" cy="9432000"/>
            <wp:effectExtent l="19050" t="0" r="0" b="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 Reducteur.wmf"/>
                    <pic:cNvPicPr/>
                  </pic:nvPicPr>
                  <pic:blipFill rotWithShape="1">
                    <a:blip r:embed="rId22" cstate="print">
                      <a:extLst>
                        <a:ext uri="{28A0092B-C50C-407E-A947-70E740481C1C}">
                          <a14:useLocalDpi xmlns:a14="http://schemas.microsoft.com/office/drawing/2010/main" val="0"/>
                        </a:ext>
                      </a:extLst>
                    </a:blip>
                    <a:srcRect l="1437" t="4213" r="39584" b="1818"/>
                    <a:stretch/>
                  </pic:blipFill>
                  <pic:spPr bwMode="auto">
                    <a:xfrm>
                      <a:off x="0" y="0"/>
                      <a:ext cx="13586960" cy="9432000"/>
                    </a:xfrm>
                    <a:prstGeom prst="rect">
                      <a:avLst/>
                    </a:prstGeom>
                    <a:ln>
                      <a:noFill/>
                    </a:ln>
                    <a:extLst>
                      <a:ext uri="{53640926-AAD7-44D8-BBD7-CCE9431645EC}">
                        <a14:shadowObscured xmlns:a14="http://schemas.microsoft.com/office/drawing/2010/main"/>
                      </a:ext>
                    </a:extLst>
                  </pic:spPr>
                </pic:pic>
              </a:graphicData>
            </a:graphic>
          </wp:anchor>
        </w:drawing>
      </w: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8B19A8" w:rsidRDefault="008B19A8">
      <w:pPr>
        <w:spacing w:after="200" w:line="276" w:lineRule="auto"/>
        <w:rPr>
          <w:rFonts w:asciiTheme="minorHAnsi" w:hAnsiTheme="minorHAnsi"/>
          <w:sz w:val="22"/>
          <w:szCs w:val="22"/>
        </w:rPr>
      </w:pPr>
      <w:r>
        <w:rPr>
          <w:rFonts w:asciiTheme="minorHAnsi" w:hAnsiTheme="minorHAnsi"/>
          <w:sz w:val="22"/>
          <w:szCs w:val="22"/>
        </w:rPr>
        <w:br w:type="page"/>
      </w:r>
    </w:p>
    <w:p w:rsidR="0003237C" w:rsidRDefault="008B19A8" w:rsidP="0003237C">
      <w:pPr>
        <w:widowControl w:val="0"/>
        <w:spacing w:after="240"/>
        <w:jc w:val="center"/>
        <w:rPr>
          <w:rFonts w:asciiTheme="minorHAnsi" w:hAnsiTheme="minorHAnsi"/>
          <w:sz w:val="22"/>
          <w:szCs w:val="22"/>
        </w:rPr>
      </w:pPr>
      <w:r>
        <w:rPr>
          <w:rFonts w:asciiTheme="minorHAnsi" w:hAnsiTheme="minorHAnsi"/>
          <w:noProof/>
          <w:sz w:val="22"/>
          <w:szCs w:val="22"/>
        </w:rPr>
        <w:lastRenderedPageBreak/>
        <w:drawing>
          <wp:anchor distT="0" distB="0" distL="114300" distR="114300" simplePos="0" relativeHeight="251657216" behindDoc="0" locked="0" layoutInCell="1" allowOverlap="1">
            <wp:simplePos x="0" y="0"/>
            <wp:positionH relativeFrom="margin">
              <wp:posOffset>403860</wp:posOffset>
            </wp:positionH>
            <wp:positionV relativeFrom="margin">
              <wp:posOffset>173990</wp:posOffset>
            </wp:positionV>
            <wp:extent cx="13589635" cy="9427210"/>
            <wp:effectExtent l="0" t="0" r="0" b="0"/>
            <wp:wrapNone/>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teur 1.wmf"/>
                    <pic:cNvPicPr/>
                  </pic:nvPicPr>
                  <pic:blipFill rotWithShape="1">
                    <a:blip r:embed="rId23" cstate="print">
                      <a:extLst>
                        <a:ext uri="{28A0092B-C50C-407E-A947-70E740481C1C}">
                          <a14:useLocalDpi xmlns:a14="http://schemas.microsoft.com/office/drawing/2010/main" val="0"/>
                        </a:ext>
                      </a:extLst>
                    </a:blip>
                    <a:srcRect l="1357" t="4213" r="39585" b="1635"/>
                    <a:stretch/>
                  </pic:blipFill>
                  <pic:spPr bwMode="auto">
                    <a:xfrm>
                      <a:off x="0" y="0"/>
                      <a:ext cx="13589635" cy="9427210"/>
                    </a:xfrm>
                    <a:prstGeom prst="rect">
                      <a:avLst/>
                    </a:prstGeom>
                    <a:ln>
                      <a:noFill/>
                    </a:ln>
                    <a:extLst>
                      <a:ext uri="{53640926-AAD7-44D8-BBD7-CCE9431645EC}">
                        <a14:shadowObscured xmlns:a14="http://schemas.microsoft.com/office/drawing/2010/main"/>
                      </a:ext>
                    </a:extLst>
                  </pic:spPr>
                </pic:pic>
              </a:graphicData>
            </a:graphic>
          </wp:anchor>
        </w:drawing>
      </w:r>
    </w:p>
    <w:p w:rsidR="008B19A8" w:rsidRDefault="008B19A8" w:rsidP="0003237C">
      <w:pPr>
        <w:widowControl w:val="0"/>
        <w:spacing w:after="240"/>
        <w:jc w:val="center"/>
        <w:rPr>
          <w:rFonts w:asciiTheme="minorHAnsi" w:hAnsiTheme="minorHAnsi"/>
          <w:sz w:val="22"/>
          <w:szCs w:val="22"/>
        </w:rPr>
      </w:pPr>
    </w:p>
    <w:p w:rsidR="008B19A8" w:rsidRDefault="008B19A8" w:rsidP="0003237C">
      <w:pPr>
        <w:widowControl w:val="0"/>
        <w:spacing w:after="240"/>
        <w:jc w:val="center"/>
        <w:rPr>
          <w:rFonts w:asciiTheme="minorHAnsi" w:hAnsiTheme="minorHAnsi"/>
          <w:sz w:val="22"/>
          <w:szCs w:val="22"/>
        </w:rPr>
      </w:pPr>
    </w:p>
    <w:p w:rsidR="008B19A8" w:rsidRDefault="008B19A8" w:rsidP="0003237C">
      <w:pPr>
        <w:widowControl w:val="0"/>
        <w:spacing w:after="240"/>
        <w:jc w:val="center"/>
        <w:rPr>
          <w:rFonts w:asciiTheme="minorHAnsi" w:hAnsiTheme="minorHAnsi"/>
          <w:sz w:val="22"/>
          <w:szCs w:val="22"/>
        </w:rPr>
      </w:pPr>
    </w:p>
    <w:p w:rsidR="008B19A8" w:rsidRDefault="008B19A8" w:rsidP="0003237C">
      <w:pPr>
        <w:widowControl w:val="0"/>
        <w:spacing w:after="240"/>
        <w:jc w:val="center"/>
        <w:rPr>
          <w:rFonts w:asciiTheme="minorHAnsi" w:hAnsiTheme="minorHAnsi"/>
          <w:sz w:val="22"/>
          <w:szCs w:val="22"/>
        </w:rPr>
      </w:pPr>
    </w:p>
    <w:p w:rsidR="008B19A8" w:rsidRDefault="008B19A8" w:rsidP="0003237C">
      <w:pPr>
        <w:widowControl w:val="0"/>
        <w:spacing w:after="240"/>
        <w:jc w:val="center"/>
        <w:rPr>
          <w:rFonts w:asciiTheme="minorHAnsi" w:hAnsiTheme="minorHAnsi"/>
          <w:sz w:val="22"/>
          <w:szCs w:val="22"/>
        </w:rPr>
      </w:pPr>
    </w:p>
    <w:p w:rsidR="008B19A8" w:rsidRDefault="008B19A8" w:rsidP="0003237C">
      <w:pPr>
        <w:widowControl w:val="0"/>
        <w:spacing w:after="240"/>
        <w:jc w:val="center"/>
        <w:rPr>
          <w:rFonts w:asciiTheme="minorHAnsi" w:hAnsiTheme="minorHAnsi"/>
          <w:sz w:val="22"/>
          <w:szCs w:val="22"/>
        </w:rPr>
      </w:pPr>
    </w:p>
    <w:p w:rsidR="008B19A8" w:rsidRDefault="008B19A8" w:rsidP="0003237C">
      <w:pPr>
        <w:widowControl w:val="0"/>
        <w:spacing w:after="240"/>
        <w:jc w:val="center"/>
        <w:rPr>
          <w:rFonts w:asciiTheme="minorHAnsi" w:hAnsiTheme="minorHAnsi"/>
          <w:sz w:val="22"/>
          <w:szCs w:val="22"/>
        </w:rPr>
      </w:pPr>
    </w:p>
    <w:p w:rsidR="008B19A8" w:rsidRDefault="008B19A8" w:rsidP="0003237C">
      <w:pPr>
        <w:widowControl w:val="0"/>
        <w:spacing w:after="240"/>
        <w:jc w:val="center"/>
        <w:rPr>
          <w:rFonts w:asciiTheme="minorHAnsi" w:hAnsiTheme="minorHAnsi"/>
          <w:sz w:val="22"/>
          <w:szCs w:val="22"/>
        </w:rPr>
      </w:pPr>
    </w:p>
    <w:p w:rsidR="008B19A8" w:rsidRDefault="008B19A8" w:rsidP="0003237C">
      <w:pPr>
        <w:widowControl w:val="0"/>
        <w:spacing w:after="240"/>
        <w:jc w:val="center"/>
        <w:rPr>
          <w:rFonts w:asciiTheme="minorHAnsi" w:hAnsiTheme="minorHAnsi"/>
          <w:sz w:val="22"/>
          <w:szCs w:val="22"/>
        </w:rPr>
      </w:pPr>
    </w:p>
    <w:p w:rsidR="008B19A8" w:rsidRDefault="008B19A8" w:rsidP="0003237C">
      <w:pPr>
        <w:widowControl w:val="0"/>
        <w:spacing w:after="240"/>
        <w:jc w:val="center"/>
        <w:rPr>
          <w:rFonts w:asciiTheme="minorHAnsi" w:hAnsiTheme="minorHAnsi"/>
          <w:sz w:val="22"/>
          <w:szCs w:val="22"/>
        </w:rPr>
      </w:pPr>
    </w:p>
    <w:p w:rsidR="008B19A8" w:rsidRDefault="008B19A8" w:rsidP="0003237C">
      <w:pPr>
        <w:widowControl w:val="0"/>
        <w:spacing w:after="240"/>
        <w:jc w:val="center"/>
        <w:rPr>
          <w:rFonts w:asciiTheme="minorHAnsi" w:hAnsiTheme="minorHAnsi"/>
          <w:sz w:val="22"/>
          <w:szCs w:val="22"/>
        </w:rPr>
      </w:pPr>
    </w:p>
    <w:p w:rsidR="008B19A8" w:rsidRDefault="003D1E24">
      <w:pPr>
        <w:spacing w:after="200" w:line="276" w:lineRule="auto"/>
        <w:rPr>
          <w:rFonts w:asciiTheme="minorHAnsi" w:hAnsiTheme="minorHAnsi"/>
          <w:sz w:val="22"/>
          <w:szCs w:val="22"/>
        </w:rPr>
      </w:pPr>
      <w:r>
        <w:rPr>
          <w:rFonts w:asciiTheme="minorHAnsi" w:hAnsiTheme="minorHAnsi"/>
          <w:noProof/>
          <w:sz w:val="22"/>
          <w:szCs w:val="22"/>
        </w:rPr>
        <w:pict>
          <v:shape id="_x0000_s1027" type="#_x0000_t202" alt="" style="position:absolute;margin-left:651.85pt;margin-top:384.9pt;width:326.7pt;height:43.85pt;z-index:251671552;mso-wrap-style:square;mso-wrap-edited:f;mso-width-percent:0;mso-height-percent:0;mso-width-percent:0;mso-height-percent:0;v-text-anchor:top" stroked="f" strokeweight="1.5pt">
            <v:textbox style="mso-next-textbox:#_x0000_s1027">
              <w:txbxContent>
                <w:p w:rsidR="008B023D" w:rsidRPr="008B023D" w:rsidRDefault="008B023D">
                  <w:pPr>
                    <w:rPr>
                      <w:rFonts w:ascii="SWLink" w:hAnsi="SWLink"/>
                      <w:sz w:val="48"/>
                      <w:szCs w:val="48"/>
                    </w:rPr>
                  </w:pPr>
                  <w:r w:rsidRPr="008B023D">
                    <w:rPr>
                      <w:rFonts w:ascii="SWLink" w:hAnsi="SWLink"/>
                      <w:sz w:val="48"/>
                      <w:szCs w:val="48"/>
                    </w:rPr>
                    <w:t>REDUCT</w:t>
                  </w:r>
                  <w:r w:rsidR="00D40388">
                    <w:rPr>
                      <w:rFonts w:ascii="SWLink" w:hAnsi="SWLink"/>
                      <w:sz w:val="48"/>
                      <w:szCs w:val="48"/>
                    </w:rPr>
                    <w:t>ION</w:t>
                  </w:r>
                  <w:r w:rsidRPr="008B023D">
                    <w:rPr>
                      <w:rFonts w:ascii="SWLink" w:hAnsi="SWLink"/>
                      <w:sz w:val="48"/>
                      <w:szCs w:val="48"/>
                    </w:rPr>
                    <w:t xml:space="preserve"> UNIT 2</w:t>
                  </w:r>
                </w:p>
              </w:txbxContent>
            </v:textbox>
          </v:shape>
        </w:pict>
      </w:r>
      <w:r w:rsidR="008B19A8">
        <w:rPr>
          <w:rFonts w:asciiTheme="minorHAnsi" w:hAnsiTheme="minorHAnsi"/>
          <w:sz w:val="22"/>
          <w:szCs w:val="22"/>
        </w:rPr>
        <w:br w:type="page"/>
      </w:r>
    </w:p>
    <w:p w:rsidR="008B19A8" w:rsidRDefault="008B19A8" w:rsidP="0003237C">
      <w:pPr>
        <w:widowControl w:val="0"/>
        <w:spacing w:after="240"/>
        <w:jc w:val="center"/>
        <w:rPr>
          <w:rFonts w:asciiTheme="minorHAnsi" w:hAnsiTheme="minorHAnsi"/>
          <w:sz w:val="22"/>
          <w:szCs w:val="22"/>
        </w:rPr>
      </w:pPr>
      <w:r w:rsidRPr="008B19A8">
        <w:rPr>
          <w:rFonts w:asciiTheme="minorHAnsi" w:hAnsiTheme="minorHAnsi"/>
          <w:noProof/>
          <w:sz w:val="22"/>
          <w:szCs w:val="22"/>
        </w:rPr>
        <w:lastRenderedPageBreak/>
        <w:drawing>
          <wp:anchor distT="0" distB="0" distL="114300" distR="114300" simplePos="0" relativeHeight="251658752" behindDoc="0" locked="0" layoutInCell="1" allowOverlap="1">
            <wp:simplePos x="0" y="0"/>
            <wp:positionH relativeFrom="margin">
              <wp:align>center</wp:align>
            </wp:positionH>
            <wp:positionV relativeFrom="margin">
              <wp:align>center</wp:align>
            </wp:positionV>
            <wp:extent cx="13484665" cy="9509760"/>
            <wp:effectExtent l="19050" t="0" r="1702" b="0"/>
            <wp:wrapNone/>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teur 2.wmf"/>
                    <pic:cNvPicPr/>
                  </pic:nvPicPr>
                  <pic:blipFill rotWithShape="1">
                    <a:blip r:embed="rId24" cstate="print">
                      <a:extLst>
                        <a:ext uri="{28A0092B-C50C-407E-A947-70E740481C1C}">
                          <a14:useLocalDpi xmlns:a14="http://schemas.microsoft.com/office/drawing/2010/main" val="0"/>
                        </a:ext>
                      </a:extLst>
                    </a:blip>
                    <a:srcRect l="1596" t="4213" r="40143" b="1452"/>
                    <a:stretch/>
                  </pic:blipFill>
                  <pic:spPr bwMode="auto">
                    <a:xfrm>
                      <a:off x="0" y="0"/>
                      <a:ext cx="13485698" cy="9504000"/>
                    </a:xfrm>
                    <a:prstGeom prst="rect">
                      <a:avLst/>
                    </a:prstGeom>
                    <a:ln>
                      <a:noFill/>
                    </a:ln>
                    <a:extLst>
                      <a:ext uri="{53640926-AAD7-44D8-BBD7-CCE9431645EC}">
                        <a14:shadowObscured xmlns:a14="http://schemas.microsoft.com/office/drawing/2010/main"/>
                      </a:ext>
                    </a:extLst>
                  </pic:spPr>
                </pic:pic>
              </a:graphicData>
            </a:graphic>
          </wp:anchor>
        </w:drawing>
      </w: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Default="0003237C" w:rsidP="0003237C">
      <w:pPr>
        <w:widowControl w:val="0"/>
        <w:spacing w:after="240"/>
        <w:jc w:val="center"/>
        <w:rPr>
          <w:rFonts w:asciiTheme="minorHAnsi" w:hAnsiTheme="minorHAnsi"/>
          <w:sz w:val="22"/>
          <w:szCs w:val="22"/>
        </w:rPr>
      </w:pPr>
    </w:p>
    <w:p w:rsidR="0003237C" w:rsidRPr="003C5D9E" w:rsidRDefault="003D1E24" w:rsidP="0003237C">
      <w:pPr>
        <w:widowControl w:val="0"/>
        <w:spacing w:after="240"/>
        <w:jc w:val="center"/>
        <w:rPr>
          <w:rFonts w:asciiTheme="minorHAnsi" w:hAnsiTheme="minorHAnsi"/>
          <w:sz w:val="22"/>
          <w:szCs w:val="22"/>
        </w:rPr>
      </w:pPr>
      <w:r>
        <w:rPr>
          <w:rFonts w:asciiTheme="minorHAnsi" w:hAnsiTheme="minorHAnsi"/>
          <w:noProof/>
          <w:sz w:val="22"/>
          <w:szCs w:val="22"/>
        </w:rPr>
        <w:pict>
          <v:shape id="_x0000_s1026" type="#_x0000_t202" alt="" style="position:absolute;left:0;text-align:left;margin-left:526.55pt;margin-top:576.55pt;width:425.35pt;height:53.2pt;z-index:251672576;mso-wrap-style:square;mso-wrap-edited:f;mso-width-percent:0;mso-height-percent:0;mso-width-percent:0;mso-height-percent:0;v-text-anchor:top" stroked="f" strokeweight="1.5pt">
            <v:textbox>
              <w:txbxContent>
                <w:p w:rsidR="00D40388" w:rsidRPr="008B023D" w:rsidRDefault="00D40388" w:rsidP="00D40388">
                  <w:pPr>
                    <w:rPr>
                      <w:rFonts w:ascii="SWLink" w:hAnsi="SWLink"/>
                      <w:sz w:val="48"/>
                      <w:szCs w:val="48"/>
                    </w:rPr>
                  </w:pPr>
                  <w:r>
                    <w:rPr>
                      <w:rFonts w:ascii="SWLink" w:hAnsi="SWLink"/>
                      <w:sz w:val="48"/>
                      <w:szCs w:val="48"/>
                    </w:rPr>
                    <w:t>ACTUATOR ASSEMBLY 11</w:t>
                  </w:r>
                </w:p>
              </w:txbxContent>
            </v:textbox>
          </v:shape>
        </w:pict>
      </w:r>
    </w:p>
    <w:sectPr w:rsidR="0003237C" w:rsidRPr="003C5D9E" w:rsidSect="0003237C">
      <w:pgSz w:w="23811" w:h="16838" w:orient="landscape" w:code="8"/>
      <w:pgMar w:top="630" w:right="284" w:bottom="566" w:left="709" w:header="142" w:footer="283"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E24" w:rsidRDefault="003D1E24" w:rsidP="003818A0">
      <w:r>
        <w:separator/>
      </w:r>
    </w:p>
  </w:endnote>
  <w:endnote w:type="continuationSeparator" w:id="0">
    <w:p w:rsidR="003D1E24" w:rsidRDefault="003D1E24" w:rsidP="00381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WLink">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C99" w:rsidRPr="00925872" w:rsidRDefault="00E315DE" w:rsidP="00D14106">
    <w:pPr>
      <w:pStyle w:val="Pieddepage"/>
      <w:tabs>
        <w:tab w:val="clear" w:pos="9072"/>
        <w:tab w:val="right" w:pos="7371"/>
      </w:tabs>
      <w:rPr>
        <w:rFonts w:asciiTheme="minorHAnsi" w:hAnsiTheme="minorHAnsi"/>
        <w:sz w:val="20"/>
        <w:szCs w:val="20"/>
      </w:rPr>
    </w:pPr>
    <w:proofErr w:type="spellStart"/>
    <w:r>
      <w:rPr>
        <w:rFonts w:asciiTheme="minorHAnsi" w:hAnsiTheme="minorHAnsi"/>
        <w:sz w:val="20"/>
        <w:szCs w:val="20"/>
      </w:rPr>
      <w:t>T</w:t>
    </w:r>
    <w:r w:rsidR="00780CB8">
      <w:rPr>
        <w:rFonts w:asciiTheme="minorHAnsi" w:hAnsiTheme="minorHAnsi"/>
        <w:sz w:val="20"/>
        <w:szCs w:val="20"/>
      </w:rPr>
      <w:t>Ps</w:t>
    </w:r>
    <w:proofErr w:type="spellEnd"/>
    <w:r w:rsidR="00780CB8">
      <w:rPr>
        <w:rFonts w:asciiTheme="minorHAnsi" w:hAnsiTheme="minorHAnsi"/>
        <w:sz w:val="20"/>
        <w:szCs w:val="20"/>
      </w:rPr>
      <w:t xml:space="preserve"> Ensemble actionneur de manœuvre de train d’atterrissage du Cessna 310</w:t>
    </w:r>
    <w:r w:rsidR="00D14106">
      <w:rPr>
        <w:rFonts w:asciiTheme="minorHAnsi" w:hAnsiTheme="minorHAnsi"/>
        <w:sz w:val="20"/>
        <w:szCs w:val="20"/>
      </w:rPr>
      <w:tab/>
    </w:r>
    <w:r w:rsidR="00780CB8">
      <w:rPr>
        <w:rFonts w:asciiTheme="minorHAnsi" w:hAnsiTheme="minorHAnsi"/>
        <w:sz w:val="20"/>
        <w:szCs w:val="20"/>
      </w:rPr>
      <w:t xml:space="preserve">                </w:t>
    </w:r>
    <w:r w:rsidR="00330C99">
      <w:rPr>
        <w:rFonts w:asciiTheme="minorHAnsi" w:hAnsiTheme="minorHAnsi"/>
        <w:sz w:val="20"/>
        <w:szCs w:val="20"/>
      </w:rPr>
      <w:t>S6.2.2 Les solutions constructives</w:t>
    </w:r>
    <w:r w:rsidR="00330C99" w:rsidRPr="00925872">
      <w:rPr>
        <w:rFonts w:asciiTheme="minorHAnsi" w:hAnsiTheme="minorHAnsi"/>
        <w:sz w:val="20"/>
        <w:szCs w:val="20"/>
      </w:rPr>
      <w:ptab w:relativeTo="margin" w:alignment="right" w:leader="none"/>
    </w:r>
    <w:r w:rsidR="0013407A" w:rsidRPr="00925872">
      <w:rPr>
        <w:rFonts w:asciiTheme="minorHAnsi" w:hAnsiTheme="minorHAnsi"/>
        <w:sz w:val="20"/>
        <w:szCs w:val="20"/>
      </w:rPr>
      <w:fldChar w:fldCharType="begin"/>
    </w:r>
    <w:r w:rsidR="00330C99" w:rsidRPr="00925872">
      <w:rPr>
        <w:rFonts w:asciiTheme="minorHAnsi" w:hAnsiTheme="minorHAnsi"/>
        <w:sz w:val="20"/>
        <w:szCs w:val="20"/>
      </w:rPr>
      <w:instrText xml:space="preserve"> PAGE  \* Arabic  \* MERGEFORMAT </w:instrText>
    </w:r>
    <w:r w:rsidR="0013407A" w:rsidRPr="00925872">
      <w:rPr>
        <w:rFonts w:asciiTheme="minorHAnsi" w:hAnsiTheme="minorHAnsi"/>
        <w:sz w:val="20"/>
        <w:szCs w:val="20"/>
      </w:rPr>
      <w:fldChar w:fldCharType="separate"/>
    </w:r>
    <w:r w:rsidR="00993506">
      <w:rPr>
        <w:rFonts w:asciiTheme="minorHAnsi" w:hAnsiTheme="minorHAnsi"/>
        <w:noProof/>
        <w:sz w:val="20"/>
        <w:szCs w:val="20"/>
      </w:rPr>
      <w:t>9</w:t>
    </w:r>
    <w:r w:rsidR="0013407A" w:rsidRPr="00925872">
      <w:rPr>
        <w:rFonts w:asciiTheme="minorHAnsi" w:hAnsiTheme="minorHAnsi"/>
        <w:sz w:val="20"/>
        <w:szCs w:val="20"/>
      </w:rPr>
      <w:fldChar w:fldCharType="end"/>
    </w:r>
    <w:r w:rsidR="00D14106">
      <w:rPr>
        <w:rFonts w:asciiTheme="minorHAnsi" w:hAnsiTheme="minorHAnsi"/>
        <w:sz w:val="20"/>
        <w:szCs w:val="20"/>
      </w:rPr>
      <w:t>/</w:t>
    </w:r>
    <w:r w:rsidR="00AF0FC2">
      <w:rPr>
        <w:rFonts w:asciiTheme="minorHAnsi" w:hAnsiTheme="minorHAnsi"/>
        <w:sz w:val="20"/>
        <w:szCs w:val="2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E24" w:rsidRDefault="003D1E24" w:rsidP="003818A0">
      <w:r>
        <w:separator/>
      </w:r>
    </w:p>
  </w:footnote>
  <w:footnote w:type="continuationSeparator" w:id="0">
    <w:p w:rsidR="003D1E24" w:rsidRDefault="003D1E24" w:rsidP="003818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C99" w:rsidRDefault="00330C99" w:rsidP="00D20D14">
    <w:pPr>
      <w:pStyle w:val="En-tte"/>
      <w:jc w:val="center"/>
      <w:rPr>
        <w:rFonts w:ascii="Tahoma" w:hAnsi="Tahoma" w:cs="Tahoma"/>
        <w:color w:val="1F497D" w:themeColor="text2"/>
        <w:sz w:val="28"/>
        <w:szCs w:val="28"/>
      </w:rPr>
    </w:pPr>
  </w:p>
  <w:p w:rsidR="00330C99" w:rsidRPr="00241A70" w:rsidRDefault="00330C99" w:rsidP="00D20D14">
    <w:pPr>
      <w:pStyle w:val="En-tte"/>
      <w:jc w:val="center"/>
      <w:rPr>
        <w:rFonts w:ascii="Tahoma" w:hAnsi="Tahoma" w:cs="Tahoma"/>
        <w:color w:val="1F497D" w:themeColor="text2"/>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518D6"/>
    <w:multiLevelType w:val="hybridMultilevel"/>
    <w:tmpl w:val="01705E96"/>
    <w:lvl w:ilvl="0" w:tplc="040C000D">
      <w:start w:val="1"/>
      <w:numFmt w:val="bullet"/>
      <w:lvlText w:val=""/>
      <w:lvlJc w:val="left"/>
      <w:pPr>
        <w:ind w:left="720" w:hanging="360"/>
      </w:pPr>
      <w:rPr>
        <w:rFonts w:ascii="Wingdings" w:hAnsi="Wingdings" w:hint="default"/>
      </w:rPr>
    </w:lvl>
    <w:lvl w:ilvl="1" w:tplc="2F04215A">
      <w:start w:val="1"/>
      <w:numFmt w:val="bullet"/>
      <w:lvlText w:val=""/>
      <w:lvlJc w:val="left"/>
      <w:pPr>
        <w:ind w:left="1440" w:hanging="360"/>
      </w:pPr>
      <w:rPr>
        <w:rFonts w:ascii="Wingdings 2" w:hAnsi="Wingdings 2"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E27BB2"/>
    <w:multiLevelType w:val="hybridMultilevel"/>
    <w:tmpl w:val="6A301F50"/>
    <w:lvl w:ilvl="0" w:tplc="040C000D">
      <w:start w:val="1"/>
      <w:numFmt w:val="bullet"/>
      <w:lvlText w:val=""/>
      <w:lvlJc w:val="left"/>
      <w:pPr>
        <w:ind w:left="720" w:hanging="360"/>
      </w:pPr>
      <w:rPr>
        <w:rFonts w:ascii="Wingdings" w:hAnsi="Wingdings" w:hint="default"/>
      </w:rPr>
    </w:lvl>
    <w:lvl w:ilvl="1" w:tplc="2F04215A">
      <w:start w:val="1"/>
      <w:numFmt w:val="bullet"/>
      <w:lvlText w:val=""/>
      <w:lvlJc w:val="left"/>
      <w:pPr>
        <w:ind w:left="1440" w:hanging="360"/>
      </w:pPr>
      <w:rPr>
        <w:rFonts w:ascii="Wingdings 2" w:hAnsi="Wingdings 2"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1F29C1"/>
    <w:multiLevelType w:val="hybridMultilevel"/>
    <w:tmpl w:val="E682CC1E"/>
    <w:lvl w:ilvl="0" w:tplc="FD88F0FE">
      <w:numFmt w:val="bullet"/>
      <w:lvlText w:val="-"/>
      <w:lvlJc w:val="left"/>
      <w:pPr>
        <w:tabs>
          <w:tab w:val="num" w:pos="786"/>
        </w:tabs>
        <w:ind w:left="786" w:hanging="360"/>
      </w:pPr>
      <w:rPr>
        <w:rFonts w:ascii="Comic Sans MS" w:eastAsia="Times New Roman" w:hAnsi="Comic Sans MS" w:cs="Times New Roman" w:hint="default"/>
      </w:rPr>
    </w:lvl>
    <w:lvl w:ilvl="1" w:tplc="040C0003">
      <w:start w:val="1"/>
      <w:numFmt w:val="bullet"/>
      <w:lvlText w:val="o"/>
      <w:lvlJc w:val="left"/>
      <w:pPr>
        <w:tabs>
          <w:tab w:val="num" w:pos="1506"/>
        </w:tabs>
        <w:ind w:left="1506" w:hanging="360"/>
      </w:pPr>
      <w:rPr>
        <w:rFonts w:ascii="Courier New" w:hAnsi="Courier New" w:cs="Courier New"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3" w15:restartNumberingAfterBreak="0">
    <w:nsid w:val="3D982C12"/>
    <w:multiLevelType w:val="hybridMultilevel"/>
    <w:tmpl w:val="F5A8C154"/>
    <w:lvl w:ilvl="0" w:tplc="2F04215A">
      <w:start w:val="1"/>
      <w:numFmt w:val="bullet"/>
      <w:lvlText w:val=""/>
      <w:lvlJc w:val="left"/>
      <w:pPr>
        <w:ind w:left="720" w:hanging="360"/>
      </w:pPr>
      <w:rPr>
        <w:rFonts w:ascii="Wingdings 2" w:hAnsi="Wingdings 2"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F9F4B2D"/>
    <w:multiLevelType w:val="hybridMultilevel"/>
    <w:tmpl w:val="76446A1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343003B"/>
    <w:multiLevelType w:val="hybridMultilevel"/>
    <w:tmpl w:val="2E1E93EC"/>
    <w:lvl w:ilvl="0" w:tplc="2F04215A">
      <w:start w:val="1"/>
      <w:numFmt w:val="bullet"/>
      <w:lvlText w:val=""/>
      <w:lvlJc w:val="left"/>
      <w:pPr>
        <w:ind w:left="720" w:hanging="360"/>
      </w:pPr>
      <w:rPr>
        <w:rFonts w:ascii="Wingdings 2" w:hAnsi="Wingdings 2" w:hint="default"/>
      </w:rPr>
    </w:lvl>
    <w:lvl w:ilvl="1" w:tplc="2F04215A">
      <w:start w:val="1"/>
      <w:numFmt w:val="bullet"/>
      <w:lvlText w:val=""/>
      <w:lvlJc w:val="left"/>
      <w:pPr>
        <w:ind w:left="1440" w:hanging="360"/>
      </w:pPr>
      <w:rPr>
        <w:rFonts w:ascii="Wingdings 2" w:hAnsi="Wingdings 2"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6234084"/>
    <w:multiLevelType w:val="hybridMultilevel"/>
    <w:tmpl w:val="AEBCF270"/>
    <w:lvl w:ilvl="0" w:tplc="2F04215A">
      <w:start w:val="1"/>
      <w:numFmt w:val="bullet"/>
      <w:lvlText w:val=""/>
      <w:lvlJc w:val="left"/>
      <w:pPr>
        <w:ind w:left="720" w:hanging="360"/>
      </w:pPr>
      <w:rPr>
        <w:rFonts w:ascii="Wingdings 2" w:hAnsi="Wingdings 2" w:hint="default"/>
      </w:rPr>
    </w:lvl>
    <w:lvl w:ilvl="1" w:tplc="2F04215A">
      <w:start w:val="1"/>
      <w:numFmt w:val="bullet"/>
      <w:lvlText w:val=""/>
      <w:lvlJc w:val="left"/>
      <w:pPr>
        <w:ind w:left="1440" w:hanging="360"/>
      </w:pPr>
      <w:rPr>
        <w:rFonts w:ascii="Wingdings 2" w:hAnsi="Wingdings 2"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D4F7662"/>
    <w:multiLevelType w:val="hybridMultilevel"/>
    <w:tmpl w:val="9B8851CC"/>
    <w:lvl w:ilvl="0" w:tplc="2E6092A2">
      <w:start w:val="1"/>
      <w:numFmt w:val="bullet"/>
      <w:lvlText w:val=""/>
      <w:lvlJc w:val="left"/>
      <w:pPr>
        <w:tabs>
          <w:tab w:val="num" w:pos="786"/>
        </w:tabs>
        <w:ind w:left="786" w:hanging="360"/>
      </w:pPr>
      <w:rPr>
        <w:rFonts w:ascii="Wingdings" w:hAnsi="Wingdings" w:hint="default"/>
      </w:rPr>
    </w:lvl>
    <w:lvl w:ilvl="1" w:tplc="040C0003">
      <w:start w:val="1"/>
      <w:numFmt w:val="bullet"/>
      <w:lvlText w:val="o"/>
      <w:lvlJc w:val="left"/>
      <w:pPr>
        <w:tabs>
          <w:tab w:val="num" w:pos="1506"/>
        </w:tabs>
        <w:ind w:left="1506" w:hanging="360"/>
      </w:pPr>
      <w:rPr>
        <w:rFonts w:ascii="Courier New" w:hAnsi="Courier New" w:cs="Courier New"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8" w15:restartNumberingAfterBreak="0">
    <w:nsid w:val="79E23019"/>
    <w:multiLevelType w:val="hybridMultilevel"/>
    <w:tmpl w:val="C494D330"/>
    <w:lvl w:ilvl="0" w:tplc="2F04215A">
      <w:start w:val="1"/>
      <w:numFmt w:val="bullet"/>
      <w:lvlText w:val=""/>
      <w:lvlJc w:val="left"/>
      <w:pPr>
        <w:ind w:left="720" w:hanging="360"/>
      </w:pPr>
      <w:rPr>
        <w:rFonts w:ascii="Wingdings 2" w:hAnsi="Wingdings 2" w:hint="default"/>
      </w:rPr>
    </w:lvl>
    <w:lvl w:ilvl="1" w:tplc="2F04215A">
      <w:start w:val="1"/>
      <w:numFmt w:val="bullet"/>
      <w:lvlText w:val=""/>
      <w:lvlJc w:val="left"/>
      <w:pPr>
        <w:ind w:left="1440" w:hanging="360"/>
      </w:pPr>
      <w:rPr>
        <w:rFonts w:ascii="Wingdings 2" w:hAnsi="Wingdings 2"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1"/>
  </w:num>
  <w:num w:numId="5">
    <w:abstractNumId w:val="0"/>
  </w:num>
  <w:num w:numId="6">
    <w:abstractNumId w:val="3"/>
  </w:num>
  <w:num w:numId="7">
    <w:abstractNumId w:val="5"/>
  </w:num>
  <w:num w:numId="8">
    <w:abstractNumId w:val="6"/>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08"/>
  <w:hyphenationZone w:val="425"/>
  <w:drawingGridHorizontalSpacing w:val="120"/>
  <w:displayHorizontalDrawingGridEvery w:val="2"/>
  <w:characterSpacingControl w:val="doNotCompress"/>
  <w:hdrShapeDefaults>
    <o:shapedefaults v:ext="edit" spidmax="2049">
      <v:stroke weight="1.5pt"/>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818A0"/>
    <w:rsid w:val="00011D71"/>
    <w:rsid w:val="000124BA"/>
    <w:rsid w:val="000126E1"/>
    <w:rsid w:val="00012DE0"/>
    <w:rsid w:val="00014265"/>
    <w:rsid w:val="00017F86"/>
    <w:rsid w:val="000201BD"/>
    <w:rsid w:val="000277BB"/>
    <w:rsid w:val="0003039B"/>
    <w:rsid w:val="0003237C"/>
    <w:rsid w:val="00062905"/>
    <w:rsid w:val="00065F34"/>
    <w:rsid w:val="000664FF"/>
    <w:rsid w:val="000804D2"/>
    <w:rsid w:val="00083E1D"/>
    <w:rsid w:val="0008407D"/>
    <w:rsid w:val="000A10E3"/>
    <w:rsid w:val="000A2FA3"/>
    <w:rsid w:val="000C3BB7"/>
    <w:rsid w:val="000F6941"/>
    <w:rsid w:val="00102490"/>
    <w:rsid w:val="0013407A"/>
    <w:rsid w:val="001412D0"/>
    <w:rsid w:val="00144E4B"/>
    <w:rsid w:val="00170356"/>
    <w:rsid w:val="00185EBF"/>
    <w:rsid w:val="00197110"/>
    <w:rsid w:val="00197B5F"/>
    <w:rsid w:val="001D1D04"/>
    <w:rsid w:val="001E32EC"/>
    <w:rsid w:val="001E3AF6"/>
    <w:rsid w:val="0020375B"/>
    <w:rsid w:val="00207E7C"/>
    <w:rsid w:val="00227192"/>
    <w:rsid w:val="002304C7"/>
    <w:rsid w:val="002329B8"/>
    <w:rsid w:val="0025663E"/>
    <w:rsid w:val="00280E87"/>
    <w:rsid w:val="002822D2"/>
    <w:rsid w:val="002948D3"/>
    <w:rsid w:val="002A2644"/>
    <w:rsid w:val="002A55DF"/>
    <w:rsid w:val="002B2D0D"/>
    <w:rsid w:val="002B3517"/>
    <w:rsid w:val="002B4C88"/>
    <w:rsid w:val="002B6944"/>
    <w:rsid w:val="002C0EA5"/>
    <w:rsid w:val="002C15AD"/>
    <w:rsid w:val="002C17F0"/>
    <w:rsid w:val="002F176E"/>
    <w:rsid w:val="002F3D91"/>
    <w:rsid w:val="002F7AA3"/>
    <w:rsid w:val="003027A7"/>
    <w:rsid w:val="00303F46"/>
    <w:rsid w:val="00310B46"/>
    <w:rsid w:val="00320FBA"/>
    <w:rsid w:val="0032650E"/>
    <w:rsid w:val="00330C99"/>
    <w:rsid w:val="003818A0"/>
    <w:rsid w:val="0038791C"/>
    <w:rsid w:val="003C5D3D"/>
    <w:rsid w:val="003C5D9E"/>
    <w:rsid w:val="003C65D0"/>
    <w:rsid w:val="003C6D51"/>
    <w:rsid w:val="003D1BE2"/>
    <w:rsid w:val="003D1E24"/>
    <w:rsid w:val="003D4566"/>
    <w:rsid w:val="003D4C12"/>
    <w:rsid w:val="003D500E"/>
    <w:rsid w:val="003F63D3"/>
    <w:rsid w:val="003F7217"/>
    <w:rsid w:val="00403579"/>
    <w:rsid w:val="004074BE"/>
    <w:rsid w:val="00417296"/>
    <w:rsid w:val="00441D3C"/>
    <w:rsid w:val="00443CC0"/>
    <w:rsid w:val="00447FF0"/>
    <w:rsid w:val="004555F8"/>
    <w:rsid w:val="00464DD2"/>
    <w:rsid w:val="00470D48"/>
    <w:rsid w:val="00482818"/>
    <w:rsid w:val="00482A81"/>
    <w:rsid w:val="004904BF"/>
    <w:rsid w:val="004A1D23"/>
    <w:rsid w:val="004B5F19"/>
    <w:rsid w:val="004B7325"/>
    <w:rsid w:val="004C3043"/>
    <w:rsid w:val="004D1B30"/>
    <w:rsid w:val="004D783B"/>
    <w:rsid w:val="004F2C71"/>
    <w:rsid w:val="004F39F4"/>
    <w:rsid w:val="0050178A"/>
    <w:rsid w:val="005054D4"/>
    <w:rsid w:val="005057FE"/>
    <w:rsid w:val="00512B59"/>
    <w:rsid w:val="00514B59"/>
    <w:rsid w:val="005336FE"/>
    <w:rsid w:val="00537082"/>
    <w:rsid w:val="0055248A"/>
    <w:rsid w:val="0055442A"/>
    <w:rsid w:val="0055500F"/>
    <w:rsid w:val="00557872"/>
    <w:rsid w:val="005652BB"/>
    <w:rsid w:val="0057786F"/>
    <w:rsid w:val="005903AD"/>
    <w:rsid w:val="00597325"/>
    <w:rsid w:val="005A6C73"/>
    <w:rsid w:val="005B0AF9"/>
    <w:rsid w:val="005B5C0E"/>
    <w:rsid w:val="005B76C2"/>
    <w:rsid w:val="005C3512"/>
    <w:rsid w:val="005D6528"/>
    <w:rsid w:val="005D688E"/>
    <w:rsid w:val="005D6EA2"/>
    <w:rsid w:val="005E5529"/>
    <w:rsid w:val="005F0E38"/>
    <w:rsid w:val="005F53A9"/>
    <w:rsid w:val="005F5835"/>
    <w:rsid w:val="005F74A0"/>
    <w:rsid w:val="00607F75"/>
    <w:rsid w:val="0061055A"/>
    <w:rsid w:val="0061149F"/>
    <w:rsid w:val="006333DA"/>
    <w:rsid w:val="00666D4A"/>
    <w:rsid w:val="006747F4"/>
    <w:rsid w:val="00677888"/>
    <w:rsid w:val="006830FA"/>
    <w:rsid w:val="00685093"/>
    <w:rsid w:val="006905FC"/>
    <w:rsid w:val="00691088"/>
    <w:rsid w:val="006A0EAC"/>
    <w:rsid w:val="006A538E"/>
    <w:rsid w:val="006B2AB7"/>
    <w:rsid w:val="006C05B1"/>
    <w:rsid w:val="006C1A1E"/>
    <w:rsid w:val="006C25EF"/>
    <w:rsid w:val="006D1C85"/>
    <w:rsid w:val="006E79B7"/>
    <w:rsid w:val="006E7AC4"/>
    <w:rsid w:val="006F22FF"/>
    <w:rsid w:val="007000E1"/>
    <w:rsid w:val="00720889"/>
    <w:rsid w:val="00721DC0"/>
    <w:rsid w:val="0072227F"/>
    <w:rsid w:val="00733B92"/>
    <w:rsid w:val="00737960"/>
    <w:rsid w:val="00746CBE"/>
    <w:rsid w:val="00761DBB"/>
    <w:rsid w:val="00770743"/>
    <w:rsid w:val="007804DF"/>
    <w:rsid w:val="00780CB8"/>
    <w:rsid w:val="007830B2"/>
    <w:rsid w:val="0078753F"/>
    <w:rsid w:val="007942F2"/>
    <w:rsid w:val="007A1923"/>
    <w:rsid w:val="007A2A95"/>
    <w:rsid w:val="007A716A"/>
    <w:rsid w:val="007B09F0"/>
    <w:rsid w:val="007B3386"/>
    <w:rsid w:val="007D100F"/>
    <w:rsid w:val="007F5C66"/>
    <w:rsid w:val="00802079"/>
    <w:rsid w:val="0080322D"/>
    <w:rsid w:val="008200EC"/>
    <w:rsid w:val="00826176"/>
    <w:rsid w:val="008308D1"/>
    <w:rsid w:val="0085124C"/>
    <w:rsid w:val="0085296B"/>
    <w:rsid w:val="00862E82"/>
    <w:rsid w:val="0086617B"/>
    <w:rsid w:val="00882015"/>
    <w:rsid w:val="008940AB"/>
    <w:rsid w:val="008A02B8"/>
    <w:rsid w:val="008B023D"/>
    <w:rsid w:val="008B19A8"/>
    <w:rsid w:val="008B2698"/>
    <w:rsid w:val="008C5329"/>
    <w:rsid w:val="008E294A"/>
    <w:rsid w:val="008F0F32"/>
    <w:rsid w:val="009113FA"/>
    <w:rsid w:val="00911AD8"/>
    <w:rsid w:val="009153B9"/>
    <w:rsid w:val="00916D14"/>
    <w:rsid w:val="00925872"/>
    <w:rsid w:val="009379D7"/>
    <w:rsid w:val="00937AE9"/>
    <w:rsid w:val="00944B21"/>
    <w:rsid w:val="009552D2"/>
    <w:rsid w:val="00955D8E"/>
    <w:rsid w:val="00962CC1"/>
    <w:rsid w:val="00966A97"/>
    <w:rsid w:val="00970F71"/>
    <w:rsid w:val="00973E41"/>
    <w:rsid w:val="00992381"/>
    <w:rsid w:val="00993506"/>
    <w:rsid w:val="00994A2A"/>
    <w:rsid w:val="009A1069"/>
    <w:rsid w:val="009A10E9"/>
    <w:rsid w:val="009B26DD"/>
    <w:rsid w:val="009B40D8"/>
    <w:rsid w:val="009B5FBB"/>
    <w:rsid w:val="009C19B4"/>
    <w:rsid w:val="009D144C"/>
    <w:rsid w:val="009E0CFF"/>
    <w:rsid w:val="009E647C"/>
    <w:rsid w:val="009F274E"/>
    <w:rsid w:val="009F4C83"/>
    <w:rsid w:val="009F636D"/>
    <w:rsid w:val="00A054F9"/>
    <w:rsid w:val="00A21ED1"/>
    <w:rsid w:val="00A23A07"/>
    <w:rsid w:val="00A27320"/>
    <w:rsid w:val="00A33004"/>
    <w:rsid w:val="00A35EB0"/>
    <w:rsid w:val="00A365A9"/>
    <w:rsid w:val="00A37B57"/>
    <w:rsid w:val="00A42E26"/>
    <w:rsid w:val="00A47740"/>
    <w:rsid w:val="00A54D5E"/>
    <w:rsid w:val="00A618BA"/>
    <w:rsid w:val="00A61D1C"/>
    <w:rsid w:val="00A66576"/>
    <w:rsid w:val="00A67470"/>
    <w:rsid w:val="00A70021"/>
    <w:rsid w:val="00A72424"/>
    <w:rsid w:val="00A75692"/>
    <w:rsid w:val="00A76E2B"/>
    <w:rsid w:val="00A90FAF"/>
    <w:rsid w:val="00A95D7E"/>
    <w:rsid w:val="00AA684B"/>
    <w:rsid w:val="00AB6138"/>
    <w:rsid w:val="00AB6B03"/>
    <w:rsid w:val="00AC4097"/>
    <w:rsid w:val="00AD3E89"/>
    <w:rsid w:val="00AD7463"/>
    <w:rsid w:val="00AF0B07"/>
    <w:rsid w:val="00AF0FC2"/>
    <w:rsid w:val="00AF17B3"/>
    <w:rsid w:val="00B00384"/>
    <w:rsid w:val="00B020EF"/>
    <w:rsid w:val="00B2232D"/>
    <w:rsid w:val="00B35007"/>
    <w:rsid w:val="00B4022F"/>
    <w:rsid w:val="00B435C5"/>
    <w:rsid w:val="00B5048A"/>
    <w:rsid w:val="00B54146"/>
    <w:rsid w:val="00B62D8F"/>
    <w:rsid w:val="00B72495"/>
    <w:rsid w:val="00BB0DD0"/>
    <w:rsid w:val="00BB2A17"/>
    <w:rsid w:val="00BE5D31"/>
    <w:rsid w:val="00BE6B23"/>
    <w:rsid w:val="00BF3988"/>
    <w:rsid w:val="00C12C24"/>
    <w:rsid w:val="00C17697"/>
    <w:rsid w:val="00C3274A"/>
    <w:rsid w:val="00C3319E"/>
    <w:rsid w:val="00C52A30"/>
    <w:rsid w:val="00C64782"/>
    <w:rsid w:val="00C75528"/>
    <w:rsid w:val="00C75852"/>
    <w:rsid w:val="00C81CD9"/>
    <w:rsid w:val="00C845EC"/>
    <w:rsid w:val="00C9530F"/>
    <w:rsid w:val="00CA5122"/>
    <w:rsid w:val="00CA6A03"/>
    <w:rsid w:val="00CB5029"/>
    <w:rsid w:val="00CB6789"/>
    <w:rsid w:val="00CC761D"/>
    <w:rsid w:val="00CD206E"/>
    <w:rsid w:val="00CF4B49"/>
    <w:rsid w:val="00D006AB"/>
    <w:rsid w:val="00D01AB7"/>
    <w:rsid w:val="00D075DC"/>
    <w:rsid w:val="00D11741"/>
    <w:rsid w:val="00D13460"/>
    <w:rsid w:val="00D14106"/>
    <w:rsid w:val="00D14A8E"/>
    <w:rsid w:val="00D20D14"/>
    <w:rsid w:val="00D22F8A"/>
    <w:rsid w:val="00D26719"/>
    <w:rsid w:val="00D301FB"/>
    <w:rsid w:val="00D40388"/>
    <w:rsid w:val="00D43CD6"/>
    <w:rsid w:val="00D60604"/>
    <w:rsid w:val="00D61EBC"/>
    <w:rsid w:val="00D644A7"/>
    <w:rsid w:val="00D74037"/>
    <w:rsid w:val="00D95355"/>
    <w:rsid w:val="00DA045C"/>
    <w:rsid w:val="00DB06F3"/>
    <w:rsid w:val="00DB3912"/>
    <w:rsid w:val="00DB3C57"/>
    <w:rsid w:val="00DC64AB"/>
    <w:rsid w:val="00DD2DC6"/>
    <w:rsid w:val="00DD3C5F"/>
    <w:rsid w:val="00DD3E3A"/>
    <w:rsid w:val="00DD41BF"/>
    <w:rsid w:val="00DE1580"/>
    <w:rsid w:val="00DE42D5"/>
    <w:rsid w:val="00DF77F3"/>
    <w:rsid w:val="00E1507C"/>
    <w:rsid w:val="00E315DE"/>
    <w:rsid w:val="00E41F40"/>
    <w:rsid w:val="00E44BE8"/>
    <w:rsid w:val="00E51E98"/>
    <w:rsid w:val="00E54995"/>
    <w:rsid w:val="00E60A02"/>
    <w:rsid w:val="00E67290"/>
    <w:rsid w:val="00E67A70"/>
    <w:rsid w:val="00E80252"/>
    <w:rsid w:val="00E81854"/>
    <w:rsid w:val="00EB4AAE"/>
    <w:rsid w:val="00EB5274"/>
    <w:rsid w:val="00EC6F38"/>
    <w:rsid w:val="00EE2BC4"/>
    <w:rsid w:val="00EE7759"/>
    <w:rsid w:val="00F02571"/>
    <w:rsid w:val="00F027A6"/>
    <w:rsid w:val="00F04003"/>
    <w:rsid w:val="00F10897"/>
    <w:rsid w:val="00F14C85"/>
    <w:rsid w:val="00F20EC4"/>
    <w:rsid w:val="00F242C4"/>
    <w:rsid w:val="00F42D4B"/>
    <w:rsid w:val="00F5023A"/>
    <w:rsid w:val="00F51EFE"/>
    <w:rsid w:val="00F5226A"/>
    <w:rsid w:val="00F52836"/>
    <w:rsid w:val="00F56E27"/>
    <w:rsid w:val="00F73EC0"/>
    <w:rsid w:val="00F92A8E"/>
    <w:rsid w:val="00F97A1E"/>
    <w:rsid w:val="00FA07B0"/>
    <w:rsid w:val="00FA16C6"/>
    <w:rsid w:val="00FC5C59"/>
    <w:rsid w:val="00FD2770"/>
    <w:rsid w:val="00FD48BF"/>
    <w:rsid w:val="00FD5AB8"/>
    <w:rsid w:val="00FD71A3"/>
    <w:rsid w:val="00FD787A"/>
    <w:rsid w:val="00FF70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v:stroke weight="1.5pt"/>
    </o:shapedefaults>
    <o:shapelayout v:ext="edit">
      <o:idmap v:ext="edit" data="1"/>
      <o:rules v:ext="edit">
        <o:r id="V:Rule1" type="arc" idref="#_x0000_s1033"/>
        <o:r id="V:Rule2" type="arc" idref="#_x0000_s1036"/>
        <o:r id="V:Rule3" type="connector" idref="#_x0000_s1037"/>
        <o:r id="V:Rule4" type="connector" idref="#AutoShape 238"/>
      </o:rules>
    </o:shapelayout>
  </w:shapeDefaults>
  <w:decimalSymbol w:val=","/>
  <w:listSeparator w:val=";"/>
  <w14:docId w14:val="59938BB5"/>
  <w15:docId w15:val="{B9393040-A76E-4633-9C96-C070C78AC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2644"/>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C331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uiPriority w:val="99"/>
    <w:unhideWhenUsed/>
    <w:qFormat/>
    <w:rsid w:val="009B40D8"/>
    <w:pPr>
      <w:keepNext/>
      <w:keepLines/>
      <w:spacing w:before="200"/>
      <w:outlineLvl w:val="2"/>
    </w:pPr>
    <w:rPr>
      <w:rFonts w:asciiTheme="majorHAnsi" w:eastAsiaTheme="majorEastAsia" w:hAnsiTheme="majorHAnsi" w:cstheme="majorBidi"/>
      <w:b/>
      <w:bCs/>
      <w:color w:val="4F81BD" w:themeColor="accent1"/>
    </w:rPr>
  </w:style>
  <w:style w:type="paragraph" w:styleId="Titre9">
    <w:name w:val="heading 9"/>
    <w:basedOn w:val="Normal"/>
    <w:next w:val="Normal"/>
    <w:link w:val="Titre9Car"/>
    <w:qFormat/>
    <w:rsid w:val="00FD48BF"/>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818A0"/>
    <w:pPr>
      <w:tabs>
        <w:tab w:val="center" w:pos="4536"/>
        <w:tab w:val="right" w:pos="9072"/>
      </w:tabs>
    </w:pPr>
  </w:style>
  <w:style w:type="character" w:customStyle="1" w:styleId="En-tteCar">
    <w:name w:val="En-tête Car"/>
    <w:basedOn w:val="Policepardfaut"/>
    <w:link w:val="En-tte"/>
    <w:uiPriority w:val="99"/>
    <w:rsid w:val="003818A0"/>
  </w:style>
  <w:style w:type="paragraph" w:styleId="Pieddepage">
    <w:name w:val="footer"/>
    <w:basedOn w:val="Normal"/>
    <w:link w:val="PieddepageCar"/>
    <w:uiPriority w:val="99"/>
    <w:unhideWhenUsed/>
    <w:rsid w:val="003818A0"/>
    <w:pPr>
      <w:tabs>
        <w:tab w:val="center" w:pos="4536"/>
        <w:tab w:val="right" w:pos="9072"/>
      </w:tabs>
    </w:pPr>
  </w:style>
  <w:style w:type="character" w:customStyle="1" w:styleId="PieddepageCar">
    <w:name w:val="Pied de page Car"/>
    <w:basedOn w:val="Policepardfaut"/>
    <w:link w:val="Pieddepage"/>
    <w:uiPriority w:val="99"/>
    <w:rsid w:val="003818A0"/>
  </w:style>
  <w:style w:type="paragraph" w:styleId="Textedebulles">
    <w:name w:val="Balloon Text"/>
    <w:basedOn w:val="Normal"/>
    <w:link w:val="TextedebullesCar"/>
    <w:uiPriority w:val="99"/>
    <w:semiHidden/>
    <w:unhideWhenUsed/>
    <w:rsid w:val="003818A0"/>
    <w:rPr>
      <w:rFonts w:ascii="Tahoma" w:hAnsi="Tahoma" w:cs="Tahoma"/>
      <w:sz w:val="16"/>
      <w:szCs w:val="16"/>
    </w:rPr>
  </w:style>
  <w:style w:type="character" w:customStyle="1" w:styleId="TextedebullesCar">
    <w:name w:val="Texte de bulles Car"/>
    <w:basedOn w:val="Policepardfaut"/>
    <w:link w:val="Textedebulles"/>
    <w:uiPriority w:val="99"/>
    <w:semiHidden/>
    <w:rsid w:val="003818A0"/>
    <w:rPr>
      <w:rFonts w:ascii="Tahoma" w:hAnsi="Tahoma" w:cs="Tahoma"/>
      <w:sz w:val="16"/>
      <w:szCs w:val="16"/>
    </w:rPr>
  </w:style>
  <w:style w:type="character" w:customStyle="1" w:styleId="Titre1Car">
    <w:name w:val="Titre 1 Car"/>
    <w:basedOn w:val="Policepardfaut"/>
    <w:link w:val="Titre1"/>
    <w:uiPriority w:val="9"/>
    <w:rsid w:val="00C3319E"/>
    <w:rPr>
      <w:rFonts w:asciiTheme="majorHAnsi" w:eastAsiaTheme="majorEastAsia" w:hAnsiTheme="majorHAnsi" w:cstheme="majorBidi"/>
      <w:b/>
      <w:bCs/>
      <w:color w:val="365F91" w:themeColor="accent1" w:themeShade="BF"/>
      <w:sz w:val="28"/>
      <w:szCs w:val="28"/>
    </w:rPr>
  </w:style>
  <w:style w:type="character" w:styleId="Rfrenceintense">
    <w:name w:val="Intense Reference"/>
    <w:basedOn w:val="Policepardfaut"/>
    <w:uiPriority w:val="32"/>
    <w:qFormat/>
    <w:rsid w:val="005A6C73"/>
    <w:rPr>
      <w:b/>
      <w:bCs/>
      <w:smallCaps/>
      <w:color w:val="C0504D" w:themeColor="accent2"/>
      <w:spacing w:val="5"/>
      <w:u w:val="single"/>
    </w:rPr>
  </w:style>
  <w:style w:type="paragraph" w:styleId="Sansinterligne">
    <w:name w:val="No Spacing"/>
    <w:link w:val="SansinterligneCar"/>
    <w:uiPriority w:val="1"/>
    <w:qFormat/>
    <w:rsid w:val="005A6C73"/>
    <w:pPr>
      <w:spacing w:after="0" w:line="240" w:lineRule="auto"/>
    </w:pPr>
  </w:style>
  <w:style w:type="character" w:styleId="Rfrencelgre">
    <w:name w:val="Subtle Reference"/>
    <w:basedOn w:val="Policepardfaut"/>
    <w:uiPriority w:val="31"/>
    <w:qFormat/>
    <w:rsid w:val="005A6C73"/>
    <w:rPr>
      <w:smallCaps/>
      <w:color w:val="C0504D" w:themeColor="accent2"/>
      <w:u w:val="single"/>
    </w:rPr>
  </w:style>
  <w:style w:type="character" w:styleId="Titredulivre">
    <w:name w:val="Book Title"/>
    <w:basedOn w:val="Policepardfaut"/>
    <w:uiPriority w:val="33"/>
    <w:qFormat/>
    <w:rsid w:val="005A6C73"/>
    <w:rPr>
      <w:b/>
      <w:bCs/>
      <w:smallCaps/>
      <w:spacing w:val="5"/>
    </w:rPr>
  </w:style>
  <w:style w:type="paragraph" w:styleId="Sous-titre">
    <w:name w:val="Subtitle"/>
    <w:basedOn w:val="Normal"/>
    <w:next w:val="Normal"/>
    <w:link w:val="Sous-titreCar"/>
    <w:uiPriority w:val="11"/>
    <w:qFormat/>
    <w:rsid w:val="005A6C73"/>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5A6C73"/>
    <w:rPr>
      <w:rFonts w:asciiTheme="majorHAnsi" w:eastAsiaTheme="majorEastAsia" w:hAnsiTheme="majorHAnsi" w:cstheme="majorBidi"/>
      <w:i/>
      <w:iCs/>
      <w:color w:val="4F81BD" w:themeColor="accent1"/>
      <w:spacing w:val="15"/>
      <w:sz w:val="24"/>
      <w:szCs w:val="24"/>
    </w:rPr>
  </w:style>
  <w:style w:type="paragraph" w:styleId="Citation">
    <w:name w:val="Quote"/>
    <w:basedOn w:val="Normal"/>
    <w:next w:val="Normal"/>
    <w:link w:val="CitationCar"/>
    <w:uiPriority w:val="29"/>
    <w:qFormat/>
    <w:rsid w:val="009A10E9"/>
    <w:rPr>
      <w:i/>
      <w:iCs/>
      <w:color w:val="000000" w:themeColor="text1"/>
    </w:rPr>
  </w:style>
  <w:style w:type="character" w:customStyle="1" w:styleId="CitationCar">
    <w:name w:val="Citation Car"/>
    <w:basedOn w:val="Policepardfaut"/>
    <w:link w:val="Citation"/>
    <w:uiPriority w:val="29"/>
    <w:rsid w:val="009A10E9"/>
    <w:rPr>
      <w:i/>
      <w:iCs/>
      <w:color w:val="000000" w:themeColor="text1"/>
    </w:rPr>
  </w:style>
  <w:style w:type="character" w:styleId="Accentuationintense">
    <w:name w:val="Intense Emphasis"/>
    <w:basedOn w:val="Policepardfaut"/>
    <w:uiPriority w:val="21"/>
    <w:qFormat/>
    <w:rsid w:val="00AB6138"/>
    <w:rPr>
      <w:b/>
      <w:bCs/>
      <w:i/>
      <w:iCs/>
      <w:color w:val="4F81BD" w:themeColor="accent1"/>
    </w:rPr>
  </w:style>
  <w:style w:type="table" w:styleId="Grilledutableau">
    <w:name w:val="Table Grid"/>
    <w:basedOn w:val="TableauNormal"/>
    <w:rsid w:val="00083E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ansinterligneCar">
    <w:name w:val="Sans interligne Car"/>
    <w:basedOn w:val="Policepardfaut"/>
    <w:link w:val="Sansinterligne"/>
    <w:uiPriority w:val="1"/>
    <w:rsid w:val="00D20D14"/>
  </w:style>
  <w:style w:type="character" w:styleId="Textedelespacerserv">
    <w:name w:val="Placeholder Text"/>
    <w:basedOn w:val="Policepardfaut"/>
    <w:uiPriority w:val="99"/>
    <w:semiHidden/>
    <w:rsid w:val="00DF77F3"/>
    <w:rPr>
      <w:color w:val="808080"/>
    </w:rPr>
  </w:style>
  <w:style w:type="character" w:customStyle="1" w:styleId="Style1">
    <w:name w:val="Style1"/>
    <w:basedOn w:val="Policepardfaut"/>
    <w:uiPriority w:val="1"/>
    <w:rsid w:val="00DF77F3"/>
    <w:rPr>
      <w:rFonts w:ascii="Arial Black" w:hAnsi="Arial Black"/>
      <w:b/>
      <w:sz w:val="24"/>
    </w:rPr>
  </w:style>
  <w:style w:type="character" w:customStyle="1" w:styleId="Titre9Car">
    <w:name w:val="Titre 9 Car"/>
    <w:basedOn w:val="Policepardfaut"/>
    <w:link w:val="Titre9"/>
    <w:rsid w:val="00FD48BF"/>
    <w:rPr>
      <w:rFonts w:ascii="Arial" w:eastAsia="Times New Roman" w:hAnsi="Arial" w:cs="Arial"/>
      <w:lang w:eastAsia="fr-FR"/>
    </w:rPr>
  </w:style>
  <w:style w:type="paragraph" w:customStyle="1" w:styleId="Titreparagraphe">
    <w:name w:val="Titre paragraphe"/>
    <w:basedOn w:val="Normal"/>
    <w:rsid w:val="00514B59"/>
    <w:pPr>
      <w:spacing w:before="120" w:after="120"/>
      <w:jc w:val="both"/>
    </w:pPr>
    <w:rPr>
      <w:rFonts w:ascii="Arial" w:hAnsi="Arial" w:cs="Arial"/>
      <w:b/>
      <w:bCs/>
      <w:szCs w:val="20"/>
      <w:u w:val="single"/>
    </w:rPr>
  </w:style>
  <w:style w:type="paragraph" w:styleId="Paragraphedeliste">
    <w:name w:val="List Paragraph"/>
    <w:basedOn w:val="Normal"/>
    <w:uiPriority w:val="34"/>
    <w:qFormat/>
    <w:rsid w:val="00514B59"/>
    <w:pPr>
      <w:ind w:left="720"/>
      <w:contextualSpacing/>
    </w:pPr>
  </w:style>
  <w:style w:type="paragraph" w:customStyle="1" w:styleId="Paragraphes">
    <w:name w:val="Paragraphes"/>
    <w:basedOn w:val="Normal"/>
    <w:rsid w:val="00310B46"/>
    <w:pPr>
      <w:autoSpaceDE w:val="0"/>
      <w:autoSpaceDN w:val="0"/>
      <w:adjustRightInd w:val="0"/>
      <w:spacing w:before="43"/>
      <w:ind w:left="158"/>
      <w:jc w:val="both"/>
    </w:pPr>
    <w:rPr>
      <w:rFonts w:ascii="Arial" w:hAnsi="Arial" w:cs="Arial"/>
      <w:sz w:val="20"/>
      <w:szCs w:val="20"/>
    </w:rPr>
  </w:style>
  <w:style w:type="paragraph" w:customStyle="1" w:styleId="Titresousparagraphe">
    <w:name w:val="Titre sous paragraphe"/>
    <w:basedOn w:val="Normal"/>
    <w:rsid w:val="00310B46"/>
    <w:pPr>
      <w:spacing w:before="60" w:after="60"/>
      <w:jc w:val="both"/>
    </w:pPr>
    <w:rPr>
      <w:rFonts w:ascii="Arial" w:hAnsi="Arial" w:cs="Arial"/>
      <w:b/>
      <w:bCs/>
      <w:sz w:val="22"/>
      <w:szCs w:val="20"/>
      <w:u w:val="single"/>
    </w:rPr>
  </w:style>
  <w:style w:type="paragraph" w:customStyle="1" w:styleId="FooterOdd">
    <w:name w:val="Footer Odd"/>
    <w:basedOn w:val="Normal"/>
    <w:qFormat/>
    <w:rsid w:val="00EB4AAE"/>
    <w:pPr>
      <w:pBdr>
        <w:top w:val="single" w:sz="4" w:space="1" w:color="4F81BD" w:themeColor="accent1"/>
      </w:pBdr>
      <w:spacing w:after="180" w:line="264" w:lineRule="auto"/>
      <w:jc w:val="right"/>
    </w:pPr>
    <w:rPr>
      <w:rFonts w:asciiTheme="minorHAnsi" w:eastAsiaTheme="minorEastAsia" w:hAnsiTheme="minorHAnsi" w:cstheme="minorBidi"/>
      <w:color w:val="1F497D" w:themeColor="text2"/>
      <w:sz w:val="20"/>
      <w:szCs w:val="23"/>
    </w:rPr>
  </w:style>
  <w:style w:type="character" w:customStyle="1" w:styleId="Titre3Car">
    <w:name w:val="Titre 3 Car"/>
    <w:basedOn w:val="Policepardfaut"/>
    <w:link w:val="Titre3"/>
    <w:uiPriority w:val="99"/>
    <w:rsid w:val="009B40D8"/>
    <w:rPr>
      <w:rFonts w:asciiTheme="majorHAnsi" w:eastAsiaTheme="majorEastAsia" w:hAnsiTheme="majorHAnsi" w:cstheme="majorBidi"/>
      <w:b/>
      <w:bCs/>
      <w:color w:val="4F81BD" w:themeColor="accent1"/>
      <w:sz w:val="24"/>
      <w:szCs w:val="24"/>
      <w:lang w:eastAsia="fr-FR"/>
    </w:rPr>
  </w:style>
  <w:style w:type="table" w:customStyle="1" w:styleId="Grilledutableau3">
    <w:name w:val="Grille du tableau3"/>
    <w:basedOn w:val="TableauNormal"/>
    <w:next w:val="Grilledutableau"/>
    <w:uiPriority w:val="59"/>
    <w:rsid w:val="009F4C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87623">
      <w:bodyDiv w:val="1"/>
      <w:marLeft w:val="0"/>
      <w:marRight w:val="0"/>
      <w:marTop w:val="0"/>
      <w:marBottom w:val="0"/>
      <w:divBdr>
        <w:top w:val="none" w:sz="0" w:space="0" w:color="auto"/>
        <w:left w:val="none" w:sz="0" w:space="0" w:color="auto"/>
        <w:bottom w:val="none" w:sz="0" w:space="0" w:color="auto"/>
        <w:right w:val="none" w:sz="0" w:space="0" w:color="auto"/>
      </w:divBdr>
    </w:div>
    <w:div w:id="136649416">
      <w:bodyDiv w:val="1"/>
      <w:marLeft w:val="0"/>
      <w:marRight w:val="0"/>
      <w:marTop w:val="0"/>
      <w:marBottom w:val="0"/>
      <w:divBdr>
        <w:top w:val="none" w:sz="0" w:space="0" w:color="auto"/>
        <w:left w:val="none" w:sz="0" w:space="0" w:color="auto"/>
        <w:bottom w:val="none" w:sz="0" w:space="0" w:color="auto"/>
        <w:right w:val="none" w:sz="0" w:space="0" w:color="auto"/>
      </w:divBdr>
    </w:div>
    <w:div w:id="226693497">
      <w:bodyDiv w:val="1"/>
      <w:marLeft w:val="0"/>
      <w:marRight w:val="0"/>
      <w:marTop w:val="0"/>
      <w:marBottom w:val="0"/>
      <w:divBdr>
        <w:top w:val="none" w:sz="0" w:space="0" w:color="auto"/>
        <w:left w:val="none" w:sz="0" w:space="0" w:color="auto"/>
        <w:bottom w:val="none" w:sz="0" w:space="0" w:color="auto"/>
        <w:right w:val="none" w:sz="0" w:space="0" w:color="auto"/>
      </w:divBdr>
    </w:div>
    <w:div w:id="291055943">
      <w:bodyDiv w:val="1"/>
      <w:marLeft w:val="0"/>
      <w:marRight w:val="0"/>
      <w:marTop w:val="0"/>
      <w:marBottom w:val="0"/>
      <w:divBdr>
        <w:top w:val="none" w:sz="0" w:space="0" w:color="auto"/>
        <w:left w:val="none" w:sz="0" w:space="0" w:color="auto"/>
        <w:bottom w:val="none" w:sz="0" w:space="0" w:color="auto"/>
        <w:right w:val="none" w:sz="0" w:space="0" w:color="auto"/>
      </w:divBdr>
    </w:div>
    <w:div w:id="391386236">
      <w:bodyDiv w:val="1"/>
      <w:marLeft w:val="0"/>
      <w:marRight w:val="0"/>
      <w:marTop w:val="0"/>
      <w:marBottom w:val="0"/>
      <w:divBdr>
        <w:top w:val="none" w:sz="0" w:space="0" w:color="auto"/>
        <w:left w:val="none" w:sz="0" w:space="0" w:color="auto"/>
        <w:bottom w:val="none" w:sz="0" w:space="0" w:color="auto"/>
        <w:right w:val="none" w:sz="0" w:space="0" w:color="auto"/>
      </w:divBdr>
    </w:div>
    <w:div w:id="420687240">
      <w:bodyDiv w:val="1"/>
      <w:marLeft w:val="0"/>
      <w:marRight w:val="0"/>
      <w:marTop w:val="0"/>
      <w:marBottom w:val="0"/>
      <w:divBdr>
        <w:top w:val="none" w:sz="0" w:space="0" w:color="auto"/>
        <w:left w:val="none" w:sz="0" w:space="0" w:color="auto"/>
        <w:bottom w:val="none" w:sz="0" w:space="0" w:color="auto"/>
        <w:right w:val="none" w:sz="0" w:space="0" w:color="auto"/>
      </w:divBdr>
    </w:div>
    <w:div w:id="635986706">
      <w:bodyDiv w:val="1"/>
      <w:marLeft w:val="0"/>
      <w:marRight w:val="0"/>
      <w:marTop w:val="0"/>
      <w:marBottom w:val="0"/>
      <w:divBdr>
        <w:top w:val="none" w:sz="0" w:space="0" w:color="auto"/>
        <w:left w:val="none" w:sz="0" w:space="0" w:color="auto"/>
        <w:bottom w:val="none" w:sz="0" w:space="0" w:color="auto"/>
        <w:right w:val="none" w:sz="0" w:space="0" w:color="auto"/>
      </w:divBdr>
    </w:div>
    <w:div w:id="665741572">
      <w:bodyDiv w:val="1"/>
      <w:marLeft w:val="0"/>
      <w:marRight w:val="0"/>
      <w:marTop w:val="0"/>
      <w:marBottom w:val="0"/>
      <w:divBdr>
        <w:top w:val="none" w:sz="0" w:space="0" w:color="auto"/>
        <w:left w:val="none" w:sz="0" w:space="0" w:color="auto"/>
        <w:bottom w:val="none" w:sz="0" w:space="0" w:color="auto"/>
        <w:right w:val="none" w:sz="0" w:space="0" w:color="auto"/>
      </w:divBdr>
    </w:div>
    <w:div w:id="788859070">
      <w:bodyDiv w:val="1"/>
      <w:marLeft w:val="0"/>
      <w:marRight w:val="0"/>
      <w:marTop w:val="0"/>
      <w:marBottom w:val="0"/>
      <w:divBdr>
        <w:top w:val="none" w:sz="0" w:space="0" w:color="auto"/>
        <w:left w:val="none" w:sz="0" w:space="0" w:color="auto"/>
        <w:bottom w:val="none" w:sz="0" w:space="0" w:color="auto"/>
        <w:right w:val="none" w:sz="0" w:space="0" w:color="auto"/>
      </w:divBdr>
    </w:div>
    <w:div w:id="1054039823">
      <w:bodyDiv w:val="1"/>
      <w:marLeft w:val="0"/>
      <w:marRight w:val="0"/>
      <w:marTop w:val="0"/>
      <w:marBottom w:val="0"/>
      <w:divBdr>
        <w:top w:val="none" w:sz="0" w:space="0" w:color="auto"/>
        <w:left w:val="none" w:sz="0" w:space="0" w:color="auto"/>
        <w:bottom w:val="none" w:sz="0" w:space="0" w:color="auto"/>
        <w:right w:val="none" w:sz="0" w:space="0" w:color="auto"/>
      </w:divBdr>
    </w:div>
    <w:div w:id="1090080823">
      <w:bodyDiv w:val="1"/>
      <w:marLeft w:val="0"/>
      <w:marRight w:val="0"/>
      <w:marTop w:val="0"/>
      <w:marBottom w:val="0"/>
      <w:divBdr>
        <w:top w:val="none" w:sz="0" w:space="0" w:color="auto"/>
        <w:left w:val="none" w:sz="0" w:space="0" w:color="auto"/>
        <w:bottom w:val="none" w:sz="0" w:space="0" w:color="auto"/>
        <w:right w:val="none" w:sz="0" w:space="0" w:color="auto"/>
      </w:divBdr>
    </w:div>
    <w:div w:id="1402093349">
      <w:bodyDiv w:val="1"/>
      <w:marLeft w:val="0"/>
      <w:marRight w:val="0"/>
      <w:marTop w:val="0"/>
      <w:marBottom w:val="0"/>
      <w:divBdr>
        <w:top w:val="none" w:sz="0" w:space="0" w:color="auto"/>
        <w:left w:val="none" w:sz="0" w:space="0" w:color="auto"/>
        <w:bottom w:val="none" w:sz="0" w:space="0" w:color="auto"/>
        <w:right w:val="none" w:sz="0" w:space="0" w:color="auto"/>
      </w:divBdr>
    </w:div>
    <w:div w:id="1519999253">
      <w:bodyDiv w:val="1"/>
      <w:marLeft w:val="0"/>
      <w:marRight w:val="0"/>
      <w:marTop w:val="0"/>
      <w:marBottom w:val="0"/>
      <w:divBdr>
        <w:top w:val="none" w:sz="0" w:space="0" w:color="auto"/>
        <w:left w:val="none" w:sz="0" w:space="0" w:color="auto"/>
        <w:bottom w:val="none" w:sz="0" w:space="0" w:color="auto"/>
        <w:right w:val="none" w:sz="0" w:space="0" w:color="auto"/>
      </w:divBdr>
    </w:div>
    <w:div w:id="1529417346">
      <w:bodyDiv w:val="1"/>
      <w:marLeft w:val="0"/>
      <w:marRight w:val="0"/>
      <w:marTop w:val="0"/>
      <w:marBottom w:val="0"/>
      <w:divBdr>
        <w:top w:val="none" w:sz="0" w:space="0" w:color="auto"/>
        <w:left w:val="none" w:sz="0" w:space="0" w:color="auto"/>
        <w:bottom w:val="none" w:sz="0" w:space="0" w:color="auto"/>
        <w:right w:val="none" w:sz="0" w:space="0" w:color="auto"/>
      </w:divBdr>
    </w:div>
    <w:div w:id="1592856820">
      <w:bodyDiv w:val="1"/>
      <w:marLeft w:val="0"/>
      <w:marRight w:val="0"/>
      <w:marTop w:val="0"/>
      <w:marBottom w:val="0"/>
      <w:divBdr>
        <w:top w:val="none" w:sz="0" w:space="0" w:color="auto"/>
        <w:left w:val="none" w:sz="0" w:space="0" w:color="auto"/>
        <w:bottom w:val="none" w:sz="0" w:space="0" w:color="auto"/>
        <w:right w:val="none" w:sz="0" w:space="0" w:color="auto"/>
      </w:divBdr>
    </w:div>
    <w:div w:id="1641223848">
      <w:bodyDiv w:val="1"/>
      <w:marLeft w:val="0"/>
      <w:marRight w:val="0"/>
      <w:marTop w:val="0"/>
      <w:marBottom w:val="0"/>
      <w:divBdr>
        <w:top w:val="none" w:sz="0" w:space="0" w:color="auto"/>
        <w:left w:val="none" w:sz="0" w:space="0" w:color="auto"/>
        <w:bottom w:val="none" w:sz="0" w:space="0" w:color="auto"/>
        <w:right w:val="none" w:sz="0" w:space="0" w:color="auto"/>
      </w:divBdr>
    </w:div>
    <w:div w:id="1666014311">
      <w:bodyDiv w:val="1"/>
      <w:marLeft w:val="0"/>
      <w:marRight w:val="0"/>
      <w:marTop w:val="0"/>
      <w:marBottom w:val="0"/>
      <w:divBdr>
        <w:top w:val="none" w:sz="0" w:space="0" w:color="auto"/>
        <w:left w:val="none" w:sz="0" w:space="0" w:color="auto"/>
        <w:bottom w:val="none" w:sz="0" w:space="0" w:color="auto"/>
        <w:right w:val="none" w:sz="0" w:space="0" w:color="auto"/>
      </w:divBdr>
    </w:div>
    <w:div w:id="1710646034">
      <w:bodyDiv w:val="1"/>
      <w:marLeft w:val="0"/>
      <w:marRight w:val="0"/>
      <w:marTop w:val="0"/>
      <w:marBottom w:val="0"/>
      <w:divBdr>
        <w:top w:val="none" w:sz="0" w:space="0" w:color="auto"/>
        <w:left w:val="none" w:sz="0" w:space="0" w:color="auto"/>
        <w:bottom w:val="none" w:sz="0" w:space="0" w:color="auto"/>
        <w:right w:val="none" w:sz="0" w:space="0" w:color="auto"/>
      </w:divBdr>
    </w:div>
    <w:div w:id="2097242038">
      <w:bodyDiv w:val="1"/>
      <w:marLeft w:val="0"/>
      <w:marRight w:val="0"/>
      <w:marTop w:val="0"/>
      <w:marBottom w:val="0"/>
      <w:divBdr>
        <w:top w:val="none" w:sz="0" w:space="0" w:color="auto"/>
        <w:left w:val="none" w:sz="0" w:space="0" w:color="auto"/>
        <w:bottom w:val="none" w:sz="0" w:space="0" w:color="auto"/>
        <w:right w:val="none" w:sz="0" w:space="0" w:color="auto"/>
      </w:divBdr>
    </w:div>
    <w:div w:id="2105105782">
      <w:bodyDiv w:val="1"/>
      <w:marLeft w:val="0"/>
      <w:marRight w:val="0"/>
      <w:marTop w:val="0"/>
      <w:marBottom w:val="0"/>
      <w:divBdr>
        <w:top w:val="none" w:sz="0" w:space="0" w:color="auto"/>
        <w:left w:val="none" w:sz="0" w:space="0" w:color="auto"/>
        <w:bottom w:val="none" w:sz="0" w:space="0" w:color="auto"/>
        <w:right w:val="none" w:sz="0" w:space="0" w:color="auto"/>
      </w:divBdr>
    </w:div>
    <w:div w:id="2126847089">
      <w:bodyDiv w:val="1"/>
      <w:marLeft w:val="0"/>
      <w:marRight w:val="0"/>
      <w:marTop w:val="0"/>
      <w:marBottom w:val="0"/>
      <w:divBdr>
        <w:top w:val="none" w:sz="0" w:space="0" w:color="auto"/>
        <w:left w:val="none" w:sz="0" w:space="0" w:color="auto"/>
        <w:bottom w:val="none" w:sz="0" w:space="0" w:color="auto"/>
        <w:right w:val="none" w:sz="0" w:space="0" w:color="auto"/>
      </w:divBdr>
    </w:div>
    <w:div w:id="213558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NUL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w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wmf"/><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w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D85083EFA9E4786A14540C1B665AEE2"/>
        <w:category>
          <w:name w:val="Général"/>
          <w:gallery w:val="placeholder"/>
        </w:category>
        <w:types>
          <w:type w:val="bbPlcHdr"/>
        </w:types>
        <w:behaviors>
          <w:behavior w:val="content"/>
        </w:behaviors>
        <w:guid w:val="{F8139193-F988-4222-9483-649E411502FA}"/>
      </w:docPartPr>
      <w:docPartBody>
        <w:p w:rsidR="00041C7E" w:rsidRDefault="003B1531" w:rsidP="003B1531">
          <w:pPr>
            <w:pStyle w:val="2D85083EFA9E4786A14540C1B665AEE2"/>
          </w:pPr>
          <w:r w:rsidRPr="00770743">
            <w:rPr>
              <w:rFonts w:asciiTheme="majorHAnsi" w:eastAsiaTheme="majorEastAsia" w:hAnsiTheme="majorHAnsi" w:cstheme="majorBidi"/>
              <w:color w:val="2F5496" w:themeColor="accent1" w:themeShade="BF"/>
              <w:sz w:val="36"/>
              <w:szCs w:val="36"/>
            </w:rPr>
            <w:t>[Tapez le sous-titre du document]</w:t>
          </w:r>
        </w:p>
      </w:docPartBody>
    </w:docPart>
    <w:docPart>
      <w:docPartPr>
        <w:name w:val="18BEA2BE7EAC4C678CCDCFCFEC6D902E"/>
        <w:category>
          <w:name w:val="Général"/>
          <w:gallery w:val="placeholder"/>
        </w:category>
        <w:types>
          <w:type w:val="bbPlcHdr"/>
        </w:types>
        <w:behaviors>
          <w:behavior w:val="content"/>
        </w:behaviors>
        <w:guid w:val="{74F51488-4127-4149-B0C1-FCBF02ADB97B}"/>
      </w:docPartPr>
      <w:docPartBody>
        <w:p w:rsidR="00041C7E" w:rsidRDefault="003B1531" w:rsidP="003B1531">
          <w:pPr>
            <w:pStyle w:val="18BEA2BE7EAC4C678CCDCFCFEC6D902E"/>
          </w:pPr>
          <w:r w:rsidRPr="00770743">
            <w:rPr>
              <w:rFonts w:asciiTheme="majorHAnsi" w:eastAsiaTheme="majorEastAsia" w:hAnsiTheme="majorHAnsi" w:cstheme="majorBidi"/>
              <w:color w:val="323E4F" w:themeColor="text2" w:themeShade="BF"/>
              <w:sz w:val="48"/>
              <w:szCs w:val="7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WLink">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9346E"/>
    <w:rsid w:val="0000362A"/>
    <w:rsid w:val="00041C7E"/>
    <w:rsid w:val="0006632B"/>
    <w:rsid w:val="000843E7"/>
    <w:rsid w:val="00193CD1"/>
    <w:rsid w:val="001D7B67"/>
    <w:rsid w:val="00232CD3"/>
    <w:rsid w:val="00315927"/>
    <w:rsid w:val="00336812"/>
    <w:rsid w:val="003B1531"/>
    <w:rsid w:val="003D389A"/>
    <w:rsid w:val="003E108E"/>
    <w:rsid w:val="003F4E39"/>
    <w:rsid w:val="0041485E"/>
    <w:rsid w:val="004D087B"/>
    <w:rsid w:val="004D54A1"/>
    <w:rsid w:val="0052257C"/>
    <w:rsid w:val="0058729F"/>
    <w:rsid w:val="00601B81"/>
    <w:rsid w:val="00617156"/>
    <w:rsid w:val="006928B0"/>
    <w:rsid w:val="006B3F89"/>
    <w:rsid w:val="00746864"/>
    <w:rsid w:val="00763C66"/>
    <w:rsid w:val="008E49D6"/>
    <w:rsid w:val="009B220E"/>
    <w:rsid w:val="00AA0963"/>
    <w:rsid w:val="00B1025C"/>
    <w:rsid w:val="00C76CA0"/>
    <w:rsid w:val="00C966A7"/>
    <w:rsid w:val="00CA3718"/>
    <w:rsid w:val="00CF7863"/>
    <w:rsid w:val="00D92D7B"/>
    <w:rsid w:val="00D9346E"/>
    <w:rsid w:val="00DE67FB"/>
    <w:rsid w:val="00E718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3F8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2A5D942F5C64CB7BDD9BF4E2A3559CF">
    <w:name w:val="C2A5D942F5C64CB7BDD9BF4E2A3559CF"/>
    <w:rsid w:val="00D9346E"/>
  </w:style>
  <w:style w:type="paragraph" w:customStyle="1" w:styleId="7D2793F2685D4BF0A50B2E463A45ABB2">
    <w:name w:val="7D2793F2685D4BF0A50B2E463A45ABB2"/>
    <w:rsid w:val="00D9346E"/>
  </w:style>
  <w:style w:type="paragraph" w:customStyle="1" w:styleId="B5EB96AC0CC04DB6BC3EBBD9F470110D">
    <w:name w:val="B5EB96AC0CC04DB6BC3EBBD9F470110D"/>
    <w:rsid w:val="00D9346E"/>
  </w:style>
  <w:style w:type="paragraph" w:customStyle="1" w:styleId="8FD884765131455C8DFF5434FE3DC1A4">
    <w:name w:val="8FD884765131455C8DFF5434FE3DC1A4"/>
    <w:rsid w:val="00D9346E"/>
  </w:style>
  <w:style w:type="paragraph" w:customStyle="1" w:styleId="220337C46A0C45CBA4FE93200AEFF13E">
    <w:name w:val="220337C46A0C45CBA4FE93200AEFF13E"/>
    <w:rsid w:val="00D9346E"/>
  </w:style>
  <w:style w:type="paragraph" w:customStyle="1" w:styleId="14FB537902BD40C6869CBCF0266FE7F5">
    <w:name w:val="14FB537902BD40C6869CBCF0266FE7F5"/>
    <w:rsid w:val="00D9346E"/>
  </w:style>
  <w:style w:type="paragraph" w:customStyle="1" w:styleId="656D3A2EDBFB408B9481593A0BC79052">
    <w:name w:val="656D3A2EDBFB408B9481593A0BC79052"/>
    <w:rsid w:val="00D9346E"/>
  </w:style>
  <w:style w:type="paragraph" w:customStyle="1" w:styleId="2B645FD7DC2C4EEF8E4682E8B06ABD7D">
    <w:name w:val="2B645FD7DC2C4EEF8E4682E8B06ABD7D"/>
    <w:rsid w:val="00D9346E"/>
  </w:style>
  <w:style w:type="paragraph" w:customStyle="1" w:styleId="AFB6AA88FC3244C0B28866D1D146CB2C">
    <w:name w:val="AFB6AA88FC3244C0B28866D1D146CB2C"/>
    <w:rsid w:val="00D9346E"/>
  </w:style>
  <w:style w:type="paragraph" w:customStyle="1" w:styleId="7600100C5AA24E8F9BD09B3C10C5F0EE">
    <w:name w:val="7600100C5AA24E8F9BD09B3C10C5F0EE"/>
    <w:rsid w:val="00D9346E"/>
  </w:style>
  <w:style w:type="paragraph" w:customStyle="1" w:styleId="9B359D793CAE4C7C97EFEEBF460C622E">
    <w:name w:val="9B359D793CAE4C7C97EFEEBF460C622E"/>
    <w:rsid w:val="00D9346E"/>
  </w:style>
  <w:style w:type="paragraph" w:customStyle="1" w:styleId="035A67DF790447F1B83BD9B4A70935D0">
    <w:name w:val="035A67DF790447F1B83BD9B4A70935D0"/>
    <w:rsid w:val="00D9346E"/>
  </w:style>
  <w:style w:type="paragraph" w:customStyle="1" w:styleId="359B85A5D2854543A72C7CE96E51944C">
    <w:name w:val="359B85A5D2854543A72C7CE96E51944C"/>
    <w:rsid w:val="00D9346E"/>
  </w:style>
  <w:style w:type="paragraph" w:customStyle="1" w:styleId="EF31245E04AA4DA48C954AFB30EFEE80">
    <w:name w:val="EF31245E04AA4DA48C954AFB30EFEE80"/>
    <w:rsid w:val="00D9346E"/>
  </w:style>
  <w:style w:type="paragraph" w:customStyle="1" w:styleId="E72DC19B04A14A4B90E910CCD5108DF6">
    <w:name w:val="E72DC19B04A14A4B90E910CCD5108DF6"/>
    <w:rsid w:val="00D9346E"/>
  </w:style>
  <w:style w:type="paragraph" w:customStyle="1" w:styleId="7C2D662C0A734F54BEC15E76E46E741D">
    <w:name w:val="7C2D662C0A734F54BEC15E76E46E741D"/>
    <w:rsid w:val="00D9346E"/>
  </w:style>
  <w:style w:type="paragraph" w:customStyle="1" w:styleId="DE1CB22D414A49AEBF84AAAFFB418F62">
    <w:name w:val="DE1CB22D414A49AEBF84AAAFFB418F62"/>
    <w:rsid w:val="00D9346E"/>
  </w:style>
  <w:style w:type="paragraph" w:customStyle="1" w:styleId="B1FB37BC1BE341339EBFA7447A98D7D8">
    <w:name w:val="B1FB37BC1BE341339EBFA7447A98D7D8"/>
    <w:rsid w:val="00D9346E"/>
  </w:style>
  <w:style w:type="paragraph" w:customStyle="1" w:styleId="189BBC4358F04253867674AB29EB6865">
    <w:name w:val="189BBC4358F04253867674AB29EB6865"/>
    <w:rsid w:val="00D9346E"/>
  </w:style>
  <w:style w:type="paragraph" w:customStyle="1" w:styleId="D0E46F8C016344149A8469D72800C068">
    <w:name w:val="D0E46F8C016344149A8469D72800C068"/>
    <w:rsid w:val="00D9346E"/>
  </w:style>
  <w:style w:type="paragraph" w:customStyle="1" w:styleId="44CFC8339F6A4B34A0DBDD763825A38C">
    <w:name w:val="44CFC8339F6A4B34A0DBDD763825A38C"/>
    <w:rsid w:val="00D9346E"/>
  </w:style>
  <w:style w:type="paragraph" w:customStyle="1" w:styleId="321584CC4F1043FA91A0EE8DD14BDFD4">
    <w:name w:val="321584CC4F1043FA91A0EE8DD14BDFD4"/>
    <w:rsid w:val="00D9346E"/>
  </w:style>
  <w:style w:type="paragraph" w:customStyle="1" w:styleId="F94C02D082F64EA98E92D8706AADCC53">
    <w:name w:val="F94C02D082F64EA98E92D8706AADCC53"/>
    <w:rsid w:val="00D9346E"/>
  </w:style>
  <w:style w:type="paragraph" w:customStyle="1" w:styleId="CF91B69728634E68A1ADF94793DE1AFF">
    <w:name w:val="CF91B69728634E68A1ADF94793DE1AFF"/>
    <w:rsid w:val="00D9346E"/>
  </w:style>
  <w:style w:type="paragraph" w:customStyle="1" w:styleId="B007C4D777E7410181995ABE9FBA12DD">
    <w:name w:val="B007C4D777E7410181995ABE9FBA12DD"/>
    <w:rsid w:val="00D9346E"/>
  </w:style>
  <w:style w:type="character" w:styleId="Textedelespacerserv">
    <w:name w:val="Placeholder Text"/>
    <w:basedOn w:val="Policepardfaut"/>
    <w:uiPriority w:val="99"/>
    <w:semiHidden/>
    <w:rsid w:val="004D54A1"/>
    <w:rPr>
      <w:color w:val="808080"/>
    </w:rPr>
  </w:style>
  <w:style w:type="paragraph" w:customStyle="1" w:styleId="7C2D662C0A734F54BEC15E76E46E741D1">
    <w:name w:val="7C2D662C0A734F54BEC15E76E46E741D1"/>
    <w:rsid w:val="004D54A1"/>
    <w:pPr>
      <w:tabs>
        <w:tab w:val="center" w:pos="4536"/>
        <w:tab w:val="right" w:pos="9072"/>
      </w:tabs>
      <w:spacing w:after="0" w:line="240" w:lineRule="auto"/>
    </w:pPr>
    <w:rPr>
      <w:rFonts w:eastAsiaTheme="minorHAnsi"/>
      <w:lang w:eastAsia="en-US"/>
    </w:rPr>
  </w:style>
  <w:style w:type="paragraph" w:customStyle="1" w:styleId="DE1CB22D414A49AEBF84AAAFFB418F621">
    <w:name w:val="DE1CB22D414A49AEBF84AAAFFB418F621"/>
    <w:rsid w:val="004D54A1"/>
    <w:pPr>
      <w:tabs>
        <w:tab w:val="center" w:pos="4536"/>
        <w:tab w:val="right" w:pos="9072"/>
      </w:tabs>
      <w:spacing w:after="0" w:line="240" w:lineRule="auto"/>
    </w:pPr>
    <w:rPr>
      <w:rFonts w:eastAsiaTheme="minorHAnsi"/>
      <w:lang w:eastAsia="en-US"/>
    </w:rPr>
  </w:style>
  <w:style w:type="paragraph" w:customStyle="1" w:styleId="E8C2BED15A7345159B83DD474B25DDF1">
    <w:name w:val="E8C2BED15A7345159B83DD474B25DDF1"/>
    <w:rsid w:val="004D54A1"/>
    <w:pPr>
      <w:tabs>
        <w:tab w:val="center" w:pos="4536"/>
        <w:tab w:val="right" w:pos="9072"/>
      </w:tabs>
      <w:spacing w:after="0" w:line="240" w:lineRule="auto"/>
    </w:pPr>
    <w:rPr>
      <w:rFonts w:eastAsiaTheme="minorHAnsi"/>
      <w:lang w:eastAsia="en-US"/>
    </w:rPr>
  </w:style>
  <w:style w:type="paragraph" w:customStyle="1" w:styleId="7C2D662C0A734F54BEC15E76E46E741D2">
    <w:name w:val="7C2D662C0A734F54BEC15E76E46E741D2"/>
    <w:rsid w:val="004D54A1"/>
    <w:pPr>
      <w:tabs>
        <w:tab w:val="center" w:pos="4536"/>
        <w:tab w:val="right" w:pos="9072"/>
      </w:tabs>
      <w:spacing w:after="0" w:line="240" w:lineRule="auto"/>
    </w:pPr>
    <w:rPr>
      <w:rFonts w:eastAsiaTheme="minorHAnsi"/>
      <w:lang w:eastAsia="en-US"/>
    </w:rPr>
  </w:style>
  <w:style w:type="paragraph" w:customStyle="1" w:styleId="DE1CB22D414A49AEBF84AAAFFB418F622">
    <w:name w:val="DE1CB22D414A49AEBF84AAAFFB418F622"/>
    <w:rsid w:val="004D54A1"/>
    <w:pPr>
      <w:tabs>
        <w:tab w:val="center" w:pos="4536"/>
        <w:tab w:val="right" w:pos="9072"/>
      </w:tabs>
      <w:spacing w:after="0" w:line="240" w:lineRule="auto"/>
    </w:pPr>
    <w:rPr>
      <w:rFonts w:eastAsiaTheme="minorHAnsi"/>
      <w:lang w:eastAsia="en-US"/>
    </w:rPr>
  </w:style>
  <w:style w:type="paragraph" w:customStyle="1" w:styleId="E8C2BED15A7345159B83DD474B25DDF11">
    <w:name w:val="E8C2BED15A7345159B83DD474B25DDF11"/>
    <w:rsid w:val="004D54A1"/>
    <w:pPr>
      <w:tabs>
        <w:tab w:val="center" w:pos="4536"/>
        <w:tab w:val="right" w:pos="9072"/>
      </w:tabs>
      <w:spacing w:after="0" w:line="240" w:lineRule="auto"/>
    </w:pPr>
    <w:rPr>
      <w:rFonts w:eastAsiaTheme="minorHAnsi"/>
      <w:lang w:eastAsia="en-US"/>
    </w:rPr>
  </w:style>
  <w:style w:type="paragraph" w:customStyle="1" w:styleId="F68DE0F5E54846779D9CDC3EC994F58A">
    <w:name w:val="F68DE0F5E54846779D9CDC3EC994F58A"/>
    <w:rsid w:val="003D389A"/>
  </w:style>
  <w:style w:type="paragraph" w:customStyle="1" w:styleId="EA3FE4FA5F1D4862AECF52B9927F6FFC">
    <w:name w:val="EA3FE4FA5F1D4862AECF52B9927F6FFC"/>
    <w:rsid w:val="003D389A"/>
  </w:style>
  <w:style w:type="paragraph" w:customStyle="1" w:styleId="BD70C41254E149C88600A6AF1750A13A">
    <w:name w:val="BD70C41254E149C88600A6AF1750A13A"/>
    <w:rsid w:val="003B1531"/>
  </w:style>
  <w:style w:type="paragraph" w:customStyle="1" w:styleId="98F97C45DC0C484D949BE0296571B664">
    <w:name w:val="98F97C45DC0C484D949BE0296571B664"/>
    <w:rsid w:val="003B1531"/>
  </w:style>
  <w:style w:type="paragraph" w:customStyle="1" w:styleId="B5D0CE70468741D5AE130FF4246547A2">
    <w:name w:val="B5D0CE70468741D5AE130FF4246547A2"/>
    <w:rsid w:val="003B1531"/>
  </w:style>
  <w:style w:type="paragraph" w:customStyle="1" w:styleId="38AC3F522B5E4698B14A5EEEAB6643B2">
    <w:name w:val="38AC3F522B5E4698B14A5EEEAB6643B2"/>
    <w:rsid w:val="003B1531"/>
  </w:style>
  <w:style w:type="paragraph" w:customStyle="1" w:styleId="2D85083EFA9E4786A14540C1B665AEE2">
    <w:name w:val="2D85083EFA9E4786A14540C1B665AEE2"/>
    <w:rsid w:val="003B1531"/>
  </w:style>
  <w:style w:type="paragraph" w:customStyle="1" w:styleId="3E7017723B7F47198A7523591A5104E9">
    <w:name w:val="3E7017723B7F47198A7523591A5104E9"/>
    <w:rsid w:val="003B1531"/>
  </w:style>
  <w:style w:type="paragraph" w:customStyle="1" w:styleId="10660B34323046A7A53CB5D55F8463F0">
    <w:name w:val="10660B34323046A7A53CB5D55F8463F0"/>
    <w:rsid w:val="003B1531"/>
  </w:style>
  <w:style w:type="paragraph" w:customStyle="1" w:styleId="D7E30306BF9344F39ED48B24BDCE0B85">
    <w:name w:val="D7E30306BF9344F39ED48B24BDCE0B85"/>
    <w:rsid w:val="003B1531"/>
  </w:style>
  <w:style w:type="paragraph" w:customStyle="1" w:styleId="918A7AE1A82242AD83CF441A384C516E">
    <w:name w:val="918A7AE1A82242AD83CF441A384C516E"/>
    <w:rsid w:val="003B1531"/>
  </w:style>
  <w:style w:type="paragraph" w:customStyle="1" w:styleId="9228FFDD257E415D8EC18E53AAF62E4F">
    <w:name w:val="9228FFDD257E415D8EC18E53AAF62E4F"/>
    <w:rsid w:val="003B1531"/>
  </w:style>
  <w:style w:type="paragraph" w:customStyle="1" w:styleId="72D8908EF8DD409B8465FA8B62F9A6B2">
    <w:name w:val="72D8908EF8DD409B8465FA8B62F9A6B2"/>
    <w:rsid w:val="003B1531"/>
  </w:style>
  <w:style w:type="paragraph" w:customStyle="1" w:styleId="477C096144D4450B8B23C393B10C2042">
    <w:name w:val="477C096144D4450B8B23C393B10C2042"/>
    <w:rsid w:val="003B1531"/>
  </w:style>
  <w:style w:type="paragraph" w:customStyle="1" w:styleId="18BEA2BE7EAC4C678CCDCFCFEC6D902E">
    <w:name w:val="18BEA2BE7EAC4C678CCDCFCFEC6D902E"/>
    <w:rsid w:val="003B1531"/>
  </w:style>
  <w:style w:type="paragraph" w:customStyle="1" w:styleId="2F783FB3AB514C2094BC964BB2006444">
    <w:name w:val="2F783FB3AB514C2094BC964BB2006444"/>
    <w:rsid w:val="003B1531"/>
  </w:style>
  <w:style w:type="paragraph" w:customStyle="1" w:styleId="295180ADF11D4E84B0CC38EF36997067">
    <w:name w:val="295180ADF11D4E84B0CC38EF36997067"/>
    <w:rsid w:val="00041C7E"/>
  </w:style>
  <w:style w:type="paragraph" w:customStyle="1" w:styleId="52809E9D5FE8465A97585DFF80CB7CDC">
    <w:name w:val="52809E9D5FE8465A97585DFF80CB7CDC"/>
    <w:rsid w:val="00041C7E"/>
  </w:style>
  <w:style w:type="paragraph" w:customStyle="1" w:styleId="43864D32E51D4680BB094BF151033640">
    <w:name w:val="43864D32E51D4680BB094BF151033640"/>
    <w:rsid w:val="00041C7E"/>
  </w:style>
  <w:style w:type="paragraph" w:customStyle="1" w:styleId="FE04AE910BE5416C92FF9ECB219F0FED">
    <w:name w:val="FE04AE910BE5416C92FF9ECB219F0FED"/>
    <w:rsid w:val="004D08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C17AA-4FD7-3445-89C3-0CA3C0213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9</Pages>
  <Words>625</Words>
  <Characters>3442</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S6.2 TECHNOLOGIE MECANIQUE</vt:lpstr>
    </vt:vector>
  </TitlesOfParts>
  <Company>ACER</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S6.2 TECHNOLOGIE MECANIQUE</dc:title>
  <dc:subject>TPs Ensemble actionneur de manœuvre de train d’atterrissage du Cessna 310</dc:subject>
  <dc:creator>Nom</dc:creator>
  <cp:lastModifiedBy>Benoît GOULET</cp:lastModifiedBy>
  <cp:revision>11</cp:revision>
  <cp:lastPrinted>2018-01-19T11:02:00Z</cp:lastPrinted>
  <dcterms:created xsi:type="dcterms:W3CDTF">2017-11-23T14:04:00Z</dcterms:created>
  <dcterms:modified xsi:type="dcterms:W3CDTF">2018-10-13T11:16:00Z</dcterms:modified>
</cp:coreProperties>
</file>