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3"/>
      </w:tblGrid>
      <w:tr w:rsidR="003E6997" w:rsidTr="00E0429E">
        <w:tc>
          <w:tcPr>
            <w:tcW w:w="5172" w:type="dxa"/>
            <w:vAlign w:val="center"/>
          </w:tcPr>
          <w:p w:rsidR="003E6997" w:rsidRDefault="003E6997" w:rsidP="00E0429E">
            <w:pPr>
              <w:jc w:val="center"/>
              <w:rPr>
                <w:b/>
                <w:i/>
                <w:sz w:val="40"/>
              </w:rPr>
            </w:pPr>
            <w:r>
              <w:rPr>
                <w:b/>
                <w:i/>
                <w:sz w:val="40"/>
              </w:rPr>
              <w:t>TP</w:t>
            </w:r>
          </w:p>
          <w:p w:rsidR="003E6997" w:rsidRDefault="003E6997" w:rsidP="00E0429E">
            <w:pPr>
              <w:jc w:val="center"/>
              <w:rPr>
                <w:b/>
                <w:i/>
                <w:sz w:val="40"/>
              </w:rPr>
            </w:pPr>
          </w:p>
          <w:p w:rsidR="003E6997" w:rsidRDefault="003E6997" w:rsidP="00E0429E">
            <w:pPr>
              <w:jc w:val="center"/>
              <w:rPr>
                <w:b/>
                <w:i/>
                <w:sz w:val="32"/>
                <w:szCs w:val="32"/>
              </w:rPr>
            </w:pPr>
            <w:r>
              <w:rPr>
                <w:b/>
                <w:i/>
                <w:sz w:val="32"/>
                <w:szCs w:val="32"/>
              </w:rPr>
              <w:t>CORRESPONDANCE DES TEMPS</w:t>
            </w:r>
          </w:p>
          <w:p w:rsidR="003E6997" w:rsidRDefault="003E6997" w:rsidP="00E0429E">
            <w:pPr>
              <w:jc w:val="center"/>
              <w:rPr>
                <w:sz w:val="32"/>
                <w:szCs w:val="32"/>
              </w:rPr>
            </w:pPr>
          </w:p>
        </w:tc>
        <w:tc>
          <w:tcPr>
            <w:tcW w:w="5173" w:type="dxa"/>
            <w:vAlign w:val="center"/>
          </w:tcPr>
          <w:p w:rsidR="003E6997" w:rsidRDefault="003E6997" w:rsidP="00E0429E">
            <w:pPr>
              <w:jc w:val="center"/>
              <w:rPr>
                <w:sz w:val="32"/>
                <w:szCs w:val="32"/>
              </w:rPr>
            </w:pPr>
            <w:r>
              <w:rPr>
                <w:noProof/>
                <w:sz w:val="32"/>
                <w:szCs w:val="32"/>
              </w:rPr>
              <w:drawing>
                <wp:inline distT="0" distB="0" distL="0" distR="0" wp14:anchorId="22A4EF94" wp14:editId="2C87BD3C">
                  <wp:extent cx="1589768" cy="2220491"/>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sins pour TP DV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150" cy="2234991"/>
                          </a:xfrm>
                          <a:prstGeom prst="rect">
                            <a:avLst/>
                          </a:prstGeom>
                        </pic:spPr>
                      </pic:pic>
                    </a:graphicData>
                  </a:graphic>
                </wp:inline>
              </w:drawing>
            </w:r>
          </w:p>
        </w:tc>
      </w:tr>
    </w:tbl>
    <w:p w:rsidR="003E6997" w:rsidRDefault="003E6997" w:rsidP="003E6997">
      <w:pPr>
        <w:jc w:val="center"/>
      </w:pPr>
    </w:p>
    <w:p w:rsidR="003E6997" w:rsidRPr="00455C3A" w:rsidRDefault="003E6997" w:rsidP="003E6997">
      <w:pPr>
        <w:pStyle w:val="Corpsdetexte"/>
      </w:pPr>
    </w:p>
    <w:p w:rsidR="003E6997" w:rsidRDefault="003E6997" w:rsidP="003E6997">
      <w:pPr>
        <w:pStyle w:val="Corpsdetexte"/>
        <w:rPr>
          <w:rFonts w:ascii="Arial" w:hAnsi="Arial" w:cs="Arial"/>
        </w:rPr>
      </w:pPr>
      <w:r w:rsidRPr="003103F5">
        <w:rPr>
          <w:rFonts w:ascii="Arial" w:hAnsi="Arial" w:cs="Arial"/>
          <w:b/>
          <w:caps/>
        </w:rPr>
        <w:t>Compét</w:t>
      </w:r>
      <w:r>
        <w:rPr>
          <w:rFonts w:ascii="Arial" w:hAnsi="Arial" w:cs="Arial"/>
          <w:b/>
          <w:caps/>
        </w:rPr>
        <w:t>e</w:t>
      </w:r>
      <w:r w:rsidRPr="003103F5">
        <w:rPr>
          <w:rFonts w:ascii="Arial" w:hAnsi="Arial" w:cs="Arial"/>
          <w:b/>
          <w:caps/>
        </w:rPr>
        <w:t>nces</w:t>
      </w:r>
      <w:r>
        <w:rPr>
          <w:rFonts w:ascii="Arial" w:hAnsi="Arial" w:cs="Arial"/>
          <w:b/>
        </w:rPr>
        <w:t xml:space="preserve"> VISEES :</w:t>
      </w:r>
    </w:p>
    <w:p w:rsidR="003E6997" w:rsidRDefault="003E6997" w:rsidP="003E6997">
      <w:pPr>
        <w:pStyle w:val="Corpsdetexte"/>
        <w:numPr>
          <w:ilvl w:val="0"/>
          <w:numId w:val="25"/>
        </w:numPr>
      </w:pPr>
      <w:r>
        <w:t>Diagnostiquer un dysfonctionnement mécanique</w:t>
      </w:r>
    </w:p>
    <w:p w:rsidR="003E6997" w:rsidRDefault="003E6997" w:rsidP="003E6997">
      <w:pPr>
        <w:pStyle w:val="Corpsdetexte"/>
        <w:rPr>
          <w:rFonts w:ascii="Arial" w:hAnsi="Arial" w:cs="Arial"/>
          <w:b/>
          <w:caps/>
        </w:rPr>
      </w:pPr>
    </w:p>
    <w:p w:rsidR="003E6997" w:rsidRDefault="003E6997" w:rsidP="003E6997">
      <w:pPr>
        <w:pStyle w:val="Corpsdetexte"/>
        <w:rPr>
          <w:rFonts w:ascii="Arial" w:hAnsi="Arial" w:cs="Arial"/>
          <w:b/>
          <w:caps/>
        </w:rPr>
      </w:pPr>
      <w:r w:rsidRPr="00F533CE">
        <w:rPr>
          <w:rFonts w:ascii="Arial" w:hAnsi="Arial" w:cs="Arial"/>
          <w:b/>
          <w:caps/>
        </w:rPr>
        <w:t>CENTRE D’INTERET :</w:t>
      </w:r>
    </w:p>
    <w:p w:rsidR="003E6997" w:rsidRPr="00F533CE" w:rsidRDefault="003E6997" w:rsidP="003E6997">
      <w:pPr>
        <w:pStyle w:val="Corpsdetexte"/>
        <w:numPr>
          <w:ilvl w:val="0"/>
          <w:numId w:val="25"/>
        </w:numPr>
        <w:rPr>
          <w:bCs/>
        </w:rPr>
      </w:pPr>
      <w:r>
        <w:rPr>
          <w:szCs w:val="24"/>
        </w:rPr>
        <w:t>Connaissance du véhicule.</w:t>
      </w:r>
    </w:p>
    <w:p w:rsidR="003E6997" w:rsidRDefault="003E6997" w:rsidP="003E6997">
      <w:pPr>
        <w:pStyle w:val="Corpsdetexte"/>
        <w:rPr>
          <w:rFonts w:ascii="Arial" w:hAnsi="Arial" w:cs="Arial"/>
          <w:b/>
          <w:caps/>
        </w:rPr>
      </w:pPr>
    </w:p>
    <w:p w:rsidR="003E6997" w:rsidRPr="00F533CE" w:rsidRDefault="003E6997" w:rsidP="003E6997">
      <w:pPr>
        <w:pStyle w:val="Corpsdetexte"/>
        <w:rPr>
          <w:rFonts w:ascii="Arial" w:hAnsi="Arial" w:cs="Arial"/>
          <w:b/>
          <w:caps/>
        </w:rPr>
      </w:pPr>
      <w:r w:rsidRPr="00F533CE">
        <w:rPr>
          <w:rFonts w:ascii="Arial" w:hAnsi="Arial" w:cs="Arial"/>
          <w:b/>
          <w:caps/>
        </w:rPr>
        <w:t>PREREQUIS :</w:t>
      </w:r>
    </w:p>
    <w:p w:rsidR="003E6997" w:rsidRPr="00100670" w:rsidRDefault="003E6997" w:rsidP="003E6997">
      <w:pPr>
        <w:pStyle w:val="Corpsdetexte"/>
        <w:numPr>
          <w:ilvl w:val="0"/>
          <w:numId w:val="25"/>
        </w:numPr>
        <w:rPr>
          <w:bCs/>
        </w:rPr>
      </w:pPr>
      <w:r>
        <w:rPr>
          <w:bCs/>
        </w:rPr>
        <w:t>Vocabulaire technique organes moteur</w:t>
      </w:r>
    </w:p>
    <w:p w:rsidR="003E6997" w:rsidRDefault="003E6997" w:rsidP="003E6997">
      <w:pPr>
        <w:pStyle w:val="Corpsdetexte"/>
        <w:rPr>
          <w:rFonts w:ascii="Arial" w:hAnsi="Arial" w:cs="Arial"/>
          <w:b/>
          <w:caps/>
        </w:rPr>
      </w:pPr>
    </w:p>
    <w:p w:rsidR="003E6997" w:rsidRPr="00F533CE" w:rsidRDefault="003E6997" w:rsidP="003E6997">
      <w:pPr>
        <w:pStyle w:val="Corpsdetexte"/>
        <w:rPr>
          <w:rFonts w:ascii="Arial" w:hAnsi="Arial" w:cs="Arial"/>
          <w:b/>
          <w:caps/>
        </w:rPr>
      </w:pPr>
      <w:r w:rsidRPr="00F533CE">
        <w:rPr>
          <w:rFonts w:ascii="Arial" w:hAnsi="Arial" w:cs="Arial"/>
          <w:b/>
          <w:caps/>
        </w:rPr>
        <w:t xml:space="preserve">TRAVAIL A REALISER : </w:t>
      </w:r>
    </w:p>
    <w:p w:rsidR="003E6997" w:rsidRDefault="003E6997" w:rsidP="003E6997">
      <w:pPr>
        <w:pStyle w:val="Corpsdetexte"/>
        <w:numPr>
          <w:ilvl w:val="0"/>
          <w:numId w:val="25"/>
        </w:numPr>
      </w:pPr>
      <w:r>
        <w:t>Compléter le tableau de correspondance des temps</w:t>
      </w:r>
    </w:p>
    <w:p w:rsidR="003E6997" w:rsidRDefault="003E6997" w:rsidP="003E6997">
      <w:pPr>
        <w:pStyle w:val="Corpsdetexte"/>
        <w:numPr>
          <w:ilvl w:val="0"/>
          <w:numId w:val="25"/>
        </w:numPr>
      </w:pPr>
      <w:r>
        <w:t>Déterminer le sens de rotation à partir de différents moyens</w:t>
      </w:r>
    </w:p>
    <w:p w:rsidR="003E6997" w:rsidRDefault="003E6997" w:rsidP="003E6997">
      <w:pPr>
        <w:pStyle w:val="Corpsdetexte"/>
        <w:numPr>
          <w:ilvl w:val="0"/>
          <w:numId w:val="25"/>
        </w:numPr>
      </w:pPr>
      <w:r>
        <w:t>Identifier les soupapes d’admission et d’échappement</w:t>
      </w:r>
    </w:p>
    <w:p w:rsidR="003E6997" w:rsidRDefault="003E6997" w:rsidP="003E6997">
      <w:pPr>
        <w:pStyle w:val="Corpsdetexte"/>
        <w:numPr>
          <w:ilvl w:val="0"/>
          <w:numId w:val="25"/>
        </w:numPr>
      </w:pPr>
      <w:r>
        <w:t>Déterminer les méthodes de réglages des soupapes</w:t>
      </w:r>
    </w:p>
    <w:p w:rsidR="006404FC" w:rsidRDefault="00100670" w:rsidP="006404FC">
      <w:pPr>
        <w:pStyle w:val="Sous-titre"/>
      </w:pPr>
      <w:bookmarkStart w:id="0" w:name="_GoBack"/>
      <w:bookmarkEnd w:id="0"/>
      <w:r>
        <w:br w:type="page"/>
      </w:r>
      <w:r w:rsidR="00101D3D">
        <w:lastRenderedPageBreak/>
        <w:t>Compléter le tableau de correspondance des temps</w:t>
      </w:r>
    </w:p>
    <w:p w:rsidR="006404FC" w:rsidRDefault="006404FC" w:rsidP="000F5FDC">
      <w:pPr>
        <w:rPr>
          <w:rFonts w:cs="Arial"/>
          <w:b/>
          <w:bCs/>
          <w:szCs w:val="24"/>
        </w:rPr>
      </w:pPr>
    </w:p>
    <w:p w:rsidR="00ED152D" w:rsidRDefault="00101D3D" w:rsidP="00B35A0C">
      <w:pPr>
        <w:pStyle w:val="Questions"/>
      </w:pPr>
      <w:r>
        <w:t xml:space="preserve"> Pour quelle raison principale les constructeurs réalisent des moteurs avec des temps différents pour les cylindres.</w:t>
      </w:r>
    </w:p>
    <w:p w:rsidR="00120FBD" w:rsidRPr="002D7B7C" w:rsidRDefault="00120FBD" w:rsidP="002D7B7C">
      <w:pPr>
        <w:rPr>
          <w:sz w:val="28"/>
          <w:szCs w:val="28"/>
        </w:rPr>
      </w:pPr>
    </w:p>
    <w:p w:rsidR="006404FC" w:rsidRDefault="00C030E7" w:rsidP="00C030E7">
      <w:r>
        <w:t>………………………………………………………………………………………………………..</w:t>
      </w:r>
    </w:p>
    <w:p w:rsidR="00101D3D" w:rsidRDefault="00101D3D" w:rsidP="00101D3D"/>
    <w:p w:rsidR="00B35A0C" w:rsidRDefault="00B35A0C" w:rsidP="00101D3D"/>
    <w:p w:rsidR="004F0DB1" w:rsidRDefault="004F0DB1" w:rsidP="00B35A0C">
      <w:pPr>
        <w:pStyle w:val="Questions"/>
      </w:pPr>
      <w:r>
        <w:t xml:space="preserve">Quelle est la </w:t>
      </w:r>
      <w:r w:rsidR="00DC0EF8">
        <w:t xml:space="preserve">la valeur angulaire </w:t>
      </w:r>
      <w:r>
        <w:t>d’un temps moteur </w:t>
      </w:r>
      <w:r w:rsidR="00DC0EF8">
        <w:t xml:space="preserve">à pistons </w:t>
      </w:r>
      <w:r>
        <w:t xml:space="preserve">? Quelle est </w:t>
      </w:r>
      <w:r w:rsidR="00DC0EF8">
        <w:t xml:space="preserve">la valeur angulaire </w:t>
      </w:r>
      <w:r>
        <w:t>d’un cycle moteur (4 temps) ?</w:t>
      </w:r>
    </w:p>
    <w:p w:rsidR="004F0DB1" w:rsidRPr="002D7B7C" w:rsidRDefault="004F0DB1" w:rsidP="004F0DB1">
      <w:pPr>
        <w:rPr>
          <w:sz w:val="28"/>
          <w:szCs w:val="28"/>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C030E7" w:rsidTr="00436D55">
        <w:trPr>
          <w:jc w:val="center"/>
        </w:trPr>
        <w:tc>
          <w:tcPr>
            <w:tcW w:w="5097" w:type="dxa"/>
          </w:tcPr>
          <w:p w:rsidR="00C030E7" w:rsidRDefault="00C030E7" w:rsidP="00C030E7">
            <w:r w:rsidRPr="001B0442">
              <w:t>………………………………………………………………………………………………………..</w:t>
            </w:r>
          </w:p>
        </w:tc>
        <w:tc>
          <w:tcPr>
            <w:tcW w:w="5098" w:type="dxa"/>
          </w:tcPr>
          <w:p w:rsidR="00C030E7" w:rsidRDefault="00C030E7" w:rsidP="00C030E7">
            <w:r w:rsidRPr="001B0442">
              <w:t>………………………………………………………………………………………………………..</w:t>
            </w:r>
          </w:p>
        </w:tc>
      </w:tr>
    </w:tbl>
    <w:p w:rsidR="004F0DB1" w:rsidRDefault="004F0DB1" w:rsidP="000F5FDC">
      <w:pPr>
        <w:rPr>
          <w:rFonts w:cs="Arial"/>
          <w:bCs/>
          <w:szCs w:val="24"/>
        </w:rPr>
      </w:pPr>
    </w:p>
    <w:p w:rsidR="00B35A0C" w:rsidRDefault="00B35A0C" w:rsidP="000F5FDC">
      <w:pPr>
        <w:rPr>
          <w:rFonts w:cs="Arial"/>
          <w:bCs/>
          <w:szCs w:val="24"/>
        </w:rPr>
      </w:pPr>
    </w:p>
    <w:p w:rsidR="00B35A0C" w:rsidRDefault="00B35A0C" w:rsidP="00B35A0C">
      <w:pPr>
        <w:pStyle w:val="Questions"/>
      </w:pPr>
      <w:r>
        <w:t xml:space="preserve">Pour un moteur 4 cylindres, quel est l’ordre </w:t>
      </w:r>
      <w:r w:rsidR="00DC0EF8">
        <w:t>d’injection</w:t>
      </w:r>
      <w:r>
        <w:t xml:space="preserve"> le plus courant ?</w:t>
      </w:r>
    </w:p>
    <w:p w:rsidR="00C030E7" w:rsidRDefault="00C030E7" w:rsidP="00C030E7"/>
    <w:p w:rsidR="00C030E7" w:rsidRDefault="00C030E7" w:rsidP="00C030E7">
      <w:r>
        <w:t>………………………………………………………………………………………………………..</w:t>
      </w:r>
    </w:p>
    <w:p w:rsidR="00B35A0C" w:rsidRDefault="00B35A0C" w:rsidP="00C030E7"/>
    <w:p w:rsidR="00B35A0C" w:rsidRDefault="00B35A0C" w:rsidP="00B35A0C"/>
    <w:p w:rsidR="00B35A0C" w:rsidRDefault="00B35A0C" w:rsidP="00B35A0C"/>
    <w:p w:rsidR="00953D8A" w:rsidRDefault="00953D8A">
      <w:pPr>
        <w:rPr>
          <w:color w:val="0070C0"/>
        </w:rPr>
      </w:pPr>
      <w:r>
        <w:t xml:space="preserve">Dans le logiciel, dans le menu </w:t>
      </w:r>
      <w:r w:rsidRPr="00953D8A">
        <w:rPr>
          <w:color w:val="C00000"/>
        </w:rPr>
        <w:t>Mesures</w:t>
      </w:r>
      <w:r>
        <w:t xml:space="preserve"> choisir le sous-menu </w:t>
      </w:r>
      <w:r w:rsidRPr="00953D8A">
        <w:rPr>
          <w:color w:val="0070C0"/>
        </w:rPr>
        <w:t>Correspondance des temps</w:t>
      </w:r>
      <w:r>
        <w:rPr>
          <w:color w:val="0070C0"/>
        </w:rPr>
        <w:t>.</w:t>
      </w:r>
    </w:p>
    <w:p w:rsidR="00953D8A" w:rsidRDefault="00953D8A" w:rsidP="00953D8A"/>
    <w:p w:rsidR="00953D8A" w:rsidRDefault="00953D8A" w:rsidP="00953D8A">
      <w:r>
        <w:rPr>
          <w:noProof/>
        </w:rPr>
        <w:drawing>
          <wp:inline distT="0" distB="0" distL="0" distR="0" wp14:anchorId="7421CF9E" wp14:editId="5C5ABE82">
            <wp:extent cx="6480175" cy="43618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4361815"/>
                    </a:xfrm>
                    <a:prstGeom prst="rect">
                      <a:avLst/>
                    </a:prstGeom>
                  </pic:spPr>
                </pic:pic>
              </a:graphicData>
            </a:graphic>
          </wp:inline>
        </w:drawing>
      </w:r>
    </w:p>
    <w:p w:rsidR="00953D8A" w:rsidRDefault="00953D8A">
      <w:r>
        <w:br w:type="page"/>
      </w:r>
    </w:p>
    <w:p w:rsidR="00ED220D" w:rsidRDefault="001D6343" w:rsidP="00ED220D">
      <w:pPr>
        <w:pStyle w:val="Questions"/>
      </w:pPr>
      <w:r>
        <w:lastRenderedPageBreak/>
        <w:t>En faisant tourner le vilebrequin, observer les ouvertures et fermetures des soupapes et compléter le tableau de correspondance des temps ci-dessous.</w:t>
      </w:r>
      <w:r w:rsidR="00ED220D">
        <w:t xml:space="preserve"> </w:t>
      </w:r>
    </w:p>
    <w:p w:rsidR="00ED220D" w:rsidRDefault="00ED220D" w:rsidP="00953D8A"/>
    <w:p w:rsidR="001D6343" w:rsidRDefault="00ED220D" w:rsidP="00E9379F">
      <w:pPr>
        <w:jc w:val="both"/>
      </w:pPr>
      <w:r>
        <w:t>Aidez-vous du logiciel en cliquant sur le point d’interrogation qui affiche une couleur du cylindre pour chaque temps moteur !</w:t>
      </w:r>
    </w:p>
    <w:p w:rsidR="00485612" w:rsidRDefault="00485612" w:rsidP="00485612">
      <w:r>
        <w:t>Le cylindre 1 est celui côté volant moteur.</w:t>
      </w:r>
    </w:p>
    <w:p w:rsidR="001D6343" w:rsidRDefault="001D6343" w:rsidP="00953D8A"/>
    <w:tbl>
      <w:tblPr>
        <w:tblStyle w:val="Grilledutableau"/>
        <w:tblW w:w="9776" w:type="dxa"/>
        <w:tblLayout w:type="fixed"/>
        <w:tblLook w:val="04A0" w:firstRow="1" w:lastRow="0" w:firstColumn="1" w:lastColumn="0" w:noHBand="0" w:noVBand="1"/>
      </w:tblPr>
      <w:tblGrid>
        <w:gridCol w:w="1256"/>
        <w:gridCol w:w="1953"/>
        <w:gridCol w:w="236"/>
        <w:gridCol w:w="1953"/>
        <w:gridCol w:w="236"/>
        <w:gridCol w:w="1953"/>
        <w:gridCol w:w="236"/>
        <w:gridCol w:w="1953"/>
      </w:tblGrid>
      <w:tr w:rsidR="00ED220D" w:rsidTr="00ED220D">
        <w:tc>
          <w:tcPr>
            <w:tcW w:w="1256" w:type="dxa"/>
            <w:tcBorders>
              <w:top w:val="nil"/>
              <w:left w:val="nil"/>
              <w:bottom w:val="nil"/>
            </w:tcBorders>
          </w:tcPr>
          <w:p w:rsidR="00ED220D" w:rsidRDefault="00ED220D" w:rsidP="00953D8A"/>
        </w:tc>
        <w:tc>
          <w:tcPr>
            <w:tcW w:w="1953" w:type="dxa"/>
            <w:vMerge w:val="restart"/>
            <w:shd w:val="clear" w:color="auto" w:fill="D9D9D9" w:themeFill="background1" w:themeFillShade="D9"/>
            <w:vAlign w:val="center"/>
          </w:tcPr>
          <w:p w:rsidR="00ED220D" w:rsidRDefault="00ED220D" w:rsidP="001D6343">
            <w:pPr>
              <w:jc w:val="center"/>
            </w:pPr>
            <w:r>
              <w:t>Cylindre 1</w:t>
            </w:r>
          </w:p>
        </w:tc>
        <w:tc>
          <w:tcPr>
            <w:tcW w:w="236" w:type="dxa"/>
            <w:vMerge w:val="restart"/>
            <w:shd w:val="clear" w:color="auto" w:fill="D9D9D9" w:themeFill="background1" w:themeFillShade="D9"/>
            <w:vAlign w:val="center"/>
          </w:tcPr>
          <w:p w:rsidR="00ED220D" w:rsidRDefault="00ED220D" w:rsidP="001D6343">
            <w:pPr>
              <w:jc w:val="center"/>
            </w:pPr>
          </w:p>
        </w:tc>
        <w:tc>
          <w:tcPr>
            <w:tcW w:w="1953" w:type="dxa"/>
            <w:vMerge w:val="restart"/>
            <w:shd w:val="clear" w:color="auto" w:fill="D9D9D9" w:themeFill="background1" w:themeFillShade="D9"/>
            <w:vAlign w:val="center"/>
          </w:tcPr>
          <w:p w:rsidR="00ED220D" w:rsidRDefault="00ED220D" w:rsidP="001D6343">
            <w:pPr>
              <w:jc w:val="center"/>
            </w:pPr>
            <w:r>
              <w:t>Cylindre 2</w:t>
            </w:r>
          </w:p>
        </w:tc>
        <w:tc>
          <w:tcPr>
            <w:tcW w:w="236" w:type="dxa"/>
            <w:vMerge w:val="restart"/>
            <w:shd w:val="clear" w:color="auto" w:fill="D9D9D9" w:themeFill="background1" w:themeFillShade="D9"/>
            <w:vAlign w:val="center"/>
          </w:tcPr>
          <w:p w:rsidR="00ED220D" w:rsidRDefault="00ED220D" w:rsidP="001D6343">
            <w:pPr>
              <w:jc w:val="center"/>
            </w:pPr>
          </w:p>
        </w:tc>
        <w:tc>
          <w:tcPr>
            <w:tcW w:w="1953" w:type="dxa"/>
            <w:vMerge w:val="restart"/>
            <w:shd w:val="clear" w:color="auto" w:fill="D9D9D9" w:themeFill="background1" w:themeFillShade="D9"/>
            <w:vAlign w:val="center"/>
          </w:tcPr>
          <w:p w:rsidR="00ED220D" w:rsidRDefault="00ED220D" w:rsidP="001D6343">
            <w:pPr>
              <w:jc w:val="center"/>
            </w:pPr>
            <w:r>
              <w:t>Cylindre 3</w:t>
            </w:r>
          </w:p>
        </w:tc>
        <w:tc>
          <w:tcPr>
            <w:tcW w:w="236" w:type="dxa"/>
            <w:vMerge w:val="restart"/>
            <w:shd w:val="clear" w:color="auto" w:fill="D9D9D9" w:themeFill="background1" w:themeFillShade="D9"/>
            <w:vAlign w:val="center"/>
          </w:tcPr>
          <w:p w:rsidR="00ED220D" w:rsidRDefault="00ED220D" w:rsidP="001D6343">
            <w:pPr>
              <w:jc w:val="center"/>
            </w:pPr>
          </w:p>
        </w:tc>
        <w:tc>
          <w:tcPr>
            <w:tcW w:w="1953" w:type="dxa"/>
            <w:vMerge w:val="restart"/>
            <w:shd w:val="clear" w:color="auto" w:fill="D9D9D9" w:themeFill="background1" w:themeFillShade="D9"/>
            <w:vAlign w:val="center"/>
          </w:tcPr>
          <w:p w:rsidR="00ED220D" w:rsidRDefault="00ED220D" w:rsidP="001D6343">
            <w:pPr>
              <w:jc w:val="center"/>
            </w:pPr>
            <w:r>
              <w:t>Cylindre 4</w:t>
            </w:r>
          </w:p>
        </w:tc>
      </w:tr>
      <w:tr w:rsidR="00ED220D" w:rsidTr="00ED220D">
        <w:trPr>
          <w:trHeight w:val="20"/>
        </w:trPr>
        <w:tc>
          <w:tcPr>
            <w:tcW w:w="1256" w:type="dxa"/>
            <w:tcBorders>
              <w:top w:val="nil"/>
              <w:left w:val="nil"/>
              <w:bottom w:val="nil"/>
            </w:tcBorders>
            <w:vAlign w:val="center"/>
          </w:tcPr>
          <w:p w:rsidR="00ED220D" w:rsidRDefault="00ED220D" w:rsidP="001D6343">
            <w:pPr>
              <w:jc w:val="right"/>
            </w:pPr>
            <w:r>
              <w:t>0</w:t>
            </w:r>
          </w:p>
        </w:tc>
        <w:tc>
          <w:tcPr>
            <w:tcW w:w="1953" w:type="dxa"/>
            <w:vMerge/>
            <w:shd w:val="clear" w:color="auto" w:fill="D9D9D9" w:themeFill="background1" w:themeFillShade="D9"/>
            <w:vAlign w:val="center"/>
          </w:tcPr>
          <w:p w:rsidR="00ED220D" w:rsidRDefault="00ED220D" w:rsidP="001D6343">
            <w:pPr>
              <w:jc w:val="center"/>
            </w:pPr>
          </w:p>
        </w:tc>
        <w:tc>
          <w:tcPr>
            <w:tcW w:w="236" w:type="dxa"/>
            <w:vMerge/>
            <w:shd w:val="clear" w:color="auto" w:fill="D9D9D9" w:themeFill="background1" w:themeFillShade="D9"/>
            <w:vAlign w:val="center"/>
          </w:tcPr>
          <w:p w:rsidR="00ED220D" w:rsidRDefault="00ED220D" w:rsidP="001D6343">
            <w:pPr>
              <w:jc w:val="center"/>
            </w:pPr>
          </w:p>
        </w:tc>
        <w:tc>
          <w:tcPr>
            <w:tcW w:w="1953" w:type="dxa"/>
            <w:vMerge/>
            <w:shd w:val="clear" w:color="auto" w:fill="D9D9D9" w:themeFill="background1" w:themeFillShade="D9"/>
            <w:vAlign w:val="center"/>
          </w:tcPr>
          <w:p w:rsidR="00ED220D" w:rsidRDefault="00ED220D" w:rsidP="001D6343">
            <w:pPr>
              <w:jc w:val="center"/>
            </w:pPr>
          </w:p>
        </w:tc>
        <w:tc>
          <w:tcPr>
            <w:tcW w:w="236" w:type="dxa"/>
            <w:vMerge/>
            <w:shd w:val="clear" w:color="auto" w:fill="D9D9D9" w:themeFill="background1" w:themeFillShade="D9"/>
            <w:vAlign w:val="center"/>
          </w:tcPr>
          <w:p w:rsidR="00ED220D" w:rsidRDefault="00ED220D" w:rsidP="001D6343">
            <w:pPr>
              <w:jc w:val="center"/>
            </w:pPr>
          </w:p>
        </w:tc>
        <w:tc>
          <w:tcPr>
            <w:tcW w:w="1953" w:type="dxa"/>
            <w:vMerge/>
            <w:shd w:val="clear" w:color="auto" w:fill="D9D9D9" w:themeFill="background1" w:themeFillShade="D9"/>
            <w:vAlign w:val="center"/>
          </w:tcPr>
          <w:p w:rsidR="00ED220D" w:rsidRDefault="00ED220D" w:rsidP="001D6343">
            <w:pPr>
              <w:jc w:val="center"/>
            </w:pPr>
          </w:p>
        </w:tc>
        <w:tc>
          <w:tcPr>
            <w:tcW w:w="236" w:type="dxa"/>
            <w:vMerge/>
            <w:shd w:val="clear" w:color="auto" w:fill="D9D9D9" w:themeFill="background1" w:themeFillShade="D9"/>
            <w:vAlign w:val="center"/>
          </w:tcPr>
          <w:p w:rsidR="00ED220D" w:rsidRDefault="00ED220D" w:rsidP="001D6343">
            <w:pPr>
              <w:jc w:val="center"/>
            </w:pPr>
          </w:p>
        </w:tc>
        <w:tc>
          <w:tcPr>
            <w:tcW w:w="1953" w:type="dxa"/>
            <w:vMerge/>
            <w:shd w:val="clear" w:color="auto" w:fill="D9D9D9" w:themeFill="background1" w:themeFillShade="D9"/>
            <w:vAlign w:val="center"/>
          </w:tcPr>
          <w:p w:rsidR="00ED220D" w:rsidRDefault="00ED220D" w:rsidP="001D6343">
            <w:pPr>
              <w:jc w:val="center"/>
            </w:pPr>
          </w:p>
        </w:tc>
      </w:tr>
      <w:tr w:rsidR="00ED220D" w:rsidTr="00C030E7">
        <w:trPr>
          <w:trHeight w:val="1134"/>
        </w:trPr>
        <w:tc>
          <w:tcPr>
            <w:tcW w:w="1256" w:type="dxa"/>
            <w:tcBorders>
              <w:top w:val="nil"/>
              <w:left w:val="nil"/>
              <w:bottom w:val="nil"/>
            </w:tcBorders>
            <w:vAlign w:val="bottom"/>
          </w:tcPr>
          <w:p w:rsidR="001D6343" w:rsidRDefault="006A2E45" w:rsidP="006A2E45">
            <w:pPr>
              <w:jc w:val="right"/>
            </w:pPr>
            <w:r>
              <w:t>180</w:t>
            </w: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r>
      <w:tr w:rsidR="00ED220D" w:rsidTr="00C030E7">
        <w:trPr>
          <w:trHeight w:val="1134"/>
        </w:trPr>
        <w:tc>
          <w:tcPr>
            <w:tcW w:w="1256" w:type="dxa"/>
            <w:tcBorders>
              <w:top w:val="nil"/>
              <w:left w:val="nil"/>
              <w:bottom w:val="nil"/>
            </w:tcBorders>
            <w:vAlign w:val="bottom"/>
          </w:tcPr>
          <w:p w:rsidR="001D6343" w:rsidRDefault="00BB1924" w:rsidP="00BB1924">
            <w:pPr>
              <w:jc w:val="right"/>
            </w:pPr>
            <w:r>
              <w:t>360</w:t>
            </w: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r>
      <w:tr w:rsidR="00ED220D" w:rsidTr="00C030E7">
        <w:trPr>
          <w:trHeight w:val="1134"/>
        </w:trPr>
        <w:tc>
          <w:tcPr>
            <w:tcW w:w="1256" w:type="dxa"/>
            <w:tcBorders>
              <w:top w:val="nil"/>
              <w:left w:val="nil"/>
              <w:bottom w:val="nil"/>
            </w:tcBorders>
            <w:vAlign w:val="bottom"/>
          </w:tcPr>
          <w:p w:rsidR="001D6343" w:rsidRDefault="00BB1924" w:rsidP="00BB1924">
            <w:pPr>
              <w:jc w:val="right"/>
            </w:pPr>
            <w:r>
              <w:t>540</w:t>
            </w: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r>
      <w:tr w:rsidR="00ED220D" w:rsidTr="00C030E7">
        <w:trPr>
          <w:trHeight w:val="1134"/>
        </w:trPr>
        <w:tc>
          <w:tcPr>
            <w:tcW w:w="1256" w:type="dxa"/>
            <w:tcBorders>
              <w:top w:val="nil"/>
              <w:left w:val="nil"/>
              <w:bottom w:val="nil"/>
            </w:tcBorders>
            <w:vAlign w:val="bottom"/>
          </w:tcPr>
          <w:p w:rsidR="001D6343" w:rsidRDefault="00BB1924" w:rsidP="00BB1924">
            <w:pPr>
              <w:jc w:val="right"/>
            </w:pPr>
            <w:r>
              <w:t>720</w:t>
            </w: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C030E7">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auto"/>
            <w:vAlign w:val="center"/>
          </w:tcPr>
          <w:p w:rsidR="001D6343" w:rsidRDefault="001D6343" w:rsidP="001D6343">
            <w:pPr>
              <w:jc w:val="center"/>
            </w:pPr>
          </w:p>
        </w:tc>
      </w:tr>
    </w:tbl>
    <w:p w:rsidR="00ED220D" w:rsidRDefault="00ED220D" w:rsidP="00ED220D">
      <w:pPr>
        <w:jc w:val="both"/>
      </w:pPr>
    </w:p>
    <w:p w:rsidR="00ED220D" w:rsidRDefault="00ED220D" w:rsidP="00ED220D">
      <w:pPr>
        <w:jc w:val="both"/>
      </w:pPr>
    </w:p>
    <w:p w:rsidR="00977EBB" w:rsidRDefault="00977EBB" w:rsidP="00ED220D">
      <w:pPr>
        <w:jc w:val="both"/>
      </w:pPr>
      <w:r w:rsidRPr="00E9379F">
        <w:rPr>
          <w:b/>
        </w:rPr>
        <w:t>Conclusion</w:t>
      </w:r>
      <w:r>
        <w:t> : lorsque le cylindre 1 finit son temps admission au bout des 180° de rotation, le cylindre 3 démarre son temps admission et ainsi de suite pour les autres cylindres.</w:t>
      </w:r>
    </w:p>
    <w:p w:rsidR="00977EBB" w:rsidRDefault="00977EBB" w:rsidP="00ED220D">
      <w:pPr>
        <w:jc w:val="both"/>
      </w:pPr>
    </w:p>
    <w:p w:rsidR="00977EBB" w:rsidRDefault="00977EBB" w:rsidP="00ED220D">
      <w:pPr>
        <w:jc w:val="both"/>
      </w:pPr>
    </w:p>
    <w:p w:rsidR="00977EBB" w:rsidRDefault="00140BBD" w:rsidP="00140BBD">
      <w:pPr>
        <w:pStyle w:val="Questions"/>
      </w:pPr>
      <w:r>
        <w:t>Pour un moteur avec un nombre différent de cylindres, est-ce que le cycle moteur s’effectue toujours sur 720° (2 tours vilebrequin) ?</w:t>
      </w:r>
    </w:p>
    <w:p w:rsidR="00140BBD" w:rsidRDefault="00140BBD" w:rsidP="00ED220D">
      <w:pPr>
        <w:jc w:val="both"/>
      </w:pPr>
    </w:p>
    <w:p w:rsidR="00C030E7" w:rsidRDefault="00C030E7" w:rsidP="00C030E7">
      <w:r>
        <w:t>………………………………………………………………………………………………………..</w:t>
      </w:r>
    </w:p>
    <w:p w:rsidR="00C030E7" w:rsidRDefault="00C030E7" w:rsidP="00C030E7">
      <w:r>
        <w:t>………………………………………………………………………………………………………..</w:t>
      </w:r>
    </w:p>
    <w:p w:rsidR="00C030E7" w:rsidRDefault="00C030E7" w:rsidP="00C030E7">
      <w:r>
        <w:t>………………………………………………………………………………………………………..</w:t>
      </w:r>
    </w:p>
    <w:p w:rsidR="00977EBB" w:rsidRDefault="00977EBB" w:rsidP="00ED220D">
      <w:pPr>
        <w:jc w:val="both"/>
      </w:pPr>
    </w:p>
    <w:p w:rsidR="00140BBD" w:rsidRDefault="00140BBD">
      <w:r>
        <w:t>On va donc raisonner pour un moteur avec un nombre quelconque de cylindres.</w:t>
      </w:r>
      <w:r>
        <w:br w:type="page"/>
      </w:r>
    </w:p>
    <w:p w:rsidR="00B35A0C" w:rsidRDefault="00953D8A" w:rsidP="00140BBD">
      <w:pPr>
        <w:pStyle w:val="Questions"/>
      </w:pPr>
      <w:r>
        <w:lastRenderedPageBreak/>
        <w:t>En appliquant la relation fournie, calculer</w:t>
      </w:r>
      <w:r w:rsidR="00B60C7B">
        <w:t xml:space="preserve"> l’angle de </w:t>
      </w:r>
      <w:r>
        <w:t>décalage du même temps moteur pour un moteur 3, 4, 5 et 6 cylindres.</w:t>
      </w:r>
    </w:p>
    <w:p w:rsidR="00953D8A" w:rsidRDefault="00953D8A" w:rsidP="00B35A0C"/>
    <w:tbl>
      <w:tblPr>
        <w:tblStyle w:val="Grilledutableau"/>
        <w:tblW w:w="0" w:type="auto"/>
        <w:tblLook w:val="04A0" w:firstRow="1" w:lastRow="0" w:firstColumn="1" w:lastColumn="0" w:noHBand="0" w:noVBand="1"/>
      </w:tblPr>
      <w:tblGrid>
        <w:gridCol w:w="2548"/>
        <w:gridCol w:w="2549"/>
        <w:gridCol w:w="2549"/>
        <w:gridCol w:w="2549"/>
      </w:tblGrid>
      <w:tr w:rsidR="00953D8A" w:rsidTr="00953D8A">
        <w:tc>
          <w:tcPr>
            <w:tcW w:w="10195" w:type="dxa"/>
            <w:gridSpan w:val="4"/>
          </w:tcPr>
          <w:p w:rsidR="00953D8A" w:rsidRDefault="00953D8A" w:rsidP="00B35A0C">
            <w:r>
              <w:t xml:space="preserve">Relation : </w:t>
            </w:r>
          </w:p>
          <w:p w:rsidR="00953D8A" w:rsidRPr="00B60C7B" w:rsidRDefault="00953D8A" w:rsidP="00B60C7B">
            <w:pPr>
              <w:jc w:val="center"/>
              <w:rPr>
                <w:b/>
              </w:rPr>
            </w:pPr>
            <w:r w:rsidRPr="00B60C7B">
              <w:rPr>
                <w:b/>
              </w:rPr>
              <w:t xml:space="preserve">Décalage entre temps de deux cylindres qui se suivent = </w:t>
            </w:r>
            <w:r w:rsidR="00D635FC" w:rsidRPr="00B60C7B">
              <w:rPr>
                <w:b/>
              </w:rPr>
              <w:t>A</w:t>
            </w:r>
            <w:r w:rsidRPr="00B60C7B">
              <w:rPr>
                <w:b/>
              </w:rPr>
              <w:t>ngle du cycle / nombre de cylindres</w:t>
            </w:r>
            <w:r w:rsidR="00D635FC" w:rsidRPr="00B60C7B">
              <w:rPr>
                <w:b/>
              </w:rPr>
              <w:t xml:space="preserve"> (angle du cycle pour un moteur 4 temps = 720°)</w:t>
            </w:r>
          </w:p>
        </w:tc>
      </w:tr>
      <w:tr w:rsidR="00953D8A" w:rsidTr="0005041B">
        <w:tc>
          <w:tcPr>
            <w:tcW w:w="10195" w:type="dxa"/>
            <w:gridSpan w:val="4"/>
          </w:tcPr>
          <w:p w:rsidR="00953D8A" w:rsidRDefault="00953D8A" w:rsidP="00953D8A">
            <w:pPr>
              <w:jc w:val="center"/>
            </w:pPr>
            <w:r>
              <w:t>Ordre d’allumage</w:t>
            </w:r>
          </w:p>
        </w:tc>
      </w:tr>
      <w:tr w:rsidR="00953D8A" w:rsidTr="00614EB0">
        <w:tc>
          <w:tcPr>
            <w:tcW w:w="2548" w:type="dxa"/>
          </w:tcPr>
          <w:p w:rsidR="00953D8A" w:rsidRDefault="00953D8A" w:rsidP="00953D8A">
            <w:pPr>
              <w:jc w:val="center"/>
            </w:pPr>
            <w:r>
              <w:t>3 cylindres</w:t>
            </w:r>
          </w:p>
        </w:tc>
        <w:tc>
          <w:tcPr>
            <w:tcW w:w="2549" w:type="dxa"/>
          </w:tcPr>
          <w:p w:rsidR="00953D8A" w:rsidRDefault="00953D8A" w:rsidP="00953D8A">
            <w:pPr>
              <w:jc w:val="center"/>
            </w:pPr>
            <w:r>
              <w:t>4 cylindres</w:t>
            </w:r>
          </w:p>
        </w:tc>
        <w:tc>
          <w:tcPr>
            <w:tcW w:w="2549" w:type="dxa"/>
          </w:tcPr>
          <w:p w:rsidR="00953D8A" w:rsidRDefault="00953D8A" w:rsidP="00953D8A">
            <w:pPr>
              <w:jc w:val="center"/>
            </w:pPr>
            <w:r>
              <w:t>5 cylindres</w:t>
            </w:r>
          </w:p>
        </w:tc>
        <w:tc>
          <w:tcPr>
            <w:tcW w:w="2549" w:type="dxa"/>
          </w:tcPr>
          <w:p w:rsidR="00953D8A" w:rsidRDefault="00953D8A" w:rsidP="00953D8A">
            <w:pPr>
              <w:jc w:val="center"/>
            </w:pPr>
            <w:r>
              <w:t>6 cylindres</w:t>
            </w:r>
          </w:p>
        </w:tc>
      </w:tr>
      <w:tr w:rsidR="00953D8A" w:rsidTr="00D635FC">
        <w:trPr>
          <w:trHeight w:val="2149"/>
        </w:trPr>
        <w:tc>
          <w:tcPr>
            <w:tcW w:w="2548" w:type="dxa"/>
            <w:vAlign w:val="center"/>
          </w:tcPr>
          <w:p w:rsidR="00953D8A" w:rsidRDefault="00953D8A" w:rsidP="00B60C7B">
            <w:pPr>
              <w:pStyle w:val="Rponses"/>
              <w:jc w:val="center"/>
            </w:pPr>
          </w:p>
        </w:tc>
        <w:tc>
          <w:tcPr>
            <w:tcW w:w="2549" w:type="dxa"/>
            <w:vAlign w:val="center"/>
          </w:tcPr>
          <w:p w:rsidR="00140BBD" w:rsidRDefault="00140BBD" w:rsidP="00140BBD">
            <w:pPr>
              <w:jc w:val="center"/>
            </w:pPr>
            <w:r>
              <w:t>Décalage =</w:t>
            </w:r>
          </w:p>
          <w:p w:rsidR="00140BBD" w:rsidRDefault="00D635FC" w:rsidP="00140BBD">
            <w:pPr>
              <w:jc w:val="center"/>
            </w:pPr>
            <w:r>
              <w:t xml:space="preserve">720 </w:t>
            </w:r>
            <w:r w:rsidR="00140BBD">
              <w:t>/</w:t>
            </w:r>
            <w:r>
              <w:t xml:space="preserve"> </w:t>
            </w:r>
            <w:r w:rsidR="00140BBD">
              <w:t xml:space="preserve">4 = </w:t>
            </w:r>
            <w:r>
              <w:t xml:space="preserve">180 </w:t>
            </w:r>
            <w:r w:rsidR="00140BBD">
              <w:t>°</w:t>
            </w:r>
          </w:p>
          <w:p w:rsidR="00953D8A" w:rsidRDefault="00140BBD" w:rsidP="00140BBD">
            <w:pPr>
              <w:jc w:val="center"/>
            </w:pPr>
            <w:r>
              <w:t>Cela correspond à ce que l’on avait tracé dans le tableau précédent.</w:t>
            </w:r>
          </w:p>
        </w:tc>
        <w:tc>
          <w:tcPr>
            <w:tcW w:w="2549" w:type="dxa"/>
            <w:vAlign w:val="center"/>
          </w:tcPr>
          <w:p w:rsidR="00953D8A" w:rsidRDefault="00953D8A" w:rsidP="00B60C7B">
            <w:pPr>
              <w:pStyle w:val="Rponses"/>
              <w:jc w:val="center"/>
            </w:pPr>
          </w:p>
        </w:tc>
        <w:tc>
          <w:tcPr>
            <w:tcW w:w="2549" w:type="dxa"/>
            <w:vAlign w:val="center"/>
          </w:tcPr>
          <w:p w:rsidR="00953D8A" w:rsidRDefault="00953D8A" w:rsidP="00B60C7B">
            <w:pPr>
              <w:pStyle w:val="Rponses"/>
              <w:jc w:val="center"/>
            </w:pPr>
          </w:p>
        </w:tc>
      </w:tr>
    </w:tbl>
    <w:p w:rsidR="00953D8A" w:rsidRDefault="00953D8A" w:rsidP="00B35A0C"/>
    <w:p w:rsidR="00953D8A" w:rsidRDefault="00953D8A" w:rsidP="00B35A0C"/>
    <w:p w:rsidR="00B60C7B" w:rsidRDefault="00B60C7B" w:rsidP="00B35A0C">
      <w:r>
        <w:t xml:space="preserve">On pourrait écrire la phrase suivante : </w:t>
      </w:r>
    </w:p>
    <w:p w:rsidR="00140BBD" w:rsidRPr="00B60C7B" w:rsidRDefault="00B60C7B" w:rsidP="00E9379F">
      <w:pPr>
        <w:jc w:val="both"/>
        <w:rPr>
          <w:i/>
        </w:rPr>
      </w:pPr>
      <w:r w:rsidRPr="00B60C7B">
        <w:rPr>
          <w:i/>
        </w:rPr>
        <w:t xml:space="preserve">Pour un moteur </w:t>
      </w:r>
      <w:r w:rsidRPr="00B60C7B">
        <w:rPr>
          <w:b/>
          <w:i/>
        </w:rPr>
        <w:t>3 cylindres</w:t>
      </w:r>
      <w:r w:rsidRPr="00B60C7B">
        <w:rPr>
          <w:i/>
        </w:rPr>
        <w:t xml:space="preserve">, le cylindre </w:t>
      </w:r>
      <w:r w:rsidR="00DC0EF8" w:rsidRPr="00DC0EF8">
        <w:rPr>
          <w:b/>
          <w:i/>
        </w:rPr>
        <w:t>n°1</w:t>
      </w:r>
      <w:r w:rsidR="00DC0EF8">
        <w:rPr>
          <w:i/>
        </w:rPr>
        <w:t xml:space="preserve"> </w:t>
      </w:r>
      <w:r w:rsidRPr="00B60C7B">
        <w:rPr>
          <w:i/>
        </w:rPr>
        <w:t xml:space="preserve">« fait » son temps admission et le </w:t>
      </w:r>
      <w:r w:rsidRPr="00B60C7B">
        <w:rPr>
          <w:b/>
          <w:i/>
        </w:rPr>
        <w:t xml:space="preserve">cylindre </w:t>
      </w:r>
      <w:r w:rsidR="00DC0EF8">
        <w:rPr>
          <w:b/>
          <w:i/>
        </w:rPr>
        <w:t>n°</w:t>
      </w:r>
      <w:r w:rsidRPr="00B60C7B">
        <w:rPr>
          <w:b/>
          <w:i/>
        </w:rPr>
        <w:t>3</w:t>
      </w:r>
      <w:r w:rsidRPr="00B60C7B">
        <w:rPr>
          <w:i/>
        </w:rPr>
        <w:t xml:space="preserve"> fera son temps admission lorsque le vilebrequin aura tourné de </w:t>
      </w:r>
      <w:r w:rsidRPr="00B60C7B">
        <w:rPr>
          <w:b/>
          <w:i/>
        </w:rPr>
        <w:t>240°</w:t>
      </w:r>
      <w:r w:rsidRPr="00B60C7B">
        <w:rPr>
          <w:i/>
        </w:rPr>
        <w:t>.</w:t>
      </w:r>
    </w:p>
    <w:p w:rsidR="00B60C7B" w:rsidRDefault="00B60C7B" w:rsidP="00B35A0C"/>
    <w:p w:rsidR="00B60C7B" w:rsidRDefault="00B60C7B" w:rsidP="00E9379F">
      <w:pPr>
        <w:jc w:val="both"/>
        <w:rPr>
          <w:rFonts w:cs="Arial"/>
          <w:bCs/>
          <w:szCs w:val="24"/>
        </w:rPr>
      </w:pPr>
      <w:r>
        <w:rPr>
          <w:rFonts w:cs="Arial"/>
          <w:bCs/>
          <w:szCs w:val="24"/>
        </w:rPr>
        <w:t xml:space="preserve">Pour tracer le tableau, on rajoute un calcul pour connaître l’angle de chevauchement des temps moteur : </w:t>
      </w:r>
    </w:p>
    <w:p w:rsidR="00B60C7B" w:rsidRDefault="00B60C7B" w:rsidP="000F5FDC">
      <w:pPr>
        <w:rPr>
          <w:rFonts w:cs="Arial"/>
          <w:bCs/>
          <w:szCs w:val="24"/>
        </w:rPr>
      </w:pPr>
    </w:p>
    <w:tbl>
      <w:tblPr>
        <w:tblStyle w:val="Grilledutableau"/>
        <w:tblW w:w="0" w:type="auto"/>
        <w:tblLook w:val="04A0" w:firstRow="1" w:lastRow="0" w:firstColumn="1" w:lastColumn="0" w:noHBand="0" w:noVBand="1"/>
      </w:tblPr>
      <w:tblGrid>
        <w:gridCol w:w="2548"/>
        <w:gridCol w:w="2549"/>
        <w:gridCol w:w="2549"/>
        <w:gridCol w:w="2549"/>
      </w:tblGrid>
      <w:tr w:rsidR="00B60C7B" w:rsidTr="00660B3F">
        <w:tc>
          <w:tcPr>
            <w:tcW w:w="10195" w:type="dxa"/>
            <w:gridSpan w:val="4"/>
          </w:tcPr>
          <w:p w:rsidR="00B60C7B" w:rsidRDefault="00B60C7B" w:rsidP="00660B3F">
            <w:r>
              <w:t xml:space="preserve">Relation : </w:t>
            </w:r>
          </w:p>
          <w:p w:rsidR="00B60C7B" w:rsidRDefault="00B60C7B" w:rsidP="00B60C7B">
            <w:pPr>
              <w:jc w:val="center"/>
              <w:rPr>
                <w:b/>
              </w:rPr>
            </w:pPr>
            <w:r>
              <w:rPr>
                <w:b/>
              </w:rPr>
              <w:t xml:space="preserve">Angle de chevauchement entre deux cylindres </w:t>
            </w:r>
            <w:r w:rsidRPr="00B60C7B">
              <w:rPr>
                <w:b/>
              </w:rPr>
              <w:t>qui se suivent =</w:t>
            </w:r>
            <w:r>
              <w:rPr>
                <w:b/>
              </w:rPr>
              <w:t xml:space="preserve"> angle d’un temps moteur - </w:t>
            </w:r>
            <w:r w:rsidRPr="00B60C7B">
              <w:rPr>
                <w:b/>
              </w:rPr>
              <w:t xml:space="preserve"> Angle </w:t>
            </w:r>
            <w:r>
              <w:rPr>
                <w:b/>
              </w:rPr>
              <w:t>de décalage</w:t>
            </w:r>
          </w:p>
          <w:p w:rsidR="00B60C7B" w:rsidRPr="00B60C7B" w:rsidRDefault="00B60C7B" w:rsidP="00B60C7B">
            <w:pPr>
              <w:jc w:val="center"/>
              <w:rPr>
                <w:b/>
              </w:rPr>
            </w:pPr>
            <w:r>
              <w:rPr>
                <w:b/>
              </w:rPr>
              <w:t>(angle d’un temps = 180°)</w:t>
            </w:r>
          </w:p>
        </w:tc>
      </w:tr>
      <w:tr w:rsidR="00B60C7B" w:rsidTr="00660B3F">
        <w:tc>
          <w:tcPr>
            <w:tcW w:w="10195" w:type="dxa"/>
            <w:gridSpan w:val="4"/>
          </w:tcPr>
          <w:p w:rsidR="00B60C7B" w:rsidRDefault="00B60C7B" w:rsidP="00660B3F">
            <w:pPr>
              <w:jc w:val="center"/>
            </w:pPr>
            <w:r>
              <w:t>Ordre d’allumage</w:t>
            </w:r>
          </w:p>
        </w:tc>
      </w:tr>
      <w:tr w:rsidR="00B60C7B" w:rsidTr="00660B3F">
        <w:tc>
          <w:tcPr>
            <w:tcW w:w="2548" w:type="dxa"/>
          </w:tcPr>
          <w:p w:rsidR="00B60C7B" w:rsidRDefault="00B60C7B" w:rsidP="00660B3F">
            <w:pPr>
              <w:jc w:val="center"/>
            </w:pPr>
            <w:r>
              <w:t>1 – 3 – 2</w:t>
            </w:r>
          </w:p>
        </w:tc>
        <w:tc>
          <w:tcPr>
            <w:tcW w:w="2549" w:type="dxa"/>
          </w:tcPr>
          <w:p w:rsidR="00B60C7B" w:rsidRDefault="00B60C7B" w:rsidP="00660B3F">
            <w:pPr>
              <w:jc w:val="center"/>
            </w:pPr>
            <w:r>
              <w:t>1 – 3 – 4 – 2</w:t>
            </w:r>
          </w:p>
        </w:tc>
        <w:tc>
          <w:tcPr>
            <w:tcW w:w="2549" w:type="dxa"/>
          </w:tcPr>
          <w:p w:rsidR="00B60C7B" w:rsidRDefault="00B60C7B" w:rsidP="00660B3F">
            <w:pPr>
              <w:jc w:val="center"/>
            </w:pPr>
            <w:r>
              <w:t xml:space="preserve">1 – 2 – 4 – 5 – 3 </w:t>
            </w:r>
          </w:p>
        </w:tc>
        <w:tc>
          <w:tcPr>
            <w:tcW w:w="2549" w:type="dxa"/>
          </w:tcPr>
          <w:p w:rsidR="00B60C7B" w:rsidRDefault="00B60C7B" w:rsidP="00660B3F">
            <w:pPr>
              <w:jc w:val="center"/>
            </w:pPr>
            <w:r>
              <w:t>1 – 5 – 3 – 6 -2 – 4</w:t>
            </w:r>
          </w:p>
        </w:tc>
      </w:tr>
      <w:tr w:rsidR="00B60C7B" w:rsidTr="00660B3F">
        <w:trPr>
          <w:trHeight w:val="2149"/>
        </w:trPr>
        <w:tc>
          <w:tcPr>
            <w:tcW w:w="2548" w:type="dxa"/>
            <w:vAlign w:val="center"/>
          </w:tcPr>
          <w:p w:rsidR="00B60C7B" w:rsidRDefault="00B60C7B" w:rsidP="00660B3F">
            <w:pPr>
              <w:pStyle w:val="Rponses"/>
              <w:jc w:val="center"/>
            </w:pPr>
          </w:p>
        </w:tc>
        <w:tc>
          <w:tcPr>
            <w:tcW w:w="2549" w:type="dxa"/>
            <w:vAlign w:val="center"/>
          </w:tcPr>
          <w:p w:rsidR="00B60C7B" w:rsidRDefault="00B60C7B" w:rsidP="00660B3F">
            <w:pPr>
              <w:jc w:val="center"/>
            </w:pPr>
            <w:r>
              <w:t>Chevauchement =</w:t>
            </w:r>
          </w:p>
          <w:p w:rsidR="00B60C7B" w:rsidRDefault="00B60C7B" w:rsidP="00B60C7B">
            <w:pPr>
              <w:jc w:val="center"/>
            </w:pPr>
            <w:r>
              <w:t xml:space="preserve">180 – 180 = 0° </w:t>
            </w:r>
          </w:p>
          <w:p w:rsidR="00B60C7B" w:rsidRDefault="00B60C7B" w:rsidP="00B60C7B">
            <w:pPr>
              <w:jc w:val="center"/>
            </w:pPr>
            <w:r>
              <w:t>Cela correspond à ce que l’on avait tracé dans le tableau précédent.</w:t>
            </w:r>
          </w:p>
        </w:tc>
        <w:tc>
          <w:tcPr>
            <w:tcW w:w="2549" w:type="dxa"/>
            <w:vAlign w:val="center"/>
          </w:tcPr>
          <w:p w:rsidR="00B60C7B" w:rsidRDefault="00B60C7B" w:rsidP="00C030E7">
            <w:pPr>
              <w:pStyle w:val="Rponses"/>
              <w:jc w:val="center"/>
            </w:pPr>
          </w:p>
        </w:tc>
        <w:tc>
          <w:tcPr>
            <w:tcW w:w="2549" w:type="dxa"/>
            <w:vAlign w:val="center"/>
          </w:tcPr>
          <w:p w:rsidR="00B60C7B" w:rsidRDefault="00B60C7B" w:rsidP="00C030E7">
            <w:pPr>
              <w:pStyle w:val="Rponses"/>
              <w:jc w:val="center"/>
            </w:pPr>
          </w:p>
        </w:tc>
      </w:tr>
    </w:tbl>
    <w:p w:rsidR="00B60C7B" w:rsidRDefault="00B60C7B" w:rsidP="000F5FDC">
      <w:pPr>
        <w:rPr>
          <w:rFonts w:cs="Arial"/>
          <w:bCs/>
          <w:szCs w:val="24"/>
        </w:rPr>
      </w:pPr>
    </w:p>
    <w:p w:rsidR="00B60C7B" w:rsidRDefault="00B60C7B" w:rsidP="000F5FDC">
      <w:pPr>
        <w:rPr>
          <w:rFonts w:cs="Arial"/>
          <w:bCs/>
          <w:szCs w:val="24"/>
        </w:rPr>
      </w:pPr>
    </w:p>
    <w:p w:rsidR="004F0DB1" w:rsidRDefault="004F0DB1" w:rsidP="00E9379F">
      <w:pPr>
        <w:jc w:val="both"/>
        <w:rPr>
          <w:rFonts w:cs="Arial"/>
          <w:bCs/>
          <w:szCs w:val="24"/>
        </w:rPr>
      </w:pPr>
      <w:r>
        <w:rPr>
          <w:rFonts w:cs="Arial"/>
          <w:bCs/>
          <w:szCs w:val="24"/>
        </w:rPr>
        <w:t xml:space="preserve"> </w:t>
      </w:r>
      <w:r w:rsidR="00B60C7B">
        <w:rPr>
          <w:rFonts w:cs="Arial"/>
          <w:bCs/>
          <w:szCs w:val="24"/>
        </w:rPr>
        <w:t xml:space="preserve">Par exemple, pour un moteur 6 cylindres, pendant 60° il y a deux cylindres qui font leur temps détente (moteur). </w:t>
      </w:r>
    </w:p>
    <w:p w:rsidR="00B60C7B" w:rsidRDefault="00B60C7B" w:rsidP="000F5FDC">
      <w:pPr>
        <w:rPr>
          <w:rFonts w:cs="Arial"/>
          <w:bCs/>
          <w:szCs w:val="24"/>
        </w:rPr>
      </w:pPr>
    </w:p>
    <w:p w:rsidR="00B60C7B" w:rsidRDefault="00B60C7B" w:rsidP="00741265">
      <w:pPr>
        <w:pStyle w:val="Questions"/>
      </w:pPr>
      <w:r>
        <w:t>Calculer l’angle de chevauchement pour un moteur 8 cylindres, qu’en pensez-vous ?</w:t>
      </w:r>
    </w:p>
    <w:p w:rsidR="00B60C7B" w:rsidRDefault="00B60C7B" w:rsidP="000F5FDC">
      <w:pPr>
        <w:rPr>
          <w:rFonts w:cs="Arial"/>
          <w:bCs/>
          <w:szCs w:val="24"/>
        </w:rPr>
      </w:pPr>
    </w:p>
    <w:p w:rsidR="00C030E7" w:rsidRDefault="00C030E7" w:rsidP="00C030E7">
      <w:r>
        <w:t>………………………………………………………………………………………………………..</w:t>
      </w:r>
    </w:p>
    <w:p w:rsidR="00C030E7" w:rsidRDefault="00C030E7" w:rsidP="00C030E7">
      <w:r>
        <w:t>………………………………………………………………………………………………………..</w:t>
      </w:r>
    </w:p>
    <w:p w:rsidR="00741265" w:rsidRDefault="00741265">
      <w:r>
        <w:br w:type="page"/>
      </w:r>
    </w:p>
    <w:p w:rsidR="00E9379F" w:rsidRDefault="00E9379F" w:rsidP="00E9379F">
      <w:pPr>
        <w:pStyle w:val="Sous-titre"/>
      </w:pPr>
      <w:r>
        <w:lastRenderedPageBreak/>
        <w:t>Déterminer le sens de rotation d’un moteur</w:t>
      </w:r>
    </w:p>
    <w:p w:rsidR="00741265" w:rsidRDefault="00741265" w:rsidP="00741265"/>
    <w:p w:rsidR="00E9379F" w:rsidRPr="0089376B" w:rsidRDefault="00E9379F" w:rsidP="00741265">
      <w:pPr>
        <w:rPr>
          <w:b/>
        </w:rPr>
      </w:pPr>
      <w:r w:rsidRPr="0089376B">
        <w:rPr>
          <w:b/>
        </w:rPr>
        <w:t>Méthode par la courroie :</w:t>
      </w:r>
    </w:p>
    <w:p w:rsidR="00E9379F" w:rsidRDefault="00E9379F" w:rsidP="00741265"/>
    <w:p w:rsidR="0089376B" w:rsidRDefault="00E9379F" w:rsidP="00741265">
      <w:r>
        <w:t xml:space="preserve">Sur la vue ci-dessous, </w:t>
      </w:r>
      <w:r w:rsidR="0089376B">
        <w:t>indiquer</w:t>
      </w:r>
      <w:r>
        <w:t xml:space="preserve"> </w:t>
      </w:r>
      <w:r w:rsidR="0089376B">
        <w:t>où se trouvent :</w:t>
      </w:r>
    </w:p>
    <w:p w:rsidR="0089376B" w:rsidRDefault="0089376B" w:rsidP="0089376B">
      <w:pPr>
        <w:pStyle w:val="Paragraphedeliste"/>
        <w:numPr>
          <w:ilvl w:val="0"/>
          <w:numId w:val="42"/>
        </w:numPr>
      </w:pPr>
      <w:r>
        <w:t>Le brin tendu.</w:t>
      </w:r>
    </w:p>
    <w:p w:rsidR="0089376B" w:rsidRDefault="0089376B" w:rsidP="0089376B">
      <w:pPr>
        <w:pStyle w:val="Paragraphedeliste"/>
        <w:numPr>
          <w:ilvl w:val="0"/>
          <w:numId w:val="42"/>
        </w:numPr>
      </w:pPr>
      <w:r>
        <w:t>Le brin mou.</w:t>
      </w:r>
    </w:p>
    <w:p w:rsidR="0089376B" w:rsidRDefault="0089376B" w:rsidP="0089376B">
      <w:r>
        <w:t xml:space="preserve"> </w:t>
      </w:r>
    </w:p>
    <w:p w:rsidR="00E9379F" w:rsidRDefault="0089376B" w:rsidP="0089376B">
      <w:r>
        <w:t>Préciser par une flèche le sens de rotation du moteur.</w:t>
      </w:r>
    </w:p>
    <w:p w:rsidR="0089376B" w:rsidRDefault="0089376B" w:rsidP="0089376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656"/>
      </w:tblGrid>
      <w:tr w:rsidR="00E9379F" w:rsidTr="005D5157">
        <w:tc>
          <w:tcPr>
            <w:tcW w:w="3539" w:type="dxa"/>
          </w:tcPr>
          <w:p w:rsidR="005D5157" w:rsidRDefault="005D5157" w:rsidP="0089376B">
            <w:pPr>
              <w:jc w:val="both"/>
            </w:pPr>
          </w:p>
          <w:p w:rsidR="00E9379F" w:rsidRDefault="00E9379F" w:rsidP="0089376B">
            <w:pPr>
              <w:jc w:val="both"/>
            </w:pPr>
            <w:r>
              <w:t>Un tendeur agit toujours sur le brin de la courroie que l’on appelle le brin « mou ».</w:t>
            </w:r>
          </w:p>
          <w:p w:rsidR="00E9379F" w:rsidRDefault="00E9379F" w:rsidP="00741265"/>
          <w:p w:rsidR="00E9379F" w:rsidRDefault="00E9379F" w:rsidP="0089376B">
            <w:pPr>
              <w:jc w:val="both"/>
            </w:pPr>
            <w:r>
              <w:t>Pour une distribution de moteur, c’est le vilebrequin qui entraîne l’arbre à cames.</w:t>
            </w:r>
          </w:p>
          <w:p w:rsidR="00E9379F" w:rsidRDefault="00E9379F" w:rsidP="00741265"/>
          <w:p w:rsidR="0089376B" w:rsidRDefault="0089376B" w:rsidP="0089376B">
            <w:pPr>
              <w:jc w:val="both"/>
            </w:pPr>
            <w:r>
              <w:t>Le brin tendu se trouve entre le vilebrequin et l’arbre à came.</w:t>
            </w:r>
          </w:p>
          <w:p w:rsidR="0089376B" w:rsidRDefault="0089376B" w:rsidP="00741265"/>
          <w:p w:rsidR="00E9379F" w:rsidRDefault="0089376B" w:rsidP="0089376B">
            <w:pPr>
              <w:jc w:val="both"/>
            </w:pPr>
            <w:r>
              <w:t xml:space="preserve">Donc le brin </w:t>
            </w:r>
            <w:r w:rsidR="00485612">
              <w:t xml:space="preserve">mou </w:t>
            </w:r>
            <w:r>
              <w:t>se trouve entre l’arbre à came et le vilebrequin là où se trouve le tendeur.</w:t>
            </w:r>
          </w:p>
          <w:p w:rsidR="005D5157" w:rsidRDefault="005D5157" w:rsidP="0089376B">
            <w:pPr>
              <w:jc w:val="both"/>
            </w:pPr>
          </w:p>
        </w:tc>
        <w:tc>
          <w:tcPr>
            <w:tcW w:w="6656" w:type="dxa"/>
            <w:vAlign w:val="center"/>
          </w:tcPr>
          <w:p w:rsidR="00E9379F" w:rsidRDefault="00C030E7" w:rsidP="00297DE3">
            <w:pPr>
              <w:jc w:val="center"/>
            </w:pPr>
            <w:r>
              <w:rPr>
                <w:noProof/>
              </w:rPr>
              <w:drawing>
                <wp:inline distT="0" distB="0" distL="0" distR="0">
                  <wp:extent cx="1685547" cy="310896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quet.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547" cy="3108966"/>
                          </a:xfrm>
                          <a:prstGeom prst="rect">
                            <a:avLst/>
                          </a:prstGeom>
                        </pic:spPr>
                      </pic:pic>
                    </a:graphicData>
                  </a:graphic>
                </wp:inline>
              </w:drawing>
            </w:r>
          </w:p>
        </w:tc>
      </w:tr>
    </w:tbl>
    <w:p w:rsidR="0089376B" w:rsidRDefault="00CC72DC" w:rsidP="00741265">
      <w:r>
        <w:t>NB : la méthode par la courroie peut s’appliquer à la courroie d’accessoires par exemple.</w:t>
      </w:r>
    </w:p>
    <w:p w:rsidR="00CC72DC" w:rsidRDefault="00CC72DC" w:rsidP="00741265"/>
    <w:p w:rsidR="00CC72DC" w:rsidRDefault="00CC72DC" w:rsidP="00C4136B">
      <w:pPr>
        <w:rPr>
          <w:b/>
        </w:rPr>
      </w:pPr>
    </w:p>
    <w:p w:rsidR="00C4136B" w:rsidRPr="0089376B" w:rsidRDefault="00C4136B" w:rsidP="00C4136B">
      <w:pPr>
        <w:rPr>
          <w:b/>
        </w:rPr>
      </w:pPr>
      <w:r w:rsidRPr="0089376B">
        <w:rPr>
          <w:b/>
        </w:rPr>
        <w:t xml:space="preserve">Méthode </w:t>
      </w:r>
      <w:r>
        <w:rPr>
          <w:b/>
        </w:rPr>
        <w:t xml:space="preserve">par les soupapes </w:t>
      </w:r>
      <w:r w:rsidRPr="0089376B">
        <w:rPr>
          <w:b/>
        </w:rPr>
        <w:t>:</w:t>
      </w:r>
    </w:p>
    <w:p w:rsidR="0089376B" w:rsidRDefault="0089376B" w:rsidP="00741265"/>
    <w:p w:rsidR="00C4136B" w:rsidRDefault="00C4136B" w:rsidP="00741265">
      <w:r>
        <w:t>Si l’on sait identifier les soupapes d’admission et d’échappement, on peut connaître le sens de rotation du moteur en observant l’ordre d’ouverture pendant la rotation.</w:t>
      </w:r>
    </w:p>
    <w:p w:rsidR="00C4136B" w:rsidRDefault="00C4136B" w:rsidP="00741265"/>
    <w:p w:rsidR="00C4136B" w:rsidRDefault="00C4136B" w:rsidP="00C4136B">
      <w:pPr>
        <w:pStyle w:val="Questions"/>
      </w:pPr>
      <w:r>
        <w:t>Indiquer la méthode</w:t>
      </w:r>
    </w:p>
    <w:p w:rsidR="00C4136B" w:rsidRDefault="00C4136B" w:rsidP="00741265"/>
    <w:p w:rsidR="00C030E7" w:rsidRDefault="00C030E7" w:rsidP="00C030E7">
      <w:r>
        <w:t>………………………………………………………………………………………………………..</w:t>
      </w:r>
    </w:p>
    <w:p w:rsidR="00C030E7" w:rsidRDefault="00C030E7" w:rsidP="00C030E7">
      <w:r>
        <w:t>………………………………………………………………………………………………………..</w:t>
      </w:r>
    </w:p>
    <w:p w:rsidR="00C030E7" w:rsidRDefault="00C030E7" w:rsidP="00C030E7">
      <w:r>
        <w:t>………………………………………………………………………………………………………..</w:t>
      </w:r>
    </w:p>
    <w:p w:rsidR="00C030E7" w:rsidRDefault="00C030E7" w:rsidP="00C030E7">
      <w:r>
        <w:t>………………………………………………………………………………………………………..</w:t>
      </w:r>
    </w:p>
    <w:p w:rsidR="00C030E7" w:rsidRDefault="00C030E7" w:rsidP="00C030E7">
      <w:r>
        <w:t>………………………………………………………………………………………………………..</w:t>
      </w:r>
    </w:p>
    <w:p w:rsidR="00C030E7" w:rsidRDefault="00C030E7" w:rsidP="00C030E7">
      <w:r>
        <w:t>………………………………………………………………………………………………………..</w:t>
      </w:r>
    </w:p>
    <w:p w:rsidR="00C030E7" w:rsidRDefault="00C030E7" w:rsidP="00C030E7">
      <w:r>
        <w:t>………………………………………………………………………………………………………..</w:t>
      </w:r>
    </w:p>
    <w:p w:rsidR="00C4136B" w:rsidRDefault="00C4136B" w:rsidP="00CC72DC">
      <w:r>
        <w:br w:type="page"/>
      </w:r>
    </w:p>
    <w:p w:rsidR="005A0B5C" w:rsidRDefault="005A0B5C" w:rsidP="00067A1E">
      <w:pPr>
        <w:pStyle w:val="Sous-titre"/>
        <w:jc w:val="both"/>
      </w:pPr>
      <w:r>
        <w:lastRenderedPageBreak/>
        <w:t>Identifier les soupapes d’admission des soupapes d’échappement</w:t>
      </w:r>
    </w:p>
    <w:p w:rsidR="005A0B5C" w:rsidRDefault="005A0B5C" w:rsidP="005A0B5C"/>
    <w:p w:rsidR="005A0B5C" w:rsidRDefault="00391392" w:rsidP="002E51C6">
      <w:pPr>
        <w:jc w:val="both"/>
      </w:pPr>
      <w:r>
        <w:t xml:space="preserve">Quelque fois sur un moteur, il n’est pas évident d’identifier rapidement où se trouvent les soupapes d’admission et les soupapes d’échappement, notamment lorsque les soupapes sont </w:t>
      </w:r>
      <w:r w:rsidR="00C72BAE">
        <w:t xml:space="preserve">alignées </w:t>
      </w:r>
      <w:r>
        <w:t>du même côté.</w:t>
      </w:r>
    </w:p>
    <w:p w:rsidR="00391392" w:rsidRDefault="00391392" w:rsidP="005A0B5C"/>
    <w:p w:rsidR="00391392" w:rsidRDefault="00391392" w:rsidP="005A0B5C">
      <w:r>
        <w:t>Exemple sur le moteur DV.</w:t>
      </w:r>
    </w:p>
    <w:p w:rsidR="00391392" w:rsidRDefault="00391392" w:rsidP="005A0B5C"/>
    <w:p w:rsidR="00C72BAE" w:rsidRDefault="00C72BAE" w:rsidP="005A0B5C">
      <w:r>
        <w:t>A l’aide des conduits d’admission</w:t>
      </w:r>
      <w:r w:rsidR="002E51C6">
        <w:t>, on peut identifier les soupapes d’admission en supposant le vis-à-vis avec les conduits.</w:t>
      </w:r>
    </w:p>
    <w:p w:rsidR="00391392" w:rsidRPr="005A0B5C" w:rsidRDefault="00391392" w:rsidP="005A0B5C"/>
    <w:p w:rsidR="00C4136B" w:rsidRDefault="00C030E7" w:rsidP="00C72BAE">
      <w:pPr>
        <w:jc w:val="center"/>
      </w:pPr>
      <w:r>
        <w:rPr>
          <w:noProof/>
        </w:rPr>
        <w:drawing>
          <wp:inline distT="0" distB="0" distL="0" distR="0">
            <wp:extent cx="5382779" cy="4175768"/>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quet.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2779" cy="4175768"/>
                    </a:xfrm>
                    <a:prstGeom prst="rect">
                      <a:avLst/>
                    </a:prstGeom>
                  </pic:spPr>
                </pic:pic>
              </a:graphicData>
            </a:graphic>
          </wp:inline>
        </w:drawing>
      </w:r>
    </w:p>
    <w:p w:rsidR="002E51C6" w:rsidRDefault="002E51C6" w:rsidP="00C72BAE">
      <w:pPr>
        <w:jc w:val="center"/>
      </w:pPr>
    </w:p>
    <w:p w:rsidR="002E51C6" w:rsidRDefault="002E51C6" w:rsidP="00DC0EF8">
      <w:pPr>
        <w:jc w:val="both"/>
      </w:pPr>
      <w:r>
        <w:t>En ayant d’abord identifié le sens de rotation avec la courroie par exemple (voir question précédente), on pourra déterminer les soupapes d’admission de celles d’échappement en faisant tournant le moteur (dans son sens normal bien sûr). La soupape d’échappement s’ouvre puis se referme, à la fin de sa fermeture la soupape d’admission s’ouvre.</w:t>
      </w:r>
    </w:p>
    <w:p w:rsidR="002E51C6" w:rsidRDefault="002E51C6" w:rsidP="002E51C6"/>
    <w:p w:rsidR="007133EB" w:rsidRDefault="007133EB">
      <w:r>
        <w:br w:type="page"/>
      </w:r>
    </w:p>
    <w:p w:rsidR="00DC0EF8" w:rsidRDefault="00DC0EF8" w:rsidP="00DC0EF8">
      <w:pPr>
        <w:pStyle w:val="Questions"/>
        <w:jc w:val="both"/>
      </w:pPr>
      <w:r>
        <w:lastRenderedPageBreak/>
        <w:t>Lorsque le vilebrequin tourne de 180°, de combien de degrés tourne l’arbre à cames?</w:t>
      </w:r>
    </w:p>
    <w:p w:rsidR="007133EB" w:rsidRDefault="007133EB" w:rsidP="002E51C6"/>
    <w:p w:rsidR="00C030E7" w:rsidRDefault="00C030E7" w:rsidP="00C030E7">
      <w:r>
        <w:t>………………………………………………………………………………………………………..</w:t>
      </w:r>
    </w:p>
    <w:p w:rsidR="00C030E7" w:rsidRDefault="00C030E7" w:rsidP="00C030E7">
      <w:r>
        <w:t>………………………………………………………………………………………………………..</w:t>
      </w:r>
    </w:p>
    <w:p w:rsidR="007133EB" w:rsidRDefault="007133EB" w:rsidP="002E51C6"/>
    <w:p w:rsidR="007133EB" w:rsidRDefault="007133EB" w:rsidP="002E51C6"/>
    <w:p w:rsidR="002E51C6" w:rsidRDefault="007133EB" w:rsidP="007133EB">
      <w:pPr>
        <w:pStyle w:val="Questions"/>
      </w:pPr>
      <w:r>
        <w:t>En définitive, quelle est la pièce qui détermine l’ordre d’allumage ou d’injection ?</w:t>
      </w:r>
    </w:p>
    <w:p w:rsidR="007133EB" w:rsidRDefault="007133EB" w:rsidP="002E51C6"/>
    <w:p w:rsidR="00C030E7" w:rsidRDefault="00C030E7" w:rsidP="00C030E7">
      <w:r>
        <w:t>………………………………………………………………………………………………………..</w:t>
      </w:r>
    </w:p>
    <w:p w:rsidR="007133EB" w:rsidRDefault="007133EB" w:rsidP="002E51C6"/>
    <w:p w:rsidR="007133EB" w:rsidRDefault="007133EB" w:rsidP="002E51C6"/>
    <w:p w:rsidR="00DC0EF8" w:rsidRDefault="00DC0EF8" w:rsidP="00DC0EF8">
      <w:pPr>
        <w:pStyle w:val="Questions"/>
        <w:jc w:val="both"/>
      </w:pPr>
      <w:r>
        <w:t>Quel est le décalage entre la came d’admission du cylindre n°1 et la came d’admission du cylindre n°3 ?</w:t>
      </w:r>
    </w:p>
    <w:p w:rsidR="007133EB" w:rsidRDefault="007133EB" w:rsidP="002E51C6"/>
    <w:p w:rsidR="00C030E7" w:rsidRDefault="00C030E7" w:rsidP="00C030E7">
      <w:r>
        <w:t>………………………………………………………………………………………………………..</w:t>
      </w:r>
    </w:p>
    <w:p w:rsidR="00C030E7" w:rsidRDefault="00C030E7" w:rsidP="00C030E7">
      <w:r>
        <w:t>………………………………………………………………………………………………………..</w:t>
      </w:r>
    </w:p>
    <w:p w:rsidR="00C030E7" w:rsidRDefault="00C030E7" w:rsidP="00C030E7">
      <w:r>
        <w:t>………………………………………………………………………………………………………..</w:t>
      </w:r>
    </w:p>
    <w:p w:rsidR="00817EFB" w:rsidRDefault="00817EFB" w:rsidP="00817EFB"/>
    <w:p w:rsidR="007133EB" w:rsidRDefault="007133EB" w:rsidP="002E51C6"/>
    <w:p w:rsidR="00E44104" w:rsidRDefault="00C030E7" w:rsidP="002E51C6">
      <w:r>
        <w:rPr>
          <w:noProof/>
        </w:rPr>
        <w:drawing>
          <wp:inline distT="0" distB="0" distL="0" distR="0">
            <wp:extent cx="6480175" cy="458406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iquet.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4584065"/>
                    </a:xfrm>
                    <a:prstGeom prst="rect">
                      <a:avLst/>
                    </a:prstGeom>
                  </pic:spPr>
                </pic:pic>
              </a:graphicData>
            </a:graphic>
          </wp:inline>
        </w:drawing>
      </w:r>
    </w:p>
    <w:p w:rsidR="006421A0" w:rsidRDefault="006421A0">
      <w:r>
        <w:br w:type="page"/>
      </w:r>
    </w:p>
    <w:p w:rsidR="006421A0" w:rsidRDefault="006421A0" w:rsidP="006421A0">
      <w:pPr>
        <w:pStyle w:val="Sous-titre"/>
      </w:pPr>
      <w:r>
        <w:lastRenderedPageBreak/>
        <w:t>Méthode de réglage des soupapes</w:t>
      </w:r>
    </w:p>
    <w:p w:rsidR="006421A0" w:rsidRDefault="006421A0" w:rsidP="006421A0"/>
    <w:p w:rsidR="006421A0" w:rsidRDefault="006421A0" w:rsidP="006421A0">
      <w:r>
        <w:t>A partir du tableau de correspondance des temps, il est possible de réaliser le tableau des contrôles du jeu au</w:t>
      </w:r>
      <w:r w:rsidR="00517344">
        <w:t>x</w:t>
      </w:r>
      <w:r>
        <w:t xml:space="preserve"> soupapes. </w:t>
      </w:r>
    </w:p>
    <w:p w:rsidR="006421A0" w:rsidRDefault="006421A0" w:rsidP="006421A0"/>
    <w:p w:rsidR="00F40D03" w:rsidRDefault="006421A0" w:rsidP="006421A0">
      <w:r w:rsidRPr="00F40D03">
        <w:rPr>
          <w:b/>
        </w:rPr>
        <w:t>Remarque</w:t>
      </w:r>
      <w:r>
        <w:t xml:space="preserve"> : le moteur DV étant équipé de poussoirs hydrauliques, il n’y a pas de jeu à contrôler. </w:t>
      </w:r>
      <w:r w:rsidR="00517344">
        <w:t xml:space="preserve">Cette méthode s’applique </w:t>
      </w:r>
      <w:r w:rsidR="00F40D03">
        <w:t xml:space="preserve">donc </w:t>
      </w:r>
      <w:r w:rsidR="00517344">
        <w:t xml:space="preserve">pour des </w:t>
      </w:r>
      <w:r w:rsidR="00F40D03">
        <w:t>moteurs avec réglage du jeu (système à vis / écrou ou par pastilles).</w:t>
      </w:r>
    </w:p>
    <w:p w:rsidR="006421A0" w:rsidRDefault="00517344" w:rsidP="006421A0">
      <w:r>
        <w:t xml:space="preserve">En revanche cette méthode est utile </w:t>
      </w:r>
      <w:r w:rsidR="00F40D03">
        <w:t xml:space="preserve">sur tous les moteurs </w:t>
      </w:r>
      <w:r>
        <w:t xml:space="preserve">pour positionner le </w:t>
      </w:r>
      <w:r w:rsidR="00F40D03">
        <w:t>piston</w:t>
      </w:r>
      <w:r>
        <w:t xml:space="preserve"> du m</w:t>
      </w:r>
      <w:r w:rsidR="00F40D03">
        <w:t>oteur proche du PMH par exemple (voir analyse des fuites).</w:t>
      </w:r>
    </w:p>
    <w:p w:rsidR="00517344" w:rsidRDefault="00517344" w:rsidP="006421A0"/>
    <w:p w:rsidR="00F40D03" w:rsidRDefault="00F40D03" w:rsidP="006421A0">
      <w:pPr>
        <w:rPr>
          <w:b/>
        </w:rPr>
      </w:pPr>
    </w:p>
    <w:p w:rsidR="00517344" w:rsidRPr="00F40D03" w:rsidRDefault="00F40D03" w:rsidP="006421A0">
      <w:pPr>
        <w:rPr>
          <w:b/>
        </w:rPr>
      </w:pPr>
      <w:r w:rsidRPr="00F40D03">
        <w:rPr>
          <w:b/>
        </w:rPr>
        <w:t>Méthode en bascule</w:t>
      </w:r>
    </w:p>
    <w:p w:rsidR="00F40D03" w:rsidRDefault="00F40D03" w:rsidP="006421A0"/>
    <w:p w:rsidR="00F40D03" w:rsidRDefault="00F40D03" w:rsidP="00F40D03">
      <w:pPr>
        <w:pStyle w:val="Questions"/>
      </w:pPr>
      <w:r>
        <w:t>Lorsqu’on veut contrôler le jeu des soupapes, comment doit être positionnée la came ?</w:t>
      </w:r>
    </w:p>
    <w:p w:rsidR="00F40D03" w:rsidRDefault="00F40D03" w:rsidP="006421A0"/>
    <w:p w:rsidR="00C030E7" w:rsidRDefault="00C030E7" w:rsidP="00C030E7">
      <w:r>
        <w:t>………………………………………………………………………………………………………..</w:t>
      </w:r>
    </w:p>
    <w:p w:rsidR="00F40D03" w:rsidRDefault="00F40D03" w:rsidP="006421A0"/>
    <w:p w:rsidR="00F40D03" w:rsidRDefault="00F40D03" w:rsidP="006421A0"/>
    <w:p w:rsidR="00F40D03" w:rsidRDefault="00306538" w:rsidP="00306538">
      <w:pPr>
        <w:pStyle w:val="Questions"/>
      </w:pPr>
      <w:r>
        <w:t>Dans le tableau ci-dessous :</w:t>
      </w:r>
      <w:r w:rsidR="00F40D03">
        <w:t xml:space="preserve"> indiquer, pour le cylindre 1, </w:t>
      </w:r>
      <w:r>
        <w:t>le</w:t>
      </w:r>
      <w:r w:rsidR="00F40D03">
        <w:t xml:space="preserve"> temps moteur où l’on est sûr que les </w:t>
      </w:r>
      <w:r>
        <w:t>soupapes ne sont pas commandées (faire une croix).</w:t>
      </w:r>
    </w:p>
    <w:p w:rsidR="00F40D03" w:rsidRDefault="00F40D03" w:rsidP="006421A0"/>
    <w:tbl>
      <w:tblPr>
        <w:tblStyle w:val="Grilledutableau"/>
        <w:tblW w:w="9776" w:type="dxa"/>
        <w:tblLayout w:type="fixed"/>
        <w:tblLook w:val="04A0" w:firstRow="1" w:lastRow="0" w:firstColumn="1" w:lastColumn="0" w:noHBand="0" w:noVBand="1"/>
      </w:tblPr>
      <w:tblGrid>
        <w:gridCol w:w="1256"/>
        <w:gridCol w:w="1953"/>
        <w:gridCol w:w="236"/>
        <w:gridCol w:w="1953"/>
        <w:gridCol w:w="236"/>
        <w:gridCol w:w="1953"/>
        <w:gridCol w:w="236"/>
        <w:gridCol w:w="1953"/>
      </w:tblGrid>
      <w:tr w:rsidR="00F40D03" w:rsidTr="00E02AE0">
        <w:tc>
          <w:tcPr>
            <w:tcW w:w="1256" w:type="dxa"/>
            <w:tcBorders>
              <w:top w:val="nil"/>
              <w:left w:val="nil"/>
              <w:bottom w:val="nil"/>
            </w:tcBorders>
          </w:tcPr>
          <w:p w:rsidR="00F40D03" w:rsidRDefault="00F40D03" w:rsidP="00E02AE0"/>
        </w:tc>
        <w:tc>
          <w:tcPr>
            <w:tcW w:w="1953" w:type="dxa"/>
            <w:vMerge w:val="restart"/>
            <w:shd w:val="clear" w:color="auto" w:fill="D9D9D9" w:themeFill="background1" w:themeFillShade="D9"/>
            <w:vAlign w:val="center"/>
          </w:tcPr>
          <w:p w:rsidR="00F40D03" w:rsidRDefault="00F40D03" w:rsidP="00E02AE0">
            <w:pPr>
              <w:jc w:val="center"/>
            </w:pPr>
            <w:r>
              <w:t>Cylindre 1</w:t>
            </w:r>
          </w:p>
        </w:tc>
        <w:tc>
          <w:tcPr>
            <w:tcW w:w="236" w:type="dxa"/>
            <w:vMerge w:val="restart"/>
            <w:shd w:val="clear" w:color="auto" w:fill="D9D9D9" w:themeFill="background1" w:themeFillShade="D9"/>
            <w:vAlign w:val="center"/>
          </w:tcPr>
          <w:p w:rsidR="00F40D03" w:rsidRDefault="00F40D03" w:rsidP="00E02AE0">
            <w:pPr>
              <w:jc w:val="center"/>
            </w:pPr>
          </w:p>
        </w:tc>
        <w:tc>
          <w:tcPr>
            <w:tcW w:w="1953" w:type="dxa"/>
            <w:vMerge w:val="restart"/>
            <w:shd w:val="clear" w:color="auto" w:fill="D9D9D9" w:themeFill="background1" w:themeFillShade="D9"/>
            <w:vAlign w:val="center"/>
          </w:tcPr>
          <w:p w:rsidR="00F40D03" w:rsidRDefault="00F40D03" w:rsidP="00E02AE0">
            <w:pPr>
              <w:jc w:val="center"/>
            </w:pPr>
            <w:r>
              <w:t>Cylindre 2</w:t>
            </w:r>
          </w:p>
        </w:tc>
        <w:tc>
          <w:tcPr>
            <w:tcW w:w="236" w:type="dxa"/>
            <w:vMerge w:val="restart"/>
            <w:shd w:val="clear" w:color="auto" w:fill="D9D9D9" w:themeFill="background1" w:themeFillShade="D9"/>
            <w:vAlign w:val="center"/>
          </w:tcPr>
          <w:p w:rsidR="00F40D03" w:rsidRDefault="00F40D03" w:rsidP="00E02AE0">
            <w:pPr>
              <w:jc w:val="center"/>
            </w:pPr>
          </w:p>
        </w:tc>
        <w:tc>
          <w:tcPr>
            <w:tcW w:w="1953" w:type="dxa"/>
            <w:vMerge w:val="restart"/>
            <w:shd w:val="clear" w:color="auto" w:fill="D9D9D9" w:themeFill="background1" w:themeFillShade="D9"/>
            <w:vAlign w:val="center"/>
          </w:tcPr>
          <w:p w:rsidR="00F40D03" w:rsidRDefault="00F40D03" w:rsidP="00E02AE0">
            <w:pPr>
              <w:jc w:val="center"/>
            </w:pPr>
            <w:r>
              <w:t>Cylindre 3</w:t>
            </w:r>
          </w:p>
        </w:tc>
        <w:tc>
          <w:tcPr>
            <w:tcW w:w="236" w:type="dxa"/>
            <w:vMerge w:val="restart"/>
            <w:shd w:val="clear" w:color="auto" w:fill="D9D9D9" w:themeFill="background1" w:themeFillShade="D9"/>
            <w:vAlign w:val="center"/>
          </w:tcPr>
          <w:p w:rsidR="00F40D03" w:rsidRDefault="00F40D03" w:rsidP="00E02AE0">
            <w:pPr>
              <w:jc w:val="center"/>
            </w:pPr>
          </w:p>
        </w:tc>
        <w:tc>
          <w:tcPr>
            <w:tcW w:w="1953" w:type="dxa"/>
            <w:vMerge w:val="restart"/>
            <w:shd w:val="clear" w:color="auto" w:fill="D9D9D9" w:themeFill="background1" w:themeFillShade="D9"/>
            <w:vAlign w:val="center"/>
          </w:tcPr>
          <w:p w:rsidR="00F40D03" w:rsidRDefault="00F40D03" w:rsidP="00E02AE0">
            <w:pPr>
              <w:jc w:val="center"/>
            </w:pPr>
            <w:r>
              <w:t>Cylindre 4</w:t>
            </w:r>
          </w:p>
        </w:tc>
      </w:tr>
      <w:tr w:rsidR="00F40D03" w:rsidTr="00E02AE0">
        <w:trPr>
          <w:trHeight w:val="20"/>
        </w:trPr>
        <w:tc>
          <w:tcPr>
            <w:tcW w:w="1256" w:type="dxa"/>
            <w:tcBorders>
              <w:top w:val="nil"/>
              <w:left w:val="nil"/>
              <w:bottom w:val="nil"/>
            </w:tcBorders>
            <w:vAlign w:val="center"/>
          </w:tcPr>
          <w:p w:rsidR="00F40D03" w:rsidRDefault="00F40D03" w:rsidP="00E02AE0">
            <w:pPr>
              <w:jc w:val="right"/>
            </w:pPr>
            <w:r>
              <w:t>0</w:t>
            </w:r>
          </w:p>
        </w:tc>
        <w:tc>
          <w:tcPr>
            <w:tcW w:w="1953" w:type="dxa"/>
            <w:vMerge/>
            <w:shd w:val="clear" w:color="auto" w:fill="D9D9D9" w:themeFill="background1" w:themeFillShade="D9"/>
            <w:vAlign w:val="center"/>
          </w:tcPr>
          <w:p w:rsidR="00F40D03" w:rsidRDefault="00F40D03" w:rsidP="00E02AE0">
            <w:pPr>
              <w:jc w:val="center"/>
            </w:pPr>
          </w:p>
        </w:tc>
        <w:tc>
          <w:tcPr>
            <w:tcW w:w="236" w:type="dxa"/>
            <w:vMerge/>
            <w:shd w:val="clear" w:color="auto" w:fill="D9D9D9" w:themeFill="background1" w:themeFillShade="D9"/>
            <w:vAlign w:val="center"/>
          </w:tcPr>
          <w:p w:rsidR="00F40D03" w:rsidRDefault="00F40D03" w:rsidP="00E02AE0">
            <w:pPr>
              <w:jc w:val="center"/>
            </w:pPr>
          </w:p>
        </w:tc>
        <w:tc>
          <w:tcPr>
            <w:tcW w:w="1953" w:type="dxa"/>
            <w:vMerge/>
            <w:shd w:val="clear" w:color="auto" w:fill="D9D9D9" w:themeFill="background1" w:themeFillShade="D9"/>
            <w:vAlign w:val="center"/>
          </w:tcPr>
          <w:p w:rsidR="00F40D03" w:rsidRDefault="00F40D03" w:rsidP="00E02AE0">
            <w:pPr>
              <w:jc w:val="center"/>
            </w:pPr>
          </w:p>
        </w:tc>
        <w:tc>
          <w:tcPr>
            <w:tcW w:w="236" w:type="dxa"/>
            <w:vMerge/>
            <w:shd w:val="clear" w:color="auto" w:fill="D9D9D9" w:themeFill="background1" w:themeFillShade="D9"/>
            <w:vAlign w:val="center"/>
          </w:tcPr>
          <w:p w:rsidR="00F40D03" w:rsidRDefault="00F40D03" w:rsidP="00E02AE0">
            <w:pPr>
              <w:jc w:val="center"/>
            </w:pPr>
          </w:p>
        </w:tc>
        <w:tc>
          <w:tcPr>
            <w:tcW w:w="1953" w:type="dxa"/>
            <w:vMerge/>
            <w:shd w:val="clear" w:color="auto" w:fill="D9D9D9" w:themeFill="background1" w:themeFillShade="D9"/>
            <w:vAlign w:val="center"/>
          </w:tcPr>
          <w:p w:rsidR="00F40D03" w:rsidRDefault="00F40D03" w:rsidP="00E02AE0">
            <w:pPr>
              <w:jc w:val="center"/>
            </w:pPr>
          </w:p>
        </w:tc>
        <w:tc>
          <w:tcPr>
            <w:tcW w:w="236" w:type="dxa"/>
            <w:vMerge/>
            <w:shd w:val="clear" w:color="auto" w:fill="D9D9D9" w:themeFill="background1" w:themeFillShade="D9"/>
            <w:vAlign w:val="center"/>
          </w:tcPr>
          <w:p w:rsidR="00F40D03" w:rsidRDefault="00F40D03" w:rsidP="00E02AE0">
            <w:pPr>
              <w:jc w:val="center"/>
            </w:pPr>
          </w:p>
        </w:tc>
        <w:tc>
          <w:tcPr>
            <w:tcW w:w="1953" w:type="dxa"/>
            <w:vMerge/>
            <w:shd w:val="clear" w:color="auto" w:fill="D9D9D9" w:themeFill="background1" w:themeFillShade="D9"/>
            <w:vAlign w:val="center"/>
          </w:tcPr>
          <w:p w:rsidR="00F40D03" w:rsidRDefault="00F40D03" w:rsidP="00E02AE0">
            <w:pPr>
              <w:jc w:val="center"/>
            </w:pPr>
          </w:p>
        </w:tc>
      </w:tr>
      <w:tr w:rsidR="00F40D03" w:rsidTr="00E02AE0">
        <w:trPr>
          <w:trHeight w:val="1134"/>
        </w:trPr>
        <w:tc>
          <w:tcPr>
            <w:tcW w:w="1256" w:type="dxa"/>
            <w:tcBorders>
              <w:top w:val="nil"/>
              <w:left w:val="nil"/>
              <w:bottom w:val="nil"/>
            </w:tcBorders>
            <w:vAlign w:val="bottom"/>
          </w:tcPr>
          <w:p w:rsidR="00F40D03" w:rsidRDefault="00F40D03" w:rsidP="00E02AE0">
            <w:pPr>
              <w:jc w:val="right"/>
            </w:pPr>
            <w:r>
              <w:t>180</w:t>
            </w:r>
          </w:p>
        </w:tc>
        <w:tc>
          <w:tcPr>
            <w:tcW w:w="1953" w:type="dxa"/>
            <w:shd w:val="clear" w:color="auto" w:fill="00B0F0"/>
            <w:vAlign w:val="center"/>
          </w:tcPr>
          <w:p w:rsidR="00F40D03" w:rsidRDefault="00F40D03" w:rsidP="00E02AE0">
            <w:pPr>
              <w:jc w:val="center"/>
            </w:pPr>
            <w:r>
              <w:t>Admission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C000"/>
            <w:vAlign w:val="center"/>
          </w:tcPr>
          <w:p w:rsidR="00F40D03" w:rsidRDefault="00F40D03" w:rsidP="00E02AE0">
            <w:pPr>
              <w:jc w:val="center"/>
            </w:pPr>
            <w:r>
              <w:t>Compression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7F7F7F" w:themeFill="text1" w:themeFillTint="80"/>
            <w:vAlign w:val="center"/>
          </w:tcPr>
          <w:p w:rsidR="00F40D03" w:rsidRDefault="00F40D03" w:rsidP="00E02AE0">
            <w:pPr>
              <w:jc w:val="center"/>
            </w:pPr>
            <w:r>
              <w:t>Echappement</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0000"/>
            <w:vAlign w:val="center"/>
          </w:tcPr>
          <w:p w:rsidR="00F40D03" w:rsidRDefault="00F40D03" w:rsidP="00E02AE0">
            <w:pPr>
              <w:jc w:val="center"/>
            </w:pPr>
            <w:r>
              <w:t>Détente</w:t>
            </w:r>
          </w:p>
        </w:tc>
      </w:tr>
      <w:tr w:rsidR="00F40D03" w:rsidTr="00E02AE0">
        <w:trPr>
          <w:trHeight w:val="1134"/>
        </w:trPr>
        <w:tc>
          <w:tcPr>
            <w:tcW w:w="1256" w:type="dxa"/>
            <w:tcBorders>
              <w:top w:val="nil"/>
              <w:left w:val="nil"/>
              <w:bottom w:val="nil"/>
            </w:tcBorders>
            <w:vAlign w:val="bottom"/>
          </w:tcPr>
          <w:p w:rsidR="00F40D03" w:rsidRDefault="00F40D03" w:rsidP="00E02AE0">
            <w:pPr>
              <w:jc w:val="right"/>
            </w:pPr>
            <w:r>
              <w:t>360</w:t>
            </w:r>
          </w:p>
        </w:tc>
        <w:tc>
          <w:tcPr>
            <w:tcW w:w="1953" w:type="dxa"/>
            <w:shd w:val="clear" w:color="auto" w:fill="FFC000"/>
            <w:vAlign w:val="center"/>
          </w:tcPr>
          <w:p w:rsidR="00F40D03" w:rsidRDefault="00F40D03" w:rsidP="00E02AE0">
            <w:pPr>
              <w:jc w:val="center"/>
            </w:pPr>
            <w:r>
              <w:t>Compression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0000"/>
            <w:vAlign w:val="center"/>
          </w:tcPr>
          <w:p w:rsidR="00F40D03" w:rsidRDefault="00F40D03" w:rsidP="00E02AE0">
            <w:pPr>
              <w:jc w:val="center"/>
            </w:pPr>
            <w:r>
              <w:t>Détente</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00B0F0"/>
            <w:vAlign w:val="center"/>
          </w:tcPr>
          <w:p w:rsidR="00F40D03" w:rsidRDefault="00F40D03" w:rsidP="00E02AE0">
            <w:pPr>
              <w:jc w:val="center"/>
            </w:pPr>
            <w:r>
              <w:t>Admission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7F7F7F" w:themeFill="text1" w:themeFillTint="80"/>
            <w:vAlign w:val="center"/>
          </w:tcPr>
          <w:p w:rsidR="00F40D03" w:rsidRDefault="00F40D03" w:rsidP="00E02AE0">
            <w:pPr>
              <w:jc w:val="center"/>
            </w:pPr>
            <w:r>
              <w:t>Echappement</w:t>
            </w:r>
          </w:p>
        </w:tc>
      </w:tr>
      <w:tr w:rsidR="00F40D03" w:rsidTr="00E02AE0">
        <w:trPr>
          <w:trHeight w:val="1134"/>
        </w:trPr>
        <w:tc>
          <w:tcPr>
            <w:tcW w:w="1256" w:type="dxa"/>
            <w:tcBorders>
              <w:top w:val="nil"/>
              <w:left w:val="nil"/>
              <w:bottom w:val="nil"/>
            </w:tcBorders>
            <w:vAlign w:val="bottom"/>
          </w:tcPr>
          <w:p w:rsidR="00F40D03" w:rsidRDefault="00F40D03" w:rsidP="00E02AE0">
            <w:pPr>
              <w:jc w:val="right"/>
            </w:pPr>
            <w:r>
              <w:t>540</w:t>
            </w:r>
          </w:p>
        </w:tc>
        <w:tc>
          <w:tcPr>
            <w:tcW w:w="1953" w:type="dxa"/>
            <w:shd w:val="clear" w:color="auto" w:fill="FF0000"/>
            <w:vAlign w:val="center"/>
          </w:tcPr>
          <w:p w:rsidR="00F40D03" w:rsidRDefault="00F40D03" w:rsidP="00E02AE0">
            <w:pPr>
              <w:jc w:val="center"/>
            </w:pPr>
            <w:r>
              <w:t>Détente</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7F7F7F" w:themeFill="text1" w:themeFillTint="80"/>
            <w:vAlign w:val="center"/>
          </w:tcPr>
          <w:p w:rsidR="00F40D03" w:rsidRDefault="00F40D03" w:rsidP="00E02AE0">
            <w:pPr>
              <w:jc w:val="center"/>
            </w:pPr>
            <w:r>
              <w:t>Echappement</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C000"/>
            <w:vAlign w:val="center"/>
          </w:tcPr>
          <w:p w:rsidR="00F40D03" w:rsidRDefault="00F40D03" w:rsidP="00E02AE0">
            <w:pPr>
              <w:jc w:val="center"/>
            </w:pPr>
            <w:r>
              <w:t>Compression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00B0F0"/>
            <w:vAlign w:val="center"/>
          </w:tcPr>
          <w:p w:rsidR="00F40D03" w:rsidRDefault="00F40D03" w:rsidP="00E02AE0">
            <w:pPr>
              <w:jc w:val="center"/>
            </w:pPr>
            <w:r>
              <w:t>Admission</w:t>
            </w:r>
          </w:p>
        </w:tc>
      </w:tr>
      <w:tr w:rsidR="00F40D03" w:rsidTr="00E02AE0">
        <w:trPr>
          <w:trHeight w:val="1134"/>
        </w:trPr>
        <w:tc>
          <w:tcPr>
            <w:tcW w:w="1256" w:type="dxa"/>
            <w:tcBorders>
              <w:top w:val="nil"/>
              <w:left w:val="nil"/>
              <w:bottom w:val="nil"/>
            </w:tcBorders>
            <w:vAlign w:val="bottom"/>
          </w:tcPr>
          <w:p w:rsidR="00F40D03" w:rsidRDefault="00F40D03" w:rsidP="00E02AE0">
            <w:pPr>
              <w:jc w:val="right"/>
            </w:pPr>
            <w:r>
              <w:t>720</w:t>
            </w:r>
          </w:p>
        </w:tc>
        <w:tc>
          <w:tcPr>
            <w:tcW w:w="1953" w:type="dxa"/>
            <w:shd w:val="clear" w:color="auto" w:fill="7F7F7F" w:themeFill="text1" w:themeFillTint="80"/>
            <w:vAlign w:val="center"/>
          </w:tcPr>
          <w:p w:rsidR="00F40D03" w:rsidRDefault="00F40D03" w:rsidP="00E02AE0">
            <w:pPr>
              <w:jc w:val="center"/>
            </w:pPr>
            <w:r>
              <w:t>Echappement</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00B0F0"/>
            <w:vAlign w:val="center"/>
          </w:tcPr>
          <w:p w:rsidR="00F40D03" w:rsidRDefault="00F40D03" w:rsidP="00E02AE0">
            <w:pPr>
              <w:jc w:val="center"/>
            </w:pPr>
            <w:r>
              <w:t>Admission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0000"/>
            <w:vAlign w:val="center"/>
          </w:tcPr>
          <w:p w:rsidR="00F40D03" w:rsidRDefault="00F40D03" w:rsidP="00E02AE0">
            <w:pPr>
              <w:jc w:val="center"/>
            </w:pPr>
            <w:r>
              <w:t>Détente</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C000"/>
            <w:vAlign w:val="center"/>
          </w:tcPr>
          <w:p w:rsidR="00F40D03" w:rsidRDefault="00F40D03" w:rsidP="00E02AE0">
            <w:pPr>
              <w:jc w:val="center"/>
            </w:pPr>
            <w:r>
              <w:t>Compression</w:t>
            </w:r>
          </w:p>
        </w:tc>
      </w:tr>
    </w:tbl>
    <w:p w:rsidR="00F40D03" w:rsidRDefault="00F40D03" w:rsidP="006421A0"/>
    <w:p w:rsidR="00FC2167" w:rsidRDefault="00FC2167" w:rsidP="00FC2167">
      <w:pPr>
        <w:pStyle w:val="Questions"/>
        <w:jc w:val="both"/>
      </w:pPr>
      <w:r>
        <w:t>Les soupapes d’un cylindre sont-elles dans une position particulièrement visible ? (faire un rond).</w:t>
      </w:r>
    </w:p>
    <w:p w:rsidR="00306538" w:rsidRDefault="00306538" w:rsidP="006421A0"/>
    <w:p w:rsidR="00C030E7" w:rsidRDefault="00C030E7" w:rsidP="00C030E7">
      <w:r>
        <w:t>………………………………………………………………………………………………………..</w:t>
      </w:r>
    </w:p>
    <w:p w:rsidR="00306538" w:rsidRDefault="00306538">
      <w:r>
        <w:br w:type="page"/>
      </w:r>
    </w:p>
    <w:p w:rsidR="00FC2167" w:rsidRDefault="00FC2167" w:rsidP="00FC2167">
      <w:pPr>
        <w:pStyle w:val="Questions"/>
        <w:jc w:val="both"/>
      </w:pPr>
      <w:r>
        <w:lastRenderedPageBreak/>
        <w:t>Sur le moteur DV, est-il facile de repérer la fin du temps compression d’un cylindre ?</w:t>
      </w:r>
    </w:p>
    <w:p w:rsidR="00C030E7" w:rsidRDefault="00C030E7" w:rsidP="00C030E7">
      <w:r>
        <w:t>………………………………………………………………………………………………………..</w:t>
      </w:r>
    </w:p>
    <w:p w:rsidR="00306538" w:rsidRDefault="00306538" w:rsidP="006421A0"/>
    <w:p w:rsidR="00306538" w:rsidRDefault="00306538" w:rsidP="006421A0"/>
    <w:p w:rsidR="00306538" w:rsidRDefault="00306538" w:rsidP="00256B26">
      <w:pPr>
        <w:pStyle w:val="Questions"/>
      </w:pPr>
      <w:r>
        <w:t>Sur la vue ci-dessous, quel cylindre est en fin compression ? (faites une croix).</w:t>
      </w:r>
    </w:p>
    <w:p w:rsidR="00306538" w:rsidRDefault="00306538" w:rsidP="006421A0"/>
    <w:p w:rsidR="00306538" w:rsidRDefault="00306538" w:rsidP="006421A0"/>
    <w:p w:rsidR="00517344" w:rsidRDefault="00256B26" w:rsidP="00256B26">
      <w:pPr>
        <w:jc w:val="center"/>
      </w:pPr>
      <w:r>
        <w:rPr>
          <w:noProof/>
        </w:rPr>
        <w:drawing>
          <wp:inline distT="0" distB="0" distL="0" distR="0" wp14:anchorId="0FD14DAC" wp14:editId="6B9D7A87">
            <wp:extent cx="6480175" cy="5184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du moteur complet 2.JPG"/>
                    <pic:cNvPicPr/>
                  </pic:nvPicPr>
                  <pic:blipFill>
                    <a:blip r:embed="rId13">
                      <a:extLst>
                        <a:ext uri="{28A0092B-C50C-407E-A947-70E740481C1C}">
                          <a14:useLocalDpi xmlns:a14="http://schemas.microsoft.com/office/drawing/2010/main" val="0"/>
                        </a:ext>
                      </a:extLst>
                    </a:blip>
                    <a:stretch>
                      <a:fillRect/>
                    </a:stretch>
                  </pic:blipFill>
                  <pic:spPr>
                    <a:xfrm>
                      <a:off x="0" y="0"/>
                      <a:ext cx="6480175" cy="5184140"/>
                    </a:xfrm>
                    <a:prstGeom prst="rect">
                      <a:avLst/>
                    </a:prstGeom>
                  </pic:spPr>
                </pic:pic>
              </a:graphicData>
            </a:graphic>
          </wp:inline>
        </w:drawing>
      </w:r>
    </w:p>
    <w:p w:rsidR="00517344" w:rsidRDefault="00517344" w:rsidP="006421A0"/>
    <w:p w:rsidR="00256B26" w:rsidRDefault="00256B26" w:rsidP="00266FBF">
      <w:pPr>
        <w:pStyle w:val="Questions"/>
      </w:pPr>
      <w:r>
        <w:t xml:space="preserve">Quel cylindre a ses deux cames en train de commander ses soupapes ? </w:t>
      </w:r>
      <w:r w:rsidR="00FC2167">
        <w:t>(faites un</w:t>
      </w:r>
      <w:r w:rsidR="00266FBF">
        <w:t xml:space="preserve"> </w:t>
      </w:r>
      <w:r w:rsidR="00FC2167">
        <w:t>rond</w:t>
      </w:r>
      <w:r w:rsidR="00266FBF">
        <w:t>).</w:t>
      </w:r>
    </w:p>
    <w:p w:rsidR="00266FBF" w:rsidRDefault="00266FBF" w:rsidP="00266FBF"/>
    <w:p w:rsidR="00C030E7" w:rsidRDefault="00C030E7" w:rsidP="00C030E7">
      <w:r>
        <w:t>………………………………………………………………………………………………………..</w:t>
      </w:r>
    </w:p>
    <w:p w:rsidR="00266FBF" w:rsidRDefault="00266FBF" w:rsidP="00266FBF"/>
    <w:p w:rsidR="00266FBF" w:rsidRDefault="00266FBF">
      <w:r>
        <w:br w:type="page"/>
      </w:r>
    </w:p>
    <w:p w:rsidR="00266FBF" w:rsidRDefault="00266FBF" w:rsidP="00266FBF">
      <w:pPr>
        <w:pStyle w:val="Questions"/>
      </w:pPr>
      <w:r>
        <w:lastRenderedPageBreak/>
        <w:t>Compléter le tableau ci-dessous :</w:t>
      </w:r>
    </w:p>
    <w:p w:rsidR="00266FBF" w:rsidRDefault="00266FBF" w:rsidP="00266FBF"/>
    <w:tbl>
      <w:tblPr>
        <w:tblStyle w:val="Grilledutableau"/>
        <w:tblW w:w="0" w:type="auto"/>
        <w:tblLook w:val="04A0" w:firstRow="1" w:lastRow="0" w:firstColumn="1" w:lastColumn="0" w:noHBand="0" w:noVBand="1"/>
      </w:tblPr>
      <w:tblGrid>
        <w:gridCol w:w="3398"/>
        <w:gridCol w:w="3398"/>
        <w:gridCol w:w="3399"/>
      </w:tblGrid>
      <w:tr w:rsidR="00266FBF" w:rsidTr="00266FBF">
        <w:tc>
          <w:tcPr>
            <w:tcW w:w="3398" w:type="dxa"/>
            <w:vAlign w:val="center"/>
          </w:tcPr>
          <w:p w:rsidR="00266FBF" w:rsidRDefault="00266FBF" w:rsidP="00266FBF">
            <w:pPr>
              <w:jc w:val="center"/>
            </w:pPr>
            <w:r>
              <w:t>Rotation du vilebrequin</w:t>
            </w:r>
          </w:p>
        </w:tc>
        <w:tc>
          <w:tcPr>
            <w:tcW w:w="3398" w:type="dxa"/>
            <w:vAlign w:val="center"/>
          </w:tcPr>
          <w:p w:rsidR="00266FBF" w:rsidRDefault="00266FBF" w:rsidP="00266FBF">
            <w:pPr>
              <w:jc w:val="center"/>
            </w:pPr>
            <w:r>
              <w:t>Cylindre avec soupapes en balance</w:t>
            </w:r>
          </w:p>
        </w:tc>
        <w:tc>
          <w:tcPr>
            <w:tcW w:w="3399" w:type="dxa"/>
            <w:vAlign w:val="center"/>
          </w:tcPr>
          <w:p w:rsidR="00266FBF" w:rsidRDefault="00266FBF" w:rsidP="00266FBF">
            <w:pPr>
              <w:jc w:val="center"/>
            </w:pPr>
            <w:r>
              <w:t>Cylindre avec soupapes en fin compression</w:t>
            </w:r>
          </w:p>
          <w:p w:rsidR="00266FBF" w:rsidRDefault="00266FBF" w:rsidP="00266FBF">
            <w:pPr>
              <w:jc w:val="center"/>
            </w:pPr>
            <w:r>
              <w:t>(A régler ou contrôler)</w:t>
            </w:r>
          </w:p>
        </w:tc>
      </w:tr>
      <w:tr w:rsidR="00266FBF" w:rsidTr="00266FBF">
        <w:trPr>
          <w:trHeight w:val="716"/>
        </w:trPr>
        <w:tc>
          <w:tcPr>
            <w:tcW w:w="3398" w:type="dxa"/>
            <w:vAlign w:val="center"/>
          </w:tcPr>
          <w:p w:rsidR="00266FBF" w:rsidRDefault="00266FBF" w:rsidP="00266FBF">
            <w:pPr>
              <w:jc w:val="center"/>
            </w:pPr>
            <w:r>
              <w:t>0</w:t>
            </w:r>
          </w:p>
        </w:tc>
        <w:tc>
          <w:tcPr>
            <w:tcW w:w="3398" w:type="dxa"/>
            <w:vAlign w:val="center"/>
          </w:tcPr>
          <w:p w:rsidR="00266FBF" w:rsidRPr="00266FBF" w:rsidRDefault="00266FBF" w:rsidP="00266FBF">
            <w:pPr>
              <w:pStyle w:val="Rponses"/>
              <w:jc w:val="center"/>
              <w:rPr>
                <w:b/>
              </w:rPr>
            </w:pPr>
          </w:p>
        </w:tc>
        <w:tc>
          <w:tcPr>
            <w:tcW w:w="3399" w:type="dxa"/>
            <w:vAlign w:val="center"/>
          </w:tcPr>
          <w:p w:rsidR="00266FBF" w:rsidRPr="00266FBF" w:rsidRDefault="00266FBF" w:rsidP="00266FBF">
            <w:pPr>
              <w:pStyle w:val="Rponses"/>
              <w:jc w:val="center"/>
              <w:rPr>
                <w:b/>
              </w:rPr>
            </w:pPr>
          </w:p>
        </w:tc>
      </w:tr>
      <w:tr w:rsidR="00266FBF" w:rsidTr="00266FBF">
        <w:trPr>
          <w:trHeight w:val="712"/>
        </w:trPr>
        <w:tc>
          <w:tcPr>
            <w:tcW w:w="3398" w:type="dxa"/>
            <w:vAlign w:val="center"/>
          </w:tcPr>
          <w:p w:rsidR="00266FBF" w:rsidRDefault="00266FBF" w:rsidP="00266FBF">
            <w:pPr>
              <w:jc w:val="center"/>
            </w:pPr>
            <w:r>
              <w:t>180</w:t>
            </w:r>
          </w:p>
        </w:tc>
        <w:tc>
          <w:tcPr>
            <w:tcW w:w="3398" w:type="dxa"/>
            <w:vAlign w:val="center"/>
          </w:tcPr>
          <w:p w:rsidR="00266FBF" w:rsidRPr="00266FBF" w:rsidRDefault="00266FBF" w:rsidP="00266FBF">
            <w:pPr>
              <w:pStyle w:val="Rponses"/>
              <w:jc w:val="center"/>
              <w:rPr>
                <w:b/>
              </w:rPr>
            </w:pPr>
          </w:p>
        </w:tc>
        <w:tc>
          <w:tcPr>
            <w:tcW w:w="3399" w:type="dxa"/>
            <w:vAlign w:val="center"/>
          </w:tcPr>
          <w:p w:rsidR="00266FBF" w:rsidRPr="00266FBF" w:rsidRDefault="00266FBF" w:rsidP="00266FBF">
            <w:pPr>
              <w:pStyle w:val="Rponses"/>
              <w:jc w:val="center"/>
              <w:rPr>
                <w:b/>
              </w:rPr>
            </w:pPr>
          </w:p>
        </w:tc>
      </w:tr>
      <w:tr w:rsidR="00266FBF" w:rsidTr="00266FBF">
        <w:trPr>
          <w:trHeight w:val="693"/>
        </w:trPr>
        <w:tc>
          <w:tcPr>
            <w:tcW w:w="3398" w:type="dxa"/>
            <w:vAlign w:val="center"/>
          </w:tcPr>
          <w:p w:rsidR="00266FBF" w:rsidRDefault="00266FBF" w:rsidP="00266FBF">
            <w:pPr>
              <w:jc w:val="center"/>
            </w:pPr>
            <w:r>
              <w:t>360</w:t>
            </w:r>
          </w:p>
        </w:tc>
        <w:tc>
          <w:tcPr>
            <w:tcW w:w="3398" w:type="dxa"/>
            <w:vAlign w:val="center"/>
          </w:tcPr>
          <w:p w:rsidR="00266FBF" w:rsidRPr="00266FBF" w:rsidRDefault="00266FBF" w:rsidP="00266FBF">
            <w:pPr>
              <w:pStyle w:val="Rponses"/>
              <w:jc w:val="center"/>
              <w:rPr>
                <w:b/>
              </w:rPr>
            </w:pPr>
          </w:p>
        </w:tc>
        <w:tc>
          <w:tcPr>
            <w:tcW w:w="3399" w:type="dxa"/>
            <w:vAlign w:val="center"/>
          </w:tcPr>
          <w:p w:rsidR="00266FBF" w:rsidRPr="00266FBF" w:rsidRDefault="00266FBF" w:rsidP="00266FBF">
            <w:pPr>
              <w:pStyle w:val="Rponses"/>
              <w:jc w:val="center"/>
              <w:rPr>
                <w:b/>
              </w:rPr>
            </w:pPr>
          </w:p>
        </w:tc>
      </w:tr>
      <w:tr w:rsidR="00266FBF" w:rsidTr="00266FBF">
        <w:trPr>
          <w:trHeight w:val="704"/>
        </w:trPr>
        <w:tc>
          <w:tcPr>
            <w:tcW w:w="3398" w:type="dxa"/>
            <w:vAlign w:val="center"/>
          </w:tcPr>
          <w:p w:rsidR="00266FBF" w:rsidRDefault="00266FBF" w:rsidP="00266FBF">
            <w:pPr>
              <w:jc w:val="center"/>
            </w:pPr>
            <w:r>
              <w:t>540</w:t>
            </w:r>
          </w:p>
        </w:tc>
        <w:tc>
          <w:tcPr>
            <w:tcW w:w="3398" w:type="dxa"/>
            <w:vAlign w:val="center"/>
          </w:tcPr>
          <w:p w:rsidR="00266FBF" w:rsidRPr="00266FBF" w:rsidRDefault="00266FBF" w:rsidP="00266FBF">
            <w:pPr>
              <w:pStyle w:val="Rponses"/>
              <w:jc w:val="center"/>
              <w:rPr>
                <w:b/>
              </w:rPr>
            </w:pPr>
          </w:p>
        </w:tc>
        <w:tc>
          <w:tcPr>
            <w:tcW w:w="3399" w:type="dxa"/>
            <w:vAlign w:val="center"/>
          </w:tcPr>
          <w:p w:rsidR="00266FBF" w:rsidRPr="00266FBF" w:rsidRDefault="00266FBF" w:rsidP="00266FBF">
            <w:pPr>
              <w:pStyle w:val="Rponses"/>
              <w:jc w:val="center"/>
              <w:rPr>
                <w:b/>
              </w:rPr>
            </w:pPr>
          </w:p>
        </w:tc>
      </w:tr>
    </w:tbl>
    <w:p w:rsidR="00266FBF" w:rsidRDefault="00266FBF" w:rsidP="00266FBF"/>
    <w:p w:rsidR="00266FBF" w:rsidRDefault="00266FBF" w:rsidP="00266FBF"/>
    <w:p w:rsidR="00266FBF" w:rsidRDefault="00266FBF" w:rsidP="00266FBF"/>
    <w:p w:rsidR="00266FBF" w:rsidRPr="00F40D03" w:rsidRDefault="00266FBF" w:rsidP="00266FBF">
      <w:pPr>
        <w:rPr>
          <w:b/>
        </w:rPr>
      </w:pPr>
      <w:r w:rsidRPr="00F40D03">
        <w:rPr>
          <w:b/>
        </w:rPr>
        <w:t xml:space="preserve">Méthode en </w:t>
      </w:r>
      <w:r>
        <w:rPr>
          <w:b/>
        </w:rPr>
        <w:t>pleine ouverture</w:t>
      </w:r>
    </w:p>
    <w:p w:rsidR="00266FBF" w:rsidRDefault="00266FBF" w:rsidP="00266FBF"/>
    <w:p w:rsidR="00266FBF" w:rsidRDefault="00266FBF" w:rsidP="00266FBF">
      <w:r>
        <w:t>Certains constructeurs imposent une autre méthode pour positionner le moteur : il faut mettre la soupape d’échappement en pleine ouverture d’un cylindre.</w:t>
      </w:r>
    </w:p>
    <w:p w:rsidR="00266FBF" w:rsidRDefault="00266FBF" w:rsidP="00266FBF"/>
    <w:p w:rsidR="00266FBF" w:rsidRDefault="00266FBF" w:rsidP="006E797F">
      <w:pPr>
        <w:pStyle w:val="Questions"/>
      </w:pPr>
      <w:r>
        <w:t>Sur le tableau ci-dessous, lorsque la soupape d’échappement du cylindre 1 est en pleine ouverture quelle sont les soupapes que l’on pourrait contrôler ou régler ? (faites une croix).</w:t>
      </w:r>
      <w:r w:rsidR="006E797F">
        <w:t xml:space="preserve"> </w:t>
      </w:r>
    </w:p>
    <w:p w:rsidR="00266FBF" w:rsidRDefault="00266FBF" w:rsidP="00266FBF"/>
    <w:tbl>
      <w:tblPr>
        <w:tblStyle w:val="Grilledutableau"/>
        <w:tblW w:w="9776" w:type="dxa"/>
        <w:tblLayout w:type="fixed"/>
        <w:tblLook w:val="04A0" w:firstRow="1" w:lastRow="0" w:firstColumn="1" w:lastColumn="0" w:noHBand="0" w:noVBand="1"/>
      </w:tblPr>
      <w:tblGrid>
        <w:gridCol w:w="1256"/>
        <w:gridCol w:w="1953"/>
        <w:gridCol w:w="236"/>
        <w:gridCol w:w="1953"/>
        <w:gridCol w:w="236"/>
        <w:gridCol w:w="1953"/>
        <w:gridCol w:w="236"/>
        <w:gridCol w:w="1953"/>
      </w:tblGrid>
      <w:tr w:rsidR="00266FBF" w:rsidTr="00E02AE0">
        <w:tc>
          <w:tcPr>
            <w:tcW w:w="1256" w:type="dxa"/>
            <w:tcBorders>
              <w:top w:val="nil"/>
              <w:left w:val="nil"/>
              <w:bottom w:val="nil"/>
            </w:tcBorders>
          </w:tcPr>
          <w:p w:rsidR="00266FBF" w:rsidRDefault="00266FBF" w:rsidP="00E02AE0"/>
        </w:tc>
        <w:tc>
          <w:tcPr>
            <w:tcW w:w="1953" w:type="dxa"/>
            <w:vMerge w:val="restart"/>
            <w:shd w:val="clear" w:color="auto" w:fill="D9D9D9" w:themeFill="background1" w:themeFillShade="D9"/>
            <w:vAlign w:val="center"/>
          </w:tcPr>
          <w:p w:rsidR="00266FBF" w:rsidRDefault="00266FBF" w:rsidP="00E02AE0">
            <w:pPr>
              <w:jc w:val="center"/>
            </w:pPr>
            <w:r>
              <w:t>Cylindre 1</w:t>
            </w:r>
          </w:p>
        </w:tc>
        <w:tc>
          <w:tcPr>
            <w:tcW w:w="236" w:type="dxa"/>
            <w:vMerge w:val="restart"/>
            <w:shd w:val="clear" w:color="auto" w:fill="D9D9D9" w:themeFill="background1" w:themeFillShade="D9"/>
            <w:vAlign w:val="center"/>
          </w:tcPr>
          <w:p w:rsidR="00266FBF" w:rsidRDefault="00266FBF" w:rsidP="00E02AE0">
            <w:pPr>
              <w:jc w:val="center"/>
            </w:pPr>
          </w:p>
        </w:tc>
        <w:tc>
          <w:tcPr>
            <w:tcW w:w="1953" w:type="dxa"/>
            <w:vMerge w:val="restart"/>
            <w:shd w:val="clear" w:color="auto" w:fill="D9D9D9" w:themeFill="background1" w:themeFillShade="D9"/>
            <w:vAlign w:val="center"/>
          </w:tcPr>
          <w:p w:rsidR="00266FBF" w:rsidRDefault="00266FBF" w:rsidP="00E02AE0">
            <w:pPr>
              <w:jc w:val="center"/>
            </w:pPr>
            <w:r>
              <w:t>Cylindre 2</w:t>
            </w:r>
          </w:p>
        </w:tc>
        <w:tc>
          <w:tcPr>
            <w:tcW w:w="236" w:type="dxa"/>
            <w:vMerge w:val="restart"/>
            <w:shd w:val="clear" w:color="auto" w:fill="D9D9D9" w:themeFill="background1" w:themeFillShade="D9"/>
            <w:vAlign w:val="center"/>
          </w:tcPr>
          <w:p w:rsidR="00266FBF" w:rsidRDefault="00266FBF" w:rsidP="00E02AE0">
            <w:pPr>
              <w:jc w:val="center"/>
            </w:pPr>
          </w:p>
        </w:tc>
        <w:tc>
          <w:tcPr>
            <w:tcW w:w="1953" w:type="dxa"/>
            <w:vMerge w:val="restart"/>
            <w:shd w:val="clear" w:color="auto" w:fill="D9D9D9" w:themeFill="background1" w:themeFillShade="D9"/>
            <w:vAlign w:val="center"/>
          </w:tcPr>
          <w:p w:rsidR="00266FBF" w:rsidRDefault="00266FBF" w:rsidP="00E02AE0">
            <w:pPr>
              <w:jc w:val="center"/>
            </w:pPr>
            <w:r>
              <w:t>Cylindre 3</w:t>
            </w:r>
          </w:p>
        </w:tc>
        <w:tc>
          <w:tcPr>
            <w:tcW w:w="236" w:type="dxa"/>
            <w:vMerge w:val="restart"/>
            <w:shd w:val="clear" w:color="auto" w:fill="D9D9D9" w:themeFill="background1" w:themeFillShade="D9"/>
            <w:vAlign w:val="center"/>
          </w:tcPr>
          <w:p w:rsidR="00266FBF" w:rsidRDefault="00266FBF" w:rsidP="00E02AE0">
            <w:pPr>
              <w:jc w:val="center"/>
            </w:pPr>
          </w:p>
        </w:tc>
        <w:tc>
          <w:tcPr>
            <w:tcW w:w="1953" w:type="dxa"/>
            <w:vMerge w:val="restart"/>
            <w:shd w:val="clear" w:color="auto" w:fill="D9D9D9" w:themeFill="background1" w:themeFillShade="D9"/>
            <w:vAlign w:val="center"/>
          </w:tcPr>
          <w:p w:rsidR="00266FBF" w:rsidRDefault="00266FBF" w:rsidP="00E02AE0">
            <w:pPr>
              <w:jc w:val="center"/>
            </w:pPr>
            <w:r>
              <w:t>Cylindre 4</w:t>
            </w:r>
          </w:p>
        </w:tc>
      </w:tr>
      <w:tr w:rsidR="00266FBF" w:rsidTr="00E02AE0">
        <w:trPr>
          <w:trHeight w:val="20"/>
        </w:trPr>
        <w:tc>
          <w:tcPr>
            <w:tcW w:w="1256" w:type="dxa"/>
            <w:tcBorders>
              <w:top w:val="nil"/>
              <w:left w:val="nil"/>
              <w:bottom w:val="nil"/>
            </w:tcBorders>
            <w:vAlign w:val="center"/>
          </w:tcPr>
          <w:p w:rsidR="00266FBF" w:rsidRDefault="00266FBF" w:rsidP="00E02AE0">
            <w:pPr>
              <w:jc w:val="right"/>
            </w:pPr>
            <w:r>
              <w:t>0</w:t>
            </w:r>
          </w:p>
        </w:tc>
        <w:tc>
          <w:tcPr>
            <w:tcW w:w="1953" w:type="dxa"/>
            <w:vMerge/>
            <w:shd w:val="clear" w:color="auto" w:fill="D9D9D9" w:themeFill="background1" w:themeFillShade="D9"/>
            <w:vAlign w:val="center"/>
          </w:tcPr>
          <w:p w:rsidR="00266FBF" w:rsidRDefault="00266FBF" w:rsidP="00E02AE0">
            <w:pPr>
              <w:jc w:val="center"/>
            </w:pPr>
          </w:p>
        </w:tc>
        <w:tc>
          <w:tcPr>
            <w:tcW w:w="236" w:type="dxa"/>
            <w:vMerge/>
            <w:shd w:val="clear" w:color="auto" w:fill="D9D9D9" w:themeFill="background1" w:themeFillShade="D9"/>
            <w:vAlign w:val="center"/>
          </w:tcPr>
          <w:p w:rsidR="00266FBF" w:rsidRDefault="00266FBF" w:rsidP="00E02AE0">
            <w:pPr>
              <w:jc w:val="center"/>
            </w:pPr>
          </w:p>
        </w:tc>
        <w:tc>
          <w:tcPr>
            <w:tcW w:w="1953" w:type="dxa"/>
            <w:vMerge/>
            <w:shd w:val="clear" w:color="auto" w:fill="D9D9D9" w:themeFill="background1" w:themeFillShade="D9"/>
            <w:vAlign w:val="center"/>
          </w:tcPr>
          <w:p w:rsidR="00266FBF" w:rsidRDefault="00266FBF" w:rsidP="00E02AE0">
            <w:pPr>
              <w:jc w:val="center"/>
            </w:pPr>
          </w:p>
        </w:tc>
        <w:tc>
          <w:tcPr>
            <w:tcW w:w="236" w:type="dxa"/>
            <w:vMerge/>
            <w:shd w:val="clear" w:color="auto" w:fill="D9D9D9" w:themeFill="background1" w:themeFillShade="D9"/>
            <w:vAlign w:val="center"/>
          </w:tcPr>
          <w:p w:rsidR="00266FBF" w:rsidRDefault="00266FBF" w:rsidP="00E02AE0">
            <w:pPr>
              <w:jc w:val="center"/>
            </w:pPr>
          </w:p>
        </w:tc>
        <w:tc>
          <w:tcPr>
            <w:tcW w:w="1953" w:type="dxa"/>
            <w:vMerge/>
            <w:shd w:val="clear" w:color="auto" w:fill="D9D9D9" w:themeFill="background1" w:themeFillShade="D9"/>
            <w:vAlign w:val="center"/>
          </w:tcPr>
          <w:p w:rsidR="00266FBF" w:rsidRDefault="00266FBF" w:rsidP="00E02AE0">
            <w:pPr>
              <w:jc w:val="center"/>
            </w:pPr>
          </w:p>
        </w:tc>
        <w:tc>
          <w:tcPr>
            <w:tcW w:w="236" w:type="dxa"/>
            <w:vMerge/>
            <w:shd w:val="clear" w:color="auto" w:fill="D9D9D9" w:themeFill="background1" w:themeFillShade="D9"/>
            <w:vAlign w:val="center"/>
          </w:tcPr>
          <w:p w:rsidR="00266FBF" w:rsidRDefault="00266FBF" w:rsidP="00E02AE0">
            <w:pPr>
              <w:jc w:val="center"/>
            </w:pPr>
          </w:p>
        </w:tc>
        <w:tc>
          <w:tcPr>
            <w:tcW w:w="1953" w:type="dxa"/>
            <w:vMerge/>
            <w:shd w:val="clear" w:color="auto" w:fill="D9D9D9" w:themeFill="background1" w:themeFillShade="D9"/>
            <w:vAlign w:val="center"/>
          </w:tcPr>
          <w:p w:rsidR="00266FBF" w:rsidRDefault="00266FBF" w:rsidP="00E02AE0">
            <w:pPr>
              <w:jc w:val="center"/>
            </w:pPr>
          </w:p>
        </w:tc>
      </w:tr>
      <w:tr w:rsidR="00266FBF" w:rsidTr="00E02AE0">
        <w:trPr>
          <w:trHeight w:val="1134"/>
        </w:trPr>
        <w:tc>
          <w:tcPr>
            <w:tcW w:w="1256" w:type="dxa"/>
            <w:tcBorders>
              <w:top w:val="nil"/>
              <w:left w:val="nil"/>
              <w:bottom w:val="nil"/>
            </w:tcBorders>
            <w:vAlign w:val="bottom"/>
          </w:tcPr>
          <w:p w:rsidR="00266FBF" w:rsidRDefault="00266FBF" w:rsidP="00E02AE0">
            <w:pPr>
              <w:jc w:val="right"/>
            </w:pPr>
            <w:r>
              <w:t>180</w:t>
            </w:r>
          </w:p>
        </w:tc>
        <w:tc>
          <w:tcPr>
            <w:tcW w:w="1953" w:type="dxa"/>
            <w:shd w:val="clear" w:color="auto" w:fill="00B0F0"/>
            <w:vAlign w:val="center"/>
          </w:tcPr>
          <w:p w:rsidR="00266FBF" w:rsidRDefault="00266FBF" w:rsidP="00E02AE0">
            <w:pPr>
              <w:jc w:val="center"/>
            </w:pPr>
            <w:r>
              <w:t>Admission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C000"/>
            <w:vAlign w:val="center"/>
          </w:tcPr>
          <w:p w:rsidR="00266FBF" w:rsidRDefault="00266FBF" w:rsidP="00E02AE0">
            <w:pPr>
              <w:jc w:val="center"/>
            </w:pPr>
            <w:r>
              <w:t>Compression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7F7F7F" w:themeFill="text1" w:themeFillTint="80"/>
            <w:vAlign w:val="center"/>
          </w:tcPr>
          <w:p w:rsidR="00266FBF" w:rsidRDefault="00266FBF" w:rsidP="00E02AE0">
            <w:pPr>
              <w:jc w:val="center"/>
            </w:pPr>
            <w:r>
              <w:t>Echappement</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0000"/>
            <w:vAlign w:val="center"/>
          </w:tcPr>
          <w:p w:rsidR="00266FBF" w:rsidRDefault="00266FBF" w:rsidP="00E02AE0">
            <w:pPr>
              <w:jc w:val="center"/>
            </w:pPr>
            <w:r>
              <w:t>Détente</w:t>
            </w:r>
          </w:p>
        </w:tc>
      </w:tr>
      <w:tr w:rsidR="00266FBF" w:rsidTr="00E02AE0">
        <w:trPr>
          <w:trHeight w:val="1134"/>
        </w:trPr>
        <w:tc>
          <w:tcPr>
            <w:tcW w:w="1256" w:type="dxa"/>
            <w:tcBorders>
              <w:top w:val="nil"/>
              <w:left w:val="nil"/>
              <w:bottom w:val="nil"/>
            </w:tcBorders>
            <w:vAlign w:val="bottom"/>
          </w:tcPr>
          <w:p w:rsidR="00266FBF" w:rsidRDefault="00266FBF" w:rsidP="00E02AE0">
            <w:pPr>
              <w:jc w:val="right"/>
            </w:pPr>
            <w:r>
              <w:t>360</w:t>
            </w:r>
          </w:p>
        </w:tc>
        <w:tc>
          <w:tcPr>
            <w:tcW w:w="1953" w:type="dxa"/>
            <w:shd w:val="clear" w:color="auto" w:fill="FFC000"/>
            <w:vAlign w:val="center"/>
          </w:tcPr>
          <w:p w:rsidR="00266FBF" w:rsidRDefault="00266FBF" w:rsidP="00E02AE0">
            <w:pPr>
              <w:jc w:val="center"/>
            </w:pPr>
            <w:r>
              <w:t>Compression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0000"/>
            <w:vAlign w:val="center"/>
          </w:tcPr>
          <w:p w:rsidR="00266FBF" w:rsidRDefault="00266FBF" w:rsidP="00E02AE0">
            <w:pPr>
              <w:jc w:val="center"/>
            </w:pPr>
            <w:r>
              <w:t>Détente</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00B0F0"/>
            <w:vAlign w:val="center"/>
          </w:tcPr>
          <w:p w:rsidR="00266FBF" w:rsidRDefault="00266FBF" w:rsidP="00E02AE0">
            <w:pPr>
              <w:jc w:val="center"/>
            </w:pPr>
            <w:r>
              <w:t>Admission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7F7F7F" w:themeFill="text1" w:themeFillTint="80"/>
            <w:vAlign w:val="center"/>
          </w:tcPr>
          <w:p w:rsidR="00266FBF" w:rsidRDefault="00266FBF" w:rsidP="00E02AE0">
            <w:pPr>
              <w:jc w:val="center"/>
            </w:pPr>
            <w:r>
              <w:t>Echappement</w:t>
            </w:r>
          </w:p>
        </w:tc>
      </w:tr>
      <w:tr w:rsidR="00266FBF" w:rsidTr="00E02AE0">
        <w:trPr>
          <w:trHeight w:val="1134"/>
        </w:trPr>
        <w:tc>
          <w:tcPr>
            <w:tcW w:w="1256" w:type="dxa"/>
            <w:tcBorders>
              <w:top w:val="nil"/>
              <w:left w:val="nil"/>
              <w:bottom w:val="nil"/>
            </w:tcBorders>
            <w:vAlign w:val="bottom"/>
          </w:tcPr>
          <w:p w:rsidR="00266FBF" w:rsidRDefault="00266FBF" w:rsidP="00E02AE0">
            <w:pPr>
              <w:jc w:val="right"/>
            </w:pPr>
            <w:r>
              <w:t>540</w:t>
            </w:r>
          </w:p>
        </w:tc>
        <w:tc>
          <w:tcPr>
            <w:tcW w:w="1953" w:type="dxa"/>
            <w:shd w:val="clear" w:color="auto" w:fill="FF0000"/>
            <w:vAlign w:val="center"/>
          </w:tcPr>
          <w:p w:rsidR="00266FBF" w:rsidRDefault="00266FBF" w:rsidP="00E02AE0">
            <w:pPr>
              <w:jc w:val="center"/>
            </w:pPr>
            <w:r>
              <w:t>Détente</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7F7F7F" w:themeFill="text1" w:themeFillTint="80"/>
            <w:vAlign w:val="center"/>
          </w:tcPr>
          <w:p w:rsidR="00266FBF" w:rsidRDefault="00266FBF" w:rsidP="00E02AE0">
            <w:pPr>
              <w:jc w:val="center"/>
            </w:pPr>
            <w:r>
              <w:t>Echappement</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C000"/>
            <w:vAlign w:val="center"/>
          </w:tcPr>
          <w:p w:rsidR="00266FBF" w:rsidRDefault="00266FBF" w:rsidP="00E02AE0">
            <w:pPr>
              <w:jc w:val="center"/>
            </w:pPr>
            <w:r>
              <w:t>Compression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00B0F0"/>
            <w:vAlign w:val="center"/>
          </w:tcPr>
          <w:p w:rsidR="00266FBF" w:rsidRDefault="00266FBF" w:rsidP="00E02AE0">
            <w:pPr>
              <w:jc w:val="center"/>
            </w:pPr>
            <w:r>
              <w:t>Admission</w:t>
            </w:r>
          </w:p>
        </w:tc>
      </w:tr>
      <w:tr w:rsidR="00266FBF" w:rsidTr="00E02AE0">
        <w:trPr>
          <w:trHeight w:val="1134"/>
        </w:trPr>
        <w:tc>
          <w:tcPr>
            <w:tcW w:w="1256" w:type="dxa"/>
            <w:tcBorders>
              <w:top w:val="nil"/>
              <w:left w:val="nil"/>
              <w:bottom w:val="nil"/>
            </w:tcBorders>
            <w:vAlign w:val="bottom"/>
          </w:tcPr>
          <w:p w:rsidR="00266FBF" w:rsidRDefault="00266FBF" w:rsidP="00E02AE0">
            <w:pPr>
              <w:jc w:val="right"/>
            </w:pPr>
            <w:r>
              <w:t>720</w:t>
            </w:r>
          </w:p>
        </w:tc>
        <w:tc>
          <w:tcPr>
            <w:tcW w:w="1953" w:type="dxa"/>
            <w:shd w:val="clear" w:color="auto" w:fill="7F7F7F" w:themeFill="text1" w:themeFillTint="80"/>
            <w:vAlign w:val="center"/>
          </w:tcPr>
          <w:p w:rsidR="00266FBF" w:rsidRDefault="00266FBF" w:rsidP="00E02AE0">
            <w:pPr>
              <w:jc w:val="center"/>
            </w:pPr>
            <w:r>
              <w:t>Echappement</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00B0F0"/>
            <w:vAlign w:val="center"/>
          </w:tcPr>
          <w:p w:rsidR="00266FBF" w:rsidRDefault="00266FBF" w:rsidP="00E02AE0">
            <w:pPr>
              <w:jc w:val="center"/>
            </w:pPr>
            <w:r>
              <w:t>Admission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0000"/>
            <w:vAlign w:val="center"/>
          </w:tcPr>
          <w:p w:rsidR="00266FBF" w:rsidRDefault="00266FBF" w:rsidP="00E02AE0">
            <w:pPr>
              <w:jc w:val="center"/>
            </w:pPr>
            <w:r>
              <w:t>Détente</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C000"/>
            <w:vAlign w:val="center"/>
          </w:tcPr>
          <w:p w:rsidR="00266FBF" w:rsidRDefault="00266FBF" w:rsidP="00E02AE0">
            <w:pPr>
              <w:jc w:val="center"/>
            </w:pPr>
            <w:r>
              <w:t>Compression</w:t>
            </w:r>
          </w:p>
        </w:tc>
      </w:tr>
    </w:tbl>
    <w:p w:rsidR="00266FBF" w:rsidRDefault="00266FBF" w:rsidP="00266FBF"/>
    <w:p w:rsidR="00266FBF" w:rsidRDefault="00266FBF">
      <w:r>
        <w:br w:type="page"/>
      </w:r>
    </w:p>
    <w:p w:rsidR="00266FBF" w:rsidRDefault="00444F49" w:rsidP="00266FBF">
      <w:r>
        <w:lastRenderedPageBreak/>
        <w:t>Justification :</w:t>
      </w:r>
    </w:p>
    <w:p w:rsidR="00444F49" w:rsidRDefault="00444F49" w:rsidP="00266FBF"/>
    <w:p w:rsidR="00444F49" w:rsidRDefault="00444F49" w:rsidP="00444F49">
      <w:pPr>
        <w:pStyle w:val="Paragraphedeliste"/>
        <w:numPr>
          <w:ilvl w:val="0"/>
          <w:numId w:val="42"/>
        </w:numPr>
      </w:pPr>
      <w:r>
        <w:t>On positionne le moteur avec la soupape d’échappement du cylindre 1 en pleine ouverture.</w:t>
      </w:r>
    </w:p>
    <w:p w:rsidR="00444F49" w:rsidRDefault="00444F49" w:rsidP="00444F49">
      <w:pPr>
        <w:pStyle w:val="Paragraphedeliste"/>
        <w:numPr>
          <w:ilvl w:val="0"/>
          <w:numId w:val="42"/>
        </w:numPr>
      </w:pPr>
      <w:r>
        <w:t>Le cylindre 2 : on ne peut pas régler la soupape d’admission car elle est commandée. Pour l’échappement on ne peut pas non plus la régler car la came d’échappement n’est pas très loin de commander sa soupape.</w:t>
      </w:r>
    </w:p>
    <w:p w:rsidR="00444F49" w:rsidRDefault="00444F49" w:rsidP="00444F49">
      <w:pPr>
        <w:pStyle w:val="Paragraphedeliste"/>
        <w:numPr>
          <w:ilvl w:val="0"/>
          <w:numId w:val="42"/>
        </w:numPr>
      </w:pPr>
      <w:r>
        <w:t>Pour le cylindre 3 : On peut régler la soupape d’admission. la came d’échappement n’est pas loin de commander sa soupape donc il vaut mieux ne pas régler l’échappement.</w:t>
      </w:r>
    </w:p>
    <w:p w:rsidR="00444F49" w:rsidRDefault="00444F49" w:rsidP="00444F49">
      <w:pPr>
        <w:pStyle w:val="Paragraphedeliste"/>
        <w:numPr>
          <w:ilvl w:val="0"/>
          <w:numId w:val="42"/>
        </w:numPr>
      </w:pPr>
      <w:r>
        <w:t xml:space="preserve">Pour le cylindre 4 : on peut régler l’échappement. La came d’admission n’est </w:t>
      </w:r>
      <w:r w:rsidR="00FC2167">
        <w:t xml:space="preserve">pas </w:t>
      </w:r>
      <w:r>
        <w:t>loin de commander sa soupape donc il vaut mieux ne pas régler l’admission.</w:t>
      </w:r>
    </w:p>
    <w:p w:rsidR="004F5AE6" w:rsidRDefault="004F5AE6" w:rsidP="004F5AE6"/>
    <w:p w:rsidR="004F5AE6" w:rsidRDefault="004F5AE6" w:rsidP="004F5AE6"/>
    <w:p w:rsidR="00444F49" w:rsidRDefault="00444F49" w:rsidP="00444F49"/>
    <w:p w:rsidR="00444F49" w:rsidRDefault="00444F49" w:rsidP="004F5AE6">
      <w:pPr>
        <w:pStyle w:val="Questions"/>
      </w:pPr>
      <w:r>
        <w:t>A l’aide de la justification fournie ci-dessus, compléter le tableau ci-dessous.</w:t>
      </w:r>
    </w:p>
    <w:p w:rsidR="00444F49" w:rsidRDefault="00444F49" w:rsidP="00444F49"/>
    <w:p w:rsidR="00444F49" w:rsidRDefault="00444F49" w:rsidP="00444F49"/>
    <w:tbl>
      <w:tblPr>
        <w:tblStyle w:val="Grilledutableau"/>
        <w:tblW w:w="0" w:type="auto"/>
        <w:tblLook w:val="04A0" w:firstRow="1" w:lastRow="0" w:firstColumn="1" w:lastColumn="0" w:noHBand="0" w:noVBand="1"/>
      </w:tblPr>
      <w:tblGrid>
        <w:gridCol w:w="2548"/>
        <w:gridCol w:w="2549"/>
        <w:gridCol w:w="2549"/>
        <w:gridCol w:w="2549"/>
      </w:tblGrid>
      <w:tr w:rsidR="000C0B05" w:rsidTr="000C0B05">
        <w:tc>
          <w:tcPr>
            <w:tcW w:w="2548" w:type="dxa"/>
            <w:vMerge w:val="restart"/>
            <w:vAlign w:val="center"/>
          </w:tcPr>
          <w:p w:rsidR="000C0B05" w:rsidRDefault="000C0B05" w:rsidP="000C0B05">
            <w:pPr>
              <w:jc w:val="center"/>
            </w:pPr>
            <w:r>
              <w:t>Rotation du vilebrequin</w:t>
            </w:r>
          </w:p>
        </w:tc>
        <w:tc>
          <w:tcPr>
            <w:tcW w:w="2549" w:type="dxa"/>
            <w:vMerge w:val="restart"/>
          </w:tcPr>
          <w:p w:rsidR="000C0B05" w:rsidRDefault="000C0B05" w:rsidP="000C0B05">
            <w:pPr>
              <w:jc w:val="center"/>
            </w:pPr>
            <w:r>
              <w:t>Soupape d’échappement du cylindre n°</w:t>
            </w:r>
          </w:p>
          <w:p w:rsidR="000C0B05" w:rsidRDefault="000C0B05" w:rsidP="000C0B05">
            <w:pPr>
              <w:jc w:val="center"/>
            </w:pPr>
            <w:r>
              <w:t>en pleine ouverture</w:t>
            </w:r>
          </w:p>
        </w:tc>
        <w:tc>
          <w:tcPr>
            <w:tcW w:w="5098" w:type="dxa"/>
            <w:gridSpan w:val="2"/>
            <w:vAlign w:val="center"/>
          </w:tcPr>
          <w:p w:rsidR="000C0B05" w:rsidRDefault="000C0B05" w:rsidP="000C0B05">
            <w:pPr>
              <w:jc w:val="center"/>
            </w:pPr>
            <w:r>
              <w:t xml:space="preserve">Soupapes du cylindre n° </w:t>
            </w:r>
          </w:p>
          <w:p w:rsidR="000C0B05" w:rsidRDefault="000C0B05" w:rsidP="000C0B05">
            <w:pPr>
              <w:jc w:val="center"/>
            </w:pPr>
            <w:r>
              <w:t>à régler ou contrôler</w:t>
            </w:r>
          </w:p>
        </w:tc>
      </w:tr>
      <w:tr w:rsidR="000C0B05" w:rsidTr="000C0B05">
        <w:tc>
          <w:tcPr>
            <w:tcW w:w="2548" w:type="dxa"/>
            <w:vMerge/>
            <w:vAlign w:val="center"/>
          </w:tcPr>
          <w:p w:rsidR="000C0B05" w:rsidRDefault="000C0B05" w:rsidP="000C0B05">
            <w:pPr>
              <w:jc w:val="center"/>
            </w:pPr>
          </w:p>
        </w:tc>
        <w:tc>
          <w:tcPr>
            <w:tcW w:w="2549" w:type="dxa"/>
            <w:vMerge/>
            <w:vAlign w:val="center"/>
          </w:tcPr>
          <w:p w:rsidR="000C0B05" w:rsidRDefault="000C0B05" w:rsidP="000C0B05">
            <w:pPr>
              <w:jc w:val="center"/>
            </w:pPr>
          </w:p>
        </w:tc>
        <w:tc>
          <w:tcPr>
            <w:tcW w:w="2549" w:type="dxa"/>
            <w:vAlign w:val="center"/>
          </w:tcPr>
          <w:p w:rsidR="000C0B05" w:rsidRDefault="000C0B05" w:rsidP="000C0B05">
            <w:pPr>
              <w:jc w:val="center"/>
            </w:pPr>
            <w:r>
              <w:t>Admission</w:t>
            </w:r>
          </w:p>
        </w:tc>
        <w:tc>
          <w:tcPr>
            <w:tcW w:w="2549" w:type="dxa"/>
            <w:vAlign w:val="center"/>
          </w:tcPr>
          <w:p w:rsidR="000C0B05" w:rsidRDefault="000C0B05" w:rsidP="000C0B05">
            <w:pPr>
              <w:jc w:val="center"/>
            </w:pPr>
            <w:r>
              <w:t>Echappement</w:t>
            </w:r>
          </w:p>
        </w:tc>
      </w:tr>
      <w:tr w:rsidR="000C0B05" w:rsidTr="000C0B05">
        <w:trPr>
          <w:trHeight w:val="558"/>
        </w:trPr>
        <w:tc>
          <w:tcPr>
            <w:tcW w:w="2548" w:type="dxa"/>
            <w:vAlign w:val="center"/>
          </w:tcPr>
          <w:p w:rsidR="000C0B05" w:rsidRDefault="000C0B05" w:rsidP="000C0B05">
            <w:pPr>
              <w:jc w:val="center"/>
            </w:pPr>
            <w:r>
              <w:t>0</w:t>
            </w:r>
          </w:p>
        </w:tc>
        <w:tc>
          <w:tcPr>
            <w:tcW w:w="2549" w:type="dxa"/>
            <w:vAlign w:val="center"/>
          </w:tcPr>
          <w:p w:rsidR="000C0B05" w:rsidRDefault="000C0B05" w:rsidP="000C0B05">
            <w:pPr>
              <w:pStyle w:val="Rponses"/>
              <w:jc w:val="center"/>
            </w:pPr>
          </w:p>
        </w:tc>
        <w:tc>
          <w:tcPr>
            <w:tcW w:w="2549" w:type="dxa"/>
            <w:vAlign w:val="center"/>
          </w:tcPr>
          <w:p w:rsidR="000C0B05" w:rsidRDefault="000C0B05" w:rsidP="000C0B05">
            <w:pPr>
              <w:pStyle w:val="Rponses"/>
              <w:jc w:val="center"/>
            </w:pPr>
          </w:p>
        </w:tc>
        <w:tc>
          <w:tcPr>
            <w:tcW w:w="2549" w:type="dxa"/>
            <w:vAlign w:val="center"/>
          </w:tcPr>
          <w:p w:rsidR="000C0B05" w:rsidRDefault="000C0B05" w:rsidP="000C0B05">
            <w:pPr>
              <w:pStyle w:val="Rponses"/>
              <w:jc w:val="center"/>
            </w:pPr>
          </w:p>
        </w:tc>
      </w:tr>
      <w:tr w:rsidR="000C0B05" w:rsidTr="000C0B05">
        <w:trPr>
          <w:trHeight w:val="552"/>
        </w:trPr>
        <w:tc>
          <w:tcPr>
            <w:tcW w:w="2548" w:type="dxa"/>
            <w:vAlign w:val="center"/>
          </w:tcPr>
          <w:p w:rsidR="000C0B05" w:rsidRDefault="000C0B05" w:rsidP="000C0B05">
            <w:pPr>
              <w:jc w:val="center"/>
            </w:pPr>
            <w:r>
              <w:t>180°</w:t>
            </w:r>
          </w:p>
        </w:tc>
        <w:tc>
          <w:tcPr>
            <w:tcW w:w="2549" w:type="dxa"/>
            <w:vAlign w:val="center"/>
          </w:tcPr>
          <w:p w:rsidR="000C0B05" w:rsidRDefault="000C0B05" w:rsidP="000C0B05">
            <w:pPr>
              <w:pStyle w:val="Rponses"/>
              <w:jc w:val="center"/>
            </w:pPr>
          </w:p>
        </w:tc>
        <w:tc>
          <w:tcPr>
            <w:tcW w:w="2549" w:type="dxa"/>
            <w:vAlign w:val="center"/>
          </w:tcPr>
          <w:p w:rsidR="000C0B05" w:rsidRDefault="000C0B05" w:rsidP="000C0B05">
            <w:pPr>
              <w:pStyle w:val="Rponses"/>
              <w:jc w:val="center"/>
            </w:pPr>
          </w:p>
        </w:tc>
        <w:tc>
          <w:tcPr>
            <w:tcW w:w="2549" w:type="dxa"/>
            <w:vAlign w:val="center"/>
          </w:tcPr>
          <w:p w:rsidR="000C0B05" w:rsidRDefault="000C0B05" w:rsidP="000C0B05">
            <w:pPr>
              <w:pStyle w:val="Rponses"/>
              <w:jc w:val="center"/>
            </w:pPr>
          </w:p>
        </w:tc>
      </w:tr>
      <w:tr w:rsidR="000C0B05" w:rsidTr="000C0B05">
        <w:trPr>
          <w:trHeight w:val="560"/>
        </w:trPr>
        <w:tc>
          <w:tcPr>
            <w:tcW w:w="2548" w:type="dxa"/>
            <w:vAlign w:val="center"/>
          </w:tcPr>
          <w:p w:rsidR="000C0B05" w:rsidRDefault="000C0B05" w:rsidP="000C0B05">
            <w:pPr>
              <w:jc w:val="center"/>
            </w:pPr>
            <w:r>
              <w:t>360°</w:t>
            </w:r>
          </w:p>
        </w:tc>
        <w:tc>
          <w:tcPr>
            <w:tcW w:w="2549" w:type="dxa"/>
            <w:vAlign w:val="center"/>
          </w:tcPr>
          <w:p w:rsidR="000C0B05" w:rsidRDefault="000C0B05" w:rsidP="000C0B05">
            <w:pPr>
              <w:pStyle w:val="Rponses"/>
              <w:jc w:val="center"/>
            </w:pPr>
          </w:p>
        </w:tc>
        <w:tc>
          <w:tcPr>
            <w:tcW w:w="2549" w:type="dxa"/>
            <w:vAlign w:val="center"/>
          </w:tcPr>
          <w:p w:rsidR="000C0B05" w:rsidRDefault="000C0B05" w:rsidP="000C0B05">
            <w:pPr>
              <w:pStyle w:val="Rponses"/>
              <w:jc w:val="center"/>
            </w:pPr>
          </w:p>
        </w:tc>
        <w:tc>
          <w:tcPr>
            <w:tcW w:w="2549" w:type="dxa"/>
            <w:vAlign w:val="center"/>
          </w:tcPr>
          <w:p w:rsidR="000C0B05" w:rsidRDefault="000C0B05" w:rsidP="000C0B05">
            <w:pPr>
              <w:pStyle w:val="Rponses"/>
              <w:jc w:val="center"/>
            </w:pPr>
          </w:p>
        </w:tc>
      </w:tr>
      <w:tr w:rsidR="000C0B05" w:rsidTr="000C0B05">
        <w:trPr>
          <w:trHeight w:val="696"/>
        </w:trPr>
        <w:tc>
          <w:tcPr>
            <w:tcW w:w="2548" w:type="dxa"/>
            <w:vAlign w:val="center"/>
          </w:tcPr>
          <w:p w:rsidR="000C0B05" w:rsidRDefault="000C0B05" w:rsidP="000C0B05">
            <w:pPr>
              <w:jc w:val="center"/>
            </w:pPr>
            <w:r>
              <w:t>540°</w:t>
            </w:r>
          </w:p>
        </w:tc>
        <w:tc>
          <w:tcPr>
            <w:tcW w:w="2549" w:type="dxa"/>
            <w:vAlign w:val="center"/>
          </w:tcPr>
          <w:p w:rsidR="000C0B05" w:rsidRDefault="000C0B05" w:rsidP="000C0B05">
            <w:pPr>
              <w:pStyle w:val="Rponses"/>
              <w:jc w:val="center"/>
            </w:pPr>
          </w:p>
        </w:tc>
        <w:tc>
          <w:tcPr>
            <w:tcW w:w="2549" w:type="dxa"/>
            <w:vAlign w:val="center"/>
          </w:tcPr>
          <w:p w:rsidR="000C0B05" w:rsidRDefault="000C0B05" w:rsidP="000C0B05">
            <w:pPr>
              <w:pStyle w:val="Rponses"/>
              <w:jc w:val="center"/>
            </w:pPr>
          </w:p>
        </w:tc>
        <w:tc>
          <w:tcPr>
            <w:tcW w:w="2549" w:type="dxa"/>
            <w:vAlign w:val="center"/>
          </w:tcPr>
          <w:p w:rsidR="000C0B05" w:rsidRDefault="000C0B05" w:rsidP="000C0B05">
            <w:pPr>
              <w:pStyle w:val="Rponses"/>
              <w:jc w:val="center"/>
            </w:pPr>
          </w:p>
        </w:tc>
      </w:tr>
    </w:tbl>
    <w:p w:rsidR="00444F49" w:rsidRDefault="00444F49" w:rsidP="00266FBF"/>
    <w:p w:rsidR="000C0B05" w:rsidRDefault="000C0B05" w:rsidP="00266FBF"/>
    <w:p w:rsidR="004F5AE6" w:rsidRDefault="004F5AE6" w:rsidP="00266FBF"/>
    <w:p w:rsidR="004F5AE6" w:rsidRDefault="004F5AE6" w:rsidP="00266FBF"/>
    <w:p w:rsidR="004F5AE6" w:rsidRDefault="004F5AE6" w:rsidP="004F5AE6">
      <w:pPr>
        <w:pStyle w:val="Questions"/>
      </w:pPr>
      <w:r>
        <w:t>Pour n’importe laquelle des deux méthodes, combien de tours vilebrequin faut-il faire pour régler ou contrôler toutes les soupapes du moteur ? Justifier.</w:t>
      </w:r>
    </w:p>
    <w:p w:rsidR="004F5AE6" w:rsidRDefault="004F5AE6" w:rsidP="00266FBF"/>
    <w:p w:rsidR="00C030E7" w:rsidRDefault="00C030E7" w:rsidP="00C030E7">
      <w:r>
        <w:t>………………………………………………………………………………………………………..</w:t>
      </w:r>
    </w:p>
    <w:p w:rsidR="00C030E7" w:rsidRDefault="00C030E7" w:rsidP="00C030E7">
      <w:r>
        <w:t>………………………………………………………………………………………………………..</w:t>
      </w:r>
    </w:p>
    <w:p w:rsidR="00C030E7" w:rsidRDefault="00C030E7" w:rsidP="00C030E7">
      <w:r>
        <w:t>………………………………………………………………………………………………………..</w:t>
      </w:r>
    </w:p>
    <w:p w:rsidR="00C030E7" w:rsidRDefault="00C030E7" w:rsidP="00C030E7">
      <w:r>
        <w:t>………………………………………………………………………………………………………..</w:t>
      </w:r>
    </w:p>
    <w:p w:rsidR="004F5AE6" w:rsidRDefault="004F5AE6" w:rsidP="00C030E7">
      <w:pPr>
        <w:pStyle w:val="Rponses"/>
      </w:pPr>
    </w:p>
    <w:sectPr w:rsidR="004F5AE6" w:rsidSect="004F5AE6">
      <w:footerReference w:type="default" r:id="rId14"/>
      <w:pgSz w:w="11907" w:h="16834"/>
      <w:pgMar w:top="1247" w:right="851" w:bottom="1361" w:left="851" w:header="567"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5C8" w:rsidRDefault="004875C8">
      <w:r>
        <w:separator/>
      </w:r>
    </w:p>
  </w:endnote>
  <w:endnote w:type="continuationSeparator" w:id="0">
    <w:p w:rsidR="004875C8" w:rsidRDefault="0048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7796"/>
      <w:gridCol w:w="1560"/>
    </w:tblGrid>
    <w:tr w:rsidR="00B05DCE" w:rsidTr="0070367E">
      <w:tc>
        <w:tcPr>
          <w:tcW w:w="779" w:type="dxa"/>
          <w:vAlign w:val="center"/>
        </w:tcPr>
        <w:p w:rsidR="00B05DCE" w:rsidRDefault="00B05DCE" w:rsidP="00AD0D4B">
          <w:pPr>
            <w:jc w:val="center"/>
          </w:pPr>
        </w:p>
      </w:tc>
      <w:tc>
        <w:tcPr>
          <w:tcW w:w="7796" w:type="dxa"/>
          <w:vAlign w:val="center"/>
        </w:tcPr>
        <w:p w:rsidR="00B05DCE" w:rsidRDefault="00B05DCE" w:rsidP="00AD0D4B">
          <w:pPr>
            <w:jc w:val="center"/>
          </w:pPr>
          <w:r>
            <w:t xml:space="preserve">DIAGNOSTIC MECANIQUE MOTEUR DV4 </w:t>
          </w:r>
        </w:p>
        <w:p w:rsidR="00B05DCE" w:rsidRPr="006404FC" w:rsidRDefault="001D6343" w:rsidP="001D6343">
          <w:pPr>
            <w:jc w:val="center"/>
            <w:rPr>
              <w:b/>
              <w:i/>
            </w:rPr>
          </w:pPr>
          <w:r>
            <w:rPr>
              <w:b/>
              <w:i/>
            </w:rPr>
            <w:t>TP 2</w:t>
          </w:r>
          <w:r w:rsidR="00B05DCE" w:rsidRPr="006404FC">
            <w:rPr>
              <w:b/>
              <w:i/>
            </w:rPr>
            <w:t xml:space="preserve"> </w:t>
          </w:r>
          <w:r>
            <w:rPr>
              <w:b/>
              <w:i/>
            </w:rPr>
            <w:t>Correspondance des temps</w:t>
          </w:r>
        </w:p>
      </w:tc>
      <w:tc>
        <w:tcPr>
          <w:tcW w:w="1560" w:type="dxa"/>
          <w:vAlign w:val="center"/>
        </w:tcPr>
        <w:p w:rsidR="00B05DCE" w:rsidRDefault="00B05DCE" w:rsidP="002E4359">
          <w:pPr>
            <w:jc w:val="center"/>
          </w:pPr>
          <w:r>
            <w:fldChar w:fldCharType="begin"/>
          </w:r>
          <w:r>
            <w:instrText xml:space="preserve"> PAGE </w:instrText>
          </w:r>
          <w:r>
            <w:fldChar w:fldCharType="separate"/>
          </w:r>
          <w:r w:rsidR="003E6997">
            <w:rPr>
              <w:noProof/>
            </w:rPr>
            <w:t>3</w:t>
          </w:r>
          <w:r>
            <w:fldChar w:fldCharType="end"/>
          </w:r>
          <w:r>
            <w:t xml:space="preserve"> / </w:t>
          </w:r>
          <w:fldSimple w:instr=" NUMPAGES ">
            <w:r w:rsidR="003E6997">
              <w:rPr>
                <w:noProof/>
              </w:rPr>
              <w:t>11</w:t>
            </w:r>
          </w:fldSimple>
        </w:p>
      </w:tc>
    </w:tr>
  </w:tbl>
  <w:p w:rsidR="00B05DCE" w:rsidRDefault="00B05D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5C8" w:rsidRDefault="004875C8">
      <w:r>
        <w:separator/>
      </w:r>
    </w:p>
  </w:footnote>
  <w:footnote w:type="continuationSeparator" w:id="0">
    <w:p w:rsidR="004875C8" w:rsidRDefault="004875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25C7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603C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82B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66EF2"/>
    <w:lvl w:ilvl="0">
      <w:start w:val="1"/>
      <w:numFmt w:val="decimal"/>
      <w:pStyle w:val="Sous-titre"/>
      <w:lvlText w:val="%1."/>
      <w:lvlJc w:val="left"/>
      <w:pPr>
        <w:tabs>
          <w:tab w:val="num" w:pos="643"/>
        </w:tabs>
        <w:ind w:left="643" w:hanging="360"/>
      </w:pPr>
    </w:lvl>
  </w:abstractNum>
  <w:abstractNum w:abstractNumId="4" w15:restartNumberingAfterBreak="0">
    <w:nsid w:val="FFFFFF82"/>
    <w:multiLevelType w:val="singleLevel"/>
    <w:tmpl w:val="C8B2D82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8CC1A3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0B4261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181A68"/>
    <w:multiLevelType w:val="hybridMultilevel"/>
    <w:tmpl w:val="8B70CAE6"/>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635EAE"/>
    <w:multiLevelType w:val="hybridMultilevel"/>
    <w:tmpl w:val="58A08D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A507BF"/>
    <w:multiLevelType w:val="singleLevel"/>
    <w:tmpl w:val="9774D644"/>
    <w:lvl w:ilvl="0">
      <w:start w:val="19"/>
      <w:numFmt w:val="bullet"/>
      <w:lvlText w:val="-"/>
      <w:lvlJc w:val="left"/>
      <w:pPr>
        <w:tabs>
          <w:tab w:val="num" w:pos="360"/>
        </w:tabs>
        <w:ind w:left="360" w:hanging="360"/>
      </w:pPr>
      <w:rPr>
        <w:rFonts w:hint="default"/>
      </w:rPr>
    </w:lvl>
  </w:abstractNum>
  <w:abstractNum w:abstractNumId="10" w15:restartNumberingAfterBreak="0">
    <w:nsid w:val="1F1351A9"/>
    <w:multiLevelType w:val="multilevel"/>
    <w:tmpl w:val="4ADC4956"/>
    <w:lvl w:ilvl="0">
      <w:start w:val="2"/>
      <w:numFmt w:val="decimal"/>
      <w:lvlText w:val="%1"/>
      <w:lvlJc w:val="left"/>
      <w:pPr>
        <w:tabs>
          <w:tab w:val="num" w:pos="420"/>
        </w:tabs>
        <w:ind w:left="420" w:hanging="420"/>
      </w:pPr>
      <w:rPr>
        <w:rFonts w:hint="default"/>
      </w:rPr>
    </w:lvl>
    <w:lvl w:ilvl="1">
      <w:start w:val="1"/>
      <w:numFmt w:val="decimal"/>
      <w:lvlRestart w:val="0"/>
      <w:pStyle w:val="Soustitredepartie"/>
      <w:lvlText w:val="%1-%2"/>
      <w:lvlJc w:val="left"/>
      <w:pPr>
        <w:tabs>
          <w:tab w:val="num" w:pos="666"/>
        </w:tabs>
        <w:ind w:left="666" w:hanging="720"/>
      </w:pPr>
      <w:rPr>
        <w:rFonts w:hint="default"/>
      </w:rPr>
    </w:lvl>
    <w:lvl w:ilvl="2">
      <w:start w:val="1"/>
      <w:numFmt w:val="decimal"/>
      <w:lvlText w:val="%1-%2.%3"/>
      <w:lvlJc w:val="left"/>
      <w:pPr>
        <w:tabs>
          <w:tab w:val="num" w:pos="612"/>
        </w:tabs>
        <w:ind w:left="612" w:hanging="720"/>
      </w:pPr>
      <w:rPr>
        <w:rFonts w:hint="default"/>
      </w:rPr>
    </w:lvl>
    <w:lvl w:ilvl="3">
      <w:start w:val="1"/>
      <w:numFmt w:val="decimal"/>
      <w:lvlText w:val="%1-%2.%3.%4"/>
      <w:lvlJc w:val="left"/>
      <w:pPr>
        <w:tabs>
          <w:tab w:val="num" w:pos="918"/>
        </w:tabs>
        <w:ind w:left="918" w:hanging="1080"/>
      </w:pPr>
      <w:rPr>
        <w:rFonts w:hint="default"/>
      </w:rPr>
    </w:lvl>
    <w:lvl w:ilvl="4">
      <w:start w:val="1"/>
      <w:numFmt w:val="decimal"/>
      <w:lvlText w:val="%1-%2.%3.%4.%5"/>
      <w:lvlJc w:val="left"/>
      <w:pPr>
        <w:tabs>
          <w:tab w:val="num" w:pos="1224"/>
        </w:tabs>
        <w:ind w:left="1224" w:hanging="1440"/>
      </w:pPr>
      <w:rPr>
        <w:rFonts w:hint="default"/>
      </w:rPr>
    </w:lvl>
    <w:lvl w:ilvl="5">
      <w:start w:val="1"/>
      <w:numFmt w:val="decimal"/>
      <w:lvlText w:val="%1-%2.%3.%4.%5.%6"/>
      <w:lvlJc w:val="left"/>
      <w:pPr>
        <w:tabs>
          <w:tab w:val="num" w:pos="1170"/>
        </w:tabs>
        <w:ind w:left="1170" w:hanging="1440"/>
      </w:pPr>
      <w:rPr>
        <w:rFonts w:hint="default"/>
      </w:rPr>
    </w:lvl>
    <w:lvl w:ilvl="6">
      <w:start w:val="1"/>
      <w:numFmt w:val="decimal"/>
      <w:lvlText w:val="%1-%2.%3.%4.%5.%6.%7"/>
      <w:lvlJc w:val="left"/>
      <w:pPr>
        <w:tabs>
          <w:tab w:val="num" w:pos="1476"/>
        </w:tabs>
        <w:ind w:left="1476" w:hanging="1800"/>
      </w:pPr>
      <w:rPr>
        <w:rFonts w:hint="default"/>
      </w:rPr>
    </w:lvl>
    <w:lvl w:ilvl="7">
      <w:start w:val="1"/>
      <w:numFmt w:val="decimal"/>
      <w:lvlText w:val="%1-%2.%3.%4.%5.%6.%7.%8"/>
      <w:lvlJc w:val="left"/>
      <w:pPr>
        <w:tabs>
          <w:tab w:val="num" w:pos="1422"/>
        </w:tabs>
        <w:ind w:left="1422" w:hanging="1800"/>
      </w:pPr>
      <w:rPr>
        <w:rFonts w:hint="default"/>
      </w:rPr>
    </w:lvl>
    <w:lvl w:ilvl="8">
      <w:start w:val="1"/>
      <w:numFmt w:val="decimal"/>
      <w:lvlText w:val="%1-%2.%3.%4.%5.%6.%7.%8.%9"/>
      <w:lvlJc w:val="left"/>
      <w:pPr>
        <w:tabs>
          <w:tab w:val="num" w:pos="1728"/>
        </w:tabs>
        <w:ind w:left="1728" w:hanging="2160"/>
      </w:pPr>
      <w:rPr>
        <w:rFonts w:hint="default"/>
      </w:rPr>
    </w:lvl>
  </w:abstractNum>
  <w:abstractNum w:abstractNumId="11" w15:restartNumberingAfterBreak="0">
    <w:nsid w:val="243E0793"/>
    <w:multiLevelType w:val="hybridMultilevel"/>
    <w:tmpl w:val="26143ABA"/>
    <w:lvl w:ilvl="0" w:tplc="7068BD5C">
      <w:start w:val="1"/>
      <w:numFmt w:val="decimal"/>
      <w:lvlText w:val="%1-"/>
      <w:lvlJc w:val="left"/>
      <w:pPr>
        <w:tabs>
          <w:tab w:val="num" w:pos="735"/>
        </w:tabs>
        <w:ind w:left="735" w:hanging="37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4FA517C"/>
    <w:multiLevelType w:val="hybridMultilevel"/>
    <w:tmpl w:val="B7166206"/>
    <w:lvl w:ilvl="0" w:tplc="8DC06FAC">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6C931ED"/>
    <w:multiLevelType w:val="hybridMultilevel"/>
    <w:tmpl w:val="0A5E3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A423DE"/>
    <w:multiLevelType w:val="singleLevel"/>
    <w:tmpl w:val="D0B66EF2"/>
    <w:lvl w:ilvl="0">
      <w:start w:val="1"/>
      <w:numFmt w:val="decimal"/>
      <w:lvlText w:val="%1."/>
      <w:lvlJc w:val="left"/>
      <w:pPr>
        <w:tabs>
          <w:tab w:val="num" w:pos="643"/>
        </w:tabs>
        <w:ind w:left="643" w:hanging="360"/>
      </w:pPr>
    </w:lvl>
  </w:abstractNum>
  <w:abstractNum w:abstractNumId="15" w15:restartNumberingAfterBreak="0">
    <w:nsid w:val="2F8D7081"/>
    <w:multiLevelType w:val="hybridMultilevel"/>
    <w:tmpl w:val="F844DC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DF1D2A"/>
    <w:multiLevelType w:val="singleLevel"/>
    <w:tmpl w:val="F6B03F78"/>
    <w:lvl w:ilvl="0">
      <w:start w:val="9"/>
      <w:numFmt w:val="upperLetter"/>
      <w:lvlText w:val="%1)"/>
      <w:lvlJc w:val="left"/>
      <w:pPr>
        <w:tabs>
          <w:tab w:val="num" w:pos="1069"/>
        </w:tabs>
        <w:ind w:left="1069" w:hanging="360"/>
      </w:pPr>
      <w:rPr>
        <w:rFonts w:hint="default"/>
      </w:rPr>
    </w:lvl>
  </w:abstractNum>
  <w:abstractNum w:abstractNumId="17" w15:restartNumberingAfterBreak="0">
    <w:nsid w:val="31194786"/>
    <w:multiLevelType w:val="hybridMultilevel"/>
    <w:tmpl w:val="577239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E453E9"/>
    <w:multiLevelType w:val="hybridMultilevel"/>
    <w:tmpl w:val="CEB6CBF0"/>
    <w:lvl w:ilvl="0" w:tplc="B182698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2872B8"/>
    <w:multiLevelType w:val="hybridMultilevel"/>
    <w:tmpl w:val="69BE2C08"/>
    <w:lvl w:ilvl="0" w:tplc="5ED0ECF0">
      <w:start w:val="4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2A0A70"/>
    <w:multiLevelType w:val="hybridMultilevel"/>
    <w:tmpl w:val="51A46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6017A7"/>
    <w:multiLevelType w:val="hybridMultilevel"/>
    <w:tmpl w:val="20AE0D02"/>
    <w:lvl w:ilvl="0" w:tplc="FFFFFFFF">
      <w:start w:val="1"/>
      <w:numFmt w:val="decimal"/>
      <w:lvlText w:val="%1-"/>
      <w:lvlJc w:val="left"/>
      <w:pPr>
        <w:tabs>
          <w:tab w:val="num" w:pos="111"/>
        </w:tabs>
        <w:ind w:left="360" w:hanging="360"/>
      </w:pPr>
      <w:rPr>
        <w:rFonts w:ascii="Comic Sans MS" w:eastAsia="Times New Roman" w:hAnsi="Comic Sans MS" w:cs="Times New Roman" w:hint="default"/>
      </w:rPr>
    </w:lvl>
    <w:lvl w:ilvl="1" w:tplc="72B88D80">
      <w:numFmt w:val="bullet"/>
      <w:lvlText w:val="-"/>
      <w:lvlJc w:val="left"/>
      <w:pPr>
        <w:tabs>
          <w:tab w:val="num" w:pos="1494"/>
        </w:tabs>
        <w:ind w:left="1494" w:hanging="360"/>
      </w:pPr>
      <w:rPr>
        <w:rFonts w:ascii="Arial" w:eastAsia="Times New Roman" w:hAnsi="Arial" w:cs="Arial" w:hint="default"/>
      </w:rPr>
    </w:lvl>
    <w:lvl w:ilvl="2" w:tplc="FFFFFFFF" w:tentative="1">
      <w:start w:val="1"/>
      <w:numFmt w:val="lowerRoman"/>
      <w:lvlText w:val="%3."/>
      <w:lvlJc w:val="right"/>
      <w:pPr>
        <w:tabs>
          <w:tab w:val="num" w:pos="2214"/>
        </w:tabs>
        <w:ind w:left="2214" w:hanging="180"/>
      </w:pPr>
    </w:lvl>
    <w:lvl w:ilvl="3" w:tplc="FFFFFFFF" w:tentative="1">
      <w:start w:val="1"/>
      <w:numFmt w:val="decimal"/>
      <w:lvlText w:val="%4."/>
      <w:lvlJc w:val="left"/>
      <w:pPr>
        <w:tabs>
          <w:tab w:val="num" w:pos="2934"/>
        </w:tabs>
        <w:ind w:left="2934" w:hanging="360"/>
      </w:pPr>
    </w:lvl>
    <w:lvl w:ilvl="4" w:tplc="FFFFFFFF" w:tentative="1">
      <w:start w:val="1"/>
      <w:numFmt w:val="lowerLetter"/>
      <w:lvlText w:val="%5."/>
      <w:lvlJc w:val="left"/>
      <w:pPr>
        <w:tabs>
          <w:tab w:val="num" w:pos="3654"/>
        </w:tabs>
        <w:ind w:left="3654" w:hanging="360"/>
      </w:pPr>
    </w:lvl>
    <w:lvl w:ilvl="5" w:tplc="FFFFFFFF" w:tentative="1">
      <w:start w:val="1"/>
      <w:numFmt w:val="lowerRoman"/>
      <w:lvlText w:val="%6."/>
      <w:lvlJc w:val="right"/>
      <w:pPr>
        <w:tabs>
          <w:tab w:val="num" w:pos="4374"/>
        </w:tabs>
        <w:ind w:left="4374" w:hanging="180"/>
      </w:pPr>
    </w:lvl>
    <w:lvl w:ilvl="6" w:tplc="FFFFFFFF" w:tentative="1">
      <w:start w:val="1"/>
      <w:numFmt w:val="decimal"/>
      <w:lvlText w:val="%7."/>
      <w:lvlJc w:val="left"/>
      <w:pPr>
        <w:tabs>
          <w:tab w:val="num" w:pos="5094"/>
        </w:tabs>
        <w:ind w:left="5094" w:hanging="360"/>
      </w:pPr>
    </w:lvl>
    <w:lvl w:ilvl="7" w:tplc="FFFFFFFF" w:tentative="1">
      <w:start w:val="1"/>
      <w:numFmt w:val="lowerLetter"/>
      <w:lvlText w:val="%8."/>
      <w:lvlJc w:val="left"/>
      <w:pPr>
        <w:tabs>
          <w:tab w:val="num" w:pos="5814"/>
        </w:tabs>
        <w:ind w:left="5814" w:hanging="360"/>
      </w:pPr>
    </w:lvl>
    <w:lvl w:ilvl="8" w:tplc="FFFFFFFF" w:tentative="1">
      <w:start w:val="1"/>
      <w:numFmt w:val="lowerRoman"/>
      <w:lvlText w:val="%9."/>
      <w:lvlJc w:val="right"/>
      <w:pPr>
        <w:tabs>
          <w:tab w:val="num" w:pos="6534"/>
        </w:tabs>
        <w:ind w:left="6534" w:hanging="180"/>
      </w:pPr>
    </w:lvl>
  </w:abstractNum>
  <w:abstractNum w:abstractNumId="22" w15:restartNumberingAfterBreak="0">
    <w:nsid w:val="472B01EC"/>
    <w:multiLevelType w:val="multilevel"/>
    <w:tmpl w:val="040C0023"/>
    <w:lvl w:ilvl="0">
      <w:start w:val="1"/>
      <w:numFmt w:val="upperRoman"/>
      <w:pStyle w:val="Titre1"/>
      <w:lvlText w:val="Article %1."/>
      <w:lvlJc w:val="left"/>
      <w:pPr>
        <w:tabs>
          <w:tab w:val="num" w:pos="5050"/>
        </w:tabs>
        <w:ind w:left="3970" w:firstLine="0"/>
      </w:pPr>
    </w:lvl>
    <w:lvl w:ilvl="1">
      <w:start w:val="1"/>
      <w:numFmt w:val="decimalZero"/>
      <w:pStyle w:val="Titre2"/>
      <w:isLgl/>
      <w:lvlText w:val="Section %1.%2"/>
      <w:lvlJc w:val="left"/>
      <w:pPr>
        <w:tabs>
          <w:tab w:val="num" w:pos="1364"/>
        </w:tabs>
        <w:ind w:left="284"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709"/>
        </w:tabs>
        <w:ind w:left="1709" w:hanging="432"/>
      </w:pPr>
    </w:lvl>
    <w:lvl w:ilvl="8">
      <w:start w:val="1"/>
      <w:numFmt w:val="lowerRoman"/>
      <w:pStyle w:val="Titre9"/>
      <w:lvlText w:val="%9."/>
      <w:lvlJc w:val="right"/>
      <w:pPr>
        <w:tabs>
          <w:tab w:val="num" w:pos="1584"/>
        </w:tabs>
        <w:ind w:left="1584" w:hanging="144"/>
      </w:pPr>
    </w:lvl>
  </w:abstractNum>
  <w:abstractNum w:abstractNumId="23" w15:restartNumberingAfterBreak="0">
    <w:nsid w:val="47391259"/>
    <w:multiLevelType w:val="hybridMultilevel"/>
    <w:tmpl w:val="D62614A0"/>
    <w:lvl w:ilvl="0" w:tplc="572E0248">
      <w:start w:val="2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234C09"/>
    <w:multiLevelType w:val="hybridMultilevel"/>
    <w:tmpl w:val="A06E45B0"/>
    <w:lvl w:ilvl="0" w:tplc="524A6CD4">
      <w:start w:val="2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2C00A4"/>
    <w:multiLevelType w:val="singleLevel"/>
    <w:tmpl w:val="16203822"/>
    <w:lvl w:ilvl="0">
      <w:start w:val="1"/>
      <w:numFmt w:val="upperRoman"/>
      <w:lvlText w:val="%1)"/>
      <w:lvlJc w:val="left"/>
      <w:pPr>
        <w:tabs>
          <w:tab w:val="num" w:pos="720"/>
        </w:tabs>
        <w:ind w:left="720" w:hanging="720"/>
      </w:pPr>
      <w:rPr>
        <w:rFonts w:hint="default"/>
      </w:rPr>
    </w:lvl>
  </w:abstractNum>
  <w:abstractNum w:abstractNumId="26" w15:restartNumberingAfterBreak="0">
    <w:nsid w:val="53BB65E0"/>
    <w:multiLevelType w:val="hybridMultilevel"/>
    <w:tmpl w:val="E4540C48"/>
    <w:lvl w:ilvl="0" w:tplc="A3E40602">
      <w:start w:val="1"/>
      <w:numFmt w:val="decimal"/>
      <w:pStyle w:val="Questions"/>
      <w:lvlText w:val="Q%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3F10925"/>
    <w:multiLevelType w:val="hybridMultilevel"/>
    <w:tmpl w:val="CBE0F20C"/>
    <w:lvl w:ilvl="0" w:tplc="7CC2BB1C">
      <w:start w:val="18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011544"/>
    <w:multiLevelType w:val="hybridMultilevel"/>
    <w:tmpl w:val="ED5A272A"/>
    <w:lvl w:ilvl="0" w:tplc="040C0001">
      <w:start w:val="1"/>
      <w:numFmt w:val="bullet"/>
      <w:lvlText w:val=""/>
      <w:lvlJc w:val="left"/>
      <w:pPr>
        <w:tabs>
          <w:tab w:val="num" w:pos="360"/>
        </w:tabs>
        <w:ind w:left="360" w:hanging="360"/>
      </w:pPr>
      <w:rPr>
        <w:rFonts w:ascii="Symbol" w:hAnsi="Symbol" w:hint="default"/>
        <w:b/>
        <w:sz w:val="28"/>
        <w:szCs w:val="28"/>
      </w:rPr>
    </w:lvl>
    <w:lvl w:ilvl="1" w:tplc="516E5D1A">
      <w:start w:val="1"/>
      <w:numFmt w:val="lowerLetter"/>
      <w:lvlText w:val="%2)"/>
      <w:lvlJc w:val="left"/>
      <w:pPr>
        <w:tabs>
          <w:tab w:val="num" w:pos="1440"/>
        </w:tabs>
        <w:ind w:left="1440" w:hanging="360"/>
      </w:pPr>
      <w:rPr>
        <w:rFonts w:hint="default"/>
        <w:b/>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F233E6"/>
    <w:multiLevelType w:val="hybridMultilevel"/>
    <w:tmpl w:val="1A28B04E"/>
    <w:lvl w:ilvl="0" w:tplc="5B483754">
      <w:start w:val="2"/>
      <w:numFmt w:val="bullet"/>
      <w:lvlText w:val="-"/>
      <w:lvlJc w:val="left"/>
      <w:pPr>
        <w:tabs>
          <w:tab w:val="num" w:pos="720"/>
        </w:tabs>
        <w:ind w:left="720" w:hanging="360"/>
      </w:pPr>
      <w:rPr>
        <w:rFonts w:ascii="Comic Sans MS" w:eastAsia="Times New Roman" w:hAnsi="Comic Sans M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C53D3"/>
    <w:multiLevelType w:val="hybridMultilevel"/>
    <w:tmpl w:val="7F8471E0"/>
    <w:lvl w:ilvl="0" w:tplc="129E7358">
      <w:start w:val="2"/>
      <w:numFmt w:val="bullet"/>
      <w:lvlText w:val="-"/>
      <w:lvlJc w:val="left"/>
      <w:pPr>
        <w:tabs>
          <w:tab w:val="num" w:pos="1068"/>
        </w:tabs>
        <w:ind w:left="1068" w:hanging="360"/>
      </w:pPr>
      <w:rPr>
        <w:rFonts w:ascii="Comic Sans MS" w:eastAsia="Times New Roman" w:hAnsi="Comic Sans MS"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691642FF"/>
    <w:multiLevelType w:val="hybridMultilevel"/>
    <w:tmpl w:val="FE4436D2"/>
    <w:lvl w:ilvl="0" w:tplc="52A4E4B8">
      <w:start w:val="1"/>
      <w:numFmt w:val="bullet"/>
      <w:lvlText w:val="-"/>
      <w:lvlJc w:val="left"/>
      <w:pPr>
        <w:tabs>
          <w:tab w:val="num" w:pos="535"/>
        </w:tabs>
        <w:ind w:left="535" w:hanging="360"/>
      </w:pPr>
      <w:rPr>
        <w:rFonts w:ascii="Comic Sans MS" w:eastAsia="Times New Roman" w:hAnsi="Comic Sans MS" w:cs="Times New Roman" w:hint="default"/>
        <w:b w:val="0"/>
      </w:rPr>
    </w:lvl>
    <w:lvl w:ilvl="1" w:tplc="040C0003" w:tentative="1">
      <w:start w:val="1"/>
      <w:numFmt w:val="bullet"/>
      <w:lvlText w:val="o"/>
      <w:lvlJc w:val="left"/>
      <w:pPr>
        <w:tabs>
          <w:tab w:val="num" w:pos="1255"/>
        </w:tabs>
        <w:ind w:left="1255" w:hanging="360"/>
      </w:pPr>
      <w:rPr>
        <w:rFonts w:ascii="Courier New" w:hAnsi="Courier New" w:cs="Courier New" w:hint="default"/>
      </w:rPr>
    </w:lvl>
    <w:lvl w:ilvl="2" w:tplc="040C0005" w:tentative="1">
      <w:start w:val="1"/>
      <w:numFmt w:val="bullet"/>
      <w:lvlText w:val=""/>
      <w:lvlJc w:val="left"/>
      <w:pPr>
        <w:tabs>
          <w:tab w:val="num" w:pos="1975"/>
        </w:tabs>
        <w:ind w:left="1975" w:hanging="360"/>
      </w:pPr>
      <w:rPr>
        <w:rFonts w:ascii="Wingdings" w:hAnsi="Wingdings" w:hint="default"/>
      </w:rPr>
    </w:lvl>
    <w:lvl w:ilvl="3" w:tplc="040C0001" w:tentative="1">
      <w:start w:val="1"/>
      <w:numFmt w:val="bullet"/>
      <w:lvlText w:val=""/>
      <w:lvlJc w:val="left"/>
      <w:pPr>
        <w:tabs>
          <w:tab w:val="num" w:pos="2695"/>
        </w:tabs>
        <w:ind w:left="2695" w:hanging="360"/>
      </w:pPr>
      <w:rPr>
        <w:rFonts w:ascii="Symbol" w:hAnsi="Symbol" w:hint="default"/>
      </w:rPr>
    </w:lvl>
    <w:lvl w:ilvl="4" w:tplc="040C0003" w:tentative="1">
      <w:start w:val="1"/>
      <w:numFmt w:val="bullet"/>
      <w:lvlText w:val="o"/>
      <w:lvlJc w:val="left"/>
      <w:pPr>
        <w:tabs>
          <w:tab w:val="num" w:pos="3415"/>
        </w:tabs>
        <w:ind w:left="3415" w:hanging="360"/>
      </w:pPr>
      <w:rPr>
        <w:rFonts w:ascii="Courier New" w:hAnsi="Courier New" w:cs="Courier New" w:hint="default"/>
      </w:rPr>
    </w:lvl>
    <w:lvl w:ilvl="5" w:tplc="040C0005" w:tentative="1">
      <w:start w:val="1"/>
      <w:numFmt w:val="bullet"/>
      <w:lvlText w:val=""/>
      <w:lvlJc w:val="left"/>
      <w:pPr>
        <w:tabs>
          <w:tab w:val="num" w:pos="4135"/>
        </w:tabs>
        <w:ind w:left="4135" w:hanging="360"/>
      </w:pPr>
      <w:rPr>
        <w:rFonts w:ascii="Wingdings" w:hAnsi="Wingdings" w:hint="default"/>
      </w:rPr>
    </w:lvl>
    <w:lvl w:ilvl="6" w:tplc="040C0001" w:tentative="1">
      <w:start w:val="1"/>
      <w:numFmt w:val="bullet"/>
      <w:lvlText w:val=""/>
      <w:lvlJc w:val="left"/>
      <w:pPr>
        <w:tabs>
          <w:tab w:val="num" w:pos="4855"/>
        </w:tabs>
        <w:ind w:left="4855" w:hanging="360"/>
      </w:pPr>
      <w:rPr>
        <w:rFonts w:ascii="Symbol" w:hAnsi="Symbol" w:hint="default"/>
      </w:rPr>
    </w:lvl>
    <w:lvl w:ilvl="7" w:tplc="040C0003" w:tentative="1">
      <w:start w:val="1"/>
      <w:numFmt w:val="bullet"/>
      <w:lvlText w:val="o"/>
      <w:lvlJc w:val="left"/>
      <w:pPr>
        <w:tabs>
          <w:tab w:val="num" w:pos="5575"/>
        </w:tabs>
        <w:ind w:left="5575" w:hanging="360"/>
      </w:pPr>
      <w:rPr>
        <w:rFonts w:ascii="Courier New" w:hAnsi="Courier New" w:cs="Courier New" w:hint="default"/>
      </w:rPr>
    </w:lvl>
    <w:lvl w:ilvl="8" w:tplc="040C0005" w:tentative="1">
      <w:start w:val="1"/>
      <w:numFmt w:val="bullet"/>
      <w:lvlText w:val=""/>
      <w:lvlJc w:val="left"/>
      <w:pPr>
        <w:tabs>
          <w:tab w:val="num" w:pos="6295"/>
        </w:tabs>
        <w:ind w:left="6295" w:hanging="360"/>
      </w:pPr>
      <w:rPr>
        <w:rFonts w:ascii="Wingdings" w:hAnsi="Wingdings" w:hint="default"/>
      </w:rPr>
    </w:lvl>
  </w:abstractNum>
  <w:abstractNum w:abstractNumId="32" w15:restartNumberingAfterBreak="0">
    <w:nsid w:val="6D2E5B7A"/>
    <w:multiLevelType w:val="multilevel"/>
    <w:tmpl w:val="2DE292BE"/>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710F2EDF"/>
    <w:multiLevelType w:val="hybridMultilevel"/>
    <w:tmpl w:val="CB226A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C61255"/>
    <w:multiLevelType w:val="hybridMultilevel"/>
    <w:tmpl w:val="1B7821F6"/>
    <w:lvl w:ilvl="0" w:tplc="6E566456">
      <w:numFmt w:val="bullet"/>
      <w:pStyle w:val="Ralisation"/>
      <w:lvlText w:val=""/>
      <w:lvlJc w:val="left"/>
      <w:pPr>
        <w:tabs>
          <w:tab w:val="num" w:pos="705"/>
        </w:tabs>
        <w:ind w:left="705" w:hanging="705"/>
      </w:pPr>
      <w:rPr>
        <w:rFonts w:ascii="Wingdings" w:hAnsi="Wingdings" w:cs="Arial Narrow" w:hint="default"/>
        <w:b/>
        <w:sz w:val="28"/>
        <w:szCs w:val="28"/>
      </w:rPr>
    </w:lvl>
    <w:lvl w:ilvl="1" w:tplc="516E5D1A">
      <w:start w:val="1"/>
      <w:numFmt w:val="lowerLetter"/>
      <w:lvlText w:val="%2)"/>
      <w:lvlJc w:val="left"/>
      <w:pPr>
        <w:tabs>
          <w:tab w:val="num" w:pos="1440"/>
        </w:tabs>
        <w:ind w:left="1440" w:hanging="360"/>
      </w:pPr>
      <w:rPr>
        <w:rFonts w:hint="default"/>
        <w:b/>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6"/>
  </w:num>
  <w:num w:numId="6">
    <w:abstractNumId w:val="5"/>
  </w:num>
  <w:num w:numId="7">
    <w:abstractNumId w:val="4"/>
  </w:num>
  <w:num w:numId="8">
    <w:abstractNumId w:val="22"/>
    <w:lvlOverride w:ilvl="7">
      <w:lvl w:ilvl="7">
        <w:start w:val="1"/>
        <w:numFmt w:val="lowerLetter"/>
        <w:pStyle w:val="Titre8"/>
        <w:lvlText w:val="%8."/>
        <w:lvlJc w:val="left"/>
        <w:pPr>
          <w:tabs>
            <w:tab w:val="num" w:pos="1709"/>
          </w:tabs>
          <w:ind w:left="1709" w:hanging="432"/>
        </w:pPr>
      </w:lvl>
    </w:lvlOverride>
  </w:num>
  <w:num w:numId="9">
    <w:abstractNumId w:val="21"/>
  </w:num>
  <w:num w:numId="10">
    <w:abstractNumId w:val="10"/>
  </w:num>
  <w:num w:numId="11">
    <w:abstractNumId w:val="32"/>
  </w:num>
  <w:num w:numId="12">
    <w:abstractNumId w:val="31"/>
  </w:num>
  <w:num w:numId="13">
    <w:abstractNumId w:val="29"/>
  </w:num>
  <w:num w:numId="14">
    <w:abstractNumId w:val="9"/>
  </w:num>
  <w:num w:numId="15">
    <w:abstractNumId w:val="23"/>
  </w:num>
  <w:num w:numId="16">
    <w:abstractNumId w:val="24"/>
  </w:num>
  <w:num w:numId="17">
    <w:abstractNumId w:val="11"/>
  </w:num>
  <w:num w:numId="18">
    <w:abstractNumId w:val="30"/>
  </w:num>
  <w:num w:numId="19">
    <w:abstractNumId w:val="22"/>
    <w:lvlOverride w:ilvl="7">
      <w:lvl w:ilvl="7">
        <w:start w:val="1"/>
        <w:numFmt w:val="lowerLetter"/>
        <w:pStyle w:val="Titre8"/>
        <w:lvlText w:val="%8."/>
        <w:lvlJc w:val="left"/>
        <w:pPr>
          <w:tabs>
            <w:tab w:val="num" w:pos="1709"/>
          </w:tabs>
          <w:ind w:left="1709" w:hanging="432"/>
        </w:pPr>
      </w:lvl>
    </w:lvlOverride>
  </w:num>
  <w:num w:numId="20">
    <w:abstractNumId w:val="25"/>
  </w:num>
  <w:num w:numId="21">
    <w:abstractNumId w:val="16"/>
  </w:num>
  <w:num w:numId="22">
    <w:abstractNumId w:val="18"/>
  </w:num>
  <w:num w:numId="23">
    <w:abstractNumId w:val="34"/>
  </w:num>
  <w:num w:numId="24">
    <w:abstractNumId w:val="28"/>
  </w:num>
  <w:num w:numId="25">
    <w:abstractNumId w:val="17"/>
  </w:num>
  <w:num w:numId="26">
    <w:abstractNumId w:val="26"/>
  </w:num>
  <w:num w:numId="27">
    <w:abstractNumId w:val="8"/>
  </w:num>
  <w:num w:numId="28">
    <w:abstractNumId w:val="15"/>
  </w:num>
  <w:num w:numId="29">
    <w:abstractNumId w:val="13"/>
  </w:num>
  <w:num w:numId="30">
    <w:abstractNumId w:val="26"/>
    <w:lvlOverride w:ilvl="0">
      <w:startOverride w:val="1"/>
    </w:lvlOverride>
  </w:num>
  <w:num w:numId="31">
    <w:abstractNumId w:val="12"/>
  </w:num>
  <w:num w:numId="32">
    <w:abstractNumId w:val="7"/>
  </w:num>
  <w:num w:numId="33">
    <w:abstractNumId w:val="19"/>
  </w:num>
  <w:num w:numId="34">
    <w:abstractNumId w:val="33"/>
  </w:num>
  <w:num w:numId="35">
    <w:abstractNumId w:val="26"/>
    <w:lvlOverride w:ilvl="0">
      <w:startOverride w:val="1"/>
    </w:lvlOverride>
  </w:num>
  <w:num w:numId="36">
    <w:abstractNumId w:val="20"/>
  </w:num>
  <w:num w:numId="37">
    <w:abstractNumId w:val="14"/>
  </w:num>
  <w:num w:numId="38">
    <w:abstractNumId w:val="26"/>
    <w:lvlOverride w:ilvl="0">
      <w:startOverride w:val="1"/>
    </w:lvlOverride>
  </w:num>
  <w:num w:numId="39">
    <w:abstractNumId w:val="26"/>
  </w:num>
  <w:num w:numId="40">
    <w:abstractNumId w:val="26"/>
  </w:num>
  <w:num w:numId="41">
    <w:abstractNumId w:val="3"/>
    <w:lvlOverride w:ilvl="0">
      <w:startOverride w:val="1"/>
    </w:lvlOverride>
  </w:num>
  <w:num w:numId="42">
    <w:abstractNumId w:val="27"/>
  </w:num>
  <w:num w:numId="43">
    <w:abstractNumId w:val="3"/>
    <w:lvlOverride w:ilvl="0">
      <w:startOverride w:val="1"/>
    </w:lvlOverride>
  </w:num>
  <w:num w:numId="44">
    <w:abstractNumId w:val="3"/>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intFractionalCharacterWidth/>
  <w:embedSystemFonts/>
  <w:bordersDoNotSurroundHeader/>
  <w:activeWritingStyle w:appName="MSWord" w:lang="fr-FR"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91C"/>
    <w:rsid w:val="000000D9"/>
    <w:rsid w:val="00001149"/>
    <w:rsid w:val="000063D0"/>
    <w:rsid w:val="00006AEB"/>
    <w:rsid w:val="00024420"/>
    <w:rsid w:val="00031A38"/>
    <w:rsid w:val="00036DDD"/>
    <w:rsid w:val="00042A51"/>
    <w:rsid w:val="00043A7F"/>
    <w:rsid w:val="00051BD5"/>
    <w:rsid w:val="0005416C"/>
    <w:rsid w:val="000542FA"/>
    <w:rsid w:val="000575A3"/>
    <w:rsid w:val="00062F8C"/>
    <w:rsid w:val="000660B8"/>
    <w:rsid w:val="000665C7"/>
    <w:rsid w:val="00067448"/>
    <w:rsid w:val="00067A1E"/>
    <w:rsid w:val="00076C68"/>
    <w:rsid w:val="00081CB1"/>
    <w:rsid w:val="000841D8"/>
    <w:rsid w:val="00085308"/>
    <w:rsid w:val="000902FB"/>
    <w:rsid w:val="0009436C"/>
    <w:rsid w:val="00096607"/>
    <w:rsid w:val="000A3879"/>
    <w:rsid w:val="000A6EE0"/>
    <w:rsid w:val="000B27F0"/>
    <w:rsid w:val="000B2B9E"/>
    <w:rsid w:val="000B3B86"/>
    <w:rsid w:val="000C01A9"/>
    <w:rsid w:val="000C0B05"/>
    <w:rsid w:val="000C4295"/>
    <w:rsid w:val="000D505E"/>
    <w:rsid w:val="000D6795"/>
    <w:rsid w:val="000D6FDD"/>
    <w:rsid w:val="000E1797"/>
    <w:rsid w:val="000E22BF"/>
    <w:rsid w:val="000E3C45"/>
    <w:rsid w:val="000E3E4F"/>
    <w:rsid w:val="000F1504"/>
    <w:rsid w:val="000F38BA"/>
    <w:rsid w:val="000F5FDC"/>
    <w:rsid w:val="000F60D5"/>
    <w:rsid w:val="00100670"/>
    <w:rsid w:val="001018F2"/>
    <w:rsid w:val="00101D3D"/>
    <w:rsid w:val="00103BEC"/>
    <w:rsid w:val="00105167"/>
    <w:rsid w:val="00105F07"/>
    <w:rsid w:val="00120FBD"/>
    <w:rsid w:val="00121028"/>
    <w:rsid w:val="0012650D"/>
    <w:rsid w:val="00130D7C"/>
    <w:rsid w:val="00131A46"/>
    <w:rsid w:val="00140BBD"/>
    <w:rsid w:val="00145535"/>
    <w:rsid w:val="001459F5"/>
    <w:rsid w:val="001469A5"/>
    <w:rsid w:val="00147B75"/>
    <w:rsid w:val="001520D4"/>
    <w:rsid w:val="001545A7"/>
    <w:rsid w:val="001608E0"/>
    <w:rsid w:val="00160EE4"/>
    <w:rsid w:val="0016130F"/>
    <w:rsid w:val="00164983"/>
    <w:rsid w:val="00170360"/>
    <w:rsid w:val="00176207"/>
    <w:rsid w:val="00176FE2"/>
    <w:rsid w:val="0017769F"/>
    <w:rsid w:val="001871DC"/>
    <w:rsid w:val="00192BB8"/>
    <w:rsid w:val="001A28FD"/>
    <w:rsid w:val="001A37B4"/>
    <w:rsid w:val="001A4D57"/>
    <w:rsid w:val="001A4EAF"/>
    <w:rsid w:val="001A51F3"/>
    <w:rsid w:val="001A69B3"/>
    <w:rsid w:val="001B2DDC"/>
    <w:rsid w:val="001C555B"/>
    <w:rsid w:val="001C77BC"/>
    <w:rsid w:val="001D6343"/>
    <w:rsid w:val="001E7199"/>
    <w:rsid w:val="001E7672"/>
    <w:rsid w:val="001F5FA9"/>
    <w:rsid w:val="001F7B5A"/>
    <w:rsid w:val="00203B76"/>
    <w:rsid w:val="00205289"/>
    <w:rsid w:val="002057F8"/>
    <w:rsid w:val="0021409D"/>
    <w:rsid w:val="00214735"/>
    <w:rsid w:val="00224CB9"/>
    <w:rsid w:val="00225039"/>
    <w:rsid w:val="0022685E"/>
    <w:rsid w:val="0023226E"/>
    <w:rsid w:val="00244B34"/>
    <w:rsid w:val="00253C41"/>
    <w:rsid w:val="00256B26"/>
    <w:rsid w:val="00266FBF"/>
    <w:rsid w:val="00277ED8"/>
    <w:rsid w:val="00282343"/>
    <w:rsid w:val="0028633B"/>
    <w:rsid w:val="00286F4D"/>
    <w:rsid w:val="00294F83"/>
    <w:rsid w:val="00297DE3"/>
    <w:rsid w:val="002A2F91"/>
    <w:rsid w:val="002A649E"/>
    <w:rsid w:val="002B1B9A"/>
    <w:rsid w:val="002C11AB"/>
    <w:rsid w:val="002D33F0"/>
    <w:rsid w:val="002D7B7C"/>
    <w:rsid w:val="002E2D40"/>
    <w:rsid w:val="002E4359"/>
    <w:rsid w:val="002E51C6"/>
    <w:rsid w:val="002E52FF"/>
    <w:rsid w:val="002E5C1C"/>
    <w:rsid w:val="002E65C4"/>
    <w:rsid w:val="002F0458"/>
    <w:rsid w:val="002F65A3"/>
    <w:rsid w:val="00306538"/>
    <w:rsid w:val="003075B2"/>
    <w:rsid w:val="0031045D"/>
    <w:rsid w:val="00323CA4"/>
    <w:rsid w:val="00323D2D"/>
    <w:rsid w:val="00330259"/>
    <w:rsid w:val="00330C32"/>
    <w:rsid w:val="00331325"/>
    <w:rsid w:val="00333726"/>
    <w:rsid w:val="00333CB3"/>
    <w:rsid w:val="00336B71"/>
    <w:rsid w:val="0033780F"/>
    <w:rsid w:val="00342164"/>
    <w:rsid w:val="00344E58"/>
    <w:rsid w:val="00354380"/>
    <w:rsid w:val="00365011"/>
    <w:rsid w:val="0036575F"/>
    <w:rsid w:val="00367185"/>
    <w:rsid w:val="00376A8F"/>
    <w:rsid w:val="003872C5"/>
    <w:rsid w:val="003901AE"/>
    <w:rsid w:val="00391392"/>
    <w:rsid w:val="003C1F8B"/>
    <w:rsid w:val="003C20CC"/>
    <w:rsid w:val="003E0B06"/>
    <w:rsid w:val="003E3FC8"/>
    <w:rsid w:val="003E5643"/>
    <w:rsid w:val="003E66C1"/>
    <w:rsid w:val="003E6997"/>
    <w:rsid w:val="003F3921"/>
    <w:rsid w:val="003F3F14"/>
    <w:rsid w:val="003F42E9"/>
    <w:rsid w:val="003F77AA"/>
    <w:rsid w:val="00413468"/>
    <w:rsid w:val="0042069F"/>
    <w:rsid w:val="00420B2C"/>
    <w:rsid w:val="004229EF"/>
    <w:rsid w:val="0042317C"/>
    <w:rsid w:val="00423A74"/>
    <w:rsid w:val="0043537E"/>
    <w:rsid w:val="004436E4"/>
    <w:rsid w:val="00444F49"/>
    <w:rsid w:val="00445B31"/>
    <w:rsid w:val="00454D15"/>
    <w:rsid w:val="004578AF"/>
    <w:rsid w:val="00464856"/>
    <w:rsid w:val="00473AA8"/>
    <w:rsid w:val="004832F4"/>
    <w:rsid w:val="00483428"/>
    <w:rsid w:val="00485612"/>
    <w:rsid w:val="00486966"/>
    <w:rsid w:val="004875C8"/>
    <w:rsid w:val="004929F7"/>
    <w:rsid w:val="004A114A"/>
    <w:rsid w:val="004A6579"/>
    <w:rsid w:val="004B0216"/>
    <w:rsid w:val="004B642C"/>
    <w:rsid w:val="004C34F8"/>
    <w:rsid w:val="004D22BB"/>
    <w:rsid w:val="004D6E2F"/>
    <w:rsid w:val="004E330B"/>
    <w:rsid w:val="004E34E0"/>
    <w:rsid w:val="004E36F7"/>
    <w:rsid w:val="004E7F2E"/>
    <w:rsid w:val="004F0DB1"/>
    <w:rsid w:val="004F5AE6"/>
    <w:rsid w:val="004F62A1"/>
    <w:rsid w:val="00500596"/>
    <w:rsid w:val="005065B4"/>
    <w:rsid w:val="005071AB"/>
    <w:rsid w:val="00517344"/>
    <w:rsid w:val="005177C2"/>
    <w:rsid w:val="0052265C"/>
    <w:rsid w:val="0052382F"/>
    <w:rsid w:val="00523AA6"/>
    <w:rsid w:val="005272D5"/>
    <w:rsid w:val="00536591"/>
    <w:rsid w:val="00542676"/>
    <w:rsid w:val="00550D38"/>
    <w:rsid w:val="00557539"/>
    <w:rsid w:val="00571331"/>
    <w:rsid w:val="005733AB"/>
    <w:rsid w:val="005909CA"/>
    <w:rsid w:val="0059372D"/>
    <w:rsid w:val="005A0B5C"/>
    <w:rsid w:val="005A19F5"/>
    <w:rsid w:val="005A4338"/>
    <w:rsid w:val="005A4F65"/>
    <w:rsid w:val="005B05E1"/>
    <w:rsid w:val="005B13FA"/>
    <w:rsid w:val="005C0F18"/>
    <w:rsid w:val="005C74F3"/>
    <w:rsid w:val="005C7CB6"/>
    <w:rsid w:val="005D0D25"/>
    <w:rsid w:val="005D5157"/>
    <w:rsid w:val="005D54F3"/>
    <w:rsid w:val="005D792F"/>
    <w:rsid w:val="005D7A26"/>
    <w:rsid w:val="005E345C"/>
    <w:rsid w:val="005E486C"/>
    <w:rsid w:val="00600323"/>
    <w:rsid w:val="006026A1"/>
    <w:rsid w:val="0060621C"/>
    <w:rsid w:val="006149AE"/>
    <w:rsid w:val="00625186"/>
    <w:rsid w:val="006322C7"/>
    <w:rsid w:val="006404FC"/>
    <w:rsid w:val="006421A0"/>
    <w:rsid w:val="0066558F"/>
    <w:rsid w:val="00667A09"/>
    <w:rsid w:val="0067128A"/>
    <w:rsid w:val="006818C9"/>
    <w:rsid w:val="00685896"/>
    <w:rsid w:val="00690DF5"/>
    <w:rsid w:val="006A0019"/>
    <w:rsid w:val="006A2E45"/>
    <w:rsid w:val="006B03D3"/>
    <w:rsid w:val="006B2D0F"/>
    <w:rsid w:val="006C3A37"/>
    <w:rsid w:val="006C4D50"/>
    <w:rsid w:val="006D3052"/>
    <w:rsid w:val="006E0AD6"/>
    <w:rsid w:val="006E797F"/>
    <w:rsid w:val="00701969"/>
    <w:rsid w:val="0070367E"/>
    <w:rsid w:val="00703A60"/>
    <w:rsid w:val="00705C1D"/>
    <w:rsid w:val="007133EB"/>
    <w:rsid w:val="00721EF9"/>
    <w:rsid w:val="00724E4F"/>
    <w:rsid w:val="0073528F"/>
    <w:rsid w:val="00741265"/>
    <w:rsid w:val="007522E5"/>
    <w:rsid w:val="0075764A"/>
    <w:rsid w:val="00764434"/>
    <w:rsid w:val="00765FEB"/>
    <w:rsid w:val="007702BE"/>
    <w:rsid w:val="00770725"/>
    <w:rsid w:val="00772156"/>
    <w:rsid w:val="00776CFB"/>
    <w:rsid w:val="00780E8C"/>
    <w:rsid w:val="00781A19"/>
    <w:rsid w:val="00782029"/>
    <w:rsid w:val="007830A5"/>
    <w:rsid w:val="00787213"/>
    <w:rsid w:val="00793401"/>
    <w:rsid w:val="007A155F"/>
    <w:rsid w:val="007A3445"/>
    <w:rsid w:val="007A3B2D"/>
    <w:rsid w:val="007B21BF"/>
    <w:rsid w:val="007B3838"/>
    <w:rsid w:val="007B3CB0"/>
    <w:rsid w:val="007B59F8"/>
    <w:rsid w:val="007C3401"/>
    <w:rsid w:val="007C5C16"/>
    <w:rsid w:val="007E62AC"/>
    <w:rsid w:val="008034D4"/>
    <w:rsid w:val="00806777"/>
    <w:rsid w:val="00806E03"/>
    <w:rsid w:val="00813EC6"/>
    <w:rsid w:val="008157FA"/>
    <w:rsid w:val="00817EFB"/>
    <w:rsid w:val="00820A55"/>
    <w:rsid w:val="008232FC"/>
    <w:rsid w:val="00833500"/>
    <w:rsid w:val="0083458F"/>
    <w:rsid w:val="00836831"/>
    <w:rsid w:val="008428DF"/>
    <w:rsid w:val="00850AAC"/>
    <w:rsid w:val="008526A5"/>
    <w:rsid w:val="00860A21"/>
    <w:rsid w:val="0087400D"/>
    <w:rsid w:val="00876641"/>
    <w:rsid w:val="0089376B"/>
    <w:rsid w:val="00896AD2"/>
    <w:rsid w:val="00897CD8"/>
    <w:rsid w:val="008A18B0"/>
    <w:rsid w:val="008A54EF"/>
    <w:rsid w:val="008A5E00"/>
    <w:rsid w:val="008A5F7C"/>
    <w:rsid w:val="008B238B"/>
    <w:rsid w:val="008B5B63"/>
    <w:rsid w:val="008B79D1"/>
    <w:rsid w:val="008C0490"/>
    <w:rsid w:val="008C0ACE"/>
    <w:rsid w:val="008C23A4"/>
    <w:rsid w:val="008D108C"/>
    <w:rsid w:val="008D6951"/>
    <w:rsid w:val="008E073E"/>
    <w:rsid w:val="008F5D2D"/>
    <w:rsid w:val="008F6863"/>
    <w:rsid w:val="008F7747"/>
    <w:rsid w:val="009002AC"/>
    <w:rsid w:val="009022C8"/>
    <w:rsid w:val="00902FA8"/>
    <w:rsid w:val="009031AE"/>
    <w:rsid w:val="0090394B"/>
    <w:rsid w:val="009054F5"/>
    <w:rsid w:val="00907167"/>
    <w:rsid w:val="0091058E"/>
    <w:rsid w:val="00910AE9"/>
    <w:rsid w:val="009204B9"/>
    <w:rsid w:val="0092199E"/>
    <w:rsid w:val="00940673"/>
    <w:rsid w:val="00941CB6"/>
    <w:rsid w:val="00953D8A"/>
    <w:rsid w:val="00956531"/>
    <w:rsid w:val="00960FF0"/>
    <w:rsid w:val="00972782"/>
    <w:rsid w:val="009737D1"/>
    <w:rsid w:val="00976625"/>
    <w:rsid w:val="00977EBB"/>
    <w:rsid w:val="0098787E"/>
    <w:rsid w:val="00990B93"/>
    <w:rsid w:val="009935D4"/>
    <w:rsid w:val="009A3C16"/>
    <w:rsid w:val="009A7477"/>
    <w:rsid w:val="009B056A"/>
    <w:rsid w:val="009B1B82"/>
    <w:rsid w:val="009C1D37"/>
    <w:rsid w:val="009C6A62"/>
    <w:rsid w:val="009D1323"/>
    <w:rsid w:val="009D273E"/>
    <w:rsid w:val="009D39A2"/>
    <w:rsid w:val="009D6DCC"/>
    <w:rsid w:val="009E114C"/>
    <w:rsid w:val="009E1ECA"/>
    <w:rsid w:val="009F07C0"/>
    <w:rsid w:val="00A11DED"/>
    <w:rsid w:val="00A161B7"/>
    <w:rsid w:val="00A16DA4"/>
    <w:rsid w:val="00A22794"/>
    <w:rsid w:val="00A26AF2"/>
    <w:rsid w:val="00A30910"/>
    <w:rsid w:val="00A30E9A"/>
    <w:rsid w:val="00A32322"/>
    <w:rsid w:val="00A33C2B"/>
    <w:rsid w:val="00A42F88"/>
    <w:rsid w:val="00A545A0"/>
    <w:rsid w:val="00A54A53"/>
    <w:rsid w:val="00A5545B"/>
    <w:rsid w:val="00A601FB"/>
    <w:rsid w:val="00A60B21"/>
    <w:rsid w:val="00A62566"/>
    <w:rsid w:val="00A6375A"/>
    <w:rsid w:val="00A70AB5"/>
    <w:rsid w:val="00A72666"/>
    <w:rsid w:val="00A726B9"/>
    <w:rsid w:val="00A864C1"/>
    <w:rsid w:val="00A95C13"/>
    <w:rsid w:val="00A9774C"/>
    <w:rsid w:val="00AA06E4"/>
    <w:rsid w:val="00AA3115"/>
    <w:rsid w:val="00AB0EA9"/>
    <w:rsid w:val="00AC2DD7"/>
    <w:rsid w:val="00AC35EB"/>
    <w:rsid w:val="00AC6AFA"/>
    <w:rsid w:val="00AD0D4B"/>
    <w:rsid w:val="00AD53E7"/>
    <w:rsid w:val="00AD68BC"/>
    <w:rsid w:val="00AE1E98"/>
    <w:rsid w:val="00AE3872"/>
    <w:rsid w:val="00AE3E45"/>
    <w:rsid w:val="00AF7AD5"/>
    <w:rsid w:val="00B034DF"/>
    <w:rsid w:val="00B05DCE"/>
    <w:rsid w:val="00B073CB"/>
    <w:rsid w:val="00B07843"/>
    <w:rsid w:val="00B32FA5"/>
    <w:rsid w:val="00B35A0C"/>
    <w:rsid w:val="00B4035C"/>
    <w:rsid w:val="00B42424"/>
    <w:rsid w:val="00B52950"/>
    <w:rsid w:val="00B55370"/>
    <w:rsid w:val="00B56828"/>
    <w:rsid w:val="00B60C7B"/>
    <w:rsid w:val="00B6355B"/>
    <w:rsid w:val="00B6365A"/>
    <w:rsid w:val="00B65525"/>
    <w:rsid w:val="00B801D7"/>
    <w:rsid w:val="00B934DA"/>
    <w:rsid w:val="00B94B44"/>
    <w:rsid w:val="00BA01EE"/>
    <w:rsid w:val="00BA3D0A"/>
    <w:rsid w:val="00BA6BD0"/>
    <w:rsid w:val="00BA77E2"/>
    <w:rsid w:val="00BB1924"/>
    <w:rsid w:val="00BB3135"/>
    <w:rsid w:val="00BB5DA8"/>
    <w:rsid w:val="00BC2720"/>
    <w:rsid w:val="00BC31AB"/>
    <w:rsid w:val="00BC70E5"/>
    <w:rsid w:val="00BD4AB8"/>
    <w:rsid w:val="00BD4BC6"/>
    <w:rsid w:val="00BE06BA"/>
    <w:rsid w:val="00BE1EBC"/>
    <w:rsid w:val="00BE3D42"/>
    <w:rsid w:val="00BE4921"/>
    <w:rsid w:val="00BF34CB"/>
    <w:rsid w:val="00BF391A"/>
    <w:rsid w:val="00BF3F0B"/>
    <w:rsid w:val="00BF5755"/>
    <w:rsid w:val="00C030E7"/>
    <w:rsid w:val="00C06F44"/>
    <w:rsid w:val="00C071FE"/>
    <w:rsid w:val="00C10F42"/>
    <w:rsid w:val="00C16D43"/>
    <w:rsid w:val="00C2251C"/>
    <w:rsid w:val="00C365C0"/>
    <w:rsid w:val="00C40FE6"/>
    <w:rsid w:val="00C4136B"/>
    <w:rsid w:val="00C4191A"/>
    <w:rsid w:val="00C41C85"/>
    <w:rsid w:val="00C479E0"/>
    <w:rsid w:val="00C52F09"/>
    <w:rsid w:val="00C54D20"/>
    <w:rsid w:val="00C5702C"/>
    <w:rsid w:val="00C5776E"/>
    <w:rsid w:val="00C6430A"/>
    <w:rsid w:val="00C72921"/>
    <w:rsid w:val="00C72BAE"/>
    <w:rsid w:val="00C76279"/>
    <w:rsid w:val="00C853DB"/>
    <w:rsid w:val="00C86355"/>
    <w:rsid w:val="00C93293"/>
    <w:rsid w:val="00C9348A"/>
    <w:rsid w:val="00C93CB8"/>
    <w:rsid w:val="00C96666"/>
    <w:rsid w:val="00C96880"/>
    <w:rsid w:val="00C96ECD"/>
    <w:rsid w:val="00C97048"/>
    <w:rsid w:val="00CA1128"/>
    <w:rsid w:val="00CA6ECE"/>
    <w:rsid w:val="00CB2CC5"/>
    <w:rsid w:val="00CB7DDF"/>
    <w:rsid w:val="00CC53F7"/>
    <w:rsid w:val="00CC5D45"/>
    <w:rsid w:val="00CC72DC"/>
    <w:rsid w:val="00CD0A9B"/>
    <w:rsid w:val="00CD391C"/>
    <w:rsid w:val="00CD3FB0"/>
    <w:rsid w:val="00CE7B3F"/>
    <w:rsid w:val="00CF72D4"/>
    <w:rsid w:val="00CF7E91"/>
    <w:rsid w:val="00D04A45"/>
    <w:rsid w:val="00D05F99"/>
    <w:rsid w:val="00D076BA"/>
    <w:rsid w:val="00D15A57"/>
    <w:rsid w:val="00D17721"/>
    <w:rsid w:val="00D21C4D"/>
    <w:rsid w:val="00D31EB9"/>
    <w:rsid w:val="00D322A9"/>
    <w:rsid w:val="00D34C95"/>
    <w:rsid w:val="00D35B56"/>
    <w:rsid w:val="00D46403"/>
    <w:rsid w:val="00D5084C"/>
    <w:rsid w:val="00D522F1"/>
    <w:rsid w:val="00D52EAC"/>
    <w:rsid w:val="00D5351F"/>
    <w:rsid w:val="00D540D0"/>
    <w:rsid w:val="00D575C8"/>
    <w:rsid w:val="00D635FC"/>
    <w:rsid w:val="00D66581"/>
    <w:rsid w:val="00D735EB"/>
    <w:rsid w:val="00D809D6"/>
    <w:rsid w:val="00D84D59"/>
    <w:rsid w:val="00D91860"/>
    <w:rsid w:val="00D971DA"/>
    <w:rsid w:val="00DA2E28"/>
    <w:rsid w:val="00DA39A8"/>
    <w:rsid w:val="00DA40BF"/>
    <w:rsid w:val="00DA69C0"/>
    <w:rsid w:val="00DB7770"/>
    <w:rsid w:val="00DC09EA"/>
    <w:rsid w:val="00DC0EF8"/>
    <w:rsid w:val="00DC3821"/>
    <w:rsid w:val="00DD44AF"/>
    <w:rsid w:val="00DE3ADB"/>
    <w:rsid w:val="00DE45C7"/>
    <w:rsid w:val="00DE5421"/>
    <w:rsid w:val="00DE6C7F"/>
    <w:rsid w:val="00DF1552"/>
    <w:rsid w:val="00DF29CD"/>
    <w:rsid w:val="00DF4A17"/>
    <w:rsid w:val="00DF55D4"/>
    <w:rsid w:val="00DF5D8F"/>
    <w:rsid w:val="00DF6658"/>
    <w:rsid w:val="00DF69DC"/>
    <w:rsid w:val="00DF752B"/>
    <w:rsid w:val="00E023FE"/>
    <w:rsid w:val="00E12CB5"/>
    <w:rsid w:val="00E153EB"/>
    <w:rsid w:val="00E1612F"/>
    <w:rsid w:val="00E207F4"/>
    <w:rsid w:val="00E214A9"/>
    <w:rsid w:val="00E23F43"/>
    <w:rsid w:val="00E27C85"/>
    <w:rsid w:val="00E37661"/>
    <w:rsid w:val="00E44104"/>
    <w:rsid w:val="00E469AC"/>
    <w:rsid w:val="00E4785A"/>
    <w:rsid w:val="00E51F8B"/>
    <w:rsid w:val="00E560C0"/>
    <w:rsid w:val="00E5677E"/>
    <w:rsid w:val="00E61CA4"/>
    <w:rsid w:val="00E66BDA"/>
    <w:rsid w:val="00E66C3A"/>
    <w:rsid w:val="00E67886"/>
    <w:rsid w:val="00E72CBE"/>
    <w:rsid w:val="00E757B7"/>
    <w:rsid w:val="00E757E0"/>
    <w:rsid w:val="00E8435F"/>
    <w:rsid w:val="00E84D9C"/>
    <w:rsid w:val="00E9225C"/>
    <w:rsid w:val="00E9379F"/>
    <w:rsid w:val="00EA1947"/>
    <w:rsid w:val="00EA7F80"/>
    <w:rsid w:val="00EB2BD8"/>
    <w:rsid w:val="00EB4B7F"/>
    <w:rsid w:val="00EC2D7F"/>
    <w:rsid w:val="00EC40F5"/>
    <w:rsid w:val="00EC57A6"/>
    <w:rsid w:val="00EC7856"/>
    <w:rsid w:val="00ED152D"/>
    <w:rsid w:val="00ED220D"/>
    <w:rsid w:val="00ED5452"/>
    <w:rsid w:val="00ED7B37"/>
    <w:rsid w:val="00EE1C1C"/>
    <w:rsid w:val="00EE4648"/>
    <w:rsid w:val="00EE4EC0"/>
    <w:rsid w:val="00EE4EDD"/>
    <w:rsid w:val="00EE6258"/>
    <w:rsid w:val="00EF7209"/>
    <w:rsid w:val="00F059F6"/>
    <w:rsid w:val="00F25D7A"/>
    <w:rsid w:val="00F2635A"/>
    <w:rsid w:val="00F30B0D"/>
    <w:rsid w:val="00F34376"/>
    <w:rsid w:val="00F35507"/>
    <w:rsid w:val="00F369CF"/>
    <w:rsid w:val="00F40D03"/>
    <w:rsid w:val="00F5204E"/>
    <w:rsid w:val="00F5252E"/>
    <w:rsid w:val="00F535B3"/>
    <w:rsid w:val="00F55E6D"/>
    <w:rsid w:val="00F5630B"/>
    <w:rsid w:val="00F56DE3"/>
    <w:rsid w:val="00F57983"/>
    <w:rsid w:val="00F60F15"/>
    <w:rsid w:val="00F62255"/>
    <w:rsid w:val="00F7180E"/>
    <w:rsid w:val="00F72E5B"/>
    <w:rsid w:val="00F7302E"/>
    <w:rsid w:val="00F74585"/>
    <w:rsid w:val="00F80280"/>
    <w:rsid w:val="00F8379F"/>
    <w:rsid w:val="00F91B07"/>
    <w:rsid w:val="00F94DBA"/>
    <w:rsid w:val="00FA2D9B"/>
    <w:rsid w:val="00FA4BC3"/>
    <w:rsid w:val="00FA5622"/>
    <w:rsid w:val="00FA6889"/>
    <w:rsid w:val="00FA7B1F"/>
    <w:rsid w:val="00FB1422"/>
    <w:rsid w:val="00FB7940"/>
    <w:rsid w:val="00FB7DD5"/>
    <w:rsid w:val="00FC0A1D"/>
    <w:rsid w:val="00FC0C06"/>
    <w:rsid w:val="00FC2167"/>
    <w:rsid w:val="00FC2BA9"/>
    <w:rsid w:val="00FC4B98"/>
    <w:rsid w:val="00FE295F"/>
    <w:rsid w:val="00FE2B94"/>
    <w:rsid w:val="00FE5A9D"/>
    <w:rsid w:val="00FE767F"/>
    <w:rsid w:val="00FF3AB1"/>
    <w:rsid w:val="00FF3DB1"/>
    <w:rsid w:val="00FF6CCA"/>
    <w:rsid w:val="00FF79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0F12835-DDCF-4E05-869A-CAAF89AC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1B7"/>
    <w:rPr>
      <w:rFonts w:ascii="Arial" w:hAnsi="Arial"/>
      <w:sz w:val="24"/>
    </w:rPr>
  </w:style>
  <w:style w:type="paragraph" w:styleId="Titre1">
    <w:name w:val="heading 1"/>
    <w:basedOn w:val="Normal"/>
    <w:next w:val="Normal"/>
    <w:qFormat/>
    <w:pPr>
      <w:numPr>
        <w:numId w:val="8"/>
      </w:numPr>
      <w:pBdr>
        <w:top w:val="single" w:sz="12" w:space="1" w:color="auto"/>
        <w:left w:val="single" w:sz="12" w:space="1" w:color="auto"/>
        <w:bottom w:val="single" w:sz="12" w:space="1" w:color="auto"/>
        <w:right w:val="single" w:sz="12" w:space="1" w:color="auto"/>
      </w:pBdr>
      <w:spacing w:before="240"/>
      <w:jc w:val="center"/>
      <w:outlineLvl w:val="0"/>
    </w:pPr>
    <w:rPr>
      <w:sz w:val="48"/>
    </w:rPr>
  </w:style>
  <w:style w:type="paragraph" w:styleId="Titre2">
    <w:name w:val="heading 2"/>
    <w:basedOn w:val="Normal"/>
    <w:next w:val="Normal"/>
    <w:qFormat/>
    <w:pPr>
      <w:keepNext/>
      <w:numPr>
        <w:ilvl w:val="1"/>
        <w:numId w:val="8"/>
      </w:numPr>
      <w:ind w:right="850"/>
      <w:jc w:val="center"/>
      <w:outlineLvl w:val="1"/>
    </w:pPr>
    <w:rPr>
      <w:b/>
      <w:sz w:val="40"/>
    </w:rPr>
  </w:style>
  <w:style w:type="paragraph" w:styleId="Titre3">
    <w:name w:val="heading 3"/>
    <w:basedOn w:val="Normal"/>
    <w:next w:val="Normal"/>
    <w:qFormat/>
    <w:pPr>
      <w:keepNext/>
      <w:numPr>
        <w:ilvl w:val="2"/>
        <w:numId w:val="8"/>
      </w:numPr>
      <w:jc w:val="center"/>
      <w:outlineLvl w:val="2"/>
    </w:pPr>
    <w:rPr>
      <w:b/>
      <w:sz w:val="28"/>
    </w:rPr>
  </w:style>
  <w:style w:type="paragraph" w:styleId="Titre4">
    <w:name w:val="heading 4"/>
    <w:basedOn w:val="Normal"/>
    <w:next w:val="Normal"/>
    <w:qFormat/>
    <w:pPr>
      <w:keepNext/>
      <w:numPr>
        <w:ilvl w:val="3"/>
        <w:numId w:val="8"/>
      </w:numPr>
      <w:jc w:val="center"/>
      <w:outlineLvl w:val="3"/>
    </w:pPr>
    <w:rPr>
      <w:b/>
      <w:sz w:val="40"/>
    </w:rPr>
  </w:style>
  <w:style w:type="paragraph" w:styleId="Titre5">
    <w:name w:val="heading 5"/>
    <w:basedOn w:val="Normal"/>
    <w:next w:val="Normal"/>
    <w:pPr>
      <w:keepNext/>
      <w:numPr>
        <w:ilvl w:val="4"/>
        <w:numId w:val="8"/>
      </w:numPr>
      <w:jc w:val="center"/>
      <w:outlineLvl w:val="4"/>
    </w:pPr>
    <w:rPr>
      <w:b/>
      <w:i/>
      <w:sz w:val="28"/>
    </w:rPr>
  </w:style>
  <w:style w:type="paragraph" w:styleId="Titre6">
    <w:name w:val="heading 6"/>
    <w:basedOn w:val="Normal"/>
    <w:next w:val="Normal"/>
    <w:pPr>
      <w:keepNext/>
      <w:numPr>
        <w:ilvl w:val="5"/>
        <w:numId w:val="8"/>
      </w:numPr>
      <w:pBdr>
        <w:top w:val="single" w:sz="18" w:space="1" w:color="auto"/>
        <w:left w:val="single" w:sz="18" w:space="1" w:color="auto"/>
        <w:bottom w:val="single" w:sz="18" w:space="1" w:color="auto"/>
        <w:right w:val="single" w:sz="18" w:space="1" w:color="auto"/>
      </w:pBdr>
      <w:shd w:val="clear" w:color="auto" w:fill="FFFF99"/>
      <w:jc w:val="center"/>
      <w:outlineLvl w:val="5"/>
    </w:pPr>
    <w:rPr>
      <w:b/>
      <w:sz w:val="50"/>
    </w:rPr>
  </w:style>
  <w:style w:type="paragraph" w:styleId="Titre7">
    <w:name w:val="heading 7"/>
    <w:basedOn w:val="Normal"/>
    <w:next w:val="Normal"/>
    <w:pPr>
      <w:keepNext/>
      <w:numPr>
        <w:ilvl w:val="6"/>
        <w:numId w:val="8"/>
      </w:numPr>
      <w:jc w:val="center"/>
      <w:outlineLvl w:val="6"/>
    </w:pPr>
    <w:rPr>
      <w:b/>
      <w:color w:val="FF0000"/>
      <w:sz w:val="28"/>
    </w:rPr>
  </w:style>
  <w:style w:type="paragraph" w:styleId="Titre8">
    <w:name w:val="heading 8"/>
    <w:basedOn w:val="Normal"/>
    <w:next w:val="Normal"/>
    <w:pPr>
      <w:keepNext/>
      <w:numPr>
        <w:ilvl w:val="7"/>
        <w:numId w:val="8"/>
      </w:numPr>
      <w:jc w:val="center"/>
      <w:outlineLvl w:val="7"/>
    </w:pPr>
    <w:rPr>
      <w:b/>
      <w:color w:val="0000FF"/>
      <w:sz w:val="28"/>
    </w:rPr>
  </w:style>
  <w:style w:type="paragraph" w:styleId="Titre9">
    <w:name w:val="heading 9"/>
    <w:basedOn w:val="Normal"/>
    <w:next w:val="Normal"/>
    <w:pPr>
      <w:keepNext/>
      <w:numPr>
        <w:ilvl w:val="8"/>
        <w:numId w:val="8"/>
      </w:numPr>
      <w:jc w:val="center"/>
      <w:outlineLvl w:val="8"/>
    </w:pPr>
    <w:rPr>
      <w:b/>
      <w:color w:val="339966"/>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ponse">
    <w:name w:val="Réponse"/>
    <w:basedOn w:val="Normal"/>
    <w:autoRedefine/>
    <w:rsid w:val="00D04A45"/>
  </w:style>
  <w:style w:type="paragraph" w:styleId="Pieddepage">
    <w:name w:val="footer"/>
    <w:basedOn w:val="Normal"/>
    <w:rsid w:val="008A5F7C"/>
    <w:pPr>
      <w:tabs>
        <w:tab w:val="center" w:pos="4536"/>
        <w:tab w:val="right" w:pos="9072"/>
      </w:tabs>
    </w:pPr>
  </w:style>
  <w:style w:type="paragraph" w:styleId="En-tte">
    <w:name w:val="header"/>
    <w:basedOn w:val="Normal"/>
    <w:uiPriority w:val="99"/>
    <w:pPr>
      <w:tabs>
        <w:tab w:val="center" w:pos="4819"/>
        <w:tab w:val="right" w:pos="9071"/>
      </w:tabs>
    </w:pPr>
  </w:style>
  <w:style w:type="table" w:styleId="Grilledutableau">
    <w:name w:val="Table Grid"/>
    <w:basedOn w:val="TableauNormal"/>
    <w:rsid w:val="00DE3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pPr>
      <w:pBdr>
        <w:top w:val="single" w:sz="18" w:space="1" w:color="auto"/>
        <w:left w:val="single" w:sz="18" w:space="1" w:color="auto"/>
        <w:bottom w:val="single" w:sz="18" w:space="1" w:color="auto"/>
        <w:right w:val="single" w:sz="18" w:space="1" w:color="auto"/>
      </w:pBdr>
      <w:shd w:val="clear" w:color="auto" w:fill="FFFF99"/>
      <w:jc w:val="center"/>
    </w:pPr>
    <w:rPr>
      <w:b/>
      <w:sz w:val="50"/>
    </w:rPr>
  </w:style>
  <w:style w:type="paragraph" w:styleId="Notedebasdepage">
    <w:name w:val="footnote text"/>
    <w:basedOn w:val="Normal"/>
    <w:semiHidden/>
    <w:rPr>
      <w:sz w:val="20"/>
      <w:szCs w:val="24"/>
    </w:rPr>
  </w:style>
  <w:style w:type="paragraph" w:customStyle="1" w:styleId="En-tte-Pieddepage">
    <w:name w:val="En-tête - Pied de page"/>
    <w:basedOn w:val="En-tte"/>
    <w:semiHidden/>
    <w:pPr>
      <w:framePr w:hSpace="141" w:wrap="auto" w:vAnchor="text" w:hAnchor="text" w:y="1"/>
      <w:pBdr>
        <w:bottom w:val="single" w:sz="12" w:space="1" w:color="auto"/>
      </w:pBdr>
      <w:tabs>
        <w:tab w:val="clear" w:pos="4819"/>
        <w:tab w:val="clear" w:pos="9071"/>
        <w:tab w:val="right" w:pos="10206"/>
      </w:tabs>
    </w:pPr>
    <w:rPr>
      <w:rFonts w:cs="Arial"/>
      <w:b/>
      <w:iCs/>
      <w:szCs w:val="24"/>
    </w:rPr>
  </w:style>
  <w:style w:type="character" w:customStyle="1" w:styleId="Sous-titrerubriqueficheCar">
    <w:name w:val="Sous-titre rubrique fiche Car"/>
    <w:semiHidden/>
    <w:rPr>
      <w:rFonts w:ascii="Arial" w:hAnsi="Arial" w:cs="Arial"/>
      <w:b/>
      <w:sz w:val="22"/>
      <w:szCs w:val="22"/>
      <w:lang w:val="fr-FR" w:eastAsia="fr-FR" w:bidi="ar-SA"/>
    </w:rPr>
  </w:style>
  <w:style w:type="character" w:customStyle="1" w:styleId="TextebrutCar">
    <w:name w:val="Texte brut Car"/>
    <w:semiHidden/>
    <w:rPr>
      <w:rFonts w:ascii="Courier New" w:hAnsi="Courier New" w:cs="Courier New"/>
      <w:lang w:val="fr-FR" w:eastAsia="fr-FR" w:bidi="ar-SA"/>
    </w:rPr>
  </w:style>
  <w:style w:type="character" w:styleId="Marquedecommentaire">
    <w:name w:val="annotation reference"/>
    <w:semiHidden/>
    <w:rPr>
      <w:sz w:val="16"/>
      <w:szCs w:val="16"/>
    </w:rPr>
  </w:style>
  <w:style w:type="paragraph" w:styleId="Commentaire">
    <w:name w:val="annotation text"/>
    <w:basedOn w:val="Normal"/>
    <w:semiHidden/>
    <w:rPr>
      <w:sz w:val="20"/>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cs="Tahoma"/>
      <w:sz w:val="16"/>
      <w:szCs w:val="16"/>
    </w:rPr>
  </w:style>
  <w:style w:type="character" w:customStyle="1" w:styleId="En-tteCar">
    <w:name w:val="En-tête Car"/>
    <w:uiPriority w:val="99"/>
    <w:rPr>
      <w:sz w:val="24"/>
      <w:lang w:val="fr-FR" w:eastAsia="fr-FR" w:bidi="ar-SA"/>
    </w:rPr>
  </w:style>
  <w:style w:type="paragraph" w:customStyle="1" w:styleId="StyleTexterubriqueComplexeArialGrasNoir">
    <w:name w:val="Style Texte rubrique + (Complexe) Arial Gras Noir"/>
    <w:basedOn w:val="Normal"/>
    <w:semiHidden/>
    <w:rsid w:val="00473AA8"/>
    <w:rPr>
      <w:rFonts w:cs="Arial"/>
      <w:b/>
      <w:bCs/>
      <w:color w:val="000000"/>
    </w:rPr>
  </w:style>
  <w:style w:type="paragraph" w:customStyle="1" w:styleId="Soustitredepartie">
    <w:name w:val="Sous titre de partie"/>
    <w:basedOn w:val="Normal"/>
    <w:semiHidden/>
    <w:rsid w:val="00473AA8"/>
    <w:pPr>
      <w:numPr>
        <w:ilvl w:val="1"/>
        <w:numId w:val="10"/>
      </w:numPr>
    </w:pPr>
    <w:rPr>
      <w:rFonts w:cs="Arial"/>
      <w:b/>
      <w:bCs/>
      <w:sz w:val="28"/>
      <w:szCs w:val="28"/>
    </w:rPr>
  </w:style>
  <w:style w:type="paragraph" w:styleId="Sous-titre">
    <w:name w:val="Subtitle"/>
    <w:basedOn w:val="Normal"/>
    <w:qFormat/>
    <w:rsid w:val="006404FC"/>
    <w:pPr>
      <w:numPr>
        <w:numId w:val="1"/>
      </w:numPr>
    </w:pPr>
    <w:rPr>
      <w:rFonts w:ascii="Arial Black" w:hAnsi="Arial Black"/>
      <w:sz w:val="28"/>
    </w:rPr>
  </w:style>
  <w:style w:type="paragraph" w:customStyle="1" w:styleId="03-texte">
    <w:name w:val="03-texte"/>
    <w:basedOn w:val="Normal"/>
    <w:rsid w:val="00286F4D"/>
    <w:pPr>
      <w:spacing w:before="240"/>
      <w:ind w:left="1418"/>
      <w:jc w:val="both"/>
    </w:pPr>
  </w:style>
  <w:style w:type="paragraph" w:customStyle="1" w:styleId="titrefigure">
    <w:name w:val="titre figure"/>
    <w:basedOn w:val="Normal"/>
    <w:rsid w:val="00286F4D"/>
    <w:pPr>
      <w:spacing w:before="240" w:after="60"/>
      <w:jc w:val="center"/>
    </w:pPr>
    <w:rPr>
      <w:b/>
    </w:rPr>
  </w:style>
  <w:style w:type="paragraph" w:customStyle="1" w:styleId="Colonne">
    <w:name w:val="Colonne"/>
    <w:basedOn w:val="Normal"/>
    <w:rsid w:val="00286F4D"/>
    <w:pPr>
      <w:jc w:val="center"/>
    </w:pPr>
    <w:rPr>
      <w:b/>
      <w:i/>
      <w:noProof/>
      <w:sz w:val="20"/>
    </w:rPr>
  </w:style>
  <w:style w:type="paragraph" w:styleId="Corpsdetexte">
    <w:name w:val="Body Text"/>
    <w:basedOn w:val="Normal"/>
    <w:link w:val="CorpsdetexteCar"/>
    <w:rsid w:val="005065B4"/>
    <w:pPr>
      <w:spacing w:after="120"/>
      <w:jc w:val="both"/>
    </w:pPr>
    <w:rPr>
      <w:rFonts w:ascii="Comic Sans MS" w:hAnsi="Comic Sans MS"/>
    </w:rPr>
  </w:style>
  <w:style w:type="character" w:customStyle="1" w:styleId="CorpsdetexteCar">
    <w:name w:val="Corps de texte Car"/>
    <w:link w:val="Corpsdetexte"/>
    <w:rsid w:val="005065B4"/>
    <w:rPr>
      <w:rFonts w:ascii="Comic Sans MS" w:hAnsi="Comic Sans MS"/>
      <w:sz w:val="24"/>
    </w:rPr>
  </w:style>
  <w:style w:type="paragraph" w:customStyle="1" w:styleId="Titrepagedegarde">
    <w:name w:val="Titre page de garde"/>
    <w:basedOn w:val="Normal"/>
    <w:next w:val="Corpsdetexte"/>
    <w:rsid w:val="005065B4"/>
    <w:pPr>
      <w:spacing w:before="240" w:after="240"/>
      <w:jc w:val="center"/>
    </w:pPr>
    <w:rPr>
      <w:rFonts w:cs="Arial"/>
      <w:b/>
      <w:iCs/>
      <w:caps/>
      <w:sz w:val="88"/>
      <w:szCs w:val="88"/>
    </w:rPr>
  </w:style>
  <w:style w:type="paragraph" w:customStyle="1" w:styleId="TitreFicheetTravail">
    <w:name w:val="Titre Fiche et Travail"/>
    <w:basedOn w:val="Normal"/>
    <w:next w:val="Corpsdetexte"/>
    <w:autoRedefine/>
    <w:rsid w:val="005065B4"/>
    <w:pPr>
      <w:pageBreakBefore/>
      <w:spacing w:before="120" w:after="120"/>
      <w:jc w:val="center"/>
    </w:pPr>
    <w:rPr>
      <w:rFonts w:cs="Arial"/>
      <w:b/>
      <w:bCs/>
      <w:caps/>
      <w:sz w:val="32"/>
      <w:szCs w:val="32"/>
    </w:rPr>
  </w:style>
  <w:style w:type="paragraph" w:customStyle="1" w:styleId="Centredintrt">
    <w:name w:val="Centre d'intérêt"/>
    <w:basedOn w:val="Normal"/>
    <w:next w:val="Corpsdetexte"/>
    <w:rsid w:val="005065B4"/>
    <w:pPr>
      <w:spacing w:before="120" w:after="120"/>
      <w:jc w:val="center"/>
    </w:pPr>
    <w:rPr>
      <w:b/>
      <w:caps/>
      <w:sz w:val="28"/>
      <w:szCs w:val="28"/>
    </w:rPr>
  </w:style>
  <w:style w:type="paragraph" w:customStyle="1" w:styleId="Ralisation">
    <w:name w:val="Réalisation"/>
    <w:basedOn w:val="Corpsdetexte"/>
    <w:rsid w:val="005065B4"/>
    <w:pPr>
      <w:numPr>
        <w:numId w:val="23"/>
      </w:numPr>
    </w:pPr>
    <w:rPr>
      <w:szCs w:val="24"/>
    </w:rPr>
  </w:style>
  <w:style w:type="paragraph" w:customStyle="1" w:styleId="Sous-titrepagedegarde">
    <w:name w:val="Sous-titre page de garde"/>
    <w:basedOn w:val="Titrepagedegarde"/>
    <w:rsid w:val="005065B4"/>
    <w:rPr>
      <w:sz w:val="56"/>
      <w:szCs w:val="96"/>
    </w:rPr>
  </w:style>
  <w:style w:type="paragraph" w:customStyle="1" w:styleId="Questions">
    <w:name w:val="Questions"/>
    <w:basedOn w:val="Normal"/>
    <w:link w:val="QuestionsCar"/>
    <w:autoRedefine/>
    <w:qFormat/>
    <w:rsid w:val="00B35A0C"/>
    <w:pPr>
      <w:numPr>
        <w:numId w:val="26"/>
      </w:numPr>
      <w:ind w:left="426" w:hanging="426"/>
    </w:pPr>
    <w:rPr>
      <w:rFonts w:cs="Arial"/>
      <w:b/>
      <w:bCs/>
      <w:i/>
      <w:color w:val="4472C4"/>
      <w:szCs w:val="24"/>
    </w:rPr>
  </w:style>
  <w:style w:type="character" w:styleId="lev">
    <w:name w:val="Strong"/>
    <w:rsid w:val="00A72666"/>
    <w:rPr>
      <w:b/>
      <w:bCs/>
    </w:rPr>
  </w:style>
  <w:style w:type="character" w:customStyle="1" w:styleId="QuestionsCar">
    <w:name w:val="Questions Car"/>
    <w:link w:val="Questions"/>
    <w:rsid w:val="00B35A0C"/>
    <w:rPr>
      <w:rFonts w:ascii="Arial" w:hAnsi="Arial" w:cs="Arial"/>
      <w:b/>
      <w:bCs/>
      <w:i/>
      <w:color w:val="4472C4"/>
      <w:sz w:val="24"/>
      <w:szCs w:val="24"/>
    </w:rPr>
  </w:style>
  <w:style w:type="paragraph" w:customStyle="1" w:styleId="Rponses">
    <w:name w:val="Réponses"/>
    <w:basedOn w:val="Normal"/>
    <w:link w:val="RponsesCar"/>
    <w:qFormat/>
    <w:rsid w:val="003F42E9"/>
    <w:rPr>
      <w:rFonts w:ascii="Comic Sans MS" w:hAnsi="Comic Sans MS" w:cs="Arial"/>
      <w:bCs/>
      <w:color w:val="00B050"/>
      <w:szCs w:val="24"/>
    </w:rPr>
  </w:style>
  <w:style w:type="paragraph" w:styleId="Paragraphedeliste">
    <w:name w:val="List Paragraph"/>
    <w:basedOn w:val="Normal"/>
    <w:uiPriority w:val="34"/>
    <w:rsid w:val="00D46403"/>
    <w:pPr>
      <w:ind w:left="708"/>
    </w:pPr>
  </w:style>
  <w:style w:type="character" w:customStyle="1" w:styleId="RponsesCar">
    <w:name w:val="Réponses Car"/>
    <w:link w:val="Rponses"/>
    <w:rsid w:val="003F42E9"/>
    <w:rPr>
      <w:rFonts w:ascii="Comic Sans MS" w:hAnsi="Comic Sans MS" w:cs="Arial"/>
      <w:bCs/>
      <w:color w:val="00B050"/>
      <w:sz w:val="24"/>
      <w:szCs w:val="24"/>
    </w:rPr>
  </w:style>
  <w:style w:type="character" w:styleId="Textedelespacerserv">
    <w:name w:val="Placeholder Text"/>
    <w:basedOn w:val="Policepardfaut"/>
    <w:uiPriority w:val="99"/>
    <w:semiHidden/>
    <w:rsid w:val="00902F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45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146FD-3745-44D1-AA37-DC5CCE74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11</Pages>
  <Words>1459</Words>
  <Characters>8027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FICHE TP</vt:lpstr>
    </vt:vector>
  </TitlesOfParts>
  <Company> </Company>
  <LinksUpToDate>false</LinksUpToDate>
  <CharactersWithSpaces>9468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TP</dc:title>
  <dc:subject>Format</dc:subject>
  <dc:creator>XP</dc:creator>
  <cp:keywords/>
  <dc:description/>
  <cp:lastModifiedBy>Pascal Blot</cp:lastModifiedBy>
  <cp:revision>43</cp:revision>
  <cp:lastPrinted>2009-04-22T12:25:00Z</cp:lastPrinted>
  <dcterms:created xsi:type="dcterms:W3CDTF">2015-12-31T15:14:00Z</dcterms:created>
  <dcterms:modified xsi:type="dcterms:W3CDTF">2018-06-14T19:10:00Z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
    <vt:lpwstr>ACQUERIR et COMMUNIQUER les INFORMATIONS</vt:lpwstr>
  </property>
  <property fmtid="{D5CDD505-2E9C-101B-9397-08002B2CF9AE}" pid="3" name="Support">
    <vt:lpwstr>Train arrière d'une Mygale</vt:lpwstr>
  </property>
  <property fmtid="{D5CDD505-2E9C-101B-9397-08002B2CF9AE}" pid="4" name="Type">
    <vt:lpwstr>FICHE TP6</vt:lpwstr>
  </property>
  <property fmtid="{D5CDD505-2E9C-101B-9397-08002B2CF9AE}" pid="5" name="Numéro CI">
    <vt:lpwstr>CI 5</vt:lpwstr>
  </property>
  <property fmtid="{D5CDD505-2E9C-101B-9397-08002B2CF9AE}" pid="6" name="Titre TP">
    <vt:lpwstr>Analyse structurelle d'un mécanisme</vt:lpwstr>
  </property>
</Properties>
</file>