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8.6pt;height:46.2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43"/>
                    <w:ind w:left="1468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BTS ASSISTANCE TECHNIQUE D’INGÉNIEUR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shape style="position:absolute;margin-left:28.32pt;margin-top:9.860976pt;width:538.6pt;height:41.65pt;mso-position-horizontal-relative:page;mso-position-vertical-relative:paragraph;z-index:-1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246"/>
                    <w:ind w:left="1108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ÉPREUVE E.4 : ÉTUDE D’UN SYSTEME PLURITECHNOLOGIQUE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7"/>
        <w:gridCol w:w="2417"/>
      </w:tblGrid>
      <w:tr>
        <w:trPr>
          <w:trHeight w:val="1288" w:hRule="atLeast"/>
        </w:trPr>
        <w:tc>
          <w:tcPr>
            <w:tcW w:w="8357" w:type="dxa"/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2054" w:right="204" w:hanging="1947"/>
              <w:rPr>
                <w:sz w:val="28"/>
              </w:rPr>
            </w:pPr>
            <w:r>
              <w:rPr>
                <w:sz w:val="28"/>
              </w:rPr>
              <w:t>Sous épreuve : Étude des spécifications générales d’un système pluritechnologique</w:t>
            </w:r>
          </w:p>
        </w:tc>
        <w:tc>
          <w:tcPr>
            <w:tcW w:w="2417" w:type="dxa"/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585"/>
              <w:rPr>
                <w:sz w:val="28"/>
              </w:rPr>
            </w:pPr>
            <w:r>
              <w:rPr>
                <w:sz w:val="28"/>
              </w:rPr>
              <w:t>Unité U41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Heading1"/>
        <w:spacing w:before="91"/>
        <w:ind w:left="3728" w:right="3829" w:firstLine="0"/>
        <w:jc w:val="center"/>
        <w:rPr>
          <w:u w:val="none"/>
        </w:rPr>
      </w:pPr>
      <w:r>
        <w:rPr>
          <w:u w:val="none"/>
        </w:rPr>
        <w:t>DOSSIER PRESENTATION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  <w:r>
        <w:rPr/>
        <w:pict>
          <v:shape style="position:absolute;margin-left:28.32pt;margin-top:16.550116pt;width:538.6pt;height:23.2pt;mso-position-horizontal-relative:page;mso-position-vertical-relative:paragraph;z-index:-97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5"/>
                    <w:ind w:left="180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EMBALLAGE DE DALLES DE MOQUETTE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2"/>
      </w:pPr>
      <w:r>
        <w:rPr/>
        <w:t>Ce dossier comprend les documents DP1 et DP2</w:t>
      </w:r>
    </w:p>
    <w:p>
      <w:pPr>
        <w:spacing w:after="0"/>
        <w:sectPr>
          <w:type w:val="continuous"/>
          <w:pgSz w:w="11910" w:h="16840"/>
          <w:pgMar w:top="840" w:bottom="280" w:left="440" w:right="340"/>
        </w:sect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63" w:after="0"/>
        <w:ind w:left="568" w:right="0" w:hanging="329"/>
        <w:jc w:val="left"/>
        <w:rPr>
          <w:b/>
          <w:sz w:val="28"/>
          <w:u w:val="none"/>
        </w:rPr>
      </w:pPr>
      <w:r>
        <w:rPr>
          <w:b/>
          <w:sz w:val="28"/>
          <w:u w:val="thick"/>
        </w:rPr>
        <w:t>Présentation de l’entreprise</w:t>
      </w:r>
      <w:r>
        <w:rPr>
          <w:b/>
          <w:spacing w:val="-5"/>
          <w:sz w:val="28"/>
          <w:u w:val="none"/>
        </w:rPr>
        <w:t> </w:t>
      </w:r>
      <w:r>
        <w:rPr>
          <w:b/>
          <w:sz w:val="28"/>
          <w:u w:val="none"/>
        </w:rPr>
        <w:t>:</w:t>
      </w:r>
    </w:p>
    <w:p>
      <w:pPr>
        <w:pStyle w:val="BodyText"/>
        <w:spacing w:before="230"/>
        <w:ind w:left="239" w:right="337" w:firstLine="283"/>
        <w:jc w:val="both"/>
      </w:pPr>
      <w:r>
        <w:rPr/>
        <w:t>L'usine du groupe ENIA-TECSOM de Sedan est spécialisée dans les revêtements de sols textiles. Trois types de produits sont fabriqués sur le site, dont le tuft.</w:t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line="240" w:lineRule="auto" w:before="231" w:after="0"/>
        <w:ind w:left="568" w:right="0" w:hanging="329"/>
        <w:jc w:val="left"/>
        <w:rPr>
          <w:u w:val="none"/>
        </w:rPr>
      </w:pPr>
      <w:r>
        <w:rPr>
          <w:u w:val="thick"/>
        </w:rPr>
        <w:t>Présentation du produit : le</w:t>
      </w:r>
      <w:r>
        <w:rPr>
          <w:spacing w:val="-6"/>
          <w:u w:val="thick"/>
        </w:rPr>
        <w:t> </w:t>
      </w:r>
      <w:r>
        <w:rPr>
          <w:u w:val="thick"/>
        </w:rPr>
        <w:t>tuft</w:t>
      </w:r>
    </w:p>
    <w:p>
      <w:pPr>
        <w:pStyle w:val="BodyText"/>
        <w:spacing w:before="229"/>
        <w:ind w:left="239" w:right="335" w:firstLine="283"/>
        <w:jc w:val="both"/>
      </w:pPr>
      <w:r>
        <w:rPr/>
        <w:t>Plus connu sous le nom de moquette, il est réalisé à partir d'un support en polypropylène sur lequel sont piquées des boucles de fils de différentes couleurs. Les boucles peuvent être coupées pour obtenir une surface velours.</w:t>
      </w:r>
    </w:p>
    <w:p>
      <w:pPr>
        <w:pStyle w:val="BodyText"/>
        <w:spacing w:before="1"/>
        <w:ind w:left="239" w:right="342" w:firstLine="283"/>
        <w:jc w:val="both"/>
      </w:pPr>
      <w:r>
        <w:rPr/>
        <w:t>L’opération réalisée sur la ligne </w:t>
      </w:r>
      <w:r>
        <w:rPr>
          <w:sz w:val="28"/>
        </w:rPr>
        <w:t>« </w:t>
      </w:r>
      <w:r>
        <w:rPr/>
        <w:t>PRESSE 4 » permet, à partir d'un rouleau de nappe textile et d'un rouleau de sous couche PVC, de réaliser des dalles de moquette.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"/>
          <w:pgSz w:w="11910" w:h="16840"/>
          <w:pgMar w:footer="933" w:header="0" w:top="560" w:bottom="1120" w:left="440" w:right="340"/>
          <w:pgNumType w:start="1"/>
        </w:sectPr>
      </w:pPr>
    </w:p>
    <w:p>
      <w:pPr>
        <w:spacing w:line="249" w:lineRule="auto" w:before="92"/>
        <w:ind w:left="563" w:right="20" w:hanging="17"/>
        <w:jc w:val="left"/>
        <w:rPr>
          <w:b/>
          <w:sz w:val="20"/>
        </w:rPr>
      </w:pPr>
      <w:r>
        <w:rPr/>
        <w:pict>
          <v:shape style="position:absolute;margin-left:89.04641pt;margin-top:2.527502pt;width:397.85pt;height:42.95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134"/>
                    <w:gridCol w:w="3401"/>
                    <w:gridCol w:w="1134"/>
                    <w:gridCol w:w="1134"/>
                  </w:tblGrid>
                  <w:tr>
                    <w:trPr>
                      <w:trHeight w:val="266" w:hRule="atLeast"/>
                    </w:trPr>
                    <w:tc>
                      <w:tcPr>
                        <w:tcW w:w="2268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5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boucles de fils</w:t>
                        </w:r>
                      </w:p>
                    </w:tc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6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toile de verre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268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 polypropylène</w:t>
                        </w:r>
                      </w:p>
                    </w:tc>
                    <w:tc>
                      <w:tcPr>
                        <w:tcW w:w="34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927" w:right="9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PVC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34" w:type="dxa"/>
                        <w:tcBorders>
                          <w:left w:val="nil"/>
                          <w:bottom w:val="nil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9" w:type="dxa"/>
                        <w:gridSpan w:val="3"/>
                        <w:tcBorders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double" w:sz="2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Nappe textile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546" w:right="0" w:firstLine="0"/>
        <w:jc w:val="left"/>
        <w:rPr>
          <w:b/>
          <w:sz w:val="20"/>
        </w:rPr>
      </w:pPr>
      <w:r>
        <w:rPr/>
        <w:pict>
          <v:group style="position:absolute;margin-left:144.667908pt;margin-top:-30.891369pt;width:286.25pt;height:15.85pt;mso-position-horizontal-relative:page;mso-position-vertical-relative:paragraph;z-index:1168" coordorigin="2893,-618" coordsize="5725,317">
            <v:shape style="position:absolute;left:2893;top:-618;width:5725;height:85" coordorigin="2893,-618" coordsize="5725,85" path="m8618,-562l2893,-562,2950,-618,8562,-618,8618,-562xm5784,-533l5727,-533,5727,-562,5784,-562,5784,-533xe" filled="true" fillcolor="#e6e6e6" stroked="false">
              <v:path arrowok="t"/>
              <v:fill type="solid"/>
            </v:shape>
            <v:shape style="position:absolute;left:5682;top:-534;width:146;height:233" type="#_x0000_t75" stroked="false">
              <v:imagedata r:id="rId6" o:title=""/>
            </v:shape>
            <w10:wrap type="none"/>
          </v:group>
        </w:pict>
      </w:r>
      <w:r>
        <w:rPr>
          <w:b/>
          <w:sz w:val="20"/>
        </w:rPr>
        <w:t>Tuft</w:t>
      </w:r>
    </w:p>
    <w:p>
      <w:pPr>
        <w:spacing w:line="249" w:lineRule="auto" w:before="92"/>
        <w:ind w:left="546" w:right="980" w:firstLine="72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Sous- couche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top="840" w:bottom="280" w:left="440" w:right="340"/>
          <w:cols w:num="3" w:equalWidth="0">
            <w:col w:w="1198" w:space="1781"/>
            <w:col w:w="965" w:space="4939"/>
            <w:col w:w="2247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8.496719pt;margin-top:463.34433pt;width:15.45pt;height:175.5pt;mso-position-horizontal-relative:page;mso-position-vertical-relative:page;z-index:1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Sens du flux de matière d’œuvre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line="240" w:lineRule="auto" w:before="92" w:after="0"/>
        <w:ind w:left="568" w:right="0" w:hanging="329"/>
        <w:jc w:val="left"/>
        <w:rPr>
          <w:u w:val="none"/>
        </w:rPr>
      </w:pPr>
      <w:r>
        <w:rPr/>
        <w:pict>
          <v:group style="position:absolute;margin-left:48.959999pt;margin-top:67.171829pt;width:31.8pt;height:338.3pt;mso-position-horizontal-relative:page;mso-position-vertical-relative:paragraph;z-index:1192" coordorigin="979,1343" coordsize="636,6766">
            <v:shape style="position:absolute;left:979;top:2037;width:560;height:4604" type="#_x0000_t75" stroked="false">
              <v:imagedata r:id="rId7" o:title=""/>
            </v:shape>
            <v:shape style="position:absolute;left:1435;top:1353;width:170;height:6746" coordorigin="1435,1353" coordsize="170,6746" path="m1435,7759l1520,8099,1605,7759,1571,7759,1571,1353,1469,1353,1469,7759,1435,7759x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30.750336pt;margin-top:-51.341228pt;width:114.45pt;height:42.9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7"/>
                  </w:tblGrid>
                  <w:tr>
                    <w:trPr>
                      <w:trHeight w:val="266" w:hRule="atLeast"/>
                    </w:trPr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18"/>
                          <w:ind w:left="462" w:right="4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Nappe textile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18"/>
                          <w:ind w:left="462" w:right="44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PVC de collage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18"/>
                          <w:ind w:left="462" w:right="4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Sous-couche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thick"/>
        </w:rPr>
        <w:t>Présentation de la ligne « PRESSE 4 »</w:t>
      </w:r>
      <w:r>
        <w:rPr>
          <w:spacing w:val="-8"/>
          <w:u w:val="none"/>
        </w:rPr>
        <w:t> </w:t>
      </w:r>
      <w:r>
        <w:rPr>
          <w:u w:val="none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shape style="position:absolute;margin-left:95.879997pt;margin-top:11.819951pt;width:404.65pt;height:377.9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0"/>
                    <w:gridCol w:w="3092"/>
                    <w:gridCol w:w="3090"/>
                  </w:tblGrid>
                  <w:tr>
                    <w:trPr>
                      <w:trHeight w:val="440" w:hRule="atLeast"/>
                    </w:trPr>
                    <w:tc>
                      <w:tcPr>
                        <w:tcW w:w="187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615" w:right="5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PROCESSUS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430" w:right="4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PROCESSEUR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870" w:type="dxa"/>
                        <w:vMerge w:val="restart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46" w:right="4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Fabrication </w:t>
                        </w:r>
                        <w:r>
                          <w:rPr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678" w:right="6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dalles </w:t>
                        </w:r>
                        <w:r>
                          <w:rPr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ind w:left="433" w:right="405" w:firstLine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moquette de    dimensions</w:t>
                        </w:r>
                      </w:p>
                      <w:p>
                        <w:pPr>
                          <w:pStyle w:val="TableParagraph"/>
                          <w:ind w:left="1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 mm par 500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ind w:left="877" w:right="430" w:hanging="4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Coller la sous-couche et la nappe textile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COLLEUSE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0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«Bematec»</w:t>
                        </w:r>
                      </w:p>
                    </w:tc>
                  </w:tr>
                  <w:tr>
                    <w:trPr>
                      <w:trHeight w:val="593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ind w:left="856" w:right="70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Réguler la vitesse de déroulement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430" w:right="4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ACCUMULATEUR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615" w:right="5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Découper des dalles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430" w:right="4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PRESSE DE DECOUPE</w:t>
                        </w:r>
                      </w:p>
                      <w:p>
                        <w:pPr>
                          <w:pStyle w:val="TableParagraph"/>
                          <w:ind w:left="430" w:right="4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«Vega»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615" w:right="5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Convoyer les dalles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29" w:right="4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TAPIS ROULANT</w:t>
                        </w:r>
                      </w:p>
                    </w:tc>
                  </w:tr>
                  <w:tr>
                    <w:trPr>
                      <w:trHeight w:val="603" w:hRule="atLeast"/>
                    </w:trPr>
                    <w:tc>
                      <w:tcPr>
                        <w:tcW w:w="187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19" w:right="3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Préparation et     emballage selon commande client</w:t>
                        </w:r>
                      </w:p>
                    </w:tc>
                    <w:tc>
                      <w:tcPr>
                        <w:tcW w:w="30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031" w:right="336" w:hanging="6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Constituer des duos de dalles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670" w:right="6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RETOURNEUR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030" w:right="384" w:hanging="6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Convoyer des duos de dalles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518" w:right="478" w:firstLine="2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CONVOYEUR D'ALIMENTATION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78" w:right="363" w:hanging="5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Empiler « N » dalles en paquet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61" w:right="824" w:hanging="1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STOCKEUR DALLES</w:t>
                        </w:r>
                      </w:p>
                    </w:tc>
                  </w:tr>
                  <w:tr>
                    <w:trPr>
                      <w:trHeight w:val="603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031" w:right="297" w:hanging="6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Emballer les paquets de dalles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673" w:right="6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EMBOITEUSE</w:t>
                        </w:r>
                      </w:p>
                    </w:tc>
                  </w:tr>
                  <w:tr>
                    <w:trPr>
                      <w:trHeight w:val="603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398" w:right="3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Étiqueter les boîtes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673" w:right="6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ETIQUETEUSE</w:t>
                        </w:r>
                      </w:p>
                    </w:tc>
                  </w:tr>
                  <w:tr>
                    <w:trPr>
                      <w:trHeight w:val="603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457" w:right="405" w:hanging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Emballer les boîtes sous film plastique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672" w:right="6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FARDELEUSE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187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398" w:right="3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Palettiser les boîtes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26"/>
                          <w:ind w:left="588" w:right="545" w:firstLine="3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ROBOT DE PALETTISATION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500.625pt;margin-top:161.60495pt;width:72.150pt;height:226.95pt;mso-position-horizontal-relative:page;mso-position-vertical-relative:paragraph;z-index:-904;mso-wrap-distance-left:0;mso-wrap-distance-right:0" coordorigin="10013,3232" coordsize="1443,4539">
            <v:shape style="position:absolute;left:10429;top:5001;width:1026;height:1026" type="#_x0000_t75" stroked="false">
              <v:imagedata r:id="rId8" o:title=""/>
            </v:shape>
            <v:shape style="position:absolute;left:10020;top:3239;width:337;height:4524" coordorigin="10020,3240" coordsize="337,4524" path="m10020,3240l10119,3297,10156,3362,10180,3445,10188,3540,10188,5202,10197,5296,10221,5379,10257,5444,10303,5486,10356,5502,10303,5517,10257,5559,10221,5624,10197,5707,10188,5802,10188,7464,10180,7558,10156,7641,10119,7706,10073,7748,10020,7764e" filled="false" stroked="true" strokeweight=".75pt" strokecolor="#000000">
              <v:path arrowok="t"/>
              <v:stroke dashstyle="solid"/>
            </v:shape>
            <v:shape style="position:absolute;left:10012;top:3232;width:1443;height:45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7" w:lineRule="auto" w:before="0"/>
                      <w:ind w:left="509" w:right="73" w:firstLine="132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Zone étudiée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840" w:bottom="280" w:left="440" w:right="340"/>
        </w:sect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63" w:after="0"/>
        <w:ind w:left="568" w:right="0" w:hanging="329"/>
        <w:jc w:val="left"/>
        <w:rPr>
          <w:b/>
          <w:sz w:val="28"/>
          <w:u w:val="none"/>
        </w:rPr>
      </w:pPr>
      <w:r>
        <w:rPr>
          <w:b/>
          <w:sz w:val="28"/>
          <w:u w:val="thick"/>
        </w:rPr>
        <w:t>Flux matière de la zone étudiée</w:t>
      </w:r>
      <w:r>
        <w:rPr>
          <w:b/>
          <w:spacing w:val="-12"/>
          <w:sz w:val="28"/>
          <w:u w:val="none"/>
        </w:rPr>
        <w:t> </w:t>
      </w:r>
      <w:r>
        <w:rPr>
          <w:b/>
          <w:sz w:val="28"/>
          <w:u w:val="none"/>
        </w:rPr>
        <w:t>:</w:t>
      </w:r>
    </w:p>
    <w:p>
      <w:pPr>
        <w:pStyle w:val="BodyText"/>
        <w:spacing w:before="230"/>
        <w:ind w:left="239"/>
      </w:pPr>
      <w:r>
        <w:rPr/>
        <w:pict>
          <v:group style="position:absolute;margin-left:27.48pt;margin-top:119.235863pt;width:528.75pt;height:385.45pt;mso-position-horizontal-relative:page;mso-position-vertical-relative:paragraph;z-index:-18160" coordorigin="550,2385" coordsize="10575,7709">
            <v:rect style="position:absolute;left:6288;top:2384;width:44;height:44" filled="true" fillcolor="#000000" stroked="false">
              <v:fill type="solid"/>
            </v:rect>
            <v:line style="position:absolute" from="6331,2406" to="6854,2406" stroked="true" strokeweight="2.16pt" strokecolor="#000000">
              <v:stroke dashstyle="solid"/>
            </v:line>
            <v:rect style="position:absolute;left:6854;top:2384;width:44;height:44" filled="true" fillcolor="#000000" stroked="false">
              <v:fill type="solid"/>
            </v:rect>
            <v:line style="position:absolute" from="6898,2406" to="8314,2406" stroked="true" strokeweight="2.16pt" strokecolor="#000000">
              <v:stroke dashstyle="solid"/>
            </v:line>
            <v:line style="position:absolute" from="6288,3309" to="6850,3309" stroked="true" strokeweight=".48pt" strokecolor="#000000">
              <v:stroke dashstyle="solid"/>
            </v:line>
            <v:rect style="position:absolute;left:6859;top:3303;width:10;height:10" filled="true" fillcolor="#000000" stroked="false">
              <v:fill type="solid"/>
            </v:rect>
            <v:line style="position:absolute" from="6869,3309" to="8314,3309" stroked="true" strokeweight=".48pt" strokecolor="#000000">
              <v:stroke dashstyle="solid"/>
            </v:line>
            <v:shape style="position:absolute;left:6288;top:3303;width:567;height:884" coordorigin="6288,3304" coordsize="567,884" path="m6854,3304l6854,4187m6288,4182l6850,4182e" filled="false" stroked="true" strokeweight=".481pt" strokecolor="#000000">
              <v:path arrowok="t"/>
              <v:stroke dashstyle="solid"/>
            </v:shape>
            <v:rect style="position:absolute;left:6859;top:4177;width:10;height:10" filled="true" fillcolor="#000000" stroked="false">
              <v:fill type="solid"/>
            </v:rect>
            <v:line style="position:absolute" from="6869,4182" to="8314,4182" stroked="true" strokeweight=".481pt" strokecolor="#000000">
              <v:stroke dashstyle="solid"/>
            </v:line>
            <v:line style="position:absolute" from="6288,4502" to="6850,4502" stroked="true" strokeweight=".48pt" strokecolor="#000000">
              <v:stroke dashstyle="solid"/>
            </v:line>
            <v:rect style="position:absolute;left:6859;top:4496;width:10;height:10" filled="true" fillcolor="#000000" stroked="false">
              <v:fill type="solid"/>
            </v:rect>
            <v:line style="position:absolute" from="6869,4502" to="8314,4502" stroked="true" strokeweight=".48pt" strokecolor="#000000">
              <v:stroke dashstyle="solid"/>
            </v:line>
            <v:line style="position:absolute" from="6854,4497" to="6854,5380" stroked="true" strokeweight=".481pt" strokecolor="#000000">
              <v:stroke dashstyle="solid"/>
            </v:line>
            <v:line style="position:absolute" from="6288,5375" to="6850,5375" stroked="true" strokeweight=".48pt" strokecolor="#000000">
              <v:stroke dashstyle="solid"/>
            </v:line>
            <v:rect style="position:absolute;left:6859;top:5370;width:10;height:10" filled="true" fillcolor="#000000" stroked="false">
              <v:fill type="solid"/>
            </v:rect>
            <v:shape style="position:absolute;left:6288;top:5375;width:2026;height:322" coordorigin="6288,5375" coordsize="2026,322" path="m6869,5375l8314,5375m6288,5697l6850,5697e" filled="false" stroked="true" strokeweight=".48pt" strokecolor="#000000">
              <v:path arrowok="t"/>
              <v:stroke dashstyle="solid"/>
            </v:shape>
            <v:rect style="position:absolute;left:6859;top:5691;width:10;height:10" filled="true" fillcolor="#000000" stroked="false">
              <v:fill type="solid"/>
            </v:rect>
            <v:line style="position:absolute" from="6869,5697" to="8314,5697" stroked="true" strokeweight=".48pt" strokecolor="#000000">
              <v:stroke dashstyle="solid"/>
            </v:line>
            <v:line style="position:absolute" from="6266,2385" to="6266,6054" stroked="true" strokeweight="2.16pt" strokecolor="#000000">
              <v:stroke dashstyle="solid"/>
            </v:line>
            <v:line style="position:absolute" from="6854,5692" to="6854,6011" stroked="true" strokeweight=".481pt" strokecolor="#000000">
              <v:stroke dashstyle="solid"/>
            </v:line>
            <v:line style="position:absolute" from="8335,2385" to="8335,6054" stroked="true" strokeweight="2.16pt" strokecolor="#000000">
              <v:stroke dashstyle="solid"/>
            </v:line>
            <v:rect style="position:absolute;left:6288;top:6011;width:44;height:44" filled="true" fillcolor="#000000" stroked="false">
              <v:fill type="solid"/>
            </v:rect>
            <v:line style="position:absolute" from="6331,6033" to="6850,6033" stroked="true" strokeweight="2.16pt" strokecolor="#000000">
              <v:stroke dashstyle="solid"/>
            </v:line>
            <v:shape style="position:absolute;left:6849;top:6011;width:53;height:44" coordorigin="6850,6011" coordsize="53,44" path="m6902,6011l6893,6011,6859,6011,6850,6011,6850,6054,6859,6054,6893,6054,6902,6054,6902,6011e" filled="true" fillcolor="#000000" stroked="false">
              <v:path arrowok="t"/>
              <v:fill type="solid"/>
            </v:shape>
            <v:line style="position:absolute" from="6902,6033" to="8314,6033" stroked="true" strokeweight="2.16pt" strokecolor="#000000">
              <v:stroke dashstyle="solid"/>
            </v:line>
            <v:line style="position:absolute" from="6849,5404" to="6849,5577" stroked="true" strokeweight="1.5pt" strokecolor="#000000">
              <v:stroke dashstyle="solid"/>
            </v:line>
            <v:shape style="position:absolute;left:6789;top:5557;width:120;height:120" coordorigin="6789,5557" coordsize="120,120" path="m6909,5557l6789,5557,6849,5677,6909,5557xe" filled="true" fillcolor="#000000" stroked="false">
              <v:path arrowok="t"/>
              <v:fill type="solid"/>
            </v:shape>
            <v:line style="position:absolute" from="6847,4221" to="6847,4394" stroked="true" strokeweight="1.5pt" strokecolor="#000000">
              <v:stroke dashstyle="solid"/>
            </v:line>
            <v:shape style="position:absolute;left:6787;top:4374;width:120;height:120" coordorigin="6787,4374" coordsize="120,120" path="m6907,4374l6787,4374,6847,4494,6907,4374xe" filled="true" fillcolor="#000000" stroked="false">
              <v:path arrowok="t"/>
              <v:fill type="solid"/>
            </v:shape>
            <v:shape style="position:absolute;left:5735;top:6059;width:1115;height:461" coordorigin="5735,6059" coordsize="1115,461" path="m6850,6059l6848,6059,6848,6520,5735,6520e" filled="false" stroked="true" strokeweight="1.5pt" strokecolor="#000000">
              <v:path arrowok="t"/>
              <v:stroke dashstyle="solid"/>
            </v:shape>
            <v:rect style="position:absolute;left:592;top:6332;width:44;height:44" filled="true" fillcolor="#000000" stroked="false">
              <v:fill type="solid"/>
            </v:rect>
            <v:line style="position:absolute" from="636,6354" to="1726,6354" stroked="true" strokeweight="2.16pt" strokecolor="#000000">
              <v:stroke dashstyle="solid"/>
            </v:line>
            <v:shape style="position:absolute;left:1725;top:6332;width:53;height:44" coordorigin="1726,6333" coordsize="53,44" path="m1778,6333l1769,6333,1735,6333,1726,6333,1726,6376,1735,6376,1769,6376,1778,6376,1778,6333e" filled="true" fillcolor="#000000" stroked="false">
              <v:path arrowok="t"/>
              <v:fill type="solid"/>
            </v:shape>
            <v:line style="position:absolute" from="1778,6354" to="3209,6354" stroked="true" strokeweight="2.16pt" strokecolor="#000000">
              <v:stroke dashstyle="solid"/>
            </v:line>
            <v:shape style="position:absolute;left:3208;top:6332;width:53;height:44" coordorigin="3209,6333" coordsize="53,44" path="m3262,6333l3252,6333,3218,6333,3209,6333,3209,6376,3218,6376,3252,6376,3262,6376,3262,6333e" filled="true" fillcolor="#000000" stroked="false">
              <v:path arrowok="t"/>
              <v:fill type="solid"/>
            </v:shape>
            <v:line style="position:absolute" from="3262,6354" to="3691,6354" stroked="true" strokeweight="2.16pt" strokecolor="#000000">
              <v:stroke dashstyle="solid"/>
            </v:line>
            <v:shape style="position:absolute;left:3691;top:6332;width:53;height:44" coordorigin="3691,6333" coordsize="53,44" path="m3744,6333l3734,6333,3701,6333,3691,6333,3691,6376,3701,6376,3734,6376,3744,6376,3744,6333e" filled="true" fillcolor="#000000" stroked="false">
              <v:path arrowok="t"/>
              <v:fill type="solid"/>
            </v:shape>
            <v:line style="position:absolute" from="3744,6354" to="5602,6354" stroked="true" strokeweight="2.16pt" strokecolor="#000000">
              <v:stroke dashstyle="solid"/>
            </v:line>
            <v:shape style="position:absolute;left:3213;top:6375;width:483;height:564" coordorigin="3214,6376" coordsize="483,564" path="m3214,6376l3214,6940m3696,6376l3696,6940m3218,6935l3691,6935e" filled="false" stroked="true" strokeweight=".48pt" strokecolor="#000000">
              <v:path arrowok="t"/>
              <v:stroke dashstyle="solid"/>
            </v:shape>
            <v:rect style="position:absolute;left:3700;top:6930;width:10;height:10" filled="true" fillcolor="#000000" stroked="false">
              <v:fill type="solid"/>
            </v:rect>
            <v:shape style="position:absolute;left:1730;top:6375;width:3872;height:1472" coordorigin="1730,6376" coordsize="3872,1472" path="m3710,6935l5602,6935m1730,6376l1730,7847e" filled="false" stroked="true" strokeweight=".48pt" strokecolor="#000000">
              <v:path arrowok="t"/>
              <v:stroke dashstyle="solid"/>
            </v:shape>
            <v:rect style="position:absolute;left:3700;top:7251;width:10;height:10" filled="true" fillcolor="#000000" stroked="false">
              <v:fill type="solid"/>
            </v:rect>
            <v:line style="position:absolute" from="3710,7257" to="5602,7257" stroked="true" strokeweight=".481pt" strokecolor="#000000">
              <v:stroke dashstyle="solid"/>
            </v:line>
            <v:shape style="position:absolute;left:1735;top:7251;width:1961;height:605" coordorigin="1735,7252" coordsize="1961,605" path="m3696,7252l3696,7857m1735,7852l3209,7852e" filled="false" stroked="true" strokeweight=".48pt" strokecolor="#000000">
              <v:path arrowok="t"/>
              <v:stroke dashstyle="solid"/>
            </v:shape>
            <v:rect style="position:absolute;left:3700;top:7847;width:10;height:10" filled="true" fillcolor="#000000" stroked="false">
              <v:fill type="solid"/>
            </v:rect>
            <v:line style="position:absolute" from="3710,7852" to="5602,7852" stroked="true" strokeweight=".48pt" strokecolor="#000000">
              <v:stroke dashstyle="solid"/>
            </v:line>
            <v:line style="position:absolute" from="571,6333" to="571,10094" stroked="true" strokeweight="2.16pt" strokecolor="#000000">
              <v:stroke dashstyle="solid"/>
            </v:line>
            <v:rect style="position:absolute;left:3218;top:9452;width:10;height:10" filled="true" fillcolor="#000000" stroked="false">
              <v:fill type="solid"/>
            </v:rect>
            <v:line style="position:absolute" from="3228,9458" to="3691,9458" stroked="true" strokeweight=".48pt" strokecolor="#000000">
              <v:stroke dashstyle="solid"/>
            </v:line>
            <v:rect style="position:absolute;left:3700;top:9452;width:10;height:10" filled="true" fillcolor="#000000" stroked="false">
              <v:fill type="solid"/>
            </v:rect>
            <v:shape style="position:absolute;left:3213;top:9452;width:2388;height:598" coordorigin="3214,9453" coordsize="2388,598" path="m3710,9458l5602,9458m3214,9453l3214,10050m3696,9453l3696,10050e" filled="false" stroked="true" strokeweight=".48pt" strokecolor="#000000">
              <v:path arrowok="t"/>
              <v:stroke dashstyle="solid"/>
            </v:shape>
            <v:rect style="position:absolute;left:3700;top:8168;width:10;height:10" filled="true" fillcolor="#000000" stroked="false">
              <v:fill type="solid"/>
            </v:rect>
            <v:shape style="position:absolute;left:3696;top:8168;width:1906;height:332" coordorigin="3696,8169" coordsize="1906,332" path="m3710,8174l5602,8174m3696,8169l3696,8500e" filled="false" stroked="true" strokeweight=".48pt" strokecolor="#000000">
              <v:path arrowok="t"/>
              <v:stroke dashstyle="solid"/>
            </v:shape>
            <v:rect style="position:absolute;left:3700;top:8490;width:10;height:10" filled="true" fillcolor="#000000" stroked="false">
              <v:fill type="solid"/>
            </v:rect>
            <v:line style="position:absolute" from="3710,8495" to="5602,8495" stroked="true" strokeweight=".481pt" strokecolor="#000000">
              <v:stroke dashstyle="solid"/>
            </v:line>
            <v:rect style="position:absolute;left:3700;top:8811;width:10;height:10" filled="true" fillcolor="#000000" stroked="false">
              <v:fill type="solid"/>
            </v:rect>
            <v:shape style="position:absolute;left:3696;top:8811;width:1906;height:329" coordorigin="3696,8812" coordsize="1906,329" path="m3710,8817l5602,8817m3696,8812l3696,9141e" filled="false" stroked="true" strokeweight=".48pt" strokecolor="#000000">
              <v:path arrowok="t"/>
              <v:stroke dashstyle="solid"/>
            </v:shape>
            <v:rect style="position:absolute;left:3700;top:9131;width:10;height:10" filled="true" fillcolor="#000000" stroked="false">
              <v:fill type="solid"/>
            </v:rect>
            <v:line style="position:absolute" from="3710,9136" to="5602,9136" stroked="true" strokeweight=".481pt" strokecolor="#000000">
              <v:stroke dashstyle="solid"/>
            </v:line>
            <v:line style="position:absolute" from="5623,6333" to="5623,10094" stroked="true" strokeweight="2.16pt" strokecolor="#000000">
              <v:stroke dashstyle="solid"/>
            </v:line>
            <v:rect style="position:absolute;left:592;top:10050;width:44;height:44" filled="true" fillcolor="#000000" stroked="false">
              <v:fill type="solid"/>
            </v:rect>
            <v:line style="position:absolute" from="636,10072" to="1730,10072" stroked="true" strokeweight="2.16pt" strokecolor="#000000">
              <v:stroke dashstyle="solid"/>
            </v:line>
            <v:rect style="position:absolute;left:1730;top:10050;width:44;height:44" filled="true" fillcolor="#000000" stroked="false">
              <v:fill type="solid"/>
            </v:rect>
            <v:line style="position:absolute" from="1774,10072" to="3209,10072" stroked="true" strokeweight="2.16pt" strokecolor="#000000">
              <v:stroke dashstyle="solid"/>
            </v:line>
            <v:shape style="position:absolute;left:3208;top:10050;width:53;height:44" coordorigin="3209,10050" coordsize="53,44" path="m3262,10050l3252,10050,3218,10050,3209,10050,3209,10094,3218,10094,3252,10094,3262,10094,3262,10050e" filled="true" fillcolor="#000000" stroked="false">
              <v:path arrowok="t"/>
              <v:fill type="solid"/>
            </v:shape>
            <v:line style="position:absolute" from="3262,10072" to="3691,10072" stroked="true" strokeweight="2.16pt" strokecolor="#000000">
              <v:stroke dashstyle="solid"/>
            </v:line>
            <v:shape style="position:absolute;left:3691;top:10050;width:53;height:44" coordorigin="3691,10050" coordsize="53,44" path="m3744,10050l3734,10050,3701,10050,3691,10050,3691,10094,3701,10094,3734,10094,3744,10094,3744,10050e" filled="true" fillcolor="#000000" stroked="false">
              <v:path arrowok="t"/>
              <v:fill type="solid"/>
            </v:shape>
            <v:line style="position:absolute" from="3744,10072" to="5602,10072" stroked="true" strokeweight="2.16pt" strokecolor="#000000">
              <v:stroke dashstyle="solid"/>
            </v:line>
            <v:shape style="position:absolute;left:3638;top:6212;width:120;height:120" coordorigin="3638,6212" coordsize="120,120" path="m3758,6212l3638,6212,3698,6332,3758,6212xe" filled="true" fillcolor="#000000" stroked="false">
              <v:path arrowok="t"/>
              <v:fill type="solid"/>
            </v:shape>
            <v:line style="position:absolute" from="3702,8515" to="3702,8688" stroked="true" strokeweight="1.5pt" strokecolor="#000000">
              <v:stroke dashstyle="solid"/>
            </v:line>
            <v:shape style="position:absolute;left:3642;top:8668;width:120;height:120" coordorigin="3642,8668" coordsize="120,120" path="m3762,8668l3642,8668,3702,8788,3762,8668xe" filled="true" fillcolor="#000000" stroked="false">
              <v:path arrowok="t"/>
              <v:fill type="solid"/>
            </v:shape>
            <v:line style="position:absolute" from="3700,7874" to="3700,8047" stroked="true" strokeweight="1.5pt" strokecolor="#000000">
              <v:stroke dashstyle="solid"/>
            </v:line>
            <v:shape style="position:absolute;left:3640;top:8027;width:120;height:120" coordorigin="3640,8027" coordsize="120,120" path="m3760,8027l3640,8027,3700,8147,3760,8027xe" filled="true" fillcolor="#000000" stroked="false">
              <v:path arrowok="t"/>
              <v:fill type="solid"/>
            </v:shape>
            <v:line style="position:absolute" from="3708,6928" to="3708,7154" stroked="true" strokeweight="1.5pt" strokecolor="#000000">
              <v:stroke dashstyle="solid"/>
            </v:line>
            <v:shape style="position:absolute;left:3648;top:7134;width:120;height:120" coordorigin="3648,7134" coordsize="120,120" path="m3768,7134l3648,7134,3708,7254,3768,7134xe" filled="true" fillcolor="#000000" stroked="false">
              <v:path arrowok="t"/>
              <v:fill type="solid"/>
            </v:shape>
            <v:line style="position:absolute" from="3708,9175" to="3708,9348" stroked="true" strokeweight="1.5pt" strokecolor="#000000">
              <v:stroke dashstyle="solid"/>
            </v:line>
            <v:shape style="position:absolute;left:3648;top:9327;width:120;height:120" coordorigin="3648,9328" coordsize="120,120" path="m3768,9328l3648,9328,3708,9448,3768,9328xe" filled="true" fillcolor="#000000" stroked="false">
              <v:path arrowok="t"/>
              <v:fill type="solid"/>
            </v:shape>
            <v:shape style="position:absolute;left:5635;top:6460;width:120;height:120" coordorigin="5635,6460" coordsize="120,120" path="m5755,6460l5635,6520,5755,6580,5755,6460xe" filled="true" fillcolor="#000000" stroked="false">
              <v:path arrowok="t"/>
              <v:fill type="solid"/>
            </v:shape>
            <v:rect style="position:absolute;left:8769;top:2384;width:44;height:44" filled="true" fillcolor="#000000" stroked="false">
              <v:fill type="solid"/>
            </v:rect>
            <v:line style="position:absolute" from="8813,2406" to="9338,2406" stroked="true" strokeweight="2.16pt" strokecolor="#000000">
              <v:stroke dashstyle="solid"/>
            </v:line>
            <v:rect style="position:absolute;left:9338;top:2384;width:44;height:44" filled="true" fillcolor="#000000" stroked="false">
              <v:fill type="solid"/>
            </v:rect>
            <v:line style="position:absolute" from="9382,2406" to="11081,2406" stroked="true" strokeweight="2.16pt" strokecolor="#000000">
              <v:stroke dashstyle="solid"/>
            </v:line>
            <v:line style="position:absolute" from="8770,3309" to="9334,3309" stroked="true" strokeweight=".48pt" strokecolor="#000000">
              <v:stroke dashstyle="solid"/>
            </v:line>
            <v:rect style="position:absolute;left:9343;top:3303;width:10;height:10" filled="true" fillcolor="#000000" stroked="false">
              <v:fill type="solid"/>
            </v:rect>
            <v:line style="position:absolute" from="9353,3309" to="11081,3309" stroked="true" strokeweight=".48pt" strokecolor="#000000">
              <v:stroke dashstyle="solid"/>
            </v:line>
            <v:shape style="position:absolute;left:8769;top:3303;width:569;height:884" coordorigin="8770,3304" coordsize="569,884" path="m9338,3304l9338,4187m8770,4182l9334,4182e" filled="false" stroked="true" strokeweight=".481pt" strokecolor="#000000">
              <v:path arrowok="t"/>
              <v:stroke dashstyle="solid"/>
            </v:shape>
            <v:rect style="position:absolute;left:9343;top:4177;width:10;height:10" filled="true" fillcolor="#000000" stroked="false">
              <v:fill type="solid"/>
            </v:rect>
            <v:line style="position:absolute" from="9353,4182" to="11081,4182" stroked="true" strokeweight=".481pt" strokecolor="#000000">
              <v:stroke dashstyle="solid"/>
            </v:line>
            <v:line style="position:absolute" from="8770,4502" to="9334,4502" stroked="true" strokeweight=".48pt" strokecolor="#000000">
              <v:stroke dashstyle="solid"/>
            </v:line>
            <v:rect style="position:absolute;left:9343;top:4496;width:10;height:10" filled="true" fillcolor="#000000" stroked="false">
              <v:fill type="solid"/>
            </v:rect>
            <v:line style="position:absolute" from="9353,4502" to="11081,4502" stroked="true" strokeweight=".48pt" strokecolor="#000000">
              <v:stroke dashstyle="solid"/>
            </v:line>
            <v:line style="position:absolute" from="9338,4497" to="9338,5380" stroked="true" strokeweight=".481pt" strokecolor="#000000">
              <v:stroke dashstyle="solid"/>
            </v:line>
            <v:line style="position:absolute" from="8770,5375" to="9334,5375" stroked="true" strokeweight=".48pt" strokecolor="#000000">
              <v:stroke dashstyle="solid"/>
            </v:line>
            <v:rect style="position:absolute;left:9343;top:5370;width:10;height:10" filled="true" fillcolor="#000000" stroked="false">
              <v:fill type="solid"/>
            </v:rect>
            <v:shape style="position:absolute;left:8769;top:5375;width:2312;height:322" coordorigin="8770,5375" coordsize="2312,322" path="m9353,5375l11081,5375m8770,5697l9334,5697e" filled="false" stroked="true" strokeweight=".48pt" strokecolor="#000000">
              <v:path arrowok="t"/>
              <v:stroke dashstyle="solid"/>
            </v:shape>
            <v:rect style="position:absolute;left:9343;top:5691;width:10;height:10" filled="true" fillcolor="#000000" stroked="false">
              <v:fill type="solid"/>
            </v:rect>
            <v:line style="position:absolute" from="9353,5697" to="11081,5697" stroked="true" strokeweight=".48pt" strokecolor="#000000">
              <v:stroke dashstyle="solid"/>
            </v:line>
            <v:line style="position:absolute" from="8748,2385" to="8748,6054" stroked="true" strokeweight="2.16pt" strokecolor="#000000">
              <v:stroke dashstyle="solid"/>
            </v:line>
            <v:line style="position:absolute" from="9338,5692" to="9338,6011" stroked="true" strokeweight=".481pt" strokecolor="#000000">
              <v:stroke dashstyle="solid"/>
            </v:line>
            <v:line style="position:absolute" from="11102,2385" to="11102,6054" stroked="true" strokeweight="2.16pt" strokecolor="#000000">
              <v:stroke dashstyle="solid"/>
            </v:line>
            <v:rect style="position:absolute;left:8769;top:6011;width:44;height:44" filled="true" fillcolor="#000000" stroked="false">
              <v:fill type="solid"/>
            </v:rect>
            <v:line style="position:absolute" from="8813,6033" to="9334,6033" stroked="true" strokeweight="2.16pt" strokecolor="#000000">
              <v:stroke dashstyle="solid"/>
            </v:line>
            <v:shape style="position:absolute;left:9333;top:6011;width:53;height:44" coordorigin="9334,6011" coordsize="53,44" path="m9386,6011l9377,6011,9343,6011,9334,6011,9334,6054,9343,6054,9377,6054,9386,6054,9386,6011e" filled="true" fillcolor="#000000" stroked="false">
              <v:path arrowok="t"/>
              <v:fill type="solid"/>
            </v:shape>
            <v:line style="position:absolute" from="9386,6033" to="11081,6033" stroked="true" strokeweight="2.16pt" strokecolor="#000000">
              <v:stroke dashstyle="solid"/>
            </v:line>
            <v:line style="position:absolute" from="9342,5404" to="9342,5577" stroked="true" strokeweight="1.5pt" strokecolor="#000000">
              <v:stroke dashstyle="solid"/>
            </v:line>
            <v:shape style="position:absolute;left:9282;top:5557;width:120;height:120" coordorigin="9282,5557" coordsize="120,120" path="m9402,5557l9282,5557,9342,5677,9402,5557xe" filled="true" fillcolor="#000000" stroked="false">
              <v:path arrowok="t"/>
              <v:fill type="solid"/>
            </v:shape>
            <v:line style="position:absolute" from="9342,4221" to="9342,4394" stroked="true" strokeweight="1.5pt" strokecolor="#000000">
              <v:stroke dashstyle="solid"/>
            </v:line>
            <v:shape style="position:absolute;left:9282;top:4374;width:120;height:120" coordorigin="9282,4374" coordsize="120,120" path="m9402,4374l9282,4374,9342,4494,9402,4374xe" filled="true" fillcolor="#000000" stroked="false">
              <v:path arrowok="t"/>
              <v:fill type="solid"/>
            </v:shape>
            <v:shape style="position:absolute;left:5735;top:6059;width:3610;height:1307" coordorigin="5735,6059" coordsize="3610,1307" path="m9342,6059l9344,6059,9344,7366,5735,7366e" filled="false" stroked="true" strokeweight="1.5pt" strokecolor="#000000">
              <v:path arrowok="t"/>
              <v:stroke dashstyle="solid"/>
            </v:shape>
            <v:shape style="position:absolute;left:5635;top:7306;width:120;height:120" coordorigin="5635,7306" coordsize="120,120" path="m5755,7306l5635,7366,5755,7426,5755,7306xe" filled="true" fillcolor="#000000" stroked="false">
              <v:path arrowok="t"/>
              <v:fill type="solid"/>
            </v:shape>
            <v:shape style="position:absolute;left:1838;top:6979;width:1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Emboiteuse</w:t>
                    </w:r>
                  </w:p>
                </w:txbxContent>
              </v:textbox>
              <w10:wrap type="none"/>
            </v:shape>
            <v:shape style="position:absolute;left:717;top:8078;width:8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ZONE 4</w:t>
                    </w:r>
                  </w:p>
                </w:txbxContent>
              </v:textbox>
              <w10:wrap type="none"/>
            </v:shape>
            <v:shape style="position:absolute;left:3700;top:9462;width:1901;height:588" type="#_x0000_t202" filled="false" stroked="false">
              <v:textbox inset="0,0,0,0">
                <w:txbxContent>
                  <w:p>
                    <w:pPr>
                      <w:spacing w:before="31"/>
                      <w:ind w:left="316" w:right="284" w:firstLine="15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Robot de palettisation</w:t>
                    </w:r>
                  </w:p>
                </w:txbxContent>
              </v:textbox>
              <w10:wrap type="none"/>
            </v:shape>
            <v:shape style="position:absolute;left:3218;top:9462;width:473;height:588" type="#_x0000_t202" filled="false" stroked="false">
              <v:textbox inset="0,0,0,0">
                <w:txbxContent>
                  <w:p>
                    <w:pPr>
                      <w:spacing w:before="168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700;top:8821;width:1901;height:310" type="#_x0000_t202" filled="false" stroked="false">
              <v:textbox inset="0,0,0,0">
                <w:txbxContent>
                  <w:p>
                    <w:pPr>
                      <w:spacing w:before="29"/>
                      <w:ind w:left="3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Fardeleuse</w:t>
                    </w:r>
                  </w:p>
                </w:txbxContent>
              </v:textbox>
              <w10:wrap type="none"/>
            </v:shape>
            <v:shape style="position:absolute;left:3213;top:8816;width:483;height:320" type="#_x0000_t202" filled="false" stroked="true" strokeweight=".48pt" strokecolor="#000000">
              <v:textbox inset="0,0,0,0">
                <w:txbxContent>
                  <w:p>
                    <w:pPr>
                      <w:spacing w:before="29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v:shape style="position:absolute;left:3700;top:8178;width:1901;height:312" type="#_x0000_t202" filled="false" stroked="false">
              <v:textbox inset="0,0,0,0">
                <w:txbxContent>
                  <w:p>
                    <w:pPr>
                      <w:spacing w:before="31"/>
                      <w:ind w:left="3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Étiqueteuse</w:t>
                    </w:r>
                  </w:p>
                </w:txbxContent>
              </v:textbox>
              <w10:wrap type="none"/>
            </v:shape>
            <v:shape style="position:absolute;left:3213;top:8173;width:483;height:322" type="#_x0000_t202" filled="false" stroked="true" strokeweight=".48pt" strokecolor="#000000">
              <v:textbox inset="0,0,0,0">
                <w:txbxContent>
                  <w:p>
                    <w:pPr>
                      <w:spacing w:before="31"/>
                      <w:ind w:left="0" w:right="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700;top:7261;width:1901;height:586" type="#_x0000_t202" filled="false" stroked="false">
              <v:textbox inset="0,0,0,0">
                <w:txbxContent>
                  <w:p>
                    <w:pPr>
                      <w:spacing w:before="29"/>
                      <w:ind w:left="443" w:right="290" w:hanging="1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Emboiteuse couvercle</w:t>
                    </w:r>
                  </w:p>
                </w:txbxContent>
              </v:textbox>
              <w10:wrap type="none"/>
            </v:shape>
            <v:shape style="position:absolute;left:3213;top:7256;width:483;height:596" type="#_x0000_t202" filled="false" stroked="true" strokeweight=".48pt" strokecolor="#000000">
              <v:textbox inset="0,0,0,0">
                <w:txbxContent>
                  <w:p>
                    <w:pPr>
                      <w:spacing w:before="168"/>
                      <w:ind w:left="0" w:right="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3700;top:6375;width:1901;height:555" type="#_x0000_t202" filled="false" stroked="false">
              <v:textbox inset="0,0,0,0">
                <w:txbxContent>
                  <w:p>
                    <w:pPr>
                      <w:spacing w:before="0"/>
                      <w:ind w:left="724" w:right="290" w:hanging="40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Emboiteuse fond</w:t>
                    </w:r>
                  </w:p>
                </w:txbxContent>
              </v:textbox>
              <w10:wrap type="none"/>
            </v:shape>
            <v:shape style="position:absolute;left:3218;top:6375;width:473;height:555" type="#_x0000_t202" filled="false" stroked="false">
              <v:textbox inset="0,0,0,0">
                <w:txbxContent>
                  <w:p>
                    <w:pPr>
                      <w:spacing w:before="135"/>
                      <w:ind w:left="0" w:right="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345;top:5701;width:1736;height:310" type="#_x0000_t202" filled="false" stroked="false">
              <v:textbox inset="0,0,0,0">
                <w:txbxContent>
                  <w:p>
                    <w:pPr>
                      <w:spacing w:before="29"/>
                      <w:ind w:left="3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Transfert</w:t>
                    </w:r>
                  </w:p>
                </w:txbxContent>
              </v:textbox>
              <w10:wrap type="none"/>
            </v:shape>
            <v:shape style="position:absolute;left:8769;top:5701;width:566;height:310" type="#_x0000_t202" filled="false" stroked="false">
              <v:textbox inset="0,0,0,0">
                <w:txbxContent>
                  <w:p>
                    <w:pPr>
                      <w:spacing w:before="29"/>
                      <w:ind w:left="1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83</w:t>
                    </w:r>
                  </w:p>
                </w:txbxContent>
              </v:textbox>
              <w10:wrap type="none"/>
            </v:shape>
            <v:shape style="position:absolute;left:9345;top:4506;width:1736;height:864" type="#_x0000_t202" filled="false" stroked="false">
              <v:textbox inset="0,0,0,0">
                <w:txbxContent>
                  <w:p>
                    <w:pPr>
                      <w:spacing w:before="31"/>
                      <w:ind w:left="82" w:right="6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Formeuse collage</w:t>
                    </w:r>
                  </w:p>
                  <w:p>
                    <w:pPr>
                      <w:spacing w:before="0"/>
                      <w:ind w:left="82" w:right="6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 couvercles »</w:t>
                    </w:r>
                  </w:p>
                </w:txbxContent>
              </v:textbox>
              <w10:wrap type="none"/>
            </v:shape>
            <v:shape style="position:absolute;left:8769;top:4506;width:566;height:864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82</w:t>
                    </w:r>
                  </w:p>
                </w:txbxContent>
              </v:textbox>
              <w10:wrap type="none"/>
            </v:shape>
            <v:shape style="position:absolute;left:9345;top:3313;width:1736;height:864" type="#_x0000_t202" filled="false" stroked="false">
              <v:textbox inset="0,0,0,0">
                <w:txbxContent>
                  <w:p>
                    <w:pPr>
                      <w:spacing w:before="31"/>
                      <w:ind w:left="312" w:right="297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Stockeur carton plat</w:t>
                    </w:r>
                  </w:p>
                  <w:p>
                    <w:pPr>
                      <w:spacing w:before="0"/>
                      <w:ind w:left="82" w:right="6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 couvercles »</w:t>
                    </w:r>
                  </w:p>
                </w:txbxContent>
              </v:textbox>
              <w10:wrap type="none"/>
            </v:shape>
            <v:shape style="position:absolute;left:8769;top:3313;width:566;height:864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81</w:t>
                    </w:r>
                  </w:p>
                </w:txbxContent>
              </v:textbox>
              <w10:wrap type="none"/>
            </v:shape>
            <v:shape style="position:absolute;left:8769;top:2427;width:2312;height:876" type="#_x0000_t202" filled="false" stroked="false">
              <v:textbox inset="0,0,0,0">
                <w:txbxContent>
                  <w:p>
                    <w:pPr>
                      <w:spacing w:before="137"/>
                      <w:ind w:left="7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ZONE 3</w:t>
                    </w:r>
                  </w:p>
                </w:txbxContent>
              </v:textbox>
              <w10:wrap type="none"/>
            </v:shape>
            <v:shape style="position:absolute;left:6857;top:5701;width:1457;height:310" type="#_x0000_t202" filled="false" stroked="false">
              <v:textbox inset="0,0,0,0">
                <w:txbxContent>
                  <w:p>
                    <w:pPr>
                      <w:spacing w:before="29"/>
                      <w:ind w:left="2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Transfert</w:t>
                    </w:r>
                  </w:p>
                </w:txbxContent>
              </v:textbox>
              <w10:wrap type="none"/>
            </v:shape>
            <v:shape style="position:absolute;left:6288;top:5701;width:560;height:310" type="#_x0000_t202" filled="false" stroked="false">
              <v:textbox inset="0,0,0,0">
                <w:txbxContent>
                  <w:p>
                    <w:pPr>
                      <w:spacing w:before="29"/>
                      <w:ind w:left="1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6857;top:4506;width:1457;height:864" type="#_x0000_t202" filled="false" stroked="false">
              <v:textbox inset="0,0,0,0">
                <w:txbxContent>
                  <w:p>
                    <w:pPr>
                      <w:spacing w:before="31"/>
                      <w:ind w:left="357" w:right="160" w:hanging="1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Formeuse collage</w:t>
                    </w:r>
                  </w:p>
                  <w:p>
                    <w:pPr>
                      <w:spacing w:before="0"/>
                      <w:ind w:left="2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 fonds »</w:t>
                    </w:r>
                  </w:p>
                </w:txbxContent>
              </v:textbox>
              <w10:wrap type="none"/>
            </v:shape>
            <v:shape style="position:absolute;left:6288;top:4506;width:560;height:864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6857;top:3313;width:1457;height:864" type="#_x0000_t202" filled="false" stroked="false">
              <v:textbox inset="0,0,0,0">
                <w:txbxContent>
                  <w:p>
                    <w:pPr>
                      <w:spacing w:before="31"/>
                      <w:ind w:left="174" w:right="142" w:firstLine="8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Stockeur carton plat</w:t>
                    </w:r>
                  </w:p>
                  <w:p>
                    <w:pPr>
                      <w:spacing w:before="0"/>
                      <w:ind w:left="2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 fonds »</w:t>
                    </w:r>
                  </w:p>
                </w:txbxContent>
              </v:textbox>
              <w10:wrap type="none"/>
            </v:shape>
            <v:shape style="position:absolute;left:6288;top:3313;width:560;height:864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</w:t>
                    </w:r>
                  </w:p>
                </w:txbxContent>
              </v:textbox>
              <w10:wrap type="none"/>
            </v:shape>
            <v:shape style="position:absolute;left:6288;top:2427;width:2026;height:876" type="#_x0000_t202" filled="false" stroked="false">
              <v:textbox inset="0,0,0,0">
                <w:txbxContent>
                  <w:p>
                    <w:pPr>
                      <w:spacing w:before="137"/>
                      <w:ind w:left="57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ZONE 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1.899994pt;margin-top:66.928856pt;width:6pt;height:6pt;mso-position-horizontal-relative:page;mso-position-vertical-relative:paragraph;z-index:-18136" coordorigin="3638,1339" coordsize="120,120" path="m3758,1339l3638,1339,3698,1459,3758,13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2pt;margin-top:277.862854pt;width:6pt;height:6pt;mso-position-horizontal-relative:page;mso-position-vertical-relative:paragraph;z-index:-18112" coordorigin="3640,5557" coordsize="120,120" path="m3760,5557l3640,5557,3700,5677,3760,55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2pt;margin-top:113.225861pt;width:6pt;height:6pt;mso-position-horizontal-relative:page;mso-position-vertical-relative:paragraph;z-index:-18088" coordorigin="3640,2265" coordsize="120,120" path="m3760,2265l3640,2265,3700,2385,3760,22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2.100006pt;margin-top:218.717865pt;width:6pt;height:6pt;mso-position-horizontal-relative:page;mso-position-vertical-relative:paragraph;z-index:-18064" coordorigin="3642,4374" coordsize="120,120" path="m3762,4374l3642,4374,3702,4494,3762,43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2.100006pt;margin-top:159.621857pt;width:6pt;height:6pt;mso-position-horizontal-relative:page;mso-position-vertical-relative:paragraph;z-index:-18040" coordorigin="3642,3192" coordsize="120,120" path="m3762,3192l3642,3192,3702,3312,3762,3192xe" filled="true" fillcolor="#000000" stroked="false">
            <v:path arrowok="t"/>
            <v:fill type="solid"/>
            <w10:wrap type="none"/>
          </v:shape>
        </w:pict>
      </w:r>
      <w:r>
        <w:rPr/>
        <w:t>Ce schéma représente également le diagramme de fiabilité.</w:t>
      </w: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83"/>
        <w:gridCol w:w="483"/>
        <w:gridCol w:w="1927"/>
      </w:tblGrid>
      <w:tr>
        <w:trPr>
          <w:trHeight w:val="277" w:hRule="atLeast"/>
        </w:trPr>
        <w:tc>
          <w:tcPr>
            <w:tcW w:w="2642" w:type="dxa"/>
            <w:gridSpan w:val="2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360" w:right="298"/>
              <w:jc w:val="center"/>
              <w:rPr>
                <w:sz w:val="24"/>
              </w:rPr>
            </w:pPr>
            <w:r>
              <w:rPr>
                <w:sz w:val="24"/>
              </w:rPr>
              <w:t>Retourneur</w:t>
            </w:r>
          </w:p>
        </w:tc>
      </w:tr>
      <w:tr>
        <w:trPr>
          <w:trHeight w:val="311" w:hRule="atLeast"/>
        </w:trPr>
        <w:tc>
          <w:tcPr>
            <w:tcW w:w="3125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2642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31"/>
              <w:ind w:left="239" w:right="159" w:firstLine="160"/>
              <w:rPr>
                <w:sz w:val="24"/>
              </w:rPr>
            </w:pPr>
            <w:r>
              <w:rPr>
                <w:sz w:val="24"/>
              </w:rPr>
              <w:t>Convoyeur d’alimentation</w:t>
            </w:r>
          </w:p>
        </w:tc>
      </w:tr>
      <w:tr>
        <w:trPr>
          <w:trHeight w:val="309" w:hRule="atLeast"/>
        </w:trPr>
        <w:tc>
          <w:tcPr>
            <w:tcW w:w="3125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159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ZONE 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31"/>
              <w:ind w:left="666" w:right="109" w:hanging="483"/>
              <w:rPr>
                <w:sz w:val="24"/>
              </w:rPr>
            </w:pPr>
            <w:r>
              <w:rPr>
                <w:sz w:val="24"/>
              </w:rPr>
              <w:t>Empileur « N » dalles</w:t>
            </w:r>
          </w:p>
        </w:tc>
      </w:tr>
      <w:tr>
        <w:trPr>
          <w:trHeight w:val="263" w:hRule="atLeast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8" w:hRule="atLeast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199" w:lineRule="exact"/>
              <w:ind w:left="283"/>
              <w:rPr>
                <w:sz w:val="24"/>
              </w:rPr>
            </w:pPr>
            <w:r>
              <w:rPr>
                <w:sz w:val="24"/>
              </w:rPr>
              <w:t>Stockeur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57" w:right="298"/>
              <w:jc w:val="center"/>
              <w:rPr>
                <w:sz w:val="24"/>
              </w:rPr>
            </w:pPr>
            <w:r>
              <w:rPr>
                <w:sz w:val="24"/>
              </w:rPr>
              <w:t>Transfert</w:t>
            </w:r>
          </w:p>
        </w:tc>
      </w:tr>
      <w:tr>
        <w:trPr>
          <w:trHeight w:val="274" w:hRule="atLeast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3" w:lineRule="exact" w:before="11"/>
              <w:ind w:left="444"/>
              <w:rPr>
                <w:sz w:val="24"/>
              </w:rPr>
            </w:pPr>
            <w:r>
              <w:rPr>
                <w:sz w:val="24"/>
              </w:rPr>
              <w:t>dalles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465" w:right="354" w:hanging="34"/>
              <w:rPr>
                <w:sz w:val="24"/>
              </w:rPr>
            </w:pPr>
            <w:r>
              <w:rPr>
                <w:sz w:val="24"/>
              </w:rPr>
              <w:t>Taqueur 2 directions</w:t>
            </w:r>
          </w:p>
        </w:tc>
      </w:tr>
      <w:tr>
        <w:trPr>
          <w:trHeight w:val="276" w:hRule="atLeast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9" w:lineRule="exact" w:before="11"/>
              <w:ind w:left="357" w:right="298"/>
              <w:jc w:val="center"/>
              <w:rPr>
                <w:sz w:val="24"/>
              </w:rPr>
            </w:pPr>
            <w:r>
              <w:rPr>
                <w:sz w:val="24"/>
              </w:rPr>
              <w:t>Transfert</w:t>
            </w:r>
          </w:p>
        </w:tc>
      </w:tr>
      <w:tr>
        <w:trPr>
          <w:trHeight w:val="176" w:hRule="atLeast"/>
        </w:trPr>
        <w:tc>
          <w:tcPr>
            <w:tcW w:w="3125" w:type="dxa"/>
            <w:gridSpan w:val="3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7" w:type="dxa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321" w:lineRule="exact" w:before="205"/>
        <w:ind w:left="239" w:firstLine="0"/>
        <w:rPr>
          <w:u w:val="none"/>
        </w:rPr>
      </w:pPr>
      <w:r>
        <w:rPr>
          <w:u w:val="thick"/>
        </w:rPr>
        <w:t>Définitions</w:t>
      </w:r>
      <w:r>
        <w:rPr>
          <w:u w:val="none"/>
        </w:rPr>
        <w:t> :</w:t>
      </w:r>
    </w:p>
    <w:p>
      <w:pPr>
        <w:pStyle w:val="BodyText"/>
        <w:ind w:left="239" w:right="337" w:firstLine="283"/>
        <w:jc w:val="both"/>
      </w:pPr>
      <w:r>
        <w:rPr>
          <w:u w:val="single"/>
        </w:rPr>
        <w:t>Taqueur deux directions</w:t>
      </w:r>
      <w:r>
        <w:rPr/>
        <w:t> : taquer les paquets de dalles : secouer verticalement et horizontalement les dalles pour éliminer les fibres et poussières textiles et positionner correctement les dalles en paquet.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522"/>
      </w:pPr>
      <w:r>
        <w:rPr>
          <w:u w:val="single"/>
        </w:rPr>
        <w:t>Fardeleuse</w:t>
      </w:r>
      <w:r>
        <w:rPr/>
        <w:t> : pré-positionnement des cartons en vue de la mise en palette.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239" w:right="337" w:firstLine="283"/>
        <w:jc w:val="both"/>
      </w:pPr>
      <w:r>
        <w:rPr/>
        <w:pict>
          <v:group style="position:absolute;margin-left:292.079987pt;margin-top:39.13586pt;width:265.1pt;height:61.7pt;mso-position-horizontal-relative:page;mso-position-vertical-relative:paragraph;z-index:-17944" coordorigin="5842,783" coordsize="5302,1234">
            <v:shape style="position:absolute;left:10053;top:1697;width:1080;height:320" type="#_x0000_t75" stroked="false">
              <v:imagedata r:id="rId9" o:title=""/>
            </v:shape>
            <v:shape style="position:absolute;left:7357;top:1735;width:2691;height:161" type="#_x0000_t75" stroked="false">
              <v:imagedata r:id="rId10" o:title=""/>
            </v:shape>
            <v:rect style="position:absolute;left:7357;top:1896;width:2707;height:97" filled="true" fillcolor="#000000" stroked="false">
              <v:fill type="solid"/>
            </v:rect>
            <v:rect style="position:absolute;left:7357;top:1896;width:2707;height:97" filled="false" stroked="true" strokeweight=".75pt" strokecolor="#000000">
              <v:stroke dashstyle="solid"/>
            </v:rect>
            <v:shape style="position:absolute;left:10065;top:1433;width:1078;height:320" type="#_x0000_t75" stroked="false">
              <v:imagedata r:id="rId9" o:title=""/>
            </v:shape>
            <v:shape style="position:absolute;left:5841;top:1567;width:860;height:274" type="#_x0000_t75" stroked="false">
              <v:imagedata r:id="rId11" o:title=""/>
            </v:shape>
            <v:line style="position:absolute" from="6667,1706" to="7264,1648" stroked="true" strokeweight=".75pt" strokecolor="#000000">
              <v:stroke dashstyle="solid"/>
            </v:line>
            <v:shape style="position:absolute;left:7238;top:1590;width:126;height:120" coordorigin="7239,1590" coordsize="126,120" path="m7239,1590l7250,1710,7364,1638,7239,1590xe" filled="true" fillcolor="#000000" stroked="false">
              <v:path arrowok="t"/>
              <v:fill type="solid"/>
            </v:shape>
            <v:line style="position:absolute" from="6674,1706" to="7258,1795" stroked="true" strokeweight=".75pt" strokecolor="#000000">
              <v:stroke dashstyle="solid"/>
            </v:line>
            <v:shape style="position:absolute;left:7229;top:1733;width:128;height:119" coordorigin="7229,1733" coordsize="128,119" path="m7247,1733l7229,1852,7357,1810,7247,1733xe" filled="true" fillcolor="#000000" stroked="false">
              <v:path arrowok="t"/>
              <v:fill type="solid"/>
            </v:shape>
            <v:line style="position:absolute" from="8159,1046" to="8467,1385" stroked="true" strokeweight=".75pt" strokecolor="#000000">
              <v:stroke dashstyle="solid"/>
            </v:line>
            <v:shape style="position:absolute;left:8408;top:1329;width:126;height:130" coordorigin="8409,1329" coordsize="126,130" path="m8498,1329l8409,1410,8534,1458,8498,1329xe" filled="true" fillcolor="#000000" stroked="false">
              <v:path arrowok="t"/>
              <v:fill type="solid"/>
            </v:shape>
            <v:line style="position:absolute" from="8152,1053" to="8445,1786" stroked="true" strokeweight=".75pt" strokecolor="#000000">
              <v:stroke dashstyle="solid"/>
            </v:line>
            <v:shape style="position:absolute;left:8381;top:1744;width:112;height:134" coordorigin="8382,1745" coordsize="112,134" path="m8493,1745l8382,1789,8482,1878,8493,1745xe" filled="true" fillcolor="#000000" stroked="false">
              <v:path arrowok="t"/>
              <v:fill type="solid"/>
            </v:shape>
            <v:shape style="position:absolute;left:7082;top:782;width:1395;height:269" type="#_x0000_t75" stroked="false">
              <v:imagedata r:id="rId12" o:title=""/>
            </v:shape>
            <v:shape style="position:absolute;left:7375;top:1552;width:2685;height:162" type="#_x0000_t75" stroked="false">
              <v:imagedata r:id="rId13" o:title=""/>
            </v:shape>
            <v:rect style="position:absolute;left:7374;top:1458;width:2691;height:94" filled="true" fillcolor="#000000" stroked="false">
              <v:fill type="solid"/>
            </v:rect>
            <v:shape style="position:absolute;left:7140;top:787;width:100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sous-couche</w:t>
                    </w:r>
                  </w:p>
                </w:txbxContent>
              </v:textbox>
              <w10:wrap type="none"/>
            </v:shape>
            <v:shape style="position:absolute;left:5899;top:1574;width:58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Textile</w:t>
                    </w:r>
                  </w:p>
                </w:txbxContent>
              </v:textbox>
              <w10:wrap type="none"/>
            </v:shape>
            <v:shape style="position:absolute;left:10111;top:1437;width:775;height:575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1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} </w:t>
                    </w:r>
                    <w:r>
                      <w:rPr>
                        <w:rFonts w:ascii="Times New Roman"/>
                        <w:sz w:val="20"/>
                      </w:rPr>
                      <w:t>dalle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</w:p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} </w:t>
                    </w:r>
                    <w:r>
                      <w:rPr>
                        <w:rFonts w:ascii="Times New Roman"/>
                        <w:sz w:val="20"/>
                      </w:rPr>
                      <w:t>dalle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Duo de dalles</w:t>
      </w:r>
      <w:r>
        <w:rPr/>
        <w:t> : Les dalles arrivent, via le convoyeur d’alimentation, de la sortie du RETOURNEUR après opération de retournement deux par deux (côté textile contre côté textile) à la cadence d’un duo de dalles par</w:t>
      </w:r>
      <w:r>
        <w:rPr>
          <w:spacing w:val="-4"/>
        </w:rPr>
        <w:t> </w:t>
      </w:r>
      <w:r>
        <w:rPr/>
        <w:t>seconde.</w:t>
      </w:r>
    </w:p>
    <w:sectPr>
      <w:pgSz w:w="11910" w:h="16840"/>
      <w:pgMar w:header="0" w:footer="933" w:top="560" w:bottom="112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599998pt;margin-top:784.919983pt;width:531.85pt;height:30.25pt;mso-position-horizontal-relative:page;mso-position-vertical-relative:page;z-index:10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954"/>
                  <w:gridCol w:w="1701"/>
                  <w:gridCol w:w="1557"/>
                  <w:gridCol w:w="1401"/>
                </w:tblGrid>
                <w:tr>
                  <w:trPr>
                    <w:trHeight w:val="280" w:hRule="atLeast"/>
                  </w:trPr>
                  <w:tc>
                    <w:tcPr>
                      <w:tcW w:w="5954" w:type="dxa"/>
                    </w:tcPr>
                    <w:p>
                      <w:pPr>
                        <w:pStyle w:val="TableParagraph"/>
                        <w:spacing w:before="17"/>
                        <w:ind w:left="208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BTS Assistance Technique d’Ingénieur</w:t>
                      </w:r>
                    </w:p>
                  </w:tc>
                  <w:tc>
                    <w:tcPr>
                      <w:tcW w:w="1701" w:type="dxa"/>
                    </w:tcPr>
                    <w:p>
                      <w:pPr>
                        <w:pStyle w:val="TableParagraph"/>
                        <w:spacing w:before="24"/>
                        <w:ind w:left="69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Code :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24"/>
                        <w:ind w:left="70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Session 2015</w:t>
                      </w:r>
                    </w:p>
                  </w:tc>
                  <w:tc>
                    <w:tcPr>
                      <w:tcW w:w="1401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5954" w:type="dxa"/>
                    </w:tcPr>
                    <w:p>
                      <w:pPr>
                        <w:pStyle w:val="TableParagraph"/>
                        <w:tabs>
                          <w:tab w:pos="2195" w:val="left" w:leader="none"/>
                        </w:tabs>
                        <w:spacing w:before="17"/>
                        <w:ind w:left="71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EPREUVE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U41</w:t>
                        <w:tab/>
                        <w:t>DOSSIER PRESENTATION</w:t>
                      </w:r>
                    </w:p>
                  </w:tc>
                  <w:tc>
                    <w:tcPr>
                      <w:tcW w:w="1701" w:type="dxa"/>
                    </w:tcPr>
                    <w:p>
                      <w:pPr>
                        <w:pStyle w:val="TableParagraph"/>
                        <w:spacing w:before="24"/>
                        <w:ind w:left="69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Durée : 3h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24"/>
                        <w:ind w:left="70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401" w:type="dxa"/>
                    </w:tcPr>
                    <w:p>
                      <w:pPr>
                        <w:pStyle w:val="TableParagraph"/>
                        <w:spacing w:before="24"/>
                        <w:ind w:left="210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Page DP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/2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68" w:hanging="329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616" w:hanging="32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73" w:hanging="32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29" w:hanging="32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86" w:hanging="32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43" w:hanging="32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99" w:hanging="32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56" w:hanging="32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13" w:hanging="329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63"/>
      <w:ind w:left="568" w:hanging="329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fr-FR" w:eastAsia="fr-FR" w:bidi="fr-FR"/>
    </w:rPr>
  </w:style>
  <w:style w:styleId="Heading2" w:type="paragraph">
    <w:name w:val="Heading 2"/>
    <w:basedOn w:val="Normal"/>
    <w:uiPriority w:val="1"/>
    <w:qFormat/>
    <w:pPr>
      <w:spacing w:before="92"/>
      <w:ind w:left="239"/>
      <w:outlineLvl w:val="2"/>
    </w:pPr>
    <w:rPr>
      <w:rFonts w:ascii="Arial" w:hAnsi="Arial" w:eastAsia="Arial" w:cs="Arial"/>
      <w:sz w:val="28"/>
      <w:szCs w:val="28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63"/>
      <w:ind w:left="568" w:hanging="329"/>
    </w:pPr>
    <w:rPr>
      <w:rFonts w:ascii="Arial" w:hAnsi="Arial" w:eastAsia="Arial" w:cs="Arial"/>
      <w:u w:val="single" w:color="000000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BAZIN</dc:creator>
  <dcterms:created xsi:type="dcterms:W3CDTF">2018-03-03T12:18:26Z</dcterms:created>
  <dcterms:modified xsi:type="dcterms:W3CDTF">2018-03-03T12:18:26Z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2018-03-03T00:00:00Z</vt:filetime>
  </property>
</Properties>
</file>