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ABF" w:rsidRDefault="007F6ABF">
      <w:pPr>
        <w:pStyle w:val="Titre1"/>
        <w:pBdr>
          <w:top w:val="single" w:sz="4" w:space="1" w:color="auto"/>
          <w:left w:val="single" w:sz="4" w:space="4" w:color="auto"/>
          <w:bottom w:val="single" w:sz="4" w:space="1" w:color="auto"/>
          <w:right w:val="single" w:sz="4" w:space="4" w:color="auto"/>
        </w:pBdr>
        <w:jc w:val="center"/>
        <w:rPr>
          <w:rFonts w:ascii="Arial" w:hAnsi="Arial" w:cs="Arial"/>
          <w:sz w:val="32"/>
        </w:rPr>
      </w:pPr>
    </w:p>
    <w:p w:rsidR="007F6ABF" w:rsidRDefault="007F6ABF">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r>
        <w:rPr>
          <w:rFonts w:ascii="Arial" w:hAnsi="Arial" w:cs="Arial"/>
          <w:bCs/>
          <w:sz w:val="36"/>
          <w:szCs w:val="36"/>
        </w:rPr>
        <w:t>BREVET DE TECHNICIEN SUPÉRIEUR</w:t>
      </w:r>
    </w:p>
    <w:p w:rsidR="007F6ABF" w:rsidRDefault="007F6ABF">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p>
    <w:p w:rsidR="007F6ABF" w:rsidRDefault="007F6ABF">
      <w:pPr>
        <w:pStyle w:val="Titre1"/>
        <w:pBdr>
          <w:top w:val="single" w:sz="4" w:space="1" w:color="auto"/>
          <w:left w:val="single" w:sz="4" w:space="4" w:color="auto"/>
          <w:bottom w:val="single" w:sz="4" w:space="1" w:color="auto"/>
          <w:right w:val="single" w:sz="4" w:space="4" w:color="auto"/>
        </w:pBdr>
        <w:jc w:val="center"/>
        <w:rPr>
          <w:rFonts w:ascii="Arial" w:hAnsi="Arial" w:cs="Arial"/>
          <w:bCs/>
          <w:sz w:val="36"/>
          <w:szCs w:val="36"/>
        </w:rPr>
      </w:pPr>
      <w:r>
        <w:rPr>
          <w:rFonts w:ascii="Arial" w:hAnsi="Arial" w:cs="Arial"/>
          <w:bCs/>
          <w:sz w:val="36"/>
          <w:szCs w:val="36"/>
        </w:rPr>
        <w:t>Environnement Nucléaire</w:t>
      </w:r>
    </w:p>
    <w:p w:rsidR="007F6ABF" w:rsidRDefault="007F6ABF">
      <w:pPr>
        <w:pBdr>
          <w:top w:val="single" w:sz="4" w:space="1" w:color="auto"/>
          <w:left w:val="single" w:sz="4" w:space="4" w:color="auto"/>
          <w:bottom w:val="single" w:sz="4" w:space="1" w:color="auto"/>
          <w:right w:val="single" w:sz="4" w:space="4" w:color="auto"/>
        </w:pBdr>
        <w:jc w:val="center"/>
        <w:rPr>
          <w:rFonts w:ascii="Arial" w:hAnsi="Arial" w:cs="Arial"/>
          <w:sz w:val="36"/>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rPr>
          <w:rFonts w:ascii="Arial" w:hAnsi="Arial" w:cs="Arial"/>
          <w:sz w:val="24"/>
        </w:rPr>
      </w:pPr>
    </w:p>
    <w:p w:rsidR="007F6ABF" w:rsidRDefault="007F6ABF">
      <w:pPr>
        <w:pStyle w:val="Titre3"/>
        <w:rPr>
          <w:rFonts w:ascii="Arial" w:hAnsi="Arial" w:cs="Arial"/>
          <w:b w:val="0"/>
          <w:sz w:val="36"/>
          <w:szCs w:val="36"/>
        </w:rPr>
      </w:pPr>
      <w:r>
        <w:rPr>
          <w:rFonts w:ascii="Arial" w:hAnsi="Arial" w:cs="Arial"/>
          <w:b w:val="0"/>
          <w:sz w:val="36"/>
          <w:szCs w:val="36"/>
        </w:rPr>
        <w:t>E4 : Modélisation et choix techniques en environnement nucléaire</w:t>
      </w:r>
    </w:p>
    <w:p w:rsidR="007F6ABF" w:rsidRDefault="007F6ABF">
      <w:pPr>
        <w:rPr>
          <w:rFonts w:ascii="Arial" w:hAnsi="Arial" w:cs="Arial"/>
        </w:rPr>
      </w:pPr>
    </w:p>
    <w:p w:rsidR="007F6ABF" w:rsidRDefault="007F6ABF">
      <w:pPr>
        <w:rPr>
          <w:rFonts w:ascii="Arial" w:hAnsi="Arial" w:cs="Arial"/>
        </w:rPr>
      </w:pPr>
    </w:p>
    <w:p w:rsidR="007F6ABF" w:rsidRPr="00AD4E1D" w:rsidRDefault="007F6ABF">
      <w:pPr>
        <w:jc w:val="center"/>
        <w:rPr>
          <w:rFonts w:ascii="Arial" w:hAnsi="Arial" w:cs="Arial"/>
          <w:b/>
          <w:sz w:val="24"/>
          <w:szCs w:val="24"/>
        </w:rPr>
      </w:pPr>
      <w:r w:rsidRPr="00AD4E1D">
        <w:rPr>
          <w:rFonts w:ascii="Arial" w:hAnsi="Arial" w:cs="Arial"/>
          <w:b/>
          <w:sz w:val="24"/>
          <w:szCs w:val="24"/>
        </w:rPr>
        <w:t>U4.1 : Pré-étude et modélisation</w:t>
      </w:r>
    </w:p>
    <w:p w:rsidR="007F6ABF" w:rsidRDefault="007F6ABF">
      <w:pPr>
        <w:rPr>
          <w:rFonts w:ascii="Arial" w:hAnsi="Arial" w:cs="Arial"/>
        </w:rPr>
      </w:pPr>
    </w:p>
    <w:p w:rsidR="007F6ABF" w:rsidRDefault="007F6ABF">
      <w:pPr>
        <w:rPr>
          <w:rFonts w:ascii="Arial" w:hAnsi="Arial" w:cs="Arial"/>
        </w:rPr>
      </w:pPr>
    </w:p>
    <w:p w:rsidR="007F6ABF" w:rsidRDefault="00933D06">
      <w:pPr>
        <w:pStyle w:val="Titre7"/>
        <w:rPr>
          <w:rFonts w:ascii="Arial" w:hAnsi="Arial" w:cs="Arial"/>
          <w:b w:val="0"/>
        </w:rPr>
      </w:pPr>
      <w:r>
        <w:rPr>
          <w:rFonts w:ascii="Arial" w:hAnsi="Arial" w:cs="Arial"/>
          <w:b w:val="0"/>
        </w:rPr>
        <w:t>SESSION 201</w:t>
      </w:r>
      <w:r w:rsidR="000A45ED">
        <w:rPr>
          <w:rFonts w:ascii="Arial" w:hAnsi="Arial" w:cs="Arial"/>
          <w:b w:val="0"/>
        </w:rPr>
        <w:t>6</w:t>
      </w:r>
    </w:p>
    <w:p w:rsidR="007F6ABF" w:rsidRDefault="007F6ABF">
      <w:pPr>
        <w:jc w:val="center"/>
        <w:rPr>
          <w:rFonts w:ascii="Arial" w:hAnsi="Arial" w:cs="Arial"/>
          <w:sz w:val="28"/>
          <w:szCs w:val="28"/>
        </w:rPr>
      </w:pPr>
      <w:r>
        <w:rPr>
          <w:sz w:val="28"/>
          <w:szCs w:val="28"/>
        </w:rPr>
        <w:t>______</w:t>
      </w:r>
    </w:p>
    <w:p w:rsidR="007F6ABF" w:rsidRDefault="007F6ABF">
      <w:pPr>
        <w:pStyle w:val="Titre6"/>
        <w:rPr>
          <w:rFonts w:ascii="Arial" w:hAnsi="Arial" w:cs="Arial"/>
        </w:rPr>
      </w:pPr>
    </w:p>
    <w:p w:rsidR="007F6ABF" w:rsidRDefault="007F6ABF">
      <w:pPr>
        <w:pStyle w:val="Titre6"/>
        <w:rPr>
          <w:rFonts w:ascii="Arial" w:hAnsi="Arial" w:cs="Arial"/>
        </w:rPr>
      </w:pPr>
      <w:r>
        <w:rPr>
          <w:rFonts w:ascii="Arial" w:hAnsi="Arial" w:cs="Arial"/>
        </w:rPr>
        <w:t>Durée : 4 heures</w:t>
      </w:r>
    </w:p>
    <w:p w:rsidR="007F6ABF" w:rsidRDefault="007F6ABF">
      <w:pPr>
        <w:pStyle w:val="Titre9"/>
        <w:rPr>
          <w:rFonts w:ascii="Arial" w:hAnsi="Arial" w:cs="Arial"/>
          <w:b w:val="0"/>
        </w:rPr>
      </w:pPr>
      <w:r>
        <w:rPr>
          <w:rFonts w:ascii="Arial" w:hAnsi="Arial" w:cs="Arial"/>
          <w:b w:val="0"/>
        </w:rPr>
        <w:t>Coefficient : 3</w:t>
      </w:r>
    </w:p>
    <w:p w:rsidR="007F6ABF" w:rsidRDefault="007F6ABF">
      <w:pPr>
        <w:jc w:val="center"/>
        <w:rPr>
          <w:rFonts w:ascii="Arial" w:hAnsi="Arial" w:cs="Arial"/>
          <w:sz w:val="28"/>
          <w:szCs w:val="28"/>
        </w:rPr>
      </w:pPr>
      <w:r>
        <w:rPr>
          <w:b/>
          <w:sz w:val="28"/>
          <w:szCs w:val="28"/>
        </w:rPr>
        <w:t>______</w:t>
      </w: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jc w:val="both"/>
        <w:rPr>
          <w:rFonts w:ascii="Arial" w:hAnsi="Arial" w:cs="Arial"/>
        </w:rPr>
      </w:pPr>
      <w:r>
        <w:rPr>
          <w:rFonts w:ascii="Arial" w:hAnsi="Arial" w:cs="Arial"/>
          <w:b/>
        </w:rPr>
        <w:t>Matériel autorisé</w:t>
      </w:r>
      <w:r>
        <w:rPr>
          <w:rFonts w:ascii="Arial" w:hAnsi="Arial" w:cs="Arial"/>
        </w:rPr>
        <w:t> :</w:t>
      </w:r>
    </w:p>
    <w:p w:rsidR="007F6ABF" w:rsidRDefault="007F6ABF">
      <w:pPr>
        <w:jc w:val="both"/>
        <w:rPr>
          <w:rFonts w:ascii="Arial" w:hAnsi="Arial" w:cs="Arial"/>
        </w:rPr>
      </w:pPr>
      <w:r>
        <w:rPr>
          <w:rFonts w:ascii="Arial" w:hAnsi="Arial" w:cs="Arial"/>
        </w:rPr>
        <w:t>- Toutes les calculatrices de poche y compris les calculatrices programmables, alphanumériques ou à écran graphique à condition que leur fonctionnement soit autonome et qu’il ne soit pas fait usage d’imprimante (circulaire n°99-186, 16/11/1999)</w:t>
      </w:r>
    </w:p>
    <w:p w:rsidR="007F6ABF" w:rsidRDefault="007F6ABF">
      <w:pPr>
        <w:jc w:val="both"/>
        <w:rPr>
          <w:rFonts w:ascii="Arial" w:hAnsi="Arial" w:cs="Arial"/>
        </w:rPr>
      </w:pPr>
      <w:r>
        <w:rPr>
          <w:rFonts w:ascii="Arial" w:hAnsi="Arial" w:cs="Arial"/>
        </w:rPr>
        <w:t>- Formulaire de physique nucléaire et radioprotection</w:t>
      </w: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b/>
        </w:rPr>
      </w:pPr>
      <w:r>
        <w:rPr>
          <w:rFonts w:ascii="Arial" w:hAnsi="Arial" w:cs="Arial"/>
          <w:b/>
        </w:rPr>
        <w:t>Documents à rendre avec la copie :</w:t>
      </w:r>
    </w:p>
    <w:p w:rsidR="009615E8" w:rsidRDefault="009615E8" w:rsidP="009615E8">
      <w:pPr>
        <w:tabs>
          <w:tab w:val="left" w:leader="dot" w:pos="7371"/>
        </w:tabs>
        <w:rPr>
          <w:rFonts w:ascii="Arial" w:hAnsi="Arial" w:cs="Arial"/>
        </w:rPr>
      </w:pPr>
      <w:r>
        <w:rPr>
          <w:rFonts w:ascii="Arial" w:hAnsi="Arial" w:cs="Arial"/>
        </w:rPr>
        <w:t xml:space="preserve">Document réponse DR1 et DR2 …………………………………………………………..page </w:t>
      </w:r>
      <w:r w:rsidR="006D33A9">
        <w:rPr>
          <w:rFonts w:ascii="Arial" w:hAnsi="Arial" w:cs="Arial"/>
        </w:rPr>
        <w:t>15</w:t>
      </w:r>
      <w:r w:rsidR="009C1276">
        <w:rPr>
          <w:rFonts w:ascii="Arial" w:hAnsi="Arial" w:cs="Arial"/>
        </w:rPr>
        <w:t>/</w:t>
      </w:r>
      <w:r w:rsidR="006D33A9">
        <w:rPr>
          <w:rFonts w:ascii="Arial" w:hAnsi="Arial" w:cs="Arial"/>
        </w:rPr>
        <w:t>16</w:t>
      </w:r>
    </w:p>
    <w:p w:rsidR="007F6ABF" w:rsidRDefault="009615E8">
      <w:pPr>
        <w:tabs>
          <w:tab w:val="left" w:leader="dot" w:pos="7371"/>
        </w:tabs>
        <w:rPr>
          <w:rFonts w:ascii="Arial" w:hAnsi="Arial" w:cs="Arial"/>
        </w:rPr>
      </w:pPr>
      <w:r>
        <w:rPr>
          <w:rFonts w:ascii="Arial" w:hAnsi="Arial" w:cs="Arial"/>
        </w:rPr>
        <w:t>D</w:t>
      </w:r>
      <w:r w:rsidR="007F6ABF">
        <w:rPr>
          <w:rFonts w:ascii="Arial" w:hAnsi="Arial" w:cs="Arial"/>
        </w:rPr>
        <w:t xml:space="preserve">ocument réponse </w:t>
      </w:r>
      <w:r>
        <w:rPr>
          <w:rFonts w:ascii="Arial" w:hAnsi="Arial" w:cs="Arial"/>
        </w:rPr>
        <w:t>DR3 ……………………………………………………………………</w:t>
      </w:r>
      <w:r w:rsidR="007F6ABF">
        <w:rPr>
          <w:rFonts w:ascii="Arial" w:hAnsi="Arial" w:cs="Arial"/>
        </w:rPr>
        <w:t xml:space="preserve">page </w:t>
      </w:r>
      <w:r w:rsidR="006D33A9">
        <w:rPr>
          <w:rFonts w:ascii="Arial" w:hAnsi="Arial" w:cs="Arial"/>
        </w:rPr>
        <w:t>16</w:t>
      </w:r>
      <w:r w:rsidR="007F6ABF">
        <w:rPr>
          <w:rFonts w:ascii="Arial" w:hAnsi="Arial" w:cs="Arial"/>
        </w:rPr>
        <w:t>/</w:t>
      </w:r>
      <w:r w:rsidR="006D33A9">
        <w:rPr>
          <w:rFonts w:ascii="Arial" w:hAnsi="Arial" w:cs="Arial"/>
        </w:rPr>
        <w:t>16</w:t>
      </w: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rPr>
          <w:rFonts w:ascii="Arial" w:hAnsi="Arial" w:cs="Arial"/>
        </w:rPr>
      </w:pPr>
    </w:p>
    <w:p w:rsidR="007F6ABF" w:rsidRDefault="007F6ABF">
      <w:pPr>
        <w:jc w:val="center"/>
        <w:rPr>
          <w:rFonts w:ascii="Arial" w:hAnsi="Arial" w:cs="Arial"/>
        </w:rPr>
      </w:pPr>
      <w:r>
        <w:rPr>
          <w:rFonts w:ascii="Arial" w:hAnsi="Arial" w:cs="Arial"/>
        </w:rPr>
        <w:t>Dès que le sujet vous est remis, assurez-vous qu’il est complet.</w:t>
      </w:r>
    </w:p>
    <w:p w:rsidR="007F6ABF" w:rsidRDefault="007F6ABF">
      <w:pPr>
        <w:jc w:val="center"/>
        <w:rPr>
          <w:rFonts w:ascii="Arial" w:hAnsi="Arial" w:cs="Arial"/>
        </w:rPr>
      </w:pPr>
      <w:r>
        <w:rPr>
          <w:rFonts w:ascii="Arial" w:hAnsi="Arial" w:cs="Arial"/>
        </w:rPr>
        <w:t>Le sujet se compose de 1</w:t>
      </w:r>
      <w:r w:rsidR="006D33A9">
        <w:rPr>
          <w:rFonts w:ascii="Arial" w:hAnsi="Arial" w:cs="Arial"/>
        </w:rPr>
        <w:t>6</w:t>
      </w:r>
      <w:r>
        <w:rPr>
          <w:rFonts w:ascii="Arial" w:hAnsi="Arial" w:cs="Arial"/>
        </w:rPr>
        <w:t xml:space="preserve"> pages, numérotées de 1/</w:t>
      </w:r>
      <w:r w:rsidR="00C50EE0">
        <w:rPr>
          <w:rFonts w:ascii="Arial" w:hAnsi="Arial" w:cs="Arial"/>
        </w:rPr>
        <w:t>1</w:t>
      </w:r>
      <w:r w:rsidR="006D33A9">
        <w:rPr>
          <w:rFonts w:ascii="Arial" w:hAnsi="Arial" w:cs="Arial"/>
        </w:rPr>
        <w:t>6</w:t>
      </w:r>
      <w:r>
        <w:rPr>
          <w:rFonts w:ascii="Arial" w:hAnsi="Arial" w:cs="Arial"/>
        </w:rPr>
        <w:t xml:space="preserve"> à 1</w:t>
      </w:r>
      <w:r w:rsidR="006D33A9">
        <w:rPr>
          <w:rFonts w:ascii="Arial" w:hAnsi="Arial" w:cs="Arial"/>
        </w:rPr>
        <w:t>6</w:t>
      </w:r>
      <w:r>
        <w:rPr>
          <w:rFonts w:ascii="Arial" w:hAnsi="Arial" w:cs="Arial"/>
        </w:rPr>
        <w:t>/1</w:t>
      </w:r>
      <w:r w:rsidR="006D33A9">
        <w:rPr>
          <w:rFonts w:ascii="Arial" w:hAnsi="Arial" w:cs="Arial"/>
        </w:rPr>
        <w:t>6</w:t>
      </w:r>
      <w:r w:rsidR="008F3AEF">
        <w:rPr>
          <w:rFonts w:ascii="Arial" w:hAnsi="Arial" w:cs="Arial"/>
        </w:rPr>
        <w:t>.</w:t>
      </w:r>
    </w:p>
    <w:p w:rsidR="008F3AEF" w:rsidRDefault="008F3AEF">
      <w:pPr>
        <w:jc w:val="center"/>
        <w:rPr>
          <w:rFonts w:ascii="Arial" w:hAnsi="Arial" w:cs="Arial"/>
        </w:rPr>
      </w:pPr>
      <w:r>
        <w:rPr>
          <w:rFonts w:ascii="Arial" w:hAnsi="Arial" w:cs="Arial"/>
        </w:rPr>
        <w:t>Un formulaire de 6 pages est joint au sujet.</w:t>
      </w:r>
    </w:p>
    <w:p w:rsidR="007F6ABF" w:rsidRDefault="007F6ABF">
      <w:pPr>
        <w:jc w:val="center"/>
        <w:rPr>
          <w:rFonts w:ascii="Arial" w:hAnsi="Arial" w:cs="Arial"/>
          <w:sz w:val="24"/>
        </w:rPr>
      </w:pPr>
    </w:p>
    <w:p w:rsidR="007F6ABF" w:rsidRDefault="007F6ABF">
      <w:pPr>
        <w:jc w:val="center"/>
        <w:rPr>
          <w:rFonts w:ascii="Arial" w:hAnsi="Arial" w:cs="Arial"/>
          <w:sz w:val="24"/>
        </w:rPr>
      </w:pPr>
    </w:p>
    <w:p w:rsidR="007F6ABF" w:rsidRDefault="007F6ABF">
      <w:pPr>
        <w:jc w:val="center"/>
        <w:rPr>
          <w:rFonts w:ascii="Arial" w:hAnsi="Arial" w:cs="Arial"/>
          <w:sz w:val="24"/>
        </w:rPr>
      </w:pPr>
    </w:p>
    <w:p w:rsidR="007F6ABF" w:rsidRPr="000A20CB" w:rsidRDefault="007F6ABF">
      <w:pPr>
        <w:pStyle w:val="Titre"/>
        <w:rPr>
          <w:sz w:val="22"/>
          <w:szCs w:val="22"/>
        </w:rPr>
      </w:pPr>
      <w:r w:rsidRPr="000A20CB">
        <w:rPr>
          <w:sz w:val="22"/>
          <w:szCs w:val="22"/>
        </w:rPr>
        <w:t>PRÉSENTATION</w:t>
      </w:r>
    </w:p>
    <w:p w:rsidR="007F6ABF" w:rsidRPr="000A20CB" w:rsidRDefault="007F6ABF" w:rsidP="00B4535F">
      <w:pPr>
        <w:jc w:val="both"/>
        <w:rPr>
          <w:rFonts w:ascii="Arial" w:hAnsi="Arial" w:cs="Arial"/>
          <w:sz w:val="22"/>
          <w:szCs w:val="22"/>
        </w:rPr>
      </w:pPr>
      <w:r w:rsidRPr="000A20CB">
        <w:rPr>
          <w:rFonts w:ascii="Arial" w:hAnsi="Arial" w:cs="Arial"/>
          <w:sz w:val="22"/>
          <w:szCs w:val="22"/>
        </w:rPr>
        <w:t>COFELY ENDEL est la filiale française de GDF-SUEZ spécialisée dans la maintenance industrielle et les services associés. Cette société a pour clients de grands groupes industriels dans des secteurs variés allant de la papeterie au secteur énergétique. Elle réalise notamment des travaux de démantèlement et de reconversion d’anciennes installations de centrales nucléaires d’EDF.</w:t>
      </w:r>
    </w:p>
    <w:p w:rsidR="007F6ABF" w:rsidRPr="000A20CB" w:rsidRDefault="007F6ABF" w:rsidP="00B4535F">
      <w:pPr>
        <w:jc w:val="both"/>
        <w:rPr>
          <w:rFonts w:ascii="Arial" w:hAnsi="Arial" w:cs="Arial"/>
          <w:sz w:val="22"/>
          <w:szCs w:val="22"/>
        </w:rPr>
      </w:pPr>
    </w:p>
    <w:p w:rsidR="007F6ABF" w:rsidRPr="000A20CB" w:rsidRDefault="007F6ABF" w:rsidP="00B4535F">
      <w:pPr>
        <w:jc w:val="both"/>
        <w:rPr>
          <w:rFonts w:ascii="Arial" w:hAnsi="Arial" w:cs="Arial"/>
          <w:sz w:val="22"/>
          <w:szCs w:val="22"/>
        </w:rPr>
      </w:pPr>
      <w:r w:rsidRPr="000A20CB">
        <w:rPr>
          <w:rFonts w:ascii="Arial" w:hAnsi="Arial" w:cs="Arial"/>
          <w:sz w:val="22"/>
          <w:szCs w:val="22"/>
        </w:rPr>
        <w:t>La vocation principale de l’installation étudiée était d’entreposer temporairement des effluents contaminés en provenance de divers CNPE puis de les envoyer vers un procédé de traitement et de purification.</w:t>
      </w:r>
    </w:p>
    <w:p w:rsidR="007F6ABF" w:rsidRPr="000A20CB" w:rsidRDefault="007F6ABF" w:rsidP="00B4535F">
      <w:pPr>
        <w:jc w:val="both"/>
        <w:rPr>
          <w:rFonts w:ascii="Arial" w:hAnsi="Arial" w:cs="Arial"/>
          <w:sz w:val="22"/>
          <w:szCs w:val="22"/>
        </w:rPr>
      </w:pPr>
    </w:p>
    <w:p w:rsidR="007F6ABF" w:rsidRPr="000A20CB" w:rsidRDefault="007F6ABF" w:rsidP="00B4535F">
      <w:pPr>
        <w:jc w:val="both"/>
        <w:rPr>
          <w:rFonts w:ascii="Arial" w:hAnsi="Arial" w:cs="Arial"/>
          <w:sz w:val="22"/>
          <w:szCs w:val="22"/>
        </w:rPr>
      </w:pPr>
      <w:r w:rsidRPr="000A20CB">
        <w:rPr>
          <w:rFonts w:ascii="Arial" w:hAnsi="Arial" w:cs="Arial"/>
          <w:sz w:val="22"/>
          <w:szCs w:val="22"/>
        </w:rPr>
        <w:t>Cette installation comporte une cuve en acier, d’épaisseur 2 cm, traitée contre la corrosion et placée dans une coque en béton armé de 600 mm d’épaisseur. Un réseau enterré de canalisations permet le transfert des fluides vers la cuve.</w:t>
      </w:r>
    </w:p>
    <w:p w:rsidR="007F6ABF" w:rsidRPr="000A20CB" w:rsidRDefault="007F6ABF" w:rsidP="00B4535F">
      <w:pPr>
        <w:jc w:val="both"/>
        <w:rPr>
          <w:rFonts w:ascii="Arial" w:hAnsi="Arial" w:cs="Arial"/>
          <w:sz w:val="22"/>
          <w:szCs w:val="22"/>
        </w:rPr>
      </w:pPr>
    </w:p>
    <w:p w:rsidR="007F6ABF" w:rsidRPr="000A20CB" w:rsidRDefault="007F6ABF" w:rsidP="00B4535F">
      <w:pPr>
        <w:jc w:val="both"/>
        <w:rPr>
          <w:rFonts w:ascii="Arial" w:hAnsi="Arial" w:cs="Arial"/>
          <w:sz w:val="22"/>
          <w:szCs w:val="22"/>
        </w:rPr>
      </w:pPr>
      <w:r w:rsidRPr="000A20CB">
        <w:rPr>
          <w:rFonts w:ascii="Arial" w:hAnsi="Arial" w:cs="Arial"/>
          <w:sz w:val="22"/>
          <w:szCs w:val="22"/>
        </w:rPr>
        <w:t>En fin d’exploitation, la cuve est vidée de ses effluents et rincée.</w:t>
      </w:r>
    </w:p>
    <w:p w:rsidR="007F6ABF" w:rsidRPr="000A20CB" w:rsidRDefault="007F6ABF" w:rsidP="00B4535F">
      <w:pPr>
        <w:jc w:val="both"/>
        <w:rPr>
          <w:rFonts w:ascii="Arial" w:hAnsi="Arial" w:cs="Arial"/>
          <w:sz w:val="22"/>
          <w:szCs w:val="22"/>
        </w:rPr>
      </w:pPr>
    </w:p>
    <w:p w:rsidR="000A20CB" w:rsidRPr="000A20CB" w:rsidRDefault="007F6ABF" w:rsidP="00B4535F">
      <w:pPr>
        <w:jc w:val="both"/>
        <w:rPr>
          <w:rFonts w:ascii="Arial" w:hAnsi="Arial" w:cs="Arial"/>
          <w:sz w:val="22"/>
          <w:szCs w:val="22"/>
        </w:rPr>
      </w:pPr>
      <w:r w:rsidRPr="000A20CB">
        <w:rPr>
          <w:rFonts w:ascii="Arial" w:hAnsi="Arial" w:cs="Arial"/>
          <w:sz w:val="22"/>
          <w:szCs w:val="22"/>
        </w:rPr>
        <w:t xml:space="preserve">Le projet consiste à réaliser l’assainissement interne de la cuve en vue de son démantèlement complet dans l’objectif de pouvoir réutiliser </w:t>
      </w:r>
      <w:r w:rsidR="0081127B" w:rsidRPr="000A20CB">
        <w:rPr>
          <w:rFonts w:ascii="Arial" w:hAnsi="Arial" w:cs="Arial"/>
          <w:sz w:val="22"/>
          <w:szCs w:val="22"/>
        </w:rPr>
        <w:t xml:space="preserve">ultérieurement </w:t>
      </w:r>
      <w:r w:rsidRPr="000A20CB">
        <w:rPr>
          <w:rFonts w:ascii="Arial" w:hAnsi="Arial" w:cs="Arial"/>
          <w:sz w:val="22"/>
          <w:szCs w:val="22"/>
        </w:rPr>
        <w:t>la coque béton existante.</w:t>
      </w:r>
    </w:p>
    <w:p w:rsidR="000A20CB" w:rsidRPr="000A20CB" w:rsidRDefault="000A20CB" w:rsidP="00B4535F">
      <w:pPr>
        <w:jc w:val="both"/>
        <w:rPr>
          <w:rFonts w:ascii="Arial" w:hAnsi="Arial" w:cs="Arial"/>
          <w:sz w:val="22"/>
          <w:szCs w:val="22"/>
        </w:rPr>
      </w:pPr>
    </w:p>
    <w:p w:rsidR="007F6ABF" w:rsidRPr="000A20CB" w:rsidRDefault="007F6ABF" w:rsidP="00B4535F">
      <w:pPr>
        <w:jc w:val="both"/>
        <w:rPr>
          <w:rFonts w:ascii="Arial" w:hAnsi="Arial" w:cs="Arial"/>
          <w:sz w:val="22"/>
          <w:szCs w:val="22"/>
        </w:rPr>
      </w:pPr>
      <w:r w:rsidRPr="000A20CB">
        <w:rPr>
          <w:rFonts w:ascii="Arial" w:hAnsi="Arial" w:cs="Arial"/>
          <w:sz w:val="22"/>
          <w:szCs w:val="22"/>
        </w:rPr>
        <w:t>Cette opération ne débute que 2 ans après la fin d’exploitation de l’installation.</w:t>
      </w:r>
    </w:p>
    <w:p w:rsidR="00B4535F" w:rsidRDefault="00B4535F" w:rsidP="00B4535F">
      <w:pPr>
        <w:jc w:val="both"/>
        <w:rPr>
          <w:rFonts w:ascii="Arial" w:hAnsi="Arial" w:cs="Arial"/>
          <w:sz w:val="24"/>
        </w:rPr>
      </w:pPr>
    </w:p>
    <w:p w:rsidR="007F6ABF" w:rsidRDefault="00577D92">
      <w:pPr>
        <w:keepNext/>
      </w:pPr>
      <w:r>
        <w:rPr>
          <w:noProof/>
          <w:lang w:val="en-US" w:eastAsia="en-US"/>
        </w:rPr>
      </w:r>
      <w:r>
        <w:rPr>
          <w:noProof/>
          <w:lang w:val="en-US" w:eastAsia="en-US"/>
        </w:rPr>
        <w:pict>
          <v:group id="Zone de dessin 75" o:spid="_x0000_s1026" editas="canvas" style="width:454.45pt;height:362pt;mso-position-horizontal-relative:char;mso-position-vertical-relative:line" coordorigin=",248" coordsize="57715,4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248;width:57715;height:45973;visibility:visible;mso-wrap-style:square" stroked="t">
              <v:fill o:detectmouseclick="t"/>
              <v:path o:connecttype="none"/>
            </v:shape>
            <v:shape id="Image 77" o:spid="_x0000_s1028" type="#_x0000_t75" style="position:absolute;left:44669;top:35864;width:13048;height:9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ykyK/AAAA2wAAAA8AAABkcnMvZG93bnJldi54bWxET01rwkAQvRf8D8sI3upGCa1EVxGl4NHa&#10;QvU2ZMdkNTsbsluN/945FHp8vO/FqveNulEXXWADk3EGirgM1nFl4Pvr43UGKiZki01gMvCgCKvl&#10;4GWBhQ13/qTbIVVKQjgWaKBOqS20jmVNHuM4tMTCnUPnMQnsKm07vEu4b/Q0y960R8fSUGNLm5rK&#10;6+HXG8i3m4s/5fv1z3vZ7Lepd/nl6IwZDfv1HFSiPv2L/9w7Kz4ZK1/kB+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pMivwAAANsAAAAPAAAAAAAAAAAAAAAAAJ8CAABk&#10;cnMvZG93bnJldi54bWxQSwUGAAAAAAQABAD3AAAAiwMAAAAA&#10;">
              <v:imagedata r:id="rId9" o:title=""/>
              <v:path arrowok="t"/>
            </v:shape>
            <v:shape id="Image 78" o:spid="_x0000_s1029" type="#_x0000_t75" style="position:absolute;left:3897;top:4652;width:47815;height:28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ogDDAAAA2wAAAA8AAABkcnMvZG93bnJldi54bWxEj9GKwjAURN+F/YdwBd80VVbRrlGKICwi&#10;iLUfcGnutsXmpttEW/16Iyzs4zAzZ5j1tje1uFPrKssKppMIBHFudcWFguyyHy9BOI+ssbZMCh7k&#10;YLv5GKwx1rbjM91TX4gAYRejgtL7JpbS5SUZdBPbEAfvx7YGfZBtIXWLXYCbWs6iaCENVhwWSmxo&#10;V1J+TW9GQXL8PWQnO0+y7rE63K67Y/285EqNhn3yBcJT7//Df+1vreBzBe8v4Qf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aiAMMAAADbAAAADwAAAAAAAAAAAAAAAACf&#10;AgAAZHJzL2Rvd25yZXYueG1sUEsFBgAAAAAEAAQA9wAAAI8DAAAAAA==&#10;">
              <v:imagedata r:id="rId10" o:title=""/>
              <v:path arrowok="t"/>
            </v:shape>
            <v:shape id="Image 79" o:spid="_x0000_s1030" type="#_x0000_t75" style="position:absolute;left:38627;top:20423;width:9335;height:1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fX28AAAA2wAAAA8AAABkcnMvZG93bnJldi54bWxET0sKwjAQ3QveIYzgTlMFRatRRBRdCVYP&#10;MDRjU2wmpYm13t4sBJeP919vO1uJlhpfOlYwGScgiHOnSy4U3G/H0QKED8gaK8ek4EMetpt+b42p&#10;dm++UpuFQsQQ9ikqMCHUqZQ+N2TRj11NHLmHayyGCJtC6gbfMdxWcpokc2mx5NhgsKa9ofyZvayC&#10;Z9kejhfzOM2yc341h2K5W1y0UsNBt1uBCNSFv/jnPmsFs7g+fo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lX19vAAAANsAAAAPAAAAAAAAAAAAAAAAAJ8CAABkcnMv&#10;ZG93bnJldi54bWxQSwUGAAAAAAQABAD3AAAAiAMAAAAA&#10;">
              <v:imagedata r:id="rId11" o:title=""/>
              <v:path arrowok="t"/>
            </v:shape>
            <v:shapetype id="_x0000_t32" coordsize="21600,21600" o:spt="32" o:oned="t" path="m,l21600,21600e" filled="f">
              <v:path arrowok="t" fillok="f" o:connecttype="none"/>
              <o:lock v:ext="edit" shapetype="t"/>
            </v:shapetype>
            <v:shape id="Connecteur droit avec flèche 81" o:spid="_x0000_s1031" type="#_x0000_t32" style="position:absolute;left:21393;top:3691;width:5370;height:60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gQ8MAAADbAAAADwAAAGRycy9kb3ducmV2LnhtbESPwWrDMBBE74X+g9hAb41sg0txooSk&#10;JNAeWqiTD1isje3EWhlLlp2/rwqFHoeZecOst7PpRKDBtZYVpMsEBHFldcu1gvPp+PwKwnlkjZ1l&#10;UnAnB9vN48MaC20n/qZQ+lpECLsCFTTe94WUrmrIoFvanjh6FzsY9FEOtdQDThFuOpklyYs02HJc&#10;aLCnt4aqWzkaBfsR7/aTvz4oTD7kUzD94Zop9bSYdysQnmb/H/5rv2sFeQq/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EIEPDAAAA2wAAAA8AAAAAAAAAAAAA&#10;AAAAoQIAAGRycy9kb3ducmV2LnhtbFBLBQYAAAAABAAEAPkAAACRAwAAAAA=&#10;" strokeweight="1pt">
              <v:stroke endarrow="classic"/>
            </v:shape>
            <v:line id="Connecteur droit 82" o:spid="_x0000_s1032" style="position:absolute;visibility:visible;mso-wrap-style:square" from="10571,1761" to="15185,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ftsEAAADbAAAADwAAAGRycy9kb3ducmV2LnhtbESPT4vCMBTE74LfITxhb5oqKFqNoisL&#10;3sR/92fzbIvNSzeJWv30ZmHB4zAzv2Fmi8ZU4k7Ol5YV9HsJCOLM6pJzBcfDT3cMwgdkjZVlUvAk&#10;D4t5uzXDVNsH7+i+D7mIEPYpKihCqFMpfVaQQd+zNXH0LtYZDFG6XGqHjwg3lRwkyUgaLDkuFFjT&#10;d0HZdX8zCpx+5cNXNdk061UdtuUOT2f5q9RXp1lOQQRqwif8395oBcMB/H2JP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B+2wQAAANsAAAAPAAAAAAAAAAAAAAAA&#10;AKECAABkcnMvZG93bnJldi54bWxQSwUGAAAAAAQABAD5AAAAjwMAAAAA&#10;" strokeweight="1pt">
              <v:stroke endarrow="classic"/>
            </v:line>
            <v:shapetype id="_x0000_t202" coordsize="21600,21600" o:spt="202" path="m,l,21600r21600,l21600,xe">
              <v:stroke joinstyle="miter"/>
              <v:path gradientshapeok="t" o:connecttype="rect"/>
            </v:shapetype>
            <v:shape id="Zone de texte 83" o:spid="_x0000_s1033" type="#_x0000_t202" style="position:absolute;left:23253;top:1790;width:83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577D92" w:rsidRDefault="00577D92">
                    <w:pPr>
                      <w:rPr>
                        <w:rFonts w:ascii="Arial" w:hAnsi="Arial" w:cs="Arial"/>
                        <w:sz w:val="16"/>
                        <w:szCs w:val="16"/>
                      </w:rPr>
                    </w:pPr>
                    <w:r>
                      <w:rPr>
                        <w:rFonts w:ascii="Arial" w:hAnsi="Arial" w:cs="Arial"/>
                        <w:sz w:val="16"/>
                        <w:szCs w:val="16"/>
                      </w:rPr>
                      <w:t>Trou d’homme</w:t>
                    </w:r>
                  </w:p>
                </w:txbxContent>
              </v:textbox>
            </v:shape>
            <v:shape id="Zone de texte 84" o:spid="_x0000_s1034" type="#_x0000_t202" style="position:absolute;top:248;width:1075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f8MUA&#10;AADbAAAADwAAAGRycy9kb3ducmV2LnhtbESPQWsCMRSE7wX/Q3iFXopmLSp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1/wxQAAANsAAAAPAAAAAAAAAAAAAAAAAJgCAABkcnMv&#10;ZG93bnJldi54bWxQSwUGAAAAAAQABAD1AAAAigMAAAAA&#10;" filled="f" stroked="f" strokeweight=".5pt">
              <v:textbox>
                <w:txbxContent>
                  <w:p w:rsidR="00577D92" w:rsidRDefault="00577D92">
                    <w:pPr>
                      <w:rPr>
                        <w:rFonts w:ascii="Arial" w:hAnsi="Arial" w:cs="Arial"/>
                        <w:sz w:val="16"/>
                        <w:szCs w:val="16"/>
                      </w:rPr>
                    </w:pPr>
                    <w:r>
                      <w:rPr>
                        <w:rFonts w:ascii="Arial" w:hAnsi="Arial" w:cs="Arial"/>
                        <w:sz w:val="16"/>
                        <w:szCs w:val="16"/>
                      </w:rPr>
                      <w:t>Local trou d’homme</w:t>
                    </w:r>
                  </w:p>
                </w:txbxContent>
              </v:textbox>
            </v:shape>
            <v:line id="Connecteur droit 86" o:spid="_x0000_s1035" style="position:absolute;visibility:visible;mso-wrap-style:square" from="5117,8054" to="8221,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HwsMAAADbAAAADwAAAGRycy9kb3ducmV2LnhtbESPQWvCQBSE74L/YXlCb3VTIdKmrlIt&#10;BW8laXt/zT6TYPZt3N2aNL/eFQSPw8x8w6w2g2nFmZxvLCt4micgiEurG64UfH99PD6D8AFZY2uZ&#10;FPyTh816Ollhpm3POZ2LUIkIYZ+hgjqELpPSlzUZ9HPbEUfvYJ3BEKWrpHbYR7hp5SJJltJgw3Gh&#10;xo52NZXH4s8ocHqs0rF92Q/v2y58Njn+/MqTUg+z4e0VRKAh3MO39l4rSFO4fok/QK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hh8LDAAAA2wAAAA8AAAAAAAAAAAAA&#10;AAAAoQIAAGRycy9kb3ducmV2LnhtbFBLBQYAAAAABAAEAPkAAACRAwAAAAA=&#10;" strokeweight="1pt">
              <v:stroke endarrow="classic"/>
            </v:line>
            <v:shape id="Zone de texte 87" o:spid="_x0000_s1036" type="#_x0000_t202" style="position:absolute;top:5181;width:784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577D92" w:rsidRDefault="00577D92">
                    <w:pPr>
                      <w:rPr>
                        <w:sz w:val="16"/>
                        <w:szCs w:val="16"/>
                      </w:rPr>
                    </w:pPr>
                    <w:r>
                      <w:rPr>
                        <w:sz w:val="16"/>
                        <w:szCs w:val="16"/>
                      </w:rPr>
                      <w:t>Réseau enterré</w:t>
                    </w:r>
                  </w:p>
                </w:txbxContent>
              </v:textbox>
            </v:shape>
            <v:shape id="Connecteur droit avec flèche 88" o:spid="_x0000_s1037" type="#_x0000_t32" style="position:absolute;left:36744;top:4651;width:3191;height:41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rMMAAADbAAAADwAAAGRycy9kb3ducmV2LnhtbESPwWrDMBBE74X8g9hCb7XcgNvgRAlN&#10;aaE9pBAnH7BYG9uptTKWLDt/XwUCOQ4z84ZZbSbTikC9aywreElSEMSl1Q1XCo6Hr+cFCOeRNbaW&#10;ScGFHGzWs4cV5tqOvKdQ+EpECLscFdTed7mUrqzJoEtsRxy9k+0N+ij7Suoexwg3rZyn6as02HBc&#10;qLGjj5rKv2IwCrYDXuyOf38ojD5kYzDd53mu1NPj9L4E4Wny9/Ct/a0VZG9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hHazDAAAA2wAAAA8AAAAAAAAAAAAA&#10;AAAAoQIAAGRycy9kb3ducmV2LnhtbFBLBQYAAAAABAAEAPkAAACRAwAAAAA=&#10;" strokeweight="1pt">
              <v:stroke endarrow="classic"/>
            </v:shape>
            <v:shape id="Zone de texte 89" o:spid="_x0000_s1038" type="#_x0000_t202" style="position:absolute;left:36696;top:2844;width:759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577D92" w:rsidRDefault="00577D92">
                    <w:pPr>
                      <w:rPr>
                        <w:rFonts w:ascii="Arial" w:hAnsi="Arial" w:cs="Arial"/>
                        <w:sz w:val="16"/>
                        <w:szCs w:val="16"/>
                      </w:rPr>
                    </w:pPr>
                    <w:r>
                      <w:rPr>
                        <w:rFonts w:ascii="Arial" w:hAnsi="Arial" w:cs="Arial"/>
                        <w:sz w:val="16"/>
                        <w:szCs w:val="16"/>
                      </w:rPr>
                      <w:t>Massif béton</w:t>
                    </w:r>
                  </w:p>
                </w:txbxContent>
              </v:textbox>
            </v:shape>
            <v:shape id="Connecteur droit avec flèche 90" o:spid="_x0000_s1039" type="#_x0000_t32" style="position:absolute;left:32632;top:6627;width:16280;height:13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sRcMAAADbAAAADwAAAGRycy9kb3ducmV2LnhtbESPwWrDMBBE74X8g9hCb7XcgEvjRAlN&#10;aaE9pBAnH7BYG9uptTKWLDt/XwUCOQ4z84ZZbSbTikC9aywreElSEMSl1Q1XCo6Hr+c3EM4ja2wt&#10;k4ILOdisZw8rzLUdeU+h8JWIEHY5Kqi973IpXVmTQZfYjjh6J9sb9FH2ldQ9jhFuWjlP01dpsOG4&#10;UGNHHzWVf8VgFGwHvNgd//5QGH3IxmC6z/NcqafH6X0JwtPk7+Fb+1sryBZ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yLEXDAAAA2wAAAA8AAAAAAAAAAAAA&#10;AAAAoQIAAGRycy9kb3ducmV2LnhtbFBLBQYAAAAABAAEAPkAAACRAwAAAAA=&#10;" strokeweight="1pt">
              <v:stroke endarrow="classic"/>
            </v:shape>
            <v:shape id="Zone de texte 91" o:spid="_x0000_s1040" type="#_x0000_t202" style="position:absolute;left:46539;top:4641;width:662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TTsIA&#10;AADbAAAADwAAAGRycy9kb3ducmV2LnhtbERPy2oCMRTdC/5DuEI3RTPtYiijUbTQIqVWfCAuL5Pr&#10;ZHByMyRRx783i4LLw3lPZp1txJV8qB0reBtlIIhLp2uuFOx3X8MPECEia2wck4I7BZhN+70JFtrd&#10;eEPXbaxECuFQoAITY1tIGUpDFsPItcSJOzlvMSboK6k93lK4beR7luXSYs2pwWBLn4bK8/ZiFZzN&#10;z+s6+14tDvny7v92F3f0v0elXgbdfAwiUhef4n/3UivI0/r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NOwgAAANsAAAAPAAAAAAAAAAAAAAAAAJgCAABkcnMvZG93&#10;bnJldi54bWxQSwUGAAAAAAQABAD1AAAAhwMAAAAA&#10;" filled="f" stroked="f" strokeweight=".5pt">
              <v:textbox>
                <w:txbxContent>
                  <w:p w:rsidR="00577D92" w:rsidRDefault="00577D92">
                    <w:pPr>
                      <w:rPr>
                        <w:rFonts w:ascii="Arial" w:hAnsi="Arial" w:cs="Arial"/>
                        <w:sz w:val="16"/>
                        <w:szCs w:val="16"/>
                      </w:rPr>
                    </w:pPr>
                    <w:r>
                      <w:rPr>
                        <w:rFonts w:ascii="Arial" w:hAnsi="Arial" w:cs="Arial"/>
                        <w:sz w:val="16"/>
                        <w:szCs w:val="16"/>
                      </w:rPr>
                      <w:t>Raidisseur</w:t>
                    </w:r>
                  </w:p>
                </w:txbxContent>
              </v:textbox>
            </v:shape>
            <v:shape id="Connecteur droit avec flèche 92" o:spid="_x0000_s1041" type="#_x0000_t32" style="position:absolute;left:44765;top:16192;width:7504;height:27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q/sMAAADbAAAADwAAAGRycy9kb3ducmV2LnhtbESP0WrCQBRE3wv9h+UKvtVNApUSXUVL&#10;C/XBQtUPuGSvSTR7N2Q3m+Tv3UKhj8PMnGHW29E0IlDnassK0kUCgriwuuZSweX8+fIGwnlkjY1l&#10;UjCRg+3m+WmNubYD/1A4+VJECLscFVTet7mUrqjIoFvYljh6V9sZ9FF2pdQdDhFuGpklyVIarDku&#10;VNjSe0XF/dQbBfseJ3vk7wOFwYfXIZj245YpNZ+NuxUIT6P/D/+1v7SCZQq/X+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o6v7DAAAA2wAAAA8AAAAAAAAAAAAA&#10;AAAAoQIAAGRycy9kb3ducmV2LnhtbFBLBQYAAAAABAAEAPkAAACRAwAAAAA=&#10;" strokeweight="1pt">
              <v:stroke endarrow="classic"/>
            </v:shape>
            <v:shape id="Zone de texte 93" o:spid="_x0000_s1042" type="#_x0000_t202" style="position:absolute;left:51632;top:14751;width:606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oosUA&#10;AADbAAAADwAAAGRycy9kb3ducmV2LnhtbESPQWsCMRSE74X+h/AKXkrN6mEpq1G0UBHRilqKx8fm&#10;dbO4eVmSqOu/N0Khx2FmvmHG08424kI+1I4VDPoZCOLS6ZorBd+Hz7d3ECEia2wck4IbBZhOnp/G&#10;WGh35R1d9rESCcKhQAUmxraQMpSGLIa+a4mT9+u8xZikr6T2eE1w28hhluXSYs1pwWBLH4bK0/5s&#10;FZzM6nWbLTbzn3x581+Hszv69VGp3ks3G4GI1MX/8F97qRXkQ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iixQAAANsAAAAPAAAAAAAAAAAAAAAAAJgCAABkcnMv&#10;ZG93bnJldi54bWxQSwUGAAAAAAQABAD1AAAAigMAAAAA&#10;" filled="f" stroked="f" strokeweight=".5pt">
              <v:textbox>
                <w:txbxContent>
                  <w:p w:rsidR="00577D92" w:rsidRDefault="00577D92">
                    <w:pPr>
                      <w:rPr>
                        <w:rFonts w:ascii="Arial" w:hAnsi="Arial" w:cs="Arial"/>
                        <w:sz w:val="16"/>
                        <w:szCs w:val="16"/>
                      </w:rPr>
                    </w:pPr>
                    <w:r>
                      <w:rPr>
                        <w:rFonts w:ascii="Arial" w:hAnsi="Arial" w:cs="Arial"/>
                        <w:sz w:val="16"/>
                        <w:szCs w:val="16"/>
                      </w:rPr>
                      <w:t>Remblais</w:t>
                    </w:r>
                  </w:p>
                </w:txbxContent>
              </v:textbox>
            </v:shape>
            <v:shape id="Connecteur droit avec flèche 94" o:spid="_x0000_s1043" type="#_x0000_t32" style="position:absolute;left:25969;top:26718;width:0;height:59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REsEAAADbAAAADwAAAGRycy9kb3ducmV2LnhtbESP0YrCMBRE3xf8h3AF39ZURZGuUVQU&#10;9MEFdT/g0txtuzY3pYlp/XsjCPs4zMwZZrHqTCUCNa60rGA0TEAQZ1aXnCv4ue4/5yCcR9ZYWSYF&#10;D3KwWvY+Fphq2/KZwsXnIkLYpaig8L5OpXRZQQbd0NbE0fu1jUEfZZNL3WAb4aaS4ySZSYMlx4UC&#10;a9oWlN0ud6Ngc8eHPfH3kULrw7QNpt79jZUa9Lv1FwhPnf8Pv9sHrWA2gde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tESwQAAANsAAAAPAAAAAAAAAAAAAAAA&#10;AKECAABkcnMvZG93bnJldi54bWxQSwUGAAAAAAQABAD5AAAAjwMAAAAA&#10;" strokeweight="1pt">
              <v:stroke endarrow="classic"/>
            </v:shape>
            <v:shape id="Zone de texte 95" o:spid="_x0000_s1044" type="#_x0000_t202" style="position:absolute;left:22459;top:32143;width:527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GFsYA&#10;AADcAAAADwAAAGRycy9kb3ducmV2LnhtbESPQWsCMRSE7wX/Q3hCL6Vm3YPYrVGqYBGxSrUUj4/N&#10;62Zx87IkUdd/3wiFHoeZ+YaZzDrbiAv5UDtWMBxkIIhLp2uuFHwdls9jECEia2wck4IbBZhNew8T&#10;LLS78idd9rESCcKhQAUmxraQMpSGLIaBa4mT9+O8xZikr6T2eE1w28g8y0bSYs1pwWBLC0PlaX+2&#10;Ck5m/bTL3j/m36PVzW8PZ3f0m6NSj/3u7RVEpC7+h//aK60gz1/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9GFsYAAADcAAAADwAAAAAAAAAAAAAAAACYAgAAZHJz&#10;L2Rvd25yZXYueG1sUEsFBgAAAAAEAAQA9QAAAIsDAAAAAA==&#10;" filled="f" stroked="f" strokeweight=".5pt">
              <v:textbox>
                <w:txbxContent>
                  <w:p w:rsidR="00577D92" w:rsidRDefault="00577D92">
                    <w:pPr>
                      <w:rPr>
                        <w:rFonts w:ascii="Arial" w:hAnsi="Arial" w:cs="Arial"/>
                        <w:sz w:val="16"/>
                        <w:szCs w:val="16"/>
                      </w:rPr>
                    </w:pPr>
                    <w:r>
                      <w:rPr>
                        <w:rFonts w:ascii="Arial" w:hAnsi="Arial" w:cs="Arial"/>
                        <w:sz w:val="16"/>
                        <w:szCs w:val="16"/>
                      </w:rPr>
                      <w:t>Puisard</w:t>
                    </w:r>
                  </w:p>
                </w:txbxContent>
              </v:textbox>
            </v:shape>
            <v:shape id="Connecteur droit avec flèche 96" o:spid="_x0000_s1045" type="#_x0000_t32" style="position:absolute;left:13884;top:26209;width:797;height:8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DlcUAAADcAAAADwAAAGRycy9kb3ducmV2LnhtbESPQYvCMBSE7wv+h/AWvCyaalmRrlFU&#10;EEREsHrw+GjetmWbl9pEW/+9EYQ9DjPzDTNbdKYSd2pcaVnBaBiBIM6sLjlXcD5tBlMQziNrrCyT&#10;ggc5WMx7HzNMtG35SPfU5yJA2CWooPC+TqR0WUEG3dDWxMH7tY1BH2STS91gG+CmkuMomkiDJYeF&#10;AmtaF5T9pTejQB8u36nf1vv9166Nz494db0sO6X6n93yB4Snzv+H3+2tVjCOR/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DlcUAAADcAAAADwAAAAAAAAAA&#10;AAAAAAChAgAAZHJzL2Rvd25yZXYueG1sUEsFBgAAAAAEAAQA+QAAAJMDAAAAAA==&#10;" strokeweight="1pt">
              <v:stroke endarrow="classic"/>
            </v:shape>
            <v:shape id="Zone de texte 97" o:spid="_x0000_s1046" type="#_x0000_t202" style="position:absolute;left:13220;top:33775;width:810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usYA&#10;AADcAAAADwAAAGRycy9kb3ducmV2LnhtbESPQWsCMRSE7wX/Q3hCL6VmXUHK1ihVsIhYpVqKx8fm&#10;dbO4eVmSqOu/N4VCj8PMfMNMZp1txIV8qB0rGA4yEMSl0zVXCr4Oy+cXECEia2wck4IbBZhNew8T&#10;LLS78idd9rESCcKhQAUmxraQMpSGLIaBa4mT9+O8xZikr6T2eE1w28g8y8bSYs1pwWBLC0PlaX+2&#10;Ck5m/bTL3j/m3+PVzW8PZ3f0m6NSj/3u7RVEpC7+h//aK60gH+X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CusYAAADcAAAADwAAAAAAAAAAAAAAAACYAgAAZHJz&#10;L2Rvd25yZXYueG1sUEsFBgAAAAAEAAQA9QAAAIsDAAAAAA==&#10;" filled="f" stroked="f" strokeweight=".5pt">
              <v:textbox>
                <w:txbxContent>
                  <w:p w:rsidR="00577D92" w:rsidRDefault="00577D92">
                    <w:pPr>
                      <w:rPr>
                        <w:rFonts w:ascii="Arial" w:hAnsi="Arial" w:cs="Arial"/>
                        <w:sz w:val="16"/>
                        <w:szCs w:val="16"/>
                      </w:rPr>
                    </w:pPr>
                    <w:r>
                      <w:rPr>
                        <w:rFonts w:ascii="Arial" w:hAnsi="Arial" w:cs="Arial"/>
                        <w:sz w:val="16"/>
                        <w:szCs w:val="16"/>
                      </w:rPr>
                      <w:t>Cuve en acier</w:t>
                    </w:r>
                  </w:p>
                </w:txbxContent>
              </v:textbox>
            </v:shape>
            <v:shape id="Connecteur droit avec flèche 98" o:spid="_x0000_s1047" type="#_x0000_t32" style="position:absolute;left:8896;top:24564;width:2258;height:1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a+MQAAADcAAAADwAAAGRycy9kb3ducmV2LnhtbESPwWrDMBBE74X8g9hAbo0ch5biRjZJ&#10;SKA9tBC3H7BYG9uJtTKWIjt/XxUKPQ4z84bZFJPpRKDBtZYVrJYJCOLK6pZrBd9fx8cXEM4ja+ws&#10;k4I7OSjy2cMGM21HPlEofS0ihF2GChrv+0xKVzVk0C1tTxy9sx0M+iiHWuoBxwg3nUyT5FkabDku&#10;NNjTvqHqWt6Mgt0N7/aDP98pjD48jcH0h0uq1GI+bV9BeJr8f/iv/aYVpOs1/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Br4xAAAANwAAAAPAAAAAAAAAAAA&#10;AAAAAKECAABkcnMvZG93bnJldi54bWxQSwUGAAAAAAQABAD5AAAAkgMAAAAA&#10;" strokeweight="1pt">
              <v:stroke endarrow="classic"/>
            </v:shape>
            <v:shape id="Zone de texte 99" o:spid="_x0000_s1048" type="#_x0000_t202" style="position:absolute;left:3892;top:36722;width:906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VcYA&#10;AADcAAAADwAAAGRycy9kb3ducmV2LnhtbESPQWsCMRSE74L/ITyhF6lZbZGyNYoKLSLaUi3F42Pz&#10;ulncvCxJ1PXfG6HQ4zAz3zCTWWtrcSYfKscKhoMMBHHhdMWlgu/92+MLiBCRNdaOScGVAsym3c4E&#10;c+0u/EXnXSxFgnDIUYGJscmlDIUhi2HgGuLk/TpvMSbpS6k9XhLc1nKUZWNpseK0YLChpaHiuDtZ&#10;BUez7n9m79vFz3h19R/7kzv4zUGph147fwURqY3/4b/2SisYPT3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d/VcYAAADcAAAADwAAAAAAAAAAAAAAAACYAgAAZHJz&#10;L2Rvd25yZXYueG1sUEsFBgAAAAAEAAQA9QAAAIsDAAAAAA==&#10;" filled="f" stroked="f" strokeweight=".5pt">
              <v:textbox>
                <w:txbxContent>
                  <w:p w:rsidR="00577D92" w:rsidRDefault="00577D92">
                    <w:pPr>
                      <w:rPr>
                        <w:rFonts w:ascii="Arial" w:hAnsi="Arial" w:cs="Arial"/>
                        <w:sz w:val="16"/>
                        <w:szCs w:val="16"/>
                      </w:rPr>
                    </w:pPr>
                    <w:r>
                      <w:rPr>
                        <w:rFonts w:ascii="Arial" w:hAnsi="Arial" w:cs="Arial"/>
                        <w:sz w:val="16"/>
                        <w:szCs w:val="16"/>
                      </w:rPr>
                      <w:t>Coque en béton</w:t>
                    </w:r>
                  </w:p>
                </w:txbxContent>
              </v:textbox>
            </v:shape>
            <v:shape id="Connecteur droit avec flèche 100" o:spid="_x0000_s1049" type="#_x0000_t32" style="position:absolute;left:40606;top:36954;width:513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nF8MAAADcAAAADwAAAGRycy9kb3ducmV2LnhtbESP0WrCQBRE3wv+w3KFvtWNEUtJ3QQt&#10;FeqDBW0/4JK9JtHs3ZBdN/HvXaHQx2FmzjCrYjStCNS7xrKC+SwBQVxa3XCl4Pdn+/IGwnlkja1l&#10;UnAjB0U+eVphpu3ABwpHX4kIYZehgtr7LpPSlTUZdDPbEUfvZHuDPsq+krrHIcJNK9MkeZUGG44L&#10;NXb0UVN5OV6Ngs0Vb3bP3zsKgw/LIZju85wq9Twd1+8gPI3+P/zX/tIK0sUSHmfiEZ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JxfDAAAA3AAAAA8AAAAAAAAAAAAA&#10;AAAAoQIAAGRycy9kb3ducmV2LnhtbFBLBQYAAAAABAAEAPkAAACRAwAAAAA=&#10;" strokeweight="1pt">
              <v:stroke endarrow="classic"/>
            </v:shape>
            <v:shape id="Connecteur droit avec flèche 101" o:spid="_x0000_s1050" type="#_x0000_t32" style="position:absolute;left:40602;top:40750;width:57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MpMYAAADcAAAADwAAAGRycy9kb3ducmV2LnhtbESPS0sDQRCE74L/YWjBm5lJAiZuMgki&#10;+DgomAcEb81OZ2fJTs+6027Wf+8Igseiqr6ilushNKqnLtWRLYxHBhRxGV3NlYX97vFmDioJssMm&#10;Mln4pgTr1eXFEgsXz7yhfiuVyhBOBVrwIm2hdSo9BUyj2BJn7xi7gJJlV2nX4TnDQ6MnxtzqgDXn&#10;BY8tPXgqT9uvYME8ezP9rPvNYa/l9TB7krf3jztrr6+G+wUooUH+w3/tF2dhMp3B75l8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MjKTGAAAA3AAAAA8AAAAAAAAA&#10;AAAAAAAAoQIAAGRycy9kb3ducmV2LnhtbFBLBQYAAAAABAAEAPkAAACUAwAAAAA=&#10;" strokeweight="1pt">
              <v:stroke endarrow="classic"/>
            </v:shape>
            <v:shape id="Connecteur droit avec flèche 102" o:spid="_x0000_s1051" type="#_x0000_t32" style="position:absolute;left:40602;top:44354;width:7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Y1sMAAADcAAAADwAAAGRycy9kb3ducmV2LnhtbERPS0sDMRC+C/6HMEJvbWILVdemRQQf&#10;hwq2Foq3YTNuFjeTdTPdbv99cyh4/Pjei9UQGtVTl+rIFm4nBhRxGV3NlYXd18v4HlQSZIdNZLJw&#10;ogSr5fXVAgsXj7yhfiuVyiGcCrTgRdpC61R6CpgmsSXO3E/sAkqGXaVdh8ccHho9NWauA9acGzy2&#10;9Oyp/N0eggXz5s3sr+43+52W9f7uVT4+vx+sHd0MT4+ghAb5F1/c787CdJbX5jP5COjl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GNbDAAAA3AAAAA8AAAAAAAAAAAAA&#10;AAAAoQIAAGRycy9kb3ducmV2LnhtbFBLBQYAAAAABAAEAPkAAACRAwAAAAA=&#10;" strokeweight="1pt">
              <v:stroke endarrow="classic"/>
            </v:shape>
            <v:shape id="Zone de texte 103" o:spid="_x0000_s1052" type="#_x0000_t202" style="position:absolute;left:32111;top:43250;width:906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y8YA&#10;AADcAAAADwAAAGRycy9kb3ducmV2LnhtbESPQWsCMRSE74L/ITyhl1KzWpB2axQVWkS0pVqKx8fm&#10;dbO4eVmSqOu/N0LB4zAz3zDjaWtrcSIfKscKBv0MBHHhdMWlgp/d+9MLiBCRNdaOScGFAkwn3c4Y&#10;c+3O/E2nbSxFgnDIUYGJscmlDIUhi6HvGuLk/TlvMSbpS6k9nhPc1nKYZSNpseK0YLChhaHisD1a&#10;BQezevzKPjbz39Hy4j93R7f3671SD7129gYiUhvv4f/2UisYPr/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y8YAAADcAAAADwAAAAAAAAAAAAAAAACYAgAAZHJz&#10;L2Rvd25yZXYueG1sUEsFBgAAAAAEAAQA9QAAAIsDAAAAAA==&#10;" filled="f" stroked="f" strokeweight=".5pt">
              <v:textbox>
                <w:txbxContent>
                  <w:p w:rsidR="00577D92" w:rsidRDefault="00577D92">
                    <w:pPr>
                      <w:rPr>
                        <w:rFonts w:ascii="Arial" w:hAnsi="Arial" w:cs="Arial"/>
                        <w:sz w:val="16"/>
                        <w:szCs w:val="16"/>
                      </w:rPr>
                    </w:pPr>
                    <w:r>
                      <w:rPr>
                        <w:rFonts w:ascii="Arial" w:hAnsi="Arial" w:cs="Arial"/>
                        <w:sz w:val="16"/>
                        <w:szCs w:val="16"/>
                      </w:rPr>
                      <w:t>Coque en béton</w:t>
                    </w:r>
                  </w:p>
                </w:txbxContent>
              </v:textbox>
            </v:shape>
            <v:shape id="Zone de texte 104" o:spid="_x0000_s1053" type="#_x0000_t202" style="position:absolute;left:31648;top:39528;width:96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KK8MA&#10;AADcAAAADwAAAGRycy9kb3ducmV2LnhtbERPy2oCMRTdF/yHcAvdiGaUIjIapQotUlrFB+LyMrlO&#10;Bic3QxJ1/PtmIXR5OO/pvLW1uJEPlWMFg34GgrhwuuJSwWH/2RuDCBFZY+2YFDwowHzWeZlirt2d&#10;t3TbxVKkEA45KjAxNrmUoTBkMfRdQ5y4s/MWY4K+lNrjPYXbWg6zbCQtVpwaDDa0NFRcdler4GK+&#10;u5vs63dxHK0efr2/upP/OSn19tp+TEBEauO/+OleaQXD9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KK8MAAADcAAAADwAAAAAAAAAAAAAAAACYAgAAZHJzL2Rv&#10;d25yZXYueG1sUEsFBgAAAAAEAAQA9QAAAIgDAAAAAA==&#10;" filled="f" stroked="f" strokeweight=".5pt">
              <v:textbox>
                <w:txbxContent>
                  <w:p w:rsidR="00577D92" w:rsidRDefault="00577D92">
                    <w:pPr>
                      <w:rPr>
                        <w:rFonts w:ascii="Arial" w:hAnsi="Arial" w:cs="Arial"/>
                        <w:sz w:val="16"/>
                        <w:szCs w:val="16"/>
                      </w:rPr>
                    </w:pPr>
                    <w:r>
                      <w:rPr>
                        <w:rFonts w:ascii="Arial" w:hAnsi="Arial" w:cs="Arial"/>
                        <w:sz w:val="16"/>
                        <w:szCs w:val="16"/>
                      </w:rPr>
                      <w:t>Espace annulaire</w:t>
                    </w:r>
                  </w:p>
                </w:txbxContent>
              </v:textbox>
            </v:shape>
            <v:shape id="Zone de texte 105" o:spid="_x0000_s1054" type="#_x0000_t202" style="position:absolute;left:33044;top:35909;width:810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vsMYA&#10;AADcAAAADwAAAGRycy9kb3ducmV2LnhtbESP3WoCMRSE7wt9h3AKvZGaVYr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vsMYAAADcAAAADwAAAAAAAAAAAAAAAACYAgAAZHJz&#10;L2Rvd25yZXYueG1sUEsFBgAAAAAEAAQA9QAAAIsDAAAAAA==&#10;" filled="f" stroked="f" strokeweight=".5pt">
              <v:textbox>
                <w:txbxContent>
                  <w:p w:rsidR="00577D92" w:rsidRDefault="00577D92">
                    <w:pPr>
                      <w:rPr>
                        <w:rFonts w:ascii="Arial" w:hAnsi="Arial" w:cs="Arial"/>
                        <w:sz w:val="16"/>
                        <w:szCs w:val="16"/>
                      </w:rPr>
                    </w:pPr>
                    <w:r>
                      <w:rPr>
                        <w:rFonts w:ascii="Arial" w:hAnsi="Arial" w:cs="Arial"/>
                        <w:sz w:val="16"/>
                        <w:szCs w:val="16"/>
                      </w:rPr>
                      <w:t>Cuve en acier</w:t>
                    </w:r>
                  </w:p>
                </w:txbxContent>
              </v:textbox>
            </v:shape>
            <v:shape id="Connecteur droit avec flèche 106" o:spid="_x0000_s1055" type="#_x0000_t32" style="position:absolute;left:53194;top:17608;width:1473;height:198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MHsQAAADcAAAADwAAAGRycy9kb3ducmV2LnhtbESPwWrDMBBE74H8g9hAb4lc04TgRjZN&#10;SKA5NBC3H7BYW9uttTKWIjt/XxUKPQ4z84bZFZPpRKDBtZYVPK4SEMSV1S3XCj7eT8stCOeRNXaW&#10;ScGdHBT5fLbDTNuRrxRKX4sIYZehgsb7PpPSVQ0ZdCvbE0fv0w4GfZRDLfWAY4SbTqZJspEGW44L&#10;DfZ0aKj6Lm9Gwf6Gd/vGlzOF0Yf1GEx//EqVelhML88gPE3+P/zXftUK0qcU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swexAAAANwAAAAPAAAAAAAAAAAA&#10;AAAAAKECAABkcnMvZG93bnJldi54bWxQSwUGAAAAAAQABAD5AAAAkgMAAAAA&#10;" strokeweight="1pt">
              <v:stroke endarrow="classic"/>
            </v:shape>
            <w10:wrap type="none"/>
            <w10:anchorlock/>
          </v:group>
        </w:pict>
      </w:r>
    </w:p>
    <w:p w:rsidR="007F6ABF" w:rsidRDefault="007F6ABF">
      <w:pPr>
        <w:pStyle w:val="Lgende"/>
        <w:rPr>
          <w:sz w:val="20"/>
        </w:rPr>
      </w:pPr>
      <w:r>
        <w:rPr>
          <w:sz w:val="20"/>
        </w:rPr>
        <w:t xml:space="preserve">Figure </w:t>
      </w:r>
      <w:r w:rsidR="00EC6F93">
        <w:rPr>
          <w:sz w:val="20"/>
        </w:rPr>
        <w:fldChar w:fldCharType="begin"/>
      </w:r>
      <w:r>
        <w:rPr>
          <w:sz w:val="20"/>
        </w:rPr>
        <w:instrText xml:space="preserve"> SEQ Figure \* ARABIC </w:instrText>
      </w:r>
      <w:r w:rsidR="00EC6F93">
        <w:rPr>
          <w:sz w:val="20"/>
        </w:rPr>
        <w:fldChar w:fldCharType="separate"/>
      </w:r>
      <w:r w:rsidR="007C585C">
        <w:rPr>
          <w:noProof/>
          <w:sz w:val="20"/>
        </w:rPr>
        <w:t>1</w:t>
      </w:r>
      <w:r w:rsidR="00EC6F93">
        <w:rPr>
          <w:noProof/>
          <w:sz w:val="20"/>
        </w:rPr>
        <w:fldChar w:fldCharType="end"/>
      </w:r>
      <w:r>
        <w:rPr>
          <w:sz w:val="20"/>
        </w:rPr>
        <w:t xml:space="preserve"> : Vue d'ensemble de la cuve avant travaux</w:t>
      </w:r>
    </w:p>
    <w:p w:rsidR="007F6ABF" w:rsidRDefault="007F6ABF" w:rsidP="00C06DFE">
      <w:pPr>
        <w:jc w:val="both"/>
        <w:rPr>
          <w:rFonts w:ascii="Arial" w:hAnsi="Arial" w:cs="Arial"/>
          <w:sz w:val="24"/>
          <w:szCs w:val="24"/>
        </w:rPr>
      </w:pPr>
      <w:r>
        <w:br w:type="page"/>
      </w:r>
      <w:r>
        <w:rPr>
          <w:rFonts w:ascii="Arial" w:hAnsi="Arial" w:cs="Arial"/>
          <w:sz w:val="24"/>
          <w:szCs w:val="24"/>
        </w:rPr>
        <w:lastRenderedPageBreak/>
        <w:t>Les effluents présents dans la cuve pendant son exploitation étaient très majoritairement contaminés de la façon suivante :</w:t>
      </w:r>
    </w:p>
    <w:p w:rsidR="007F6ABF" w:rsidRDefault="007F6ABF">
      <w:pPr>
        <w:autoSpaceDE w:val="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8505"/>
      </w:tblGrid>
      <w:tr w:rsidR="007F6ABF">
        <w:trPr>
          <w:trHeight w:val="397"/>
        </w:trPr>
        <w:tc>
          <w:tcPr>
            <w:tcW w:w="1026" w:type="dxa"/>
            <w:vAlign w:val="center"/>
          </w:tcPr>
          <w:p w:rsidR="007F6ABF" w:rsidRDefault="007F6ABF">
            <w:pPr>
              <w:autoSpaceDE w:val="0"/>
              <w:jc w:val="center"/>
              <w:rPr>
                <w:rFonts w:ascii="Arial" w:hAnsi="Arial" w:cs="Arial"/>
                <w:sz w:val="24"/>
                <w:szCs w:val="24"/>
              </w:rPr>
            </w:pPr>
            <w:r>
              <w:rPr>
                <w:rFonts w:ascii="Arial" w:hAnsi="Arial" w:cs="Arial"/>
                <w:sz w:val="24"/>
                <w:szCs w:val="24"/>
              </w:rPr>
              <w:t>élément</w:t>
            </w:r>
          </w:p>
        </w:tc>
        <w:tc>
          <w:tcPr>
            <w:tcW w:w="8505" w:type="dxa"/>
            <w:vAlign w:val="center"/>
          </w:tcPr>
          <w:p w:rsidR="007F6ABF" w:rsidRDefault="00A979E4">
            <w:pPr>
              <w:autoSpaceDE w:val="0"/>
              <w:jc w:val="center"/>
              <w:rPr>
                <w:rFonts w:ascii="Arial" w:hAnsi="Arial" w:cs="Arial"/>
                <w:sz w:val="24"/>
                <w:szCs w:val="24"/>
              </w:rPr>
            </w:pPr>
            <w:r>
              <w:rPr>
                <w:rFonts w:ascii="Arial" w:hAnsi="Arial" w:cs="Arial"/>
                <w:sz w:val="24"/>
                <w:szCs w:val="24"/>
              </w:rPr>
              <w:t>O</w:t>
            </w:r>
            <w:r w:rsidR="007F6ABF">
              <w:rPr>
                <w:rFonts w:ascii="Arial" w:hAnsi="Arial" w:cs="Arial"/>
                <w:sz w:val="24"/>
                <w:szCs w:val="24"/>
              </w:rPr>
              <w:t>rigine</w:t>
            </w:r>
          </w:p>
        </w:tc>
      </w:tr>
      <w:tr w:rsidR="007F6ABF">
        <w:trPr>
          <w:trHeight w:val="397"/>
        </w:trPr>
        <w:tc>
          <w:tcPr>
            <w:tcW w:w="1026" w:type="dxa"/>
            <w:vAlign w:val="center"/>
          </w:tcPr>
          <w:p w:rsidR="007F6ABF" w:rsidRDefault="00135CE8">
            <w:pPr>
              <w:autoSpaceDE w:val="0"/>
              <w:jc w:val="center"/>
              <w:rPr>
                <w:rFonts w:ascii="Arial" w:hAnsi="Arial" w:cs="Arial"/>
                <w:sz w:val="24"/>
                <w:szCs w:val="24"/>
              </w:rPr>
            </w:pPr>
            <w:r w:rsidRPr="00135CE8">
              <w:rPr>
                <w:rFonts w:ascii="Arial" w:hAnsi="Arial" w:cs="Arial"/>
                <w:sz w:val="24"/>
                <w:szCs w:val="24"/>
                <w:vertAlign w:val="superscript"/>
              </w:rPr>
              <w:t>3</w:t>
            </w:r>
            <w:r>
              <w:rPr>
                <w:rFonts w:ascii="Arial" w:hAnsi="Arial" w:cs="Arial"/>
                <w:sz w:val="24"/>
                <w:szCs w:val="24"/>
              </w:rPr>
              <w:t>H</w:t>
            </w:r>
          </w:p>
        </w:tc>
        <w:tc>
          <w:tcPr>
            <w:tcW w:w="8505" w:type="dxa"/>
            <w:vAlign w:val="center"/>
          </w:tcPr>
          <w:p w:rsidR="007F6ABF" w:rsidRDefault="007F6ABF">
            <w:pPr>
              <w:autoSpaceDE w:val="0"/>
              <w:jc w:val="center"/>
              <w:rPr>
                <w:rFonts w:ascii="Arial" w:hAnsi="Arial" w:cs="Arial"/>
                <w:sz w:val="24"/>
                <w:szCs w:val="24"/>
              </w:rPr>
            </w:pPr>
            <w:r>
              <w:rPr>
                <w:rFonts w:ascii="Arial" w:hAnsi="Arial" w:cs="Arial"/>
                <w:sz w:val="24"/>
                <w:szCs w:val="24"/>
              </w:rPr>
              <w:t>formé dans l’eau du circuit primaire</w:t>
            </w:r>
          </w:p>
        </w:tc>
      </w:tr>
      <w:tr w:rsidR="007F6ABF">
        <w:trPr>
          <w:trHeight w:val="397"/>
        </w:trPr>
        <w:tc>
          <w:tcPr>
            <w:tcW w:w="1026" w:type="dxa"/>
            <w:vAlign w:val="center"/>
          </w:tcPr>
          <w:p w:rsidR="007F6ABF" w:rsidRDefault="00135CE8" w:rsidP="00135CE8">
            <w:pPr>
              <w:autoSpaceDE w:val="0"/>
              <w:jc w:val="center"/>
              <w:rPr>
                <w:rFonts w:ascii="Arial" w:hAnsi="Arial" w:cs="Arial"/>
                <w:sz w:val="24"/>
                <w:szCs w:val="24"/>
              </w:rPr>
            </w:pPr>
            <w:r w:rsidRPr="00135CE8">
              <w:rPr>
                <w:rFonts w:ascii="Arial" w:hAnsi="Arial" w:cs="Arial"/>
                <w:sz w:val="24"/>
                <w:szCs w:val="24"/>
                <w:vertAlign w:val="superscript"/>
              </w:rPr>
              <w:t>51</w:t>
            </w:r>
            <w:r>
              <w:rPr>
                <w:rFonts w:ascii="Arial" w:hAnsi="Arial" w:cs="Arial"/>
                <w:sz w:val="24"/>
                <w:szCs w:val="24"/>
              </w:rPr>
              <w:t>Cr</w:t>
            </w:r>
          </w:p>
        </w:tc>
        <w:tc>
          <w:tcPr>
            <w:tcW w:w="8505" w:type="dxa"/>
            <w:vAlign w:val="center"/>
          </w:tcPr>
          <w:p w:rsidR="007F6ABF" w:rsidRDefault="007F6ABF" w:rsidP="00135CE8">
            <w:pPr>
              <w:autoSpaceDE w:val="0"/>
              <w:jc w:val="center"/>
              <w:rPr>
                <w:rFonts w:ascii="Arial" w:hAnsi="Arial" w:cs="Arial"/>
                <w:sz w:val="24"/>
                <w:szCs w:val="24"/>
              </w:rPr>
            </w:pPr>
            <w:r>
              <w:rPr>
                <w:rFonts w:ascii="Arial" w:hAnsi="Arial" w:cs="Arial"/>
                <w:sz w:val="24"/>
                <w:szCs w:val="24"/>
              </w:rPr>
              <w:t xml:space="preserve">issu de phénomènes d’activation du </w:t>
            </w:r>
            <w:r w:rsidR="00135CE8" w:rsidRPr="00135CE8">
              <w:rPr>
                <w:rFonts w:ascii="Arial" w:hAnsi="Arial" w:cs="Arial"/>
                <w:sz w:val="24"/>
                <w:szCs w:val="24"/>
                <w:vertAlign w:val="superscript"/>
              </w:rPr>
              <w:t>50</w:t>
            </w:r>
            <w:r>
              <w:rPr>
                <w:rFonts w:ascii="Arial" w:hAnsi="Arial" w:cs="Arial"/>
                <w:sz w:val="24"/>
                <w:szCs w:val="24"/>
              </w:rPr>
              <w:t>Cr et d’érosion de la structure</w:t>
            </w:r>
          </w:p>
        </w:tc>
      </w:tr>
      <w:tr w:rsidR="007F6ABF">
        <w:trPr>
          <w:trHeight w:val="397"/>
        </w:trPr>
        <w:tc>
          <w:tcPr>
            <w:tcW w:w="1026" w:type="dxa"/>
            <w:vAlign w:val="center"/>
          </w:tcPr>
          <w:p w:rsidR="007F6ABF" w:rsidRDefault="00135CE8" w:rsidP="00135CE8">
            <w:pPr>
              <w:autoSpaceDE w:val="0"/>
              <w:jc w:val="center"/>
              <w:rPr>
                <w:rFonts w:ascii="Arial" w:hAnsi="Arial" w:cs="Arial"/>
                <w:sz w:val="24"/>
                <w:szCs w:val="24"/>
              </w:rPr>
            </w:pPr>
            <w:r w:rsidRPr="00135CE8">
              <w:rPr>
                <w:rFonts w:ascii="Arial" w:hAnsi="Arial" w:cs="Arial"/>
                <w:sz w:val="24"/>
                <w:szCs w:val="24"/>
                <w:vertAlign w:val="superscript"/>
              </w:rPr>
              <w:t>137</w:t>
            </w:r>
            <w:r>
              <w:rPr>
                <w:rFonts w:ascii="Arial" w:hAnsi="Arial" w:cs="Arial"/>
                <w:sz w:val="24"/>
                <w:szCs w:val="24"/>
              </w:rPr>
              <w:t>Cs</w:t>
            </w:r>
          </w:p>
        </w:tc>
        <w:tc>
          <w:tcPr>
            <w:tcW w:w="8505" w:type="dxa"/>
            <w:vAlign w:val="center"/>
          </w:tcPr>
          <w:p w:rsidR="007F6ABF" w:rsidRDefault="007F6ABF">
            <w:pPr>
              <w:autoSpaceDE w:val="0"/>
              <w:jc w:val="center"/>
              <w:rPr>
                <w:rFonts w:ascii="Arial" w:hAnsi="Arial" w:cs="Arial"/>
                <w:sz w:val="24"/>
                <w:szCs w:val="24"/>
              </w:rPr>
            </w:pPr>
            <w:r>
              <w:rPr>
                <w:rFonts w:ascii="Arial" w:hAnsi="Arial" w:cs="Arial"/>
                <w:sz w:val="24"/>
                <w:szCs w:val="24"/>
              </w:rPr>
              <w:t>PF présent dans l’eau du circuit primaire suite à des ruptures de gaines</w:t>
            </w:r>
          </w:p>
        </w:tc>
      </w:tr>
      <w:tr w:rsidR="007F6ABF">
        <w:trPr>
          <w:trHeight w:val="397"/>
        </w:trPr>
        <w:tc>
          <w:tcPr>
            <w:tcW w:w="1026" w:type="dxa"/>
            <w:vAlign w:val="center"/>
          </w:tcPr>
          <w:p w:rsidR="007F6ABF" w:rsidRDefault="00135CE8">
            <w:pPr>
              <w:autoSpaceDE w:val="0"/>
              <w:jc w:val="center"/>
              <w:rPr>
                <w:rFonts w:ascii="Arial" w:hAnsi="Arial" w:cs="Arial"/>
                <w:sz w:val="24"/>
                <w:szCs w:val="24"/>
              </w:rPr>
            </w:pPr>
            <w:r w:rsidRPr="00135CE8">
              <w:rPr>
                <w:rFonts w:ascii="Arial" w:hAnsi="Arial" w:cs="Arial"/>
                <w:sz w:val="24"/>
                <w:szCs w:val="24"/>
                <w:vertAlign w:val="superscript"/>
              </w:rPr>
              <w:t>60</w:t>
            </w:r>
            <w:r>
              <w:rPr>
                <w:rFonts w:ascii="Arial" w:hAnsi="Arial" w:cs="Arial"/>
                <w:sz w:val="24"/>
                <w:szCs w:val="24"/>
              </w:rPr>
              <w:t>Co</w:t>
            </w:r>
          </w:p>
        </w:tc>
        <w:tc>
          <w:tcPr>
            <w:tcW w:w="8505" w:type="dxa"/>
            <w:vAlign w:val="center"/>
          </w:tcPr>
          <w:p w:rsidR="007F6ABF" w:rsidRDefault="007F6ABF" w:rsidP="00135CE8">
            <w:pPr>
              <w:autoSpaceDE w:val="0"/>
              <w:jc w:val="center"/>
              <w:rPr>
                <w:rFonts w:ascii="Arial" w:hAnsi="Arial" w:cs="Arial"/>
                <w:sz w:val="24"/>
                <w:szCs w:val="24"/>
              </w:rPr>
            </w:pPr>
            <w:r>
              <w:rPr>
                <w:rFonts w:ascii="Arial" w:hAnsi="Arial" w:cs="Arial"/>
                <w:sz w:val="24"/>
                <w:szCs w:val="24"/>
              </w:rPr>
              <w:t xml:space="preserve">issu de phénomènes d’activation du </w:t>
            </w:r>
            <w:r w:rsidR="00135CE8" w:rsidRPr="00135CE8">
              <w:rPr>
                <w:rFonts w:ascii="Arial" w:hAnsi="Arial" w:cs="Arial"/>
                <w:sz w:val="24"/>
                <w:szCs w:val="24"/>
                <w:vertAlign w:val="superscript"/>
              </w:rPr>
              <w:t>59</w:t>
            </w:r>
            <w:r>
              <w:rPr>
                <w:rFonts w:ascii="Arial" w:hAnsi="Arial" w:cs="Arial"/>
                <w:sz w:val="24"/>
                <w:szCs w:val="24"/>
              </w:rPr>
              <w:t>Co et d’érosion de la structure</w:t>
            </w:r>
          </w:p>
        </w:tc>
      </w:tr>
    </w:tbl>
    <w:p w:rsidR="007F6ABF" w:rsidRDefault="007F6ABF">
      <w:pPr>
        <w:autoSpaceDE w:val="0"/>
        <w:ind w:left="720"/>
        <w:jc w:val="both"/>
        <w:rPr>
          <w:rFonts w:ascii="Arial" w:hAnsi="Arial" w:cs="Arial"/>
          <w:sz w:val="24"/>
          <w:szCs w:val="24"/>
        </w:rPr>
      </w:pPr>
    </w:p>
    <w:p w:rsidR="007F6ABF" w:rsidRDefault="007F6ABF">
      <w:pPr>
        <w:autoSpaceDE w:val="0"/>
        <w:jc w:val="both"/>
        <w:rPr>
          <w:rFonts w:ascii="Arial" w:hAnsi="Arial" w:cs="Arial"/>
          <w:sz w:val="24"/>
          <w:szCs w:val="24"/>
        </w:rPr>
      </w:pPr>
      <w:r>
        <w:rPr>
          <w:rFonts w:ascii="Arial" w:hAnsi="Arial" w:cs="Arial"/>
          <w:sz w:val="24"/>
          <w:szCs w:val="24"/>
        </w:rPr>
        <w:t>Ces radioé</w:t>
      </w:r>
      <w:r w:rsidR="00B4535F">
        <w:rPr>
          <w:rFonts w:ascii="Arial" w:hAnsi="Arial" w:cs="Arial"/>
          <w:sz w:val="24"/>
          <w:szCs w:val="24"/>
        </w:rPr>
        <w:t>léments sont décrits en annexe 1</w:t>
      </w:r>
      <w:r>
        <w:rPr>
          <w:rFonts w:ascii="Arial" w:hAnsi="Arial" w:cs="Arial"/>
          <w:sz w:val="24"/>
          <w:szCs w:val="24"/>
        </w:rPr>
        <w:t>.</w:t>
      </w:r>
    </w:p>
    <w:p w:rsidR="007F6ABF" w:rsidRDefault="007F6ABF">
      <w:pPr>
        <w:autoSpaceDE w:val="0"/>
        <w:jc w:val="both"/>
        <w:rPr>
          <w:rFonts w:ascii="Arial" w:hAnsi="Arial" w:cs="Arial"/>
          <w:sz w:val="24"/>
          <w:szCs w:val="24"/>
        </w:rPr>
      </w:pPr>
    </w:p>
    <w:p w:rsidR="007F6ABF" w:rsidRDefault="007F6ABF">
      <w:pPr>
        <w:autoSpaceDE w:val="0"/>
        <w:jc w:val="both"/>
        <w:rPr>
          <w:rFonts w:ascii="Arial" w:hAnsi="Arial" w:cs="Arial"/>
          <w:sz w:val="24"/>
          <w:szCs w:val="24"/>
        </w:rPr>
      </w:pPr>
      <w:r>
        <w:rPr>
          <w:rFonts w:ascii="Arial" w:hAnsi="Arial" w:cs="Arial"/>
          <w:sz w:val="24"/>
          <w:szCs w:val="24"/>
        </w:rPr>
        <w:t>Bien qu’ayant été rincée en fin d’exploitation, une forte présence de contamination labile est avérée.</w:t>
      </w:r>
    </w:p>
    <w:p w:rsidR="007F6ABF" w:rsidRDefault="00B4535F">
      <w:pPr>
        <w:jc w:val="both"/>
        <w:rPr>
          <w:rFonts w:ascii="Arial" w:hAnsi="Arial" w:cs="Arial"/>
          <w:sz w:val="24"/>
          <w:szCs w:val="24"/>
        </w:rPr>
      </w:pPr>
      <w:r>
        <w:rPr>
          <w:rFonts w:ascii="Arial" w:hAnsi="Arial" w:cs="Arial"/>
          <w:sz w:val="24"/>
          <w:szCs w:val="24"/>
        </w:rPr>
        <w:t>Un nettoyage s’impose afin</w:t>
      </w:r>
      <w:r w:rsidR="007F6ABF">
        <w:rPr>
          <w:rFonts w:ascii="Arial" w:hAnsi="Arial" w:cs="Arial"/>
          <w:sz w:val="24"/>
          <w:szCs w:val="24"/>
        </w:rPr>
        <w:t xml:space="preserve"> que les déchets engendrés par le démantèlement de la cuve soient classés en </w:t>
      </w:r>
      <w:r w:rsidR="007F6ABF">
        <w:rPr>
          <w:rFonts w:ascii="Arial" w:eastAsia="Arial" w:hAnsi="Arial" w:cs="Arial"/>
          <w:sz w:val="24"/>
          <w:szCs w:val="24"/>
        </w:rPr>
        <w:t>déchets</w:t>
      </w:r>
      <w:r>
        <w:rPr>
          <w:rFonts w:ascii="Arial" w:eastAsia="Arial" w:hAnsi="Arial" w:cs="Arial"/>
          <w:sz w:val="24"/>
          <w:szCs w:val="24"/>
        </w:rPr>
        <w:t xml:space="preserve"> de très faible activité (TFA)</w:t>
      </w:r>
      <w:r w:rsidR="007F6ABF">
        <w:rPr>
          <w:rFonts w:ascii="Arial" w:eastAsia="Arial" w:hAnsi="Arial" w:cs="Arial"/>
          <w:sz w:val="24"/>
          <w:szCs w:val="24"/>
        </w:rPr>
        <w:t>.</w:t>
      </w:r>
    </w:p>
    <w:p w:rsidR="00C06DFE" w:rsidRDefault="00C06DFE" w:rsidP="00C06DFE">
      <w:pPr>
        <w:rPr>
          <w:rFonts w:ascii="Arial" w:hAnsi="Arial"/>
          <w:b/>
        </w:rPr>
      </w:pPr>
    </w:p>
    <w:p w:rsidR="00C06DFE" w:rsidRDefault="00C06DFE" w:rsidP="00C06DFE">
      <w:pPr>
        <w:rPr>
          <w:rFonts w:ascii="Arial" w:hAnsi="Arial"/>
          <w:b/>
        </w:rPr>
      </w:pPr>
    </w:p>
    <w:p w:rsidR="00C06DFE" w:rsidRPr="00C06DFE" w:rsidRDefault="00C06DFE" w:rsidP="00C06DFE">
      <w:pPr>
        <w:autoSpaceDE w:val="0"/>
        <w:rPr>
          <w:rFonts w:ascii="Arial" w:eastAsia="Arial" w:hAnsi="Arial" w:cs="Arial"/>
          <w:b/>
          <w:bCs/>
          <w:sz w:val="28"/>
          <w:szCs w:val="28"/>
        </w:rPr>
      </w:pPr>
      <w:r w:rsidRPr="00C06DFE">
        <w:rPr>
          <w:rFonts w:ascii="Arial" w:eastAsia="Arial" w:hAnsi="Arial" w:cs="Arial"/>
          <w:b/>
          <w:bCs/>
          <w:sz w:val="28"/>
          <w:szCs w:val="28"/>
        </w:rPr>
        <w:t>1. Nettoyeur haute pression et protection électrique</w:t>
      </w:r>
    </w:p>
    <w:p w:rsidR="00C06DFE" w:rsidRDefault="00C06DFE" w:rsidP="00C06DFE">
      <w:pPr>
        <w:rPr>
          <w:rFonts w:ascii="Arial" w:hAnsi="Arial"/>
        </w:rPr>
      </w:pPr>
    </w:p>
    <w:p w:rsidR="00C06DFE" w:rsidRPr="00C06DFE" w:rsidRDefault="00C06DFE" w:rsidP="00C06DFE">
      <w:pPr>
        <w:jc w:val="both"/>
        <w:rPr>
          <w:rFonts w:ascii="Arial" w:eastAsia="Arial" w:hAnsi="Arial" w:cs="Arial"/>
          <w:sz w:val="24"/>
          <w:szCs w:val="24"/>
        </w:rPr>
      </w:pPr>
      <w:r w:rsidRPr="00C06DFE">
        <w:rPr>
          <w:rFonts w:ascii="Arial" w:eastAsia="Arial" w:hAnsi="Arial" w:cs="Arial"/>
          <w:sz w:val="24"/>
          <w:szCs w:val="24"/>
        </w:rPr>
        <w:t>La fiche technique du nettoyeur haute pression utilisé pour nettoyer la cuve est</w:t>
      </w:r>
      <w:r>
        <w:rPr>
          <w:rFonts w:ascii="Arial" w:eastAsia="Arial" w:hAnsi="Arial" w:cs="Arial"/>
          <w:sz w:val="24"/>
          <w:szCs w:val="24"/>
        </w:rPr>
        <w:t xml:space="preserve"> donnée ci-dessous :</w:t>
      </w:r>
    </w:p>
    <w:p w:rsidR="00C06DFE" w:rsidRDefault="00577D92" w:rsidP="00C06DFE">
      <w:pPr>
        <w:rPr>
          <w:rFonts w:ascii="Arial" w:hAnsi="Arial"/>
        </w:rPr>
      </w:pPr>
      <w:r>
        <w:rPr>
          <w:rFonts w:ascii="Arial" w:hAnsi="Arial"/>
          <w:noProof/>
          <w:lang w:val="en-US" w:eastAsia="en-US"/>
        </w:rPr>
        <w:pict>
          <v:shape id="Text Box 1" o:spid="_x0000_s1056" type="#_x0000_t202" style="position:absolute;margin-left:117pt;margin-top:2.1pt;width:193.25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" filled="f">
            <v:textbox>
              <w:txbxContent>
                <w:p w:rsidR="00577D92" w:rsidRPr="00C06DFE" w:rsidRDefault="00577D92" w:rsidP="00C06DFE">
                  <w:pPr>
                    <w:rPr>
                      <w:rFonts w:ascii="Arial" w:hAnsi="Arial"/>
                      <w:sz w:val="24"/>
                    </w:rPr>
                  </w:pPr>
                  <w:r w:rsidRPr="00C06DFE">
                    <w:rPr>
                      <w:rFonts w:ascii="Arial" w:hAnsi="Arial"/>
                      <w:sz w:val="24"/>
                    </w:rPr>
                    <w:t>Puissance électrique : 14</w:t>
                  </w:r>
                  <w:r>
                    <w:rPr>
                      <w:rFonts w:ascii="Arial" w:hAnsi="Arial"/>
                      <w:sz w:val="24"/>
                    </w:rPr>
                    <w:t xml:space="preserve"> k</w:t>
                  </w:r>
                  <w:r w:rsidRPr="00C06DFE">
                    <w:rPr>
                      <w:rFonts w:ascii="Arial" w:hAnsi="Arial"/>
                      <w:sz w:val="24"/>
                    </w:rPr>
                    <w:t>W</w:t>
                  </w:r>
                </w:p>
                <w:p w:rsidR="00577D92" w:rsidRDefault="00577D92" w:rsidP="00C06DFE">
                  <w:pPr>
                    <w:rPr>
                      <w:rFonts w:ascii="Arial" w:hAnsi="Arial"/>
                      <w:sz w:val="24"/>
                    </w:rPr>
                  </w:pPr>
                  <w:r>
                    <w:rPr>
                      <w:rFonts w:ascii="Arial" w:hAnsi="Arial"/>
                      <w:sz w:val="24"/>
                    </w:rPr>
                    <w:t>Pression : 200 bars</w:t>
                  </w:r>
                </w:p>
                <w:p w:rsidR="00577D92" w:rsidRPr="00C06DFE" w:rsidRDefault="00577D92" w:rsidP="00C06DFE">
                  <w:pPr>
                    <w:rPr>
                      <w:rFonts w:ascii="Arial" w:hAnsi="Arial"/>
                      <w:sz w:val="24"/>
                    </w:rPr>
                  </w:pPr>
                  <w:proofErr w:type="gramStart"/>
                  <w:r>
                    <w:rPr>
                      <w:rFonts w:ascii="Arial" w:hAnsi="Arial"/>
                      <w:sz w:val="24"/>
                    </w:rPr>
                    <w:t>c</w:t>
                  </w:r>
                  <w:r w:rsidRPr="00C06DFE">
                    <w:rPr>
                      <w:rFonts w:ascii="Arial" w:hAnsi="Arial"/>
                      <w:sz w:val="24"/>
                    </w:rPr>
                    <w:t>os</w:t>
                  </w:r>
                  <w:proofErr w:type="gramEnd"/>
                  <w:r>
                    <w:rPr>
                      <w:rFonts w:ascii="Arial" w:hAnsi="Arial"/>
                      <w:sz w:val="24"/>
                    </w:rPr>
                    <w:t xml:space="preserve"> </w:t>
                  </w:r>
                  <w:r w:rsidRPr="00C06DFE">
                    <w:rPr>
                      <w:rFonts w:ascii="Symbol" w:hAnsi="Symbol"/>
                      <w:sz w:val="24"/>
                    </w:rPr>
                    <w:t></w:t>
                  </w:r>
                  <w:r w:rsidRPr="00C06DFE">
                    <w:rPr>
                      <w:rFonts w:ascii="Arial" w:hAnsi="Arial"/>
                      <w:sz w:val="24"/>
                    </w:rPr>
                    <w:t xml:space="preserve"> = 0,9</w:t>
                  </w:r>
                  <w:r>
                    <w:rPr>
                      <w:rFonts w:ascii="Arial" w:hAnsi="Arial"/>
                      <w:sz w:val="24"/>
                    </w:rPr>
                    <w:t>0</w:t>
                  </w:r>
                  <w:r w:rsidRPr="00C06DFE">
                    <w:rPr>
                      <w:rFonts w:ascii="Arial" w:hAnsi="Arial"/>
                      <w:sz w:val="24"/>
                    </w:rPr>
                    <w:tab/>
                  </w:r>
                </w:p>
              </w:txbxContent>
            </v:textbox>
            <w10:wrap type="square"/>
          </v:shape>
        </w:pict>
      </w:r>
    </w:p>
    <w:p w:rsidR="00C06DFE" w:rsidRDefault="00C06DFE" w:rsidP="00C06DFE">
      <w:pPr>
        <w:rPr>
          <w:rFonts w:ascii="Arial" w:hAnsi="Arial"/>
        </w:rPr>
      </w:pPr>
    </w:p>
    <w:p w:rsidR="00C06DFE" w:rsidRDefault="00C06DFE" w:rsidP="00C06DFE">
      <w:pPr>
        <w:rPr>
          <w:rFonts w:ascii="Arial" w:hAnsi="Arial"/>
        </w:rPr>
      </w:pPr>
    </w:p>
    <w:p w:rsidR="00C06DFE" w:rsidRDefault="00C06DFE" w:rsidP="00C06DFE">
      <w:pPr>
        <w:rPr>
          <w:rFonts w:ascii="Arial" w:hAnsi="Arial"/>
        </w:rPr>
      </w:pPr>
    </w:p>
    <w:p w:rsidR="00C06DFE" w:rsidRDefault="00C06DFE" w:rsidP="00C06DFE">
      <w:pPr>
        <w:rPr>
          <w:rFonts w:ascii="Arial" w:hAnsi="Arial"/>
        </w:rPr>
      </w:pPr>
    </w:p>
    <w:p w:rsidR="00C06DFE" w:rsidRPr="00C06DFE" w:rsidRDefault="00C06DFE" w:rsidP="00C06DFE">
      <w:pPr>
        <w:jc w:val="both"/>
        <w:rPr>
          <w:rFonts w:ascii="Arial" w:eastAsia="Arial" w:hAnsi="Arial" w:cs="Arial"/>
          <w:sz w:val="24"/>
          <w:szCs w:val="24"/>
        </w:rPr>
      </w:pPr>
    </w:p>
    <w:p w:rsidR="00C06DFE" w:rsidRPr="00C06DFE" w:rsidRDefault="00135CE8" w:rsidP="005E6B38">
      <w:pPr>
        <w:tabs>
          <w:tab w:val="left" w:pos="6420"/>
        </w:tabs>
        <w:jc w:val="both"/>
        <w:rPr>
          <w:rFonts w:ascii="Arial" w:eastAsia="Arial" w:hAnsi="Arial" w:cs="Arial"/>
          <w:sz w:val="24"/>
          <w:szCs w:val="24"/>
        </w:rPr>
      </w:pPr>
      <w:r>
        <w:rPr>
          <w:rFonts w:ascii="Arial" w:eastAsia="Arial" w:hAnsi="Arial" w:cs="Arial"/>
          <w:sz w:val="24"/>
          <w:szCs w:val="24"/>
        </w:rPr>
        <w:t>T</w:t>
      </w:r>
      <w:r w:rsidR="00C06DFE" w:rsidRPr="00C06DFE">
        <w:rPr>
          <w:rFonts w:ascii="Arial" w:eastAsia="Arial" w:hAnsi="Arial" w:cs="Arial"/>
          <w:sz w:val="24"/>
          <w:szCs w:val="24"/>
        </w:rPr>
        <w:t xml:space="preserve">ension </w:t>
      </w:r>
      <w:r>
        <w:rPr>
          <w:rFonts w:ascii="Arial" w:eastAsia="Arial" w:hAnsi="Arial" w:cs="Arial"/>
          <w:sz w:val="24"/>
          <w:szCs w:val="24"/>
        </w:rPr>
        <w:t>simple :</w:t>
      </w:r>
      <w:r w:rsidR="00B4535F">
        <w:rPr>
          <w:rFonts w:ascii="Arial" w:eastAsia="Arial" w:hAnsi="Arial" w:cs="Arial"/>
          <w:sz w:val="24"/>
          <w:szCs w:val="24"/>
        </w:rPr>
        <w:t xml:space="preserve"> </w:t>
      </w:r>
      <w:r w:rsidR="00B4535F" w:rsidRPr="003519C4">
        <w:rPr>
          <w:rFonts w:ascii="Arial" w:eastAsia="Arial" w:hAnsi="Arial" w:cs="Arial"/>
          <w:i/>
          <w:sz w:val="24"/>
          <w:szCs w:val="24"/>
        </w:rPr>
        <w:t>V</w:t>
      </w:r>
      <w:r w:rsidR="00B4535F">
        <w:rPr>
          <w:rFonts w:ascii="Arial" w:eastAsia="Arial" w:hAnsi="Arial" w:cs="Arial"/>
          <w:sz w:val="24"/>
          <w:szCs w:val="24"/>
        </w:rPr>
        <w:t xml:space="preserve"> = 230 V</w:t>
      </w:r>
      <w:r w:rsidR="005E6B38">
        <w:rPr>
          <w:rFonts w:ascii="Arial" w:eastAsia="Arial" w:hAnsi="Arial" w:cs="Arial"/>
          <w:sz w:val="24"/>
          <w:szCs w:val="24"/>
        </w:rPr>
        <w:tab/>
      </w:r>
    </w:p>
    <w:p w:rsidR="00C06DFE" w:rsidRPr="00A979E4" w:rsidRDefault="00C06DFE" w:rsidP="00C06DFE">
      <w:pPr>
        <w:jc w:val="both"/>
        <w:rPr>
          <w:rFonts w:ascii="Arial" w:eastAsia="Arial" w:hAnsi="Arial" w:cs="Arial"/>
          <w:sz w:val="24"/>
          <w:szCs w:val="24"/>
        </w:rPr>
      </w:pPr>
      <w:r w:rsidRPr="00C06DFE">
        <w:rPr>
          <w:rFonts w:ascii="Arial" w:eastAsia="Arial" w:hAnsi="Arial" w:cs="Arial"/>
          <w:sz w:val="24"/>
          <w:szCs w:val="24"/>
        </w:rPr>
        <w:t xml:space="preserve">Puissance hydraulique : </w:t>
      </w:r>
      <w:proofErr w:type="spellStart"/>
      <w:r w:rsidRPr="003519C4">
        <w:rPr>
          <w:rFonts w:ascii="Arial" w:eastAsia="Arial" w:hAnsi="Arial" w:cs="Arial"/>
          <w:i/>
          <w:sz w:val="24"/>
          <w:szCs w:val="24"/>
        </w:rPr>
        <w:t>P</w:t>
      </w:r>
      <w:r w:rsidRPr="00C06DFE">
        <w:rPr>
          <w:rFonts w:ascii="Arial" w:eastAsia="Arial" w:hAnsi="Arial" w:cs="Arial"/>
          <w:sz w:val="24"/>
          <w:szCs w:val="24"/>
          <w:vertAlign w:val="subscript"/>
        </w:rPr>
        <w:t>hy</w:t>
      </w:r>
      <w:r w:rsidR="0081127B">
        <w:rPr>
          <w:rFonts w:ascii="Arial" w:eastAsia="Arial" w:hAnsi="Arial" w:cs="Arial"/>
          <w:sz w:val="24"/>
          <w:szCs w:val="24"/>
          <w:vertAlign w:val="subscript"/>
        </w:rPr>
        <w:t>d</w:t>
      </w:r>
      <w:proofErr w:type="spellEnd"/>
      <w:r w:rsidRPr="00C06DFE">
        <w:rPr>
          <w:rFonts w:ascii="Arial" w:eastAsia="Arial" w:hAnsi="Arial" w:cs="Arial"/>
          <w:sz w:val="24"/>
          <w:szCs w:val="24"/>
        </w:rPr>
        <w:t xml:space="preserve"> = </w:t>
      </w:r>
      <w:proofErr w:type="spellStart"/>
      <w:r w:rsidRPr="003519C4">
        <w:rPr>
          <w:rFonts w:ascii="Arial" w:eastAsia="Arial" w:hAnsi="Arial" w:cs="Arial"/>
          <w:i/>
          <w:sz w:val="24"/>
          <w:szCs w:val="24"/>
        </w:rPr>
        <w:t>Q</w:t>
      </w:r>
      <w:r w:rsidRPr="00C06DFE">
        <w:rPr>
          <w:rFonts w:ascii="Arial" w:eastAsia="Arial" w:hAnsi="Arial" w:cs="Arial"/>
          <w:sz w:val="24"/>
          <w:szCs w:val="24"/>
          <w:vertAlign w:val="subscript"/>
        </w:rPr>
        <w:t>V</w:t>
      </w:r>
      <w:r w:rsidR="0081283D">
        <w:rPr>
          <w:rFonts w:ascii="Arial" w:eastAsia="Arial" w:hAnsi="Arial" w:cs="Arial"/>
          <w:sz w:val="24"/>
          <w:szCs w:val="24"/>
          <w:vertAlign w:val="subscript"/>
        </w:rPr>
        <w:t>·</w:t>
      </w:r>
      <w:r w:rsidRPr="003519C4">
        <w:rPr>
          <w:rFonts w:ascii="Arial" w:eastAsia="Arial" w:hAnsi="Arial" w:cs="Arial"/>
          <w:i/>
          <w:sz w:val="24"/>
          <w:szCs w:val="24"/>
        </w:rPr>
        <w:t>p</w:t>
      </w:r>
      <w:proofErr w:type="spellEnd"/>
      <w:r w:rsidR="00A979E4">
        <w:rPr>
          <w:rFonts w:ascii="Arial" w:eastAsia="Arial" w:hAnsi="Arial" w:cs="Arial"/>
          <w:sz w:val="24"/>
          <w:szCs w:val="24"/>
        </w:rPr>
        <w:t xml:space="preserve"> avec </w:t>
      </w:r>
      <w:r w:rsidR="00A979E4" w:rsidRPr="003519C4">
        <w:rPr>
          <w:rFonts w:ascii="Arial" w:eastAsia="Arial" w:hAnsi="Arial" w:cs="Arial"/>
          <w:i/>
          <w:sz w:val="24"/>
          <w:szCs w:val="24"/>
        </w:rPr>
        <w:t>P</w:t>
      </w:r>
      <w:r w:rsidR="00A979E4">
        <w:rPr>
          <w:rFonts w:ascii="Arial" w:eastAsia="Arial" w:hAnsi="Arial" w:cs="Arial"/>
          <w:sz w:val="24"/>
          <w:szCs w:val="24"/>
        </w:rPr>
        <w:t xml:space="preserve"> en W, </w:t>
      </w:r>
      <w:r w:rsidR="00A979E4" w:rsidRPr="003519C4">
        <w:rPr>
          <w:rFonts w:ascii="Arial" w:eastAsia="Arial" w:hAnsi="Arial" w:cs="Arial"/>
          <w:i/>
          <w:sz w:val="24"/>
          <w:szCs w:val="24"/>
        </w:rPr>
        <w:t>Q</w:t>
      </w:r>
      <w:r w:rsidR="00A979E4" w:rsidRPr="00C06DFE">
        <w:rPr>
          <w:rFonts w:ascii="Arial" w:eastAsia="Arial" w:hAnsi="Arial" w:cs="Arial"/>
          <w:sz w:val="24"/>
          <w:szCs w:val="24"/>
          <w:vertAlign w:val="subscript"/>
        </w:rPr>
        <w:t>V</w:t>
      </w:r>
      <w:r w:rsidR="0081127B">
        <w:rPr>
          <w:rFonts w:ascii="Arial" w:eastAsia="Arial" w:hAnsi="Arial" w:cs="Arial"/>
          <w:sz w:val="24"/>
          <w:szCs w:val="24"/>
          <w:vertAlign w:val="subscript"/>
        </w:rPr>
        <w:t xml:space="preserve"> </w:t>
      </w:r>
      <w:r w:rsidR="00A979E4">
        <w:rPr>
          <w:rFonts w:ascii="Arial" w:eastAsia="Arial" w:hAnsi="Arial" w:cs="Arial"/>
          <w:sz w:val="24"/>
          <w:szCs w:val="24"/>
        </w:rPr>
        <w:t>en m</w:t>
      </w:r>
      <w:r w:rsidR="00A979E4" w:rsidRPr="00A979E4">
        <w:rPr>
          <w:rFonts w:ascii="Arial" w:eastAsia="Arial" w:hAnsi="Arial" w:cs="Arial"/>
          <w:sz w:val="24"/>
          <w:szCs w:val="24"/>
          <w:vertAlign w:val="superscript"/>
        </w:rPr>
        <w:t>3</w:t>
      </w:r>
      <w:r w:rsidR="00A979E4">
        <w:rPr>
          <w:rFonts w:ascii="Arial" w:eastAsia="Arial" w:hAnsi="Arial" w:cs="Arial"/>
          <w:sz w:val="24"/>
          <w:szCs w:val="24"/>
        </w:rPr>
        <w:t>·s</w:t>
      </w:r>
      <w:r w:rsidR="00A979E4" w:rsidRPr="00C06DFE">
        <w:rPr>
          <w:rFonts w:ascii="Arial" w:eastAsia="Arial" w:hAnsi="Arial" w:cs="Arial"/>
          <w:sz w:val="24"/>
          <w:szCs w:val="24"/>
          <w:vertAlign w:val="superscript"/>
        </w:rPr>
        <w:t>-1</w:t>
      </w:r>
      <w:r w:rsidR="00A979E4">
        <w:rPr>
          <w:rFonts w:ascii="Arial" w:eastAsia="Arial" w:hAnsi="Arial" w:cs="Arial"/>
          <w:sz w:val="24"/>
          <w:szCs w:val="24"/>
        </w:rPr>
        <w:t xml:space="preserve"> et </w:t>
      </w:r>
      <w:r w:rsidR="00A979E4" w:rsidRPr="003519C4">
        <w:rPr>
          <w:rFonts w:ascii="Arial" w:eastAsia="Arial" w:hAnsi="Arial" w:cs="Arial"/>
          <w:i/>
          <w:sz w:val="24"/>
          <w:szCs w:val="24"/>
        </w:rPr>
        <w:t>p</w:t>
      </w:r>
      <w:r w:rsidR="00A979E4">
        <w:rPr>
          <w:rFonts w:ascii="Arial" w:eastAsia="Arial" w:hAnsi="Arial" w:cs="Arial"/>
          <w:sz w:val="24"/>
          <w:szCs w:val="24"/>
        </w:rPr>
        <w:t xml:space="preserve"> en Pa</w:t>
      </w:r>
    </w:p>
    <w:p w:rsidR="00C06DFE" w:rsidRDefault="00C06DFE" w:rsidP="00C06DFE">
      <w:pPr>
        <w:jc w:val="both"/>
        <w:rPr>
          <w:rFonts w:ascii="Arial" w:eastAsia="Arial" w:hAnsi="Arial" w:cs="Arial"/>
          <w:sz w:val="24"/>
          <w:szCs w:val="24"/>
        </w:rPr>
      </w:pPr>
      <w:r w:rsidRPr="00C06DFE">
        <w:rPr>
          <w:rFonts w:ascii="Arial" w:eastAsia="Arial" w:hAnsi="Arial" w:cs="Arial"/>
          <w:sz w:val="24"/>
          <w:szCs w:val="24"/>
        </w:rPr>
        <w:t>L’eau est supposée être un fluide incompressible</w:t>
      </w:r>
      <w:r w:rsidR="005E6B38">
        <w:rPr>
          <w:rFonts w:ascii="Arial" w:eastAsia="Arial" w:hAnsi="Arial" w:cs="Arial"/>
          <w:sz w:val="24"/>
          <w:szCs w:val="24"/>
        </w:rPr>
        <w:t xml:space="preserve"> et l</w:t>
      </w:r>
      <w:r w:rsidRPr="00C06DFE">
        <w:rPr>
          <w:rFonts w:ascii="Arial" w:eastAsia="Arial" w:hAnsi="Arial" w:cs="Arial"/>
          <w:sz w:val="24"/>
          <w:szCs w:val="24"/>
        </w:rPr>
        <w:t>’écoulement est permanent.</w:t>
      </w:r>
    </w:p>
    <w:p w:rsidR="00135CE8" w:rsidRPr="00C06DFE" w:rsidRDefault="00135CE8" w:rsidP="00135CE8">
      <w:pPr>
        <w:jc w:val="both"/>
        <w:rPr>
          <w:rFonts w:ascii="Arial" w:eastAsia="Arial" w:hAnsi="Arial" w:cs="Arial"/>
          <w:sz w:val="24"/>
          <w:szCs w:val="24"/>
        </w:rPr>
      </w:pPr>
      <w:r w:rsidRPr="00C06DFE">
        <w:rPr>
          <w:rFonts w:ascii="Arial" w:eastAsia="Arial" w:hAnsi="Arial" w:cs="Arial"/>
          <w:sz w:val="24"/>
          <w:szCs w:val="24"/>
        </w:rPr>
        <w:t>Rendement d</w:t>
      </w:r>
      <w:r>
        <w:rPr>
          <w:rFonts w:ascii="Arial" w:eastAsia="Arial" w:hAnsi="Arial" w:cs="Arial"/>
          <w:sz w:val="24"/>
          <w:szCs w:val="24"/>
        </w:rPr>
        <w:t>u</w:t>
      </w:r>
      <w:r w:rsidRPr="00C06DFE">
        <w:rPr>
          <w:rFonts w:ascii="Arial" w:eastAsia="Arial" w:hAnsi="Arial" w:cs="Arial"/>
          <w:sz w:val="24"/>
          <w:szCs w:val="24"/>
        </w:rPr>
        <w:t xml:space="preserve"> nettoyeur haute pression : </w:t>
      </w:r>
      <w:r w:rsidRPr="003519C4">
        <w:rPr>
          <w:rFonts w:ascii="Arial" w:eastAsia="Arial" w:hAnsi="Arial" w:cs="Arial"/>
          <w:i/>
          <w:sz w:val="24"/>
          <w:szCs w:val="24"/>
        </w:rPr>
        <w:t>η</w:t>
      </w:r>
      <w:r w:rsidRPr="00C06DFE">
        <w:rPr>
          <w:rFonts w:ascii="Arial" w:eastAsia="Arial" w:hAnsi="Arial" w:cs="Arial"/>
          <w:sz w:val="24"/>
          <w:szCs w:val="24"/>
        </w:rPr>
        <w:t xml:space="preserve"> = 0,92</w:t>
      </w:r>
    </w:p>
    <w:p w:rsidR="00C06DFE" w:rsidRDefault="00135CE8" w:rsidP="00C06DFE">
      <w:pPr>
        <w:jc w:val="both"/>
        <w:rPr>
          <w:rFonts w:ascii="Arial" w:eastAsia="Arial" w:hAnsi="Arial" w:cs="Arial"/>
          <w:sz w:val="24"/>
          <w:szCs w:val="24"/>
        </w:rPr>
      </w:pPr>
      <w:r w:rsidRPr="00C06DFE">
        <w:rPr>
          <w:rFonts w:ascii="Arial" w:eastAsia="Arial" w:hAnsi="Arial" w:cs="Arial"/>
          <w:sz w:val="24"/>
          <w:szCs w:val="24"/>
        </w:rPr>
        <w:t xml:space="preserve">Le réseau d’alimentation triphasé est symbolisé sur le </w:t>
      </w:r>
      <w:r w:rsidR="0081127B">
        <w:rPr>
          <w:rFonts w:ascii="Arial" w:eastAsia="Arial" w:hAnsi="Arial" w:cs="Arial"/>
          <w:b/>
          <w:sz w:val="24"/>
          <w:szCs w:val="24"/>
        </w:rPr>
        <w:t xml:space="preserve">document réponse </w:t>
      </w:r>
      <w:r w:rsidRPr="00B4535F">
        <w:rPr>
          <w:rFonts w:ascii="Arial" w:eastAsia="Arial" w:hAnsi="Arial" w:cs="Arial"/>
          <w:b/>
          <w:sz w:val="24"/>
          <w:szCs w:val="24"/>
        </w:rPr>
        <w:t xml:space="preserve"> DR1 à rendre avec la copie</w:t>
      </w:r>
      <w:r w:rsidRPr="00C06DFE">
        <w:rPr>
          <w:rFonts w:ascii="Arial" w:eastAsia="Arial" w:hAnsi="Arial" w:cs="Arial"/>
          <w:sz w:val="24"/>
          <w:szCs w:val="24"/>
        </w:rPr>
        <w:t xml:space="preserve">. </w:t>
      </w:r>
    </w:p>
    <w:p w:rsidR="00577D92" w:rsidRDefault="00577D92" w:rsidP="00C06DFE">
      <w:pPr>
        <w:jc w:val="both"/>
        <w:rPr>
          <w:rFonts w:ascii="Arial" w:eastAsia="Arial" w:hAnsi="Arial" w:cs="Arial"/>
          <w:sz w:val="24"/>
          <w:szCs w:val="24"/>
        </w:rPr>
      </w:pPr>
      <w:bookmarkStart w:id="0" w:name="_GoBack"/>
      <w:bookmarkEnd w:id="0"/>
    </w:p>
    <w:p w:rsidR="00C06DFE" w:rsidRPr="00577D92" w:rsidRDefault="00577D92" w:rsidP="00577D92">
      <w:pPr>
        <w:pStyle w:val="Paragraphedeliste"/>
        <w:numPr>
          <w:ilvl w:val="1"/>
          <w:numId w:val="26"/>
        </w:numPr>
        <w:jc w:val="both"/>
        <w:rPr>
          <w:rFonts w:ascii="Arial" w:eastAsia="Arial" w:hAnsi="Arial" w:cs="Arial"/>
          <w:sz w:val="24"/>
          <w:szCs w:val="24"/>
        </w:rPr>
      </w:pPr>
      <w:r w:rsidRPr="00577D92">
        <w:rPr>
          <w:rFonts w:ascii="Arial" w:eastAsia="Arial" w:hAnsi="Arial" w:cs="Arial"/>
          <w:sz w:val="24"/>
          <w:szCs w:val="24"/>
        </w:rPr>
        <w:t>Représenter sur le DR1 la tension simple</w:t>
      </w:r>
      <w:r>
        <w:rPr>
          <w:rFonts w:ascii="Arial" w:eastAsia="Arial" w:hAnsi="Arial" w:cs="Arial"/>
          <w:sz w:val="24"/>
          <w:szCs w:val="24"/>
        </w:rPr>
        <w:t xml:space="preserve"> </w:t>
      </w:r>
      <w:r w:rsidRPr="00577D92">
        <w:rPr>
          <w:rFonts w:ascii="Arial" w:eastAsia="Arial" w:hAnsi="Arial" w:cs="Arial"/>
          <w:i/>
          <w:sz w:val="24"/>
          <w:szCs w:val="24"/>
        </w:rPr>
        <w:t>V</w:t>
      </w:r>
      <w:r>
        <w:rPr>
          <w:rFonts w:ascii="Arial" w:eastAsia="Arial" w:hAnsi="Arial" w:cs="Arial"/>
          <w:i/>
          <w:sz w:val="24"/>
          <w:szCs w:val="24"/>
        </w:rPr>
        <w:t xml:space="preserve"> </w:t>
      </w:r>
      <w:r w:rsidRPr="00577D92">
        <w:rPr>
          <w:rFonts w:ascii="Arial" w:eastAsia="Arial" w:hAnsi="Arial" w:cs="Arial"/>
          <w:sz w:val="24"/>
          <w:szCs w:val="24"/>
        </w:rPr>
        <w:t>du réseau.</w:t>
      </w:r>
    </w:p>
    <w:p w:rsidR="00577D92" w:rsidRPr="00577D92" w:rsidRDefault="00577D92" w:rsidP="00577D92">
      <w:pPr>
        <w:pStyle w:val="Paragraphedeliste"/>
        <w:ind w:left="405"/>
        <w:jc w:val="both"/>
        <w:rPr>
          <w:rFonts w:ascii="Arial" w:eastAsia="Arial" w:hAnsi="Arial" w:cs="Arial"/>
          <w:sz w:val="24"/>
          <w:szCs w:val="24"/>
        </w:rPr>
      </w:pPr>
    </w:p>
    <w:p w:rsidR="00C06DFE" w:rsidRPr="00C06DFE" w:rsidRDefault="00C06DFE" w:rsidP="00C06DFE">
      <w:pPr>
        <w:jc w:val="both"/>
        <w:rPr>
          <w:rFonts w:ascii="Arial" w:eastAsia="Arial" w:hAnsi="Arial" w:cs="Arial"/>
          <w:sz w:val="24"/>
          <w:szCs w:val="24"/>
        </w:rPr>
      </w:pPr>
      <w:r w:rsidRPr="00206AE9">
        <w:rPr>
          <w:rFonts w:ascii="Arial" w:eastAsia="Arial" w:hAnsi="Arial" w:cs="Arial"/>
          <w:b/>
          <w:sz w:val="24"/>
          <w:szCs w:val="24"/>
        </w:rPr>
        <w:t>1.2</w:t>
      </w:r>
      <w:r w:rsidRPr="00C06DFE">
        <w:rPr>
          <w:rFonts w:ascii="Arial" w:eastAsia="Arial" w:hAnsi="Arial" w:cs="Arial"/>
          <w:sz w:val="24"/>
          <w:szCs w:val="24"/>
        </w:rPr>
        <w:t xml:space="preserve"> Schématiser sur le DR1 l’appareil qui permet de mesurer la tension composée </w:t>
      </w:r>
      <w:r w:rsidRPr="003519C4">
        <w:rPr>
          <w:rFonts w:ascii="Arial" w:eastAsia="Arial" w:hAnsi="Arial" w:cs="Arial"/>
          <w:i/>
          <w:sz w:val="24"/>
          <w:szCs w:val="24"/>
        </w:rPr>
        <w:t>U</w:t>
      </w:r>
      <w:r>
        <w:rPr>
          <w:rFonts w:ascii="Arial" w:eastAsia="Arial" w:hAnsi="Arial" w:cs="Arial"/>
          <w:sz w:val="24"/>
          <w:szCs w:val="24"/>
        </w:rPr>
        <w:t xml:space="preserve"> </w:t>
      </w:r>
      <w:r w:rsidRPr="00C06DFE">
        <w:rPr>
          <w:rFonts w:ascii="Arial" w:eastAsia="Arial" w:hAnsi="Arial" w:cs="Arial"/>
          <w:sz w:val="24"/>
          <w:szCs w:val="24"/>
        </w:rPr>
        <w:t>du réseau</w:t>
      </w:r>
      <w:r w:rsidR="00C05355">
        <w:rPr>
          <w:rFonts w:ascii="Arial" w:eastAsia="Arial" w:hAnsi="Arial" w:cs="Arial"/>
          <w:sz w:val="24"/>
          <w:szCs w:val="24"/>
        </w:rPr>
        <w:t>. Préciser s’il est réglé en AC ou en DC.</w:t>
      </w:r>
      <w:r w:rsidRPr="00C06DFE">
        <w:rPr>
          <w:rFonts w:ascii="Arial" w:eastAsia="Arial" w:hAnsi="Arial" w:cs="Arial"/>
          <w:sz w:val="24"/>
          <w:szCs w:val="24"/>
        </w:rPr>
        <w:t xml:space="preserve"> Calculer la valeur de </w:t>
      </w:r>
      <w:r w:rsidRPr="003519C4">
        <w:rPr>
          <w:rFonts w:ascii="Arial" w:eastAsia="Arial" w:hAnsi="Arial" w:cs="Arial"/>
          <w:i/>
          <w:sz w:val="24"/>
          <w:szCs w:val="24"/>
        </w:rPr>
        <w:t>U</w:t>
      </w:r>
      <w:r w:rsidRPr="00C06DFE">
        <w:rPr>
          <w:rFonts w:ascii="Arial" w:eastAsia="Arial" w:hAnsi="Arial" w:cs="Arial"/>
          <w:sz w:val="24"/>
          <w:szCs w:val="24"/>
        </w:rPr>
        <w:t xml:space="preserve">. </w:t>
      </w:r>
    </w:p>
    <w:p w:rsidR="00C06DFE" w:rsidRPr="00C06DFE" w:rsidRDefault="00C06DFE" w:rsidP="00C06DFE">
      <w:pPr>
        <w:jc w:val="both"/>
        <w:rPr>
          <w:rFonts w:ascii="Arial" w:eastAsia="Arial" w:hAnsi="Arial" w:cs="Arial"/>
          <w:sz w:val="24"/>
          <w:szCs w:val="24"/>
        </w:rPr>
      </w:pPr>
    </w:p>
    <w:p w:rsidR="00C06DFE" w:rsidRPr="00C06DFE" w:rsidRDefault="00C06DFE" w:rsidP="00C06DFE">
      <w:pPr>
        <w:jc w:val="both"/>
        <w:rPr>
          <w:rFonts w:ascii="Arial" w:eastAsia="Arial" w:hAnsi="Arial" w:cs="Arial"/>
          <w:sz w:val="24"/>
          <w:szCs w:val="24"/>
        </w:rPr>
      </w:pPr>
      <w:r w:rsidRPr="00206AE9">
        <w:rPr>
          <w:rFonts w:ascii="Arial" w:eastAsia="Arial" w:hAnsi="Arial" w:cs="Arial"/>
          <w:b/>
          <w:sz w:val="24"/>
          <w:szCs w:val="24"/>
        </w:rPr>
        <w:t>1.3</w:t>
      </w:r>
      <w:r w:rsidR="003A45AC">
        <w:rPr>
          <w:rFonts w:ascii="Arial" w:eastAsia="Arial" w:hAnsi="Arial" w:cs="Arial"/>
          <w:sz w:val="24"/>
          <w:szCs w:val="24"/>
        </w:rPr>
        <w:t xml:space="preserve"> Un relais thermique protège l</w:t>
      </w:r>
      <w:r w:rsidRPr="00C06DFE">
        <w:rPr>
          <w:rFonts w:ascii="Arial" w:eastAsia="Arial" w:hAnsi="Arial" w:cs="Arial"/>
          <w:sz w:val="24"/>
          <w:szCs w:val="24"/>
        </w:rPr>
        <w:t xml:space="preserve">e moteur du nettoyeur haute </w:t>
      </w:r>
      <w:r w:rsidR="00B4535F">
        <w:rPr>
          <w:rFonts w:ascii="Arial" w:eastAsia="Arial" w:hAnsi="Arial" w:cs="Arial"/>
          <w:sz w:val="24"/>
          <w:szCs w:val="24"/>
        </w:rPr>
        <w:t>pres</w:t>
      </w:r>
      <w:r w:rsidR="003A45AC">
        <w:rPr>
          <w:rFonts w:ascii="Arial" w:eastAsia="Arial" w:hAnsi="Arial" w:cs="Arial"/>
          <w:sz w:val="24"/>
          <w:szCs w:val="24"/>
        </w:rPr>
        <w:t>sion. Son réglage doit</w:t>
      </w:r>
      <w:r w:rsidRPr="00C06DFE">
        <w:rPr>
          <w:rFonts w:ascii="Arial" w:eastAsia="Arial" w:hAnsi="Arial" w:cs="Arial"/>
          <w:sz w:val="24"/>
          <w:szCs w:val="24"/>
        </w:rPr>
        <w:t xml:space="preserve"> couvrir un dépassement de 20 % de la valeur de l’intensité du courant de ligne </w:t>
      </w:r>
      <w:r w:rsidRPr="003519C4">
        <w:rPr>
          <w:rFonts w:ascii="Arial" w:eastAsia="Arial" w:hAnsi="Arial" w:cs="Arial"/>
          <w:i/>
          <w:sz w:val="24"/>
          <w:szCs w:val="24"/>
        </w:rPr>
        <w:t>I</w:t>
      </w:r>
      <w:r w:rsidRPr="00C06DFE">
        <w:rPr>
          <w:rFonts w:ascii="Arial" w:eastAsia="Arial" w:hAnsi="Arial" w:cs="Arial"/>
          <w:sz w:val="24"/>
          <w:szCs w:val="24"/>
        </w:rPr>
        <w:t xml:space="preserve"> en fonctionnement nom</w:t>
      </w:r>
      <w:r w:rsidR="003A45AC">
        <w:rPr>
          <w:rFonts w:ascii="Arial" w:eastAsia="Arial" w:hAnsi="Arial" w:cs="Arial"/>
          <w:sz w:val="24"/>
          <w:szCs w:val="24"/>
        </w:rPr>
        <w:t>inal</w:t>
      </w:r>
      <w:r w:rsidRPr="00C06DFE">
        <w:rPr>
          <w:rFonts w:ascii="Arial" w:eastAsia="Arial" w:hAnsi="Arial" w:cs="Arial"/>
          <w:sz w:val="24"/>
          <w:szCs w:val="24"/>
        </w:rPr>
        <w:t xml:space="preserve"> du nettoyeur. </w:t>
      </w:r>
    </w:p>
    <w:p w:rsidR="00C06DFE" w:rsidRPr="00C06DFE" w:rsidRDefault="003A45AC" w:rsidP="00C06DFE">
      <w:pPr>
        <w:jc w:val="both"/>
        <w:rPr>
          <w:rFonts w:ascii="Arial" w:eastAsia="Arial" w:hAnsi="Arial" w:cs="Arial"/>
          <w:sz w:val="24"/>
          <w:szCs w:val="24"/>
        </w:rPr>
      </w:pPr>
      <w:r>
        <w:rPr>
          <w:rFonts w:ascii="Arial" w:eastAsia="Arial" w:hAnsi="Arial" w:cs="Arial"/>
          <w:sz w:val="24"/>
          <w:szCs w:val="24"/>
        </w:rPr>
        <w:t>Déterminer la valeur du seuil de déclenchement qu’il faudra r</w:t>
      </w:r>
      <w:r w:rsidR="0081127B">
        <w:rPr>
          <w:rFonts w:ascii="Arial" w:eastAsia="Arial" w:hAnsi="Arial" w:cs="Arial"/>
          <w:sz w:val="24"/>
          <w:szCs w:val="24"/>
        </w:rPr>
        <w:t xml:space="preserve">égler sur le relais thermique. La valeur attendue est une </w:t>
      </w:r>
      <w:r w:rsidR="003519C4">
        <w:rPr>
          <w:rFonts w:ascii="Arial" w:eastAsia="Arial" w:hAnsi="Arial" w:cs="Arial"/>
          <w:sz w:val="24"/>
          <w:szCs w:val="24"/>
        </w:rPr>
        <w:t>v</w:t>
      </w:r>
      <w:r w:rsidR="0081127B">
        <w:rPr>
          <w:rFonts w:ascii="Arial" w:eastAsia="Arial" w:hAnsi="Arial" w:cs="Arial"/>
          <w:sz w:val="24"/>
          <w:szCs w:val="24"/>
        </w:rPr>
        <w:t>aleur entière.</w:t>
      </w:r>
    </w:p>
    <w:p w:rsidR="00C06DFE" w:rsidRPr="00C06DFE" w:rsidRDefault="00C06DFE" w:rsidP="00C06DFE">
      <w:pPr>
        <w:jc w:val="both"/>
        <w:rPr>
          <w:rFonts w:ascii="Arial" w:eastAsia="Arial" w:hAnsi="Arial" w:cs="Arial"/>
          <w:sz w:val="24"/>
          <w:szCs w:val="24"/>
        </w:rPr>
      </w:pPr>
    </w:p>
    <w:p w:rsidR="00C06DFE" w:rsidRPr="00C06DFE" w:rsidRDefault="00C06DFE" w:rsidP="00C06DFE">
      <w:pPr>
        <w:jc w:val="both"/>
        <w:rPr>
          <w:rFonts w:ascii="Arial" w:eastAsia="Arial" w:hAnsi="Arial" w:cs="Arial"/>
          <w:sz w:val="24"/>
          <w:szCs w:val="24"/>
        </w:rPr>
      </w:pPr>
      <w:r w:rsidRPr="00206AE9">
        <w:rPr>
          <w:rFonts w:ascii="Arial" w:eastAsia="Arial" w:hAnsi="Arial" w:cs="Arial"/>
          <w:b/>
          <w:sz w:val="24"/>
          <w:szCs w:val="24"/>
        </w:rPr>
        <w:t>1.4</w:t>
      </w:r>
      <w:r w:rsidRPr="00C06DFE">
        <w:rPr>
          <w:rFonts w:ascii="Arial" w:eastAsia="Arial" w:hAnsi="Arial" w:cs="Arial"/>
          <w:sz w:val="24"/>
          <w:szCs w:val="24"/>
        </w:rPr>
        <w:t xml:space="preserve"> Afin de réaliser le nettoyage de la cuve dans les meilleures conditions</w:t>
      </w:r>
      <w:r w:rsidR="00A94246">
        <w:rPr>
          <w:rFonts w:ascii="Arial" w:eastAsia="Arial" w:hAnsi="Arial" w:cs="Arial"/>
          <w:sz w:val="24"/>
          <w:szCs w:val="24"/>
        </w:rPr>
        <w:t>,</w:t>
      </w:r>
      <w:r w:rsidRPr="00C06DFE">
        <w:rPr>
          <w:rFonts w:ascii="Arial" w:eastAsia="Arial" w:hAnsi="Arial" w:cs="Arial"/>
          <w:sz w:val="24"/>
          <w:szCs w:val="24"/>
        </w:rPr>
        <w:t xml:space="preserve"> il est nécessaire d’avoir un débit minimal </w:t>
      </w:r>
      <w:r w:rsidRPr="005F51C9">
        <w:rPr>
          <w:rFonts w:ascii="Arial" w:eastAsia="Arial" w:hAnsi="Arial" w:cs="Arial"/>
          <w:i/>
          <w:sz w:val="24"/>
          <w:szCs w:val="24"/>
        </w:rPr>
        <w:t>Q</w:t>
      </w:r>
      <w:r w:rsidRPr="005F51C9">
        <w:rPr>
          <w:rFonts w:ascii="Arial" w:eastAsia="Arial" w:hAnsi="Arial" w:cs="Arial"/>
          <w:i/>
          <w:sz w:val="24"/>
          <w:szCs w:val="24"/>
          <w:vertAlign w:val="subscript"/>
        </w:rPr>
        <w:t>V</w:t>
      </w:r>
      <w:r w:rsidRPr="00C06DFE">
        <w:rPr>
          <w:rFonts w:ascii="Arial" w:eastAsia="Arial" w:hAnsi="Arial" w:cs="Arial"/>
          <w:sz w:val="24"/>
          <w:szCs w:val="24"/>
        </w:rPr>
        <w:t xml:space="preserve"> = </w:t>
      </w:r>
      <w:r w:rsidR="00B4535F">
        <w:rPr>
          <w:rFonts w:ascii="Arial" w:eastAsia="Arial" w:hAnsi="Arial" w:cs="Arial"/>
          <w:sz w:val="24"/>
          <w:szCs w:val="24"/>
        </w:rPr>
        <w:t>30</w:t>
      </w:r>
      <w:r w:rsidR="00C561C1">
        <w:rPr>
          <w:rFonts w:ascii="Arial" w:eastAsia="Arial" w:hAnsi="Arial" w:cs="Arial"/>
          <w:sz w:val="24"/>
          <w:szCs w:val="24"/>
        </w:rPr>
        <w:t xml:space="preserve"> </w:t>
      </w:r>
      <w:r w:rsidR="00B4535F">
        <w:rPr>
          <w:rFonts w:ascii="Arial" w:eastAsia="Arial" w:hAnsi="Arial" w:cs="Arial"/>
          <w:sz w:val="24"/>
          <w:szCs w:val="24"/>
        </w:rPr>
        <w:t>L</w:t>
      </w:r>
      <w:r>
        <w:rPr>
          <w:rFonts w:ascii="Arial" w:eastAsia="Arial" w:hAnsi="Arial" w:cs="Arial"/>
          <w:sz w:val="24"/>
          <w:szCs w:val="24"/>
        </w:rPr>
        <w:t>·</w:t>
      </w:r>
      <w:r w:rsidR="00B4535F">
        <w:rPr>
          <w:rFonts w:ascii="Arial" w:eastAsia="Arial" w:hAnsi="Arial" w:cs="Arial"/>
          <w:sz w:val="24"/>
          <w:szCs w:val="24"/>
        </w:rPr>
        <w:t>min</w:t>
      </w:r>
      <w:r w:rsidRPr="00C06DFE">
        <w:rPr>
          <w:rFonts w:ascii="Arial" w:eastAsia="Arial" w:hAnsi="Arial" w:cs="Arial"/>
          <w:sz w:val="24"/>
          <w:szCs w:val="24"/>
          <w:vertAlign w:val="superscript"/>
        </w:rPr>
        <w:t>-1</w:t>
      </w:r>
      <w:r w:rsidRPr="00C06DFE">
        <w:rPr>
          <w:rFonts w:ascii="Arial" w:eastAsia="Arial" w:hAnsi="Arial" w:cs="Arial"/>
          <w:sz w:val="24"/>
          <w:szCs w:val="24"/>
        </w:rPr>
        <w:t xml:space="preserve"> à la sortie de la pompe, dans la lance du nettoyeur. </w:t>
      </w:r>
      <w:r w:rsidR="0081127B">
        <w:rPr>
          <w:rFonts w:ascii="Arial" w:eastAsia="Arial" w:hAnsi="Arial" w:cs="Arial"/>
          <w:sz w:val="24"/>
          <w:szCs w:val="24"/>
        </w:rPr>
        <w:t>Déterminer la valeur du</w:t>
      </w:r>
      <w:r w:rsidR="00A979E4">
        <w:rPr>
          <w:rFonts w:ascii="Arial" w:eastAsia="Arial" w:hAnsi="Arial" w:cs="Arial"/>
          <w:sz w:val="24"/>
          <w:szCs w:val="24"/>
        </w:rPr>
        <w:t xml:space="preserve"> débit</w:t>
      </w:r>
      <w:r w:rsidR="0081127B">
        <w:rPr>
          <w:rFonts w:ascii="Arial" w:eastAsia="Arial" w:hAnsi="Arial" w:cs="Arial"/>
          <w:sz w:val="24"/>
          <w:szCs w:val="24"/>
        </w:rPr>
        <w:t xml:space="preserve"> de l’eau à la sortie du nettoyeur haute pression et montrer  qu’elle</w:t>
      </w:r>
      <w:r w:rsidR="00A979E4">
        <w:rPr>
          <w:rFonts w:ascii="Arial" w:eastAsia="Arial" w:hAnsi="Arial" w:cs="Arial"/>
          <w:sz w:val="24"/>
          <w:szCs w:val="24"/>
        </w:rPr>
        <w:t xml:space="preserve"> est</w:t>
      </w:r>
      <w:r w:rsidR="003A45AC">
        <w:rPr>
          <w:rFonts w:ascii="Arial" w:eastAsia="Arial" w:hAnsi="Arial" w:cs="Arial"/>
          <w:sz w:val="24"/>
          <w:szCs w:val="24"/>
        </w:rPr>
        <w:t xml:space="preserve"> conforme aux attentes.</w:t>
      </w:r>
    </w:p>
    <w:p w:rsidR="00C06DFE" w:rsidRPr="00C06DFE" w:rsidRDefault="003A45AC" w:rsidP="00C06DFE">
      <w:pPr>
        <w:autoSpaceDE w:val="0"/>
        <w:rPr>
          <w:rFonts w:ascii="Arial" w:eastAsia="Arial" w:hAnsi="Arial" w:cs="Arial"/>
          <w:b/>
          <w:bCs/>
          <w:sz w:val="28"/>
          <w:szCs w:val="28"/>
        </w:rPr>
      </w:pPr>
      <w:r>
        <w:rPr>
          <w:rFonts w:ascii="Arial" w:eastAsia="Arial" w:hAnsi="Arial" w:cs="Arial"/>
          <w:b/>
          <w:bCs/>
          <w:sz w:val="28"/>
          <w:szCs w:val="28"/>
        </w:rPr>
        <w:br w:type="page"/>
      </w:r>
      <w:r w:rsidR="0034512B">
        <w:rPr>
          <w:rFonts w:ascii="Arial" w:eastAsia="Arial" w:hAnsi="Arial" w:cs="Arial"/>
          <w:b/>
          <w:bCs/>
          <w:sz w:val="28"/>
          <w:szCs w:val="28"/>
        </w:rPr>
        <w:lastRenderedPageBreak/>
        <w:t>2. Traitement</w:t>
      </w:r>
      <w:r w:rsidR="00205A2A">
        <w:rPr>
          <w:rFonts w:ascii="Arial" w:eastAsia="Arial" w:hAnsi="Arial" w:cs="Arial"/>
          <w:b/>
          <w:bCs/>
          <w:sz w:val="28"/>
          <w:szCs w:val="28"/>
        </w:rPr>
        <w:t xml:space="preserve"> </w:t>
      </w:r>
      <w:r w:rsidR="00C06DFE" w:rsidRPr="00C06DFE">
        <w:rPr>
          <w:rFonts w:ascii="Arial" w:eastAsia="Arial" w:hAnsi="Arial" w:cs="Arial"/>
          <w:b/>
          <w:bCs/>
          <w:sz w:val="28"/>
          <w:szCs w:val="28"/>
        </w:rPr>
        <w:t>et protection de la cuve</w:t>
      </w:r>
    </w:p>
    <w:p w:rsidR="00C06DFE" w:rsidRDefault="00C06DFE" w:rsidP="00C06DFE">
      <w:pPr>
        <w:jc w:val="both"/>
        <w:rPr>
          <w:rFonts w:ascii="Arial" w:hAnsi="Arial"/>
          <w:b/>
        </w:rPr>
      </w:pPr>
    </w:p>
    <w:p w:rsidR="00224CAC" w:rsidRDefault="00224CAC" w:rsidP="00224CAC">
      <w:pPr>
        <w:jc w:val="both"/>
        <w:rPr>
          <w:rFonts w:ascii="Arial" w:eastAsia="Arial" w:hAnsi="Arial" w:cs="Arial"/>
          <w:sz w:val="24"/>
          <w:szCs w:val="24"/>
        </w:rPr>
      </w:pPr>
      <w:r w:rsidRPr="00C06DFE">
        <w:rPr>
          <w:rFonts w:ascii="Arial" w:eastAsia="Arial" w:hAnsi="Arial" w:cs="Arial"/>
          <w:sz w:val="24"/>
          <w:szCs w:val="24"/>
        </w:rPr>
        <w:t>La solution utilisée dans le nettoyeur haute pression pour traiter la contamination surfacique de la cuve</w:t>
      </w:r>
      <w:r w:rsidR="00AB3BE0">
        <w:rPr>
          <w:rFonts w:ascii="Arial" w:eastAsia="Arial" w:hAnsi="Arial" w:cs="Arial"/>
          <w:sz w:val="24"/>
          <w:szCs w:val="24"/>
        </w:rPr>
        <w:t xml:space="preserve"> en acier (fer, carbone) est de l</w:t>
      </w:r>
      <w:r w:rsidRPr="00C06DFE">
        <w:rPr>
          <w:rFonts w:ascii="Arial" w:eastAsia="Arial" w:hAnsi="Arial" w:cs="Arial"/>
          <w:sz w:val="24"/>
          <w:szCs w:val="24"/>
        </w:rPr>
        <w:t xml:space="preserve">’acide chlorhydrique </w:t>
      </w:r>
      <w:r>
        <w:rPr>
          <w:rFonts w:ascii="Arial" w:eastAsia="Arial" w:hAnsi="Arial" w:cs="Arial"/>
          <w:sz w:val="24"/>
          <w:szCs w:val="24"/>
        </w:rPr>
        <w:t>(</w:t>
      </w:r>
      <w:proofErr w:type="spellStart"/>
      <w:r>
        <w:rPr>
          <w:rFonts w:ascii="Arial" w:eastAsia="Arial" w:hAnsi="Arial" w:cs="Arial"/>
          <w:sz w:val="24"/>
          <w:szCs w:val="24"/>
        </w:rPr>
        <w:t>H</w:t>
      </w:r>
      <w:r w:rsidRPr="00206AE9">
        <w:rPr>
          <w:rFonts w:ascii="Arial" w:eastAsia="Arial" w:hAnsi="Arial" w:cs="Arial"/>
          <w:sz w:val="24"/>
          <w:szCs w:val="24"/>
          <w:vertAlign w:val="superscript"/>
        </w:rPr>
        <w:t>+</w:t>
      </w:r>
      <w:r w:rsidRPr="00206AE9">
        <w:rPr>
          <w:rFonts w:ascii="Arial" w:eastAsia="Arial" w:hAnsi="Arial" w:cs="Arial"/>
          <w:sz w:val="24"/>
          <w:szCs w:val="24"/>
          <w:vertAlign w:val="subscript"/>
        </w:rPr>
        <w:t>aq</w:t>
      </w:r>
      <w:proofErr w:type="spellEnd"/>
      <w:r>
        <w:rPr>
          <w:rFonts w:ascii="Arial" w:eastAsia="Arial" w:hAnsi="Arial" w:cs="Arial"/>
          <w:sz w:val="24"/>
          <w:szCs w:val="24"/>
        </w:rPr>
        <w:t>, Cl</w:t>
      </w:r>
      <w:r w:rsidRPr="000978E8">
        <w:rPr>
          <w:rFonts w:ascii="Arial" w:eastAsia="Arial" w:hAnsi="Arial" w:cs="Arial"/>
          <w:sz w:val="36"/>
          <w:szCs w:val="36"/>
          <w:vertAlign w:val="superscript"/>
        </w:rPr>
        <w:t>-</w:t>
      </w:r>
      <w:proofErr w:type="spellStart"/>
      <w:r w:rsidRPr="00206AE9">
        <w:rPr>
          <w:rFonts w:ascii="Arial" w:eastAsia="Arial" w:hAnsi="Arial" w:cs="Arial"/>
          <w:sz w:val="24"/>
          <w:szCs w:val="24"/>
          <w:vertAlign w:val="subscript"/>
        </w:rPr>
        <w:t>aq</w:t>
      </w:r>
      <w:proofErr w:type="spellEnd"/>
      <w:r>
        <w:rPr>
          <w:rFonts w:ascii="Arial" w:eastAsia="Arial" w:hAnsi="Arial" w:cs="Arial"/>
          <w:sz w:val="24"/>
          <w:szCs w:val="24"/>
        </w:rPr>
        <w:t xml:space="preserve">) </w:t>
      </w:r>
      <w:r w:rsidRPr="00C06DFE">
        <w:rPr>
          <w:rFonts w:ascii="Arial" w:eastAsia="Arial" w:hAnsi="Arial" w:cs="Arial"/>
          <w:sz w:val="24"/>
          <w:szCs w:val="24"/>
        </w:rPr>
        <w:t xml:space="preserve">de pH = 1. </w:t>
      </w:r>
    </w:p>
    <w:p w:rsidR="00AB3BE0" w:rsidRDefault="00AB3BE0" w:rsidP="00224CAC">
      <w:pPr>
        <w:jc w:val="both"/>
        <w:rPr>
          <w:rFonts w:ascii="Arial" w:eastAsia="Arial" w:hAnsi="Arial" w:cs="Arial"/>
          <w:sz w:val="24"/>
          <w:szCs w:val="24"/>
          <w:u w:val="single"/>
        </w:rPr>
      </w:pPr>
      <w:r w:rsidRPr="00AB3BE0">
        <w:rPr>
          <w:rFonts w:ascii="Arial" w:eastAsia="Arial" w:hAnsi="Arial" w:cs="Arial"/>
          <w:sz w:val="24"/>
          <w:szCs w:val="24"/>
          <w:u w:val="single"/>
        </w:rPr>
        <w:t>Données</w:t>
      </w:r>
      <w:r>
        <w:rPr>
          <w:rFonts w:ascii="Arial" w:eastAsia="Arial" w:hAnsi="Arial" w:cs="Arial"/>
          <w:sz w:val="24"/>
          <w:szCs w:val="24"/>
          <w:u w:val="single"/>
        </w:rPr>
        <w:t> :</w:t>
      </w:r>
    </w:p>
    <w:p w:rsidR="00AB3BE0" w:rsidRPr="00AB3BE0" w:rsidRDefault="00AB3BE0" w:rsidP="00AB3BE0">
      <w:pPr>
        <w:pStyle w:val="Paragraphedeliste"/>
        <w:numPr>
          <w:ilvl w:val="0"/>
          <w:numId w:val="25"/>
        </w:numPr>
        <w:ind w:left="426" w:hanging="426"/>
        <w:jc w:val="both"/>
        <w:rPr>
          <w:rFonts w:ascii="Arial" w:eastAsia="Arial" w:hAnsi="Arial" w:cs="Arial"/>
          <w:sz w:val="24"/>
          <w:szCs w:val="24"/>
        </w:rPr>
      </w:pPr>
      <w:r w:rsidRPr="00AB3BE0">
        <w:rPr>
          <w:rFonts w:ascii="Arial" w:eastAsia="Arial" w:hAnsi="Arial" w:cs="Arial"/>
          <w:sz w:val="24"/>
          <w:szCs w:val="24"/>
        </w:rPr>
        <w:t>Masse</w:t>
      </w:r>
      <w:r>
        <w:rPr>
          <w:rFonts w:ascii="Arial" w:eastAsia="Arial" w:hAnsi="Arial" w:cs="Arial"/>
          <w:sz w:val="24"/>
          <w:szCs w:val="24"/>
        </w:rPr>
        <w:t>s</w:t>
      </w:r>
      <w:r w:rsidRPr="00AB3BE0">
        <w:rPr>
          <w:rFonts w:ascii="Arial" w:eastAsia="Arial" w:hAnsi="Arial" w:cs="Arial"/>
          <w:sz w:val="24"/>
          <w:szCs w:val="24"/>
        </w:rPr>
        <w:t xml:space="preserve"> molaire</w:t>
      </w:r>
      <w:r>
        <w:rPr>
          <w:rFonts w:ascii="Arial" w:eastAsia="Arial" w:hAnsi="Arial" w:cs="Arial"/>
          <w:sz w:val="24"/>
          <w:szCs w:val="24"/>
        </w:rPr>
        <w:t>s</w:t>
      </w:r>
      <w:r w:rsidRPr="00AB3BE0">
        <w:rPr>
          <w:rFonts w:ascii="Arial" w:eastAsia="Arial" w:hAnsi="Arial" w:cs="Arial"/>
          <w:sz w:val="24"/>
          <w:szCs w:val="24"/>
        </w:rPr>
        <w:t xml:space="preserve"> atomique</w:t>
      </w:r>
      <w:r>
        <w:rPr>
          <w:rFonts w:ascii="Arial" w:eastAsia="Arial" w:hAnsi="Arial" w:cs="Arial"/>
          <w:sz w:val="24"/>
          <w:szCs w:val="24"/>
        </w:rPr>
        <w:t>s</w:t>
      </w:r>
      <w:r w:rsidRPr="00AB3BE0">
        <w:rPr>
          <w:rFonts w:ascii="Arial" w:eastAsia="Arial" w:hAnsi="Arial" w:cs="Arial"/>
          <w:sz w:val="24"/>
          <w:szCs w:val="24"/>
        </w:rPr>
        <w:t> :</w:t>
      </w:r>
      <m:oMath>
        <m:r>
          <m:rPr>
            <m:sty m:val="p"/>
          </m:rPr>
          <w:rPr>
            <w:rFonts w:ascii="Cambria Math" w:eastAsia="Arial" w:hAnsi="Cambria Math" w:cs="Arial"/>
            <w:sz w:val="24"/>
            <w:szCs w:val="24"/>
          </w:rPr>
          <m:t xml:space="preserve"> </m:t>
        </m:r>
      </m:oMath>
    </w:p>
    <w:p w:rsidR="00224CAC" w:rsidRPr="00C06DFE" w:rsidRDefault="00224CAC" w:rsidP="00224CAC">
      <w:pPr>
        <w:jc w:val="both"/>
        <w:rPr>
          <w:rFonts w:ascii="Arial" w:eastAsia="Arial" w:hAnsi="Arial" w:cs="Arial"/>
          <w:sz w:val="24"/>
          <w:szCs w:val="24"/>
          <w:lang w:val="en-US"/>
        </w:rPr>
      </w:pPr>
      <w:r w:rsidRPr="00C06DFE">
        <w:rPr>
          <w:rFonts w:ascii="Arial" w:eastAsia="Arial" w:hAnsi="Arial" w:cs="Arial"/>
          <w:sz w:val="24"/>
          <w:szCs w:val="24"/>
        </w:rPr>
        <w:tab/>
      </w:r>
      <w:proofErr w:type="gramStart"/>
      <w:r w:rsidRPr="00C06DFE">
        <w:rPr>
          <w:rFonts w:ascii="Arial" w:eastAsia="Arial" w:hAnsi="Arial" w:cs="Arial"/>
          <w:sz w:val="24"/>
          <w:szCs w:val="24"/>
          <w:lang w:val="en-US"/>
        </w:rPr>
        <w:t>M(</w:t>
      </w:r>
      <w:proofErr w:type="gramEnd"/>
      <w:r w:rsidRPr="00C06DFE">
        <w:rPr>
          <w:rFonts w:ascii="Arial" w:eastAsia="Arial" w:hAnsi="Arial" w:cs="Arial"/>
          <w:sz w:val="24"/>
          <w:szCs w:val="24"/>
          <w:lang w:val="en-US"/>
        </w:rPr>
        <w:t>H) = 1 g·mol</w:t>
      </w:r>
      <w:r w:rsidRPr="00C06DFE">
        <w:rPr>
          <w:rFonts w:ascii="Arial" w:eastAsia="Arial" w:hAnsi="Arial" w:cs="Arial"/>
          <w:sz w:val="24"/>
          <w:szCs w:val="24"/>
          <w:vertAlign w:val="superscript"/>
          <w:lang w:val="en-US"/>
        </w:rPr>
        <w:t>-1</w:t>
      </w:r>
    </w:p>
    <w:p w:rsidR="00224CAC" w:rsidRDefault="00224CAC" w:rsidP="00224CAC">
      <w:pPr>
        <w:jc w:val="both"/>
        <w:rPr>
          <w:rFonts w:ascii="Arial" w:eastAsia="Arial" w:hAnsi="Arial" w:cs="Arial"/>
          <w:sz w:val="24"/>
          <w:szCs w:val="24"/>
          <w:vertAlign w:val="superscript"/>
          <w:lang w:val="en-US"/>
        </w:rPr>
      </w:pPr>
      <w:r w:rsidRPr="00C06DFE">
        <w:rPr>
          <w:rFonts w:ascii="Arial" w:eastAsia="Arial" w:hAnsi="Arial" w:cs="Arial"/>
          <w:sz w:val="24"/>
          <w:szCs w:val="24"/>
          <w:lang w:val="en-US"/>
        </w:rPr>
        <w:tab/>
      </w:r>
      <w:proofErr w:type="gramStart"/>
      <w:r w:rsidRPr="00C06DFE">
        <w:rPr>
          <w:rFonts w:ascii="Arial" w:eastAsia="Arial" w:hAnsi="Arial" w:cs="Arial"/>
          <w:sz w:val="24"/>
          <w:szCs w:val="24"/>
          <w:lang w:val="en-US"/>
        </w:rPr>
        <w:t>M(</w:t>
      </w:r>
      <w:proofErr w:type="gramEnd"/>
      <w:r w:rsidRPr="00C06DFE">
        <w:rPr>
          <w:rFonts w:ascii="Arial" w:eastAsia="Arial" w:hAnsi="Arial" w:cs="Arial"/>
          <w:sz w:val="24"/>
          <w:szCs w:val="24"/>
          <w:lang w:val="en-US"/>
        </w:rPr>
        <w:t>Cl) = 35,5 g·mol</w:t>
      </w:r>
      <w:r w:rsidRPr="00C06DFE">
        <w:rPr>
          <w:rFonts w:ascii="Arial" w:eastAsia="Arial" w:hAnsi="Arial" w:cs="Arial"/>
          <w:sz w:val="24"/>
          <w:szCs w:val="24"/>
          <w:vertAlign w:val="superscript"/>
          <w:lang w:val="en-US"/>
        </w:rPr>
        <w:t>-1</w:t>
      </w:r>
    </w:p>
    <w:p w:rsidR="00AB3BE0" w:rsidRDefault="00224CAC" w:rsidP="00AB3BE0">
      <w:pPr>
        <w:pStyle w:val="Paragraphedeliste"/>
        <w:numPr>
          <w:ilvl w:val="0"/>
          <w:numId w:val="25"/>
        </w:numPr>
        <w:ind w:left="426" w:hanging="426"/>
        <w:jc w:val="both"/>
        <w:rPr>
          <w:rFonts w:ascii="Arial" w:eastAsia="Arial" w:hAnsi="Arial" w:cs="Arial"/>
          <w:sz w:val="24"/>
          <w:szCs w:val="24"/>
        </w:rPr>
      </w:pPr>
      <w:r w:rsidRPr="00AB3BE0">
        <w:rPr>
          <w:rFonts w:ascii="Arial" w:eastAsia="Arial" w:hAnsi="Arial" w:cs="Arial"/>
          <w:sz w:val="24"/>
          <w:szCs w:val="24"/>
        </w:rPr>
        <w:t xml:space="preserve">Dimensions de la cuve : </w:t>
      </w:r>
    </w:p>
    <w:p w:rsidR="00224CAC" w:rsidRPr="00AB3BE0" w:rsidRDefault="00224CAC" w:rsidP="00AB3BE0">
      <w:pPr>
        <w:pStyle w:val="Paragraphedeliste"/>
        <w:ind w:left="709"/>
        <w:jc w:val="both"/>
        <w:rPr>
          <w:rFonts w:ascii="Arial" w:eastAsia="Arial" w:hAnsi="Arial" w:cs="Arial"/>
          <w:sz w:val="24"/>
          <w:szCs w:val="24"/>
        </w:rPr>
      </w:pPr>
      <w:proofErr w:type="gramStart"/>
      <w:r w:rsidRPr="00AB3BE0">
        <w:rPr>
          <w:rFonts w:ascii="Arial" w:eastAsia="Arial" w:hAnsi="Arial" w:cs="Arial"/>
          <w:sz w:val="24"/>
          <w:szCs w:val="24"/>
        </w:rPr>
        <w:t>diamètre</w:t>
      </w:r>
      <w:proofErr w:type="gramEnd"/>
      <w:r w:rsidRPr="00AB3BE0">
        <w:rPr>
          <w:rFonts w:ascii="Arial" w:eastAsia="Arial" w:hAnsi="Arial" w:cs="Arial"/>
          <w:sz w:val="24"/>
          <w:szCs w:val="24"/>
        </w:rPr>
        <w:t xml:space="preserve"> : </w:t>
      </w:r>
      <w:r w:rsidRPr="00AB3BE0">
        <w:rPr>
          <w:rFonts w:ascii="Arial" w:eastAsia="Arial" w:hAnsi="Arial" w:cs="Arial"/>
          <w:i/>
          <w:sz w:val="24"/>
          <w:szCs w:val="24"/>
        </w:rPr>
        <w:t>D</w:t>
      </w:r>
      <w:r w:rsidRPr="00AB3BE0">
        <w:rPr>
          <w:rFonts w:ascii="Arial" w:eastAsia="Arial" w:hAnsi="Arial" w:cs="Arial"/>
          <w:sz w:val="24"/>
          <w:szCs w:val="24"/>
        </w:rPr>
        <w:t xml:space="preserve"> = 15,8 m</w:t>
      </w:r>
    </w:p>
    <w:p w:rsidR="00224CAC" w:rsidRDefault="00224CAC" w:rsidP="00AB3BE0">
      <w:pPr>
        <w:ind w:left="709"/>
        <w:jc w:val="both"/>
        <w:rPr>
          <w:rFonts w:ascii="Arial" w:eastAsia="Arial" w:hAnsi="Arial" w:cs="Arial"/>
          <w:sz w:val="24"/>
          <w:szCs w:val="24"/>
        </w:rPr>
      </w:pPr>
      <w:proofErr w:type="gramStart"/>
      <w:r>
        <w:rPr>
          <w:rFonts w:ascii="Arial" w:eastAsia="Arial" w:hAnsi="Arial" w:cs="Arial"/>
          <w:sz w:val="24"/>
          <w:szCs w:val="24"/>
        </w:rPr>
        <w:t>hauteur</w:t>
      </w:r>
      <w:proofErr w:type="gramEnd"/>
      <w:r>
        <w:rPr>
          <w:rFonts w:ascii="Arial" w:eastAsia="Arial" w:hAnsi="Arial" w:cs="Arial"/>
          <w:sz w:val="24"/>
          <w:szCs w:val="24"/>
        </w:rPr>
        <w:t> :</w:t>
      </w:r>
      <w:r w:rsidR="0034512B">
        <w:rPr>
          <w:rFonts w:ascii="Arial" w:eastAsia="Arial" w:hAnsi="Arial" w:cs="Arial"/>
          <w:sz w:val="24"/>
          <w:szCs w:val="24"/>
        </w:rPr>
        <w:t xml:space="preserve"> </w:t>
      </w:r>
      <w:r w:rsidRPr="0034512B">
        <w:rPr>
          <w:rFonts w:ascii="Arial" w:eastAsia="Arial" w:hAnsi="Arial" w:cs="Arial"/>
          <w:i/>
          <w:sz w:val="24"/>
          <w:szCs w:val="24"/>
        </w:rPr>
        <w:t>h</w:t>
      </w:r>
      <w:r w:rsidRPr="00C06DFE">
        <w:rPr>
          <w:rFonts w:ascii="Arial" w:eastAsia="Arial" w:hAnsi="Arial" w:cs="Arial"/>
          <w:sz w:val="24"/>
          <w:szCs w:val="24"/>
        </w:rPr>
        <w:t xml:space="preserve"> = </w:t>
      </w:r>
      <w:r>
        <w:rPr>
          <w:rFonts w:ascii="Arial" w:eastAsia="Arial" w:hAnsi="Arial" w:cs="Arial"/>
          <w:sz w:val="24"/>
          <w:szCs w:val="24"/>
        </w:rPr>
        <w:t>4,5</w:t>
      </w:r>
      <w:r w:rsidRPr="00C06DFE">
        <w:rPr>
          <w:rFonts w:ascii="Arial" w:eastAsia="Arial" w:hAnsi="Arial" w:cs="Arial"/>
          <w:sz w:val="24"/>
          <w:szCs w:val="24"/>
        </w:rPr>
        <w:t xml:space="preserve"> m</w:t>
      </w:r>
    </w:p>
    <w:p w:rsidR="00224CAC" w:rsidRPr="00C06DFE" w:rsidRDefault="00224CAC" w:rsidP="00224CAC">
      <w:pPr>
        <w:jc w:val="both"/>
        <w:rPr>
          <w:rFonts w:ascii="Arial" w:eastAsia="Arial" w:hAnsi="Arial" w:cs="Arial"/>
          <w:sz w:val="24"/>
          <w:szCs w:val="24"/>
        </w:rPr>
      </w:pPr>
    </w:p>
    <w:p w:rsidR="00224CAC" w:rsidRPr="00AB3BE0" w:rsidRDefault="0034512B" w:rsidP="00AB3BE0">
      <w:pPr>
        <w:pStyle w:val="Paragraphedeliste"/>
        <w:numPr>
          <w:ilvl w:val="0"/>
          <w:numId w:val="25"/>
        </w:numPr>
        <w:ind w:left="426" w:hanging="426"/>
        <w:jc w:val="both"/>
        <w:rPr>
          <w:rFonts w:ascii="Arial" w:eastAsia="Arial" w:hAnsi="Arial" w:cs="Arial"/>
          <w:sz w:val="24"/>
          <w:szCs w:val="24"/>
        </w:rPr>
      </w:pPr>
      <w:r w:rsidRPr="00AB3BE0">
        <w:rPr>
          <w:rFonts w:ascii="Arial" w:eastAsia="Arial" w:hAnsi="Arial" w:cs="Arial"/>
          <w:sz w:val="24"/>
          <w:szCs w:val="24"/>
        </w:rPr>
        <w:t>Demi-</w:t>
      </w:r>
      <w:r w:rsidR="00224CAC" w:rsidRPr="00AB3BE0">
        <w:rPr>
          <w:rFonts w:ascii="Arial" w:eastAsia="Arial" w:hAnsi="Arial" w:cs="Arial"/>
          <w:sz w:val="24"/>
          <w:szCs w:val="24"/>
        </w:rPr>
        <w:t>équations électroniques :</w:t>
      </w:r>
    </w:p>
    <w:p w:rsidR="00224CAC" w:rsidRPr="002F0B54" w:rsidRDefault="002D15D3" w:rsidP="00224CAC">
      <w:pPr>
        <w:jc w:val="both"/>
        <w:rPr>
          <w:rFonts w:ascii="Arial" w:eastAsia="Arial" w:hAnsi="Arial" w:cs="Arial"/>
          <w:sz w:val="24"/>
          <w:szCs w:val="24"/>
          <w:lang w:val="es-ES"/>
        </w:rPr>
      </w:pPr>
      <w:r>
        <w:rPr>
          <w:rFonts w:ascii="Arial" w:eastAsia="Arial" w:hAnsi="Arial" w:cs="Arial"/>
          <w:sz w:val="24"/>
          <w:szCs w:val="24"/>
        </w:rPr>
        <w:tab/>
      </w:r>
      <w:r w:rsidR="00577D92">
        <w:rPr>
          <w:rFonts w:ascii="Arial" w:eastAsia="Arial" w:hAnsi="Arial" w:cs="Arial"/>
          <w:noProof/>
          <w:sz w:val="24"/>
          <w:szCs w:val="24"/>
          <w:lang w:val="en-US" w:eastAsia="en-US"/>
        </w:rPr>
        <w:pict>
          <v:shape id="Straight Arrow Connector 5" o:spid="_x0000_s1118" type="#_x0000_t32" style="position:absolute;left:0;text-align:left;margin-left:172.7pt;margin-top:11.1pt;width:36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" strokeweight="1pt">
            <v:stroke endarrow="open"/>
            <v:shadow on="t" opacity="24903f" origin=",.5" offset="0,.55556mm"/>
          </v:shape>
        </w:pict>
      </w:r>
      <w:r w:rsidR="005834BF">
        <w:rPr>
          <w:rFonts w:ascii="Arial" w:eastAsia="Arial" w:hAnsi="Arial" w:cs="Arial"/>
          <w:sz w:val="24"/>
          <w:szCs w:val="24"/>
        </w:rPr>
        <w:t>O</w:t>
      </w:r>
      <w:r w:rsidR="005834BF" w:rsidRPr="005834BF">
        <w:rPr>
          <w:rFonts w:ascii="Arial" w:eastAsia="Arial" w:hAnsi="Arial" w:cs="Arial"/>
          <w:sz w:val="24"/>
          <w:szCs w:val="24"/>
          <w:vertAlign w:val="subscript"/>
        </w:rPr>
        <w:t>2</w:t>
      </w:r>
      <w:r w:rsidR="00224CAC" w:rsidRPr="002F0B54">
        <w:rPr>
          <w:rFonts w:ascii="Arial" w:eastAsia="Arial" w:hAnsi="Arial" w:cs="Arial"/>
          <w:sz w:val="24"/>
          <w:szCs w:val="24"/>
          <w:lang w:val="es-ES"/>
        </w:rPr>
        <w:t>+ 2 H</w:t>
      </w:r>
      <w:r w:rsidR="00224CAC" w:rsidRPr="002F0B54">
        <w:rPr>
          <w:rFonts w:ascii="Arial" w:eastAsia="Arial" w:hAnsi="Arial" w:cs="Arial"/>
          <w:sz w:val="24"/>
          <w:szCs w:val="24"/>
          <w:vertAlign w:val="subscript"/>
          <w:lang w:val="es-ES"/>
        </w:rPr>
        <w:t>2</w:t>
      </w:r>
      <w:r w:rsidR="00224CAC" w:rsidRPr="002F0B54">
        <w:rPr>
          <w:rFonts w:ascii="Arial" w:eastAsia="Arial" w:hAnsi="Arial" w:cs="Arial"/>
          <w:sz w:val="24"/>
          <w:szCs w:val="24"/>
          <w:lang w:val="es-ES"/>
        </w:rPr>
        <w:t>O + 4</w:t>
      </w:r>
      <m:oMath>
        <m:sSup>
          <m:sSupPr>
            <m:ctrlPr>
              <w:rPr>
                <w:rFonts w:ascii="Cambria Math" w:eastAsia="Arial" w:hAnsi="Cambria Math" w:cs="Arial"/>
                <w:sz w:val="24"/>
                <w:szCs w:val="24"/>
              </w:rPr>
            </m:ctrlPr>
          </m:sSupPr>
          <m:e>
            <m:r>
              <m:rPr>
                <m:sty m:val="p"/>
              </m:rPr>
              <w:rPr>
                <w:rFonts w:ascii="Cambria Math" w:eastAsia="Arial" w:hAnsi="Cambria Math" w:cs="Arial"/>
                <w:sz w:val="24"/>
                <w:szCs w:val="24"/>
                <w:lang w:val="en-US"/>
              </w:rPr>
              <m:t xml:space="preserve"> e</m:t>
            </m:r>
          </m:e>
          <m:sup>
            <m:r>
              <m:rPr>
                <m:sty m:val="p"/>
              </m:rPr>
              <w:rPr>
                <w:rFonts w:ascii="Cambria Math" w:eastAsia="Arial" w:hAnsi="Cambria Math" w:cs="Arial"/>
                <w:sz w:val="24"/>
                <w:szCs w:val="24"/>
                <w:lang w:val="en-US"/>
              </w:rPr>
              <m:t>-</m:t>
            </m:r>
          </m:sup>
        </m:sSup>
      </m:oMath>
      <w:r w:rsidR="00224CAC" w:rsidRPr="002F0B54">
        <w:rPr>
          <w:rFonts w:ascii="Arial" w:eastAsia="Arial" w:hAnsi="Arial" w:cs="Arial"/>
          <w:sz w:val="24"/>
          <w:szCs w:val="24"/>
          <w:lang w:val="es-ES"/>
        </w:rPr>
        <w:t xml:space="preserve">                  </w:t>
      </w:r>
      <w:r>
        <w:rPr>
          <w:rFonts w:ascii="Arial" w:eastAsia="Arial" w:hAnsi="Arial" w:cs="Arial"/>
          <w:sz w:val="24"/>
          <w:szCs w:val="24"/>
          <w:lang w:val="es-ES"/>
        </w:rPr>
        <w:tab/>
      </w:r>
      <w:r>
        <w:rPr>
          <w:rFonts w:ascii="Arial" w:eastAsia="Arial" w:hAnsi="Arial" w:cs="Arial"/>
          <w:sz w:val="24"/>
          <w:szCs w:val="24"/>
          <w:lang w:val="es-ES"/>
        </w:rPr>
        <w:tab/>
      </w:r>
      <w:r w:rsidR="00224CAC" w:rsidRPr="002F0B54">
        <w:rPr>
          <w:rFonts w:ascii="Arial" w:eastAsia="Arial" w:hAnsi="Arial" w:cs="Arial"/>
          <w:sz w:val="24"/>
          <w:szCs w:val="24"/>
          <w:lang w:val="es-ES"/>
        </w:rPr>
        <w:t xml:space="preserve">4 </w:t>
      </w:r>
      <w:r w:rsidR="002078F2">
        <w:rPr>
          <w:rFonts w:ascii="Arial" w:eastAsia="Arial" w:hAnsi="Arial" w:cs="Arial"/>
          <w:sz w:val="24"/>
          <w:szCs w:val="24"/>
          <w:lang w:val="es-ES"/>
        </w:rPr>
        <w:t>HO</w:t>
      </w:r>
      <w:r w:rsidR="002078F2" w:rsidRPr="002078F2">
        <w:rPr>
          <w:rFonts w:ascii="Arial" w:eastAsia="Arial" w:hAnsi="Arial" w:cs="Arial"/>
          <w:sz w:val="36"/>
          <w:szCs w:val="36"/>
          <w:vertAlign w:val="superscript"/>
          <w:lang w:val="es-ES"/>
        </w:rPr>
        <w:t>-</w:t>
      </w:r>
    </w:p>
    <w:p w:rsidR="00224CAC" w:rsidRPr="002F0B54" w:rsidRDefault="00577D92" w:rsidP="00224CAC">
      <w:pPr>
        <w:jc w:val="both"/>
        <w:rPr>
          <w:rFonts w:ascii="Arial" w:eastAsia="Arial" w:hAnsi="Arial" w:cs="Arial"/>
          <w:sz w:val="24"/>
          <w:szCs w:val="24"/>
          <w:lang w:val="es-ES"/>
        </w:rPr>
      </w:pPr>
      <w:r>
        <w:rPr>
          <w:rFonts w:ascii="Arial" w:eastAsia="Arial" w:hAnsi="Arial" w:cs="Arial"/>
          <w:noProof/>
          <w:sz w:val="24"/>
          <w:szCs w:val="24"/>
          <w:lang w:val="en-US" w:eastAsia="en-US"/>
        </w:rPr>
        <w:pict>
          <v:shape id="Straight Arrow Connector 6" o:spid="_x0000_s1117" type="#_x0000_t32" style="position:absolute;left:0;text-align:left;margin-left:173.55pt;margin-top:10.7pt;width:36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" strokeweight="1pt">
            <v:stroke endarrow="open"/>
            <v:shadow on="t" opacity="24903f" origin=",.5" offset="0,.55556mm"/>
          </v:shape>
        </w:pict>
      </w:r>
      <w:r w:rsidR="00224CAC">
        <w:rPr>
          <w:rFonts w:ascii="Arial" w:eastAsia="Arial" w:hAnsi="Arial" w:cs="Arial"/>
          <w:sz w:val="24"/>
          <w:szCs w:val="24"/>
          <w:lang w:val="es-ES"/>
        </w:rPr>
        <w:tab/>
      </w:r>
      <m:oMath>
        <m:sSup>
          <m:sSupPr>
            <m:ctrlPr>
              <w:rPr>
                <w:rFonts w:ascii="Cambria Math" w:eastAsia="Arial" w:hAnsi="Cambria Math" w:cs="Arial"/>
                <w:sz w:val="24"/>
                <w:szCs w:val="24"/>
              </w:rPr>
            </m:ctrlPr>
          </m:sSupPr>
          <m:e>
            <m:r>
              <m:rPr>
                <m:sty m:val="p"/>
              </m:rPr>
              <w:rPr>
                <w:rFonts w:ascii="Cambria Math" w:eastAsia="Arial" w:hAnsi="Cambria Math" w:cs="Arial"/>
                <w:sz w:val="24"/>
                <w:szCs w:val="24"/>
                <w:lang w:val="en-US"/>
              </w:rPr>
              <m:t>Fe</m:t>
            </m:r>
          </m:e>
          <m:sup>
            <m:r>
              <m:rPr>
                <m:sty m:val="p"/>
              </m:rPr>
              <w:rPr>
                <w:rFonts w:ascii="Cambria Math" w:eastAsia="Arial" w:hAnsi="Cambria Math" w:cs="Arial"/>
                <w:sz w:val="24"/>
                <w:szCs w:val="24"/>
                <w:lang w:val="es-ES"/>
              </w:rPr>
              <m:t>2+</m:t>
            </m:r>
          </m:sup>
        </m:sSup>
      </m:oMath>
      <w:r w:rsidR="00224CAC" w:rsidRPr="002F0B54">
        <w:rPr>
          <w:rFonts w:ascii="Arial" w:eastAsia="Arial" w:hAnsi="Arial" w:cs="Arial"/>
          <w:sz w:val="24"/>
          <w:szCs w:val="24"/>
          <w:lang w:val="es-ES"/>
        </w:rPr>
        <w:t xml:space="preserve">+ 2 </w:t>
      </w:r>
      <m:oMath>
        <m:sSup>
          <m:sSupPr>
            <m:ctrlPr>
              <w:rPr>
                <w:rFonts w:ascii="Cambria Math" w:eastAsia="Arial" w:hAnsi="Cambria Math" w:cs="Arial"/>
                <w:sz w:val="24"/>
                <w:szCs w:val="24"/>
              </w:rPr>
            </m:ctrlPr>
          </m:sSupPr>
          <m:e>
            <m:r>
              <m:rPr>
                <m:sty m:val="p"/>
              </m:rPr>
              <w:rPr>
                <w:rFonts w:ascii="Cambria Math" w:eastAsia="Arial" w:hAnsi="Cambria Math" w:cs="Arial"/>
                <w:sz w:val="24"/>
                <w:szCs w:val="24"/>
                <w:lang w:val="en-US"/>
              </w:rPr>
              <m:t>e</m:t>
            </m:r>
          </m:e>
          <m:sup>
            <m:r>
              <m:rPr>
                <m:sty m:val="p"/>
              </m:rPr>
              <w:rPr>
                <w:rFonts w:ascii="Cambria Math" w:eastAsia="Arial" w:hAnsi="Cambria Math" w:cs="Arial"/>
                <w:sz w:val="24"/>
                <w:szCs w:val="24"/>
                <w:lang w:val="en-US"/>
              </w:rPr>
              <m:t>-</m:t>
            </m:r>
          </m:sup>
        </m:sSup>
      </m:oMath>
      <w:r w:rsidR="00224CAC" w:rsidRPr="002F0B54">
        <w:rPr>
          <w:rFonts w:ascii="Arial" w:eastAsia="Arial" w:hAnsi="Arial" w:cs="Arial"/>
          <w:sz w:val="24"/>
          <w:szCs w:val="24"/>
          <w:lang w:val="es-ES"/>
        </w:rPr>
        <w:t xml:space="preserve">    </w:t>
      </w:r>
      <w:r w:rsidR="00E00C79">
        <w:rPr>
          <w:rFonts w:ascii="Arial" w:eastAsia="Arial" w:hAnsi="Arial" w:cs="Arial"/>
          <w:sz w:val="24"/>
          <w:szCs w:val="24"/>
          <w:lang w:val="es-ES"/>
        </w:rPr>
        <w:tab/>
      </w:r>
      <w:r w:rsidR="00E00C79">
        <w:rPr>
          <w:rFonts w:ascii="Arial" w:eastAsia="Arial" w:hAnsi="Arial" w:cs="Arial"/>
          <w:sz w:val="24"/>
          <w:szCs w:val="24"/>
          <w:lang w:val="es-ES"/>
        </w:rPr>
        <w:tab/>
      </w:r>
      <w:r w:rsidR="00E00C79">
        <w:rPr>
          <w:rFonts w:ascii="Arial" w:eastAsia="Arial" w:hAnsi="Arial" w:cs="Arial"/>
          <w:sz w:val="24"/>
          <w:szCs w:val="24"/>
          <w:lang w:val="es-ES"/>
        </w:rPr>
        <w:tab/>
      </w:r>
      <w:r w:rsidR="00E00C79">
        <w:rPr>
          <w:rFonts w:ascii="Arial" w:eastAsia="Arial" w:hAnsi="Arial" w:cs="Arial"/>
          <w:sz w:val="24"/>
          <w:szCs w:val="24"/>
          <w:lang w:val="es-ES"/>
        </w:rPr>
        <w:tab/>
        <w:t xml:space="preserve">    </w:t>
      </w:r>
      <w:r w:rsidR="002D15D3">
        <w:rPr>
          <w:rFonts w:ascii="Arial" w:eastAsia="Arial" w:hAnsi="Arial" w:cs="Arial"/>
          <w:sz w:val="24"/>
          <w:szCs w:val="24"/>
          <w:lang w:val="es-ES"/>
        </w:rPr>
        <w:tab/>
      </w:r>
      <w:r w:rsidR="00224CAC" w:rsidRPr="002F0B54">
        <w:rPr>
          <w:rFonts w:ascii="Arial" w:eastAsia="Arial" w:hAnsi="Arial" w:cs="Arial"/>
          <w:sz w:val="24"/>
          <w:szCs w:val="24"/>
          <w:lang w:val="es-ES"/>
        </w:rPr>
        <w:t>Fe</w:t>
      </w:r>
    </w:p>
    <w:p w:rsidR="00224CAC" w:rsidRPr="002F0B54" w:rsidRDefault="00224CAC" w:rsidP="00224CAC">
      <w:pPr>
        <w:jc w:val="both"/>
        <w:rPr>
          <w:rFonts w:ascii="Arial" w:eastAsia="Arial" w:hAnsi="Arial" w:cs="Arial"/>
          <w:sz w:val="24"/>
          <w:szCs w:val="24"/>
          <w:lang w:val="es-ES"/>
        </w:rPr>
      </w:pPr>
      <w:r w:rsidRPr="002F0B54">
        <w:rPr>
          <w:rFonts w:ascii="Arial" w:eastAsia="Arial" w:hAnsi="Arial" w:cs="Arial"/>
          <w:sz w:val="24"/>
          <w:szCs w:val="24"/>
          <w:lang w:val="es-ES"/>
        </w:rPr>
        <w:tab/>
      </w:r>
    </w:p>
    <w:p w:rsidR="00224CAC" w:rsidRPr="00AB3BE0" w:rsidRDefault="00224CAC" w:rsidP="00AB3BE0">
      <w:pPr>
        <w:pStyle w:val="Paragraphedeliste"/>
        <w:numPr>
          <w:ilvl w:val="0"/>
          <w:numId w:val="25"/>
        </w:numPr>
        <w:ind w:left="426" w:hanging="426"/>
        <w:jc w:val="both"/>
        <w:rPr>
          <w:rFonts w:ascii="Arial" w:eastAsia="Arial" w:hAnsi="Arial" w:cs="Arial"/>
          <w:sz w:val="24"/>
          <w:szCs w:val="24"/>
          <w:lang w:val="es-ES"/>
        </w:rPr>
      </w:pPr>
      <w:proofErr w:type="spellStart"/>
      <w:r w:rsidRPr="00AB3BE0">
        <w:rPr>
          <w:rFonts w:ascii="Arial" w:eastAsia="Arial" w:hAnsi="Arial" w:cs="Arial"/>
          <w:sz w:val="24"/>
          <w:szCs w:val="24"/>
          <w:lang w:val="es-ES"/>
        </w:rPr>
        <w:t>Potentiels</w:t>
      </w:r>
      <w:proofErr w:type="spellEnd"/>
      <w:r w:rsidR="0034512B" w:rsidRPr="00AB3BE0">
        <w:rPr>
          <w:rFonts w:ascii="Arial" w:eastAsia="Arial" w:hAnsi="Arial" w:cs="Arial"/>
          <w:sz w:val="24"/>
          <w:szCs w:val="24"/>
          <w:lang w:val="es-ES"/>
        </w:rPr>
        <w:t xml:space="preserve"> </w:t>
      </w:r>
      <w:proofErr w:type="spellStart"/>
      <w:r w:rsidRPr="00AB3BE0">
        <w:rPr>
          <w:rFonts w:ascii="Arial" w:eastAsia="Arial" w:hAnsi="Arial" w:cs="Arial"/>
          <w:sz w:val="24"/>
          <w:szCs w:val="24"/>
          <w:lang w:val="es-ES"/>
        </w:rPr>
        <w:t>standards</w:t>
      </w:r>
      <w:proofErr w:type="spellEnd"/>
      <w:r w:rsidR="0034512B" w:rsidRPr="00AB3BE0">
        <w:rPr>
          <w:rFonts w:ascii="Arial" w:eastAsia="Arial" w:hAnsi="Arial" w:cs="Arial"/>
          <w:sz w:val="24"/>
          <w:szCs w:val="24"/>
          <w:lang w:val="es-ES"/>
        </w:rPr>
        <w:t xml:space="preserve"> </w:t>
      </w:r>
      <w:proofErr w:type="spellStart"/>
      <w:r w:rsidRPr="00AB3BE0">
        <w:rPr>
          <w:rFonts w:ascii="Arial" w:eastAsia="Arial" w:hAnsi="Arial" w:cs="Arial"/>
          <w:sz w:val="24"/>
          <w:szCs w:val="24"/>
          <w:lang w:val="es-ES"/>
        </w:rPr>
        <w:t>d’oxydoréduction</w:t>
      </w:r>
      <w:proofErr w:type="spellEnd"/>
      <w:r w:rsidRPr="00AB3BE0">
        <w:rPr>
          <w:rFonts w:ascii="Arial" w:eastAsia="Arial" w:hAnsi="Arial" w:cs="Arial"/>
          <w:sz w:val="24"/>
          <w:szCs w:val="24"/>
          <w:lang w:val="es-ES"/>
        </w:rPr>
        <w:t xml:space="preserve"> : </w:t>
      </w:r>
    </w:p>
    <w:p w:rsidR="00224CAC" w:rsidRPr="002F0B54" w:rsidRDefault="00224CAC" w:rsidP="00224CAC">
      <w:pPr>
        <w:jc w:val="both"/>
        <w:rPr>
          <w:rFonts w:ascii="Arial" w:hAnsi="Arial"/>
          <w:sz w:val="24"/>
          <w:lang w:val="es-ES"/>
        </w:rPr>
      </w:pPr>
      <w:r w:rsidRPr="002F0B54">
        <w:rPr>
          <w:rFonts w:ascii="Arial" w:hAnsi="Arial"/>
          <w:sz w:val="24"/>
          <w:lang w:val="es-ES"/>
        </w:rPr>
        <w:tab/>
      </w:r>
      <w:proofErr w:type="spellStart"/>
      <w:r w:rsidRPr="002F0B54">
        <w:rPr>
          <w:rFonts w:ascii="Arial" w:hAnsi="Arial"/>
          <w:sz w:val="24"/>
          <w:lang w:val="es-ES"/>
        </w:rPr>
        <w:t>E</w:t>
      </w:r>
      <w:proofErr w:type="gramStart"/>
      <w:r w:rsidRPr="002F0B54">
        <w:rPr>
          <w:rFonts w:ascii="Arial" w:hAnsi="Arial"/>
          <w:sz w:val="24"/>
          <w:lang w:val="es-ES"/>
        </w:rPr>
        <w:t>°</w:t>
      </w:r>
      <w:proofErr w:type="spellEnd"/>
      <w:r w:rsidRPr="002F0B54">
        <w:rPr>
          <w:rFonts w:ascii="Arial" w:hAnsi="Arial"/>
          <w:sz w:val="24"/>
          <w:lang w:val="es-ES"/>
        </w:rPr>
        <w:t>(</w:t>
      </w:r>
      <w:proofErr w:type="gramEnd"/>
      <w:r w:rsidRPr="002F0B54">
        <w:rPr>
          <w:rFonts w:ascii="Arial" w:hAnsi="Arial"/>
          <w:sz w:val="24"/>
          <w:lang w:val="es-ES"/>
        </w:rPr>
        <w:t>Fe</w:t>
      </w:r>
      <w:r w:rsidRPr="002F0B54">
        <w:rPr>
          <w:rFonts w:ascii="Arial" w:hAnsi="Arial"/>
          <w:sz w:val="24"/>
          <w:vertAlign w:val="superscript"/>
          <w:lang w:val="es-ES"/>
        </w:rPr>
        <w:t>2+</w:t>
      </w:r>
      <w:r w:rsidRPr="002F0B54">
        <w:rPr>
          <w:rFonts w:ascii="Arial" w:hAnsi="Arial"/>
          <w:sz w:val="24"/>
          <w:lang w:val="es-ES"/>
        </w:rPr>
        <w:t xml:space="preserve"> / Fe) = - 0,44 V</w:t>
      </w:r>
    </w:p>
    <w:p w:rsidR="00224CAC" w:rsidRPr="002F0B54" w:rsidRDefault="00224CAC" w:rsidP="00224CAC">
      <w:pPr>
        <w:jc w:val="both"/>
        <w:rPr>
          <w:rFonts w:ascii="Arial" w:hAnsi="Arial"/>
          <w:sz w:val="24"/>
          <w:lang w:val="es-ES"/>
        </w:rPr>
      </w:pPr>
      <w:r w:rsidRPr="002F0B54">
        <w:rPr>
          <w:rFonts w:ascii="Arial" w:hAnsi="Arial"/>
          <w:sz w:val="24"/>
          <w:lang w:val="es-ES"/>
        </w:rPr>
        <w:tab/>
      </w:r>
      <w:proofErr w:type="spellStart"/>
      <w:r w:rsidRPr="002F0B54">
        <w:rPr>
          <w:rFonts w:ascii="Arial" w:hAnsi="Arial"/>
          <w:sz w:val="24"/>
          <w:lang w:val="es-ES"/>
        </w:rPr>
        <w:t>E</w:t>
      </w:r>
      <w:proofErr w:type="gramStart"/>
      <w:r w:rsidRPr="002F0B54">
        <w:rPr>
          <w:rFonts w:ascii="Arial" w:hAnsi="Arial"/>
          <w:sz w:val="24"/>
          <w:lang w:val="es-ES"/>
        </w:rPr>
        <w:t>°</w:t>
      </w:r>
      <w:proofErr w:type="spellEnd"/>
      <w:r w:rsidRPr="002F0B54">
        <w:rPr>
          <w:rFonts w:ascii="Arial" w:hAnsi="Arial"/>
          <w:sz w:val="24"/>
          <w:lang w:val="es-ES"/>
        </w:rPr>
        <w:t>(</w:t>
      </w:r>
      <w:proofErr w:type="gramEnd"/>
      <w:r w:rsidRPr="002F0B54">
        <w:rPr>
          <w:rFonts w:ascii="Arial" w:hAnsi="Arial"/>
          <w:sz w:val="24"/>
          <w:lang w:val="es-ES"/>
        </w:rPr>
        <w:t>Zn</w:t>
      </w:r>
      <w:r w:rsidRPr="002F0B54">
        <w:rPr>
          <w:rFonts w:ascii="Arial" w:hAnsi="Arial"/>
          <w:sz w:val="24"/>
          <w:vertAlign w:val="superscript"/>
          <w:lang w:val="es-ES"/>
        </w:rPr>
        <w:t>2+</w:t>
      </w:r>
      <w:r w:rsidRPr="002F0B54">
        <w:rPr>
          <w:rFonts w:ascii="Arial" w:hAnsi="Arial"/>
          <w:sz w:val="24"/>
          <w:lang w:val="es-ES"/>
        </w:rPr>
        <w:t xml:space="preserve"> / Zn) = - 0,76 V</w:t>
      </w:r>
    </w:p>
    <w:p w:rsidR="00224CAC" w:rsidRPr="002F0B54" w:rsidRDefault="00224CAC" w:rsidP="00224CAC">
      <w:pPr>
        <w:jc w:val="both"/>
        <w:rPr>
          <w:rFonts w:ascii="Arial" w:hAnsi="Arial"/>
          <w:sz w:val="24"/>
          <w:lang w:val="es-ES"/>
        </w:rPr>
      </w:pPr>
      <w:r w:rsidRPr="002F0B54">
        <w:rPr>
          <w:rFonts w:ascii="Arial" w:hAnsi="Arial"/>
          <w:sz w:val="24"/>
          <w:lang w:val="es-ES"/>
        </w:rPr>
        <w:tab/>
      </w:r>
      <w:proofErr w:type="spellStart"/>
      <w:r w:rsidRPr="002F0B54">
        <w:rPr>
          <w:rFonts w:ascii="Arial" w:hAnsi="Arial"/>
          <w:sz w:val="24"/>
          <w:lang w:val="es-ES"/>
        </w:rPr>
        <w:t>E</w:t>
      </w:r>
      <w:proofErr w:type="gramStart"/>
      <w:r w:rsidRPr="002F0B54">
        <w:rPr>
          <w:rFonts w:ascii="Arial" w:hAnsi="Arial"/>
          <w:sz w:val="24"/>
          <w:lang w:val="es-ES"/>
        </w:rPr>
        <w:t>°</w:t>
      </w:r>
      <w:proofErr w:type="spellEnd"/>
      <w:r w:rsidRPr="002F0B54">
        <w:rPr>
          <w:rFonts w:ascii="Arial" w:hAnsi="Arial"/>
          <w:sz w:val="24"/>
          <w:lang w:val="es-ES"/>
        </w:rPr>
        <w:t>(</w:t>
      </w:r>
      <w:proofErr w:type="gramEnd"/>
      <w:r w:rsidRPr="002F0B54">
        <w:rPr>
          <w:rFonts w:ascii="Arial" w:hAnsi="Arial"/>
          <w:sz w:val="24"/>
          <w:lang w:val="es-ES"/>
        </w:rPr>
        <w:t>O</w:t>
      </w:r>
      <w:r w:rsidRPr="002F0B54">
        <w:rPr>
          <w:rFonts w:ascii="Arial" w:hAnsi="Arial"/>
          <w:sz w:val="24"/>
          <w:vertAlign w:val="subscript"/>
          <w:lang w:val="es-ES"/>
        </w:rPr>
        <w:t>2</w:t>
      </w:r>
      <w:r w:rsidRPr="002F0B54">
        <w:rPr>
          <w:rFonts w:ascii="Arial" w:hAnsi="Arial"/>
          <w:sz w:val="24"/>
          <w:lang w:val="es-ES"/>
        </w:rPr>
        <w:t xml:space="preserve"> / OH</w:t>
      </w:r>
      <w:r w:rsidRPr="002F0B54">
        <w:rPr>
          <w:rFonts w:ascii="Arial" w:hAnsi="Arial"/>
          <w:sz w:val="28"/>
          <w:szCs w:val="28"/>
          <w:vertAlign w:val="superscript"/>
          <w:lang w:val="es-ES"/>
        </w:rPr>
        <w:t>-</w:t>
      </w:r>
      <w:r w:rsidRPr="002F0B54">
        <w:rPr>
          <w:rFonts w:ascii="Arial" w:hAnsi="Arial"/>
          <w:sz w:val="24"/>
          <w:lang w:val="es-ES"/>
        </w:rPr>
        <w:t>) =  0,4 V</w:t>
      </w:r>
    </w:p>
    <w:p w:rsidR="00224CAC" w:rsidRPr="005A2D7C" w:rsidRDefault="00224CAC" w:rsidP="00224CAC">
      <w:pPr>
        <w:jc w:val="both"/>
        <w:rPr>
          <w:rFonts w:ascii="Arial" w:hAnsi="Arial"/>
          <w:sz w:val="24"/>
        </w:rPr>
      </w:pPr>
      <w:r w:rsidRPr="002F0B54">
        <w:rPr>
          <w:rFonts w:ascii="Arial" w:hAnsi="Arial"/>
          <w:sz w:val="24"/>
          <w:lang w:val="es-ES"/>
        </w:rPr>
        <w:tab/>
      </w:r>
      <w:proofErr w:type="spellStart"/>
      <w:r w:rsidRPr="002F0B54">
        <w:rPr>
          <w:rFonts w:ascii="Arial" w:hAnsi="Arial"/>
          <w:sz w:val="24"/>
          <w:lang w:val="es-ES"/>
        </w:rPr>
        <w:t>E</w:t>
      </w:r>
      <w:proofErr w:type="gramStart"/>
      <w:r w:rsidRPr="002F0B54">
        <w:rPr>
          <w:rFonts w:ascii="Arial" w:hAnsi="Arial"/>
          <w:sz w:val="24"/>
          <w:lang w:val="es-ES"/>
        </w:rPr>
        <w:t>°</w:t>
      </w:r>
      <w:proofErr w:type="spellEnd"/>
      <w:r w:rsidRPr="002F0B54">
        <w:rPr>
          <w:rFonts w:ascii="Arial" w:hAnsi="Arial"/>
          <w:sz w:val="24"/>
          <w:lang w:val="es-ES"/>
        </w:rPr>
        <w:t>(</w:t>
      </w:r>
      <w:proofErr w:type="gramEnd"/>
      <w:r w:rsidRPr="002F0B54">
        <w:rPr>
          <w:rFonts w:ascii="Arial" w:hAnsi="Arial"/>
          <w:sz w:val="24"/>
          <w:lang w:val="es-ES"/>
        </w:rPr>
        <w:t>Ni</w:t>
      </w:r>
      <w:r w:rsidRPr="002F0B54">
        <w:rPr>
          <w:rFonts w:ascii="Arial" w:hAnsi="Arial"/>
          <w:sz w:val="24"/>
          <w:vertAlign w:val="superscript"/>
          <w:lang w:val="es-ES"/>
        </w:rPr>
        <w:t>2+</w:t>
      </w:r>
      <w:r w:rsidRPr="002F0B54">
        <w:rPr>
          <w:rFonts w:ascii="Arial" w:hAnsi="Arial"/>
          <w:sz w:val="24"/>
          <w:lang w:val="es-ES"/>
        </w:rPr>
        <w:t xml:space="preserve"> / </w:t>
      </w:r>
      <w:r w:rsidRPr="005A2D7C">
        <w:rPr>
          <w:rFonts w:ascii="Arial" w:hAnsi="Arial"/>
          <w:sz w:val="24"/>
        </w:rPr>
        <w:t>Ni) = - 0,25 V</w:t>
      </w:r>
    </w:p>
    <w:p w:rsidR="00C06DFE" w:rsidRPr="00C06DFE" w:rsidRDefault="00C06DFE" w:rsidP="005F51C9">
      <w:pPr>
        <w:jc w:val="both"/>
        <w:rPr>
          <w:rFonts w:ascii="Arial" w:eastAsia="Arial" w:hAnsi="Arial" w:cs="Arial"/>
          <w:sz w:val="24"/>
          <w:szCs w:val="24"/>
        </w:rPr>
      </w:pPr>
    </w:p>
    <w:p w:rsidR="00224CAC" w:rsidRPr="009B50B3" w:rsidRDefault="00224CAC" w:rsidP="005F51C9">
      <w:pPr>
        <w:jc w:val="both"/>
        <w:rPr>
          <w:rFonts w:ascii="Arial" w:eastAsia="Arial" w:hAnsi="Arial" w:cs="Arial"/>
          <w:sz w:val="24"/>
          <w:szCs w:val="24"/>
        </w:rPr>
      </w:pPr>
      <w:r w:rsidRPr="002D02BF">
        <w:rPr>
          <w:rFonts w:ascii="Arial" w:eastAsia="Arial" w:hAnsi="Arial" w:cs="Arial"/>
          <w:b/>
          <w:sz w:val="24"/>
          <w:szCs w:val="24"/>
        </w:rPr>
        <w:t>2.1</w:t>
      </w:r>
      <w:r w:rsidRPr="002D02BF">
        <w:rPr>
          <w:rFonts w:ascii="Arial" w:eastAsia="Arial" w:hAnsi="Arial" w:cs="Arial"/>
          <w:sz w:val="24"/>
          <w:szCs w:val="24"/>
        </w:rPr>
        <w:t xml:space="preserve"> La décontamination de la cuve nécessite </w:t>
      </w:r>
      <w:r>
        <w:rPr>
          <w:rFonts w:ascii="Arial" w:eastAsia="Arial" w:hAnsi="Arial" w:cs="Arial"/>
          <w:sz w:val="24"/>
          <w:szCs w:val="24"/>
        </w:rPr>
        <w:t xml:space="preserve">un volume </w:t>
      </w:r>
      <w:r w:rsidRPr="00224CAC">
        <w:rPr>
          <w:rFonts w:ascii="Arial" w:eastAsia="Arial" w:hAnsi="Arial" w:cs="Arial"/>
          <w:i/>
          <w:sz w:val="24"/>
          <w:szCs w:val="24"/>
        </w:rPr>
        <w:t>V</w:t>
      </w:r>
      <w:r>
        <w:rPr>
          <w:rFonts w:ascii="Arial" w:eastAsia="Arial" w:hAnsi="Arial" w:cs="Arial"/>
          <w:sz w:val="24"/>
          <w:szCs w:val="24"/>
        </w:rPr>
        <w:t xml:space="preserve"> = </w:t>
      </w:r>
      <w:r w:rsidRPr="002D02BF">
        <w:rPr>
          <w:rFonts w:ascii="Arial" w:eastAsia="Arial" w:hAnsi="Arial" w:cs="Arial"/>
          <w:sz w:val="24"/>
          <w:szCs w:val="24"/>
        </w:rPr>
        <w:t>3 m</w:t>
      </w:r>
      <w:r w:rsidRPr="002D02BF">
        <w:rPr>
          <w:rFonts w:ascii="Arial" w:eastAsia="Arial" w:hAnsi="Arial" w:cs="Arial"/>
          <w:sz w:val="24"/>
          <w:szCs w:val="24"/>
          <w:vertAlign w:val="superscript"/>
        </w:rPr>
        <w:t>3</w:t>
      </w:r>
      <w:r w:rsidRPr="002D02BF">
        <w:rPr>
          <w:rFonts w:ascii="Arial" w:eastAsia="Arial" w:hAnsi="Arial" w:cs="Arial"/>
          <w:sz w:val="24"/>
          <w:szCs w:val="24"/>
        </w:rPr>
        <w:t xml:space="preserve"> d’acide chlorhydrique de</w:t>
      </w:r>
      <w:r>
        <w:rPr>
          <w:rFonts w:ascii="Arial" w:eastAsia="Arial" w:hAnsi="Arial" w:cs="Arial"/>
          <w:sz w:val="24"/>
          <w:szCs w:val="24"/>
        </w:rPr>
        <w:t xml:space="preserve"> concentration </w:t>
      </w:r>
      <w:r w:rsidRPr="0034512B">
        <w:rPr>
          <w:rFonts w:ascii="Arial" w:eastAsia="Arial" w:hAnsi="Arial" w:cs="Arial"/>
          <w:i/>
          <w:sz w:val="24"/>
          <w:szCs w:val="24"/>
        </w:rPr>
        <w:t>C</w:t>
      </w:r>
      <w:r>
        <w:rPr>
          <w:rFonts w:ascii="Arial" w:eastAsia="Arial" w:hAnsi="Arial" w:cs="Arial"/>
          <w:sz w:val="24"/>
          <w:szCs w:val="24"/>
        </w:rPr>
        <w:t xml:space="preserve"> = 0,1</w:t>
      </w:r>
      <w:r w:rsidRPr="009B50B3">
        <w:rPr>
          <w:rFonts w:ascii="Arial" w:eastAsia="Arial" w:hAnsi="Arial" w:cs="Arial"/>
          <w:sz w:val="24"/>
          <w:szCs w:val="24"/>
        </w:rPr>
        <w:t xml:space="preserve"> mol·</w:t>
      </w:r>
      <w:r>
        <w:rPr>
          <w:rFonts w:ascii="Arial" w:eastAsia="Arial" w:hAnsi="Arial" w:cs="Arial"/>
          <w:sz w:val="24"/>
          <w:szCs w:val="24"/>
        </w:rPr>
        <w:t>L</w:t>
      </w:r>
      <w:r w:rsidRPr="009B50B3">
        <w:rPr>
          <w:rFonts w:ascii="Arial" w:eastAsia="Arial" w:hAnsi="Arial" w:cs="Arial"/>
          <w:sz w:val="24"/>
          <w:szCs w:val="24"/>
          <w:vertAlign w:val="superscript"/>
        </w:rPr>
        <w:t>-1</w:t>
      </w:r>
      <w:r w:rsidRPr="00C06DFE">
        <w:rPr>
          <w:rFonts w:ascii="Arial" w:eastAsia="Arial" w:hAnsi="Arial" w:cs="Arial"/>
          <w:sz w:val="24"/>
          <w:szCs w:val="24"/>
        </w:rPr>
        <w:t xml:space="preserve">. </w:t>
      </w:r>
      <w:r>
        <w:rPr>
          <w:rFonts w:ascii="Arial" w:eastAsia="Arial" w:hAnsi="Arial" w:cs="Arial"/>
          <w:sz w:val="24"/>
          <w:szCs w:val="24"/>
        </w:rPr>
        <w:t xml:space="preserve">Pour réaliser cette solution, on dispose d’un fût de volume </w:t>
      </w:r>
      <w:r w:rsidRPr="0034512B">
        <w:rPr>
          <w:rFonts w:ascii="Arial" w:eastAsia="Arial" w:hAnsi="Arial" w:cs="Arial"/>
          <w:i/>
          <w:sz w:val="24"/>
          <w:szCs w:val="24"/>
        </w:rPr>
        <w:t>V</w:t>
      </w:r>
      <w:r>
        <w:rPr>
          <w:rFonts w:ascii="Arial" w:eastAsia="Arial" w:hAnsi="Arial" w:cs="Arial"/>
          <w:sz w:val="24"/>
          <w:szCs w:val="24"/>
          <w:vertAlign w:val="subscript"/>
        </w:rPr>
        <w:t>0</w:t>
      </w:r>
      <w:r>
        <w:rPr>
          <w:rFonts w:ascii="Arial" w:eastAsia="Arial" w:hAnsi="Arial" w:cs="Arial"/>
          <w:sz w:val="24"/>
          <w:szCs w:val="24"/>
        </w:rPr>
        <w:t xml:space="preserve"> = 200 L </w:t>
      </w:r>
      <w:r w:rsidRPr="00C06DFE">
        <w:rPr>
          <w:rFonts w:ascii="Arial" w:eastAsia="Arial" w:hAnsi="Arial" w:cs="Arial"/>
          <w:sz w:val="24"/>
          <w:szCs w:val="24"/>
        </w:rPr>
        <w:t>d’acide chlorhydrique</w:t>
      </w:r>
      <w:r>
        <w:rPr>
          <w:rFonts w:ascii="Arial" w:eastAsia="Arial" w:hAnsi="Arial" w:cs="Arial"/>
          <w:sz w:val="24"/>
          <w:szCs w:val="24"/>
        </w:rPr>
        <w:t xml:space="preserve"> </w:t>
      </w:r>
      <w:r w:rsidR="005834BF">
        <w:rPr>
          <w:rFonts w:ascii="Arial" w:eastAsia="Arial" w:hAnsi="Arial" w:cs="Arial"/>
          <w:sz w:val="24"/>
          <w:szCs w:val="24"/>
        </w:rPr>
        <w:t>S</w:t>
      </w:r>
      <w:r w:rsidR="005834BF">
        <w:rPr>
          <w:rFonts w:ascii="Arial" w:eastAsia="Arial" w:hAnsi="Arial" w:cs="Arial"/>
          <w:sz w:val="24"/>
          <w:szCs w:val="24"/>
          <w:vertAlign w:val="subscript"/>
        </w:rPr>
        <w:t xml:space="preserve">0 </w:t>
      </w:r>
      <w:r>
        <w:rPr>
          <w:rFonts w:ascii="Arial" w:eastAsia="Arial" w:hAnsi="Arial" w:cs="Arial"/>
          <w:sz w:val="24"/>
          <w:szCs w:val="24"/>
        </w:rPr>
        <w:t xml:space="preserve">de concentration </w:t>
      </w:r>
      <w:r w:rsidRPr="0034512B">
        <w:rPr>
          <w:rFonts w:ascii="Arial" w:eastAsia="Arial" w:hAnsi="Arial" w:cs="Arial"/>
          <w:i/>
          <w:sz w:val="24"/>
          <w:szCs w:val="24"/>
        </w:rPr>
        <w:t>C</w:t>
      </w:r>
      <w:r>
        <w:rPr>
          <w:rFonts w:ascii="Arial" w:eastAsia="Arial" w:hAnsi="Arial" w:cs="Arial"/>
          <w:sz w:val="24"/>
          <w:szCs w:val="24"/>
          <w:vertAlign w:val="subscript"/>
        </w:rPr>
        <w:t>0</w:t>
      </w:r>
      <w:r>
        <w:rPr>
          <w:rFonts w:ascii="Arial" w:eastAsia="Arial" w:hAnsi="Arial" w:cs="Arial"/>
          <w:sz w:val="24"/>
          <w:szCs w:val="24"/>
        </w:rPr>
        <w:t xml:space="preserve"> = 5</w:t>
      </w:r>
      <w:r w:rsidRPr="009B50B3">
        <w:rPr>
          <w:rFonts w:ascii="Arial" w:eastAsia="Arial" w:hAnsi="Arial" w:cs="Arial"/>
          <w:sz w:val="24"/>
          <w:szCs w:val="24"/>
        </w:rPr>
        <w:t xml:space="preserve"> mol·</w:t>
      </w:r>
      <w:r>
        <w:rPr>
          <w:rFonts w:ascii="Arial" w:eastAsia="Arial" w:hAnsi="Arial" w:cs="Arial"/>
          <w:sz w:val="24"/>
          <w:szCs w:val="24"/>
        </w:rPr>
        <w:t>L</w:t>
      </w:r>
      <w:r w:rsidRPr="009B50B3">
        <w:rPr>
          <w:rFonts w:ascii="Arial" w:eastAsia="Arial" w:hAnsi="Arial" w:cs="Arial"/>
          <w:sz w:val="24"/>
          <w:szCs w:val="24"/>
          <w:vertAlign w:val="superscript"/>
        </w:rPr>
        <w:t>-1</w:t>
      </w:r>
      <w:r>
        <w:rPr>
          <w:rFonts w:ascii="Arial" w:eastAsia="Arial" w:hAnsi="Arial" w:cs="Arial"/>
          <w:sz w:val="24"/>
          <w:szCs w:val="24"/>
        </w:rPr>
        <w:t xml:space="preserve">. Ce volume </w:t>
      </w:r>
      <w:r w:rsidRPr="0034512B">
        <w:rPr>
          <w:rFonts w:ascii="Arial" w:eastAsia="Arial" w:hAnsi="Arial" w:cs="Arial"/>
          <w:i/>
          <w:sz w:val="24"/>
          <w:szCs w:val="24"/>
        </w:rPr>
        <w:t>V</w:t>
      </w:r>
      <w:r>
        <w:rPr>
          <w:rFonts w:ascii="Arial" w:eastAsia="Arial" w:hAnsi="Arial" w:cs="Arial"/>
          <w:sz w:val="24"/>
          <w:szCs w:val="24"/>
          <w:vertAlign w:val="subscript"/>
        </w:rPr>
        <w:t xml:space="preserve">0 </w:t>
      </w:r>
      <w:r>
        <w:rPr>
          <w:rFonts w:ascii="Arial" w:eastAsia="Arial" w:hAnsi="Arial" w:cs="Arial"/>
          <w:sz w:val="24"/>
          <w:szCs w:val="24"/>
        </w:rPr>
        <w:t>de solution S</w:t>
      </w:r>
      <w:r>
        <w:rPr>
          <w:rFonts w:ascii="Arial" w:eastAsia="Arial" w:hAnsi="Arial" w:cs="Arial"/>
          <w:sz w:val="24"/>
          <w:szCs w:val="24"/>
          <w:vertAlign w:val="subscript"/>
        </w:rPr>
        <w:t>0</w:t>
      </w:r>
      <w:r>
        <w:rPr>
          <w:rFonts w:ascii="Arial" w:eastAsia="Arial" w:hAnsi="Arial" w:cs="Arial"/>
          <w:sz w:val="24"/>
          <w:szCs w:val="24"/>
        </w:rPr>
        <w:t xml:space="preserve"> est-il suffisant pour réaliser, par dilution, la solution nécessaire à la décontamination ? </w:t>
      </w:r>
    </w:p>
    <w:p w:rsidR="00224CAC" w:rsidRDefault="00224CAC" w:rsidP="00224CAC">
      <w:pPr>
        <w:jc w:val="both"/>
        <w:rPr>
          <w:rFonts w:ascii="Arial" w:eastAsia="Arial" w:hAnsi="Arial" w:cs="Arial"/>
          <w:b/>
          <w:sz w:val="24"/>
          <w:szCs w:val="24"/>
        </w:rPr>
      </w:pPr>
    </w:p>
    <w:p w:rsidR="00224CAC" w:rsidRPr="00C06DFE" w:rsidRDefault="00224CAC" w:rsidP="00224CAC">
      <w:pPr>
        <w:jc w:val="both"/>
        <w:rPr>
          <w:rFonts w:ascii="Arial" w:eastAsia="Arial" w:hAnsi="Arial" w:cs="Arial"/>
          <w:sz w:val="24"/>
          <w:szCs w:val="24"/>
        </w:rPr>
      </w:pPr>
      <w:r w:rsidRPr="00206AE9">
        <w:rPr>
          <w:rFonts w:ascii="Arial" w:eastAsia="Arial" w:hAnsi="Arial" w:cs="Arial"/>
          <w:b/>
          <w:sz w:val="24"/>
          <w:szCs w:val="24"/>
        </w:rPr>
        <w:t>2.</w:t>
      </w:r>
      <w:r>
        <w:rPr>
          <w:rFonts w:ascii="Arial" w:eastAsia="Arial" w:hAnsi="Arial" w:cs="Arial"/>
          <w:b/>
          <w:sz w:val="24"/>
          <w:szCs w:val="24"/>
        </w:rPr>
        <w:t>2</w:t>
      </w:r>
      <w:r w:rsidRPr="00C06DFE">
        <w:rPr>
          <w:rFonts w:ascii="Arial" w:eastAsia="Arial" w:hAnsi="Arial" w:cs="Arial"/>
          <w:sz w:val="24"/>
          <w:szCs w:val="24"/>
        </w:rPr>
        <w:t xml:space="preserve"> À partir de l’annexe 2, </w:t>
      </w:r>
      <w:r>
        <w:rPr>
          <w:rFonts w:ascii="Arial" w:eastAsia="Arial" w:hAnsi="Arial" w:cs="Arial"/>
          <w:sz w:val="24"/>
          <w:szCs w:val="24"/>
        </w:rPr>
        <w:t>définir les équipements de protection individuels des manipulateurs réalisa</w:t>
      </w:r>
      <w:r w:rsidRPr="00C06DFE">
        <w:rPr>
          <w:rFonts w:ascii="Arial" w:eastAsia="Arial" w:hAnsi="Arial" w:cs="Arial"/>
          <w:sz w:val="24"/>
          <w:szCs w:val="24"/>
        </w:rPr>
        <w:t>nt cette solution.</w:t>
      </w:r>
    </w:p>
    <w:p w:rsidR="0099591C" w:rsidRDefault="0099591C" w:rsidP="00C06DFE">
      <w:pPr>
        <w:jc w:val="both"/>
        <w:rPr>
          <w:rFonts w:ascii="Arial" w:eastAsia="Arial" w:hAnsi="Arial" w:cs="Arial"/>
          <w:sz w:val="24"/>
          <w:szCs w:val="24"/>
        </w:rPr>
      </w:pPr>
    </w:p>
    <w:p w:rsidR="0099591C" w:rsidRDefault="00A12C42" w:rsidP="00C06DFE">
      <w:pPr>
        <w:jc w:val="both"/>
        <w:rPr>
          <w:rFonts w:ascii="Arial" w:eastAsia="Arial" w:hAnsi="Arial" w:cs="Arial"/>
          <w:sz w:val="24"/>
          <w:szCs w:val="24"/>
        </w:rPr>
      </w:pPr>
      <w:r w:rsidRPr="00A12C42">
        <w:rPr>
          <w:rFonts w:ascii="Arial" w:eastAsia="Arial" w:hAnsi="Arial" w:cs="Arial"/>
          <w:b/>
          <w:sz w:val="24"/>
          <w:szCs w:val="24"/>
        </w:rPr>
        <w:t>2.3</w:t>
      </w:r>
      <w:r w:rsidR="0034512B">
        <w:rPr>
          <w:rFonts w:ascii="Arial" w:eastAsia="Arial" w:hAnsi="Arial" w:cs="Arial"/>
          <w:b/>
          <w:sz w:val="24"/>
          <w:szCs w:val="24"/>
        </w:rPr>
        <w:t xml:space="preserve"> </w:t>
      </w:r>
      <w:r w:rsidR="00224CAC">
        <w:rPr>
          <w:rFonts w:ascii="Arial" w:eastAsia="Arial" w:hAnsi="Arial" w:cs="Arial"/>
          <w:sz w:val="24"/>
          <w:szCs w:val="24"/>
        </w:rPr>
        <w:t xml:space="preserve">Le démantèlement de cette cuve a été suivi par le retrait du réseau de canalisations souterraines permettant le transfert des fluides vers la cuve. </w:t>
      </w:r>
      <w:r w:rsidR="00F87AB6">
        <w:rPr>
          <w:rFonts w:ascii="Arial" w:eastAsia="Arial" w:hAnsi="Arial" w:cs="Arial"/>
          <w:sz w:val="24"/>
          <w:szCs w:val="24"/>
        </w:rPr>
        <w:t>Il est apparu de nombreux points de corrosion sur ces canalisations</w:t>
      </w:r>
      <w:r w:rsidR="005834BF">
        <w:rPr>
          <w:rFonts w:ascii="Arial" w:eastAsia="Arial" w:hAnsi="Arial" w:cs="Arial"/>
          <w:sz w:val="24"/>
          <w:szCs w:val="24"/>
        </w:rPr>
        <w:t xml:space="preserve"> en acier</w:t>
      </w:r>
      <w:r w:rsidR="00F87AB6">
        <w:rPr>
          <w:rFonts w:ascii="Arial" w:eastAsia="Arial" w:hAnsi="Arial" w:cs="Arial"/>
          <w:sz w:val="24"/>
          <w:szCs w:val="24"/>
        </w:rPr>
        <w:t>. Le retour d’expérience amène à envisager un mode de protection par anode sacrificielle pour les prochaines conduites enterrées, afin de les protéger de la corrosion.</w:t>
      </w:r>
    </w:p>
    <w:p w:rsidR="00A12C42" w:rsidRDefault="00A12C42" w:rsidP="00C06DFE">
      <w:pPr>
        <w:jc w:val="both"/>
        <w:rPr>
          <w:rFonts w:ascii="Arial" w:eastAsia="Arial" w:hAnsi="Arial" w:cs="Arial"/>
          <w:sz w:val="24"/>
          <w:szCs w:val="24"/>
        </w:rPr>
      </w:pPr>
    </w:p>
    <w:p w:rsidR="00F87AB6" w:rsidRDefault="00C06DFE" w:rsidP="00C06DFE">
      <w:pPr>
        <w:jc w:val="both"/>
        <w:rPr>
          <w:rFonts w:ascii="Arial" w:eastAsia="Arial" w:hAnsi="Arial" w:cs="Arial"/>
          <w:sz w:val="24"/>
          <w:szCs w:val="24"/>
        </w:rPr>
      </w:pPr>
      <w:r w:rsidRPr="00206AE9">
        <w:rPr>
          <w:rFonts w:ascii="Arial" w:eastAsia="Arial" w:hAnsi="Arial" w:cs="Arial"/>
          <w:b/>
          <w:sz w:val="24"/>
          <w:szCs w:val="24"/>
        </w:rPr>
        <w:t>2.3.</w:t>
      </w:r>
      <w:r w:rsidR="00A12C42">
        <w:rPr>
          <w:rFonts w:ascii="Arial" w:eastAsia="Arial" w:hAnsi="Arial" w:cs="Arial"/>
          <w:b/>
          <w:sz w:val="24"/>
          <w:szCs w:val="24"/>
        </w:rPr>
        <w:t>1</w:t>
      </w:r>
      <w:r w:rsidR="0034512B">
        <w:rPr>
          <w:rFonts w:ascii="Arial" w:eastAsia="Arial" w:hAnsi="Arial" w:cs="Arial"/>
          <w:b/>
          <w:sz w:val="24"/>
          <w:szCs w:val="24"/>
        </w:rPr>
        <w:t xml:space="preserve"> </w:t>
      </w:r>
      <w:r w:rsidR="00F87AB6">
        <w:rPr>
          <w:rFonts w:ascii="Arial" w:eastAsia="Arial" w:hAnsi="Arial" w:cs="Arial"/>
          <w:sz w:val="24"/>
          <w:szCs w:val="24"/>
        </w:rPr>
        <w:t xml:space="preserve">À Quel famille de réactions chimiques </w:t>
      </w:r>
      <w:r w:rsidR="007F262D">
        <w:rPr>
          <w:rFonts w:ascii="Arial" w:eastAsia="Arial" w:hAnsi="Arial" w:cs="Arial"/>
          <w:sz w:val="24"/>
          <w:szCs w:val="24"/>
        </w:rPr>
        <w:t xml:space="preserve">appartient </w:t>
      </w:r>
      <w:r w:rsidR="00F87AB6">
        <w:rPr>
          <w:rFonts w:ascii="Arial" w:eastAsia="Arial" w:hAnsi="Arial" w:cs="Arial"/>
          <w:sz w:val="24"/>
          <w:szCs w:val="24"/>
        </w:rPr>
        <w:t>l</w:t>
      </w:r>
      <w:r w:rsidR="005834BF">
        <w:rPr>
          <w:rFonts w:ascii="Arial" w:eastAsia="Arial" w:hAnsi="Arial" w:cs="Arial"/>
          <w:sz w:val="24"/>
          <w:szCs w:val="24"/>
        </w:rPr>
        <w:t>a réaction</w:t>
      </w:r>
      <w:r w:rsidR="00F87AB6">
        <w:rPr>
          <w:rFonts w:ascii="Arial" w:eastAsia="Arial" w:hAnsi="Arial" w:cs="Arial"/>
          <w:sz w:val="24"/>
          <w:szCs w:val="24"/>
        </w:rPr>
        <w:t xml:space="preserve"> du fer par le dioxygène de l’air ?</w:t>
      </w:r>
    </w:p>
    <w:p w:rsidR="00F87AB6" w:rsidRDefault="00F87AB6" w:rsidP="00C06DFE">
      <w:pPr>
        <w:jc w:val="both"/>
        <w:rPr>
          <w:rFonts w:ascii="Arial" w:eastAsia="Arial" w:hAnsi="Arial" w:cs="Arial"/>
          <w:sz w:val="24"/>
          <w:szCs w:val="24"/>
        </w:rPr>
      </w:pPr>
    </w:p>
    <w:p w:rsidR="00C06DFE" w:rsidRPr="00C06DFE" w:rsidRDefault="00F87AB6" w:rsidP="00C06DFE">
      <w:pPr>
        <w:jc w:val="both"/>
        <w:rPr>
          <w:rFonts w:ascii="Arial" w:eastAsia="Arial" w:hAnsi="Arial" w:cs="Arial"/>
          <w:sz w:val="24"/>
          <w:szCs w:val="24"/>
        </w:rPr>
      </w:pPr>
      <w:r w:rsidRPr="00206AE9">
        <w:rPr>
          <w:rFonts w:ascii="Arial" w:eastAsia="Arial" w:hAnsi="Arial" w:cs="Arial"/>
          <w:b/>
          <w:sz w:val="24"/>
          <w:szCs w:val="24"/>
        </w:rPr>
        <w:t>2.3.</w:t>
      </w:r>
      <w:r>
        <w:rPr>
          <w:rFonts w:ascii="Arial" w:eastAsia="Arial" w:hAnsi="Arial" w:cs="Arial"/>
          <w:b/>
          <w:sz w:val="24"/>
          <w:szCs w:val="24"/>
        </w:rPr>
        <w:t xml:space="preserve">2 </w:t>
      </w:r>
      <w:r w:rsidR="00C06DFE" w:rsidRPr="00C30DD1">
        <w:rPr>
          <w:rFonts w:ascii="Arial" w:eastAsia="Arial" w:hAnsi="Arial" w:cs="Arial"/>
          <w:sz w:val="24"/>
          <w:szCs w:val="24"/>
        </w:rPr>
        <w:t xml:space="preserve">Placer les couples oxydant/réducteur </w:t>
      </w:r>
      <w:r>
        <w:rPr>
          <w:rFonts w:ascii="Arial" w:eastAsia="Arial" w:hAnsi="Arial" w:cs="Arial"/>
          <w:sz w:val="24"/>
          <w:szCs w:val="24"/>
        </w:rPr>
        <w:t xml:space="preserve">donnés </w:t>
      </w:r>
      <w:r w:rsidR="0034512B">
        <w:rPr>
          <w:rFonts w:ascii="Arial" w:eastAsia="Arial" w:hAnsi="Arial" w:cs="Arial"/>
          <w:sz w:val="24"/>
          <w:szCs w:val="24"/>
        </w:rPr>
        <w:t xml:space="preserve">sur </w:t>
      </w:r>
      <w:r w:rsidR="00C06DFE" w:rsidRPr="00C30DD1">
        <w:rPr>
          <w:rFonts w:ascii="Arial" w:eastAsia="Arial" w:hAnsi="Arial" w:cs="Arial"/>
          <w:sz w:val="24"/>
          <w:szCs w:val="24"/>
        </w:rPr>
        <w:t xml:space="preserve"> </w:t>
      </w:r>
      <w:r w:rsidR="0034512B">
        <w:rPr>
          <w:rFonts w:ascii="Arial" w:eastAsia="Arial" w:hAnsi="Arial" w:cs="Arial"/>
          <w:sz w:val="24"/>
          <w:szCs w:val="24"/>
        </w:rPr>
        <w:t>l’</w:t>
      </w:r>
      <w:r w:rsidR="00C06DFE" w:rsidRPr="00C30DD1">
        <w:rPr>
          <w:rFonts w:ascii="Arial" w:eastAsia="Arial" w:hAnsi="Arial" w:cs="Arial"/>
          <w:sz w:val="24"/>
          <w:szCs w:val="24"/>
        </w:rPr>
        <w:t xml:space="preserve">échelle de potentiels standards croissant donnée sur le </w:t>
      </w:r>
      <w:r w:rsidR="00C06DFE" w:rsidRPr="00C30DD1">
        <w:rPr>
          <w:rFonts w:ascii="Arial" w:eastAsia="Arial" w:hAnsi="Arial" w:cs="Arial"/>
          <w:b/>
          <w:sz w:val="24"/>
          <w:szCs w:val="24"/>
        </w:rPr>
        <w:t>document réponse  DR2</w:t>
      </w:r>
      <w:r w:rsidR="00206AE9" w:rsidRPr="00C30DD1">
        <w:rPr>
          <w:rFonts w:ascii="Arial" w:eastAsia="Arial" w:hAnsi="Arial" w:cs="Arial"/>
          <w:b/>
          <w:sz w:val="24"/>
          <w:szCs w:val="24"/>
        </w:rPr>
        <w:t xml:space="preserve"> à rendre avec la copie</w:t>
      </w:r>
      <w:r w:rsidR="00206AE9" w:rsidRPr="00C30DD1">
        <w:rPr>
          <w:rFonts w:ascii="Arial" w:eastAsia="Arial" w:hAnsi="Arial" w:cs="Arial"/>
          <w:sz w:val="24"/>
          <w:szCs w:val="24"/>
        </w:rPr>
        <w:t>.</w:t>
      </w:r>
    </w:p>
    <w:p w:rsidR="00C06DFE" w:rsidRPr="00C06DFE" w:rsidRDefault="00C06DFE" w:rsidP="00C06DFE">
      <w:pPr>
        <w:jc w:val="both"/>
        <w:rPr>
          <w:rFonts w:ascii="Arial" w:eastAsia="Arial" w:hAnsi="Arial" w:cs="Arial"/>
          <w:sz w:val="24"/>
          <w:szCs w:val="24"/>
        </w:rPr>
      </w:pPr>
    </w:p>
    <w:p w:rsidR="00C06DFE" w:rsidRPr="00C06DFE" w:rsidRDefault="00C06DFE" w:rsidP="00367CB4">
      <w:pPr>
        <w:jc w:val="both"/>
        <w:rPr>
          <w:rFonts w:ascii="Arial" w:eastAsia="Arial" w:hAnsi="Arial" w:cs="Arial"/>
          <w:sz w:val="24"/>
          <w:szCs w:val="24"/>
        </w:rPr>
      </w:pPr>
      <w:r w:rsidRPr="00206AE9">
        <w:rPr>
          <w:rFonts w:ascii="Arial" w:eastAsia="Arial" w:hAnsi="Arial" w:cs="Arial"/>
          <w:b/>
          <w:sz w:val="24"/>
          <w:szCs w:val="24"/>
        </w:rPr>
        <w:t>2.3.</w:t>
      </w:r>
      <w:r w:rsidR="00F87AB6">
        <w:rPr>
          <w:rFonts w:ascii="Arial" w:eastAsia="Arial" w:hAnsi="Arial" w:cs="Arial"/>
          <w:b/>
          <w:sz w:val="24"/>
          <w:szCs w:val="24"/>
        </w:rPr>
        <w:t>3</w:t>
      </w:r>
      <w:r w:rsidR="0034512B">
        <w:rPr>
          <w:rFonts w:ascii="Arial" w:eastAsia="Arial" w:hAnsi="Arial" w:cs="Arial"/>
          <w:b/>
          <w:sz w:val="24"/>
          <w:szCs w:val="24"/>
        </w:rPr>
        <w:t xml:space="preserve"> </w:t>
      </w:r>
      <w:r w:rsidR="00B62B28">
        <w:rPr>
          <w:rFonts w:ascii="Arial" w:eastAsia="Arial" w:hAnsi="Arial" w:cs="Arial"/>
          <w:sz w:val="24"/>
          <w:szCs w:val="24"/>
        </w:rPr>
        <w:t>À</w:t>
      </w:r>
      <w:r w:rsidR="004C0964">
        <w:rPr>
          <w:rFonts w:ascii="Arial" w:eastAsia="Arial" w:hAnsi="Arial" w:cs="Arial"/>
          <w:sz w:val="24"/>
          <w:szCs w:val="24"/>
        </w:rPr>
        <w:t xml:space="preserve"> l’aide de l’</w:t>
      </w:r>
      <w:r w:rsidR="00DA33EF">
        <w:rPr>
          <w:rFonts w:ascii="Arial" w:eastAsia="Arial" w:hAnsi="Arial" w:cs="Arial"/>
          <w:sz w:val="24"/>
          <w:szCs w:val="24"/>
        </w:rPr>
        <w:t>annexe 3, choisir</w:t>
      </w:r>
      <w:r w:rsidR="0034512B">
        <w:rPr>
          <w:rFonts w:ascii="Arial" w:eastAsia="Arial" w:hAnsi="Arial" w:cs="Arial"/>
          <w:sz w:val="24"/>
          <w:szCs w:val="24"/>
        </w:rPr>
        <w:t>,</w:t>
      </w:r>
      <w:r w:rsidR="00DA33EF">
        <w:rPr>
          <w:rFonts w:ascii="Arial" w:eastAsia="Arial" w:hAnsi="Arial" w:cs="Arial"/>
          <w:sz w:val="24"/>
          <w:szCs w:val="24"/>
        </w:rPr>
        <w:t xml:space="preserve"> entre le zinc et le nickel</w:t>
      </w:r>
      <w:r w:rsidR="0034512B">
        <w:rPr>
          <w:rFonts w:ascii="Arial" w:eastAsia="Arial" w:hAnsi="Arial" w:cs="Arial"/>
          <w:sz w:val="24"/>
          <w:szCs w:val="24"/>
        </w:rPr>
        <w:t>,</w:t>
      </w:r>
      <w:r w:rsidR="00DA33EF">
        <w:rPr>
          <w:rFonts w:ascii="Arial" w:eastAsia="Arial" w:hAnsi="Arial" w:cs="Arial"/>
          <w:sz w:val="24"/>
          <w:szCs w:val="24"/>
        </w:rPr>
        <w:t xml:space="preserve"> le métal pouvant faire office d’</w:t>
      </w:r>
      <w:r w:rsidR="004C0964">
        <w:rPr>
          <w:rFonts w:ascii="Arial" w:eastAsia="Arial" w:hAnsi="Arial" w:cs="Arial"/>
          <w:sz w:val="24"/>
          <w:szCs w:val="24"/>
        </w:rPr>
        <w:t>anode sacrificielle pour assurer la protection de la cuve contre la corrosion.</w:t>
      </w:r>
      <w:r w:rsidR="00DA33EF">
        <w:rPr>
          <w:rFonts w:ascii="Arial" w:eastAsia="Arial" w:hAnsi="Arial" w:cs="Arial"/>
          <w:sz w:val="24"/>
          <w:szCs w:val="24"/>
        </w:rPr>
        <w:t xml:space="preserve"> Justifier ce choix.</w:t>
      </w:r>
    </w:p>
    <w:p w:rsidR="007F6ABF" w:rsidRDefault="005E6B38" w:rsidP="00367CB4">
      <w:pPr>
        <w:autoSpaceDE w:val="0"/>
        <w:jc w:val="both"/>
        <w:rPr>
          <w:rFonts w:ascii="Arial" w:eastAsia="Arial" w:hAnsi="Arial" w:cs="Arial"/>
          <w:b/>
          <w:bCs/>
          <w:sz w:val="28"/>
          <w:szCs w:val="28"/>
        </w:rPr>
      </w:pPr>
      <w:r>
        <w:rPr>
          <w:rFonts w:ascii="Arial" w:eastAsia="Arial" w:hAnsi="Arial" w:cs="Arial"/>
          <w:b/>
          <w:bCs/>
          <w:sz w:val="28"/>
          <w:szCs w:val="28"/>
        </w:rPr>
        <w:br w:type="page"/>
      </w:r>
      <w:r w:rsidR="007F6ABF">
        <w:rPr>
          <w:rFonts w:ascii="Arial" w:eastAsia="Arial" w:hAnsi="Arial" w:cs="Arial"/>
          <w:b/>
          <w:bCs/>
          <w:sz w:val="28"/>
          <w:szCs w:val="28"/>
        </w:rPr>
        <w:lastRenderedPageBreak/>
        <w:t xml:space="preserve">3. </w:t>
      </w:r>
      <w:r w:rsidR="00367CB4">
        <w:rPr>
          <w:rFonts w:ascii="Arial" w:eastAsia="Arial" w:hAnsi="Arial" w:cs="Arial"/>
          <w:b/>
          <w:bCs/>
          <w:sz w:val="28"/>
          <w:szCs w:val="28"/>
        </w:rPr>
        <w:t>É</w:t>
      </w:r>
      <w:r w:rsidR="007F6ABF">
        <w:rPr>
          <w:rFonts w:ascii="Arial" w:eastAsia="Arial" w:hAnsi="Arial" w:cs="Arial"/>
          <w:b/>
          <w:bCs/>
          <w:sz w:val="28"/>
          <w:szCs w:val="28"/>
        </w:rPr>
        <w:t>tude dosimétrique prévisionnelle du nettoyage</w:t>
      </w:r>
    </w:p>
    <w:p w:rsidR="007F6ABF" w:rsidRDefault="007F6ABF">
      <w:pPr>
        <w:autoSpaceDE w:val="0"/>
        <w:rPr>
          <w:rFonts w:ascii="Arial" w:eastAsia="Arial" w:hAnsi="Arial" w:cs="Arial"/>
          <w:b/>
          <w:bCs/>
          <w:sz w:val="28"/>
          <w:szCs w:val="28"/>
        </w:rPr>
      </w:pPr>
    </w:p>
    <w:p w:rsidR="007F6ABF" w:rsidRDefault="007F6ABF">
      <w:pPr>
        <w:autoSpaceDE w:val="0"/>
        <w:jc w:val="both"/>
        <w:rPr>
          <w:rFonts w:ascii="Arial" w:eastAsia="Arial" w:hAnsi="Arial" w:cs="Arial"/>
          <w:sz w:val="24"/>
          <w:szCs w:val="24"/>
        </w:rPr>
      </w:pPr>
      <w:r>
        <w:rPr>
          <w:rFonts w:ascii="Arial" w:eastAsia="Arial" w:hAnsi="Arial" w:cs="Arial"/>
          <w:sz w:val="24"/>
          <w:szCs w:val="24"/>
        </w:rPr>
        <w:t xml:space="preserve">Le nettoyage haute pression </w:t>
      </w:r>
      <w:r w:rsidR="005834BF">
        <w:rPr>
          <w:rFonts w:ascii="Arial" w:eastAsia="Arial" w:hAnsi="Arial" w:cs="Arial"/>
          <w:sz w:val="24"/>
          <w:szCs w:val="24"/>
        </w:rPr>
        <w:t>sert aussi pour</w:t>
      </w:r>
      <w:r>
        <w:rPr>
          <w:rFonts w:ascii="Arial" w:eastAsia="Arial" w:hAnsi="Arial" w:cs="Arial"/>
          <w:sz w:val="24"/>
          <w:szCs w:val="24"/>
        </w:rPr>
        <w:t xml:space="preserve"> le sol</w:t>
      </w:r>
      <w:r w:rsidR="005834BF">
        <w:rPr>
          <w:rFonts w:ascii="Arial" w:eastAsia="Arial" w:hAnsi="Arial" w:cs="Arial"/>
          <w:sz w:val="24"/>
          <w:szCs w:val="24"/>
        </w:rPr>
        <w:t xml:space="preserve"> de la cuve</w:t>
      </w:r>
      <w:r>
        <w:rPr>
          <w:rFonts w:ascii="Arial" w:eastAsia="Arial" w:hAnsi="Arial" w:cs="Arial"/>
          <w:sz w:val="24"/>
          <w:szCs w:val="24"/>
        </w:rPr>
        <w:t xml:space="preserve">, assimilable à un cercle de diamètre </w:t>
      </w:r>
      <w:r w:rsidRPr="0034512B">
        <w:rPr>
          <w:rFonts w:ascii="Arial" w:eastAsia="Arial" w:hAnsi="Arial" w:cs="Arial"/>
          <w:i/>
          <w:sz w:val="24"/>
          <w:szCs w:val="24"/>
        </w:rPr>
        <w:t>D</w:t>
      </w:r>
      <w:r>
        <w:rPr>
          <w:rFonts w:ascii="Arial" w:eastAsia="Arial" w:hAnsi="Arial" w:cs="Arial"/>
          <w:sz w:val="24"/>
          <w:szCs w:val="24"/>
        </w:rPr>
        <w:t xml:space="preserve"> = 15,8 m, et le mur d’enceinte </w:t>
      </w:r>
      <w:r w:rsidR="005834BF">
        <w:rPr>
          <w:rFonts w:ascii="Arial" w:eastAsia="Arial" w:hAnsi="Arial" w:cs="Arial"/>
          <w:sz w:val="24"/>
          <w:szCs w:val="24"/>
        </w:rPr>
        <w:t xml:space="preserve">de la cuve </w:t>
      </w:r>
      <w:r>
        <w:rPr>
          <w:rFonts w:ascii="Arial" w:eastAsia="Arial" w:hAnsi="Arial" w:cs="Arial"/>
          <w:sz w:val="24"/>
          <w:szCs w:val="24"/>
        </w:rPr>
        <w:t xml:space="preserve">sur toute sa hauteur </w:t>
      </w:r>
      <w:r w:rsidRPr="0034512B">
        <w:rPr>
          <w:rFonts w:ascii="Arial" w:eastAsia="Arial" w:hAnsi="Arial" w:cs="Arial"/>
          <w:i/>
          <w:sz w:val="24"/>
          <w:szCs w:val="24"/>
        </w:rPr>
        <w:t>h</w:t>
      </w:r>
      <w:r w:rsidR="0034512B">
        <w:rPr>
          <w:rFonts w:ascii="Arial" w:eastAsia="Arial" w:hAnsi="Arial" w:cs="Arial"/>
          <w:sz w:val="24"/>
          <w:szCs w:val="24"/>
        </w:rPr>
        <w:t xml:space="preserve"> = 4,5 m. </w:t>
      </w:r>
      <w:r>
        <w:rPr>
          <w:rFonts w:ascii="Arial" w:eastAsia="Arial" w:hAnsi="Arial" w:cs="Arial"/>
          <w:sz w:val="24"/>
          <w:szCs w:val="24"/>
        </w:rPr>
        <w:t>Le niveau atteint par les effluents ne ju</w:t>
      </w:r>
      <w:r w:rsidR="0034512B">
        <w:rPr>
          <w:rFonts w:ascii="Arial" w:eastAsia="Arial" w:hAnsi="Arial" w:cs="Arial"/>
          <w:sz w:val="24"/>
          <w:szCs w:val="24"/>
        </w:rPr>
        <w:t>stifie pas le nettoyage du dôme</w:t>
      </w:r>
      <w:r>
        <w:rPr>
          <w:rFonts w:ascii="Arial" w:eastAsia="Arial" w:hAnsi="Arial" w:cs="Arial"/>
          <w:sz w:val="24"/>
          <w:szCs w:val="24"/>
        </w:rPr>
        <w:t>.</w:t>
      </w:r>
    </w:p>
    <w:p w:rsidR="007F6ABF" w:rsidRDefault="007F6ABF">
      <w:pPr>
        <w:autoSpaceDE w:val="0"/>
        <w:jc w:val="both"/>
        <w:rPr>
          <w:rFonts w:ascii="Arial" w:eastAsia="Arial" w:hAnsi="Arial" w:cs="Arial"/>
          <w:sz w:val="24"/>
          <w:szCs w:val="24"/>
        </w:rPr>
      </w:pPr>
      <w:r>
        <w:rPr>
          <w:rFonts w:ascii="Arial" w:eastAsia="Arial" w:hAnsi="Arial" w:cs="Arial"/>
          <w:sz w:val="24"/>
          <w:szCs w:val="24"/>
        </w:rPr>
        <w:t>La progression du nettoyage est de 1 000 cm</w:t>
      </w:r>
      <w:r>
        <w:rPr>
          <w:rFonts w:ascii="Arial" w:eastAsia="Arial" w:hAnsi="Arial" w:cs="Arial"/>
          <w:sz w:val="24"/>
          <w:szCs w:val="24"/>
          <w:vertAlign w:val="superscript"/>
        </w:rPr>
        <w:t>2</w:t>
      </w:r>
      <w:r>
        <w:rPr>
          <w:rFonts w:ascii="Arial" w:hAnsi="Arial" w:cs="Arial"/>
          <w:bCs/>
          <w:sz w:val="24"/>
          <w:szCs w:val="24"/>
        </w:rPr>
        <w:sym w:font="Symbol" w:char="F0D7"/>
      </w:r>
      <w:r>
        <w:rPr>
          <w:rFonts w:ascii="Arial" w:eastAsia="Arial" w:hAnsi="Arial" w:cs="Arial"/>
          <w:sz w:val="24"/>
          <w:szCs w:val="24"/>
        </w:rPr>
        <w:t>min</w:t>
      </w:r>
      <w:r>
        <w:rPr>
          <w:rFonts w:ascii="Arial" w:eastAsia="Arial" w:hAnsi="Arial" w:cs="Arial"/>
          <w:sz w:val="24"/>
          <w:szCs w:val="24"/>
          <w:vertAlign w:val="superscript"/>
        </w:rPr>
        <w:t>-1</w:t>
      </w:r>
      <w:r>
        <w:rPr>
          <w:rFonts w:ascii="Arial" w:eastAsia="Arial" w:hAnsi="Arial" w:cs="Arial"/>
          <w:sz w:val="24"/>
          <w:szCs w:val="24"/>
        </w:rPr>
        <w:t>.</w:t>
      </w:r>
    </w:p>
    <w:p w:rsidR="007F6ABF" w:rsidRPr="00367CB4" w:rsidRDefault="007F6ABF">
      <w:pPr>
        <w:autoSpaceDE w:val="0"/>
        <w:jc w:val="both"/>
        <w:rPr>
          <w:rFonts w:ascii="Arial" w:eastAsia="Arial" w:hAnsi="Arial" w:cs="Arial"/>
          <w:szCs w:val="24"/>
        </w:rPr>
      </w:pPr>
    </w:p>
    <w:p w:rsidR="007F6ABF" w:rsidRDefault="007F6ABF" w:rsidP="00663296">
      <w:pPr>
        <w:autoSpaceDE w:val="0"/>
        <w:spacing w:after="120"/>
        <w:jc w:val="both"/>
        <w:rPr>
          <w:rFonts w:ascii="Arial" w:eastAsia="Arial" w:hAnsi="Arial" w:cs="Arial"/>
          <w:sz w:val="24"/>
          <w:szCs w:val="24"/>
        </w:rPr>
      </w:pPr>
      <w:r>
        <w:rPr>
          <w:rFonts w:ascii="Arial" w:eastAsia="Arial" w:hAnsi="Arial" w:cs="Arial"/>
          <w:b/>
          <w:bCs/>
          <w:sz w:val="24"/>
          <w:szCs w:val="24"/>
        </w:rPr>
        <w:t>3.</w:t>
      </w:r>
      <w:r w:rsidR="00CA55AA">
        <w:rPr>
          <w:rFonts w:ascii="Arial" w:eastAsia="Arial" w:hAnsi="Arial" w:cs="Arial"/>
          <w:b/>
          <w:bCs/>
          <w:sz w:val="24"/>
          <w:szCs w:val="24"/>
        </w:rPr>
        <w:t>1</w:t>
      </w:r>
      <w:r>
        <w:rPr>
          <w:rFonts w:ascii="Arial" w:eastAsia="Arial" w:hAnsi="Arial" w:cs="Arial"/>
          <w:sz w:val="24"/>
          <w:szCs w:val="24"/>
        </w:rPr>
        <w:t xml:space="preserve"> Montrer que la surface totale à nettoyer est </w:t>
      </w:r>
      <w:r w:rsidR="005834BF">
        <w:rPr>
          <w:rFonts w:ascii="Arial" w:eastAsia="Arial" w:hAnsi="Arial" w:cs="Arial"/>
          <w:sz w:val="24"/>
          <w:szCs w:val="24"/>
        </w:rPr>
        <w:t>de</w:t>
      </w:r>
      <w:r>
        <w:rPr>
          <w:rFonts w:ascii="Arial" w:eastAsia="Arial" w:hAnsi="Arial" w:cs="Arial"/>
          <w:sz w:val="24"/>
          <w:szCs w:val="24"/>
        </w:rPr>
        <w:t xml:space="preserve"> 420 m</w:t>
      </w:r>
      <w:r>
        <w:rPr>
          <w:rFonts w:ascii="Arial" w:eastAsia="Arial" w:hAnsi="Arial" w:cs="Arial"/>
          <w:sz w:val="24"/>
          <w:szCs w:val="24"/>
          <w:vertAlign w:val="superscript"/>
        </w:rPr>
        <w:t>2</w:t>
      </w:r>
      <w:r>
        <w:rPr>
          <w:rFonts w:ascii="Arial" w:eastAsia="Arial" w:hAnsi="Arial" w:cs="Arial"/>
          <w:sz w:val="24"/>
          <w:szCs w:val="24"/>
        </w:rPr>
        <w:t>.</w:t>
      </w:r>
    </w:p>
    <w:p w:rsidR="007F6ABF" w:rsidRPr="00006B88" w:rsidRDefault="007F6ABF" w:rsidP="009C1276">
      <w:pPr>
        <w:autoSpaceDE w:val="0"/>
        <w:spacing w:after="120"/>
        <w:jc w:val="both"/>
        <w:rPr>
          <w:rFonts w:ascii="Arial" w:eastAsia="Arial" w:hAnsi="Arial" w:cs="Arial"/>
          <w:sz w:val="16"/>
          <w:szCs w:val="16"/>
        </w:rPr>
      </w:pPr>
      <w:r>
        <w:rPr>
          <w:rFonts w:ascii="Arial" w:eastAsia="Arial" w:hAnsi="Arial" w:cs="Arial"/>
          <w:b/>
          <w:bCs/>
          <w:sz w:val="24"/>
          <w:szCs w:val="24"/>
        </w:rPr>
        <w:t>3.</w:t>
      </w:r>
      <w:r w:rsidR="00CA55AA">
        <w:rPr>
          <w:rFonts w:ascii="Arial" w:eastAsia="Arial" w:hAnsi="Arial" w:cs="Arial"/>
          <w:b/>
          <w:bCs/>
          <w:sz w:val="24"/>
          <w:szCs w:val="24"/>
        </w:rPr>
        <w:t>2</w:t>
      </w:r>
      <w:r>
        <w:rPr>
          <w:rFonts w:ascii="Arial" w:eastAsia="Arial" w:hAnsi="Arial" w:cs="Arial"/>
          <w:sz w:val="24"/>
          <w:szCs w:val="24"/>
        </w:rPr>
        <w:t xml:space="preserve"> Déterminer l</w:t>
      </w:r>
      <w:r w:rsidR="00CA55AA">
        <w:rPr>
          <w:rFonts w:ascii="Arial" w:eastAsia="Arial" w:hAnsi="Arial" w:cs="Arial"/>
          <w:sz w:val="24"/>
          <w:szCs w:val="24"/>
        </w:rPr>
        <w:t>a durée</w:t>
      </w:r>
      <w:r>
        <w:rPr>
          <w:rFonts w:ascii="Arial" w:eastAsia="Arial" w:hAnsi="Arial" w:cs="Arial"/>
          <w:sz w:val="24"/>
          <w:szCs w:val="24"/>
        </w:rPr>
        <w:t>, exprimé</w:t>
      </w:r>
      <w:r w:rsidR="00CA55AA">
        <w:rPr>
          <w:rFonts w:ascii="Arial" w:eastAsia="Arial" w:hAnsi="Arial" w:cs="Arial"/>
          <w:sz w:val="24"/>
          <w:szCs w:val="24"/>
        </w:rPr>
        <w:t>e</w:t>
      </w:r>
      <w:r>
        <w:rPr>
          <w:rFonts w:ascii="Arial" w:eastAsia="Arial" w:hAnsi="Arial" w:cs="Arial"/>
          <w:sz w:val="24"/>
          <w:szCs w:val="24"/>
        </w:rPr>
        <w:t xml:space="preserve"> en h</w:t>
      </w:r>
      <w:r w:rsidR="00367CB4">
        <w:rPr>
          <w:rFonts w:ascii="Arial" w:eastAsia="Arial" w:hAnsi="Arial" w:cs="Arial"/>
          <w:sz w:val="24"/>
          <w:szCs w:val="24"/>
        </w:rPr>
        <w:t>eures</w:t>
      </w:r>
      <w:r>
        <w:rPr>
          <w:rFonts w:ascii="Arial" w:eastAsia="Arial" w:hAnsi="Arial" w:cs="Arial"/>
          <w:sz w:val="24"/>
          <w:szCs w:val="24"/>
        </w:rPr>
        <w:t>, nécessaire au nettoyage.</w:t>
      </w:r>
    </w:p>
    <w:p w:rsidR="007F6ABF" w:rsidRDefault="007F6ABF">
      <w:pPr>
        <w:pStyle w:val="Corpsdetexte2"/>
      </w:pPr>
      <w:r>
        <w:t>Trois opérateurs constituent l’équipe intervenante et le travail est réparti en trois fonctions :</w:t>
      </w:r>
    </w:p>
    <w:p w:rsidR="007F6ABF" w:rsidRPr="009C1276" w:rsidRDefault="007F6ABF">
      <w:pPr>
        <w:autoSpaceDE w:val="0"/>
        <w:jc w:val="both"/>
        <w:rPr>
          <w:rFonts w:ascii="Arial" w:eastAsia="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1"/>
        <w:gridCol w:w="1985"/>
        <w:gridCol w:w="5670"/>
      </w:tblGrid>
      <w:tr w:rsidR="007F6ABF">
        <w:trPr>
          <w:cantSplit/>
          <w:trHeight w:val="397"/>
        </w:trPr>
        <w:tc>
          <w:tcPr>
            <w:tcW w:w="1531"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1</w:t>
            </w: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Mission</w:t>
            </w:r>
          </w:p>
        </w:tc>
        <w:tc>
          <w:tcPr>
            <w:tcW w:w="5670" w:type="dxa"/>
            <w:vAlign w:val="center"/>
          </w:tcPr>
          <w:p w:rsidR="007F6ABF" w:rsidRDefault="007F6ABF">
            <w:pPr>
              <w:pStyle w:val="Titre1"/>
              <w:autoSpaceDE w:val="0"/>
              <w:rPr>
                <w:rFonts w:ascii="Arial" w:eastAsia="Arial" w:hAnsi="Arial" w:cs="Arial"/>
              </w:rPr>
            </w:pPr>
            <w:r>
              <w:rPr>
                <w:rFonts w:ascii="Arial" w:eastAsia="Arial" w:hAnsi="Arial" w:cs="Arial"/>
              </w:rPr>
              <w:t>Manipulation du nettoyeur haute pression</w:t>
            </w:r>
          </w:p>
        </w:tc>
      </w:tr>
      <w:tr w:rsidR="007F6ABF">
        <w:trPr>
          <w:cantSplit/>
          <w:trHeight w:val="397"/>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Tenue</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sz w:val="24"/>
                <w:szCs w:val="24"/>
              </w:rPr>
              <w:t>TEV</w:t>
            </w:r>
          </w:p>
        </w:tc>
      </w:tr>
      <w:tr w:rsidR="007F6ABF" w:rsidTr="00367CB4">
        <w:trPr>
          <w:cantSplit/>
          <w:trHeight w:val="454"/>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sidRPr="00EC6F93">
              <w:rPr>
                <w:rFonts w:ascii="Arial" w:eastAsia="Arial" w:hAnsi="Arial" w:cs="Arial"/>
                <w:color w:val="000000"/>
                <w:position w:val="-4"/>
                <w:sz w:val="24"/>
                <w:szCs w:val="24"/>
              </w:rPr>
              <w:object w:dxaOrig="220" w:dyaOrig="400">
                <v:shape id="_x0000_i1026" type="#_x0000_t75" style="width:10.65pt;height:20.05pt" o:ole="">
                  <v:imagedata r:id="rId12" o:title=""/>
                </v:shape>
                <o:OLEObject Type="Embed" ProgID="Equation.3" ShapeID="_x0000_i1026" DrawAspect="Content" ObjectID="_1514291377" r:id="rId13"/>
              </w:object>
            </w:r>
            <w:r>
              <w:rPr>
                <w:rFonts w:ascii="Arial" w:eastAsia="Arial" w:hAnsi="Arial" w:cs="Arial"/>
                <w:color w:val="000000"/>
                <w:sz w:val="24"/>
                <w:szCs w:val="24"/>
              </w:rPr>
              <w:t>, corps entier</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color w:val="000000"/>
                <w:sz w:val="24"/>
                <w:szCs w:val="24"/>
              </w:rPr>
              <w:t>8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p>
        </w:tc>
      </w:tr>
      <w:tr w:rsidR="007F6ABF">
        <w:trPr>
          <w:cantSplit/>
          <w:trHeight w:val="397"/>
        </w:trPr>
        <w:tc>
          <w:tcPr>
            <w:tcW w:w="1531"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2</w:t>
            </w: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Missions</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sz w:val="24"/>
                <w:szCs w:val="24"/>
              </w:rPr>
              <w:t>- Surveillance de l’opérateur en TEV</w:t>
            </w:r>
          </w:p>
          <w:p w:rsidR="007F6ABF" w:rsidRDefault="007F6ABF">
            <w:pPr>
              <w:autoSpaceDE w:val="0"/>
              <w:rPr>
                <w:rFonts w:ascii="Arial" w:eastAsia="Arial" w:hAnsi="Arial" w:cs="Arial"/>
                <w:sz w:val="24"/>
                <w:szCs w:val="24"/>
              </w:rPr>
            </w:pPr>
            <w:r>
              <w:rPr>
                <w:rFonts w:ascii="Arial" w:eastAsia="Arial" w:hAnsi="Arial" w:cs="Arial"/>
                <w:sz w:val="24"/>
                <w:szCs w:val="24"/>
              </w:rPr>
              <w:t>- Aide au déshabillage de la TEV</w:t>
            </w:r>
          </w:p>
        </w:tc>
      </w:tr>
      <w:tr w:rsidR="007F6ABF">
        <w:trPr>
          <w:cantSplit/>
          <w:trHeight w:val="397"/>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Tenue</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sz w:val="24"/>
                <w:szCs w:val="24"/>
              </w:rPr>
              <w:t>- De circulation pour surveillance visuelle</w:t>
            </w:r>
          </w:p>
          <w:p w:rsidR="007F6ABF" w:rsidRDefault="007F6ABF">
            <w:pPr>
              <w:autoSpaceDE w:val="0"/>
              <w:rPr>
                <w:rFonts w:ascii="Arial" w:eastAsia="Arial" w:hAnsi="Arial" w:cs="Arial"/>
                <w:sz w:val="24"/>
                <w:szCs w:val="24"/>
              </w:rPr>
            </w:pPr>
            <w:r>
              <w:rPr>
                <w:rFonts w:ascii="Arial" w:eastAsia="Arial" w:hAnsi="Arial" w:cs="Arial"/>
                <w:sz w:val="24"/>
                <w:szCs w:val="24"/>
              </w:rPr>
              <w:t>- HV lors du déshabillage</w:t>
            </w:r>
          </w:p>
        </w:tc>
      </w:tr>
      <w:tr w:rsidR="007F6ABF" w:rsidTr="00367CB4">
        <w:trPr>
          <w:cantSplit/>
          <w:trHeight w:val="454"/>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sidRPr="00EC6F93">
              <w:rPr>
                <w:rFonts w:ascii="Arial" w:eastAsia="Arial" w:hAnsi="Arial" w:cs="Arial"/>
                <w:color w:val="000000"/>
                <w:position w:val="-4"/>
                <w:sz w:val="24"/>
                <w:szCs w:val="24"/>
              </w:rPr>
              <w:object w:dxaOrig="220" w:dyaOrig="400">
                <v:shape id="_x0000_i1027" type="#_x0000_t75" style="width:10.65pt;height:20.05pt" o:ole="">
                  <v:imagedata r:id="rId12" o:title=""/>
                </v:shape>
                <o:OLEObject Type="Embed" ProgID="Equation.3" ShapeID="_x0000_i1027" DrawAspect="Content" ObjectID="_1514291378" r:id="rId14"/>
              </w:object>
            </w:r>
            <w:r>
              <w:rPr>
                <w:rFonts w:ascii="Arial" w:eastAsia="Arial" w:hAnsi="Arial" w:cs="Arial"/>
                <w:color w:val="000000"/>
                <w:sz w:val="24"/>
                <w:szCs w:val="24"/>
              </w:rPr>
              <w:t>, corps entier</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color w:val="000000"/>
                <w:sz w:val="24"/>
                <w:szCs w:val="24"/>
              </w:rPr>
              <w:t>4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p>
        </w:tc>
      </w:tr>
      <w:tr w:rsidR="007F6ABF">
        <w:trPr>
          <w:cantSplit/>
          <w:trHeight w:val="397"/>
        </w:trPr>
        <w:tc>
          <w:tcPr>
            <w:tcW w:w="1531"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3</w:t>
            </w: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Missions</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sz w:val="24"/>
                <w:szCs w:val="24"/>
              </w:rPr>
              <w:t>- Surveillance de l’opérateur en HV</w:t>
            </w:r>
          </w:p>
          <w:p w:rsidR="007F6ABF" w:rsidRDefault="007F6ABF">
            <w:pPr>
              <w:autoSpaceDE w:val="0"/>
              <w:rPr>
                <w:rFonts w:ascii="Arial" w:eastAsia="Arial" w:hAnsi="Arial" w:cs="Arial"/>
                <w:sz w:val="24"/>
                <w:szCs w:val="24"/>
              </w:rPr>
            </w:pPr>
            <w:r>
              <w:rPr>
                <w:rFonts w:ascii="Arial" w:eastAsia="Arial" w:hAnsi="Arial" w:cs="Arial"/>
                <w:sz w:val="24"/>
                <w:szCs w:val="24"/>
              </w:rPr>
              <w:t>- Préparation des phases suivantes du chantier</w:t>
            </w:r>
          </w:p>
        </w:tc>
      </w:tr>
      <w:tr w:rsidR="007F6ABF">
        <w:trPr>
          <w:cantSplit/>
          <w:trHeight w:val="397"/>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Tenue</w:t>
            </w:r>
          </w:p>
        </w:tc>
        <w:tc>
          <w:tcPr>
            <w:tcW w:w="5670" w:type="dxa"/>
            <w:vAlign w:val="center"/>
          </w:tcPr>
          <w:p w:rsidR="007F6ABF" w:rsidRDefault="007F6ABF">
            <w:pPr>
              <w:pStyle w:val="Titre1"/>
              <w:autoSpaceDE w:val="0"/>
              <w:rPr>
                <w:rFonts w:ascii="Arial" w:eastAsia="Arial" w:hAnsi="Arial" w:cs="Arial"/>
              </w:rPr>
            </w:pPr>
            <w:r>
              <w:rPr>
                <w:rFonts w:ascii="Arial" w:eastAsia="Arial" w:hAnsi="Arial" w:cs="Arial"/>
              </w:rPr>
              <w:t>De circulation</w:t>
            </w:r>
          </w:p>
        </w:tc>
      </w:tr>
      <w:tr w:rsidR="007F6ABF" w:rsidTr="00367CB4">
        <w:trPr>
          <w:cantSplit/>
          <w:trHeight w:val="454"/>
        </w:trPr>
        <w:tc>
          <w:tcPr>
            <w:tcW w:w="1531" w:type="dxa"/>
            <w:vMerge/>
            <w:vAlign w:val="center"/>
          </w:tcPr>
          <w:p w:rsidR="007F6ABF" w:rsidRDefault="007F6ABF">
            <w:pPr>
              <w:autoSpaceDE w:val="0"/>
              <w:jc w:val="center"/>
              <w:rPr>
                <w:rFonts w:ascii="Arial" w:eastAsia="Arial" w:hAnsi="Arial" w:cs="Arial"/>
                <w:sz w:val="24"/>
                <w:szCs w:val="24"/>
              </w:rPr>
            </w:pPr>
          </w:p>
        </w:tc>
        <w:tc>
          <w:tcPr>
            <w:tcW w:w="1985" w:type="dxa"/>
            <w:vAlign w:val="center"/>
          </w:tcPr>
          <w:p w:rsidR="007F6ABF" w:rsidRDefault="007F6ABF">
            <w:pPr>
              <w:autoSpaceDE w:val="0"/>
              <w:jc w:val="center"/>
              <w:rPr>
                <w:rFonts w:ascii="Arial" w:eastAsia="Arial" w:hAnsi="Arial" w:cs="Arial"/>
                <w:sz w:val="24"/>
                <w:szCs w:val="24"/>
              </w:rPr>
            </w:pPr>
            <w:r w:rsidRPr="00EC6F93">
              <w:rPr>
                <w:rFonts w:ascii="Arial" w:eastAsia="Arial" w:hAnsi="Arial" w:cs="Arial"/>
                <w:color w:val="000000"/>
                <w:position w:val="-4"/>
                <w:sz w:val="24"/>
                <w:szCs w:val="24"/>
              </w:rPr>
              <w:object w:dxaOrig="220" w:dyaOrig="400">
                <v:shape id="_x0000_i1028" type="#_x0000_t75" style="width:10.65pt;height:20.05pt" o:ole="">
                  <v:imagedata r:id="rId12" o:title=""/>
                </v:shape>
                <o:OLEObject Type="Embed" ProgID="Equation.3" ShapeID="_x0000_i1028" DrawAspect="Content" ObjectID="_1514291379" r:id="rId15"/>
              </w:object>
            </w:r>
            <w:r>
              <w:rPr>
                <w:rFonts w:ascii="Arial" w:eastAsia="Arial" w:hAnsi="Arial" w:cs="Arial"/>
                <w:color w:val="000000"/>
                <w:sz w:val="24"/>
                <w:szCs w:val="24"/>
              </w:rPr>
              <w:t>, corps entier</w:t>
            </w:r>
          </w:p>
        </w:tc>
        <w:tc>
          <w:tcPr>
            <w:tcW w:w="5670" w:type="dxa"/>
            <w:vAlign w:val="center"/>
          </w:tcPr>
          <w:p w:rsidR="007F6ABF" w:rsidRDefault="007F6ABF">
            <w:pPr>
              <w:autoSpaceDE w:val="0"/>
              <w:rPr>
                <w:rFonts w:ascii="Arial" w:eastAsia="Arial" w:hAnsi="Arial" w:cs="Arial"/>
                <w:sz w:val="24"/>
                <w:szCs w:val="24"/>
              </w:rPr>
            </w:pPr>
            <w:r>
              <w:rPr>
                <w:rFonts w:ascii="Arial" w:eastAsia="Arial" w:hAnsi="Arial" w:cs="Arial"/>
                <w:color w:val="000000"/>
                <w:sz w:val="24"/>
                <w:szCs w:val="24"/>
              </w:rPr>
              <w:t>1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p>
        </w:tc>
      </w:tr>
    </w:tbl>
    <w:p w:rsidR="007F6ABF" w:rsidRDefault="007F6ABF">
      <w:pPr>
        <w:autoSpaceDE w:val="0"/>
        <w:jc w:val="both"/>
        <w:rPr>
          <w:rFonts w:ascii="Arial" w:eastAsia="Arial" w:hAnsi="Arial" w:cs="Arial"/>
          <w:sz w:val="24"/>
          <w:szCs w:val="24"/>
        </w:rPr>
      </w:pPr>
      <w:r>
        <w:rPr>
          <w:rFonts w:ascii="Arial" w:eastAsia="Arial" w:hAnsi="Arial" w:cs="Arial"/>
          <w:sz w:val="24"/>
          <w:szCs w:val="24"/>
        </w:rPr>
        <w:t>TEV = tenue étanche ventilée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HV = heaume ventilé</w:t>
      </w:r>
    </w:p>
    <w:p w:rsidR="007F6ABF" w:rsidRPr="009C1276" w:rsidRDefault="007F6ABF">
      <w:pPr>
        <w:autoSpaceDE w:val="0"/>
        <w:jc w:val="both"/>
        <w:rPr>
          <w:rFonts w:ascii="Arial" w:eastAsia="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1"/>
        <w:gridCol w:w="1871"/>
        <w:gridCol w:w="1814"/>
        <w:gridCol w:w="1814"/>
        <w:gridCol w:w="1814"/>
      </w:tblGrid>
      <w:tr w:rsidR="007F6ABF">
        <w:trPr>
          <w:cantSplit/>
          <w:trHeight w:val="397"/>
        </w:trPr>
        <w:tc>
          <w:tcPr>
            <w:tcW w:w="3742" w:type="dxa"/>
            <w:gridSpan w:val="2"/>
            <w:vMerge w:val="restart"/>
            <w:tcBorders>
              <w:top w:val="single" w:sz="4" w:space="0" w:color="auto"/>
              <w:left w:val="single" w:sz="4" w:space="0" w:color="auto"/>
              <w:right w:val="single" w:sz="4" w:space="0" w:color="auto"/>
            </w:tcBorders>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Planning journalier</w:t>
            </w:r>
          </w:p>
        </w:tc>
        <w:tc>
          <w:tcPr>
            <w:tcW w:w="5442" w:type="dxa"/>
            <w:gridSpan w:val="3"/>
            <w:tcBorders>
              <w:top w:val="single" w:sz="4" w:space="0" w:color="auto"/>
              <w:left w:val="single" w:sz="4" w:space="0" w:color="auto"/>
              <w:right w:val="single" w:sz="4" w:space="0" w:color="auto"/>
            </w:tcBorders>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Opérateur</w:t>
            </w:r>
          </w:p>
        </w:tc>
      </w:tr>
      <w:tr w:rsidR="007F6ABF">
        <w:trPr>
          <w:cantSplit/>
          <w:trHeight w:val="397"/>
        </w:trPr>
        <w:tc>
          <w:tcPr>
            <w:tcW w:w="3742" w:type="dxa"/>
            <w:gridSpan w:val="2"/>
            <w:vMerge/>
            <w:tcBorders>
              <w:left w:val="single" w:sz="4" w:space="0" w:color="auto"/>
              <w:right w:val="single" w:sz="4" w:space="0" w:color="auto"/>
            </w:tcBorders>
            <w:vAlign w:val="center"/>
          </w:tcPr>
          <w:p w:rsidR="007F6ABF" w:rsidRDefault="007F6ABF">
            <w:pPr>
              <w:autoSpaceDE w:val="0"/>
              <w:jc w:val="center"/>
              <w:rPr>
                <w:rFonts w:ascii="Arial" w:eastAsia="Arial" w:hAnsi="Arial" w:cs="Arial"/>
                <w:sz w:val="24"/>
                <w:szCs w:val="24"/>
              </w:rPr>
            </w:pPr>
          </w:p>
        </w:tc>
        <w:tc>
          <w:tcPr>
            <w:tcW w:w="1814" w:type="dxa"/>
            <w:tcBorders>
              <w:left w:val="single" w:sz="4" w:space="0" w:color="auto"/>
            </w:tcBorders>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A</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B</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C</w:t>
            </w:r>
          </w:p>
        </w:tc>
      </w:tr>
      <w:tr w:rsidR="007F6ABF">
        <w:trPr>
          <w:cantSplit/>
          <w:trHeight w:val="397"/>
        </w:trPr>
        <w:tc>
          <w:tcPr>
            <w:tcW w:w="1871"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Matin</w:t>
            </w:r>
          </w:p>
        </w:tc>
        <w:tc>
          <w:tcPr>
            <w:tcW w:w="1871"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1h 45</w:t>
            </w:r>
            <w:r w:rsidR="00663296">
              <w:rPr>
                <w:rFonts w:ascii="Arial" w:eastAsia="Arial" w:hAnsi="Arial" w:cs="Arial"/>
                <w:sz w:val="24"/>
                <w:szCs w:val="24"/>
              </w:rPr>
              <w:t xml:space="preserve"> </w:t>
            </w:r>
            <w:r>
              <w:rPr>
                <w:rFonts w:ascii="Arial" w:eastAsia="Arial" w:hAnsi="Arial" w:cs="Arial"/>
                <w:sz w:val="24"/>
                <w:szCs w:val="24"/>
              </w:rPr>
              <w:t>min</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1</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2</w:t>
            </w:r>
          </w:p>
        </w:tc>
        <w:tc>
          <w:tcPr>
            <w:tcW w:w="1814"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3</w:t>
            </w:r>
          </w:p>
        </w:tc>
      </w:tr>
      <w:tr w:rsidR="007F6ABF">
        <w:trPr>
          <w:cantSplit/>
          <w:trHeight w:val="397"/>
        </w:trPr>
        <w:tc>
          <w:tcPr>
            <w:tcW w:w="1871" w:type="dxa"/>
            <w:vMerge/>
            <w:vAlign w:val="center"/>
          </w:tcPr>
          <w:p w:rsidR="007F6ABF" w:rsidRDefault="007F6ABF">
            <w:pPr>
              <w:autoSpaceDE w:val="0"/>
              <w:jc w:val="center"/>
              <w:rPr>
                <w:rFonts w:ascii="Arial" w:eastAsia="Arial" w:hAnsi="Arial" w:cs="Arial"/>
                <w:sz w:val="24"/>
                <w:szCs w:val="24"/>
              </w:rPr>
            </w:pPr>
          </w:p>
        </w:tc>
        <w:tc>
          <w:tcPr>
            <w:tcW w:w="1871" w:type="dxa"/>
            <w:vAlign w:val="center"/>
          </w:tcPr>
          <w:p w:rsidR="007F6ABF" w:rsidRDefault="007F6ABF">
            <w:pPr>
              <w:jc w:val="center"/>
            </w:pPr>
            <w:r>
              <w:rPr>
                <w:rFonts w:ascii="Arial" w:eastAsia="Arial" w:hAnsi="Arial" w:cs="Arial"/>
                <w:sz w:val="24"/>
                <w:szCs w:val="24"/>
              </w:rPr>
              <w:t>1h 45</w:t>
            </w:r>
            <w:r w:rsidR="00663296">
              <w:rPr>
                <w:rFonts w:ascii="Arial" w:eastAsia="Arial" w:hAnsi="Arial" w:cs="Arial"/>
                <w:sz w:val="24"/>
                <w:szCs w:val="24"/>
              </w:rPr>
              <w:t xml:space="preserve"> </w:t>
            </w:r>
            <w:r>
              <w:rPr>
                <w:rFonts w:ascii="Arial" w:eastAsia="Arial" w:hAnsi="Arial" w:cs="Arial"/>
                <w:sz w:val="24"/>
                <w:szCs w:val="24"/>
              </w:rPr>
              <w:t>min</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2</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1</w:t>
            </w:r>
          </w:p>
        </w:tc>
        <w:tc>
          <w:tcPr>
            <w:tcW w:w="1814" w:type="dxa"/>
            <w:vMerge/>
            <w:vAlign w:val="center"/>
          </w:tcPr>
          <w:p w:rsidR="007F6ABF" w:rsidRDefault="007F6ABF">
            <w:pPr>
              <w:jc w:val="center"/>
              <w:rPr>
                <w:rFonts w:ascii="Arial" w:eastAsia="Arial" w:hAnsi="Arial" w:cs="Arial"/>
                <w:sz w:val="24"/>
                <w:szCs w:val="24"/>
              </w:rPr>
            </w:pPr>
          </w:p>
        </w:tc>
      </w:tr>
      <w:tr w:rsidR="007F6ABF">
        <w:trPr>
          <w:cantSplit/>
          <w:trHeight w:val="397"/>
        </w:trPr>
        <w:tc>
          <w:tcPr>
            <w:tcW w:w="1871" w:type="dxa"/>
            <w:vMerge w:val="restart"/>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Après-midi</w:t>
            </w:r>
          </w:p>
        </w:tc>
        <w:tc>
          <w:tcPr>
            <w:tcW w:w="1871" w:type="dxa"/>
            <w:vAlign w:val="center"/>
          </w:tcPr>
          <w:p w:rsidR="007F6ABF" w:rsidRDefault="007F6ABF">
            <w:pPr>
              <w:jc w:val="center"/>
            </w:pPr>
            <w:r>
              <w:rPr>
                <w:rFonts w:ascii="Arial" w:eastAsia="Arial" w:hAnsi="Arial" w:cs="Arial"/>
                <w:sz w:val="24"/>
                <w:szCs w:val="24"/>
              </w:rPr>
              <w:t>1h 45</w:t>
            </w:r>
            <w:r w:rsidR="00663296">
              <w:rPr>
                <w:rFonts w:ascii="Arial" w:eastAsia="Arial" w:hAnsi="Arial" w:cs="Arial"/>
                <w:sz w:val="24"/>
                <w:szCs w:val="24"/>
              </w:rPr>
              <w:t xml:space="preserve"> </w:t>
            </w:r>
            <w:r>
              <w:rPr>
                <w:rFonts w:ascii="Arial" w:eastAsia="Arial" w:hAnsi="Arial" w:cs="Arial"/>
                <w:sz w:val="24"/>
                <w:szCs w:val="24"/>
              </w:rPr>
              <w:t>min</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1</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2</w:t>
            </w:r>
          </w:p>
        </w:tc>
        <w:tc>
          <w:tcPr>
            <w:tcW w:w="1814" w:type="dxa"/>
            <w:vMerge w:val="restart"/>
            <w:vAlign w:val="center"/>
          </w:tcPr>
          <w:p w:rsidR="007F6ABF" w:rsidRDefault="007F6ABF">
            <w:pPr>
              <w:jc w:val="center"/>
              <w:rPr>
                <w:rFonts w:ascii="Arial" w:eastAsia="Arial" w:hAnsi="Arial" w:cs="Arial"/>
                <w:sz w:val="24"/>
                <w:szCs w:val="24"/>
              </w:rPr>
            </w:pPr>
            <w:r>
              <w:rPr>
                <w:rFonts w:ascii="Arial" w:eastAsia="Arial" w:hAnsi="Arial" w:cs="Arial"/>
                <w:sz w:val="24"/>
                <w:szCs w:val="24"/>
              </w:rPr>
              <w:t>Fonction 3</w:t>
            </w:r>
          </w:p>
        </w:tc>
      </w:tr>
      <w:tr w:rsidR="007F6ABF">
        <w:trPr>
          <w:cantSplit/>
          <w:trHeight w:val="397"/>
        </w:trPr>
        <w:tc>
          <w:tcPr>
            <w:tcW w:w="1871" w:type="dxa"/>
            <w:vMerge/>
            <w:vAlign w:val="center"/>
          </w:tcPr>
          <w:p w:rsidR="007F6ABF" w:rsidRDefault="007F6ABF">
            <w:pPr>
              <w:autoSpaceDE w:val="0"/>
              <w:jc w:val="center"/>
              <w:rPr>
                <w:rFonts w:ascii="Arial" w:eastAsia="Arial" w:hAnsi="Arial" w:cs="Arial"/>
                <w:sz w:val="24"/>
                <w:szCs w:val="24"/>
              </w:rPr>
            </w:pPr>
          </w:p>
        </w:tc>
        <w:tc>
          <w:tcPr>
            <w:tcW w:w="1871" w:type="dxa"/>
            <w:vAlign w:val="center"/>
          </w:tcPr>
          <w:p w:rsidR="007F6ABF" w:rsidRDefault="007F6ABF">
            <w:pPr>
              <w:jc w:val="center"/>
            </w:pPr>
            <w:r>
              <w:rPr>
                <w:rFonts w:ascii="Arial" w:eastAsia="Arial" w:hAnsi="Arial" w:cs="Arial"/>
                <w:sz w:val="24"/>
                <w:szCs w:val="24"/>
              </w:rPr>
              <w:t>1h 45</w:t>
            </w:r>
            <w:r w:rsidR="00663296">
              <w:rPr>
                <w:rFonts w:ascii="Arial" w:eastAsia="Arial" w:hAnsi="Arial" w:cs="Arial"/>
                <w:sz w:val="24"/>
                <w:szCs w:val="24"/>
              </w:rPr>
              <w:t xml:space="preserve"> </w:t>
            </w:r>
            <w:r>
              <w:rPr>
                <w:rFonts w:ascii="Arial" w:eastAsia="Arial" w:hAnsi="Arial" w:cs="Arial"/>
                <w:sz w:val="24"/>
                <w:szCs w:val="24"/>
              </w:rPr>
              <w:t>min</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2</w:t>
            </w:r>
          </w:p>
        </w:tc>
        <w:tc>
          <w:tcPr>
            <w:tcW w:w="1814" w:type="dxa"/>
            <w:vAlign w:val="center"/>
          </w:tcPr>
          <w:p w:rsidR="007F6ABF" w:rsidRDefault="007F6ABF">
            <w:pPr>
              <w:autoSpaceDE w:val="0"/>
              <w:jc w:val="center"/>
              <w:rPr>
                <w:rFonts w:ascii="Arial" w:eastAsia="Arial" w:hAnsi="Arial" w:cs="Arial"/>
                <w:sz w:val="24"/>
                <w:szCs w:val="24"/>
              </w:rPr>
            </w:pPr>
            <w:r>
              <w:rPr>
                <w:rFonts w:ascii="Arial" w:eastAsia="Arial" w:hAnsi="Arial" w:cs="Arial"/>
                <w:sz w:val="24"/>
                <w:szCs w:val="24"/>
              </w:rPr>
              <w:t>Fonction 1</w:t>
            </w:r>
          </w:p>
        </w:tc>
        <w:tc>
          <w:tcPr>
            <w:tcW w:w="1814" w:type="dxa"/>
            <w:vMerge/>
            <w:vAlign w:val="center"/>
          </w:tcPr>
          <w:p w:rsidR="007F6ABF" w:rsidRDefault="007F6ABF">
            <w:pPr>
              <w:jc w:val="center"/>
              <w:rPr>
                <w:rFonts w:ascii="Arial" w:eastAsia="Arial" w:hAnsi="Arial" w:cs="Arial"/>
                <w:sz w:val="24"/>
                <w:szCs w:val="24"/>
              </w:rPr>
            </w:pPr>
          </w:p>
        </w:tc>
      </w:tr>
    </w:tbl>
    <w:p w:rsidR="007F6ABF" w:rsidRPr="009C1276" w:rsidRDefault="007F6ABF">
      <w:pPr>
        <w:autoSpaceDE w:val="0"/>
        <w:jc w:val="both"/>
        <w:rPr>
          <w:rFonts w:ascii="Arial" w:eastAsia="Arial" w:hAnsi="Arial" w:cs="Arial"/>
          <w:sz w:val="16"/>
          <w:szCs w:val="16"/>
        </w:rPr>
      </w:pPr>
    </w:p>
    <w:p w:rsidR="007F6ABF" w:rsidRDefault="007F6ABF" w:rsidP="00367CB4">
      <w:pPr>
        <w:pStyle w:val="Corpsdetexte2"/>
      </w:pPr>
      <w:r>
        <w:t xml:space="preserve">Pour les questions 3.5 à 3.7, une synthèse des résultats sera portée sur le </w:t>
      </w:r>
      <w:r w:rsidRPr="00367CB4">
        <w:rPr>
          <w:b/>
        </w:rPr>
        <w:t>document réponse</w:t>
      </w:r>
      <w:r w:rsidR="00367CB4" w:rsidRPr="00367CB4">
        <w:rPr>
          <w:b/>
        </w:rPr>
        <w:t xml:space="preserve"> DR3 à rendre avec la copie</w:t>
      </w:r>
      <w:r>
        <w:t>. Les principes de calculs nécessaires à la justification des raisonnements figureront sur la copie.</w:t>
      </w:r>
    </w:p>
    <w:p w:rsidR="00663296" w:rsidRPr="00006B88" w:rsidRDefault="00663296" w:rsidP="00367CB4">
      <w:pPr>
        <w:pStyle w:val="Corpsdetexte2"/>
        <w:rPr>
          <w:sz w:val="16"/>
          <w:szCs w:val="16"/>
        </w:rPr>
      </w:pPr>
    </w:p>
    <w:p w:rsidR="00663296" w:rsidRDefault="007F6ABF" w:rsidP="00663296">
      <w:pPr>
        <w:autoSpaceDE w:val="0"/>
        <w:spacing w:after="120"/>
        <w:jc w:val="both"/>
        <w:rPr>
          <w:rFonts w:ascii="Arial" w:eastAsia="Arial" w:hAnsi="Arial" w:cs="Arial"/>
          <w:sz w:val="24"/>
          <w:szCs w:val="24"/>
        </w:rPr>
      </w:pPr>
      <w:r>
        <w:rPr>
          <w:rFonts w:ascii="Arial" w:eastAsia="Arial" w:hAnsi="Arial" w:cs="Arial"/>
          <w:b/>
          <w:bCs/>
          <w:sz w:val="24"/>
          <w:szCs w:val="24"/>
        </w:rPr>
        <w:t>3.</w:t>
      </w:r>
      <w:r w:rsidR="00CA55AA">
        <w:rPr>
          <w:rFonts w:ascii="Arial" w:eastAsia="Arial" w:hAnsi="Arial" w:cs="Arial"/>
          <w:b/>
          <w:bCs/>
          <w:sz w:val="24"/>
          <w:szCs w:val="24"/>
        </w:rPr>
        <w:t>3</w:t>
      </w:r>
      <w:r>
        <w:rPr>
          <w:rFonts w:ascii="Arial" w:eastAsia="Arial" w:hAnsi="Arial" w:cs="Arial"/>
          <w:sz w:val="24"/>
          <w:szCs w:val="24"/>
        </w:rPr>
        <w:t xml:space="preserve"> Pour l’opérateur A, déterminer la dose efficace reçue en 1 journée de travail E</w:t>
      </w:r>
      <w:r>
        <w:rPr>
          <w:rFonts w:ascii="Arial" w:eastAsia="Arial" w:hAnsi="Arial" w:cs="Arial"/>
          <w:sz w:val="24"/>
          <w:szCs w:val="24"/>
          <w:vertAlign w:val="subscript"/>
        </w:rPr>
        <w:t>A1j</w:t>
      </w:r>
      <w:r w:rsidR="005834BF" w:rsidRPr="005834BF">
        <w:rPr>
          <w:rFonts w:ascii="Arial" w:eastAsia="Arial" w:hAnsi="Arial" w:cs="Arial"/>
          <w:sz w:val="24"/>
          <w:szCs w:val="24"/>
        </w:rPr>
        <w:t>,</w:t>
      </w:r>
      <w:r>
        <w:rPr>
          <w:rFonts w:ascii="Arial" w:eastAsia="Arial" w:hAnsi="Arial" w:cs="Arial"/>
          <w:sz w:val="24"/>
          <w:szCs w:val="24"/>
        </w:rPr>
        <w:t xml:space="preserve"> puis en déd</w:t>
      </w:r>
      <w:r w:rsidR="005834BF">
        <w:rPr>
          <w:rFonts w:ascii="Arial" w:eastAsia="Arial" w:hAnsi="Arial" w:cs="Arial"/>
          <w:sz w:val="24"/>
          <w:szCs w:val="24"/>
        </w:rPr>
        <w:t>uire la dose efficace reçue pendant</w:t>
      </w:r>
      <w:r>
        <w:rPr>
          <w:rFonts w:ascii="Arial" w:eastAsia="Arial" w:hAnsi="Arial" w:cs="Arial"/>
          <w:sz w:val="24"/>
          <w:szCs w:val="24"/>
        </w:rPr>
        <w:t xml:space="preserve"> toute l’intervention E</w:t>
      </w:r>
      <w:r>
        <w:rPr>
          <w:rFonts w:ascii="Arial" w:eastAsia="Arial" w:hAnsi="Arial" w:cs="Arial"/>
          <w:sz w:val="24"/>
          <w:szCs w:val="24"/>
          <w:vertAlign w:val="subscript"/>
        </w:rPr>
        <w:t>A  inter</w:t>
      </w:r>
      <w:r>
        <w:rPr>
          <w:rFonts w:ascii="Arial" w:eastAsia="Arial" w:hAnsi="Arial" w:cs="Arial"/>
          <w:sz w:val="24"/>
          <w:szCs w:val="24"/>
        </w:rPr>
        <w:t>.</w:t>
      </w:r>
    </w:p>
    <w:p w:rsidR="007F6ABF" w:rsidRDefault="00CA55AA" w:rsidP="00663296">
      <w:pPr>
        <w:autoSpaceDE w:val="0"/>
        <w:spacing w:after="120"/>
        <w:jc w:val="both"/>
        <w:rPr>
          <w:rFonts w:ascii="Arial" w:eastAsia="Arial" w:hAnsi="Arial" w:cs="Arial"/>
          <w:sz w:val="24"/>
          <w:szCs w:val="24"/>
        </w:rPr>
      </w:pPr>
      <w:r>
        <w:rPr>
          <w:rFonts w:ascii="Arial" w:eastAsia="Arial" w:hAnsi="Arial" w:cs="Arial"/>
          <w:b/>
          <w:bCs/>
          <w:sz w:val="24"/>
          <w:szCs w:val="24"/>
        </w:rPr>
        <w:t>3.4</w:t>
      </w:r>
      <w:r w:rsidR="00663296">
        <w:rPr>
          <w:rFonts w:ascii="Arial" w:eastAsia="Arial" w:hAnsi="Arial" w:cs="Arial"/>
          <w:sz w:val="24"/>
          <w:szCs w:val="24"/>
        </w:rPr>
        <w:t xml:space="preserve"> </w:t>
      </w:r>
      <w:r w:rsidR="007F6ABF">
        <w:rPr>
          <w:rFonts w:ascii="Arial" w:eastAsia="Arial" w:hAnsi="Arial" w:cs="Arial"/>
          <w:sz w:val="24"/>
          <w:szCs w:val="24"/>
        </w:rPr>
        <w:t>Pour l’opérateur C, déterm</w:t>
      </w:r>
      <w:r w:rsidR="005834BF">
        <w:rPr>
          <w:rFonts w:ascii="Arial" w:eastAsia="Arial" w:hAnsi="Arial" w:cs="Arial"/>
          <w:sz w:val="24"/>
          <w:szCs w:val="24"/>
        </w:rPr>
        <w:t>iner la dose efficace reçue pendant</w:t>
      </w:r>
      <w:r w:rsidR="007F6ABF">
        <w:rPr>
          <w:rFonts w:ascii="Arial" w:eastAsia="Arial" w:hAnsi="Arial" w:cs="Arial"/>
          <w:sz w:val="24"/>
          <w:szCs w:val="24"/>
        </w:rPr>
        <w:t xml:space="preserve"> toute l’intervention E</w:t>
      </w:r>
      <w:r w:rsidR="005834BF">
        <w:rPr>
          <w:rFonts w:ascii="Arial" w:eastAsia="Arial" w:hAnsi="Arial" w:cs="Arial"/>
          <w:sz w:val="24"/>
          <w:szCs w:val="24"/>
          <w:vertAlign w:val="subscript"/>
        </w:rPr>
        <w:t>C </w:t>
      </w:r>
      <w:r w:rsidR="007F6ABF">
        <w:rPr>
          <w:rFonts w:ascii="Arial" w:eastAsia="Arial" w:hAnsi="Arial" w:cs="Arial"/>
          <w:sz w:val="24"/>
          <w:szCs w:val="24"/>
          <w:vertAlign w:val="subscript"/>
        </w:rPr>
        <w:t>inter</w:t>
      </w:r>
      <w:r w:rsidR="007F6ABF">
        <w:rPr>
          <w:rFonts w:ascii="Arial" w:eastAsia="Arial" w:hAnsi="Arial" w:cs="Arial"/>
          <w:sz w:val="24"/>
          <w:szCs w:val="24"/>
        </w:rPr>
        <w:t>.</w:t>
      </w:r>
    </w:p>
    <w:p w:rsidR="007F6ABF" w:rsidRDefault="00CA55AA" w:rsidP="00663296">
      <w:pPr>
        <w:autoSpaceDE w:val="0"/>
        <w:spacing w:after="120"/>
        <w:jc w:val="both"/>
        <w:rPr>
          <w:rFonts w:ascii="Arial" w:eastAsia="Arial" w:hAnsi="Arial" w:cs="Arial"/>
          <w:sz w:val="24"/>
          <w:szCs w:val="24"/>
        </w:rPr>
      </w:pPr>
      <w:r>
        <w:rPr>
          <w:rFonts w:ascii="Arial" w:eastAsia="Arial" w:hAnsi="Arial" w:cs="Arial"/>
          <w:b/>
          <w:bCs/>
          <w:sz w:val="24"/>
          <w:szCs w:val="24"/>
        </w:rPr>
        <w:t>3.5</w:t>
      </w:r>
      <w:r w:rsidR="007F6ABF">
        <w:rPr>
          <w:rFonts w:ascii="Arial" w:eastAsia="Arial" w:hAnsi="Arial" w:cs="Arial"/>
          <w:sz w:val="24"/>
          <w:szCs w:val="24"/>
        </w:rPr>
        <w:t xml:space="preserve"> En déduire la dose collective</w:t>
      </w:r>
      <w:r w:rsidR="005834BF">
        <w:rPr>
          <w:rFonts w:ascii="Arial" w:eastAsia="Arial" w:hAnsi="Arial" w:cs="Arial"/>
          <w:sz w:val="24"/>
          <w:szCs w:val="24"/>
        </w:rPr>
        <w:t xml:space="preserve"> reçue</w:t>
      </w:r>
      <w:r w:rsidR="007F6ABF">
        <w:rPr>
          <w:rFonts w:ascii="Arial" w:eastAsia="Arial" w:hAnsi="Arial" w:cs="Arial"/>
          <w:sz w:val="24"/>
          <w:szCs w:val="24"/>
        </w:rPr>
        <w:t xml:space="preserve"> p</w:t>
      </w:r>
      <w:r w:rsidR="005834BF">
        <w:rPr>
          <w:rFonts w:ascii="Arial" w:eastAsia="Arial" w:hAnsi="Arial" w:cs="Arial"/>
          <w:sz w:val="24"/>
          <w:szCs w:val="24"/>
        </w:rPr>
        <w:t>endant</w:t>
      </w:r>
      <w:r w:rsidR="007F6ABF">
        <w:rPr>
          <w:rFonts w:ascii="Arial" w:eastAsia="Arial" w:hAnsi="Arial" w:cs="Arial"/>
          <w:sz w:val="24"/>
          <w:szCs w:val="24"/>
        </w:rPr>
        <w:t xml:space="preserve"> cette opération </w:t>
      </w:r>
      <w:proofErr w:type="spellStart"/>
      <w:r w:rsidR="007F6ABF">
        <w:rPr>
          <w:rFonts w:ascii="Arial" w:eastAsia="Arial" w:hAnsi="Arial" w:cs="Arial"/>
          <w:sz w:val="24"/>
          <w:szCs w:val="24"/>
        </w:rPr>
        <w:t>E</w:t>
      </w:r>
      <w:r w:rsidR="007F6ABF">
        <w:rPr>
          <w:rFonts w:ascii="Arial" w:eastAsia="Arial" w:hAnsi="Arial" w:cs="Arial"/>
          <w:sz w:val="24"/>
          <w:szCs w:val="24"/>
          <w:vertAlign w:val="subscript"/>
        </w:rPr>
        <w:t>inter</w:t>
      </w:r>
      <w:proofErr w:type="spellEnd"/>
      <w:r w:rsidR="007F6ABF">
        <w:rPr>
          <w:rFonts w:ascii="Arial" w:eastAsia="Arial" w:hAnsi="Arial" w:cs="Arial"/>
          <w:sz w:val="24"/>
          <w:szCs w:val="24"/>
        </w:rPr>
        <w:t>.</w:t>
      </w:r>
    </w:p>
    <w:p w:rsidR="007F6ABF" w:rsidRDefault="00CA55AA" w:rsidP="00663296">
      <w:pPr>
        <w:autoSpaceDE w:val="0"/>
        <w:spacing w:after="120"/>
        <w:jc w:val="both"/>
        <w:rPr>
          <w:rFonts w:ascii="Arial" w:eastAsia="Arial" w:hAnsi="Arial" w:cs="Arial"/>
          <w:b/>
          <w:bCs/>
          <w:sz w:val="28"/>
          <w:szCs w:val="28"/>
        </w:rPr>
      </w:pPr>
      <w:r>
        <w:rPr>
          <w:rFonts w:ascii="Arial" w:eastAsia="Arial" w:hAnsi="Arial" w:cs="Arial"/>
          <w:b/>
          <w:bCs/>
          <w:sz w:val="24"/>
          <w:szCs w:val="24"/>
        </w:rPr>
        <w:t>3.6</w:t>
      </w:r>
      <w:r w:rsidR="00663296">
        <w:rPr>
          <w:rFonts w:ascii="Arial" w:eastAsia="Arial" w:hAnsi="Arial" w:cs="Arial"/>
          <w:b/>
          <w:bCs/>
          <w:sz w:val="24"/>
          <w:szCs w:val="24"/>
        </w:rPr>
        <w:t xml:space="preserve"> </w:t>
      </w:r>
      <w:r w:rsidR="00367CB4">
        <w:rPr>
          <w:rFonts w:ascii="Arial" w:eastAsia="Arial" w:hAnsi="Arial" w:cs="Arial"/>
          <w:sz w:val="24"/>
          <w:szCs w:val="24"/>
        </w:rPr>
        <w:t>Commenter</w:t>
      </w:r>
      <w:r w:rsidR="007F6ABF">
        <w:rPr>
          <w:rFonts w:ascii="Arial" w:eastAsia="Arial" w:hAnsi="Arial" w:cs="Arial"/>
          <w:sz w:val="24"/>
          <w:szCs w:val="24"/>
        </w:rPr>
        <w:t xml:space="preserve"> cette dosimétrie.</w:t>
      </w:r>
    </w:p>
    <w:p w:rsidR="007F6ABF" w:rsidRDefault="007F6ABF">
      <w:pPr>
        <w:autoSpaceDE w:val="0"/>
        <w:rPr>
          <w:rFonts w:ascii="Arial" w:eastAsia="Arial" w:hAnsi="Arial" w:cs="Arial"/>
          <w:b/>
          <w:bCs/>
          <w:sz w:val="28"/>
          <w:szCs w:val="28"/>
        </w:rPr>
      </w:pPr>
      <w:r>
        <w:rPr>
          <w:rFonts w:ascii="Arial" w:eastAsia="Arial" w:hAnsi="Arial" w:cs="Arial"/>
          <w:b/>
          <w:bCs/>
          <w:sz w:val="28"/>
          <w:szCs w:val="28"/>
        </w:rPr>
        <w:br w:type="page"/>
      </w:r>
      <w:r>
        <w:rPr>
          <w:rFonts w:ascii="Arial" w:eastAsia="Arial" w:hAnsi="Arial" w:cs="Arial"/>
          <w:b/>
          <w:bCs/>
          <w:sz w:val="28"/>
          <w:szCs w:val="28"/>
        </w:rPr>
        <w:lastRenderedPageBreak/>
        <w:t>4. Contrôle après nettoyage</w:t>
      </w:r>
    </w:p>
    <w:p w:rsidR="007F6ABF" w:rsidRDefault="007F6ABF">
      <w:pPr>
        <w:autoSpaceDE w:val="0"/>
        <w:rPr>
          <w:rFonts w:ascii="Arial" w:eastAsia="Arial" w:hAnsi="Arial" w:cs="Arial"/>
          <w:b/>
          <w:bCs/>
          <w:sz w:val="28"/>
          <w:szCs w:val="28"/>
        </w:rPr>
      </w:pPr>
    </w:p>
    <w:p w:rsidR="007F6ABF" w:rsidRDefault="00367CB4">
      <w:pPr>
        <w:autoSpaceDE w:val="0"/>
        <w:rPr>
          <w:rFonts w:ascii="Arial" w:eastAsia="Arial" w:hAnsi="Arial" w:cs="Arial"/>
          <w:sz w:val="24"/>
          <w:szCs w:val="24"/>
        </w:rPr>
      </w:pPr>
      <w:r>
        <w:rPr>
          <w:rFonts w:ascii="Arial" w:eastAsia="Arial" w:hAnsi="Arial" w:cs="Arial"/>
          <w:sz w:val="24"/>
          <w:szCs w:val="24"/>
        </w:rPr>
        <w:t>À</w:t>
      </w:r>
      <w:r w:rsidR="007F6ABF">
        <w:rPr>
          <w:rFonts w:ascii="Arial" w:eastAsia="Arial" w:hAnsi="Arial" w:cs="Arial"/>
          <w:sz w:val="24"/>
          <w:szCs w:val="24"/>
        </w:rPr>
        <w:t xml:space="preserve"> l’issue du nettoyage haute pression de la cuve, une nouvelle cartographie est effectuée.</w:t>
      </w:r>
    </w:p>
    <w:p w:rsidR="007F6ABF" w:rsidRDefault="007F6ABF">
      <w:pPr>
        <w:autoSpaceDE w:val="0"/>
        <w:jc w:val="both"/>
        <w:rPr>
          <w:rFonts w:ascii="Arial" w:hAnsi="Arial" w:cs="Arial"/>
          <w:sz w:val="24"/>
          <w:szCs w:val="24"/>
        </w:rPr>
      </w:pPr>
      <w:r>
        <w:rPr>
          <w:rFonts w:ascii="Arial" w:hAnsi="Arial" w:cs="Arial"/>
          <w:sz w:val="24"/>
          <w:szCs w:val="24"/>
        </w:rPr>
        <w:t>Elle est réalisée à l‘aide d’une sonde SG-2R (</w:t>
      </w:r>
      <w:proofErr w:type="spellStart"/>
      <w:r>
        <w:rPr>
          <w:rFonts w:ascii="Arial" w:hAnsi="Arial" w:cs="Arial"/>
          <w:sz w:val="24"/>
          <w:szCs w:val="24"/>
        </w:rPr>
        <w:t>radiamètre</w:t>
      </w:r>
      <w:proofErr w:type="spellEnd"/>
      <w:r>
        <w:rPr>
          <w:rFonts w:ascii="Arial" w:hAnsi="Arial" w:cs="Arial"/>
          <w:sz w:val="24"/>
          <w:szCs w:val="24"/>
        </w:rPr>
        <w:t>, lecture en µSv</w:t>
      </w:r>
      <w:r>
        <w:rPr>
          <w:rFonts w:ascii="Arial" w:hAnsi="Arial" w:cs="Arial"/>
          <w:bCs/>
          <w:sz w:val="24"/>
          <w:szCs w:val="24"/>
        </w:rPr>
        <w:sym w:font="Symbol" w:char="F0D7"/>
      </w:r>
      <w:r>
        <w:rPr>
          <w:rFonts w:ascii="Arial" w:hAnsi="Arial" w:cs="Arial"/>
          <w:sz w:val="24"/>
          <w:szCs w:val="24"/>
        </w:rPr>
        <w:t>h</w:t>
      </w:r>
      <w:r>
        <w:rPr>
          <w:rFonts w:ascii="Arial" w:hAnsi="Arial" w:cs="Arial"/>
          <w:sz w:val="24"/>
          <w:szCs w:val="24"/>
          <w:vertAlign w:val="superscript"/>
        </w:rPr>
        <w:t>-1</w:t>
      </w:r>
      <w:r>
        <w:rPr>
          <w:rFonts w:ascii="Arial" w:hAnsi="Arial" w:cs="Arial"/>
          <w:sz w:val="24"/>
          <w:szCs w:val="24"/>
        </w:rPr>
        <w:t>)</w:t>
      </w:r>
      <w:r w:rsidR="005834BF">
        <w:rPr>
          <w:rFonts w:ascii="Arial" w:hAnsi="Arial" w:cs="Arial"/>
          <w:sz w:val="24"/>
          <w:szCs w:val="24"/>
        </w:rPr>
        <w:t>,</w:t>
      </w:r>
      <w:r>
        <w:rPr>
          <w:rFonts w:ascii="Arial" w:hAnsi="Arial" w:cs="Arial"/>
          <w:sz w:val="24"/>
          <w:szCs w:val="24"/>
        </w:rPr>
        <w:t xml:space="preserve"> puis d’une sonde SAB 100 (contamination surfacique, lecture en Bq</w:t>
      </w:r>
      <w:r>
        <w:rPr>
          <w:rFonts w:ascii="Arial" w:hAnsi="Arial" w:cs="Arial"/>
          <w:bCs/>
          <w:sz w:val="24"/>
          <w:szCs w:val="24"/>
        </w:rPr>
        <w:sym w:font="Symbol" w:char="F0D7"/>
      </w:r>
      <w:r>
        <w:rPr>
          <w:rFonts w:ascii="Arial" w:hAnsi="Arial" w:cs="Arial"/>
          <w:sz w:val="24"/>
          <w:szCs w:val="24"/>
        </w:rPr>
        <w:t>cm</w:t>
      </w:r>
      <w:r>
        <w:rPr>
          <w:rFonts w:ascii="Arial" w:hAnsi="Arial" w:cs="Arial"/>
          <w:sz w:val="24"/>
          <w:szCs w:val="24"/>
          <w:vertAlign w:val="superscript"/>
        </w:rPr>
        <w:t>-2</w:t>
      </w:r>
      <w:r>
        <w:rPr>
          <w:rFonts w:ascii="Arial" w:hAnsi="Arial" w:cs="Arial"/>
          <w:sz w:val="24"/>
          <w:szCs w:val="24"/>
        </w:rPr>
        <w:t>).</w:t>
      </w:r>
    </w:p>
    <w:p w:rsidR="007F6ABF" w:rsidRDefault="007F6ABF">
      <w:pPr>
        <w:autoSpaceDE w:val="0"/>
        <w:jc w:val="both"/>
        <w:rPr>
          <w:rFonts w:ascii="Arial" w:eastAsia="Arial" w:hAnsi="Arial" w:cs="Arial"/>
          <w:sz w:val="24"/>
          <w:szCs w:val="24"/>
        </w:rPr>
      </w:pPr>
      <w:r>
        <w:rPr>
          <w:rFonts w:ascii="Arial" w:eastAsia="Arial" w:hAnsi="Arial" w:cs="Arial"/>
          <w:sz w:val="24"/>
          <w:szCs w:val="24"/>
        </w:rPr>
        <w:t>De plus, des frottis sont réalisés et analysés dans un passeur d’échantillons PAB-3R.</w:t>
      </w:r>
    </w:p>
    <w:p w:rsidR="007F6ABF" w:rsidRDefault="007F6ABF">
      <w:pPr>
        <w:autoSpaceDE w:val="0"/>
        <w:jc w:val="both"/>
        <w:rPr>
          <w:rFonts w:ascii="Arial" w:eastAsia="Arial" w:hAnsi="Arial" w:cs="Arial"/>
          <w:sz w:val="24"/>
          <w:szCs w:val="24"/>
        </w:rPr>
      </w:pPr>
      <w:r>
        <w:rPr>
          <w:rFonts w:ascii="Arial" w:eastAsia="Arial" w:hAnsi="Arial" w:cs="Arial"/>
          <w:sz w:val="24"/>
          <w:szCs w:val="24"/>
        </w:rPr>
        <w:t>Tous ces ma</w:t>
      </w:r>
      <w:r w:rsidR="00367CB4">
        <w:rPr>
          <w:rFonts w:ascii="Arial" w:eastAsia="Arial" w:hAnsi="Arial" w:cs="Arial"/>
          <w:sz w:val="24"/>
          <w:szCs w:val="24"/>
        </w:rPr>
        <w:t>tériels sont décrits en annexe 4</w:t>
      </w:r>
      <w:r>
        <w:rPr>
          <w:rFonts w:ascii="Arial" w:eastAsia="Arial" w:hAnsi="Arial" w:cs="Arial"/>
          <w:sz w:val="24"/>
          <w:szCs w:val="24"/>
        </w:rPr>
        <w:t>.</w:t>
      </w:r>
    </w:p>
    <w:p w:rsidR="007F6ABF" w:rsidRDefault="007F6ABF">
      <w:pPr>
        <w:autoSpaceDE w:val="0"/>
        <w:jc w:val="both"/>
        <w:rPr>
          <w:rFonts w:ascii="Arial" w:eastAsia="Arial" w:hAnsi="Arial" w:cs="Arial"/>
          <w:sz w:val="24"/>
          <w:szCs w:val="24"/>
          <w:highlight w:val="lightGray"/>
        </w:rPr>
      </w:pPr>
    </w:p>
    <w:p w:rsidR="007F6ABF" w:rsidRDefault="007F6ABF">
      <w:pPr>
        <w:autoSpaceDE w:val="0"/>
        <w:jc w:val="both"/>
        <w:rPr>
          <w:rFonts w:ascii="Arial" w:eastAsia="Arial" w:hAnsi="Arial" w:cs="Arial"/>
          <w:sz w:val="24"/>
          <w:szCs w:val="24"/>
        </w:rPr>
      </w:pPr>
      <w:r>
        <w:rPr>
          <w:rFonts w:ascii="Arial" w:eastAsia="Arial" w:hAnsi="Arial" w:cs="Arial"/>
          <w:sz w:val="24"/>
          <w:szCs w:val="24"/>
        </w:rPr>
        <w:t>Le tritium est formé par réaction (n,</w:t>
      </w:r>
      <w:r w:rsidR="00663296">
        <w:rPr>
          <w:rFonts w:ascii="Arial" w:eastAsia="Arial" w:hAnsi="Arial" w:cs="Arial"/>
          <w:sz w:val="24"/>
          <w:szCs w:val="24"/>
        </w:rPr>
        <w:t xml:space="preserve"> </w:t>
      </w:r>
      <w:r>
        <w:rPr>
          <w:rFonts w:ascii="Arial" w:eastAsia="Arial" w:hAnsi="Arial" w:cs="Arial"/>
          <w:sz w:val="24"/>
          <w:szCs w:val="24"/>
        </w:rPr>
        <w:t>2</w:t>
      </w:r>
      <w:r>
        <w:rPr>
          <w:rFonts w:ascii="Symbol" w:eastAsia="Arial" w:hAnsi="Symbol" w:cs="Arial"/>
          <w:sz w:val="24"/>
          <w:szCs w:val="24"/>
        </w:rPr>
        <w:t></w:t>
      </w:r>
      <w:r>
        <w:rPr>
          <w:rFonts w:ascii="Arial" w:eastAsia="Arial" w:hAnsi="Arial" w:cs="Arial"/>
          <w:sz w:val="24"/>
          <w:szCs w:val="24"/>
        </w:rPr>
        <w:t xml:space="preserve">) à partir du bore </w:t>
      </w:r>
      <w:r w:rsidR="00895C21" w:rsidRPr="00895C21">
        <w:rPr>
          <w:rFonts w:ascii="Arial" w:eastAsia="Arial" w:hAnsi="Arial" w:cs="Arial"/>
          <w:sz w:val="24"/>
          <w:szCs w:val="24"/>
          <w:vertAlign w:val="superscript"/>
        </w:rPr>
        <w:t>10</w:t>
      </w:r>
      <w:r w:rsidR="00895C21">
        <w:rPr>
          <w:rFonts w:ascii="Arial" w:eastAsia="Arial" w:hAnsi="Arial" w:cs="Arial"/>
          <w:sz w:val="24"/>
          <w:szCs w:val="24"/>
        </w:rPr>
        <w:t>B</w:t>
      </w:r>
      <w:r>
        <w:rPr>
          <w:rFonts w:ascii="Arial" w:eastAsia="Arial" w:hAnsi="Arial" w:cs="Arial"/>
          <w:sz w:val="24"/>
          <w:szCs w:val="24"/>
        </w:rPr>
        <w:t xml:space="preserve"> (c’est-à-dire que </w:t>
      </w:r>
      <w:r w:rsidR="00895C21" w:rsidRPr="00895C21">
        <w:rPr>
          <w:rFonts w:ascii="Arial" w:eastAsia="Arial" w:hAnsi="Arial" w:cs="Arial"/>
          <w:sz w:val="24"/>
          <w:szCs w:val="24"/>
          <w:vertAlign w:val="superscript"/>
        </w:rPr>
        <w:t>10</w:t>
      </w:r>
      <w:r w:rsidR="00895C21">
        <w:rPr>
          <w:rFonts w:ascii="Arial" w:eastAsia="Arial" w:hAnsi="Arial" w:cs="Arial"/>
          <w:sz w:val="24"/>
          <w:szCs w:val="24"/>
        </w:rPr>
        <w:t>B</w:t>
      </w:r>
      <w:r>
        <w:rPr>
          <w:rFonts w:ascii="Arial" w:eastAsia="Arial" w:hAnsi="Arial" w:cs="Arial"/>
          <w:sz w:val="24"/>
          <w:szCs w:val="24"/>
        </w:rPr>
        <w:t xml:space="preserve">, lorsqu’il est activé par 1 neutron,  libère instantanément 2 particules </w:t>
      </w:r>
      <w:r>
        <w:rPr>
          <w:rFonts w:ascii="Symbol" w:eastAsia="Arial" w:hAnsi="Symbol" w:cs="Arial"/>
          <w:sz w:val="24"/>
          <w:szCs w:val="24"/>
        </w:rPr>
        <w:t></w:t>
      </w:r>
      <w:r>
        <w:rPr>
          <w:rFonts w:ascii="Arial" w:eastAsia="Arial" w:hAnsi="Arial" w:cs="Arial"/>
          <w:sz w:val="24"/>
          <w:szCs w:val="24"/>
        </w:rPr>
        <w:t>) et par réaction (n</w:t>
      </w:r>
      <w:proofErr w:type="gramStart"/>
      <w:r>
        <w:rPr>
          <w:rFonts w:ascii="Arial" w:eastAsia="Arial" w:hAnsi="Arial" w:cs="Arial"/>
          <w:sz w:val="24"/>
          <w:szCs w:val="24"/>
        </w:rPr>
        <w:t>,</w:t>
      </w:r>
      <w:r>
        <w:rPr>
          <w:rFonts w:ascii="Symbol" w:eastAsia="Arial" w:hAnsi="Symbol" w:cs="Arial"/>
          <w:sz w:val="24"/>
          <w:szCs w:val="24"/>
        </w:rPr>
        <w:t></w:t>
      </w:r>
      <w:proofErr w:type="gramEnd"/>
      <w:r>
        <w:rPr>
          <w:rFonts w:ascii="Arial" w:eastAsia="Arial" w:hAnsi="Arial" w:cs="Arial"/>
          <w:sz w:val="24"/>
          <w:szCs w:val="24"/>
        </w:rPr>
        <w:t xml:space="preserve">) à partir du lithium </w:t>
      </w:r>
      <w:r w:rsidR="00895C21" w:rsidRPr="00895C21">
        <w:rPr>
          <w:rFonts w:ascii="Arial" w:eastAsia="Arial" w:hAnsi="Arial" w:cs="Arial"/>
          <w:sz w:val="24"/>
          <w:szCs w:val="24"/>
          <w:vertAlign w:val="superscript"/>
        </w:rPr>
        <w:t>6</w:t>
      </w:r>
      <w:r w:rsidR="00895C21">
        <w:rPr>
          <w:rFonts w:ascii="Arial" w:eastAsia="Arial" w:hAnsi="Arial" w:cs="Arial"/>
          <w:sz w:val="24"/>
          <w:szCs w:val="24"/>
        </w:rPr>
        <w:t>Li</w:t>
      </w:r>
      <w:r>
        <w:rPr>
          <w:rFonts w:ascii="Arial" w:eastAsia="Arial" w:hAnsi="Arial" w:cs="Arial"/>
          <w:sz w:val="24"/>
          <w:szCs w:val="24"/>
        </w:rPr>
        <w:t xml:space="preserve">. </w:t>
      </w:r>
    </w:p>
    <w:p w:rsidR="007F6ABF" w:rsidRDefault="005834BF">
      <w:pPr>
        <w:autoSpaceDE w:val="0"/>
        <w:autoSpaceDN w:val="0"/>
        <w:adjustRightInd w:val="0"/>
        <w:jc w:val="both"/>
        <w:rPr>
          <w:rFonts w:ascii="Arial" w:eastAsia="Arial" w:hAnsi="Arial" w:cs="Arial"/>
          <w:sz w:val="24"/>
          <w:szCs w:val="24"/>
        </w:rPr>
      </w:pPr>
      <w:r>
        <w:rPr>
          <w:rFonts w:ascii="Arial" w:eastAsia="Arial" w:hAnsi="Arial" w:cs="Arial"/>
          <w:sz w:val="24"/>
          <w:szCs w:val="24"/>
        </w:rPr>
        <w:t>La présence des deux radionucléide</w:t>
      </w:r>
      <w:r w:rsidR="00367CB4">
        <w:rPr>
          <w:rFonts w:ascii="Arial" w:eastAsia="Arial" w:hAnsi="Arial" w:cs="Arial"/>
          <w:sz w:val="24"/>
          <w:szCs w:val="24"/>
        </w:rPr>
        <w:t xml:space="preserve">s </w:t>
      </w:r>
      <w:r w:rsidR="00895C21" w:rsidRPr="00895C21">
        <w:rPr>
          <w:rFonts w:ascii="Arial" w:eastAsia="Arial" w:hAnsi="Arial" w:cs="Arial"/>
          <w:sz w:val="24"/>
          <w:szCs w:val="24"/>
          <w:vertAlign w:val="superscript"/>
        </w:rPr>
        <w:t>10</w:t>
      </w:r>
      <w:r w:rsidR="00895C21">
        <w:rPr>
          <w:rFonts w:ascii="Arial" w:eastAsia="Arial" w:hAnsi="Arial" w:cs="Arial"/>
          <w:sz w:val="24"/>
          <w:szCs w:val="24"/>
        </w:rPr>
        <w:t>B</w:t>
      </w:r>
      <w:r w:rsidR="00367CB4">
        <w:rPr>
          <w:rFonts w:ascii="Arial" w:eastAsia="Arial" w:hAnsi="Arial" w:cs="Arial"/>
          <w:sz w:val="24"/>
          <w:szCs w:val="24"/>
        </w:rPr>
        <w:t xml:space="preserve"> et </w:t>
      </w:r>
      <w:r w:rsidR="00895C21" w:rsidRPr="00895C21">
        <w:rPr>
          <w:rFonts w:ascii="Arial" w:eastAsia="Arial" w:hAnsi="Arial" w:cs="Arial"/>
          <w:sz w:val="24"/>
          <w:szCs w:val="24"/>
          <w:vertAlign w:val="superscript"/>
        </w:rPr>
        <w:t>6</w:t>
      </w:r>
      <w:r w:rsidR="00895C21">
        <w:rPr>
          <w:rFonts w:ascii="Arial" w:eastAsia="Arial" w:hAnsi="Arial" w:cs="Arial"/>
          <w:sz w:val="24"/>
          <w:szCs w:val="24"/>
        </w:rPr>
        <w:t xml:space="preserve">Li </w:t>
      </w:r>
      <w:r w:rsidR="007F6ABF">
        <w:rPr>
          <w:rFonts w:ascii="Arial" w:eastAsia="Arial" w:hAnsi="Arial" w:cs="Arial"/>
          <w:sz w:val="24"/>
          <w:szCs w:val="24"/>
        </w:rPr>
        <w:t>dans l’eau du circuit primaire p</w:t>
      </w:r>
      <w:r w:rsidR="00367CB4">
        <w:rPr>
          <w:rFonts w:ascii="Arial" w:eastAsia="Arial" w:hAnsi="Arial" w:cs="Arial"/>
          <w:sz w:val="24"/>
          <w:szCs w:val="24"/>
        </w:rPr>
        <w:t>ermet de</w:t>
      </w:r>
      <w:r w:rsidR="007F6ABF">
        <w:rPr>
          <w:rFonts w:ascii="Arial" w:eastAsia="Arial" w:hAnsi="Arial" w:cs="Arial"/>
          <w:sz w:val="24"/>
          <w:szCs w:val="24"/>
        </w:rPr>
        <w:t xml:space="preserve"> contrôler respectivement la réactivité et le pH.</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b/>
          <w:bCs/>
          <w:sz w:val="24"/>
          <w:szCs w:val="24"/>
        </w:rPr>
        <w:t>4.1</w:t>
      </w:r>
      <w:r w:rsidR="00663296">
        <w:rPr>
          <w:rFonts w:ascii="Arial" w:eastAsia="Arial" w:hAnsi="Arial" w:cs="Arial"/>
          <w:b/>
          <w:bCs/>
          <w:sz w:val="24"/>
          <w:szCs w:val="24"/>
        </w:rPr>
        <w:t xml:space="preserve"> </w:t>
      </w:r>
      <w:r w:rsidR="00895C21">
        <w:rPr>
          <w:rFonts w:ascii="Arial" w:eastAsia="Arial" w:hAnsi="Arial" w:cs="Arial"/>
          <w:sz w:val="24"/>
          <w:szCs w:val="24"/>
        </w:rPr>
        <w:t>Écrire</w:t>
      </w:r>
      <w:r>
        <w:rPr>
          <w:rFonts w:ascii="Arial" w:eastAsia="Arial" w:hAnsi="Arial" w:cs="Arial"/>
          <w:sz w:val="24"/>
          <w:szCs w:val="24"/>
        </w:rPr>
        <w:t xml:space="preserve"> les </w:t>
      </w:r>
      <w:r w:rsidR="00367CB4">
        <w:rPr>
          <w:rFonts w:ascii="Arial" w:eastAsia="Arial" w:hAnsi="Arial" w:cs="Arial"/>
          <w:sz w:val="24"/>
          <w:szCs w:val="24"/>
        </w:rPr>
        <w:t>deux</w:t>
      </w:r>
      <w:r>
        <w:rPr>
          <w:rFonts w:ascii="Arial" w:eastAsia="Arial" w:hAnsi="Arial" w:cs="Arial"/>
          <w:sz w:val="24"/>
          <w:szCs w:val="24"/>
        </w:rPr>
        <w:t xml:space="preserve"> équations de formation du tritium dans l’eau du circuit primaire d’un REP.</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b/>
          <w:bCs/>
          <w:sz w:val="24"/>
          <w:szCs w:val="24"/>
        </w:rPr>
        <w:t>4.2</w:t>
      </w:r>
      <w:r w:rsidR="00663296">
        <w:rPr>
          <w:rFonts w:ascii="Arial" w:eastAsia="Arial" w:hAnsi="Arial" w:cs="Arial"/>
          <w:b/>
          <w:bCs/>
          <w:sz w:val="24"/>
          <w:szCs w:val="24"/>
        </w:rPr>
        <w:t xml:space="preserve"> </w:t>
      </w:r>
      <w:r w:rsidR="00895C21">
        <w:rPr>
          <w:rFonts w:ascii="Arial" w:eastAsia="Arial" w:hAnsi="Arial" w:cs="Arial"/>
          <w:sz w:val="24"/>
          <w:szCs w:val="24"/>
        </w:rPr>
        <w:t>À</w:t>
      </w:r>
      <w:r w:rsidR="00F04434">
        <w:rPr>
          <w:rFonts w:ascii="Arial" w:eastAsia="Arial" w:hAnsi="Arial" w:cs="Arial"/>
          <w:sz w:val="24"/>
          <w:szCs w:val="24"/>
        </w:rPr>
        <w:t xml:space="preserve"> l’aide des annexes 1 et 4, e</w:t>
      </w:r>
      <w:r>
        <w:rPr>
          <w:rFonts w:ascii="Arial" w:eastAsia="Arial" w:hAnsi="Arial" w:cs="Arial"/>
          <w:sz w:val="24"/>
          <w:szCs w:val="24"/>
        </w:rPr>
        <w:t xml:space="preserve">xpliquer </w:t>
      </w:r>
      <w:r w:rsidR="00416CBB">
        <w:rPr>
          <w:rFonts w:ascii="Arial" w:eastAsia="Arial" w:hAnsi="Arial" w:cs="Arial"/>
          <w:sz w:val="24"/>
          <w:szCs w:val="24"/>
        </w:rPr>
        <w:t>pourquoi</w:t>
      </w:r>
      <w:r>
        <w:rPr>
          <w:rFonts w:ascii="Arial" w:eastAsia="Arial" w:hAnsi="Arial" w:cs="Arial"/>
          <w:sz w:val="24"/>
          <w:szCs w:val="24"/>
        </w:rPr>
        <w:t xml:space="preserve"> le tritium </w:t>
      </w:r>
      <w:r w:rsidR="00895C21" w:rsidRPr="00895C21">
        <w:rPr>
          <w:rFonts w:ascii="Arial" w:eastAsia="Arial" w:hAnsi="Arial" w:cs="Arial"/>
          <w:sz w:val="24"/>
          <w:szCs w:val="24"/>
          <w:vertAlign w:val="superscript"/>
        </w:rPr>
        <w:t>3</w:t>
      </w:r>
      <w:r w:rsidR="00416CBB">
        <w:rPr>
          <w:rFonts w:ascii="Arial" w:eastAsia="Arial" w:hAnsi="Arial" w:cs="Arial"/>
          <w:sz w:val="24"/>
          <w:szCs w:val="24"/>
        </w:rPr>
        <w:t>H n’est</w:t>
      </w:r>
      <w:r>
        <w:rPr>
          <w:rFonts w:ascii="Arial" w:eastAsia="Arial" w:hAnsi="Arial" w:cs="Arial"/>
          <w:sz w:val="24"/>
          <w:szCs w:val="24"/>
        </w:rPr>
        <w:t xml:space="preserve"> pas détectable malgré les </w:t>
      </w:r>
      <w:r w:rsidR="00367CB4">
        <w:rPr>
          <w:rFonts w:ascii="Arial" w:eastAsia="Arial" w:hAnsi="Arial" w:cs="Arial"/>
          <w:sz w:val="24"/>
          <w:szCs w:val="24"/>
        </w:rPr>
        <w:t>trois</w:t>
      </w:r>
      <w:r>
        <w:rPr>
          <w:rFonts w:ascii="Arial" w:eastAsia="Arial" w:hAnsi="Arial" w:cs="Arial"/>
          <w:sz w:val="24"/>
          <w:szCs w:val="24"/>
        </w:rPr>
        <w:t xml:space="preserve"> étapes de la cartographie.</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b/>
          <w:bCs/>
          <w:sz w:val="24"/>
          <w:szCs w:val="24"/>
        </w:rPr>
        <w:t>4.3</w:t>
      </w:r>
      <w:r w:rsidR="00663296">
        <w:rPr>
          <w:rFonts w:ascii="Arial" w:eastAsia="Arial" w:hAnsi="Arial" w:cs="Arial"/>
          <w:b/>
          <w:bCs/>
          <w:sz w:val="24"/>
          <w:szCs w:val="24"/>
        </w:rPr>
        <w:t xml:space="preserve"> </w:t>
      </w:r>
      <w:r w:rsidR="00895C21">
        <w:rPr>
          <w:rFonts w:ascii="Arial" w:eastAsia="Arial" w:hAnsi="Arial" w:cs="Arial"/>
          <w:sz w:val="24"/>
          <w:szCs w:val="24"/>
        </w:rPr>
        <w:t>À</w:t>
      </w:r>
      <w:r w:rsidR="008857D2">
        <w:rPr>
          <w:rFonts w:ascii="Arial" w:eastAsia="Arial" w:hAnsi="Arial" w:cs="Arial"/>
          <w:sz w:val="24"/>
          <w:szCs w:val="24"/>
        </w:rPr>
        <w:t xml:space="preserve"> l’aide de l’annexe 1, j</w:t>
      </w:r>
      <w:r>
        <w:rPr>
          <w:rFonts w:ascii="Arial" w:eastAsia="Arial" w:hAnsi="Arial" w:cs="Arial"/>
          <w:sz w:val="24"/>
          <w:szCs w:val="24"/>
        </w:rPr>
        <w:t xml:space="preserve">ustifier </w:t>
      </w:r>
      <w:r w:rsidR="002A3556">
        <w:rPr>
          <w:rFonts w:ascii="Arial" w:eastAsia="Arial" w:hAnsi="Arial" w:cs="Arial"/>
          <w:sz w:val="24"/>
          <w:szCs w:val="24"/>
        </w:rPr>
        <w:t>pourquoi, dans l’hypothèse où</w:t>
      </w:r>
      <w:r>
        <w:rPr>
          <w:rFonts w:ascii="Arial" w:eastAsia="Arial" w:hAnsi="Arial" w:cs="Arial"/>
          <w:sz w:val="24"/>
          <w:szCs w:val="24"/>
        </w:rPr>
        <w:t xml:space="preserve"> du </w:t>
      </w:r>
      <w:r w:rsidR="00895C21" w:rsidRPr="00895C21">
        <w:rPr>
          <w:rFonts w:ascii="Arial" w:eastAsia="Arial" w:hAnsi="Arial" w:cs="Arial"/>
          <w:sz w:val="24"/>
          <w:szCs w:val="24"/>
          <w:vertAlign w:val="superscript"/>
        </w:rPr>
        <w:t>51</w:t>
      </w:r>
      <w:r>
        <w:rPr>
          <w:rFonts w:ascii="Arial" w:eastAsia="Arial" w:hAnsi="Arial" w:cs="Arial"/>
          <w:sz w:val="24"/>
          <w:szCs w:val="24"/>
        </w:rPr>
        <w:t>Cr était présent</w:t>
      </w:r>
      <w:r w:rsidR="00DD0812">
        <w:rPr>
          <w:rFonts w:ascii="Arial" w:eastAsia="Arial" w:hAnsi="Arial" w:cs="Arial"/>
          <w:sz w:val="24"/>
          <w:szCs w:val="24"/>
        </w:rPr>
        <w:t xml:space="preserve"> en fin d’exploitation de l’installation</w:t>
      </w:r>
      <w:r>
        <w:rPr>
          <w:rFonts w:ascii="Arial" w:eastAsia="Arial" w:hAnsi="Arial" w:cs="Arial"/>
          <w:sz w:val="24"/>
          <w:szCs w:val="24"/>
        </w:rPr>
        <w:t xml:space="preserve">, même à hauteur de quelques </w:t>
      </w:r>
      <w:proofErr w:type="spellStart"/>
      <w:r>
        <w:rPr>
          <w:rFonts w:ascii="Arial" w:eastAsia="Arial" w:hAnsi="Arial" w:cs="Arial"/>
          <w:sz w:val="24"/>
          <w:szCs w:val="24"/>
        </w:rPr>
        <w:t>GBq</w:t>
      </w:r>
      <w:proofErr w:type="spellEnd"/>
      <w:r>
        <w:rPr>
          <w:rFonts w:ascii="Arial" w:eastAsia="Arial" w:hAnsi="Arial" w:cs="Arial"/>
          <w:sz w:val="24"/>
          <w:szCs w:val="24"/>
        </w:rPr>
        <w:t>, son activité actuelle ne peut être que négligeable.</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b/>
          <w:bCs/>
          <w:sz w:val="24"/>
          <w:szCs w:val="24"/>
        </w:rPr>
        <w:t>4.4</w:t>
      </w:r>
      <w:r w:rsidR="00663296">
        <w:rPr>
          <w:rFonts w:ascii="Arial" w:eastAsia="Arial" w:hAnsi="Arial" w:cs="Arial"/>
          <w:b/>
          <w:bCs/>
          <w:sz w:val="24"/>
          <w:szCs w:val="24"/>
        </w:rPr>
        <w:t xml:space="preserve"> </w:t>
      </w:r>
      <w:r w:rsidR="00895C21">
        <w:rPr>
          <w:rFonts w:ascii="Arial" w:eastAsia="Arial" w:hAnsi="Arial" w:cs="Arial"/>
          <w:sz w:val="24"/>
          <w:szCs w:val="24"/>
        </w:rPr>
        <w:t>À</w:t>
      </w:r>
      <w:r w:rsidR="008857D2">
        <w:rPr>
          <w:rFonts w:ascii="Arial" w:eastAsia="Arial" w:hAnsi="Arial" w:cs="Arial"/>
          <w:sz w:val="24"/>
          <w:szCs w:val="24"/>
        </w:rPr>
        <w:t xml:space="preserve"> l’aide des annexes 1 et 4, déterminer les</w:t>
      </w:r>
      <w:r>
        <w:rPr>
          <w:rFonts w:ascii="Arial" w:eastAsia="Arial" w:hAnsi="Arial" w:cs="Arial"/>
          <w:sz w:val="24"/>
          <w:szCs w:val="24"/>
        </w:rPr>
        <w:t xml:space="preserve"> radioéléments rest</w:t>
      </w:r>
      <w:r w:rsidR="008857D2">
        <w:rPr>
          <w:rFonts w:ascii="Arial" w:eastAsia="Arial" w:hAnsi="Arial" w:cs="Arial"/>
          <w:sz w:val="24"/>
          <w:szCs w:val="24"/>
        </w:rPr>
        <w:t>a</w:t>
      </w:r>
      <w:r>
        <w:rPr>
          <w:rFonts w:ascii="Arial" w:eastAsia="Arial" w:hAnsi="Arial" w:cs="Arial"/>
          <w:sz w:val="24"/>
          <w:szCs w:val="24"/>
        </w:rPr>
        <w:t>nt détectab</w:t>
      </w:r>
      <w:r w:rsidR="00BA5C68">
        <w:rPr>
          <w:rFonts w:ascii="Arial" w:eastAsia="Arial" w:hAnsi="Arial" w:cs="Arial"/>
          <w:sz w:val="24"/>
          <w:szCs w:val="24"/>
        </w:rPr>
        <w:t>les lors de cette cartographie.</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b/>
          <w:bCs/>
          <w:sz w:val="24"/>
          <w:szCs w:val="24"/>
        </w:rPr>
        <w:t>4.5</w:t>
      </w:r>
      <w:r>
        <w:rPr>
          <w:rFonts w:ascii="Arial" w:eastAsia="Arial" w:hAnsi="Arial" w:cs="Arial"/>
          <w:sz w:val="24"/>
          <w:szCs w:val="24"/>
        </w:rPr>
        <w:t xml:space="preserve"> Comment peut-on mettre en évidence </w:t>
      </w:r>
      <w:r w:rsidR="00A17993">
        <w:rPr>
          <w:rFonts w:ascii="Arial" w:eastAsia="Arial" w:hAnsi="Arial" w:cs="Arial"/>
          <w:sz w:val="24"/>
          <w:szCs w:val="24"/>
        </w:rPr>
        <w:t>une</w:t>
      </w:r>
      <w:r>
        <w:rPr>
          <w:rFonts w:ascii="Arial" w:eastAsia="Arial" w:hAnsi="Arial" w:cs="Arial"/>
          <w:sz w:val="24"/>
          <w:szCs w:val="24"/>
        </w:rPr>
        <w:t xml:space="preserve"> contamination fixée ?</w:t>
      </w:r>
    </w:p>
    <w:p w:rsidR="007F6ABF" w:rsidRDefault="007F6ABF">
      <w:pPr>
        <w:autoSpaceDE w:val="0"/>
        <w:jc w:val="both"/>
        <w:rPr>
          <w:rFonts w:ascii="Arial" w:eastAsia="Arial" w:hAnsi="Arial" w:cs="Arial"/>
          <w:sz w:val="24"/>
          <w:szCs w:val="24"/>
        </w:rPr>
      </w:pPr>
    </w:p>
    <w:p w:rsidR="007F6ABF" w:rsidRDefault="007F6ABF">
      <w:pPr>
        <w:autoSpaceDE w:val="0"/>
        <w:jc w:val="both"/>
        <w:rPr>
          <w:rFonts w:ascii="Arial" w:eastAsia="Arial" w:hAnsi="Arial" w:cs="Arial"/>
          <w:sz w:val="24"/>
          <w:szCs w:val="24"/>
        </w:rPr>
      </w:pPr>
      <w:r>
        <w:rPr>
          <w:rFonts w:ascii="Arial" w:eastAsia="Arial" w:hAnsi="Arial" w:cs="Arial"/>
          <w:sz w:val="24"/>
          <w:szCs w:val="24"/>
        </w:rPr>
        <w:t>Les mesures mettent en évidence un point important de contamination fixée résiduel en surface</w:t>
      </w:r>
      <w:r w:rsidR="00BA32E6">
        <w:rPr>
          <w:rFonts w:ascii="Arial" w:eastAsia="Arial" w:hAnsi="Arial" w:cs="Arial"/>
          <w:sz w:val="24"/>
          <w:szCs w:val="24"/>
        </w:rPr>
        <w:t xml:space="preserve"> qui constitue un point chaud</w:t>
      </w:r>
      <w:r>
        <w:rPr>
          <w:rFonts w:ascii="Arial" w:eastAsia="Arial" w:hAnsi="Arial" w:cs="Arial"/>
          <w:sz w:val="24"/>
          <w:szCs w:val="24"/>
        </w:rPr>
        <w:t>, le reste de la surface étant radiologiquement conforme aux attendus.</w:t>
      </w:r>
    </w:p>
    <w:p w:rsidR="007F6ABF" w:rsidRDefault="007F6ABF">
      <w:pPr>
        <w:autoSpaceDE w:val="0"/>
        <w:jc w:val="both"/>
        <w:rPr>
          <w:rFonts w:ascii="Arial" w:eastAsia="Arial" w:hAnsi="Arial" w:cs="Arial"/>
          <w:sz w:val="24"/>
          <w:szCs w:val="24"/>
        </w:rPr>
      </w:pPr>
      <w:r>
        <w:rPr>
          <w:rFonts w:ascii="Arial" w:eastAsia="Arial" w:hAnsi="Arial" w:cs="Arial"/>
          <w:sz w:val="24"/>
          <w:szCs w:val="24"/>
        </w:rPr>
        <w:t xml:space="preserve">Un défaut de l’acier à cet </w:t>
      </w:r>
      <w:r w:rsidR="00663296">
        <w:rPr>
          <w:rFonts w:ascii="Arial" w:eastAsia="Arial" w:hAnsi="Arial" w:cs="Arial"/>
          <w:sz w:val="24"/>
          <w:szCs w:val="24"/>
        </w:rPr>
        <w:t>endroit a favorisé ce phénomène.</w:t>
      </w: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p>
    <w:p w:rsidR="007F6ABF" w:rsidRDefault="007F6ABF">
      <w:pPr>
        <w:autoSpaceDE w:val="0"/>
        <w:rPr>
          <w:rFonts w:ascii="Arial" w:eastAsia="Arial" w:hAnsi="Arial" w:cs="Arial"/>
          <w:b/>
          <w:bCs/>
          <w:sz w:val="28"/>
          <w:szCs w:val="28"/>
        </w:rPr>
      </w:pPr>
      <w:r>
        <w:rPr>
          <w:rFonts w:ascii="Arial" w:eastAsia="Arial" w:hAnsi="Arial" w:cs="Arial"/>
          <w:b/>
          <w:bCs/>
          <w:sz w:val="28"/>
          <w:szCs w:val="28"/>
        </w:rPr>
        <w:br w:type="page"/>
      </w:r>
      <w:r>
        <w:rPr>
          <w:rFonts w:ascii="Arial" w:eastAsia="Arial" w:hAnsi="Arial" w:cs="Arial"/>
          <w:b/>
          <w:bCs/>
          <w:sz w:val="28"/>
          <w:szCs w:val="28"/>
        </w:rPr>
        <w:lastRenderedPageBreak/>
        <w:t>5. Découpe de la zone contaminée</w:t>
      </w:r>
      <w:r w:rsidR="00B56D2B">
        <w:rPr>
          <w:rFonts w:ascii="Arial" w:eastAsia="Arial" w:hAnsi="Arial" w:cs="Arial"/>
          <w:b/>
          <w:bCs/>
          <w:sz w:val="28"/>
          <w:szCs w:val="28"/>
        </w:rPr>
        <w:t xml:space="preserve"> - analyse radiologique</w:t>
      </w:r>
    </w:p>
    <w:p w:rsidR="007F6ABF" w:rsidRPr="000C0311" w:rsidRDefault="007F6ABF">
      <w:pPr>
        <w:autoSpaceDE w:val="0"/>
        <w:rPr>
          <w:rFonts w:ascii="Arial" w:eastAsia="Arial" w:hAnsi="Arial" w:cs="Arial"/>
          <w:b/>
          <w:bCs/>
          <w:sz w:val="16"/>
          <w:szCs w:val="16"/>
        </w:rPr>
      </w:pPr>
    </w:p>
    <w:p w:rsidR="007F6ABF" w:rsidRDefault="007F6ABF">
      <w:pPr>
        <w:pStyle w:val="Corpsdetexte2"/>
      </w:pPr>
      <w:r>
        <w:t>Ce point chaud</w:t>
      </w:r>
      <w:r w:rsidR="00B53877">
        <w:t xml:space="preserve">, considéré comme </w:t>
      </w:r>
      <w:r w:rsidR="00416CBB">
        <w:t xml:space="preserve">quasi </w:t>
      </w:r>
      <w:r w:rsidR="00B53877">
        <w:t>ponctuel,</w:t>
      </w:r>
      <w:r w:rsidR="00416CBB">
        <w:t xml:space="preserve"> sera éliminé par</w:t>
      </w:r>
      <w:r>
        <w:t xml:space="preserve"> découpe </w:t>
      </w:r>
      <w:r w:rsidR="00416CBB">
        <w:t xml:space="preserve">à la disqueuse, </w:t>
      </w:r>
      <w:r>
        <w:t>d’une surface de cuv</w:t>
      </w:r>
      <w:r w:rsidR="00416CBB">
        <w:t>e entourant largement ce point.</w:t>
      </w:r>
    </w:p>
    <w:p w:rsidR="007F6ABF" w:rsidRDefault="007F6ABF">
      <w:pPr>
        <w:pStyle w:val="Corpsdetexte2"/>
      </w:pPr>
      <w:r>
        <w:t>Le déchet ainsi constitué sera classé en déchets de faible et moyenne activité à vie courte (FMA-VC).</w:t>
      </w:r>
    </w:p>
    <w:p w:rsidR="007F6ABF" w:rsidRPr="000C0311" w:rsidRDefault="007F6ABF">
      <w:pPr>
        <w:pStyle w:val="Corpsdetexte2"/>
        <w:rPr>
          <w:sz w:val="16"/>
          <w:szCs w:val="16"/>
        </w:rPr>
      </w:pPr>
    </w:p>
    <w:p w:rsidR="007F6ABF" w:rsidRDefault="007F6ABF">
      <w:pPr>
        <w:pStyle w:val="Corpsdetexte2"/>
        <w:rPr>
          <w:color w:val="000000"/>
        </w:rPr>
      </w:pPr>
      <w:r>
        <w:t xml:space="preserve">Une analyse de ce point chaud à l’aide d’un spectromètre gamma portable montre qu’il est constitué d’un cumul de </w:t>
      </w:r>
      <w:r>
        <w:rPr>
          <w:color w:val="000000"/>
        </w:rPr>
        <w:t xml:space="preserve">230 </w:t>
      </w:r>
      <w:proofErr w:type="spellStart"/>
      <w:r>
        <w:rPr>
          <w:color w:val="000000"/>
        </w:rPr>
        <w:t>MBq</w:t>
      </w:r>
      <w:proofErr w:type="spellEnd"/>
      <w:r>
        <w:rPr>
          <w:color w:val="000000"/>
        </w:rPr>
        <w:t xml:space="preserve"> de </w:t>
      </w:r>
      <w:r w:rsidR="00523852" w:rsidRPr="00523852">
        <w:rPr>
          <w:color w:val="000000"/>
          <w:vertAlign w:val="superscript"/>
        </w:rPr>
        <w:t>137</w:t>
      </w:r>
      <w:r>
        <w:rPr>
          <w:color w:val="000000"/>
        </w:rPr>
        <w:t>Cs et de 290 </w:t>
      </w:r>
      <w:proofErr w:type="spellStart"/>
      <w:r>
        <w:rPr>
          <w:color w:val="000000"/>
        </w:rPr>
        <w:t>MBq</w:t>
      </w:r>
      <w:proofErr w:type="spellEnd"/>
      <w:r>
        <w:rPr>
          <w:color w:val="000000"/>
        </w:rPr>
        <w:t xml:space="preserve"> de </w:t>
      </w:r>
      <w:r w:rsidR="00523852" w:rsidRPr="00523852">
        <w:rPr>
          <w:color w:val="000000"/>
          <w:vertAlign w:val="superscript"/>
        </w:rPr>
        <w:t>60</w:t>
      </w:r>
      <w:r>
        <w:rPr>
          <w:color w:val="000000"/>
        </w:rPr>
        <w:t>Co.</w:t>
      </w:r>
    </w:p>
    <w:p w:rsidR="007F6ABF" w:rsidRPr="000C0311" w:rsidRDefault="007F6ABF">
      <w:pPr>
        <w:pStyle w:val="Corpsdetexte2"/>
        <w:rPr>
          <w:sz w:val="16"/>
          <w:szCs w:val="16"/>
        </w:rPr>
      </w:pPr>
    </w:p>
    <w:p w:rsidR="007F6ABF" w:rsidRDefault="007F6ABF">
      <w:pPr>
        <w:pStyle w:val="Corpsdetexte2"/>
        <w:rPr>
          <w:color w:val="FF0000"/>
        </w:rPr>
      </w:pPr>
      <w:r>
        <w:t xml:space="preserve">L’opérateur chargé de la découpe porte une TEV avec un tablier pare-feu devant et une paire de </w:t>
      </w:r>
      <w:r w:rsidR="004D4899">
        <w:t>sur-</w:t>
      </w:r>
      <w:r>
        <w:t xml:space="preserve">gants épais en caoutchouc. </w:t>
      </w:r>
      <w:r w:rsidR="00403FBF">
        <w:t>(</w:t>
      </w:r>
      <w:r>
        <w:t xml:space="preserve">Les rôles des </w:t>
      </w:r>
      <w:r w:rsidR="00403FBF">
        <w:t xml:space="preserve">autres </w:t>
      </w:r>
      <w:r>
        <w:t>opérateurs ne sont pas ici étudiés).</w:t>
      </w:r>
    </w:p>
    <w:p w:rsidR="007F6ABF" w:rsidRPr="000C0311" w:rsidRDefault="007F6ABF">
      <w:pPr>
        <w:pStyle w:val="Corpsdetexte2"/>
        <w:rPr>
          <w:sz w:val="16"/>
          <w:szCs w:val="16"/>
        </w:rPr>
      </w:pPr>
    </w:p>
    <w:p w:rsidR="007F6ABF" w:rsidRDefault="007F6ABF">
      <w:pPr>
        <w:pStyle w:val="Corpsdetexte2"/>
      </w:pPr>
      <w:r>
        <w:t>Temps de découpe : 25 min</w:t>
      </w:r>
    </w:p>
    <w:p w:rsidR="007F6ABF" w:rsidRDefault="007F6ABF">
      <w:pPr>
        <w:pStyle w:val="Corpsdetexte2"/>
      </w:pPr>
      <w:proofErr w:type="gramStart"/>
      <w:r>
        <w:t>Distances</w:t>
      </w:r>
      <w:proofErr w:type="gramEnd"/>
      <w:r>
        <w:t> :</w:t>
      </w:r>
    </w:p>
    <w:p w:rsidR="007F6ABF" w:rsidRDefault="007F6ABF">
      <w:pPr>
        <w:pStyle w:val="Corpsdetexte2"/>
        <w:numPr>
          <w:ilvl w:val="0"/>
          <w:numId w:val="21"/>
        </w:numPr>
      </w:pPr>
      <w:r>
        <w:t>Point chaud – corps entier de l’opérateur :</w:t>
      </w:r>
      <w:r>
        <w:tab/>
      </w:r>
      <w:r>
        <w:tab/>
      </w:r>
      <w:proofErr w:type="spellStart"/>
      <w:r w:rsidRPr="00416CBB">
        <w:rPr>
          <w:i/>
        </w:rPr>
        <w:t>d</w:t>
      </w:r>
      <w:r>
        <w:rPr>
          <w:vertAlign w:val="subscript"/>
        </w:rPr>
        <w:t>ce</w:t>
      </w:r>
      <w:proofErr w:type="spellEnd"/>
      <w:r>
        <w:t xml:space="preserve"> = 60 cm</w:t>
      </w:r>
    </w:p>
    <w:p w:rsidR="007F6ABF" w:rsidRDefault="007F6ABF">
      <w:pPr>
        <w:pStyle w:val="Corpsdetexte2"/>
        <w:numPr>
          <w:ilvl w:val="0"/>
          <w:numId w:val="21"/>
        </w:numPr>
      </w:pPr>
      <w:r>
        <w:t xml:space="preserve">Point chaud – mains de l’opérateur </w:t>
      </w:r>
      <w:r>
        <w:tab/>
        <w:t>:</w:t>
      </w:r>
      <w:r>
        <w:tab/>
      </w:r>
      <w:r>
        <w:tab/>
      </w:r>
      <w:proofErr w:type="spellStart"/>
      <w:r w:rsidRPr="00416CBB">
        <w:rPr>
          <w:i/>
        </w:rPr>
        <w:t>d</w:t>
      </w:r>
      <w:r>
        <w:rPr>
          <w:vertAlign w:val="subscript"/>
        </w:rPr>
        <w:t>ext</w:t>
      </w:r>
      <w:proofErr w:type="spellEnd"/>
      <w:r>
        <w:t xml:space="preserve"> = 15 cm</w:t>
      </w:r>
    </w:p>
    <w:p w:rsidR="007F6ABF" w:rsidRDefault="007F6ABF">
      <w:pPr>
        <w:pStyle w:val="Corpsdetexte2"/>
      </w:pPr>
    </w:p>
    <w:p w:rsidR="007F6ABF" w:rsidRDefault="007F6ABF">
      <w:pPr>
        <w:pStyle w:val="Corpsdetexte2"/>
        <w:rPr>
          <w:color w:val="000000"/>
        </w:rPr>
      </w:pPr>
      <w:r>
        <w:rPr>
          <w:color w:val="000000"/>
        </w:rPr>
        <w:t>L’étude prévisionnelle dosimétrique portera sur l’exposition corps entier ainsi que sur l’exposition extrémités de l’opérateur lors de la découpe du pont chaud.</w:t>
      </w:r>
    </w:p>
    <w:p w:rsidR="007F6ABF" w:rsidRDefault="007F6ABF">
      <w:pPr>
        <w:pStyle w:val="Corpsdetexte2"/>
        <w:rPr>
          <w:color w:val="000000"/>
        </w:rPr>
      </w:pPr>
      <w:r>
        <w:rPr>
          <w:color w:val="000000"/>
        </w:rPr>
        <w:t>Deux modes de calcul de la dose extrémités sont envisagés et le résultat le plus pénalisant sera retenu.</w:t>
      </w:r>
    </w:p>
    <w:p w:rsidR="007F6ABF" w:rsidRDefault="007F6ABF">
      <w:pPr>
        <w:pStyle w:val="Corpsdetexte2"/>
      </w:pPr>
    </w:p>
    <w:p w:rsidR="007F6ABF" w:rsidRDefault="007F6ABF">
      <w:pPr>
        <w:autoSpaceDE w:val="0"/>
        <w:jc w:val="both"/>
        <w:rPr>
          <w:rFonts w:ascii="Arial" w:eastAsia="Arial" w:hAnsi="Arial" w:cs="Arial"/>
          <w:sz w:val="24"/>
          <w:szCs w:val="24"/>
        </w:rPr>
      </w:pPr>
      <w:r>
        <w:rPr>
          <w:rFonts w:ascii="Arial" w:eastAsia="Arial" w:hAnsi="Arial" w:cs="Arial"/>
          <w:sz w:val="24"/>
          <w:szCs w:val="24"/>
        </w:rPr>
        <w:t xml:space="preserve">Pour les questions 5.1 à 5.3, une synthèse des résultats sera portée sur le </w:t>
      </w:r>
      <w:r w:rsidRPr="00B53877">
        <w:rPr>
          <w:rFonts w:ascii="Arial" w:eastAsia="Arial" w:hAnsi="Arial" w:cs="Arial"/>
          <w:b/>
          <w:sz w:val="24"/>
          <w:szCs w:val="24"/>
        </w:rPr>
        <w:t>document réponse</w:t>
      </w:r>
      <w:r w:rsidR="00B53877" w:rsidRPr="00B53877">
        <w:rPr>
          <w:rFonts w:ascii="Arial" w:eastAsia="Arial" w:hAnsi="Arial" w:cs="Arial"/>
          <w:b/>
          <w:sz w:val="24"/>
          <w:szCs w:val="24"/>
        </w:rPr>
        <w:t xml:space="preserve"> DR3 à rendre avec la copie</w:t>
      </w:r>
      <w:r>
        <w:rPr>
          <w:rFonts w:ascii="Arial" w:eastAsia="Arial" w:hAnsi="Arial" w:cs="Arial"/>
          <w:sz w:val="24"/>
          <w:szCs w:val="24"/>
        </w:rPr>
        <w:t>. Les principes de calculs nécessaires à la justification des raisonnements figureront sur la copie.</w:t>
      </w:r>
    </w:p>
    <w:p w:rsidR="007F6ABF" w:rsidRDefault="007F6ABF">
      <w:pPr>
        <w:pStyle w:val="Corpsdetexte2"/>
        <w:rPr>
          <w:color w:val="000000"/>
        </w:rPr>
      </w:pPr>
    </w:p>
    <w:p w:rsidR="007F6ABF" w:rsidRDefault="007F6ABF">
      <w:pPr>
        <w:pStyle w:val="Corpsdetexte2"/>
        <w:rPr>
          <w:color w:val="000000"/>
        </w:rPr>
      </w:pPr>
      <w:r>
        <w:rPr>
          <w:b/>
          <w:bCs/>
          <w:color w:val="000000"/>
        </w:rPr>
        <w:t>5.1</w:t>
      </w:r>
      <w:r>
        <w:rPr>
          <w:color w:val="000000"/>
        </w:rPr>
        <w:t xml:space="preserve"> Déterminer le débit de dose absorbé à 1 m pour chacune des raies </w:t>
      </w:r>
      <w:r>
        <w:rPr>
          <w:rFonts w:ascii="Symbol" w:hAnsi="Symbol"/>
          <w:color w:val="000000"/>
        </w:rPr>
        <w:t></w:t>
      </w:r>
      <w:r>
        <w:rPr>
          <w:color w:val="000000"/>
        </w:rPr>
        <w:t xml:space="preserve"> de ce point chaud.</w:t>
      </w:r>
      <w:r w:rsidR="001E4D32">
        <w:rPr>
          <w:color w:val="000000"/>
        </w:rPr>
        <w:t xml:space="preserve"> En déduire le débit de dose absorbé total.</w:t>
      </w:r>
    </w:p>
    <w:p w:rsidR="007F6ABF" w:rsidRDefault="007F6ABF">
      <w:pPr>
        <w:pStyle w:val="Corpsdetexte2"/>
        <w:rPr>
          <w:color w:val="000000"/>
        </w:rPr>
      </w:pPr>
    </w:p>
    <w:p w:rsidR="007F6ABF" w:rsidRDefault="007F6ABF">
      <w:pPr>
        <w:pStyle w:val="Corpsdetexte2"/>
        <w:rPr>
          <w:color w:val="000000"/>
        </w:rPr>
      </w:pPr>
      <w:r>
        <w:rPr>
          <w:b/>
          <w:bCs/>
        </w:rPr>
        <w:t>5.2</w:t>
      </w:r>
      <w:r>
        <w:t xml:space="preserve"> Calculer le</w:t>
      </w:r>
      <w:r>
        <w:rPr>
          <w:color w:val="000000"/>
        </w:rPr>
        <w:t xml:space="preserve"> débit équivalent de dose total à 0,6</w:t>
      </w:r>
      <w:r w:rsidR="004311AF">
        <w:rPr>
          <w:color w:val="000000"/>
        </w:rPr>
        <w:t>0</w:t>
      </w:r>
      <w:r>
        <w:rPr>
          <w:color w:val="000000"/>
        </w:rPr>
        <w:t xml:space="preserve"> m</w:t>
      </w:r>
      <w:r w:rsidR="00416CBB">
        <w:rPr>
          <w:color w:val="000000"/>
        </w:rPr>
        <w:t>,</w:t>
      </w:r>
      <w:r>
        <w:rPr>
          <w:color w:val="000000"/>
        </w:rPr>
        <w:t xml:space="preserve"> ainsi qu’à 0,15 m.</w:t>
      </w:r>
    </w:p>
    <w:p w:rsidR="007F6ABF" w:rsidRDefault="00737E99">
      <w:pPr>
        <w:pStyle w:val="Corpsdetexte2"/>
        <w:rPr>
          <w:color w:val="000000"/>
        </w:rPr>
      </w:pPr>
      <w:r w:rsidRPr="00356035">
        <w:rPr>
          <w:color w:val="000000"/>
        </w:rPr>
        <w:t>En déduire</w:t>
      </w:r>
      <w:r w:rsidR="007F6ABF" w:rsidRPr="00356035">
        <w:rPr>
          <w:color w:val="000000"/>
        </w:rPr>
        <w:t xml:space="preserve"> </w:t>
      </w:r>
      <w:r w:rsidR="00B71D91" w:rsidRPr="00764676">
        <w:rPr>
          <w:color w:val="000000"/>
        </w:rPr>
        <w:t>les doses efficace</w:t>
      </w:r>
      <w:r w:rsidR="007F6ABF" w:rsidRPr="00356035">
        <w:rPr>
          <w:color w:val="000000"/>
        </w:rPr>
        <w:t xml:space="preserve"> corps entier </w:t>
      </w:r>
      <w:proofErr w:type="spellStart"/>
      <w:r w:rsidR="007F6ABF" w:rsidRPr="00356035">
        <w:rPr>
          <w:color w:val="000000"/>
        </w:rPr>
        <w:t>E</w:t>
      </w:r>
      <w:r w:rsidR="007F6ABF" w:rsidRPr="00356035">
        <w:rPr>
          <w:color w:val="000000"/>
          <w:vertAlign w:val="subscript"/>
        </w:rPr>
        <w:t>ce</w:t>
      </w:r>
      <w:proofErr w:type="spellEnd"/>
      <w:r w:rsidR="007F6ABF" w:rsidRPr="00356035">
        <w:rPr>
          <w:color w:val="000000"/>
        </w:rPr>
        <w:t xml:space="preserve"> et équivalente extrémités </w:t>
      </w:r>
      <w:proofErr w:type="spellStart"/>
      <w:r w:rsidR="007F6ABF" w:rsidRPr="00356035">
        <w:rPr>
          <w:color w:val="000000"/>
        </w:rPr>
        <w:t>H</w:t>
      </w:r>
      <w:r w:rsidR="007F6ABF" w:rsidRPr="00356035">
        <w:rPr>
          <w:color w:val="000000"/>
          <w:vertAlign w:val="subscript"/>
        </w:rPr>
        <w:t>ext</w:t>
      </w:r>
      <w:proofErr w:type="spellEnd"/>
      <w:r w:rsidR="007F6ABF" w:rsidRPr="00356035">
        <w:rPr>
          <w:color w:val="000000"/>
        </w:rPr>
        <w:t>.</w:t>
      </w:r>
    </w:p>
    <w:p w:rsidR="007F6ABF" w:rsidRDefault="007F6ABF">
      <w:pPr>
        <w:pStyle w:val="Corpsdetexte2"/>
        <w:rPr>
          <w:color w:val="000000"/>
        </w:rPr>
      </w:pPr>
    </w:p>
    <w:p w:rsidR="007F6ABF" w:rsidRDefault="007F6ABF">
      <w:pPr>
        <w:pStyle w:val="Corpsdetexte2"/>
      </w:pPr>
      <w:r>
        <w:rPr>
          <w:b/>
          <w:bCs/>
        </w:rPr>
        <w:t>5.3</w:t>
      </w:r>
      <w:r>
        <w:t xml:space="preserve"> L’autre mode de calcul envisagé pour l’évaluation de la dose extrémités fait appel à la notion de dose en surface, notée </w:t>
      </w:r>
      <w:proofErr w:type="spellStart"/>
      <w:r w:rsidRPr="00416CBB">
        <w:rPr>
          <w:i/>
        </w:rPr>
        <w:t>d</w:t>
      </w:r>
      <w:r>
        <w:t>s</w:t>
      </w:r>
      <w:proofErr w:type="spellEnd"/>
      <w:r>
        <w:t>, pour des sources ponctuelles.</w:t>
      </w:r>
    </w:p>
    <w:p w:rsidR="007F6ABF" w:rsidRDefault="007F6ABF">
      <w:pPr>
        <w:pStyle w:val="Corpsdetexte2"/>
      </w:pPr>
      <w:r>
        <w:t xml:space="preserve">Déterminer les débits équivalents de dose dus aux </w:t>
      </w:r>
      <w:r w:rsidR="00B53877">
        <w:t xml:space="preserve">rayonnements </w:t>
      </w:r>
      <w:r>
        <w:rPr>
          <w:rFonts w:ascii="Symbol" w:hAnsi="Symbol"/>
        </w:rPr>
        <w:t></w:t>
      </w:r>
      <w:r>
        <w:t xml:space="preserve"> de chacun des radioéléments</w:t>
      </w:r>
      <w:r w:rsidR="00416CBB">
        <w:t>,</w:t>
      </w:r>
      <w:r>
        <w:t xml:space="preserve"> à une distance de 30 cm. </w:t>
      </w:r>
    </w:p>
    <w:p w:rsidR="007F6ABF" w:rsidRDefault="007F6ABF">
      <w:pPr>
        <w:pStyle w:val="Corpsdetexte2"/>
      </w:pPr>
      <w:r>
        <w:t>Calculer le débit équivalent de dose total à 15 cm.</w:t>
      </w:r>
    </w:p>
    <w:p w:rsidR="007F6ABF" w:rsidRDefault="007F6ABF">
      <w:pPr>
        <w:pStyle w:val="Corpsdetexte2"/>
        <w:rPr>
          <w:color w:val="000000"/>
        </w:rPr>
      </w:pPr>
      <w:r>
        <w:t xml:space="preserve">En déduire </w:t>
      </w:r>
      <w:r>
        <w:rPr>
          <w:color w:val="000000"/>
        </w:rPr>
        <w:t xml:space="preserve">la dose équivalente extrémités </w:t>
      </w:r>
      <w:proofErr w:type="spellStart"/>
      <w:r w:rsidRPr="00416CBB">
        <w:rPr>
          <w:color w:val="000000"/>
        </w:rPr>
        <w:t>H</w:t>
      </w:r>
      <w:r>
        <w:rPr>
          <w:color w:val="000000"/>
          <w:vertAlign w:val="subscript"/>
        </w:rPr>
        <w:t>ext</w:t>
      </w:r>
      <w:proofErr w:type="spellEnd"/>
      <w:r>
        <w:rPr>
          <w:color w:val="000000"/>
        </w:rPr>
        <w:t>.</w:t>
      </w:r>
    </w:p>
    <w:p w:rsidR="00D01E5D" w:rsidRDefault="00D01E5D">
      <w:pPr>
        <w:pStyle w:val="Corpsdetexte2"/>
        <w:rPr>
          <w:color w:val="000000"/>
        </w:rPr>
      </w:pPr>
    </w:p>
    <w:p w:rsidR="007F6ABF" w:rsidRDefault="00D01E5D">
      <w:pPr>
        <w:pStyle w:val="Corpsdetexte2"/>
        <w:rPr>
          <w:color w:val="000000"/>
        </w:rPr>
      </w:pPr>
      <w:r w:rsidRPr="00D01E5D">
        <w:rPr>
          <w:b/>
        </w:rPr>
        <w:t>5.4</w:t>
      </w:r>
      <w:r>
        <w:t xml:space="preserve"> Comparer les valeurs </w:t>
      </w:r>
      <w:r>
        <w:rPr>
          <w:color w:val="000000"/>
        </w:rPr>
        <w:t xml:space="preserve">de </w:t>
      </w:r>
      <w:proofErr w:type="spellStart"/>
      <w:r w:rsidRPr="00416CBB">
        <w:rPr>
          <w:color w:val="000000"/>
        </w:rPr>
        <w:t>H</w:t>
      </w:r>
      <w:r>
        <w:rPr>
          <w:color w:val="000000"/>
          <w:vertAlign w:val="subscript"/>
        </w:rPr>
        <w:t>ext</w:t>
      </w:r>
      <w:proofErr w:type="spellEnd"/>
      <w:r>
        <w:rPr>
          <w:color w:val="000000"/>
          <w:vertAlign w:val="subscript"/>
        </w:rPr>
        <w:t> </w:t>
      </w:r>
      <w:r>
        <w:t xml:space="preserve"> trouvées en 5.2 et en 5.3. Quelle valeur doit-on retenir pour </w:t>
      </w:r>
      <w:r>
        <w:rPr>
          <w:color w:val="000000"/>
        </w:rPr>
        <w:t>la dose équivalente extrémités</w:t>
      </w:r>
      <w:r>
        <w:rPr>
          <w:color w:val="000000"/>
          <w:vertAlign w:val="subscript"/>
        </w:rPr>
        <w:t> </w:t>
      </w:r>
      <w:r>
        <w:rPr>
          <w:color w:val="000000"/>
        </w:rPr>
        <w:t>?</w:t>
      </w:r>
    </w:p>
    <w:p w:rsidR="00D01E5D" w:rsidRDefault="00D01E5D">
      <w:pPr>
        <w:pStyle w:val="Corpsdetexte2"/>
      </w:pPr>
    </w:p>
    <w:p w:rsidR="007F6ABF" w:rsidRDefault="00D01E5D">
      <w:pPr>
        <w:pStyle w:val="Corpsdetexte2"/>
      </w:pPr>
      <w:r>
        <w:rPr>
          <w:b/>
          <w:bCs/>
        </w:rPr>
        <w:t>5.5</w:t>
      </w:r>
      <w:r w:rsidR="007F6ABF">
        <w:t xml:space="preserve"> Calculer la portée des </w:t>
      </w:r>
      <w:r w:rsidR="00B53877">
        <w:t xml:space="preserve">particules </w:t>
      </w:r>
      <w:r w:rsidR="007F6ABF">
        <w:rPr>
          <w:rFonts w:ascii="Symbol" w:hAnsi="Symbol"/>
        </w:rPr>
        <w:t></w:t>
      </w:r>
      <w:r w:rsidR="00663296">
        <w:rPr>
          <w:rFonts w:ascii="Symbol" w:hAnsi="Symbol"/>
        </w:rPr>
        <w:t></w:t>
      </w:r>
      <w:r w:rsidR="00B53877">
        <w:t xml:space="preserve">les plus significatives (512 </w:t>
      </w:r>
      <w:proofErr w:type="spellStart"/>
      <w:r w:rsidR="00B53877">
        <w:t>keV</w:t>
      </w:r>
      <w:proofErr w:type="spellEnd"/>
      <w:r w:rsidR="00B53877">
        <w:t xml:space="preserve">) </w:t>
      </w:r>
      <w:r w:rsidR="007F6ABF">
        <w:t>da</w:t>
      </w:r>
      <w:r w:rsidR="00B53877">
        <w:t>ns le caoutchouc (densi</w:t>
      </w:r>
      <w:r w:rsidR="00DE7E1F">
        <w:t>té = 1)</w:t>
      </w:r>
      <w:r w:rsidR="007F6ABF">
        <w:t>.</w:t>
      </w:r>
    </w:p>
    <w:p w:rsidR="00FC1CEE" w:rsidRDefault="00FC1CEE" w:rsidP="00FC1CEE">
      <w:pPr>
        <w:pStyle w:val="Corpsdetexte2"/>
      </w:pPr>
      <w:r>
        <w:t>Quel est l’intérêt radiologique de la tenue portée ?</w:t>
      </w:r>
    </w:p>
    <w:p w:rsidR="007F6ABF" w:rsidRDefault="007F6ABF">
      <w:pPr>
        <w:pStyle w:val="Corpsdetexte2"/>
      </w:pPr>
    </w:p>
    <w:p w:rsidR="007F6ABF" w:rsidRDefault="007F6ABF">
      <w:pPr>
        <w:pStyle w:val="Corpsdetexte2"/>
      </w:pPr>
      <w:r>
        <w:rPr>
          <w:b/>
          <w:bCs/>
        </w:rPr>
        <w:t>5.</w:t>
      </w:r>
      <w:r w:rsidR="00D01E5D">
        <w:rPr>
          <w:b/>
          <w:bCs/>
        </w:rPr>
        <w:t>6</w:t>
      </w:r>
      <w:r>
        <w:t xml:space="preserve"> Bilan dosimétrique. </w:t>
      </w:r>
    </w:p>
    <w:p w:rsidR="007F6ABF" w:rsidRDefault="007F6ABF">
      <w:pPr>
        <w:pStyle w:val="Corpsdetexte2"/>
        <w:rPr>
          <w:color w:val="FF0000"/>
        </w:rPr>
      </w:pPr>
      <w:r>
        <w:t xml:space="preserve">Analyser les doses </w:t>
      </w:r>
      <w:r w:rsidRPr="00764676">
        <w:t>efficace corps entier et équivalente extrémités</w:t>
      </w:r>
      <w:r>
        <w:t xml:space="preserve"> prévues à l’issue de la découpe.</w:t>
      </w:r>
    </w:p>
    <w:p w:rsidR="00E86EC2" w:rsidRPr="00E86EC2" w:rsidRDefault="00FC1CEE" w:rsidP="00E86EC2">
      <w:pPr>
        <w:autoSpaceDE w:val="0"/>
        <w:rPr>
          <w:rFonts w:ascii="Arial" w:eastAsia="Arial" w:hAnsi="Arial" w:cs="Arial"/>
          <w:b/>
          <w:bCs/>
          <w:sz w:val="28"/>
          <w:szCs w:val="28"/>
        </w:rPr>
      </w:pPr>
      <w:r>
        <w:rPr>
          <w:rFonts w:ascii="Arial" w:eastAsia="Arial" w:hAnsi="Arial" w:cs="Arial"/>
          <w:b/>
          <w:bCs/>
          <w:sz w:val="28"/>
          <w:szCs w:val="28"/>
        </w:rPr>
        <w:br w:type="page"/>
      </w:r>
      <w:r w:rsidR="007F6ABF">
        <w:rPr>
          <w:rFonts w:ascii="Arial" w:eastAsia="Arial" w:hAnsi="Arial" w:cs="Arial"/>
          <w:b/>
          <w:bCs/>
          <w:sz w:val="28"/>
          <w:szCs w:val="28"/>
        </w:rPr>
        <w:lastRenderedPageBreak/>
        <w:t>6. Découpe à la disqueuse</w:t>
      </w:r>
      <w:r w:rsidR="00345ED2" w:rsidRPr="00E86EC2">
        <w:rPr>
          <w:rFonts w:ascii="Arial" w:eastAsia="Arial" w:hAnsi="Arial" w:cs="Arial"/>
          <w:b/>
          <w:bCs/>
          <w:sz w:val="28"/>
          <w:szCs w:val="28"/>
        </w:rPr>
        <w:tab/>
      </w:r>
      <w:r w:rsidR="00E86EC2" w:rsidRPr="00E86EC2">
        <w:rPr>
          <w:rFonts w:ascii="Arial" w:eastAsia="Arial" w:hAnsi="Arial" w:cs="Arial"/>
          <w:b/>
          <w:bCs/>
          <w:sz w:val="28"/>
          <w:szCs w:val="28"/>
        </w:rPr>
        <w:t xml:space="preserve"> - Protection contre le bruit. </w:t>
      </w:r>
    </w:p>
    <w:p w:rsidR="00E86EC2" w:rsidRPr="00E86EC2" w:rsidRDefault="00E86EC2" w:rsidP="00E86EC2">
      <w:pPr>
        <w:jc w:val="both"/>
        <w:rPr>
          <w:rFonts w:ascii="Arial" w:hAnsi="Arial"/>
          <w:sz w:val="24"/>
        </w:rPr>
      </w:pPr>
    </w:p>
    <w:p w:rsidR="007D447B" w:rsidRDefault="007D447B" w:rsidP="007D447B">
      <w:pPr>
        <w:jc w:val="both"/>
        <w:rPr>
          <w:rFonts w:ascii="Arial" w:hAnsi="Arial"/>
        </w:rPr>
      </w:pPr>
      <w:r w:rsidRPr="007D447B">
        <w:rPr>
          <w:rFonts w:ascii="Arial" w:hAnsi="Arial"/>
          <w:sz w:val="24"/>
          <w:szCs w:val="24"/>
        </w:rPr>
        <w:t>Un opérateur réalise la découpe de la cuve avec une disqueuse. Cette opération dure 25</w:t>
      </w:r>
      <w:r w:rsidR="00256348">
        <w:rPr>
          <w:rFonts w:ascii="Arial" w:hAnsi="Arial" w:cs="Arial"/>
          <w:sz w:val="24"/>
          <w:szCs w:val="24"/>
        </w:rPr>
        <w:t> </w:t>
      </w:r>
      <w:r w:rsidRPr="007D447B">
        <w:rPr>
          <w:rFonts w:ascii="Arial" w:hAnsi="Arial"/>
          <w:sz w:val="24"/>
          <w:szCs w:val="24"/>
        </w:rPr>
        <w:t>min</w:t>
      </w:r>
      <w:r w:rsidR="00663296">
        <w:rPr>
          <w:rFonts w:ascii="Arial" w:hAnsi="Arial"/>
          <w:sz w:val="24"/>
          <w:szCs w:val="24"/>
        </w:rPr>
        <w:t>utes</w:t>
      </w:r>
      <w:r>
        <w:rPr>
          <w:rFonts w:ascii="Arial" w:hAnsi="Arial"/>
        </w:rPr>
        <w:t>.</w:t>
      </w:r>
    </w:p>
    <w:p w:rsidR="00B53877" w:rsidRDefault="00B53877" w:rsidP="007D447B">
      <w:pPr>
        <w:jc w:val="both"/>
        <w:rPr>
          <w:rFonts w:ascii="Arial" w:hAnsi="Arial"/>
        </w:rPr>
      </w:pPr>
    </w:p>
    <w:p w:rsidR="00E86EC2" w:rsidRPr="00416CBB"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u w:val="single"/>
        </w:rPr>
      </w:pPr>
      <w:r w:rsidRPr="00416CBB">
        <w:rPr>
          <w:rFonts w:ascii="Arial" w:hAnsi="Arial"/>
          <w:sz w:val="24"/>
          <w:u w:val="single"/>
        </w:rPr>
        <w:t xml:space="preserve">Données : </w:t>
      </w:r>
    </w:p>
    <w:p w:rsidR="00E86EC2" w:rsidRPr="00B53877"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r w:rsidRPr="00B53877">
        <w:rPr>
          <w:rFonts w:ascii="Arial" w:hAnsi="Arial"/>
          <w:sz w:val="24"/>
        </w:rPr>
        <w:t>Niveau sonore de la disqueuse à</w:t>
      </w:r>
      <w:r w:rsidR="007220CA">
        <w:rPr>
          <w:rFonts w:ascii="Arial" w:hAnsi="Arial"/>
          <w:sz w:val="24"/>
        </w:rPr>
        <w:t xml:space="preserve"> vide (</w:t>
      </w:r>
      <w:r w:rsidR="003F23DD">
        <w:rPr>
          <w:rFonts w:ascii="Arial" w:hAnsi="Arial"/>
          <w:sz w:val="24"/>
        </w:rPr>
        <w:t>1</w:t>
      </w:r>
      <w:r w:rsidR="007220CA">
        <w:rPr>
          <w:rFonts w:ascii="Arial" w:hAnsi="Arial"/>
          <w:sz w:val="24"/>
        </w:rPr>
        <w:t xml:space="preserve"> kHz) à</w:t>
      </w:r>
      <w:r w:rsidRPr="00B53877">
        <w:rPr>
          <w:rFonts w:ascii="Arial" w:hAnsi="Arial"/>
          <w:sz w:val="24"/>
        </w:rPr>
        <w:t xml:space="preserve"> 0,5 m : </w:t>
      </w:r>
      <w:r w:rsidRPr="00416CBB">
        <w:rPr>
          <w:rFonts w:ascii="Arial" w:hAnsi="Arial"/>
          <w:i/>
          <w:sz w:val="24"/>
        </w:rPr>
        <w:t>L</w:t>
      </w:r>
      <w:r w:rsidRPr="00B53877">
        <w:rPr>
          <w:rFonts w:ascii="Arial" w:hAnsi="Arial"/>
          <w:sz w:val="24"/>
          <w:vertAlign w:val="subscript"/>
        </w:rPr>
        <w:t>D</w:t>
      </w:r>
      <w:r w:rsidR="00B53877">
        <w:rPr>
          <w:rFonts w:ascii="Arial" w:hAnsi="Arial" w:cs="Arial"/>
          <w:sz w:val="24"/>
        </w:rPr>
        <w:t> </w:t>
      </w:r>
      <w:r w:rsidRPr="00B53877">
        <w:rPr>
          <w:rFonts w:ascii="Arial" w:hAnsi="Arial"/>
          <w:sz w:val="24"/>
        </w:rPr>
        <w:t>=</w:t>
      </w:r>
      <w:r w:rsidR="00B53877">
        <w:rPr>
          <w:rFonts w:ascii="Arial" w:hAnsi="Arial" w:cs="Arial"/>
          <w:sz w:val="24"/>
        </w:rPr>
        <w:t> </w:t>
      </w:r>
      <w:r w:rsidRPr="00B53877">
        <w:rPr>
          <w:rFonts w:ascii="Arial" w:hAnsi="Arial"/>
          <w:sz w:val="24"/>
        </w:rPr>
        <w:t>98</w:t>
      </w:r>
      <w:r w:rsidR="00395556">
        <w:rPr>
          <w:rFonts w:ascii="Arial" w:hAnsi="Arial" w:cs="Arial"/>
          <w:sz w:val="24"/>
        </w:rPr>
        <w:t> </w:t>
      </w:r>
      <w:r w:rsidRPr="00B53877">
        <w:rPr>
          <w:rFonts w:ascii="Arial" w:hAnsi="Arial"/>
          <w:sz w:val="24"/>
        </w:rPr>
        <w:t>dB</w:t>
      </w:r>
    </w:p>
    <w:p w:rsidR="00E86EC2" w:rsidRPr="00E86EC2"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r w:rsidRPr="00E86EC2">
        <w:rPr>
          <w:rFonts w:ascii="Arial" w:hAnsi="Arial"/>
          <w:sz w:val="24"/>
        </w:rPr>
        <w:t xml:space="preserve">Intensité acoustique de référence : </w:t>
      </w:r>
      <w:r w:rsidRPr="00416CBB">
        <w:rPr>
          <w:rFonts w:ascii="Arial" w:hAnsi="Arial"/>
          <w:i/>
          <w:sz w:val="24"/>
        </w:rPr>
        <w:t>I</w:t>
      </w:r>
      <w:r w:rsidRPr="00E86EC2">
        <w:rPr>
          <w:rFonts w:ascii="Arial" w:hAnsi="Arial"/>
          <w:sz w:val="24"/>
          <w:vertAlign w:val="subscript"/>
        </w:rPr>
        <w:t>0</w:t>
      </w:r>
      <w:r w:rsidRPr="00E86EC2">
        <w:rPr>
          <w:rFonts w:ascii="Arial" w:hAnsi="Arial"/>
          <w:sz w:val="24"/>
        </w:rPr>
        <w:t xml:space="preserve"> = </w:t>
      </w:r>
      <w:r w:rsidR="00256348">
        <w:rPr>
          <w:rFonts w:ascii="Arial" w:hAnsi="Arial"/>
          <w:sz w:val="24"/>
        </w:rPr>
        <w:t>1</w:t>
      </w:r>
      <w:r w:rsidR="00256348">
        <w:rPr>
          <w:rFonts w:ascii="Arial" w:hAnsi="Arial" w:cs="Arial"/>
          <w:sz w:val="24"/>
        </w:rPr>
        <w:t>×</w:t>
      </w:r>
      <w:r w:rsidRPr="00E86EC2">
        <w:rPr>
          <w:rFonts w:ascii="Arial" w:hAnsi="Arial"/>
          <w:sz w:val="24"/>
        </w:rPr>
        <w:t>10</w:t>
      </w:r>
      <w:r w:rsidRPr="00E86EC2">
        <w:rPr>
          <w:rFonts w:ascii="Arial" w:hAnsi="Arial"/>
          <w:sz w:val="24"/>
          <w:vertAlign w:val="superscript"/>
        </w:rPr>
        <w:t>-12</w:t>
      </w:r>
      <w:r w:rsidRPr="00E86EC2">
        <w:rPr>
          <w:rFonts w:ascii="Arial" w:hAnsi="Arial"/>
          <w:sz w:val="24"/>
        </w:rPr>
        <w:t xml:space="preserve"> W</w:t>
      </w:r>
      <w:r>
        <w:rPr>
          <w:rFonts w:ascii="Arial" w:hAnsi="Arial" w:cs="Arial"/>
          <w:sz w:val="24"/>
        </w:rPr>
        <w:t>·</w:t>
      </w:r>
      <w:r w:rsidRPr="00E86EC2">
        <w:rPr>
          <w:rFonts w:ascii="Arial" w:hAnsi="Arial"/>
          <w:sz w:val="24"/>
        </w:rPr>
        <w:t>m</w:t>
      </w:r>
      <w:r w:rsidRPr="00E86EC2">
        <w:rPr>
          <w:rFonts w:ascii="Arial" w:hAnsi="Arial"/>
          <w:sz w:val="24"/>
          <w:vertAlign w:val="superscript"/>
        </w:rPr>
        <w:t>-2</w:t>
      </w:r>
    </w:p>
    <w:p w:rsidR="00E86EC2" w:rsidRPr="00E86EC2"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r w:rsidRPr="00E86EC2">
        <w:rPr>
          <w:rFonts w:ascii="Arial" w:hAnsi="Arial"/>
          <w:sz w:val="24"/>
        </w:rPr>
        <w:t>Distance source sonore-opérateur :</w:t>
      </w:r>
      <w:r w:rsidR="007D447B">
        <w:rPr>
          <w:rFonts w:ascii="Arial" w:hAnsi="Arial"/>
          <w:sz w:val="24"/>
        </w:rPr>
        <w:t xml:space="preserve"> 0,5 m</w:t>
      </w:r>
    </w:p>
    <w:p w:rsidR="00E86EC2" w:rsidRPr="00E86EC2" w:rsidRDefault="00E86EC2" w:rsidP="00395556">
      <w:pPr>
        <w:pBdr>
          <w:top w:val="single" w:sz="4" w:space="1" w:color="auto"/>
          <w:left w:val="single" w:sz="4" w:space="4" w:color="auto"/>
          <w:bottom w:val="single" w:sz="4" w:space="1" w:color="auto"/>
          <w:right w:val="single" w:sz="4" w:space="4" w:color="auto"/>
        </w:pBdr>
        <w:rPr>
          <w:rFonts w:ascii="Arial" w:hAnsi="Arial"/>
          <w:sz w:val="24"/>
        </w:rPr>
      </w:pPr>
    </w:p>
    <w:p w:rsidR="00E86EC2" w:rsidRPr="00E86EC2"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r w:rsidRPr="00E86EC2">
        <w:rPr>
          <w:rFonts w:ascii="Arial" w:hAnsi="Arial"/>
          <w:sz w:val="24"/>
        </w:rPr>
        <w:t>La source sonore est considérée comme ponctuelle et rayonnant uniformément dans tout l’espace. L’air est considéré comme un milieu linéaire</w:t>
      </w:r>
      <w:r w:rsidR="00663296">
        <w:rPr>
          <w:rFonts w:ascii="Arial" w:hAnsi="Arial"/>
          <w:sz w:val="24"/>
        </w:rPr>
        <w:t>,</w:t>
      </w:r>
      <w:r w:rsidRPr="00E86EC2">
        <w:rPr>
          <w:rFonts w:ascii="Arial" w:hAnsi="Arial"/>
          <w:sz w:val="24"/>
        </w:rPr>
        <w:t xml:space="preserve"> homogène et isotrope. On néglige toutes les réflexions des ondes sonores sur les parois de la cuve.</w:t>
      </w:r>
    </w:p>
    <w:p w:rsidR="00E86EC2" w:rsidRPr="00E86EC2"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p>
    <w:p w:rsidR="00E86EC2" w:rsidRPr="00E86EC2" w:rsidRDefault="00E86EC2" w:rsidP="00395556">
      <w:pPr>
        <w:pBdr>
          <w:top w:val="single" w:sz="4" w:space="1" w:color="auto"/>
          <w:left w:val="single" w:sz="4" w:space="4" w:color="auto"/>
          <w:bottom w:val="single" w:sz="4" w:space="1" w:color="auto"/>
          <w:right w:val="single" w:sz="4" w:space="4" w:color="auto"/>
        </w:pBdr>
        <w:jc w:val="both"/>
        <w:rPr>
          <w:rFonts w:ascii="Arial" w:hAnsi="Arial"/>
          <w:sz w:val="24"/>
        </w:rPr>
      </w:pPr>
      <w:r w:rsidRPr="00E86EC2">
        <w:rPr>
          <w:rFonts w:ascii="Arial" w:hAnsi="Arial"/>
          <w:sz w:val="24"/>
        </w:rPr>
        <w:t xml:space="preserve">Les intensités acoustiques </w:t>
      </w:r>
      <w:r w:rsidRPr="00416CBB">
        <w:rPr>
          <w:rFonts w:ascii="Arial" w:hAnsi="Arial"/>
          <w:i/>
          <w:sz w:val="24"/>
        </w:rPr>
        <w:t>I</w:t>
      </w:r>
      <w:r w:rsidRPr="00E86EC2">
        <w:rPr>
          <w:rFonts w:ascii="Arial" w:hAnsi="Arial"/>
          <w:sz w:val="24"/>
          <w:vertAlign w:val="subscript"/>
        </w:rPr>
        <w:t>1</w:t>
      </w:r>
      <w:r w:rsidRPr="00E86EC2">
        <w:rPr>
          <w:rFonts w:ascii="Arial" w:hAnsi="Arial"/>
          <w:sz w:val="24"/>
        </w:rPr>
        <w:t xml:space="preserve"> et </w:t>
      </w:r>
      <w:r w:rsidRPr="00416CBB">
        <w:rPr>
          <w:rFonts w:ascii="Arial" w:hAnsi="Arial"/>
          <w:i/>
          <w:sz w:val="24"/>
        </w:rPr>
        <w:t>I</w:t>
      </w:r>
      <w:r w:rsidRPr="00E86EC2">
        <w:rPr>
          <w:rFonts w:ascii="Arial" w:hAnsi="Arial"/>
          <w:sz w:val="24"/>
          <w:vertAlign w:val="subscript"/>
        </w:rPr>
        <w:t>2</w:t>
      </w:r>
      <w:r w:rsidRPr="00E86EC2">
        <w:rPr>
          <w:rFonts w:ascii="Arial" w:hAnsi="Arial"/>
          <w:sz w:val="24"/>
        </w:rPr>
        <w:t xml:space="preserve"> mesurées respectivement aux distances d</w:t>
      </w:r>
      <w:r w:rsidRPr="00E86EC2">
        <w:rPr>
          <w:rFonts w:ascii="Arial" w:hAnsi="Arial"/>
          <w:sz w:val="24"/>
          <w:vertAlign w:val="subscript"/>
        </w:rPr>
        <w:t>1</w:t>
      </w:r>
      <w:r w:rsidRPr="00E86EC2">
        <w:rPr>
          <w:rFonts w:ascii="Arial" w:hAnsi="Arial"/>
          <w:sz w:val="24"/>
        </w:rPr>
        <w:t xml:space="preserve"> et d</w:t>
      </w:r>
      <w:r w:rsidRPr="00E86EC2">
        <w:rPr>
          <w:rFonts w:ascii="Arial" w:hAnsi="Arial"/>
          <w:sz w:val="24"/>
          <w:vertAlign w:val="subscript"/>
        </w:rPr>
        <w:t>2</w:t>
      </w:r>
      <w:r w:rsidRPr="00E86EC2">
        <w:rPr>
          <w:rFonts w:ascii="Arial" w:hAnsi="Arial"/>
          <w:sz w:val="24"/>
        </w:rPr>
        <w:t xml:space="preserve"> de la source vérifient la relation : </w:t>
      </w:r>
    </w:p>
    <w:p w:rsidR="008A1CEB" w:rsidRDefault="00416CBB" w:rsidP="00395556">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EC6F93">
        <w:rPr>
          <w:rFonts w:ascii="Arial" w:hAnsi="Arial" w:cs="Arial"/>
          <w:position w:val="-32"/>
          <w:sz w:val="24"/>
          <w:szCs w:val="24"/>
        </w:rPr>
        <w:object w:dxaOrig="1160" w:dyaOrig="800">
          <v:shape id="_x0000_i1029" type="#_x0000_t75" style="width:58.25pt;height:40.05pt" o:ole="">
            <v:imagedata r:id="rId16" o:title=""/>
          </v:shape>
          <o:OLEObject Type="Embed" ProgID="Equation.3" ShapeID="_x0000_i1029" DrawAspect="Content" ObjectID="_1514291380" r:id="rId17"/>
        </w:object>
      </w:r>
    </w:p>
    <w:p w:rsidR="00E86EC2" w:rsidRPr="00E86EC2" w:rsidRDefault="00E86EC2" w:rsidP="00395556">
      <w:pPr>
        <w:pBdr>
          <w:top w:val="single" w:sz="4" w:space="1" w:color="auto"/>
          <w:left w:val="single" w:sz="4" w:space="4" w:color="auto"/>
          <w:bottom w:val="single" w:sz="4" w:space="1" w:color="auto"/>
          <w:right w:val="single" w:sz="4" w:space="4" w:color="auto"/>
        </w:pBdr>
        <w:rPr>
          <w:rFonts w:ascii="Arial" w:hAnsi="Arial" w:cs="Arial"/>
          <w:sz w:val="24"/>
          <w:szCs w:val="24"/>
        </w:rPr>
      </w:pPr>
      <w:r w:rsidRPr="00E86EC2">
        <w:rPr>
          <w:rFonts w:ascii="Arial" w:hAnsi="Arial" w:cs="Arial"/>
          <w:sz w:val="24"/>
          <w:szCs w:val="24"/>
        </w:rPr>
        <w:t xml:space="preserve">Niveau d’intensité sonore : </w:t>
      </w:r>
      <w:proofErr w:type="gramStart"/>
      <w:r w:rsidRPr="00B70EEB">
        <w:rPr>
          <w:rFonts w:ascii="Arial" w:hAnsi="Arial" w:cs="Arial"/>
          <w:i/>
          <w:sz w:val="24"/>
          <w:szCs w:val="24"/>
        </w:rPr>
        <w:t>L</w:t>
      </w:r>
      <w:r w:rsidRPr="00E86EC2">
        <w:rPr>
          <w:rFonts w:ascii="Arial" w:hAnsi="Arial" w:cs="Arial"/>
          <w:sz w:val="24"/>
          <w:szCs w:val="24"/>
          <w:vertAlign w:val="subscript"/>
        </w:rPr>
        <w:t>(</w:t>
      </w:r>
      <w:proofErr w:type="gramEnd"/>
      <w:r w:rsidRPr="00E86EC2">
        <w:rPr>
          <w:rFonts w:ascii="Arial" w:hAnsi="Arial" w:cs="Arial"/>
          <w:sz w:val="24"/>
          <w:szCs w:val="24"/>
          <w:vertAlign w:val="subscript"/>
        </w:rPr>
        <w:t>dB)</w:t>
      </w:r>
      <w:r w:rsidRPr="00E86EC2">
        <w:rPr>
          <w:rFonts w:ascii="Arial" w:hAnsi="Arial" w:cs="Arial"/>
          <w:sz w:val="24"/>
          <w:szCs w:val="24"/>
        </w:rPr>
        <w:t xml:space="preserve"> = 10</w:t>
      </w:r>
      <w:r>
        <w:rPr>
          <w:rFonts w:ascii="Arial" w:hAnsi="Arial" w:cs="Arial"/>
          <w:sz w:val="24"/>
          <w:szCs w:val="24"/>
        </w:rPr>
        <w:t>·</w:t>
      </w:r>
      <w:r w:rsidRPr="00E86EC2">
        <w:rPr>
          <w:rFonts w:ascii="Arial" w:hAnsi="Arial" w:cs="Arial"/>
          <w:sz w:val="24"/>
          <w:szCs w:val="24"/>
        </w:rPr>
        <w:t>log (</w:t>
      </w:r>
      <w:r w:rsidR="00EC6F93" w:rsidRPr="00E86EC2">
        <w:rPr>
          <w:rFonts w:ascii="Arial" w:hAnsi="Arial" w:cs="Arial"/>
          <w:sz w:val="24"/>
          <w:szCs w:val="24"/>
        </w:rPr>
        <w:fldChar w:fldCharType="begin"/>
      </w:r>
      <w:r w:rsidRPr="00E86EC2">
        <w:rPr>
          <w:rFonts w:ascii="Arial" w:hAnsi="Arial" w:cs="Arial"/>
          <w:sz w:val="24"/>
          <w:szCs w:val="24"/>
        </w:rPr>
        <w:instrText xml:space="preserve"> QUOTE </w:instrText>
      </w:r>
      <m:oMath>
        <m:f>
          <m:fPr>
            <m:ctrlPr>
              <w:rPr>
                <w:rFonts w:ascii="Cambria Math" w:hAnsi="Cambria Math"/>
                <w:i/>
                <w:sz w:val="36"/>
                <w:szCs w:val="36"/>
              </w:rPr>
            </m:ctrlPr>
          </m:fPr>
          <m:num>
            <m:r>
              <m:rPr>
                <m:sty m:val="p"/>
              </m:rPr>
              <w:rPr>
                <w:rFonts w:ascii="Cambria Math" w:hAnsi="Cambria Math"/>
                <w:sz w:val="36"/>
                <w:szCs w:val="36"/>
              </w:rPr>
              <m:t>I</m:t>
            </m:r>
          </m:num>
          <m:den>
            <m:sSub>
              <m:sSubPr>
                <m:ctrlPr>
                  <w:rPr>
                    <w:rFonts w:ascii="Cambria Math" w:hAnsi="Cambria Math"/>
                    <w:i/>
                    <w:sz w:val="36"/>
                    <w:szCs w:val="36"/>
                  </w:rPr>
                </m:ctrlPr>
              </m:sSubPr>
              <m:e>
                <m:r>
                  <m:rPr>
                    <m:sty m:val="p"/>
                  </m:rPr>
                  <w:rPr>
                    <w:rFonts w:ascii="Cambria Math" w:hAnsi="Cambria Math"/>
                    <w:sz w:val="36"/>
                    <w:szCs w:val="36"/>
                  </w:rPr>
                  <m:t>I</m:t>
                </m:r>
              </m:e>
              <m:sub>
                <m:r>
                  <m:rPr>
                    <m:sty m:val="p"/>
                  </m:rPr>
                  <w:rPr>
                    <w:rFonts w:ascii="Cambria Math" w:hAnsi="Cambria Math"/>
                    <w:sz w:val="36"/>
                    <w:szCs w:val="36"/>
                  </w:rPr>
                  <m:t>0</m:t>
                </m:r>
              </m:sub>
            </m:sSub>
          </m:den>
        </m:f>
      </m:oMath>
      <w:r w:rsidR="00EC6F93" w:rsidRPr="00E86EC2">
        <w:rPr>
          <w:rFonts w:ascii="Arial" w:hAnsi="Arial" w:cs="Arial"/>
          <w:sz w:val="24"/>
          <w:szCs w:val="24"/>
        </w:rPr>
        <w:fldChar w:fldCharType="end"/>
      </w:r>
      <w:r w:rsidR="00416CBB" w:rsidRPr="008A1CEB">
        <w:rPr>
          <w:rFonts w:ascii="Arial" w:hAnsi="Arial" w:cs="Arial"/>
          <w:position w:val="-30"/>
          <w:sz w:val="24"/>
          <w:szCs w:val="24"/>
        </w:rPr>
        <w:object w:dxaOrig="320" w:dyaOrig="720">
          <v:shape id="_x0000_i1030" type="#_x0000_t75" style="width:15.65pt;height:36.3pt" o:ole="">
            <v:imagedata r:id="rId18" o:title=""/>
          </v:shape>
          <o:OLEObject Type="Embed" ProgID="Equation.3" ShapeID="_x0000_i1030" DrawAspect="Content" ObjectID="_1514291381" r:id="rId19"/>
        </w:object>
      </w:r>
      <w:r w:rsidRPr="00E86EC2">
        <w:rPr>
          <w:rFonts w:ascii="Arial" w:hAnsi="Arial" w:cs="Arial"/>
          <w:sz w:val="24"/>
          <w:szCs w:val="24"/>
        </w:rPr>
        <w:t>)</w:t>
      </w:r>
    </w:p>
    <w:p w:rsidR="00E86EC2" w:rsidRPr="00E86EC2" w:rsidRDefault="00E86EC2" w:rsidP="00E86EC2">
      <w:pPr>
        <w:rPr>
          <w:rFonts w:ascii="Arial" w:hAnsi="Arial"/>
          <w:sz w:val="24"/>
        </w:rPr>
      </w:pPr>
    </w:p>
    <w:p w:rsidR="007220CA" w:rsidRDefault="008A1CEB" w:rsidP="007220CA">
      <w:pPr>
        <w:jc w:val="both"/>
        <w:rPr>
          <w:rFonts w:ascii="Arial" w:hAnsi="Arial"/>
          <w:sz w:val="24"/>
        </w:rPr>
      </w:pPr>
      <w:r>
        <w:rPr>
          <w:rFonts w:ascii="Arial" w:hAnsi="Arial"/>
          <w:b/>
          <w:sz w:val="24"/>
        </w:rPr>
        <w:t>6</w:t>
      </w:r>
      <w:r w:rsidR="00E86EC2" w:rsidRPr="00E86EC2">
        <w:rPr>
          <w:rFonts w:ascii="Arial" w:hAnsi="Arial"/>
          <w:b/>
          <w:sz w:val="24"/>
        </w:rPr>
        <w:t>.</w:t>
      </w:r>
      <w:r w:rsidR="00492C0C">
        <w:rPr>
          <w:rFonts w:ascii="Arial" w:hAnsi="Arial"/>
          <w:b/>
          <w:sz w:val="24"/>
        </w:rPr>
        <w:t>1</w:t>
      </w:r>
      <w:r w:rsidR="00663296">
        <w:rPr>
          <w:rFonts w:ascii="Arial" w:hAnsi="Arial"/>
          <w:b/>
          <w:sz w:val="24"/>
        </w:rPr>
        <w:t xml:space="preserve"> </w:t>
      </w:r>
      <w:r w:rsidR="00E86EC2" w:rsidRPr="00E86EC2">
        <w:rPr>
          <w:rFonts w:ascii="Arial" w:hAnsi="Arial"/>
          <w:sz w:val="24"/>
        </w:rPr>
        <w:t xml:space="preserve">La disqueuse émet un son plus </w:t>
      </w:r>
      <w:r w:rsidR="003F23DD">
        <w:rPr>
          <w:rFonts w:ascii="Arial" w:hAnsi="Arial"/>
          <w:sz w:val="24"/>
        </w:rPr>
        <w:t>aigu</w:t>
      </w:r>
      <w:r w:rsidR="00E86EC2" w:rsidRPr="00E86EC2">
        <w:rPr>
          <w:rFonts w:ascii="Arial" w:hAnsi="Arial"/>
          <w:sz w:val="24"/>
        </w:rPr>
        <w:t xml:space="preserve"> quand la découpe commence. La fréquence du son émis par la scie en fonctionnement « à vide » est </w:t>
      </w:r>
      <w:r w:rsidR="00E86EC2" w:rsidRPr="00416CBB">
        <w:rPr>
          <w:rFonts w:ascii="Arial" w:hAnsi="Arial"/>
          <w:i/>
          <w:sz w:val="24"/>
        </w:rPr>
        <w:t>f</w:t>
      </w:r>
      <w:r w:rsidR="00E86EC2" w:rsidRPr="00E86EC2">
        <w:rPr>
          <w:rFonts w:ascii="Arial" w:hAnsi="Arial"/>
          <w:sz w:val="24"/>
          <w:vertAlign w:val="subscript"/>
        </w:rPr>
        <w:t>0</w:t>
      </w:r>
      <w:r w:rsidR="00E86EC2" w:rsidRPr="00E86EC2">
        <w:rPr>
          <w:rFonts w:ascii="Arial" w:hAnsi="Arial"/>
          <w:sz w:val="24"/>
        </w:rPr>
        <w:t xml:space="preserve"> = </w:t>
      </w:r>
      <w:r w:rsidR="003F23DD">
        <w:rPr>
          <w:rFonts w:ascii="Arial" w:hAnsi="Arial"/>
          <w:sz w:val="24"/>
        </w:rPr>
        <w:t>1</w:t>
      </w:r>
      <w:r w:rsidR="00E86EC2" w:rsidRPr="00E86EC2">
        <w:rPr>
          <w:rFonts w:ascii="Arial" w:hAnsi="Arial"/>
          <w:sz w:val="24"/>
        </w:rPr>
        <w:t xml:space="preserve">000 Hz et lors de la découpe la fréquence du son émis est </w:t>
      </w:r>
      <w:r w:rsidR="00E86EC2" w:rsidRPr="00416CBB">
        <w:rPr>
          <w:rFonts w:ascii="Arial" w:hAnsi="Arial"/>
          <w:i/>
          <w:sz w:val="24"/>
        </w:rPr>
        <w:t>f</w:t>
      </w:r>
      <w:r w:rsidR="00E86EC2" w:rsidRPr="00E86EC2">
        <w:rPr>
          <w:rFonts w:ascii="Arial" w:hAnsi="Arial"/>
          <w:sz w:val="24"/>
          <w:vertAlign w:val="subscript"/>
        </w:rPr>
        <w:t>1</w:t>
      </w:r>
      <w:r w:rsidR="00E86EC2" w:rsidRPr="00E86EC2">
        <w:rPr>
          <w:rFonts w:ascii="Arial" w:hAnsi="Arial"/>
          <w:sz w:val="24"/>
        </w:rPr>
        <w:t xml:space="preserve"> = </w:t>
      </w:r>
      <w:r w:rsidR="003F23DD">
        <w:rPr>
          <w:rFonts w:ascii="Arial" w:hAnsi="Arial"/>
          <w:sz w:val="24"/>
        </w:rPr>
        <w:t>2</w:t>
      </w:r>
      <w:r w:rsidR="007220CA">
        <w:rPr>
          <w:rFonts w:ascii="Arial" w:hAnsi="Arial"/>
          <w:sz w:val="24"/>
        </w:rPr>
        <w:t>000 Hz.</w:t>
      </w:r>
    </w:p>
    <w:p w:rsidR="00A565FB" w:rsidRDefault="00663296" w:rsidP="005A4AE1">
      <w:pPr>
        <w:jc w:val="both"/>
        <w:rPr>
          <w:rFonts w:ascii="Arial" w:hAnsi="Arial"/>
          <w:sz w:val="24"/>
        </w:rPr>
      </w:pPr>
      <w:r>
        <w:rPr>
          <w:rFonts w:ascii="Arial" w:hAnsi="Arial" w:cs="Arial"/>
          <w:sz w:val="24"/>
        </w:rPr>
        <w:t>À</w:t>
      </w:r>
      <w:r w:rsidR="007220CA">
        <w:rPr>
          <w:rFonts w:ascii="Arial" w:hAnsi="Arial"/>
          <w:sz w:val="24"/>
        </w:rPr>
        <w:t xml:space="preserve"> l’aide de l’annexe 6, déterminer le niveau sonore </w:t>
      </w:r>
      <w:r w:rsidR="00A4446D">
        <w:rPr>
          <w:rFonts w:ascii="Arial" w:hAnsi="Arial"/>
          <w:sz w:val="24"/>
        </w:rPr>
        <w:t xml:space="preserve">pondéré </w:t>
      </w:r>
      <w:r w:rsidR="007220CA" w:rsidRPr="003F46C0">
        <w:rPr>
          <w:rFonts w:ascii="Arial" w:hAnsi="Arial"/>
          <w:i/>
          <w:sz w:val="24"/>
        </w:rPr>
        <w:t>L’</w:t>
      </w:r>
      <w:r w:rsidR="007220CA" w:rsidRPr="003F46C0">
        <w:rPr>
          <w:rFonts w:ascii="Arial" w:hAnsi="Arial"/>
          <w:i/>
          <w:sz w:val="24"/>
          <w:vertAlign w:val="subscript"/>
        </w:rPr>
        <w:t>D</w:t>
      </w:r>
      <w:r>
        <w:rPr>
          <w:rFonts w:ascii="Arial" w:hAnsi="Arial"/>
          <w:i/>
          <w:sz w:val="24"/>
          <w:vertAlign w:val="subscript"/>
        </w:rPr>
        <w:t xml:space="preserve"> </w:t>
      </w:r>
      <w:r w:rsidR="003F46C0">
        <w:rPr>
          <w:rFonts w:ascii="Arial" w:hAnsi="Arial"/>
          <w:sz w:val="24"/>
        </w:rPr>
        <w:t xml:space="preserve">en dB(A) </w:t>
      </w:r>
      <w:r w:rsidR="007220CA">
        <w:rPr>
          <w:rFonts w:ascii="Arial" w:hAnsi="Arial"/>
          <w:sz w:val="24"/>
        </w:rPr>
        <w:t xml:space="preserve">émis à </w:t>
      </w:r>
      <w:r w:rsidR="00A4446D">
        <w:rPr>
          <w:rFonts w:ascii="Arial" w:hAnsi="Arial"/>
          <w:sz w:val="24"/>
        </w:rPr>
        <w:t>2</w:t>
      </w:r>
      <w:r w:rsidR="007220CA">
        <w:rPr>
          <w:rFonts w:ascii="Arial" w:hAnsi="Arial"/>
          <w:sz w:val="24"/>
        </w:rPr>
        <w:t xml:space="preserve"> kHz.</w:t>
      </w:r>
      <w:r w:rsidR="005A4AE1">
        <w:rPr>
          <w:rFonts w:ascii="Arial" w:hAnsi="Arial"/>
          <w:sz w:val="24"/>
        </w:rPr>
        <w:t xml:space="preserve"> </w:t>
      </w:r>
    </w:p>
    <w:p w:rsidR="005A4AE1" w:rsidRPr="005A4AE1" w:rsidRDefault="005A4AE1" w:rsidP="005A4AE1">
      <w:pPr>
        <w:jc w:val="both"/>
        <w:rPr>
          <w:rFonts w:ascii="Arial" w:hAnsi="Arial"/>
          <w:sz w:val="24"/>
        </w:rPr>
      </w:pPr>
      <w:r>
        <w:rPr>
          <w:rFonts w:ascii="Arial" w:hAnsi="Arial"/>
          <w:sz w:val="24"/>
        </w:rPr>
        <w:t xml:space="preserve">En déduire </w:t>
      </w:r>
      <w:r w:rsidRPr="005A4AE1">
        <w:rPr>
          <w:rFonts w:ascii="Arial" w:hAnsi="Arial"/>
          <w:sz w:val="24"/>
        </w:rPr>
        <w:t xml:space="preserve">que l’intensité acoustique reçue par l’opérateur est </w:t>
      </w:r>
      <w:r w:rsidR="00416CBB">
        <w:rPr>
          <w:rFonts w:ascii="Arial" w:hAnsi="Arial"/>
          <w:sz w:val="24"/>
        </w:rPr>
        <w:t xml:space="preserve"> </w:t>
      </w:r>
      <w:r w:rsidRPr="00663296">
        <w:rPr>
          <w:rFonts w:ascii="Arial" w:hAnsi="Arial"/>
          <w:i/>
          <w:sz w:val="24"/>
        </w:rPr>
        <w:t>I</w:t>
      </w:r>
      <w:r w:rsidR="00D665A2" w:rsidRPr="00D665A2">
        <w:rPr>
          <w:rFonts w:ascii="Arial" w:hAnsi="Arial"/>
          <w:sz w:val="32"/>
          <w:szCs w:val="32"/>
        </w:rPr>
        <w:t>’</w:t>
      </w:r>
      <w:r w:rsidR="002F5323">
        <w:rPr>
          <w:rFonts w:ascii="Arial" w:hAnsi="Arial"/>
          <w:sz w:val="24"/>
          <w:vertAlign w:val="subscript"/>
        </w:rPr>
        <w:t>D</w:t>
      </w:r>
      <w:r w:rsidRPr="005A4AE1">
        <w:rPr>
          <w:rFonts w:ascii="Arial" w:hAnsi="Arial"/>
          <w:sz w:val="24"/>
        </w:rPr>
        <w:t xml:space="preserve"> = </w:t>
      </w:r>
      <w:r>
        <w:rPr>
          <w:rFonts w:ascii="Arial" w:hAnsi="Arial"/>
          <w:sz w:val="24"/>
        </w:rPr>
        <w:t>2,0</w:t>
      </w:r>
      <w:r w:rsidRPr="005A4AE1">
        <w:rPr>
          <w:rFonts w:ascii="Arial" w:hAnsi="Arial" w:cs="Arial"/>
          <w:sz w:val="24"/>
        </w:rPr>
        <w:t>×</w:t>
      </w:r>
      <w:r w:rsidRPr="005A4AE1">
        <w:rPr>
          <w:rFonts w:ascii="Arial" w:hAnsi="Arial"/>
          <w:sz w:val="24"/>
        </w:rPr>
        <w:t>10</w:t>
      </w:r>
      <w:r w:rsidRPr="005A4AE1">
        <w:rPr>
          <w:rFonts w:ascii="Arial" w:hAnsi="Arial"/>
          <w:sz w:val="24"/>
          <w:vertAlign w:val="superscript"/>
        </w:rPr>
        <w:t>-</w:t>
      </w:r>
      <w:r w:rsidR="00A4446D">
        <w:rPr>
          <w:rFonts w:ascii="Arial" w:hAnsi="Arial"/>
          <w:sz w:val="24"/>
          <w:vertAlign w:val="superscript"/>
        </w:rPr>
        <w:t>3</w:t>
      </w:r>
      <w:r w:rsidRPr="005A4AE1">
        <w:rPr>
          <w:rFonts w:ascii="Arial" w:hAnsi="Arial"/>
          <w:sz w:val="24"/>
        </w:rPr>
        <w:t xml:space="preserve"> W</w:t>
      </w:r>
      <w:r w:rsidRPr="005A4AE1">
        <w:rPr>
          <w:rFonts w:ascii="Arial" w:hAnsi="Arial" w:cs="Arial"/>
          <w:sz w:val="24"/>
        </w:rPr>
        <w:t>·</w:t>
      </w:r>
      <w:r w:rsidRPr="005A4AE1">
        <w:rPr>
          <w:rFonts w:ascii="Arial" w:hAnsi="Arial"/>
          <w:sz w:val="24"/>
        </w:rPr>
        <w:t>m</w:t>
      </w:r>
      <w:r w:rsidRPr="005A4AE1">
        <w:rPr>
          <w:rFonts w:ascii="Arial" w:hAnsi="Arial"/>
          <w:sz w:val="24"/>
          <w:vertAlign w:val="superscript"/>
        </w:rPr>
        <w:t>-2</w:t>
      </w:r>
      <w:r w:rsidRPr="005A4AE1">
        <w:rPr>
          <w:rFonts w:ascii="Arial" w:hAnsi="Arial"/>
          <w:sz w:val="24"/>
        </w:rPr>
        <w:t>.</w:t>
      </w:r>
    </w:p>
    <w:p w:rsidR="007220CA" w:rsidRPr="00E86EC2" w:rsidRDefault="007220CA" w:rsidP="00E86EC2">
      <w:pPr>
        <w:jc w:val="both"/>
        <w:rPr>
          <w:rFonts w:ascii="Arial" w:hAnsi="Arial"/>
          <w:sz w:val="24"/>
        </w:rPr>
      </w:pPr>
    </w:p>
    <w:p w:rsidR="005A4AE1" w:rsidRDefault="00492C0C" w:rsidP="00E86EC2">
      <w:pPr>
        <w:jc w:val="both"/>
        <w:rPr>
          <w:rFonts w:ascii="Arial" w:hAnsi="Arial"/>
          <w:sz w:val="24"/>
        </w:rPr>
      </w:pPr>
      <w:r>
        <w:rPr>
          <w:rFonts w:ascii="Arial" w:hAnsi="Arial"/>
          <w:b/>
          <w:sz w:val="24"/>
        </w:rPr>
        <w:t>6.2</w:t>
      </w:r>
      <w:r w:rsidR="00A565FB">
        <w:rPr>
          <w:rFonts w:ascii="Arial" w:hAnsi="Arial"/>
          <w:b/>
          <w:sz w:val="24"/>
        </w:rPr>
        <w:t xml:space="preserve"> </w:t>
      </w:r>
      <w:r w:rsidR="005A4AE1">
        <w:rPr>
          <w:rFonts w:ascii="Arial" w:hAnsi="Arial"/>
          <w:sz w:val="24"/>
        </w:rPr>
        <w:t>Pendant ce temps, un autre opérateur découpe une tuyauterie à la scie sabre. Le niveau sonore</w:t>
      </w:r>
      <w:r w:rsidR="002F5323">
        <w:rPr>
          <w:rFonts w:ascii="Arial" w:hAnsi="Arial"/>
          <w:sz w:val="24"/>
        </w:rPr>
        <w:t xml:space="preserve"> </w:t>
      </w:r>
      <w:r w:rsidR="002F5323" w:rsidRPr="00A565FB">
        <w:rPr>
          <w:rFonts w:ascii="Arial" w:hAnsi="Arial"/>
          <w:i/>
          <w:sz w:val="24"/>
        </w:rPr>
        <w:t>L</w:t>
      </w:r>
      <w:r w:rsidR="002F5323" w:rsidRPr="005A4AE1">
        <w:rPr>
          <w:rFonts w:ascii="Arial" w:hAnsi="Arial"/>
          <w:sz w:val="24"/>
          <w:vertAlign w:val="subscript"/>
        </w:rPr>
        <w:t>S</w:t>
      </w:r>
      <w:r w:rsidR="005A4AE1">
        <w:rPr>
          <w:rFonts w:ascii="Arial" w:hAnsi="Arial"/>
          <w:sz w:val="24"/>
        </w:rPr>
        <w:t xml:space="preserve"> de cet outil </w:t>
      </w:r>
      <w:r w:rsidR="002F5323">
        <w:rPr>
          <w:rFonts w:ascii="Arial" w:hAnsi="Arial"/>
          <w:sz w:val="24"/>
        </w:rPr>
        <w:t>vaut</w:t>
      </w:r>
      <w:r w:rsidR="005A4AE1">
        <w:rPr>
          <w:rFonts w:ascii="Arial" w:hAnsi="Arial"/>
          <w:sz w:val="24"/>
        </w:rPr>
        <w:t xml:space="preserve"> 1</w:t>
      </w:r>
      <w:r w:rsidR="002F5F07">
        <w:rPr>
          <w:rFonts w:ascii="Arial" w:hAnsi="Arial"/>
          <w:sz w:val="24"/>
        </w:rPr>
        <w:t>1</w:t>
      </w:r>
      <w:r w:rsidR="005A4AE1">
        <w:rPr>
          <w:rFonts w:ascii="Arial" w:hAnsi="Arial"/>
          <w:sz w:val="24"/>
        </w:rPr>
        <w:t>0 dB</w:t>
      </w:r>
      <w:r w:rsidR="00D665A2" w:rsidRPr="00D665A2">
        <w:rPr>
          <w:rFonts w:ascii="Arial" w:hAnsi="Arial"/>
          <w:sz w:val="24"/>
        </w:rPr>
        <w:t xml:space="preserve"> </w:t>
      </w:r>
      <w:r w:rsidR="00D665A2">
        <w:rPr>
          <w:rFonts w:ascii="Arial" w:hAnsi="Arial"/>
          <w:sz w:val="24"/>
        </w:rPr>
        <w:t>à 1 m</w:t>
      </w:r>
      <w:r w:rsidR="005A4AE1">
        <w:rPr>
          <w:rFonts w:ascii="Arial" w:hAnsi="Arial"/>
          <w:sz w:val="24"/>
        </w:rPr>
        <w:t>.</w:t>
      </w:r>
    </w:p>
    <w:p w:rsidR="002F5323" w:rsidRPr="005A4AE1" w:rsidRDefault="002F5323" w:rsidP="002F5323">
      <w:pPr>
        <w:jc w:val="both"/>
        <w:rPr>
          <w:rFonts w:ascii="Arial" w:hAnsi="Arial"/>
          <w:sz w:val="24"/>
        </w:rPr>
      </w:pPr>
      <w:r>
        <w:rPr>
          <w:rFonts w:ascii="Arial" w:hAnsi="Arial"/>
          <w:sz w:val="24"/>
        </w:rPr>
        <w:t>Déterminer</w:t>
      </w:r>
      <w:r w:rsidRPr="005A4AE1">
        <w:rPr>
          <w:rFonts w:ascii="Arial" w:hAnsi="Arial"/>
          <w:sz w:val="24"/>
        </w:rPr>
        <w:t xml:space="preserve"> l’intensité acoustique </w:t>
      </w:r>
      <w:r w:rsidRPr="00A565FB">
        <w:rPr>
          <w:rFonts w:ascii="Arial" w:hAnsi="Arial"/>
          <w:i/>
          <w:sz w:val="24"/>
        </w:rPr>
        <w:t>I</w:t>
      </w:r>
      <w:r w:rsidRPr="002F5323">
        <w:rPr>
          <w:rFonts w:ascii="Arial" w:hAnsi="Arial"/>
          <w:sz w:val="24"/>
          <w:vertAlign w:val="subscript"/>
        </w:rPr>
        <w:t>S</w:t>
      </w:r>
      <w:r>
        <w:rPr>
          <w:rFonts w:ascii="Arial" w:hAnsi="Arial"/>
          <w:sz w:val="24"/>
        </w:rPr>
        <w:t xml:space="preserve"> à 1 m.</w:t>
      </w:r>
    </w:p>
    <w:p w:rsidR="002F5323" w:rsidRDefault="002F5323" w:rsidP="00E86EC2">
      <w:pPr>
        <w:jc w:val="both"/>
        <w:rPr>
          <w:rFonts w:ascii="Arial" w:hAnsi="Arial"/>
          <w:sz w:val="24"/>
        </w:rPr>
      </w:pPr>
    </w:p>
    <w:p w:rsidR="002F5323" w:rsidRDefault="00492C0C" w:rsidP="00E86EC2">
      <w:pPr>
        <w:jc w:val="both"/>
        <w:rPr>
          <w:rFonts w:ascii="Arial" w:hAnsi="Arial"/>
          <w:sz w:val="24"/>
        </w:rPr>
      </w:pPr>
      <w:r>
        <w:rPr>
          <w:rFonts w:ascii="Arial" w:hAnsi="Arial"/>
          <w:b/>
          <w:sz w:val="24"/>
        </w:rPr>
        <w:t>6.3</w:t>
      </w:r>
      <w:r w:rsidR="002F5323">
        <w:rPr>
          <w:rFonts w:ascii="Arial" w:hAnsi="Arial"/>
          <w:sz w:val="24"/>
        </w:rPr>
        <w:t xml:space="preserve"> L’opérateur à la disqueuse est à </w:t>
      </w:r>
      <w:r w:rsidR="002F5F07">
        <w:rPr>
          <w:rFonts w:ascii="Arial" w:hAnsi="Arial"/>
          <w:sz w:val="24"/>
        </w:rPr>
        <w:t>4</w:t>
      </w:r>
      <w:r w:rsidR="002F5323">
        <w:rPr>
          <w:rFonts w:ascii="Arial" w:hAnsi="Arial"/>
          <w:sz w:val="24"/>
        </w:rPr>
        <w:t xml:space="preserve"> m de la </w:t>
      </w:r>
      <w:r w:rsidR="004676DA">
        <w:rPr>
          <w:rFonts w:ascii="Arial" w:hAnsi="Arial"/>
          <w:sz w:val="24"/>
        </w:rPr>
        <w:t>scie sabre</w:t>
      </w:r>
      <w:r w:rsidR="002F5323">
        <w:rPr>
          <w:rFonts w:ascii="Arial" w:hAnsi="Arial"/>
          <w:sz w:val="24"/>
        </w:rPr>
        <w:t xml:space="preserve">. Calculer l’intensité acoustique de la scie sabre </w:t>
      </w:r>
      <w:r w:rsidR="002F5323" w:rsidRPr="00A565FB">
        <w:rPr>
          <w:rFonts w:ascii="Arial" w:hAnsi="Arial"/>
          <w:i/>
          <w:sz w:val="24"/>
        </w:rPr>
        <w:t>I</w:t>
      </w:r>
      <w:r w:rsidR="002F5323">
        <w:rPr>
          <w:rFonts w:ascii="Arial" w:hAnsi="Arial"/>
          <w:sz w:val="24"/>
        </w:rPr>
        <w:t>’</w:t>
      </w:r>
      <w:r w:rsidR="002F5323" w:rsidRPr="002F5323">
        <w:rPr>
          <w:rFonts w:ascii="Arial" w:hAnsi="Arial"/>
          <w:sz w:val="24"/>
          <w:vertAlign w:val="subscript"/>
        </w:rPr>
        <w:t>S</w:t>
      </w:r>
      <w:r w:rsidR="002F5323">
        <w:rPr>
          <w:rFonts w:ascii="Arial" w:hAnsi="Arial"/>
          <w:sz w:val="24"/>
        </w:rPr>
        <w:t xml:space="preserve"> </w:t>
      </w:r>
      <w:r w:rsidR="00D665A2">
        <w:rPr>
          <w:rFonts w:ascii="Arial" w:hAnsi="Arial"/>
          <w:sz w:val="24"/>
        </w:rPr>
        <w:t xml:space="preserve">qu’il perçoit </w:t>
      </w:r>
      <w:r w:rsidR="002F5323">
        <w:rPr>
          <w:rFonts w:ascii="Arial" w:hAnsi="Arial"/>
          <w:sz w:val="24"/>
        </w:rPr>
        <w:t>à cette distance.</w:t>
      </w:r>
    </w:p>
    <w:p w:rsidR="002F5323" w:rsidRDefault="002F5323" w:rsidP="00E86EC2">
      <w:pPr>
        <w:jc w:val="both"/>
        <w:rPr>
          <w:rFonts w:ascii="Arial" w:hAnsi="Arial"/>
          <w:sz w:val="24"/>
        </w:rPr>
      </w:pPr>
    </w:p>
    <w:p w:rsidR="003F46C0" w:rsidRDefault="008A1CEB" w:rsidP="002F5323">
      <w:pPr>
        <w:jc w:val="both"/>
        <w:rPr>
          <w:rFonts w:ascii="Arial" w:hAnsi="Arial"/>
          <w:sz w:val="24"/>
        </w:rPr>
      </w:pPr>
      <w:r w:rsidRPr="008A1CEB">
        <w:rPr>
          <w:rFonts w:ascii="Arial" w:hAnsi="Arial"/>
          <w:b/>
          <w:sz w:val="24"/>
        </w:rPr>
        <w:t>6</w:t>
      </w:r>
      <w:r w:rsidR="00492C0C">
        <w:rPr>
          <w:rFonts w:ascii="Arial" w:hAnsi="Arial"/>
          <w:b/>
          <w:sz w:val="24"/>
        </w:rPr>
        <w:t>.4</w:t>
      </w:r>
      <w:r w:rsidR="00A565FB">
        <w:rPr>
          <w:rFonts w:ascii="Arial" w:hAnsi="Arial"/>
          <w:b/>
          <w:sz w:val="24"/>
        </w:rPr>
        <w:t xml:space="preserve"> </w:t>
      </w:r>
      <w:r w:rsidR="002F5323">
        <w:rPr>
          <w:rFonts w:ascii="Arial" w:hAnsi="Arial"/>
          <w:sz w:val="24"/>
        </w:rPr>
        <w:t xml:space="preserve">Déterminer l’intensité acoustique totale </w:t>
      </w:r>
      <w:r w:rsidR="002F5323" w:rsidRPr="00A565FB">
        <w:rPr>
          <w:rFonts w:ascii="Arial" w:hAnsi="Arial"/>
          <w:i/>
          <w:sz w:val="24"/>
        </w:rPr>
        <w:t>I</w:t>
      </w:r>
      <w:r w:rsidR="002F5323" w:rsidRPr="002F5323">
        <w:rPr>
          <w:rFonts w:ascii="Arial" w:hAnsi="Arial"/>
          <w:sz w:val="24"/>
          <w:vertAlign w:val="subscript"/>
        </w:rPr>
        <w:t>T</w:t>
      </w:r>
      <w:r w:rsidR="002F5323">
        <w:rPr>
          <w:rFonts w:ascii="Arial" w:hAnsi="Arial"/>
          <w:sz w:val="24"/>
        </w:rPr>
        <w:t xml:space="preserve"> perçue par l’opérateur à la disqueuse. </w:t>
      </w:r>
    </w:p>
    <w:p w:rsidR="002F5323" w:rsidRDefault="003F46C0" w:rsidP="002F5323">
      <w:pPr>
        <w:jc w:val="both"/>
        <w:rPr>
          <w:rFonts w:ascii="Arial" w:hAnsi="Arial"/>
          <w:sz w:val="24"/>
        </w:rPr>
      </w:pPr>
      <w:r>
        <w:rPr>
          <w:rFonts w:ascii="Arial" w:hAnsi="Arial"/>
          <w:sz w:val="24"/>
        </w:rPr>
        <w:t xml:space="preserve">Montrer que le niveau sonore total </w:t>
      </w:r>
      <w:r w:rsidRPr="003F46C0">
        <w:rPr>
          <w:rFonts w:ascii="Arial" w:hAnsi="Arial"/>
          <w:i/>
          <w:sz w:val="24"/>
        </w:rPr>
        <w:t>L</w:t>
      </w:r>
      <w:r w:rsidRPr="003F46C0">
        <w:rPr>
          <w:rFonts w:ascii="Arial" w:hAnsi="Arial"/>
          <w:i/>
          <w:sz w:val="24"/>
          <w:vertAlign w:val="subscript"/>
        </w:rPr>
        <w:t>T</w:t>
      </w:r>
      <w:r>
        <w:rPr>
          <w:rFonts w:ascii="Arial" w:hAnsi="Arial"/>
          <w:sz w:val="24"/>
        </w:rPr>
        <w:t xml:space="preserve"> auquel il est exposé est </w:t>
      </w:r>
      <w:r w:rsidRPr="00A565FB">
        <w:rPr>
          <w:rFonts w:ascii="Arial" w:hAnsi="Arial"/>
          <w:i/>
          <w:sz w:val="24"/>
        </w:rPr>
        <w:t>L</w:t>
      </w:r>
      <w:r w:rsidRPr="003F46C0">
        <w:rPr>
          <w:rFonts w:ascii="Arial" w:hAnsi="Arial"/>
          <w:sz w:val="24"/>
          <w:vertAlign w:val="subscript"/>
        </w:rPr>
        <w:t>T</w:t>
      </w:r>
      <w:r>
        <w:rPr>
          <w:rFonts w:ascii="Arial" w:hAnsi="Arial"/>
          <w:sz w:val="24"/>
        </w:rPr>
        <w:t xml:space="preserve"> = 99 dB.</w:t>
      </w:r>
    </w:p>
    <w:p w:rsidR="00492C0C" w:rsidRDefault="00492C0C" w:rsidP="002F5323">
      <w:pPr>
        <w:jc w:val="both"/>
        <w:rPr>
          <w:rFonts w:ascii="Arial" w:hAnsi="Arial"/>
          <w:sz w:val="24"/>
        </w:rPr>
      </w:pPr>
    </w:p>
    <w:p w:rsidR="00492C0C" w:rsidRDefault="00492C0C" w:rsidP="002F5323">
      <w:pPr>
        <w:jc w:val="both"/>
        <w:rPr>
          <w:rFonts w:ascii="Arial" w:hAnsi="Arial"/>
          <w:sz w:val="24"/>
        </w:rPr>
      </w:pPr>
      <w:r w:rsidRPr="00492C0C">
        <w:rPr>
          <w:rFonts w:ascii="Arial" w:hAnsi="Arial"/>
          <w:b/>
          <w:sz w:val="24"/>
        </w:rPr>
        <w:t>6.5</w:t>
      </w:r>
      <w:r>
        <w:rPr>
          <w:rFonts w:ascii="Arial" w:hAnsi="Arial"/>
          <w:sz w:val="24"/>
        </w:rPr>
        <w:t xml:space="preserve"> L’incidence du second poste de découpe nécessite-t-elle de renforcer les protections auditives du premier intervenant ?</w:t>
      </w:r>
    </w:p>
    <w:p w:rsidR="00280658" w:rsidRDefault="00280658" w:rsidP="00280658">
      <w:pPr>
        <w:jc w:val="both"/>
        <w:rPr>
          <w:rFonts w:ascii="Arial" w:hAnsi="Arial"/>
          <w:sz w:val="24"/>
        </w:rPr>
      </w:pPr>
      <w:r w:rsidRPr="00E86EC2">
        <w:rPr>
          <w:rFonts w:ascii="Arial" w:hAnsi="Arial"/>
          <w:sz w:val="24"/>
        </w:rPr>
        <w:t>En utilisant l’annexe </w:t>
      </w:r>
      <w:r>
        <w:rPr>
          <w:rFonts w:ascii="Arial" w:hAnsi="Arial"/>
          <w:sz w:val="24"/>
        </w:rPr>
        <w:t>5</w:t>
      </w:r>
      <w:r w:rsidRPr="00E86EC2">
        <w:rPr>
          <w:rFonts w:ascii="Arial" w:hAnsi="Arial"/>
          <w:sz w:val="24"/>
        </w:rPr>
        <w:t>, dé</w:t>
      </w:r>
      <w:r>
        <w:rPr>
          <w:rFonts w:ascii="Arial" w:hAnsi="Arial"/>
          <w:sz w:val="24"/>
        </w:rPr>
        <w:t>terminer</w:t>
      </w:r>
      <w:r w:rsidRPr="00E86EC2">
        <w:rPr>
          <w:rFonts w:ascii="Arial" w:hAnsi="Arial"/>
          <w:sz w:val="24"/>
        </w:rPr>
        <w:t xml:space="preserve"> si le port d’un casque de protection antibruit est inutile, conseillé ou obligatoire. </w:t>
      </w:r>
    </w:p>
    <w:p w:rsidR="00280658" w:rsidRPr="00E86EC2" w:rsidRDefault="00280658" w:rsidP="00280658">
      <w:pPr>
        <w:rPr>
          <w:rFonts w:ascii="Arial" w:hAnsi="Arial"/>
          <w:sz w:val="24"/>
        </w:rPr>
      </w:pPr>
    </w:p>
    <w:p w:rsidR="002F5323" w:rsidRDefault="002F5323" w:rsidP="002F5323">
      <w:pPr>
        <w:jc w:val="both"/>
        <w:rPr>
          <w:rFonts w:ascii="Arial" w:hAnsi="Arial"/>
          <w:sz w:val="24"/>
        </w:rPr>
      </w:pPr>
    </w:p>
    <w:p w:rsidR="008A1CEB" w:rsidRDefault="008A1CEB" w:rsidP="00E86EC2">
      <w:pPr>
        <w:jc w:val="both"/>
        <w:rPr>
          <w:rFonts w:ascii="Arial" w:hAnsi="Arial"/>
          <w:sz w:val="24"/>
        </w:rPr>
      </w:pPr>
    </w:p>
    <w:p w:rsidR="00F37207" w:rsidRDefault="00F37207" w:rsidP="00392F9C">
      <w:pPr>
        <w:jc w:val="center"/>
        <w:rPr>
          <w:rFonts w:ascii="Arial" w:hAnsi="Arial"/>
          <w:b/>
          <w:sz w:val="24"/>
        </w:rPr>
        <w:sectPr w:rsidR="00F37207">
          <w:footerReference w:type="default" r:id="rId20"/>
          <w:pgSz w:w="11906" w:h="16838"/>
          <w:pgMar w:top="1134" w:right="1134" w:bottom="1134" w:left="1134" w:header="720" w:footer="142" w:gutter="0"/>
          <w:cols w:space="720"/>
        </w:sectPr>
      </w:pPr>
    </w:p>
    <w:p w:rsidR="007F6ABF" w:rsidRDefault="00110A4E" w:rsidP="00392F9C">
      <w:pPr>
        <w:jc w:val="center"/>
        <w:rPr>
          <w:rFonts w:ascii="Arial" w:hAnsi="Arial" w:cs="Arial"/>
          <w:b/>
          <w:bCs/>
          <w:sz w:val="28"/>
          <w:szCs w:val="28"/>
        </w:rPr>
      </w:pPr>
      <w:r>
        <w:rPr>
          <w:rFonts w:ascii="Arial" w:hAnsi="Arial" w:cs="Arial"/>
          <w:b/>
          <w:bCs/>
          <w:sz w:val="28"/>
          <w:szCs w:val="28"/>
        </w:rPr>
        <w:lastRenderedPageBreak/>
        <w:t>Annexe 1</w:t>
      </w:r>
    </w:p>
    <w:p w:rsidR="007F6ABF" w:rsidRDefault="007F6ABF">
      <w:pPr>
        <w:ind w:firstLine="18"/>
        <w:jc w:val="center"/>
        <w:rPr>
          <w:rFonts w:ascii="Arial" w:hAnsi="Arial" w:cs="Arial"/>
          <w:b/>
          <w:bCs/>
          <w:sz w:val="28"/>
          <w:szCs w:val="28"/>
        </w:rPr>
      </w:pPr>
    </w:p>
    <w:p w:rsidR="007F6ABF" w:rsidRDefault="007F6ABF">
      <w:pPr>
        <w:ind w:firstLine="18"/>
        <w:rPr>
          <w:rFonts w:cs="Trebuchet MS"/>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
        <w:gridCol w:w="830"/>
        <w:gridCol w:w="618"/>
        <w:gridCol w:w="524"/>
        <w:gridCol w:w="618"/>
        <w:gridCol w:w="524"/>
        <w:gridCol w:w="618"/>
        <w:gridCol w:w="524"/>
        <w:gridCol w:w="618"/>
        <w:gridCol w:w="525"/>
        <w:gridCol w:w="148"/>
      </w:tblGrid>
      <w:tr w:rsidR="007F6ABF" w:rsidTr="00A22B18">
        <w:trPr>
          <w:trHeight w:val="451"/>
        </w:trPr>
        <w:tc>
          <w:tcPr>
            <w:tcW w:w="148" w:type="dxa"/>
            <w:tcBorders>
              <w:top w:val="single" w:sz="12" w:space="0" w:color="auto"/>
              <w:left w:val="single" w:sz="12" w:space="0" w:color="auto"/>
              <w:bottom w:val="nil"/>
              <w:right w:val="nil"/>
            </w:tcBorders>
            <w:vAlign w:val="center"/>
          </w:tcPr>
          <w:p w:rsidR="007F6ABF" w:rsidRDefault="007F6ABF">
            <w:pPr>
              <w:jc w:val="center"/>
              <w:rPr>
                <w:rFonts w:ascii="Arial" w:hAnsi="Arial" w:cs="Arial"/>
                <w:b/>
                <w:bCs/>
                <w:sz w:val="24"/>
                <w:szCs w:val="28"/>
              </w:rPr>
            </w:pPr>
          </w:p>
        </w:tc>
        <w:tc>
          <w:tcPr>
            <w:tcW w:w="5277" w:type="dxa"/>
            <w:gridSpan w:val="9"/>
            <w:tcBorders>
              <w:top w:val="single" w:sz="12" w:space="0" w:color="auto"/>
              <w:left w:val="nil"/>
              <w:bottom w:val="nil"/>
              <w:right w:val="nil"/>
            </w:tcBorders>
            <w:vAlign w:val="center"/>
          </w:tcPr>
          <w:p w:rsidR="007F6ABF" w:rsidRDefault="007F6ABF">
            <w:pPr>
              <w:jc w:val="center"/>
              <w:rPr>
                <w:rFonts w:ascii="Arial" w:hAnsi="Arial" w:cs="Arial"/>
                <w:b/>
                <w:bCs/>
                <w:sz w:val="24"/>
                <w:szCs w:val="28"/>
              </w:rPr>
            </w:pPr>
            <w:r>
              <w:rPr>
                <w:rFonts w:ascii="Arial" w:hAnsi="Arial" w:cs="Arial"/>
                <w:b/>
                <w:bCs/>
                <w:sz w:val="24"/>
                <w:szCs w:val="28"/>
              </w:rPr>
              <w:t>Cobalt-60</w:t>
            </w:r>
          </w:p>
        </w:tc>
        <w:tc>
          <w:tcPr>
            <w:tcW w:w="148" w:type="dxa"/>
            <w:tcBorders>
              <w:top w:val="single" w:sz="12" w:space="0" w:color="auto"/>
              <w:left w:val="nil"/>
              <w:bottom w:val="nil"/>
              <w:right w:val="single" w:sz="12" w:space="0" w:color="auto"/>
            </w:tcBorders>
            <w:vAlign w:val="center"/>
          </w:tcPr>
          <w:p w:rsidR="007F6ABF" w:rsidRDefault="00B02A74">
            <w:pPr>
              <w:jc w:val="center"/>
              <w:rPr>
                <w:rFonts w:ascii="Arial" w:hAnsi="Arial" w:cs="Arial"/>
                <w:b/>
                <w:bCs/>
                <w:sz w:val="24"/>
                <w:szCs w:val="28"/>
              </w:rPr>
            </w:pPr>
            <w:r>
              <w:rPr>
                <w:noProof/>
              </w:rPr>
              <w:drawing>
                <wp:anchor distT="0" distB="0" distL="114300" distR="114300" simplePos="0" relativeHeight="251633152" behindDoc="0" locked="0" layoutInCell="1" allowOverlap="1" wp14:anchorId="24A9F5EC" wp14:editId="274C3188">
                  <wp:simplePos x="0" y="0"/>
                  <wp:positionH relativeFrom="margin">
                    <wp:posOffset>167640</wp:posOffset>
                  </wp:positionH>
                  <wp:positionV relativeFrom="margin">
                    <wp:posOffset>44450</wp:posOffset>
                  </wp:positionV>
                  <wp:extent cx="3210560" cy="3574415"/>
                  <wp:effectExtent l="19050" t="19050" r="27940" b="26035"/>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0560" cy="3574415"/>
                          </a:xfrm>
                          <a:prstGeom prst="rect">
                            <a:avLst/>
                          </a:prstGeom>
                          <a:noFill/>
                          <a:ln w="19050">
                            <a:solidFill>
                              <a:srgbClr val="000000"/>
                            </a:solidFill>
                            <a:miter lim="800000"/>
                            <a:headEnd/>
                            <a:tailEnd/>
                          </a:ln>
                        </pic:spPr>
                      </pic:pic>
                    </a:graphicData>
                  </a:graphic>
                </wp:anchor>
              </w:drawing>
            </w:r>
          </w:p>
        </w:tc>
      </w:tr>
      <w:tr w:rsidR="007F6ABF" w:rsidTr="00A22B18">
        <w:trPr>
          <w:trHeight w:val="113"/>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800"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800" w:type="dxa"/>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Période</w:t>
            </w:r>
          </w:p>
        </w:tc>
        <w:tc>
          <w:tcPr>
            <w:tcW w:w="595" w:type="dxa"/>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5,27</w:t>
            </w:r>
          </w:p>
        </w:tc>
        <w:tc>
          <w:tcPr>
            <w:tcW w:w="524" w:type="dxa"/>
            <w:tcBorders>
              <w:top w:val="nil"/>
              <w:left w:val="nil"/>
              <w:bottom w:val="nil"/>
              <w:right w:val="nil"/>
            </w:tcBorders>
            <w:vAlign w:val="center"/>
          </w:tcPr>
          <w:p w:rsidR="007F6ABF" w:rsidRDefault="007F6ABF">
            <w:pPr>
              <w:pStyle w:val="En-tte"/>
              <w:tabs>
                <w:tab w:val="clear" w:pos="4536"/>
                <w:tab w:val="clear" w:pos="9072"/>
              </w:tabs>
              <w:jc w:val="center"/>
              <w:rPr>
                <w:rFonts w:ascii="Arial" w:hAnsi="Arial" w:cs="Arial"/>
                <w:szCs w:val="28"/>
              </w:rPr>
            </w:pPr>
            <w:r>
              <w:rPr>
                <w:rFonts w:ascii="Arial" w:hAnsi="Arial" w:cs="Arial"/>
                <w:szCs w:val="28"/>
              </w:rPr>
              <w:t>ans</w:t>
            </w: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113"/>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800"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5" w:type="dxa"/>
            <w:tcBorders>
              <w:top w:val="nil"/>
              <w:left w:val="nil"/>
              <w:bottom w:val="nil"/>
              <w:right w:val="nil"/>
            </w:tcBorders>
            <w:vAlign w:val="center"/>
          </w:tcPr>
          <w:p w:rsidR="007F6ABF" w:rsidRDefault="007F6ABF">
            <w:pPr>
              <w:pStyle w:val="font5"/>
              <w:spacing w:before="0" w:beforeAutospacing="0" w:after="0" w:afterAutospacing="0"/>
              <w:jc w:val="center"/>
              <w:rPr>
                <w:rFonts w:eastAsia="Times New Roman"/>
                <w:b w:val="0"/>
                <w:bCs w:val="0"/>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5"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24" w:type="dxa"/>
            <w:tcBorders>
              <w:top w:val="nil"/>
              <w:left w:val="nil"/>
              <w:bottom w:val="nil"/>
              <w:right w:val="nil"/>
            </w:tcBorders>
            <w:vAlign w:val="center"/>
          </w:tcPr>
          <w:p w:rsidR="007F6ABF" w:rsidRDefault="007F6ABF">
            <w:pPr>
              <w:jc w:val="center"/>
              <w:rPr>
                <w:rFonts w:ascii="Arial" w:hAnsi="Arial" w:cs="Arial"/>
                <w:sz w:val="16"/>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77" w:type="dxa"/>
            <w:gridSpan w:val="9"/>
            <w:tcBorders>
              <w:top w:val="nil"/>
              <w:left w:val="nil"/>
              <w:bottom w:val="nil"/>
              <w:right w:val="nil"/>
            </w:tcBorders>
            <w:vAlign w:val="center"/>
          </w:tcPr>
          <w:p w:rsidR="007F6ABF" w:rsidRDefault="007F6ABF">
            <w:pPr>
              <w:jc w:val="center"/>
              <w:rPr>
                <w:rFonts w:ascii="Arial" w:hAnsi="Arial" w:cs="Arial"/>
                <w:b/>
                <w:bCs/>
                <w:szCs w:val="28"/>
              </w:rPr>
            </w:pPr>
            <w:r>
              <w:rPr>
                <w:rFonts w:ascii="Arial" w:hAnsi="Arial" w:cs="Arial"/>
                <w:b/>
                <w:bCs/>
                <w:szCs w:val="28"/>
              </w:rPr>
              <w:t>Principales émissions</w:t>
            </w: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800" w:type="dxa"/>
            <w:tcBorders>
              <w:top w:val="nil"/>
              <w:left w:val="nil"/>
              <w:bottom w:val="nil"/>
              <w:right w:val="single" w:sz="8" w:space="0" w:color="auto"/>
            </w:tcBorders>
            <w:vAlign w:val="center"/>
          </w:tcPr>
          <w:p w:rsidR="007F6ABF" w:rsidRDefault="007F6ABF">
            <w:pPr>
              <w:jc w:val="center"/>
              <w:rPr>
                <w:rFonts w:ascii="Arial" w:hAnsi="Arial" w:cs="Arial"/>
                <w:szCs w:val="28"/>
              </w:rPr>
            </w:pPr>
          </w:p>
        </w:tc>
        <w:tc>
          <w:tcPr>
            <w:tcW w:w="111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 X</w:t>
            </w:r>
          </w:p>
        </w:tc>
        <w:tc>
          <w:tcPr>
            <w:tcW w:w="111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w:t>
            </w:r>
            <w:proofErr w:type="spellStart"/>
            <w:r>
              <w:rPr>
                <w:rFonts w:ascii="Arial" w:hAnsi="Arial" w:cs="Arial"/>
                <w:szCs w:val="28"/>
              </w:rPr>
              <w:t>Emax</w:t>
            </w:r>
            <w:proofErr w:type="spellEnd"/>
            <w:r>
              <w:rPr>
                <w:rFonts w:ascii="Arial" w:hAnsi="Arial" w:cs="Arial"/>
                <w:szCs w:val="28"/>
              </w:rPr>
              <w:t>)</w:t>
            </w:r>
          </w:p>
        </w:tc>
        <w:tc>
          <w:tcPr>
            <w:tcW w:w="111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Electrons</w:t>
            </w:r>
          </w:p>
        </w:tc>
        <w:tc>
          <w:tcPr>
            <w:tcW w:w="111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szCs w:val="28"/>
              </w:rPr>
              <w:t></w:t>
            </w: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564"/>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800" w:type="dxa"/>
            <w:tcBorders>
              <w:top w:val="nil"/>
              <w:left w:val="nil"/>
              <w:bottom w:val="single" w:sz="8" w:space="0" w:color="auto"/>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800" w:type="dxa"/>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E1</w:t>
            </w:r>
          </w:p>
        </w:tc>
        <w:tc>
          <w:tcPr>
            <w:tcW w:w="595" w:type="dxa"/>
            <w:tcBorders>
              <w:top w:val="single" w:sz="8" w:space="0" w:color="auto"/>
              <w:left w:val="single" w:sz="8" w:space="0" w:color="auto"/>
            </w:tcBorders>
            <w:vAlign w:val="center"/>
          </w:tcPr>
          <w:p w:rsidR="007F6ABF" w:rsidRDefault="007F6ABF">
            <w:pPr>
              <w:jc w:val="center"/>
              <w:rPr>
                <w:rFonts w:ascii="Arial" w:hAnsi="Arial" w:cs="Arial"/>
                <w:szCs w:val="28"/>
              </w:rPr>
            </w:pPr>
            <w:r>
              <w:rPr>
                <w:rFonts w:ascii="Arial" w:hAnsi="Arial" w:cs="Arial"/>
                <w:szCs w:val="28"/>
              </w:rPr>
              <w:t>1173</w:t>
            </w:r>
          </w:p>
        </w:tc>
        <w:tc>
          <w:tcPr>
            <w:tcW w:w="524" w:type="dxa"/>
            <w:tcBorders>
              <w:top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100</w:t>
            </w:r>
          </w:p>
        </w:tc>
        <w:tc>
          <w:tcPr>
            <w:tcW w:w="595" w:type="dxa"/>
            <w:tcBorders>
              <w:top w:val="single" w:sz="8" w:space="0" w:color="auto"/>
              <w:left w:val="single" w:sz="8" w:space="0" w:color="auto"/>
            </w:tcBorders>
            <w:vAlign w:val="center"/>
          </w:tcPr>
          <w:p w:rsidR="007F6ABF" w:rsidRDefault="007F6ABF">
            <w:pPr>
              <w:jc w:val="center"/>
              <w:rPr>
                <w:rFonts w:ascii="Arial" w:hAnsi="Arial" w:cs="Arial"/>
                <w:szCs w:val="28"/>
              </w:rPr>
            </w:pPr>
            <w:r>
              <w:rPr>
                <w:rFonts w:ascii="Arial" w:hAnsi="Arial" w:cs="Arial"/>
                <w:szCs w:val="28"/>
              </w:rPr>
              <w:t>318</w:t>
            </w:r>
          </w:p>
        </w:tc>
        <w:tc>
          <w:tcPr>
            <w:tcW w:w="524" w:type="dxa"/>
            <w:tcBorders>
              <w:top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100</w:t>
            </w:r>
          </w:p>
        </w:tc>
        <w:tc>
          <w:tcPr>
            <w:tcW w:w="595" w:type="dxa"/>
            <w:tcBorders>
              <w:top w:val="single" w:sz="8" w:space="0" w:color="auto"/>
              <w:left w:val="single" w:sz="8" w:space="0" w:color="auto"/>
            </w:tcBorders>
            <w:vAlign w:val="center"/>
          </w:tcPr>
          <w:p w:rsidR="007F6ABF" w:rsidRDefault="007F6ABF">
            <w:pPr>
              <w:jc w:val="center"/>
              <w:rPr>
                <w:rFonts w:ascii="Arial" w:hAnsi="Arial" w:cs="Arial"/>
                <w:szCs w:val="28"/>
              </w:rPr>
            </w:pPr>
          </w:p>
        </w:tc>
        <w:tc>
          <w:tcPr>
            <w:tcW w:w="524" w:type="dxa"/>
            <w:tcBorders>
              <w:top w:val="single" w:sz="8" w:space="0" w:color="auto"/>
              <w:right w:val="single" w:sz="8" w:space="0" w:color="auto"/>
            </w:tcBorders>
            <w:vAlign w:val="center"/>
          </w:tcPr>
          <w:p w:rsidR="007F6ABF" w:rsidRDefault="007F6ABF">
            <w:pPr>
              <w:jc w:val="center"/>
              <w:rPr>
                <w:rFonts w:ascii="Arial" w:hAnsi="Arial" w:cs="Arial"/>
                <w:szCs w:val="28"/>
              </w:rPr>
            </w:pPr>
          </w:p>
        </w:tc>
        <w:tc>
          <w:tcPr>
            <w:tcW w:w="595" w:type="dxa"/>
            <w:tcBorders>
              <w:top w:val="single" w:sz="8" w:space="0" w:color="auto"/>
              <w:left w:val="single" w:sz="8" w:space="0" w:color="auto"/>
            </w:tcBorders>
            <w:vAlign w:val="center"/>
          </w:tcPr>
          <w:p w:rsidR="007F6ABF" w:rsidRDefault="007F6ABF">
            <w:pPr>
              <w:jc w:val="center"/>
              <w:rPr>
                <w:rFonts w:ascii="Arial" w:hAnsi="Arial" w:cs="Arial"/>
                <w:szCs w:val="28"/>
              </w:rPr>
            </w:pPr>
          </w:p>
        </w:tc>
        <w:tc>
          <w:tcPr>
            <w:tcW w:w="524" w:type="dxa"/>
            <w:tcBorders>
              <w:top w:val="single" w:sz="8" w:space="0" w:color="auto"/>
              <w:right w:val="single" w:sz="8" w:space="0" w:color="auto"/>
            </w:tcBorders>
            <w:vAlign w:val="center"/>
          </w:tcPr>
          <w:p w:rsidR="007F6ABF" w:rsidRDefault="007F6ABF">
            <w:pPr>
              <w:jc w:val="center"/>
              <w:rPr>
                <w:rFonts w:ascii="Arial" w:hAnsi="Arial" w:cs="Arial"/>
                <w:szCs w:val="28"/>
              </w:rPr>
            </w:pP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38"/>
        </w:trPr>
        <w:tc>
          <w:tcPr>
            <w:tcW w:w="148"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800" w:type="dxa"/>
            <w:tcBorders>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E2</w:t>
            </w:r>
          </w:p>
        </w:tc>
        <w:tc>
          <w:tcPr>
            <w:tcW w:w="595" w:type="dxa"/>
            <w:tcBorders>
              <w:left w:val="single" w:sz="8" w:space="0" w:color="auto"/>
            </w:tcBorders>
            <w:vAlign w:val="center"/>
          </w:tcPr>
          <w:p w:rsidR="007F6ABF" w:rsidRDefault="007F6ABF">
            <w:pPr>
              <w:jc w:val="center"/>
              <w:rPr>
                <w:rFonts w:ascii="Arial" w:hAnsi="Arial" w:cs="Arial"/>
                <w:szCs w:val="28"/>
              </w:rPr>
            </w:pPr>
            <w:r>
              <w:rPr>
                <w:rFonts w:ascii="Arial" w:hAnsi="Arial" w:cs="Arial"/>
                <w:szCs w:val="28"/>
              </w:rPr>
              <w:t>1333</w:t>
            </w:r>
          </w:p>
        </w:tc>
        <w:tc>
          <w:tcPr>
            <w:tcW w:w="524" w:type="dxa"/>
            <w:tcBorders>
              <w:right w:val="single" w:sz="8" w:space="0" w:color="auto"/>
            </w:tcBorders>
            <w:vAlign w:val="center"/>
          </w:tcPr>
          <w:p w:rsidR="007F6ABF" w:rsidRDefault="007F6ABF">
            <w:pPr>
              <w:jc w:val="center"/>
              <w:rPr>
                <w:rFonts w:ascii="Arial" w:hAnsi="Arial" w:cs="Arial"/>
                <w:szCs w:val="28"/>
              </w:rPr>
            </w:pPr>
            <w:r>
              <w:rPr>
                <w:rFonts w:ascii="Arial" w:hAnsi="Arial" w:cs="Arial"/>
                <w:szCs w:val="28"/>
              </w:rPr>
              <w:t>100</w:t>
            </w:r>
          </w:p>
        </w:tc>
        <w:tc>
          <w:tcPr>
            <w:tcW w:w="595" w:type="dxa"/>
            <w:tcBorders>
              <w:left w:val="single" w:sz="8" w:space="0" w:color="auto"/>
            </w:tcBorders>
            <w:vAlign w:val="center"/>
          </w:tcPr>
          <w:p w:rsidR="007F6ABF" w:rsidRDefault="007F6ABF">
            <w:pPr>
              <w:jc w:val="center"/>
              <w:rPr>
                <w:rFonts w:ascii="Arial" w:hAnsi="Arial" w:cs="Arial"/>
                <w:szCs w:val="28"/>
              </w:rPr>
            </w:pPr>
            <w:r>
              <w:rPr>
                <w:rFonts w:ascii="Arial" w:hAnsi="Arial" w:cs="Arial"/>
                <w:szCs w:val="28"/>
              </w:rPr>
              <w:t>1491</w:t>
            </w:r>
          </w:p>
        </w:tc>
        <w:tc>
          <w:tcPr>
            <w:tcW w:w="524" w:type="dxa"/>
            <w:tcBorders>
              <w:right w:val="single" w:sz="8" w:space="0" w:color="auto"/>
            </w:tcBorders>
            <w:vAlign w:val="center"/>
          </w:tcPr>
          <w:p w:rsidR="007F6ABF" w:rsidRDefault="007F6ABF">
            <w:pPr>
              <w:jc w:val="center"/>
              <w:rPr>
                <w:rFonts w:ascii="Arial" w:hAnsi="Arial" w:cs="Arial"/>
                <w:szCs w:val="28"/>
              </w:rPr>
            </w:pPr>
            <w:r>
              <w:rPr>
                <w:rFonts w:ascii="Arial" w:hAnsi="Arial" w:cs="Arial"/>
                <w:szCs w:val="28"/>
              </w:rPr>
              <w:t>&lt; 1</w:t>
            </w: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38"/>
        </w:trPr>
        <w:tc>
          <w:tcPr>
            <w:tcW w:w="148"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800" w:type="dxa"/>
            <w:tcBorders>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E3</w:t>
            </w: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tcBorders>
            <w:vAlign w:val="center"/>
          </w:tcPr>
          <w:p w:rsidR="007F6ABF" w:rsidRDefault="007F6ABF">
            <w:pPr>
              <w:jc w:val="center"/>
              <w:rPr>
                <w:rFonts w:ascii="Arial" w:hAnsi="Arial" w:cs="Arial"/>
                <w:szCs w:val="28"/>
              </w:rPr>
            </w:pPr>
          </w:p>
        </w:tc>
        <w:tc>
          <w:tcPr>
            <w:tcW w:w="524" w:type="dxa"/>
            <w:tcBorders>
              <w:right w:val="single" w:sz="8" w:space="0" w:color="auto"/>
            </w:tcBorders>
            <w:vAlign w:val="center"/>
          </w:tcPr>
          <w:p w:rsidR="007F6ABF" w:rsidRDefault="007F6ABF">
            <w:pPr>
              <w:jc w:val="center"/>
              <w:rPr>
                <w:rFonts w:ascii="Arial" w:hAnsi="Arial" w:cs="Arial"/>
                <w:szCs w:val="28"/>
              </w:rPr>
            </w:pP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38"/>
        </w:trPr>
        <w:tc>
          <w:tcPr>
            <w:tcW w:w="148"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800" w:type="dxa"/>
            <w:tcBorders>
              <w:left w:val="single" w:sz="8" w:space="0" w:color="auto"/>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 omis</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&lt; 1</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0</w:t>
            </w: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p>
        </w:tc>
        <w:tc>
          <w:tcPr>
            <w:tcW w:w="595"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24" w:type="dxa"/>
            <w:tcBorders>
              <w:bottom w:val="single" w:sz="8" w:space="0" w:color="auto"/>
              <w:right w:val="single" w:sz="8" w:space="0" w:color="auto"/>
            </w:tcBorders>
            <w:vAlign w:val="center"/>
          </w:tcPr>
          <w:p w:rsidR="007F6ABF" w:rsidRDefault="007F6ABF">
            <w:pPr>
              <w:jc w:val="center"/>
              <w:rPr>
                <w:rFonts w:ascii="Arial" w:hAnsi="Arial" w:cs="Arial"/>
                <w:szCs w:val="28"/>
              </w:rPr>
            </w:pPr>
          </w:p>
        </w:tc>
        <w:tc>
          <w:tcPr>
            <w:tcW w:w="148"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113"/>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800"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5"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24"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5"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24"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5"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24"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5"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24"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77" w:type="dxa"/>
            <w:gridSpan w:val="9"/>
            <w:tcBorders>
              <w:top w:val="nil"/>
              <w:left w:val="nil"/>
              <w:bottom w:val="nil"/>
              <w:right w:val="nil"/>
            </w:tcBorders>
            <w:vAlign w:val="center"/>
          </w:tcPr>
          <w:p w:rsidR="007F6ABF" w:rsidRPr="00B02A74" w:rsidRDefault="007F6ABF">
            <w:pPr>
              <w:pStyle w:val="Titre8"/>
              <w:rPr>
                <w:rFonts w:ascii="Arial" w:hAnsi="Arial" w:cs="Arial"/>
                <w:szCs w:val="28"/>
              </w:rPr>
            </w:pPr>
            <w:r w:rsidRPr="00B02A74">
              <w:rPr>
                <w:rFonts w:ascii="Arial" w:hAnsi="Arial" w:cs="Arial"/>
                <w:szCs w:val="28"/>
              </w:rPr>
              <w:t>Exposition externe</w:t>
            </w:r>
            <w:r w:rsidR="002750DA">
              <w:rPr>
                <w:rFonts w:ascii="Arial" w:hAnsi="Arial" w:cs="Arial"/>
                <w:szCs w:val="28"/>
              </w:rPr>
              <w:t xml:space="preserve"> </w:t>
            </w:r>
            <w:r w:rsidRPr="00B02A74">
              <w:rPr>
                <w:rFonts w:ascii="Arial" w:hAnsi="Arial" w:cs="Arial"/>
                <w:szCs w:val="28"/>
              </w:rPr>
              <w:t>(µSv·h</w:t>
            </w:r>
            <w:r w:rsidRPr="00B02A74">
              <w:rPr>
                <w:rFonts w:ascii="Arial" w:hAnsi="Arial" w:cs="Arial"/>
                <w:szCs w:val="28"/>
                <w:vertAlign w:val="superscript"/>
              </w:rPr>
              <w:t>-1</w:t>
            </w:r>
            <w:r w:rsidRPr="00B02A74">
              <w:rPr>
                <w:rFonts w:ascii="Arial" w:hAnsi="Arial" w:cs="Arial"/>
                <w:szCs w:val="28"/>
              </w:rPr>
              <w:t>) pour 1 Bq</w:t>
            </w: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77" w:type="dxa"/>
            <w:gridSpan w:val="9"/>
            <w:tcBorders>
              <w:top w:val="nil"/>
              <w:left w:val="nil"/>
              <w:bottom w:val="nil"/>
              <w:right w:val="nil"/>
            </w:tcBorders>
            <w:vAlign w:val="center"/>
          </w:tcPr>
          <w:p w:rsidR="007F6ABF" w:rsidRPr="00B02A74" w:rsidRDefault="007F6ABF">
            <w:pPr>
              <w:pStyle w:val="Titre8"/>
              <w:rPr>
                <w:rFonts w:ascii="Arial" w:hAnsi="Arial" w:cs="Arial"/>
                <w:b w:val="0"/>
                <w:bCs w:val="0"/>
                <w:szCs w:val="28"/>
              </w:rPr>
            </w:pPr>
            <w:r w:rsidRPr="00B02A74">
              <w:rPr>
                <w:rFonts w:ascii="Arial" w:hAnsi="Arial" w:cs="Arial"/>
                <w:b w:val="0"/>
                <w:bCs w:val="0"/>
                <w:szCs w:val="28"/>
              </w:rPr>
              <w:t>Source ponctuelle à 30 cm</w:t>
            </w: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800" w:type="dxa"/>
            <w:tcBorders>
              <w:top w:val="nil"/>
              <w:left w:val="nil"/>
              <w:bottom w:val="nil"/>
              <w:right w:val="nil"/>
            </w:tcBorders>
            <w:vAlign w:val="center"/>
          </w:tcPr>
          <w:p w:rsidR="007F6ABF" w:rsidRDefault="007F6ABF">
            <w:pPr>
              <w:jc w:val="center"/>
              <w:rPr>
                <w:rFonts w:ascii="Arial" w:hAnsi="Arial" w:cs="Arial"/>
                <w:szCs w:val="28"/>
              </w:rPr>
            </w:pPr>
            <w:proofErr w:type="spellStart"/>
            <w:r>
              <w:rPr>
                <w:rFonts w:ascii="Arial" w:hAnsi="Arial" w:cs="Arial"/>
                <w:szCs w:val="28"/>
              </w:rPr>
              <w:t>ds</w:t>
            </w:r>
            <w:proofErr w:type="spellEnd"/>
          </w:p>
        </w:tc>
        <w:tc>
          <w:tcPr>
            <w:tcW w:w="111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1,3·10</w:t>
            </w:r>
            <w:r>
              <w:rPr>
                <w:rFonts w:ascii="Arial" w:hAnsi="Arial" w:cs="Arial"/>
                <w:szCs w:val="28"/>
                <w:vertAlign w:val="superscript"/>
              </w:rPr>
              <w:t>-5</w:t>
            </w:r>
          </w:p>
        </w:tc>
        <w:tc>
          <w:tcPr>
            <w:tcW w:w="111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e</w:t>
            </w:r>
            <w:r>
              <w:rPr>
                <w:rFonts w:ascii="Arial" w:hAnsi="Arial" w:cs="Arial"/>
                <w:szCs w:val="28"/>
                <w:vertAlign w:val="superscript"/>
              </w:rPr>
              <w:t>-</w:t>
            </w: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800" w:type="dxa"/>
            <w:tcBorders>
              <w:top w:val="nil"/>
              <w:left w:val="nil"/>
              <w:bottom w:val="nil"/>
              <w:right w:val="nil"/>
            </w:tcBorders>
            <w:vAlign w:val="center"/>
          </w:tcPr>
          <w:p w:rsidR="007F6ABF" w:rsidRDefault="007F6ABF">
            <w:pPr>
              <w:jc w:val="center"/>
              <w:rPr>
                <w:rFonts w:ascii="Arial" w:hAnsi="Arial" w:cs="Arial"/>
                <w:szCs w:val="28"/>
              </w:rPr>
            </w:pPr>
            <w:proofErr w:type="spellStart"/>
            <w:r>
              <w:rPr>
                <w:rFonts w:ascii="Arial" w:hAnsi="Arial" w:cs="Arial"/>
                <w:szCs w:val="28"/>
              </w:rPr>
              <w:t>ds</w:t>
            </w:r>
            <w:proofErr w:type="spellEnd"/>
          </w:p>
        </w:tc>
        <w:tc>
          <w:tcPr>
            <w:tcW w:w="111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4,1·10</w:t>
            </w:r>
            <w:r>
              <w:rPr>
                <w:rFonts w:ascii="Arial" w:hAnsi="Arial" w:cs="Arial"/>
                <w:szCs w:val="28"/>
                <w:vertAlign w:val="superscript"/>
              </w:rPr>
              <w:t>-6</w:t>
            </w:r>
          </w:p>
        </w:tc>
        <w:tc>
          <w:tcPr>
            <w:tcW w:w="111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X</w:t>
            </w: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595" w:type="dxa"/>
            <w:tcBorders>
              <w:top w:val="nil"/>
              <w:left w:val="nil"/>
              <w:bottom w:val="nil"/>
              <w:right w:val="nil"/>
            </w:tcBorders>
            <w:vAlign w:val="center"/>
          </w:tcPr>
          <w:p w:rsidR="007F6ABF" w:rsidRDefault="007F6ABF">
            <w:pPr>
              <w:jc w:val="center"/>
              <w:rPr>
                <w:rFonts w:ascii="Arial" w:hAnsi="Arial" w:cs="Arial"/>
                <w:szCs w:val="28"/>
              </w:rPr>
            </w:pPr>
          </w:p>
        </w:tc>
        <w:tc>
          <w:tcPr>
            <w:tcW w:w="524" w:type="dxa"/>
            <w:tcBorders>
              <w:top w:val="nil"/>
              <w:left w:val="nil"/>
              <w:bottom w:val="nil"/>
              <w:right w:val="nil"/>
            </w:tcBorders>
            <w:vAlign w:val="center"/>
          </w:tcPr>
          <w:p w:rsidR="007F6ABF" w:rsidRDefault="007F6ABF">
            <w:pPr>
              <w:jc w:val="center"/>
              <w:rPr>
                <w:rFonts w:ascii="Arial" w:hAnsi="Arial" w:cs="Arial"/>
                <w:szCs w:val="28"/>
              </w:rPr>
            </w:pPr>
          </w:p>
        </w:tc>
        <w:tc>
          <w:tcPr>
            <w:tcW w:w="148"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38"/>
        </w:trPr>
        <w:tc>
          <w:tcPr>
            <w:tcW w:w="148" w:type="dxa"/>
            <w:tcBorders>
              <w:top w:val="nil"/>
              <w:left w:val="single" w:sz="12" w:space="0" w:color="auto"/>
              <w:bottom w:val="single" w:sz="12" w:space="0" w:color="auto"/>
              <w:right w:val="nil"/>
            </w:tcBorders>
            <w:vAlign w:val="center"/>
          </w:tcPr>
          <w:p w:rsidR="007F6ABF" w:rsidRDefault="007F6ABF">
            <w:pPr>
              <w:jc w:val="center"/>
              <w:rPr>
                <w:rFonts w:ascii="Arial" w:hAnsi="Arial" w:cs="Arial"/>
                <w:b/>
                <w:bCs/>
                <w:szCs w:val="28"/>
              </w:rPr>
            </w:pPr>
          </w:p>
        </w:tc>
        <w:tc>
          <w:tcPr>
            <w:tcW w:w="800" w:type="dxa"/>
            <w:tcBorders>
              <w:top w:val="nil"/>
              <w:left w:val="nil"/>
              <w:bottom w:val="single" w:sz="12" w:space="0" w:color="auto"/>
              <w:right w:val="nil"/>
            </w:tcBorders>
            <w:vAlign w:val="center"/>
          </w:tcPr>
          <w:p w:rsidR="007F6ABF" w:rsidRDefault="007F6ABF">
            <w:pPr>
              <w:jc w:val="center"/>
              <w:rPr>
                <w:rFonts w:ascii="Arial" w:hAnsi="Arial" w:cs="Arial"/>
                <w:szCs w:val="28"/>
              </w:rPr>
            </w:pPr>
            <w:proofErr w:type="spellStart"/>
            <w:r>
              <w:rPr>
                <w:rFonts w:ascii="Arial" w:hAnsi="Arial" w:cs="Arial"/>
                <w:szCs w:val="28"/>
              </w:rPr>
              <w:t>dp</w:t>
            </w:r>
            <w:proofErr w:type="spellEnd"/>
          </w:p>
        </w:tc>
        <w:tc>
          <w:tcPr>
            <w:tcW w:w="1119" w:type="dxa"/>
            <w:gridSpan w:val="2"/>
            <w:tcBorders>
              <w:top w:val="nil"/>
              <w:left w:val="nil"/>
              <w:bottom w:val="single" w:sz="12" w:space="0" w:color="auto"/>
              <w:right w:val="nil"/>
            </w:tcBorders>
            <w:vAlign w:val="center"/>
          </w:tcPr>
          <w:p w:rsidR="007F6ABF" w:rsidRDefault="007F6ABF">
            <w:pPr>
              <w:jc w:val="center"/>
              <w:rPr>
                <w:rFonts w:ascii="Arial" w:hAnsi="Arial" w:cs="Arial"/>
                <w:szCs w:val="28"/>
              </w:rPr>
            </w:pPr>
            <w:r>
              <w:rPr>
                <w:rFonts w:ascii="Arial" w:hAnsi="Arial" w:cs="Arial"/>
                <w:szCs w:val="28"/>
              </w:rPr>
              <w:t>3,9·10</w:t>
            </w:r>
            <w:r>
              <w:rPr>
                <w:rFonts w:ascii="Arial" w:hAnsi="Arial" w:cs="Arial"/>
                <w:szCs w:val="28"/>
                <w:vertAlign w:val="superscript"/>
              </w:rPr>
              <w:t>-6</w:t>
            </w:r>
          </w:p>
        </w:tc>
        <w:tc>
          <w:tcPr>
            <w:tcW w:w="1119" w:type="dxa"/>
            <w:gridSpan w:val="2"/>
            <w:tcBorders>
              <w:top w:val="nil"/>
              <w:left w:val="nil"/>
              <w:bottom w:val="single" w:sz="12" w:space="0" w:color="auto"/>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X</w:t>
            </w:r>
          </w:p>
        </w:tc>
        <w:tc>
          <w:tcPr>
            <w:tcW w:w="595"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24"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95"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24"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148" w:type="dxa"/>
            <w:tcBorders>
              <w:top w:val="nil"/>
              <w:left w:val="nil"/>
              <w:bottom w:val="single" w:sz="12" w:space="0" w:color="auto"/>
              <w:right w:val="single" w:sz="12" w:space="0" w:color="auto"/>
            </w:tcBorders>
            <w:vAlign w:val="center"/>
          </w:tcPr>
          <w:p w:rsidR="007F6ABF" w:rsidRDefault="007F6ABF">
            <w:pPr>
              <w:jc w:val="center"/>
              <w:rPr>
                <w:rFonts w:ascii="Arial" w:hAnsi="Arial" w:cs="Arial"/>
                <w:b/>
                <w:bCs/>
                <w:szCs w:val="28"/>
              </w:rPr>
            </w:pPr>
          </w:p>
        </w:tc>
      </w:tr>
    </w:tbl>
    <w:p w:rsidR="007F6ABF" w:rsidRDefault="007F6ABF">
      <w:pPr>
        <w:ind w:firstLine="18"/>
        <w:rPr>
          <w:rFonts w:cs="Trebuchet MS"/>
          <w:b/>
          <w:bCs/>
          <w:sz w:val="28"/>
          <w:szCs w:val="28"/>
        </w:rPr>
      </w:pPr>
    </w:p>
    <w:p w:rsidR="007F6ABF" w:rsidRDefault="007F6ABF">
      <w:pPr>
        <w:ind w:firstLine="18"/>
        <w:rPr>
          <w:rFonts w:cs="Trebuchet MS"/>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830"/>
        <w:gridCol w:w="618"/>
        <w:gridCol w:w="517"/>
        <w:gridCol w:w="618"/>
        <w:gridCol w:w="517"/>
        <w:gridCol w:w="618"/>
        <w:gridCol w:w="517"/>
        <w:gridCol w:w="618"/>
        <w:gridCol w:w="518"/>
        <w:gridCol w:w="146"/>
      </w:tblGrid>
      <w:tr w:rsidR="007F6ABF" w:rsidTr="00A22B18">
        <w:trPr>
          <w:trHeight w:val="455"/>
        </w:trPr>
        <w:tc>
          <w:tcPr>
            <w:tcW w:w="146" w:type="dxa"/>
            <w:tcBorders>
              <w:top w:val="single" w:sz="12" w:space="0" w:color="auto"/>
              <w:left w:val="single" w:sz="12" w:space="0" w:color="auto"/>
              <w:bottom w:val="nil"/>
              <w:right w:val="nil"/>
            </w:tcBorders>
            <w:vAlign w:val="center"/>
          </w:tcPr>
          <w:p w:rsidR="007F6ABF" w:rsidRDefault="007F6ABF">
            <w:pPr>
              <w:jc w:val="center"/>
              <w:rPr>
                <w:rFonts w:ascii="Arial" w:hAnsi="Arial" w:cs="Arial"/>
                <w:b/>
                <w:bCs/>
                <w:sz w:val="24"/>
                <w:szCs w:val="28"/>
              </w:rPr>
            </w:pPr>
          </w:p>
        </w:tc>
        <w:tc>
          <w:tcPr>
            <w:tcW w:w="5234" w:type="dxa"/>
            <w:gridSpan w:val="9"/>
            <w:tcBorders>
              <w:top w:val="single" w:sz="12" w:space="0" w:color="auto"/>
              <w:left w:val="nil"/>
              <w:bottom w:val="nil"/>
              <w:right w:val="nil"/>
            </w:tcBorders>
            <w:vAlign w:val="center"/>
          </w:tcPr>
          <w:p w:rsidR="007F6ABF" w:rsidRDefault="007F6ABF">
            <w:pPr>
              <w:jc w:val="center"/>
              <w:rPr>
                <w:rFonts w:ascii="Arial" w:hAnsi="Arial" w:cs="Arial"/>
                <w:b/>
                <w:bCs/>
                <w:sz w:val="24"/>
                <w:szCs w:val="28"/>
              </w:rPr>
            </w:pPr>
            <w:r>
              <w:rPr>
                <w:rFonts w:ascii="Arial" w:hAnsi="Arial" w:cs="Arial"/>
                <w:b/>
                <w:bCs/>
                <w:sz w:val="24"/>
                <w:szCs w:val="28"/>
              </w:rPr>
              <w:t>Césium-137</w:t>
            </w:r>
          </w:p>
        </w:tc>
        <w:tc>
          <w:tcPr>
            <w:tcW w:w="146" w:type="dxa"/>
            <w:tcBorders>
              <w:top w:val="single" w:sz="12" w:space="0" w:color="auto"/>
              <w:left w:val="nil"/>
              <w:bottom w:val="nil"/>
              <w:right w:val="single" w:sz="12" w:space="0" w:color="auto"/>
            </w:tcBorders>
            <w:vAlign w:val="center"/>
          </w:tcPr>
          <w:p w:rsidR="007F6ABF" w:rsidRDefault="00B02A74">
            <w:pPr>
              <w:jc w:val="center"/>
              <w:rPr>
                <w:rFonts w:ascii="Arial" w:hAnsi="Arial" w:cs="Arial"/>
                <w:b/>
                <w:bCs/>
                <w:sz w:val="24"/>
                <w:szCs w:val="28"/>
              </w:rPr>
            </w:pPr>
            <w:r>
              <w:rPr>
                <w:noProof/>
              </w:rPr>
              <w:drawing>
                <wp:anchor distT="0" distB="0" distL="114300" distR="114300" simplePos="0" relativeHeight="251634176" behindDoc="0" locked="0" layoutInCell="1" allowOverlap="1" wp14:anchorId="1A43666A" wp14:editId="26BCBB4A">
                  <wp:simplePos x="0" y="0"/>
                  <wp:positionH relativeFrom="column">
                    <wp:posOffset>218440</wp:posOffset>
                  </wp:positionH>
                  <wp:positionV relativeFrom="paragraph">
                    <wp:posOffset>-11430</wp:posOffset>
                  </wp:positionV>
                  <wp:extent cx="3158490" cy="3671570"/>
                  <wp:effectExtent l="19050" t="19050" r="22860" b="2413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8490" cy="3671570"/>
                          </a:xfrm>
                          <a:prstGeom prst="rect">
                            <a:avLst/>
                          </a:prstGeom>
                          <a:noFill/>
                          <a:ln w="19050">
                            <a:solidFill>
                              <a:srgbClr val="000000"/>
                            </a:solidFill>
                            <a:miter lim="800000"/>
                            <a:headEnd/>
                            <a:tailEnd/>
                          </a:ln>
                        </pic:spPr>
                      </pic:pic>
                    </a:graphicData>
                  </a:graphic>
                </wp:anchor>
              </w:drawing>
            </w:r>
          </w:p>
        </w:tc>
      </w:tr>
      <w:tr w:rsidR="007F6ABF" w:rsidTr="00A22B18">
        <w:trPr>
          <w:trHeight w:val="113"/>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796"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518" w:type="dxa"/>
            <w:tcBorders>
              <w:top w:val="nil"/>
              <w:left w:val="nil"/>
              <w:bottom w:val="nil"/>
              <w:right w:val="nil"/>
            </w:tcBorders>
            <w:vAlign w:val="center"/>
          </w:tcPr>
          <w:p w:rsidR="007F6ABF" w:rsidRDefault="007F6ABF">
            <w:pPr>
              <w:jc w:val="center"/>
              <w:rPr>
                <w:rFonts w:ascii="Arial" w:hAnsi="Arial" w:cs="Arial"/>
                <w:b/>
                <w:bCs/>
                <w:sz w:val="16"/>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796" w:type="dxa"/>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Période</w:t>
            </w:r>
          </w:p>
        </w:tc>
        <w:tc>
          <w:tcPr>
            <w:tcW w:w="593" w:type="dxa"/>
            <w:tcBorders>
              <w:top w:val="nil"/>
              <w:left w:val="nil"/>
              <w:bottom w:val="nil"/>
              <w:right w:val="nil"/>
            </w:tcBorders>
            <w:vAlign w:val="center"/>
          </w:tcPr>
          <w:p w:rsidR="007F6ABF" w:rsidRDefault="007F6ABF">
            <w:pPr>
              <w:jc w:val="right"/>
              <w:rPr>
                <w:rFonts w:ascii="Arial" w:hAnsi="Arial" w:cs="Arial"/>
                <w:szCs w:val="28"/>
              </w:rPr>
            </w:pPr>
            <w:r>
              <w:rPr>
                <w:rFonts w:ascii="Arial" w:hAnsi="Arial" w:cs="Arial"/>
                <w:szCs w:val="28"/>
              </w:rPr>
              <w:t>30,1</w:t>
            </w:r>
          </w:p>
        </w:tc>
        <w:tc>
          <w:tcPr>
            <w:tcW w:w="517" w:type="dxa"/>
            <w:tcBorders>
              <w:top w:val="nil"/>
              <w:left w:val="nil"/>
              <w:bottom w:val="nil"/>
              <w:right w:val="nil"/>
            </w:tcBorders>
            <w:vAlign w:val="center"/>
          </w:tcPr>
          <w:p w:rsidR="007F6ABF" w:rsidRDefault="007F6ABF">
            <w:pPr>
              <w:pStyle w:val="En-tte"/>
              <w:tabs>
                <w:tab w:val="clear" w:pos="4536"/>
                <w:tab w:val="clear" w:pos="9072"/>
              </w:tabs>
              <w:rPr>
                <w:rFonts w:ascii="Arial" w:hAnsi="Arial" w:cs="Arial"/>
                <w:szCs w:val="28"/>
              </w:rPr>
            </w:pPr>
            <w:r>
              <w:rPr>
                <w:rFonts w:ascii="Arial" w:hAnsi="Arial" w:cs="Arial"/>
                <w:szCs w:val="28"/>
              </w:rPr>
              <w:t>ans</w:t>
            </w: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7" w:type="dxa"/>
            <w:tcBorders>
              <w:top w:val="nil"/>
              <w:left w:val="nil"/>
              <w:bottom w:val="nil"/>
              <w:right w:val="nil"/>
            </w:tcBorders>
            <w:vAlign w:val="center"/>
          </w:tcPr>
          <w:p w:rsidR="007F6ABF" w:rsidRDefault="007F6ABF">
            <w:pPr>
              <w:jc w:val="center"/>
              <w:rPr>
                <w:rFonts w:ascii="Arial" w:hAnsi="Arial" w:cs="Arial"/>
                <w:szCs w:val="28"/>
              </w:rPr>
            </w:pP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7" w:type="dxa"/>
            <w:tcBorders>
              <w:top w:val="nil"/>
              <w:left w:val="nil"/>
              <w:bottom w:val="nil"/>
              <w:right w:val="nil"/>
            </w:tcBorders>
            <w:vAlign w:val="center"/>
          </w:tcPr>
          <w:p w:rsidR="007F6ABF" w:rsidRDefault="007F6ABF">
            <w:pPr>
              <w:jc w:val="center"/>
              <w:rPr>
                <w:rFonts w:ascii="Arial" w:hAnsi="Arial" w:cs="Arial"/>
                <w:szCs w:val="28"/>
              </w:rPr>
            </w:pP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8" w:type="dxa"/>
            <w:tcBorders>
              <w:top w:val="nil"/>
              <w:left w:val="nil"/>
              <w:bottom w:val="nil"/>
              <w:right w:val="nil"/>
            </w:tcBorders>
            <w:vAlign w:val="center"/>
          </w:tcPr>
          <w:p w:rsidR="007F6ABF" w:rsidRDefault="007F6ABF">
            <w:pPr>
              <w:jc w:val="center"/>
              <w:rPr>
                <w:rFonts w:ascii="Arial" w:hAnsi="Arial" w:cs="Arial"/>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113"/>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796"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3" w:type="dxa"/>
            <w:tcBorders>
              <w:top w:val="nil"/>
              <w:left w:val="nil"/>
              <w:bottom w:val="nil"/>
              <w:right w:val="nil"/>
            </w:tcBorders>
            <w:vAlign w:val="center"/>
          </w:tcPr>
          <w:p w:rsidR="007F6ABF" w:rsidRDefault="007F6ABF">
            <w:pPr>
              <w:pStyle w:val="font5"/>
              <w:spacing w:before="0" w:beforeAutospacing="0" w:after="0" w:afterAutospacing="0"/>
              <w:jc w:val="center"/>
              <w:rPr>
                <w:rFonts w:eastAsia="Times New Roman"/>
                <w:b w:val="0"/>
                <w:bCs w:val="0"/>
                <w:sz w:val="16"/>
                <w:szCs w:val="28"/>
              </w:rPr>
            </w:pPr>
          </w:p>
        </w:tc>
        <w:tc>
          <w:tcPr>
            <w:tcW w:w="517"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93" w:type="dxa"/>
            <w:tcBorders>
              <w:top w:val="nil"/>
              <w:left w:val="nil"/>
              <w:bottom w:val="nil"/>
              <w:right w:val="nil"/>
            </w:tcBorders>
            <w:vAlign w:val="center"/>
          </w:tcPr>
          <w:p w:rsidR="007F6ABF" w:rsidRDefault="007F6ABF">
            <w:pPr>
              <w:jc w:val="center"/>
              <w:rPr>
                <w:rFonts w:ascii="Arial" w:hAnsi="Arial" w:cs="Arial"/>
                <w:sz w:val="16"/>
                <w:szCs w:val="28"/>
              </w:rPr>
            </w:pPr>
          </w:p>
        </w:tc>
        <w:tc>
          <w:tcPr>
            <w:tcW w:w="518" w:type="dxa"/>
            <w:tcBorders>
              <w:top w:val="nil"/>
              <w:left w:val="nil"/>
              <w:bottom w:val="nil"/>
              <w:right w:val="nil"/>
            </w:tcBorders>
            <w:vAlign w:val="center"/>
          </w:tcPr>
          <w:p w:rsidR="007F6ABF" w:rsidRDefault="007F6ABF">
            <w:pPr>
              <w:jc w:val="center"/>
              <w:rPr>
                <w:rFonts w:ascii="Arial" w:hAnsi="Arial" w:cs="Arial"/>
                <w:sz w:val="16"/>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34" w:type="dxa"/>
            <w:gridSpan w:val="9"/>
            <w:tcBorders>
              <w:top w:val="nil"/>
              <w:left w:val="nil"/>
              <w:bottom w:val="nil"/>
              <w:right w:val="nil"/>
            </w:tcBorders>
            <w:vAlign w:val="center"/>
          </w:tcPr>
          <w:p w:rsidR="007F6ABF" w:rsidRDefault="007F6ABF">
            <w:pPr>
              <w:jc w:val="center"/>
              <w:rPr>
                <w:rFonts w:ascii="Arial" w:hAnsi="Arial" w:cs="Arial"/>
                <w:b/>
                <w:bCs/>
                <w:szCs w:val="28"/>
              </w:rPr>
            </w:pPr>
            <w:r>
              <w:rPr>
                <w:rFonts w:ascii="Arial" w:hAnsi="Arial" w:cs="Arial"/>
                <w:b/>
                <w:bCs/>
                <w:szCs w:val="28"/>
              </w:rPr>
              <w:t>Principales émissions</w:t>
            </w: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796" w:type="dxa"/>
            <w:tcBorders>
              <w:top w:val="nil"/>
              <w:left w:val="nil"/>
              <w:bottom w:val="nil"/>
              <w:right w:val="single" w:sz="8" w:space="0" w:color="auto"/>
            </w:tcBorders>
            <w:vAlign w:val="center"/>
          </w:tcPr>
          <w:p w:rsidR="007F6ABF" w:rsidRDefault="007F6ABF">
            <w:pPr>
              <w:jc w:val="center"/>
              <w:rPr>
                <w:rFonts w:ascii="Arial" w:hAnsi="Arial" w:cs="Arial"/>
                <w:szCs w:val="28"/>
              </w:rPr>
            </w:pPr>
          </w:p>
        </w:tc>
        <w:tc>
          <w:tcPr>
            <w:tcW w:w="110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 X</w:t>
            </w:r>
          </w:p>
        </w:tc>
        <w:tc>
          <w:tcPr>
            <w:tcW w:w="110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w:t>
            </w:r>
            <w:proofErr w:type="spellStart"/>
            <w:r>
              <w:rPr>
                <w:rFonts w:ascii="Arial" w:hAnsi="Arial" w:cs="Arial"/>
                <w:szCs w:val="28"/>
              </w:rPr>
              <w:t>Emax</w:t>
            </w:r>
            <w:proofErr w:type="spellEnd"/>
            <w:r>
              <w:rPr>
                <w:rFonts w:ascii="Arial" w:hAnsi="Arial" w:cs="Arial"/>
                <w:szCs w:val="28"/>
              </w:rPr>
              <w:t>)</w:t>
            </w:r>
          </w:p>
        </w:tc>
        <w:tc>
          <w:tcPr>
            <w:tcW w:w="1109"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Electrons</w:t>
            </w:r>
          </w:p>
        </w:tc>
        <w:tc>
          <w:tcPr>
            <w:tcW w:w="1110" w:type="dxa"/>
            <w:gridSpan w:val="2"/>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Symbol" w:hAnsi="Symbol"/>
                <w:szCs w:val="28"/>
              </w:rPr>
              <w:t></w:t>
            </w: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568"/>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796" w:type="dxa"/>
            <w:tcBorders>
              <w:top w:val="nil"/>
              <w:left w:val="nil"/>
              <w:bottom w:val="single" w:sz="8" w:space="0" w:color="auto"/>
              <w:right w:val="single" w:sz="8" w:space="0" w:color="auto"/>
            </w:tcBorders>
            <w:vAlign w:val="center"/>
          </w:tcPr>
          <w:p w:rsidR="007F6ABF" w:rsidRDefault="007F6ABF">
            <w:pPr>
              <w:jc w:val="center"/>
              <w:rPr>
                <w:rFonts w:ascii="Arial" w:hAnsi="Arial" w:cs="Arial"/>
                <w:szCs w:val="28"/>
              </w:rPr>
            </w:pP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r>
              <w:rPr>
                <w:rFonts w:ascii="Arial" w:hAnsi="Arial" w:cs="Arial"/>
                <w:szCs w:val="28"/>
              </w:rPr>
              <w:t>E</w:t>
            </w:r>
          </w:p>
          <w:p w:rsidR="007F6ABF" w:rsidRDefault="007F6ABF">
            <w:pPr>
              <w:jc w:val="center"/>
              <w:rPr>
                <w:rFonts w:ascii="Arial" w:hAnsi="Arial" w:cs="Arial"/>
                <w:szCs w:val="28"/>
              </w:rPr>
            </w:pPr>
            <w:r>
              <w:rPr>
                <w:rFonts w:ascii="Arial" w:hAnsi="Arial" w:cs="Arial"/>
                <w:szCs w:val="28"/>
              </w:rPr>
              <w:t>(</w:t>
            </w:r>
            <w:proofErr w:type="spellStart"/>
            <w:r>
              <w:rPr>
                <w:rFonts w:ascii="Arial" w:hAnsi="Arial" w:cs="Arial"/>
                <w:szCs w:val="28"/>
              </w:rPr>
              <w:t>keV</w:t>
            </w:r>
            <w:proofErr w:type="spellEnd"/>
            <w:r>
              <w:rPr>
                <w:rFonts w:ascii="Arial" w:hAnsi="Arial" w:cs="Arial"/>
                <w:szCs w:val="28"/>
              </w:rPr>
              <w:t>)</w:t>
            </w:r>
          </w:p>
        </w:tc>
        <w:tc>
          <w:tcPr>
            <w:tcW w:w="518"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w:t>
            </w: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796" w:type="dxa"/>
            <w:tcBorders>
              <w:top w:val="single" w:sz="8" w:space="0" w:color="auto"/>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E1</w:t>
            </w:r>
          </w:p>
        </w:tc>
        <w:tc>
          <w:tcPr>
            <w:tcW w:w="593" w:type="dxa"/>
            <w:tcBorders>
              <w:top w:val="single" w:sz="8" w:space="0" w:color="auto"/>
              <w:left w:val="single" w:sz="8" w:space="0" w:color="auto"/>
            </w:tcBorders>
            <w:vAlign w:val="center"/>
          </w:tcPr>
          <w:p w:rsidR="007F6ABF" w:rsidRDefault="007F6ABF">
            <w:pPr>
              <w:jc w:val="center"/>
              <w:rPr>
                <w:rFonts w:ascii="Arial" w:hAnsi="Arial" w:cs="Arial"/>
                <w:szCs w:val="28"/>
              </w:rPr>
            </w:pPr>
            <w:r>
              <w:rPr>
                <w:rFonts w:ascii="Arial" w:hAnsi="Arial" w:cs="Arial"/>
                <w:szCs w:val="28"/>
              </w:rPr>
              <w:t>662</w:t>
            </w:r>
          </w:p>
        </w:tc>
        <w:tc>
          <w:tcPr>
            <w:tcW w:w="517" w:type="dxa"/>
            <w:tcBorders>
              <w:top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85</w:t>
            </w:r>
          </w:p>
        </w:tc>
        <w:tc>
          <w:tcPr>
            <w:tcW w:w="593" w:type="dxa"/>
            <w:tcBorders>
              <w:top w:val="single" w:sz="8" w:space="0" w:color="auto"/>
              <w:left w:val="single" w:sz="8" w:space="0" w:color="auto"/>
            </w:tcBorders>
            <w:vAlign w:val="center"/>
          </w:tcPr>
          <w:p w:rsidR="007F6ABF" w:rsidRDefault="007F6ABF">
            <w:pPr>
              <w:jc w:val="center"/>
              <w:rPr>
                <w:rFonts w:ascii="Arial" w:hAnsi="Arial" w:cs="Arial"/>
                <w:szCs w:val="28"/>
              </w:rPr>
            </w:pPr>
            <w:r>
              <w:rPr>
                <w:rFonts w:ascii="Arial" w:hAnsi="Arial" w:cs="Arial"/>
                <w:szCs w:val="28"/>
              </w:rPr>
              <w:t>512</w:t>
            </w:r>
          </w:p>
        </w:tc>
        <w:tc>
          <w:tcPr>
            <w:tcW w:w="517" w:type="dxa"/>
            <w:tcBorders>
              <w:top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95</w:t>
            </w:r>
          </w:p>
        </w:tc>
        <w:tc>
          <w:tcPr>
            <w:tcW w:w="593" w:type="dxa"/>
            <w:tcBorders>
              <w:top w:val="single" w:sz="8" w:space="0" w:color="auto"/>
              <w:left w:val="single" w:sz="8" w:space="0" w:color="auto"/>
            </w:tcBorders>
            <w:vAlign w:val="center"/>
          </w:tcPr>
          <w:p w:rsidR="007F6ABF" w:rsidRDefault="007F6ABF">
            <w:pPr>
              <w:jc w:val="center"/>
              <w:rPr>
                <w:rFonts w:ascii="Arial" w:hAnsi="Arial" w:cs="Arial"/>
                <w:szCs w:val="28"/>
              </w:rPr>
            </w:pPr>
            <w:r>
              <w:rPr>
                <w:rFonts w:ascii="Arial" w:hAnsi="Arial" w:cs="Arial"/>
                <w:szCs w:val="28"/>
              </w:rPr>
              <w:t>624</w:t>
            </w:r>
          </w:p>
        </w:tc>
        <w:tc>
          <w:tcPr>
            <w:tcW w:w="517" w:type="dxa"/>
            <w:tcBorders>
              <w:top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8</w:t>
            </w:r>
          </w:p>
        </w:tc>
        <w:tc>
          <w:tcPr>
            <w:tcW w:w="593" w:type="dxa"/>
            <w:tcBorders>
              <w:top w:val="single" w:sz="8" w:space="0" w:color="auto"/>
              <w:left w:val="single" w:sz="8" w:space="0" w:color="auto"/>
            </w:tcBorders>
            <w:vAlign w:val="center"/>
          </w:tcPr>
          <w:p w:rsidR="007F6ABF" w:rsidRDefault="007F6ABF">
            <w:pPr>
              <w:jc w:val="center"/>
              <w:rPr>
                <w:rFonts w:ascii="Arial" w:hAnsi="Arial" w:cs="Arial"/>
                <w:szCs w:val="28"/>
              </w:rPr>
            </w:pPr>
          </w:p>
        </w:tc>
        <w:tc>
          <w:tcPr>
            <w:tcW w:w="518" w:type="dxa"/>
            <w:tcBorders>
              <w:top w:val="single" w:sz="8" w:space="0" w:color="auto"/>
              <w:right w:val="single" w:sz="8" w:space="0" w:color="auto"/>
            </w:tcBorders>
            <w:vAlign w:val="center"/>
          </w:tcPr>
          <w:p w:rsidR="007F6ABF" w:rsidRDefault="007F6ABF">
            <w:pPr>
              <w:jc w:val="center"/>
              <w:rPr>
                <w:rFonts w:ascii="Arial" w:hAnsi="Arial" w:cs="Arial"/>
                <w:szCs w:val="28"/>
              </w:rPr>
            </w:pP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41"/>
        </w:trPr>
        <w:tc>
          <w:tcPr>
            <w:tcW w:w="146"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796" w:type="dxa"/>
            <w:tcBorders>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E2</w:t>
            </w:r>
          </w:p>
        </w:tc>
        <w:tc>
          <w:tcPr>
            <w:tcW w:w="593" w:type="dxa"/>
            <w:tcBorders>
              <w:left w:val="single" w:sz="8" w:space="0" w:color="auto"/>
            </w:tcBorders>
            <w:vAlign w:val="center"/>
          </w:tcPr>
          <w:p w:rsidR="007F6ABF" w:rsidRDefault="007F6ABF">
            <w:pPr>
              <w:jc w:val="center"/>
              <w:rPr>
                <w:rFonts w:ascii="Arial" w:hAnsi="Arial" w:cs="Arial"/>
                <w:szCs w:val="28"/>
              </w:rPr>
            </w:pPr>
          </w:p>
        </w:tc>
        <w:tc>
          <w:tcPr>
            <w:tcW w:w="517" w:type="dxa"/>
            <w:tcBorders>
              <w:right w:val="single" w:sz="8" w:space="0" w:color="auto"/>
            </w:tcBorders>
            <w:vAlign w:val="center"/>
          </w:tcPr>
          <w:p w:rsidR="007F6ABF" w:rsidRDefault="007F6ABF">
            <w:pPr>
              <w:jc w:val="center"/>
              <w:rPr>
                <w:rFonts w:ascii="Arial" w:hAnsi="Arial" w:cs="Arial"/>
                <w:szCs w:val="28"/>
              </w:rPr>
            </w:pPr>
          </w:p>
        </w:tc>
        <w:tc>
          <w:tcPr>
            <w:tcW w:w="593" w:type="dxa"/>
            <w:tcBorders>
              <w:left w:val="single" w:sz="8" w:space="0" w:color="auto"/>
            </w:tcBorders>
            <w:vAlign w:val="center"/>
          </w:tcPr>
          <w:p w:rsidR="007F6ABF" w:rsidRDefault="007F6ABF">
            <w:pPr>
              <w:jc w:val="center"/>
              <w:rPr>
                <w:rFonts w:ascii="Arial" w:hAnsi="Arial" w:cs="Arial"/>
                <w:szCs w:val="28"/>
              </w:rPr>
            </w:pPr>
            <w:r>
              <w:rPr>
                <w:rFonts w:ascii="Arial" w:hAnsi="Arial" w:cs="Arial"/>
                <w:szCs w:val="28"/>
              </w:rPr>
              <w:t>1173</w:t>
            </w:r>
          </w:p>
        </w:tc>
        <w:tc>
          <w:tcPr>
            <w:tcW w:w="517" w:type="dxa"/>
            <w:tcBorders>
              <w:right w:val="single" w:sz="8" w:space="0" w:color="auto"/>
            </w:tcBorders>
            <w:vAlign w:val="center"/>
          </w:tcPr>
          <w:p w:rsidR="007F6ABF" w:rsidRDefault="007F6ABF">
            <w:pPr>
              <w:jc w:val="center"/>
              <w:rPr>
                <w:rFonts w:ascii="Arial" w:hAnsi="Arial" w:cs="Arial"/>
                <w:szCs w:val="28"/>
              </w:rPr>
            </w:pPr>
            <w:r>
              <w:rPr>
                <w:rFonts w:ascii="Arial" w:hAnsi="Arial" w:cs="Arial"/>
                <w:szCs w:val="28"/>
              </w:rPr>
              <w:t>5</w:t>
            </w:r>
          </w:p>
        </w:tc>
        <w:tc>
          <w:tcPr>
            <w:tcW w:w="593" w:type="dxa"/>
            <w:tcBorders>
              <w:left w:val="single" w:sz="8" w:space="0" w:color="auto"/>
            </w:tcBorders>
            <w:vAlign w:val="center"/>
          </w:tcPr>
          <w:p w:rsidR="007F6ABF" w:rsidRDefault="007F6ABF">
            <w:pPr>
              <w:jc w:val="center"/>
              <w:rPr>
                <w:rFonts w:ascii="Arial" w:hAnsi="Arial" w:cs="Arial"/>
                <w:szCs w:val="28"/>
              </w:rPr>
            </w:pPr>
            <w:r>
              <w:rPr>
                <w:rFonts w:ascii="Arial" w:hAnsi="Arial" w:cs="Arial"/>
                <w:szCs w:val="28"/>
              </w:rPr>
              <w:t>656</w:t>
            </w:r>
          </w:p>
        </w:tc>
        <w:tc>
          <w:tcPr>
            <w:tcW w:w="517" w:type="dxa"/>
            <w:tcBorders>
              <w:right w:val="single" w:sz="8" w:space="0" w:color="auto"/>
            </w:tcBorders>
            <w:vAlign w:val="center"/>
          </w:tcPr>
          <w:p w:rsidR="007F6ABF" w:rsidRDefault="007F6ABF">
            <w:pPr>
              <w:jc w:val="center"/>
              <w:rPr>
                <w:rFonts w:ascii="Arial" w:hAnsi="Arial" w:cs="Arial"/>
                <w:szCs w:val="28"/>
              </w:rPr>
            </w:pPr>
            <w:r>
              <w:rPr>
                <w:rFonts w:ascii="Arial" w:hAnsi="Arial" w:cs="Arial"/>
                <w:szCs w:val="28"/>
              </w:rPr>
              <w:t>1</w:t>
            </w:r>
          </w:p>
        </w:tc>
        <w:tc>
          <w:tcPr>
            <w:tcW w:w="593" w:type="dxa"/>
            <w:tcBorders>
              <w:left w:val="single" w:sz="8" w:space="0" w:color="auto"/>
            </w:tcBorders>
            <w:vAlign w:val="center"/>
          </w:tcPr>
          <w:p w:rsidR="007F6ABF" w:rsidRDefault="007F6ABF">
            <w:pPr>
              <w:jc w:val="center"/>
              <w:rPr>
                <w:rFonts w:ascii="Arial" w:hAnsi="Arial" w:cs="Arial"/>
                <w:szCs w:val="28"/>
              </w:rPr>
            </w:pPr>
          </w:p>
        </w:tc>
        <w:tc>
          <w:tcPr>
            <w:tcW w:w="518" w:type="dxa"/>
            <w:tcBorders>
              <w:right w:val="single" w:sz="8" w:space="0" w:color="auto"/>
            </w:tcBorders>
            <w:vAlign w:val="center"/>
          </w:tcPr>
          <w:p w:rsidR="007F6ABF" w:rsidRDefault="007F6ABF">
            <w:pPr>
              <w:jc w:val="center"/>
              <w:rPr>
                <w:rFonts w:ascii="Arial" w:hAnsi="Arial" w:cs="Arial"/>
                <w:szCs w:val="28"/>
              </w:rPr>
            </w:pP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41"/>
        </w:trPr>
        <w:tc>
          <w:tcPr>
            <w:tcW w:w="146"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796" w:type="dxa"/>
            <w:tcBorders>
              <w:left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E3</w:t>
            </w:r>
          </w:p>
        </w:tc>
        <w:tc>
          <w:tcPr>
            <w:tcW w:w="593" w:type="dxa"/>
            <w:tcBorders>
              <w:left w:val="single" w:sz="8" w:space="0" w:color="auto"/>
            </w:tcBorders>
            <w:vAlign w:val="center"/>
          </w:tcPr>
          <w:p w:rsidR="007F6ABF" w:rsidRDefault="007F6ABF">
            <w:pPr>
              <w:jc w:val="center"/>
              <w:rPr>
                <w:rFonts w:ascii="Arial" w:hAnsi="Arial" w:cs="Arial"/>
                <w:szCs w:val="28"/>
              </w:rPr>
            </w:pPr>
          </w:p>
        </w:tc>
        <w:tc>
          <w:tcPr>
            <w:tcW w:w="517" w:type="dxa"/>
            <w:tcBorders>
              <w:right w:val="single" w:sz="8" w:space="0" w:color="auto"/>
            </w:tcBorders>
            <w:vAlign w:val="center"/>
          </w:tcPr>
          <w:p w:rsidR="007F6ABF" w:rsidRDefault="007F6ABF">
            <w:pPr>
              <w:jc w:val="center"/>
              <w:rPr>
                <w:rFonts w:ascii="Arial" w:hAnsi="Arial" w:cs="Arial"/>
                <w:szCs w:val="28"/>
              </w:rPr>
            </w:pPr>
          </w:p>
        </w:tc>
        <w:tc>
          <w:tcPr>
            <w:tcW w:w="593" w:type="dxa"/>
            <w:tcBorders>
              <w:left w:val="single" w:sz="8" w:space="0" w:color="auto"/>
            </w:tcBorders>
            <w:vAlign w:val="center"/>
          </w:tcPr>
          <w:p w:rsidR="007F6ABF" w:rsidRDefault="007F6ABF">
            <w:pPr>
              <w:jc w:val="center"/>
              <w:rPr>
                <w:rFonts w:ascii="Arial" w:hAnsi="Arial" w:cs="Arial"/>
                <w:szCs w:val="28"/>
              </w:rPr>
            </w:pPr>
          </w:p>
        </w:tc>
        <w:tc>
          <w:tcPr>
            <w:tcW w:w="517" w:type="dxa"/>
            <w:tcBorders>
              <w:right w:val="single" w:sz="8" w:space="0" w:color="auto"/>
            </w:tcBorders>
            <w:vAlign w:val="center"/>
          </w:tcPr>
          <w:p w:rsidR="007F6ABF" w:rsidRDefault="007F6ABF">
            <w:pPr>
              <w:jc w:val="center"/>
              <w:rPr>
                <w:rFonts w:ascii="Arial" w:hAnsi="Arial" w:cs="Arial"/>
                <w:szCs w:val="28"/>
              </w:rPr>
            </w:pPr>
          </w:p>
        </w:tc>
        <w:tc>
          <w:tcPr>
            <w:tcW w:w="593" w:type="dxa"/>
            <w:tcBorders>
              <w:left w:val="single" w:sz="8" w:space="0" w:color="auto"/>
            </w:tcBorders>
            <w:vAlign w:val="center"/>
          </w:tcPr>
          <w:p w:rsidR="007F6ABF" w:rsidRDefault="007F6ABF">
            <w:pPr>
              <w:jc w:val="center"/>
              <w:rPr>
                <w:rFonts w:ascii="Arial" w:hAnsi="Arial" w:cs="Arial"/>
                <w:szCs w:val="28"/>
              </w:rPr>
            </w:pPr>
            <w:r>
              <w:rPr>
                <w:rFonts w:ascii="Arial" w:hAnsi="Arial" w:cs="Arial"/>
                <w:szCs w:val="28"/>
              </w:rPr>
              <w:t>660</w:t>
            </w:r>
          </w:p>
        </w:tc>
        <w:tc>
          <w:tcPr>
            <w:tcW w:w="517" w:type="dxa"/>
            <w:tcBorders>
              <w:right w:val="single" w:sz="8" w:space="0" w:color="auto"/>
            </w:tcBorders>
            <w:vAlign w:val="center"/>
          </w:tcPr>
          <w:p w:rsidR="007F6ABF" w:rsidRDefault="007F6ABF">
            <w:pPr>
              <w:jc w:val="center"/>
              <w:rPr>
                <w:rFonts w:ascii="Arial" w:hAnsi="Arial" w:cs="Arial"/>
                <w:szCs w:val="28"/>
              </w:rPr>
            </w:pPr>
            <w:r>
              <w:rPr>
                <w:rFonts w:ascii="Arial" w:hAnsi="Arial" w:cs="Arial"/>
                <w:szCs w:val="28"/>
              </w:rPr>
              <w:t>&lt; 1</w:t>
            </w:r>
          </w:p>
        </w:tc>
        <w:tc>
          <w:tcPr>
            <w:tcW w:w="593" w:type="dxa"/>
            <w:tcBorders>
              <w:left w:val="single" w:sz="8" w:space="0" w:color="auto"/>
            </w:tcBorders>
            <w:vAlign w:val="center"/>
          </w:tcPr>
          <w:p w:rsidR="007F6ABF" w:rsidRDefault="007F6ABF">
            <w:pPr>
              <w:jc w:val="center"/>
              <w:rPr>
                <w:rFonts w:ascii="Arial" w:hAnsi="Arial" w:cs="Arial"/>
                <w:szCs w:val="28"/>
              </w:rPr>
            </w:pPr>
          </w:p>
        </w:tc>
        <w:tc>
          <w:tcPr>
            <w:tcW w:w="518" w:type="dxa"/>
            <w:tcBorders>
              <w:right w:val="single" w:sz="8" w:space="0" w:color="auto"/>
            </w:tcBorders>
            <w:vAlign w:val="center"/>
          </w:tcPr>
          <w:p w:rsidR="007F6ABF" w:rsidRDefault="007F6ABF">
            <w:pPr>
              <w:jc w:val="center"/>
              <w:rPr>
                <w:rFonts w:ascii="Arial" w:hAnsi="Arial" w:cs="Arial"/>
                <w:szCs w:val="28"/>
              </w:rPr>
            </w:pP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341"/>
        </w:trPr>
        <w:tc>
          <w:tcPr>
            <w:tcW w:w="146" w:type="dxa"/>
            <w:tcBorders>
              <w:top w:val="nil"/>
              <w:left w:val="single" w:sz="12" w:space="0" w:color="auto"/>
              <w:bottom w:val="nil"/>
              <w:right w:val="single" w:sz="8" w:space="0" w:color="auto"/>
            </w:tcBorders>
            <w:vAlign w:val="center"/>
          </w:tcPr>
          <w:p w:rsidR="007F6ABF" w:rsidRDefault="007F6ABF">
            <w:pPr>
              <w:jc w:val="center"/>
              <w:rPr>
                <w:rFonts w:ascii="Arial" w:hAnsi="Arial" w:cs="Arial"/>
                <w:b/>
                <w:bCs/>
                <w:szCs w:val="28"/>
              </w:rPr>
            </w:pPr>
          </w:p>
        </w:tc>
        <w:tc>
          <w:tcPr>
            <w:tcW w:w="796" w:type="dxa"/>
            <w:tcBorders>
              <w:left w:val="single" w:sz="8" w:space="0" w:color="auto"/>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 omis</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&lt; 1</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0</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17" w:type="dxa"/>
            <w:tcBorders>
              <w:bottom w:val="single" w:sz="8" w:space="0" w:color="auto"/>
              <w:right w:val="single" w:sz="8" w:space="0" w:color="auto"/>
            </w:tcBorders>
            <w:vAlign w:val="center"/>
          </w:tcPr>
          <w:p w:rsidR="007F6ABF" w:rsidRDefault="007F6ABF">
            <w:pPr>
              <w:jc w:val="center"/>
              <w:rPr>
                <w:rFonts w:ascii="Arial" w:hAnsi="Arial" w:cs="Arial"/>
                <w:szCs w:val="28"/>
              </w:rPr>
            </w:pPr>
            <w:r>
              <w:rPr>
                <w:rFonts w:ascii="Arial" w:hAnsi="Arial" w:cs="Arial"/>
                <w:szCs w:val="28"/>
              </w:rPr>
              <w:t>&lt; 1</w:t>
            </w:r>
          </w:p>
        </w:tc>
        <w:tc>
          <w:tcPr>
            <w:tcW w:w="593" w:type="dxa"/>
            <w:tcBorders>
              <w:left w:val="single" w:sz="8" w:space="0" w:color="auto"/>
              <w:bottom w:val="single" w:sz="8" w:space="0" w:color="auto"/>
            </w:tcBorders>
            <w:vAlign w:val="center"/>
          </w:tcPr>
          <w:p w:rsidR="007F6ABF" w:rsidRDefault="007F6ABF">
            <w:pPr>
              <w:jc w:val="center"/>
              <w:rPr>
                <w:rFonts w:ascii="Arial" w:hAnsi="Arial" w:cs="Arial"/>
                <w:szCs w:val="28"/>
              </w:rPr>
            </w:pPr>
          </w:p>
        </w:tc>
        <w:tc>
          <w:tcPr>
            <w:tcW w:w="518" w:type="dxa"/>
            <w:tcBorders>
              <w:bottom w:val="single" w:sz="8" w:space="0" w:color="auto"/>
              <w:right w:val="single" w:sz="8" w:space="0" w:color="auto"/>
            </w:tcBorders>
            <w:vAlign w:val="center"/>
          </w:tcPr>
          <w:p w:rsidR="007F6ABF" w:rsidRDefault="007F6ABF">
            <w:pPr>
              <w:jc w:val="center"/>
              <w:rPr>
                <w:rFonts w:ascii="Arial" w:hAnsi="Arial" w:cs="Arial"/>
                <w:szCs w:val="28"/>
              </w:rPr>
            </w:pPr>
          </w:p>
        </w:tc>
        <w:tc>
          <w:tcPr>
            <w:tcW w:w="146" w:type="dxa"/>
            <w:tcBorders>
              <w:top w:val="nil"/>
              <w:left w:val="single" w:sz="8" w:space="0" w:color="auto"/>
              <w:bottom w:val="nil"/>
              <w:right w:val="single" w:sz="12" w:space="0" w:color="auto"/>
            </w:tcBorders>
            <w:vAlign w:val="center"/>
          </w:tcPr>
          <w:p w:rsidR="007F6ABF" w:rsidRDefault="007F6ABF">
            <w:pPr>
              <w:jc w:val="center"/>
              <w:rPr>
                <w:rFonts w:ascii="Arial" w:hAnsi="Arial" w:cs="Arial"/>
                <w:szCs w:val="28"/>
              </w:rPr>
            </w:pPr>
          </w:p>
        </w:tc>
      </w:tr>
      <w:tr w:rsidR="007F6ABF" w:rsidTr="00A22B18">
        <w:trPr>
          <w:trHeight w:val="113"/>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 w:val="16"/>
                <w:szCs w:val="28"/>
              </w:rPr>
            </w:pPr>
          </w:p>
        </w:tc>
        <w:tc>
          <w:tcPr>
            <w:tcW w:w="796"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3"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17"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3"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17"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3"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17"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93"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518" w:type="dxa"/>
            <w:tcBorders>
              <w:top w:val="single" w:sz="8" w:space="0" w:color="auto"/>
              <w:left w:val="nil"/>
              <w:bottom w:val="nil"/>
              <w:right w:val="nil"/>
            </w:tcBorders>
            <w:vAlign w:val="center"/>
          </w:tcPr>
          <w:p w:rsidR="007F6ABF" w:rsidRDefault="007F6ABF">
            <w:pPr>
              <w:jc w:val="center"/>
              <w:rPr>
                <w:rFonts w:ascii="Arial" w:hAnsi="Arial" w:cs="Arial"/>
                <w:sz w:val="16"/>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 w:val="16"/>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34" w:type="dxa"/>
            <w:gridSpan w:val="9"/>
            <w:tcBorders>
              <w:top w:val="nil"/>
              <w:left w:val="nil"/>
              <w:bottom w:val="nil"/>
              <w:right w:val="nil"/>
            </w:tcBorders>
            <w:vAlign w:val="center"/>
          </w:tcPr>
          <w:p w:rsidR="007F6ABF" w:rsidRPr="00B02A74" w:rsidRDefault="007F6ABF">
            <w:pPr>
              <w:pStyle w:val="Titre8"/>
              <w:rPr>
                <w:rFonts w:ascii="Arial" w:hAnsi="Arial" w:cs="Arial"/>
                <w:szCs w:val="28"/>
              </w:rPr>
            </w:pPr>
            <w:r w:rsidRPr="00B02A74">
              <w:rPr>
                <w:rFonts w:ascii="Arial" w:hAnsi="Arial" w:cs="Arial"/>
                <w:szCs w:val="28"/>
              </w:rPr>
              <w:t xml:space="preserve">Exposition </w:t>
            </w:r>
            <w:r w:rsidR="002750DA" w:rsidRPr="00B02A74">
              <w:rPr>
                <w:rFonts w:ascii="Arial" w:hAnsi="Arial" w:cs="Arial"/>
                <w:szCs w:val="28"/>
              </w:rPr>
              <w:t>externe (</w:t>
            </w:r>
            <w:r w:rsidRPr="00B02A74">
              <w:rPr>
                <w:rFonts w:ascii="Arial" w:hAnsi="Arial" w:cs="Arial"/>
                <w:szCs w:val="28"/>
              </w:rPr>
              <w:t>µSv·h</w:t>
            </w:r>
            <w:r w:rsidRPr="00B02A74">
              <w:rPr>
                <w:rFonts w:ascii="Arial" w:hAnsi="Arial" w:cs="Arial"/>
                <w:szCs w:val="28"/>
                <w:vertAlign w:val="superscript"/>
              </w:rPr>
              <w:t>-1</w:t>
            </w:r>
            <w:r w:rsidRPr="00B02A74">
              <w:rPr>
                <w:rFonts w:ascii="Arial" w:hAnsi="Arial" w:cs="Arial"/>
                <w:szCs w:val="28"/>
              </w:rPr>
              <w:t>) pour 1 Bq</w:t>
            </w: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5234" w:type="dxa"/>
            <w:gridSpan w:val="9"/>
            <w:tcBorders>
              <w:top w:val="nil"/>
              <w:left w:val="nil"/>
              <w:bottom w:val="nil"/>
              <w:right w:val="nil"/>
            </w:tcBorders>
            <w:vAlign w:val="center"/>
          </w:tcPr>
          <w:p w:rsidR="007F6ABF" w:rsidRPr="00B02A74" w:rsidRDefault="007F6ABF">
            <w:pPr>
              <w:pStyle w:val="Titre8"/>
              <w:rPr>
                <w:rFonts w:ascii="Arial" w:hAnsi="Arial" w:cs="Arial"/>
                <w:b w:val="0"/>
                <w:bCs w:val="0"/>
                <w:szCs w:val="28"/>
              </w:rPr>
            </w:pPr>
            <w:r w:rsidRPr="00B02A74">
              <w:rPr>
                <w:rFonts w:ascii="Arial" w:hAnsi="Arial" w:cs="Arial"/>
                <w:b w:val="0"/>
                <w:bCs w:val="0"/>
                <w:szCs w:val="28"/>
              </w:rPr>
              <w:t>Source ponctuelle à 30 cm</w:t>
            </w: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796" w:type="dxa"/>
            <w:tcBorders>
              <w:top w:val="nil"/>
              <w:left w:val="nil"/>
              <w:bottom w:val="nil"/>
              <w:right w:val="nil"/>
            </w:tcBorders>
            <w:vAlign w:val="center"/>
          </w:tcPr>
          <w:p w:rsidR="007F6ABF" w:rsidRDefault="007F6ABF">
            <w:pPr>
              <w:jc w:val="center"/>
              <w:rPr>
                <w:rFonts w:ascii="Arial" w:hAnsi="Arial" w:cs="Arial"/>
                <w:szCs w:val="28"/>
              </w:rPr>
            </w:pPr>
            <w:proofErr w:type="spellStart"/>
            <w:r>
              <w:rPr>
                <w:rFonts w:ascii="Arial" w:hAnsi="Arial" w:cs="Arial"/>
                <w:szCs w:val="28"/>
              </w:rPr>
              <w:t>ds</w:t>
            </w:r>
            <w:proofErr w:type="spellEnd"/>
          </w:p>
        </w:tc>
        <w:tc>
          <w:tcPr>
            <w:tcW w:w="110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1,0·10</w:t>
            </w:r>
            <w:r>
              <w:rPr>
                <w:rFonts w:ascii="Arial" w:hAnsi="Arial" w:cs="Arial"/>
                <w:szCs w:val="28"/>
                <w:vertAlign w:val="superscript"/>
              </w:rPr>
              <w:t>-4</w:t>
            </w:r>
          </w:p>
        </w:tc>
        <w:tc>
          <w:tcPr>
            <w:tcW w:w="110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e</w:t>
            </w:r>
            <w:r>
              <w:rPr>
                <w:rFonts w:ascii="Arial" w:hAnsi="Arial" w:cs="Arial"/>
                <w:szCs w:val="28"/>
                <w:vertAlign w:val="superscript"/>
              </w:rPr>
              <w:t>-</w:t>
            </w: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7" w:type="dxa"/>
            <w:tcBorders>
              <w:top w:val="nil"/>
              <w:left w:val="nil"/>
              <w:bottom w:val="nil"/>
              <w:right w:val="nil"/>
            </w:tcBorders>
            <w:vAlign w:val="center"/>
          </w:tcPr>
          <w:p w:rsidR="007F6ABF" w:rsidRDefault="007F6ABF">
            <w:pPr>
              <w:jc w:val="center"/>
              <w:rPr>
                <w:rFonts w:ascii="Arial" w:hAnsi="Arial" w:cs="Arial"/>
                <w:szCs w:val="28"/>
              </w:rPr>
            </w:pP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8" w:type="dxa"/>
            <w:tcBorders>
              <w:top w:val="nil"/>
              <w:left w:val="nil"/>
              <w:bottom w:val="nil"/>
              <w:right w:val="nil"/>
            </w:tcBorders>
            <w:vAlign w:val="center"/>
          </w:tcPr>
          <w:p w:rsidR="007F6ABF" w:rsidRDefault="007F6ABF">
            <w:pPr>
              <w:jc w:val="center"/>
              <w:rPr>
                <w:rFonts w:ascii="Arial" w:hAnsi="Arial" w:cs="Arial"/>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nil"/>
              <w:right w:val="nil"/>
            </w:tcBorders>
            <w:vAlign w:val="center"/>
          </w:tcPr>
          <w:p w:rsidR="007F6ABF" w:rsidRDefault="007F6ABF">
            <w:pPr>
              <w:jc w:val="center"/>
              <w:rPr>
                <w:rFonts w:ascii="Arial" w:hAnsi="Arial" w:cs="Arial"/>
                <w:b/>
                <w:bCs/>
                <w:szCs w:val="28"/>
              </w:rPr>
            </w:pPr>
          </w:p>
        </w:tc>
        <w:tc>
          <w:tcPr>
            <w:tcW w:w="796" w:type="dxa"/>
            <w:tcBorders>
              <w:top w:val="nil"/>
              <w:left w:val="nil"/>
              <w:bottom w:val="nil"/>
              <w:right w:val="nil"/>
            </w:tcBorders>
            <w:vAlign w:val="center"/>
          </w:tcPr>
          <w:p w:rsidR="007F6ABF" w:rsidRDefault="007F6ABF">
            <w:pPr>
              <w:jc w:val="center"/>
              <w:rPr>
                <w:rFonts w:ascii="Arial" w:hAnsi="Arial" w:cs="Arial"/>
                <w:szCs w:val="28"/>
              </w:rPr>
            </w:pPr>
            <w:proofErr w:type="spellStart"/>
            <w:r>
              <w:rPr>
                <w:rFonts w:ascii="Arial" w:hAnsi="Arial" w:cs="Arial"/>
                <w:szCs w:val="28"/>
              </w:rPr>
              <w:t>ds</w:t>
            </w:r>
            <w:proofErr w:type="spellEnd"/>
          </w:p>
        </w:tc>
        <w:tc>
          <w:tcPr>
            <w:tcW w:w="110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Arial" w:hAnsi="Arial" w:cs="Arial"/>
                <w:szCs w:val="28"/>
              </w:rPr>
              <w:t>1,1·10</w:t>
            </w:r>
            <w:r>
              <w:rPr>
                <w:rFonts w:ascii="Arial" w:hAnsi="Arial" w:cs="Arial"/>
                <w:szCs w:val="28"/>
                <w:vertAlign w:val="superscript"/>
              </w:rPr>
              <w:t>-6</w:t>
            </w:r>
          </w:p>
        </w:tc>
        <w:tc>
          <w:tcPr>
            <w:tcW w:w="1109" w:type="dxa"/>
            <w:gridSpan w:val="2"/>
            <w:tcBorders>
              <w:top w:val="nil"/>
              <w:left w:val="nil"/>
              <w:bottom w:val="nil"/>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X</w:t>
            </w: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7" w:type="dxa"/>
            <w:tcBorders>
              <w:top w:val="nil"/>
              <w:left w:val="nil"/>
              <w:bottom w:val="nil"/>
              <w:right w:val="nil"/>
            </w:tcBorders>
            <w:vAlign w:val="center"/>
          </w:tcPr>
          <w:p w:rsidR="007F6ABF" w:rsidRDefault="007F6ABF">
            <w:pPr>
              <w:jc w:val="center"/>
              <w:rPr>
                <w:rFonts w:ascii="Arial" w:hAnsi="Arial" w:cs="Arial"/>
                <w:szCs w:val="28"/>
              </w:rPr>
            </w:pPr>
          </w:p>
        </w:tc>
        <w:tc>
          <w:tcPr>
            <w:tcW w:w="593" w:type="dxa"/>
            <w:tcBorders>
              <w:top w:val="nil"/>
              <w:left w:val="nil"/>
              <w:bottom w:val="nil"/>
              <w:right w:val="nil"/>
            </w:tcBorders>
            <w:vAlign w:val="center"/>
          </w:tcPr>
          <w:p w:rsidR="007F6ABF" w:rsidRDefault="007F6ABF">
            <w:pPr>
              <w:jc w:val="center"/>
              <w:rPr>
                <w:rFonts w:ascii="Arial" w:hAnsi="Arial" w:cs="Arial"/>
                <w:szCs w:val="28"/>
              </w:rPr>
            </w:pPr>
          </w:p>
        </w:tc>
        <w:tc>
          <w:tcPr>
            <w:tcW w:w="518" w:type="dxa"/>
            <w:tcBorders>
              <w:top w:val="nil"/>
              <w:left w:val="nil"/>
              <w:bottom w:val="nil"/>
              <w:right w:val="nil"/>
            </w:tcBorders>
            <w:vAlign w:val="center"/>
          </w:tcPr>
          <w:p w:rsidR="007F6ABF" w:rsidRDefault="007F6ABF">
            <w:pPr>
              <w:jc w:val="center"/>
              <w:rPr>
                <w:rFonts w:ascii="Arial" w:hAnsi="Arial" w:cs="Arial"/>
                <w:szCs w:val="28"/>
              </w:rPr>
            </w:pPr>
          </w:p>
        </w:tc>
        <w:tc>
          <w:tcPr>
            <w:tcW w:w="146" w:type="dxa"/>
            <w:tcBorders>
              <w:top w:val="nil"/>
              <w:left w:val="nil"/>
              <w:bottom w:val="nil"/>
              <w:right w:val="single" w:sz="12" w:space="0" w:color="auto"/>
            </w:tcBorders>
            <w:vAlign w:val="center"/>
          </w:tcPr>
          <w:p w:rsidR="007F6ABF" w:rsidRDefault="007F6ABF">
            <w:pPr>
              <w:jc w:val="center"/>
              <w:rPr>
                <w:rFonts w:ascii="Arial" w:hAnsi="Arial" w:cs="Arial"/>
                <w:b/>
                <w:bCs/>
                <w:szCs w:val="28"/>
              </w:rPr>
            </w:pPr>
          </w:p>
        </w:tc>
      </w:tr>
      <w:tr w:rsidR="007F6ABF" w:rsidTr="00A22B18">
        <w:trPr>
          <w:trHeight w:val="341"/>
        </w:trPr>
        <w:tc>
          <w:tcPr>
            <w:tcW w:w="146" w:type="dxa"/>
            <w:tcBorders>
              <w:top w:val="nil"/>
              <w:left w:val="single" w:sz="12" w:space="0" w:color="auto"/>
              <w:bottom w:val="single" w:sz="12" w:space="0" w:color="auto"/>
              <w:right w:val="nil"/>
            </w:tcBorders>
            <w:vAlign w:val="center"/>
          </w:tcPr>
          <w:p w:rsidR="007F6ABF" w:rsidRDefault="007F6ABF">
            <w:pPr>
              <w:jc w:val="center"/>
              <w:rPr>
                <w:rFonts w:ascii="Arial" w:hAnsi="Arial" w:cs="Arial"/>
                <w:b/>
                <w:bCs/>
                <w:szCs w:val="28"/>
              </w:rPr>
            </w:pPr>
          </w:p>
        </w:tc>
        <w:tc>
          <w:tcPr>
            <w:tcW w:w="796" w:type="dxa"/>
            <w:tcBorders>
              <w:top w:val="nil"/>
              <w:left w:val="nil"/>
              <w:bottom w:val="single" w:sz="12" w:space="0" w:color="auto"/>
              <w:right w:val="nil"/>
            </w:tcBorders>
            <w:vAlign w:val="center"/>
          </w:tcPr>
          <w:p w:rsidR="007F6ABF" w:rsidRDefault="007F6ABF">
            <w:pPr>
              <w:jc w:val="center"/>
              <w:rPr>
                <w:rFonts w:ascii="Arial" w:hAnsi="Arial" w:cs="Arial"/>
                <w:szCs w:val="28"/>
              </w:rPr>
            </w:pPr>
            <w:proofErr w:type="spellStart"/>
            <w:r>
              <w:rPr>
                <w:rFonts w:ascii="Arial" w:hAnsi="Arial" w:cs="Arial"/>
                <w:szCs w:val="28"/>
              </w:rPr>
              <w:t>dp</w:t>
            </w:r>
            <w:proofErr w:type="spellEnd"/>
          </w:p>
        </w:tc>
        <w:tc>
          <w:tcPr>
            <w:tcW w:w="1109" w:type="dxa"/>
            <w:gridSpan w:val="2"/>
            <w:tcBorders>
              <w:top w:val="nil"/>
              <w:left w:val="nil"/>
              <w:bottom w:val="single" w:sz="12" w:space="0" w:color="auto"/>
              <w:right w:val="nil"/>
            </w:tcBorders>
            <w:vAlign w:val="center"/>
          </w:tcPr>
          <w:p w:rsidR="007F6ABF" w:rsidRDefault="007F6ABF">
            <w:pPr>
              <w:jc w:val="center"/>
              <w:rPr>
                <w:rFonts w:ascii="Arial" w:hAnsi="Arial" w:cs="Arial"/>
                <w:szCs w:val="28"/>
              </w:rPr>
            </w:pPr>
            <w:r>
              <w:rPr>
                <w:rFonts w:ascii="Arial" w:hAnsi="Arial" w:cs="Arial"/>
                <w:szCs w:val="28"/>
              </w:rPr>
              <w:t>1,1·10</w:t>
            </w:r>
            <w:r>
              <w:rPr>
                <w:rFonts w:ascii="Arial" w:hAnsi="Arial" w:cs="Arial"/>
                <w:szCs w:val="28"/>
                <w:vertAlign w:val="superscript"/>
              </w:rPr>
              <w:t>-6</w:t>
            </w:r>
          </w:p>
        </w:tc>
        <w:tc>
          <w:tcPr>
            <w:tcW w:w="1109" w:type="dxa"/>
            <w:gridSpan w:val="2"/>
            <w:tcBorders>
              <w:top w:val="nil"/>
              <w:left w:val="nil"/>
              <w:bottom w:val="single" w:sz="12" w:space="0" w:color="auto"/>
              <w:right w:val="nil"/>
            </w:tcBorders>
            <w:vAlign w:val="center"/>
          </w:tcPr>
          <w:p w:rsidR="007F6ABF" w:rsidRDefault="007F6ABF">
            <w:pPr>
              <w:jc w:val="center"/>
              <w:rPr>
                <w:rFonts w:ascii="Arial" w:hAnsi="Arial" w:cs="Arial"/>
                <w:szCs w:val="28"/>
              </w:rPr>
            </w:pPr>
            <w:r>
              <w:rPr>
                <w:rFonts w:ascii="Symbol" w:hAnsi="Symbol" w:cs="Arial"/>
                <w:szCs w:val="28"/>
              </w:rPr>
              <w:t></w:t>
            </w:r>
            <w:r>
              <w:rPr>
                <w:rFonts w:ascii="Arial" w:hAnsi="Arial" w:cs="Arial"/>
                <w:szCs w:val="28"/>
              </w:rPr>
              <w:t xml:space="preserve"> et X</w:t>
            </w:r>
          </w:p>
        </w:tc>
        <w:tc>
          <w:tcPr>
            <w:tcW w:w="593"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17"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93"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518" w:type="dxa"/>
            <w:tcBorders>
              <w:top w:val="nil"/>
              <w:left w:val="nil"/>
              <w:bottom w:val="single" w:sz="12" w:space="0" w:color="auto"/>
              <w:right w:val="nil"/>
            </w:tcBorders>
            <w:vAlign w:val="center"/>
          </w:tcPr>
          <w:p w:rsidR="007F6ABF" w:rsidRDefault="007F6ABF">
            <w:pPr>
              <w:jc w:val="center"/>
              <w:rPr>
                <w:rFonts w:ascii="Arial" w:hAnsi="Arial" w:cs="Arial"/>
                <w:szCs w:val="28"/>
              </w:rPr>
            </w:pPr>
          </w:p>
        </w:tc>
        <w:tc>
          <w:tcPr>
            <w:tcW w:w="146" w:type="dxa"/>
            <w:tcBorders>
              <w:top w:val="nil"/>
              <w:left w:val="nil"/>
              <w:bottom w:val="single" w:sz="12" w:space="0" w:color="auto"/>
              <w:right w:val="single" w:sz="12" w:space="0" w:color="auto"/>
            </w:tcBorders>
            <w:vAlign w:val="center"/>
          </w:tcPr>
          <w:p w:rsidR="007F6ABF" w:rsidRDefault="007F6ABF">
            <w:pPr>
              <w:jc w:val="center"/>
              <w:rPr>
                <w:rFonts w:ascii="Arial" w:hAnsi="Arial" w:cs="Arial"/>
                <w:b/>
                <w:bCs/>
                <w:szCs w:val="28"/>
              </w:rPr>
            </w:pPr>
          </w:p>
        </w:tc>
      </w:tr>
    </w:tbl>
    <w:p w:rsidR="007F6ABF" w:rsidRDefault="007F6ABF">
      <w:pPr>
        <w:ind w:firstLine="18"/>
        <w:rPr>
          <w:rFonts w:cs="Trebuchet MS"/>
          <w:b/>
          <w:bCs/>
          <w:sz w:val="28"/>
          <w:szCs w:val="28"/>
        </w:rPr>
      </w:pPr>
    </w:p>
    <w:p w:rsidR="007F6ABF" w:rsidRDefault="007F6ABF">
      <w:pPr>
        <w:ind w:firstLine="18"/>
        <w:rPr>
          <w:rFonts w:cs="Trebuchet MS"/>
          <w:b/>
          <w:bCs/>
          <w:sz w:val="28"/>
          <w:szCs w:val="28"/>
        </w:rPr>
      </w:pPr>
    </w:p>
    <w:p w:rsidR="00F37207" w:rsidRDefault="00F37207" w:rsidP="00392F9C">
      <w:pPr>
        <w:jc w:val="center"/>
        <w:rPr>
          <w:b/>
          <w:sz w:val="28"/>
          <w:szCs w:val="28"/>
        </w:rPr>
        <w:sectPr w:rsidR="00F37207" w:rsidSect="00F37207">
          <w:pgSz w:w="11906" w:h="16838"/>
          <w:pgMar w:top="1134" w:right="1134" w:bottom="1134" w:left="680" w:header="720" w:footer="142" w:gutter="0"/>
          <w:cols w:space="720"/>
        </w:sectPr>
      </w:pPr>
    </w:p>
    <w:p w:rsidR="00110A4E" w:rsidRPr="00392F9C" w:rsidRDefault="000B4150" w:rsidP="00392F9C">
      <w:pPr>
        <w:jc w:val="center"/>
        <w:rPr>
          <w:rFonts w:ascii="Arial" w:hAnsi="Arial" w:cs="Arial"/>
          <w:b/>
          <w:bCs/>
          <w:sz w:val="28"/>
          <w:szCs w:val="28"/>
        </w:rPr>
      </w:pPr>
      <w:r w:rsidRPr="00392F9C">
        <w:rPr>
          <w:rFonts w:ascii="Arial" w:hAnsi="Arial" w:cs="Arial"/>
          <w:b/>
          <w:bCs/>
          <w:sz w:val="28"/>
          <w:szCs w:val="28"/>
        </w:rPr>
        <w:lastRenderedPageBreak/>
        <w:t>Annexe 2</w:t>
      </w:r>
    </w:p>
    <w:p w:rsidR="00110A4E" w:rsidRDefault="00110A4E" w:rsidP="00110A4E">
      <w:pPr>
        <w:ind w:firstLine="18"/>
        <w:rPr>
          <w:rFonts w:cs="Trebuchet MS"/>
          <w:szCs w:val="24"/>
        </w:rPr>
      </w:pPr>
    </w:p>
    <w:p w:rsidR="00110A4E" w:rsidRDefault="00110A4E" w:rsidP="00110A4E">
      <w:pPr>
        <w:ind w:firstLine="18"/>
        <w:rPr>
          <w:rFonts w:cs="Trebuchet MS"/>
          <w:szCs w:val="24"/>
        </w:rPr>
      </w:pPr>
    </w:p>
    <w:p w:rsidR="00110A4E" w:rsidRDefault="00110A4E" w:rsidP="00110A4E">
      <w:pPr>
        <w:ind w:firstLine="18"/>
        <w:rPr>
          <w:rFonts w:cs="Trebuchet MS"/>
          <w:szCs w:val="24"/>
        </w:rPr>
      </w:pPr>
    </w:p>
    <w:p w:rsidR="00110A4E" w:rsidRDefault="00110A4E" w:rsidP="00110A4E">
      <w:pPr>
        <w:ind w:firstLine="18"/>
        <w:rPr>
          <w:rFonts w:cs="Trebuchet MS"/>
          <w:szCs w:val="24"/>
        </w:rPr>
      </w:pPr>
    </w:p>
    <w:p w:rsidR="00110A4E" w:rsidRDefault="00110A4E" w:rsidP="00110A4E">
      <w:pPr>
        <w:ind w:firstLine="18"/>
        <w:rPr>
          <w:rFonts w:cs="Trebuchet MS"/>
          <w:b/>
          <w:bCs/>
          <w:sz w:val="28"/>
          <w:szCs w:val="28"/>
        </w:rPr>
      </w:pPr>
    </w:p>
    <w:p w:rsidR="00110A4E" w:rsidRDefault="00110A4E" w:rsidP="00110A4E">
      <w:pPr>
        <w:ind w:firstLine="18"/>
        <w:rPr>
          <w:rFonts w:cs="Trebuchet MS"/>
          <w:b/>
          <w:bCs/>
          <w:sz w:val="28"/>
          <w:szCs w:val="28"/>
        </w:rPr>
      </w:pPr>
    </w:p>
    <w:p w:rsidR="00110A4E" w:rsidRDefault="00577D92" w:rsidP="00110A4E">
      <w:pPr>
        <w:ind w:firstLine="18"/>
        <w:rPr>
          <w:rFonts w:cs="Trebuchet MS"/>
          <w:b/>
          <w:bCs/>
          <w:sz w:val="28"/>
          <w:szCs w:val="28"/>
        </w:rPr>
      </w:pPr>
      <w:r>
        <w:rPr>
          <w:rFonts w:cs="Trebuchet MS"/>
          <w:b/>
          <w:noProof/>
          <w:sz w:val="28"/>
          <w:szCs w:val="28"/>
          <w:lang w:val="en-US" w:eastAsia="en-US"/>
        </w:rPr>
        <w:pict>
          <v:group id="Group 246" o:spid="_x0000_s1057" style="position:absolute;left:0;text-align:left;margin-left:38.55pt;margin-top:47.75pt;width:371.45pt;height:361.95pt;z-index:251670016" coordsize="47174,459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">
            <v:rect id="Rectangle 283" o:spid="_x0000_s1058" style="position:absolute;left:41459;top:41859;width:5715;height:4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SpMxQAA&#10;ANsAAAAPAAAAZHJzL2Rvd25yZXYueG1sRI/NasMwEITvhbyD2EBujdQ4NY0TxZSAIdD2kB/odbE2&#10;tqm1ci05cd++KhRyHGbmG2aTj7YVV+p941jD01yBIC6dabjScD4Vjy8gfEA22DomDT/kId9OHjaY&#10;GXfjA12PoRIRwj5DDXUIXSalL2uy6OeuI47exfUWQ5R9JU2Ptwi3rVwolUqLDceFGjva1VR+HQer&#10;AdOl+f64JO+ntyHFVTWq4vlTaT2bjq9rEIHGcA//t/dGwzKBvy/xB8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JKkzFAAAA2wAAAA8AAAAAAAAAAAAAAAAAlwIAAGRycy9k&#10;b3ducmV2LnhtbFBLBQYAAAAABAAEAPUAAACJAwAAAAA=&#10;" stroked="f"/>
            <v:group id="Group 244" o:spid="_x0000_s1059" style="position:absolute;width:47174;height:24250" coordsize="47174,24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group id="Group 282" o:spid="_x0000_s1060" style="position:absolute;width:37147;height:15525" coordorigin="1905,3975" coordsize="5850,2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rect id="Rectangle 280" o:spid="_x0000_s1061" style="position:absolute;left:1905;top:3975;width:5685;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xGgwwAA&#10;ANsAAAAPAAAAZHJzL2Rvd25yZXYueG1sRI9bi8IwFITfF/wP4Qi+rYmXLVqNIoIgrPvgBXw9NMe2&#10;2JzUJmr335uFBR+HmfmGmS9bW4kHNb50rGHQVyCIM2dKzjWcjpvPCQgfkA1WjknDL3lYLjofc0yN&#10;e/KeHoeQiwhhn6KGIoQ6ldJnBVn0fVcTR+/iGoshyiaXpsFnhNtKDpVKpMWS40KBNa0Lyq6Hu9WA&#10;ydjcfi6j3fH7nuA0b9Xm66y07nXb1QxEoDa8w//trdEwHsDf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FxGgwwAAANsAAAAPAAAAAAAAAAAAAAAAAJcCAABkcnMvZG93&#10;bnJldi54bWxQSwUGAAAAAAQABAD1AAAAhwMAAAAA&#10;" stroked="f"/>
                <v:shape id="Text Box 281" o:spid="_x0000_s1062" type="#_x0000_t202" style="position:absolute;left:7410;top:5925;width:34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hw1wwAA&#10;ANsAAAAPAAAAZHJzL2Rvd25yZXYueG1sRI9fa8IwFMXfB36HcAVfhqYWkVKNIuJggzlY1fdrc22r&#10;zU1potZvbwbCHg/nz48zX3amFjdqXWVZwXgUgSDOra64ULDffQwTEM4ja6wtk4IHOVguem9zTLW9&#10;8y/dMl+IMMIuRQWl900qpctLMuhGtiEO3sm2Bn2QbSF1i/cwbmoZR9FUGqw4EEpsaF1SfsmuJnA3&#10;XdIcjt/r81f2fjzHP1xtE1Zq0O9WMxCeOv8ffrU/tYJJDH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qhw1wwAAANsAAAAPAAAAAAAAAAAAAAAAAJcCAABkcnMvZG93&#10;bnJldi54bWxQSwUGAAAAAAQABAD1AAAAhwMAAAAA&#10;" stroked="f">
                  <v:fill opacity="0"/>
                  <v:textbox>
                    <w:txbxContent>
                      <w:p w:rsidR="00577D92" w:rsidRPr="007D00E7" w:rsidRDefault="00577D92">
                        <w:pPr>
                          <w:rPr>
                            <w:sz w:val="16"/>
                          </w:rPr>
                        </w:pPr>
                        <w:r w:rsidRPr="007D00E7">
                          <w:rPr>
                            <w:sz w:val="16"/>
                          </w:rPr>
                          <w:t>)</w:t>
                        </w:r>
                      </w:p>
                    </w:txbxContent>
                  </v:textbox>
                </v:shape>
              </v:group>
              <v:rect id="Rectangle 284" o:spid="_x0000_s1063" style="position:absolute;left:42094;top:21964;width:5080;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LI4xAAA&#10;ANsAAAAPAAAAZHJzL2Rvd25yZXYueG1sRI9Ba8JAFITvgv9heYI33bXGUFM3oQiC0HqoFrw+ss8k&#10;NPs2ZldN/323UOhxmJlvmE0x2FbcqfeNYw2LuQJBXDrTcKXh87SbPYPwAdlg65g0fJOHIh+PNpgZ&#10;9+APuh9DJSKEfYYa6hC6TEpf1mTRz11HHL2L6y2GKPtKmh4fEW5b+aRUKi02HBdq7GhbU/l1vFkN&#10;mCbmergs309vtxTX1aB2q7PSejoZXl9ABBrCf/ivvTcakgR+v8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CyOMQAAADbAAAADwAAAAAAAAAAAAAAAACXAgAAZHJzL2Rv&#10;d25yZXYueG1sUEsFBgAAAAAEAAQA9QAAAIgDAAAAAA==&#10;" stroked="f"/>
            </v:group>
          </v:group>
        </w:pict>
      </w:r>
      <w:r w:rsidR="00B02A74">
        <w:rPr>
          <w:rFonts w:cs="Trebuchet MS"/>
          <w:b/>
          <w:noProof/>
          <w:sz w:val="28"/>
          <w:szCs w:val="28"/>
        </w:rPr>
        <w:drawing>
          <wp:inline distT="0" distB="0" distL="0" distR="0">
            <wp:extent cx="6332068" cy="6780500"/>
            <wp:effectExtent l="0" t="0" r="0" b="1905"/>
            <wp:docPr id="8" name="Picture 1" descr="mac HD:Users:Mathieu:Desktop:Capture d’écran 2015-05-17 à 14.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thieu:Desktop:Capture d’écran 2015-05-17 à 14.21.4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068" cy="6780500"/>
                    </a:xfrm>
                    <a:prstGeom prst="rect">
                      <a:avLst/>
                    </a:prstGeom>
                    <a:noFill/>
                    <a:ln>
                      <a:noFill/>
                    </a:ln>
                  </pic:spPr>
                </pic:pic>
              </a:graphicData>
            </a:graphic>
          </wp:inline>
        </w:drawing>
      </w:r>
    </w:p>
    <w:p w:rsidR="00110A4E" w:rsidRDefault="00110A4E" w:rsidP="00110A4E">
      <w:pPr>
        <w:ind w:firstLine="18"/>
        <w:rPr>
          <w:rFonts w:cs="Trebuchet MS"/>
          <w:b/>
          <w:bCs/>
          <w:sz w:val="28"/>
          <w:szCs w:val="28"/>
        </w:rPr>
      </w:pPr>
    </w:p>
    <w:p w:rsidR="00110A4E" w:rsidRDefault="00110A4E" w:rsidP="00110A4E">
      <w:pPr>
        <w:ind w:firstLine="18"/>
        <w:rPr>
          <w:rFonts w:cs="Trebuchet MS"/>
          <w:b/>
          <w:bCs/>
          <w:sz w:val="28"/>
          <w:szCs w:val="28"/>
        </w:rPr>
      </w:pPr>
    </w:p>
    <w:p w:rsidR="00110A4E" w:rsidRDefault="00110A4E" w:rsidP="00110A4E">
      <w:pPr>
        <w:pStyle w:val="Titre7"/>
        <w:rPr>
          <w:rFonts w:cs="Trebuchet MS"/>
          <w:b w:val="0"/>
          <w:bCs w:val="0"/>
        </w:rPr>
        <w:sectPr w:rsidR="00110A4E">
          <w:pgSz w:w="11906" w:h="16838"/>
          <w:pgMar w:top="1134" w:right="1134" w:bottom="1134" w:left="1134" w:header="720" w:footer="142" w:gutter="0"/>
          <w:cols w:space="720"/>
        </w:sectPr>
      </w:pPr>
    </w:p>
    <w:p w:rsidR="00392F9C" w:rsidRDefault="00392F9C" w:rsidP="00392F9C">
      <w:pPr>
        <w:pStyle w:val="Titre7"/>
        <w:rPr>
          <w:rFonts w:ascii="Arial" w:hAnsi="Arial" w:cs="Arial"/>
        </w:rPr>
      </w:pPr>
      <w:r>
        <w:rPr>
          <w:rFonts w:ascii="Arial" w:hAnsi="Arial" w:cs="Arial"/>
        </w:rPr>
        <w:lastRenderedPageBreak/>
        <w:t>Annexe 3</w:t>
      </w:r>
    </w:p>
    <w:p w:rsidR="00430BAE" w:rsidRDefault="00430BAE">
      <w:pPr>
        <w:pStyle w:val="Titre7"/>
        <w:rPr>
          <w:rFonts w:ascii="Arial" w:hAnsi="Arial" w:cs="Arial"/>
        </w:rPr>
      </w:pPr>
    </w:p>
    <w:p w:rsidR="00430BAE" w:rsidRDefault="00430BAE" w:rsidP="00430BAE">
      <w:pPr>
        <w:rPr>
          <w:rFonts w:ascii="Arial" w:hAnsi="Arial"/>
        </w:rPr>
      </w:pPr>
    </w:p>
    <w:p w:rsidR="00430BAE" w:rsidRPr="00430BAE" w:rsidRDefault="00430BAE" w:rsidP="00430BAE">
      <w:pPr>
        <w:jc w:val="both"/>
        <w:rPr>
          <w:rFonts w:ascii="Arial" w:hAnsi="Arial"/>
          <w:sz w:val="24"/>
        </w:rPr>
      </w:pPr>
      <w:r w:rsidRPr="00430BAE">
        <w:rPr>
          <w:rFonts w:ascii="Arial" w:hAnsi="Arial"/>
          <w:sz w:val="24"/>
        </w:rPr>
        <w:t>Lors de l’oxydation du fer par le dioxygène de l’air</w:t>
      </w:r>
      <w:r>
        <w:rPr>
          <w:rFonts w:ascii="Arial" w:hAnsi="Arial"/>
          <w:sz w:val="24"/>
        </w:rPr>
        <w:t>,</w:t>
      </w:r>
      <w:r w:rsidRPr="00430BAE">
        <w:rPr>
          <w:rFonts w:ascii="Arial" w:hAnsi="Arial"/>
          <w:sz w:val="24"/>
        </w:rPr>
        <w:t xml:space="preserve"> il y a formation de l’ion Fer II (Fe</w:t>
      </w:r>
      <w:r w:rsidRPr="00430BAE">
        <w:rPr>
          <w:rFonts w:ascii="Arial" w:hAnsi="Arial"/>
          <w:sz w:val="24"/>
          <w:vertAlign w:val="superscript"/>
        </w:rPr>
        <w:t>2+</w:t>
      </w:r>
      <w:r w:rsidRPr="00430BAE">
        <w:rPr>
          <w:rFonts w:ascii="Arial" w:hAnsi="Arial"/>
          <w:sz w:val="24"/>
        </w:rPr>
        <w:t>) :</w:t>
      </w:r>
    </w:p>
    <w:p w:rsidR="00430BAE" w:rsidRPr="00430BAE" w:rsidRDefault="002750DA" w:rsidP="00430BAE">
      <w:pPr>
        <w:jc w:val="both"/>
        <w:rPr>
          <w:rFonts w:ascii="Arial" w:hAnsi="Arial"/>
          <w:sz w:val="24"/>
        </w:rPr>
      </w:pPr>
      <w:r>
        <w:rPr>
          <w:rFonts w:ascii="Arial" w:hAnsi="Arial"/>
          <w:sz w:val="24"/>
        </w:rPr>
        <w:tab/>
      </w:r>
    </w:p>
    <w:p w:rsidR="00430BAE" w:rsidRPr="00430BAE" w:rsidRDefault="00577D92" w:rsidP="00430BAE">
      <w:pPr>
        <w:jc w:val="both"/>
        <w:rPr>
          <w:rFonts w:ascii="Arial" w:hAnsi="Arial"/>
          <w:sz w:val="24"/>
        </w:rPr>
      </w:pPr>
      <w:r>
        <w:rPr>
          <w:noProof/>
          <w:sz w:val="24"/>
        </w:rPr>
        <w:pict>
          <v:shape id="_x0000_s1131" type="#_x0000_t32" style="position:absolute;left:0;text-align:left;margin-left:94.2pt;margin-top:14.1pt;width:40.25pt;height:0;z-index:251685376" o:connectortype="straight">
            <v:stroke endarrow="block"/>
          </v:shape>
        </w:pict>
      </w:r>
      <w:r w:rsidR="00430BAE" w:rsidRPr="00430BAE">
        <w:rPr>
          <w:rFonts w:ascii="Arial" w:hAnsi="Arial"/>
          <w:sz w:val="24"/>
        </w:rPr>
        <w:t xml:space="preserve">   </w:t>
      </w:r>
      <w:r w:rsidR="002750DA">
        <w:rPr>
          <w:rFonts w:ascii="Arial" w:hAnsi="Arial"/>
          <w:sz w:val="24"/>
        </w:rPr>
        <w:tab/>
      </w:r>
      <w:r w:rsidR="00430BAE" w:rsidRPr="00430BAE">
        <w:rPr>
          <w:rFonts w:ascii="Arial" w:hAnsi="Arial"/>
          <w:sz w:val="24"/>
        </w:rPr>
        <w:t xml:space="preserve"> Fe </w:t>
      </w:r>
      <w:r w:rsidR="002750DA">
        <w:rPr>
          <w:rFonts w:ascii="Arial" w:hAnsi="Arial"/>
          <w:sz w:val="24"/>
        </w:rPr>
        <w:tab/>
        <w:t xml:space="preserve">      </w:t>
      </w:r>
      <w:r w:rsidR="00430BAE" w:rsidRPr="00430BAE">
        <w:rPr>
          <w:rFonts w:ascii="Arial" w:hAnsi="Arial"/>
          <w:sz w:val="24"/>
        </w:rPr>
        <w:t xml:space="preserve">  </w:t>
      </w:r>
      <w:r w:rsidR="002750DA">
        <w:rPr>
          <w:rFonts w:ascii="Arial" w:hAnsi="Arial"/>
          <w:sz w:val="24"/>
        </w:rPr>
        <w:t xml:space="preserve">                         </w:t>
      </w:r>
      <w:r w:rsidR="00430BAE" w:rsidRPr="00430BAE">
        <w:rPr>
          <w:rFonts w:ascii="Arial" w:hAnsi="Arial"/>
          <w:sz w:val="24"/>
        </w:rPr>
        <w:t xml:space="preserve"> </w:t>
      </w:r>
      <w:r w:rsidR="002750DA">
        <w:rPr>
          <w:rFonts w:ascii="Arial" w:hAnsi="Arial"/>
          <w:sz w:val="24"/>
        </w:rPr>
        <w:tab/>
      </w:r>
      <w:r w:rsidR="00430BAE" w:rsidRPr="00430BAE">
        <w:rPr>
          <w:rFonts w:ascii="Arial" w:hAnsi="Arial"/>
          <w:sz w:val="24"/>
        </w:rPr>
        <w:t xml:space="preserve"> Fe</w:t>
      </w:r>
      <w:r w:rsidR="00430BAE" w:rsidRPr="00430BAE">
        <w:rPr>
          <w:rFonts w:ascii="Arial" w:hAnsi="Arial"/>
          <w:sz w:val="24"/>
          <w:vertAlign w:val="superscript"/>
        </w:rPr>
        <w:t>2+</w:t>
      </w:r>
      <w:r w:rsidR="00430BAE" w:rsidRPr="00430BAE">
        <w:rPr>
          <w:rFonts w:ascii="Arial" w:hAnsi="Arial"/>
          <w:sz w:val="24"/>
        </w:rPr>
        <w:t xml:space="preserve">  +  2 e</w:t>
      </w:r>
      <w:r w:rsidR="00430BAE" w:rsidRPr="00430BAE">
        <w:rPr>
          <w:rFonts w:ascii="Arial" w:hAnsi="Arial"/>
          <w:sz w:val="40"/>
          <w:szCs w:val="32"/>
          <w:vertAlign w:val="superscript"/>
        </w:rPr>
        <w:t xml:space="preserve">-   </w:t>
      </w:r>
    </w:p>
    <w:p w:rsidR="00430BAE" w:rsidRPr="00430BAE" w:rsidRDefault="00430BAE" w:rsidP="00430BAE">
      <w:pPr>
        <w:jc w:val="both"/>
        <w:rPr>
          <w:rFonts w:ascii="Arial" w:hAnsi="Arial"/>
          <w:sz w:val="24"/>
        </w:rPr>
      </w:pPr>
    </w:p>
    <w:p w:rsidR="00430BAE" w:rsidRPr="00430BAE" w:rsidRDefault="00430BAE" w:rsidP="00430BAE">
      <w:pPr>
        <w:jc w:val="both"/>
        <w:rPr>
          <w:rFonts w:ascii="Arial" w:hAnsi="Arial"/>
          <w:sz w:val="24"/>
        </w:rPr>
      </w:pPr>
      <w:r w:rsidRPr="00430BAE">
        <w:rPr>
          <w:rFonts w:ascii="Arial" w:hAnsi="Arial"/>
          <w:sz w:val="24"/>
        </w:rPr>
        <w:t xml:space="preserve">La rouille </w:t>
      </w:r>
      <w:r w:rsidR="002E42B6">
        <w:rPr>
          <w:rFonts w:ascii="Arial" w:hAnsi="Arial"/>
          <w:sz w:val="24"/>
        </w:rPr>
        <w:t>va se former à partir de l’ion F</w:t>
      </w:r>
      <w:r w:rsidRPr="00430BAE">
        <w:rPr>
          <w:rFonts w:ascii="Arial" w:hAnsi="Arial"/>
          <w:sz w:val="24"/>
        </w:rPr>
        <w:t>er II (Fe</w:t>
      </w:r>
      <w:r w:rsidRPr="00430BAE">
        <w:rPr>
          <w:rFonts w:ascii="Arial" w:hAnsi="Arial"/>
          <w:sz w:val="24"/>
          <w:vertAlign w:val="superscript"/>
        </w:rPr>
        <w:t>2+</w:t>
      </w:r>
      <w:r w:rsidRPr="00430BAE">
        <w:rPr>
          <w:rFonts w:ascii="Arial" w:hAnsi="Arial"/>
          <w:sz w:val="24"/>
        </w:rPr>
        <w:t>).</w:t>
      </w:r>
    </w:p>
    <w:p w:rsidR="00430BAE" w:rsidRPr="00430BAE" w:rsidRDefault="00430BAE" w:rsidP="00430BAE">
      <w:pPr>
        <w:jc w:val="both"/>
        <w:rPr>
          <w:rFonts w:ascii="Arial" w:hAnsi="Arial"/>
          <w:sz w:val="24"/>
        </w:rPr>
      </w:pPr>
      <w:r w:rsidRPr="00430BAE">
        <w:rPr>
          <w:rFonts w:ascii="Arial" w:hAnsi="Arial"/>
          <w:sz w:val="24"/>
        </w:rPr>
        <w:t xml:space="preserve">La protection par anode sacrificielle a pour but de protéger le fer de la formation de la rouille en empêchant la formation de l’ion Fer II. </w:t>
      </w:r>
    </w:p>
    <w:p w:rsidR="00430BAE" w:rsidRPr="00430BAE" w:rsidRDefault="00430BAE" w:rsidP="00430BAE">
      <w:pPr>
        <w:jc w:val="both"/>
        <w:rPr>
          <w:rFonts w:ascii="Arial" w:hAnsi="Arial"/>
          <w:sz w:val="24"/>
        </w:rPr>
      </w:pPr>
      <w:r w:rsidRPr="00430BAE">
        <w:rPr>
          <w:rFonts w:ascii="Arial" w:hAnsi="Arial"/>
          <w:sz w:val="24"/>
        </w:rPr>
        <w:t>Pour y parvenir</w:t>
      </w:r>
      <w:r w:rsidR="002E42B6">
        <w:rPr>
          <w:rFonts w:ascii="Arial" w:hAnsi="Arial"/>
          <w:sz w:val="24"/>
        </w:rPr>
        <w:t>,</w:t>
      </w:r>
      <w:r w:rsidRPr="00430BAE">
        <w:rPr>
          <w:rFonts w:ascii="Arial" w:hAnsi="Arial"/>
          <w:sz w:val="24"/>
        </w:rPr>
        <w:t xml:space="preserve"> il faut mettre au contact du fer un métal plus réducteur que lui. Ce métal va « se sacrifier » pour le fer en étant oxydé avant lui. Lorsque cette anode aura entièrement réagi, il faudra la remplacer pour que la protection du fer continue.</w:t>
      </w:r>
    </w:p>
    <w:p w:rsidR="00430BAE" w:rsidRPr="00430BAE" w:rsidRDefault="00430BAE" w:rsidP="00430BAE">
      <w:pPr>
        <w:jc w:val="both"/>
        <w:rPr>
          <w:rFonts w:ascii="Arial" w:hAnsi="Arial"/>
          <w:sz w:val="24"/>
        </w:rPr>
      </w:pPr>
    </w:p>
    <w:p w:rsidR="00430BAE" w:rsidRDefault="00430BAE" w:rsidP="00430BAE">
      <w:pPr>
        <w:jc w:val="both"/>
        <w:rPr>
          <w:rFonts w:ascii="Arial" w:hAnsi="Arial"/>
          <w:sz w:val="24"/>
        </w:rPr>
      </w:pPr>
      <w:r w:rsidRPr="00430BAE">
        <w:rPr>
          <w:rFonts w:ascii="Arial" w:hAnsi="Arial"/>
          <w:sz w:val="24"/>
          <w:u w:val="single"/>
        </w:rPr>
        <w:t>Exemples d</w:t>
      </w:r>
      <w:r w:rsidR="009F1624">
        <w:rPr>
          <w:rFonts w:ascii="Arial" w:hAnsi="Arial"/>
          <w:sz w:val="24"/>
          <w:u w:val="single"/>
        </w:rPr>
        <w:t>’application</w:t>
      </w:r>
      <w:r w:rsidRPr="00430BAE">
        <w:rPr>
          <w:rFonts w:ascii="Arial" w:hAnsi="Arial"/>
          <w:sz w:val="24"/>
          <w:u w:val="single"/>
        </w:rPr>
        <w:t> </w:t>
      </w:r>
      <w:r w:rsidRPr="00430BAE">
        <w:rPr>
          <w:rFonts w:ascii="Arial" w:hAnsi="Arial"/>
          <w:sz w:val="24"/>
        </w:rPr>
        <w:t xml:space="preserve">: </w:t>
      </w:r>
    </w:p>
    <w:p w:rsidR="00371C12" w:rsidRPr="00430BAE" w:rsidRDefault="00371C12" w:rsidP="00430BAE">
      <w:pPr>
        <w:jc w:val="both"/>
        <w:rPr>
          <w:rFonts w:ascii="Arial" w:hAnsi="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236"/>
      </w:tblGrid>
      <w:tr w:rsidR="00E00C79" w:rsidTr="002D15D3">
        <w:tc>
          <w:tcPr>
            <w:tcW w:w="4542" w:type="dxa"/>
          </w:tcPr>
          <w:p w:rsidR="00E00C79" w:rsidRDefault="00E00C79" w:rsidP="00430BAE">
            <w:pPr>
              <w:jc w:val="both"/>
              <w:rPr>
                <w:rFonts w:ascii="Arial" w:hAnsi="Arial"/>
              </w:rPr>
            </w:pPr>
            <w:r>
              <w:rPr>
                <w:rFonts w:ascii="Arial" w:hAnsi="Arial"/>
                <w:noProof/>
              </w:rPr>
              <w:drawing>
                <wp:inline distT="0" distB="0" distL="0" distR="0" wp14:anchorId="33072F87" wp14:editId="35B71F31">
                  <wp:extent cx="2767054" cy="1606031"/>
                  <wp:effectExtent l="0" t="0" r="0" b="0"/>
                  <wp:docPr id="9" name="Picture 1" descr="mac HD:Users:Mathieu:Desktop:Capture d’écran 2015-11-02 à 23.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thieu:Desktop:Capture d’écran 2015-11-02 à 23.05.5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855" cy="1605915"/>
                          </a:xfrm>
                          <a:prstGeom prst="rect">
                            <a:avLst/>
                          </a:prstGeom>
                          <a:noFill/>
                          <a:ln>
                            <a:noFill/>
                          </a:ln>
                        </pic:spPr>
                      </pic:pic>
                    </a:graphicData>
                  </a:graphic>
                </wp:inline>
              </w:drawing>
            </w:r>
          </w:p>
        </w:tc>
        <w:tc>
          <w:tcPr>
            <w:tcW w:w="5236" w:type="dxa"/>
          </w:tcPr>
          <w:p w:rsidR="00E00C79" w:rsidRDefault="00577D92" w:rsidP="00430BAE">
            <w:pPr>
              <w:jc w:val="both"/>
              <w:rPr>
                <w:rFonts w:ascii="Arial" w:hAnsi="Arial"/>
              </w:rPr>
            </w:pPr>
            <w:r>
              <w:rPr>
                <w:rFonts w:ascii="Times New Roman" w:hAnsi="Times New Roman"/>
                <w:noProof/>
                <w:lang w:val="en-US"/>
              </w:rPr>
              <w:pict>
                <v:shape id="Text Box 197" o:spid="_x0000_s1110" type="#_x0000_t202" style="position:absolute;left:0;text-align:left;margin-left:1.9pt;margin-top:12.3pt;width:232.55pt;height:98.75pt;z-index:251673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" filled="f" stroked="f">
                  <v:path arrowok="t"/>
                  <v:textbox>
                    <w:txbxContent>
                      <w:p w:rsidR="00577D92" w:rsidRPr="00430BAE" w:rsidRDefault="00577D92" w:rsidP="00430BAE">
                        <w:pPr>
                          <w:rPr>
                            <w:rFonts w:ascii="Arial" w:hAnsi="Arial"/>
                            <w:sz w:val="24"/>
                          </w:rPr>
                        </w:pPr>
                        <w:r w:rsidRPr="00430BAE">
                          <w:rPr>
                            <w:rFonts w:ascii="Arial" w:hAnsi="Arial"/>
                            <w:sz w:val="24"/>
                          </w:rPr>
                          <w:t>Les canalisations métalliques enterrées sont dans un environnement favorisant l’oxydation. La protection par anode sacrificielle permet de les protéger de la corrosion</w:t>
                        </w:r>
                        <w:r>
                          <w:rPr>
                            <w:rFonts w:ascii="Arial" w:hAnsi="Arial"/>
                            <w:sz w:val="24"/>
                          </w:rPr>
                          <w:t>.</w:t>
                        </w:r>
                      </w:p>
                    </w:txbxContent>
                  </v:textbox>
                  <w10:wrap type="square"/>
                </v:shape>
              </w:pict>
            </w:r>
          </w:p>
        </w:tc>
      </w:tr>
      <w:tr w:rsidR="00E00C79" w:rsidTr="002D15D3">
        <w:tc>
          <w:tcPr>
            <w:tcW w:w="4542" w:type="dxa"/>
          </w:tcPr>
          <w:p w:rsidR="00E00C79" w:rsidRDefault="00577D92" w:rsidP="00430BAE">
            <w:pPr>
              <w:jc w:val="both"/>
              <w:rPr>
                <w:rFonts w:ascii="Arial" w:hAnsi="Arial"/>
              </w:rPr>
            </w:pPr>
            <w:r>
              <w:rPr>
                <w:rFonts w:ascii="Times New Roman" w:hAnsi="Times New Roman"/>
                <w:noProof/>
                <w:lang w:val="en-US"/>
              </w:rPr>
              <w:pict>
                <v:shape id="Text Box 202" o:spid="_x0000_s1109" type="#_x0000_t202" style="position:absolute;left:0;text-align:left;margin-left:21.85pt;margin-top:14.95pt;width:3in;height:90pt;z-index:251674112;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" filled="f" stroked="f">
                  <v:path arrowok="t"/>
                  <v:textbox>
                    <w:txbxContent>
                      <w:p w:rsidR="00577D92" w:rsidRPr="00430BAE" w:rsidRDefault="00577D92" w:rsidP="00430BAE">
                        <w:pPr>
                          <w:rPr>
                            <w:rFonts w:ascii="Arial" w:hAnsi="Arial"/>
                            <w:sz w:val="24"/>
                          </w:rPr>
                        </w:pPr>
                        <w:r w:rsidRPr="00430BAE">
                          <w:rPr>
                            <w:rFonts w:ascii="Arial" w:hAnsi="Arial"/>
                            <w:sz w:val="24"/>
                          </w:rPr>
                          <w:t>Les armatures métalliques dans les piliers en béton baignant dans l’eau nécessitent une protection.</w:t>
                        </w:r>
                      </w:p>
                    </w:txbxContent>
                  </v:textbox>
                  <w10:wrap type="square"/>
                </v:shape>
              </w:pict>
            </w:r>
          </w:p>
        </w:tc>
        <w:tc>
          <w:tcPr>
            <w:tcW w:w="5236" w:type="dxa"/>
          </w:tcPr>
          <w:p w:rsidR="00E00C79" w:rsidRDefault="00E00C79" w:rsidP="00430BAE">
            <w:pPr>
              <w:jc w:val="both"/>
              <w:rPr>
                <w:rFonts w:ascii="Arial" w:hAnsi="Arial"/>
              </w:rPr>
            </w:pPr>
            <w:r>
              <w:rPr>
                <w:rFonts w:ascii="Arial" w:hAnsi="Arial"/>
                <w:noProof/>
              </w:rPr>
              <w:drawing>
                <wp:inline distT="0" distB="0" distL="0" distR="0" wp14:anchorId="46235B45" wp14:editId="55713FC1">
                  <wp:extent cx="2226310" cy="1447165"/>
                  <wp:effectExtent l="0" t="0" r="2540" b="635"/>
                  <wp:docPr id="10" name="Picture 4" descr="mac HD:Users:Mathieu:Desktop:Capture d’écran 2015-11-02 à 23.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Mathieu:Desktop:Capture d’écran 2015-11-02 à 23.09.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6310" cy="1447165"/>
                          </a:xfrm>
                          <a:prstGeom prst="rect">
                            <a:avLst/>
                          </a:prstGeom>
                          <a:noFill/>
                          <a:ln>
                            <a:noFill/>
                          </a:ln>
                        </pic:spPr>
                      </pic:pic>
                    </a:graphicData>
                  </a:graphic>
                </wp:inline>
              </w:drawing>
            </w:r>
          </w:p>
        </w:tc>
      </w:tr>
      <w:tr w:rsidR="00E00C79" w:rsidTr="002D15D3">
        <w:tc>
          <w:tcPr>
            <w:tcW w:w="4542" w:type="dxa"/>
          </w:tcPr>
          <w:p w:rsidR="00E00C79" w:rsidRDefault="00577D92" w:rsidP="00430BAE">
            <w:pPr>
              <w:jc w:val="both"/>
              <w:rPr>
                <w:rFonts w:ascii="Arial" w:hAnsi="Arial"/>
              </w:rPr>
            </w:pPr>
            <w:r>
              <w:rPr>
                <w:rFonts w:ascii="Times New Roman" w:hAnsi="Times New Roman"/>
                <w:noProof/>
                <w:lang w:val="en-US"/>
              </w:rPr>
              <w:pict>
                <v:shape id="Connecteur droit avec flèche 24" o:spid="_x0000_s1108" type="#_x0000_t32" style="position:absolute;left:0;text-align:left;margin-left:180.05pt;margin-top:62.6pt;width:50.5pt;height:.6pt;flip:x;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" strokecolor="#f69240" strokeweight="1.25pt">
                  <v:stroke endarrow="open"/>
                  <o:lock v:ext="edit" shapetype="f"/>
                </v:shape>
              </w:pict>
            </w:r>
            <w:r w:rsidR="00E00C79">
              <w:rPr>
                <w:rFonts w:ascii="Arial" w:hAnsi="Arial"/>
                <w:noProof/>
              </w:rPr>
              <w:drawing>
                <wp:inline distT="0" distB="0" distL="0" distR="0" wp14:anchorId="2879A14D" wp14:editId="5D2DBD25">
                  <wp:extent cx="2218690" cy="1598295"/>
                  <wp:effectExtent l="0" t="0" r="0" b="1905"/>
                  <wp:docPr id="11" name="Picture 5" descr="mac HD:Users:Mathieu:Desktop:Capture d’écran 2015-11-02 à 23.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Mathieu:Desktop:Capture d’écran 2015-11-02 à 23.12.4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8690" cy="1598295"/>
                          </a:xfrm>
                          <a:prstGeom prst="rect">
                            <a:avLst/>
                          </a:prstGeom>
                          <a:noFill/>
                          <a:ln>
                            <a:noFill/>
                          </a:ln>
                        </pic:spPr>
                      </pic:pic>
                    </a:graphicData>
                  </a:graphic>
                </wp:inline>
              </w:drawing>
            </w:r>
          </w:p>
        </w:tc>
        <w:tc>
          <w:tcPr>
            <w:tcW w:w="5236" w:type="dxa"/>
          </w:tcPr>
          <w:p w:rsidR="00E00C79" w:rsidRDefault="00577D92" w:rsidP="00430BAE">
            <w:pPr>
              <w:jc w:val="both"/>
              <w:rPr>
                <w:rFonts w:ascii="Arial" w:hAnsi="Arial"/>
              </w:rPr>
            </w:pPr>
            <w:r>
              <w:rPr>
                <w:rFonts w:ascii="Times New Roman" w:hAnsi="Times New Roman"/>
                <w:noProof/>
                <w:lang w:val="en-US"/>
              </w:rPr>
              <w:pict>
                <v:shape id="Text Box 204" o:spid="_x0000_s1107" type="#_x0000_t202" style="position:absolute;left:0;text-align:left;margin-left:10pt;margin-top:45.7pt;width:198pt;height:54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" filled="f" stroked="f">
                  <v:path arrowok="t"/>
                  <v:textbox>
                    <w:txbxContent>
                      <w:p w:rsidR="00577D92" w:rsidRPr="00430BAE" w:rsidRDefault="00577D92" w:rsidP="00430BAE">
                        <w:pPr>
                          <w:rPr>
                            <w:rFonts w:ascii="Arial" w:hAnsi="Arial"/>
                            <w:sz w:val="24"/>
                          </w:rPr>
                        </w:pPr>
                        <w:r w:rsidRPr="00430BAE">
                          <w:rPr>
                            <w:rFonts w:ascii="Arial" w:hAnsi="Arial"/>
                            <w:sz w:val="24"/>
                          </w:rPr>
                          <w:t>Anodes sacrificielles sur la coque d’un navire</w:t>
                        </w:r>
                        <w:r>
                          <w:rPr>
                            <w:rFonts w:ascii="Arial" w:hAnsi="Arial"/>
                            <w:sz w:val="24"/>
                          </w:rPr>
                          <w:t>.</w:t>
                        </w:r>
                      </w:p>
                    </w:txbxContent>
                  </v:textbox>
                  <w10:wrap type="square"/>
                </v:shape>
              </w:pict>
            </w:r>
          </w:p>
        </w:tc>
      </w:tr>
    </w:tbl>
    <w:p w:rsidR="00430BAE" w:rsidRDefault="00430BAE" w:rsidP="00430BAE">
      <w:pPr>
        <w:jc w:val="both"/>
        <w:rPr>
          <w:rFonts w:ascii="Arial" w:hAnsi="Arial"/>
        </w:rPr>
      </w:pPr>
    </w:p>
    <w:p w:rsidR="00430BAE" w:rsidRDefault="00430BAE" w:rsidP="00430BAE">
      <w:pPr>
        <w:jc w:val="both"/>
        <w:rPr>
          <w:rFonts w:ascii="Arial" w:hAnsi="Arial"/>
        </w:rPr>
      </w:pPr>
    </w:p>
    <w:p w:rsidR="00430BAE" w:rsidRDefault="00430BAE" w:rsidP="00430BAE">
      <w:pPr>
        <w:jc w:val="both"/>
        <w:rPr>
          <w:rFonts w:ascii="Arial" w:hAnsi="Arial"/>
        </w:rPr>
      </w:pPr>
    </w:p>
    <w:p w:rsidR="00430BAE" w:rsidRDefault="00430BAE" w:rsidP="00430BAE">
      <w:pPr>
        <w:jc w:val="both"/>
        <w:rPr>
          <w:rFonts w:ascii="Arial" w:hAnsi="Arial"/>
        </w:rPr>
      </w:pPr>
    </w:p>
    <w:p w:rsidR="00430BAE" w:rsidRDefault="00430BAE" w:rsidP="00430BAE">
      <w:pPr>
        <w:jc w:val="both"/>
        <w:rPr>
          <w:rFonts w:ascii="Arial" w:hAnsi="Arial"/>
        </w:rPr>
      </w:pPr>
    </w:p>
    <w:p w:rsidR="00430BAE" w:rsidRDefault="00430BAE" w:rsidP="00430BAE">
      <w:pPr>
        <w:rPr>
          <w:rFonts w:ascii="Arial" w:hAnsi="Arial"/>
        </w:rPr>
      </w:pPr>
    </w:p>
    <w:p w:rsidR="00430BAE" w:rsidRDefault="00430BAE" w:rsidP="00430BAE">
      <w:pPr>
        <w:rPr>
          <w:rFonts w:ascii="Arial" w:hAnsi="Arial"/>
        </w:rPr>
      </w:pPr>
    </w:p>
    <w:p w:rsidR="00430BAE" w:rsidRDefault="00430BAE" w:rsidP="00430BAE"/>
    <w:p w:rsidR="007F6ABF" w:rsidRDefault="00392F9C">
      <w:pPr>
        <w:pStyle w:val="Titre7"/>
        <w:rPr>
          <w:rFonts w:ascii="Arial" w:hAnsi="Arial" w:cs="Arial"/>
        </w:rPr>
      </w:pPr>
      <w:r>
        <w:rPr>
          <w:rFonts w:ascii="Arial" w:hAnsi="Arial" w:cs="Arial"/>
        </w:rPr>
        <w:br w:type="page"/>
      </w:r>
      <w:r>
        <w:rPr>
          <w:rFonts w:ascii="Arial" w:hAnsi="Arial" w:cs="Arial"/>
        </w:rPr>
        <w:lastRenderedPageBreak/>
        <w:t>Annexe 4</w:t>
      </w:r>
    </w:p>
    <w:p w:rsidR="007F6ABF" w:rsidRDefault="007F6ABF"/>
    <w:p w:rsidR="007F6ABF" w:rsidRDefault="00B02A74">
      <w:r>
        <w:rPr>
          <w:noProof/>
        </w:rPr>
        <w:drawing>
          <wp:anchor distT="0" distB="0" distL="114300" distR="114300" simplePos="0" relativeHeight="251635200" behindDoc="0" locked="0" layoutInCell="1" allowOverlap="0">
            <wp:simplePos x="0" y="0"/>
            <wp:positionH relativeFrom="column">
              <wp:posOffset>-19050</wp:posOffset>
            </wp:positionH>
            <wp:positionV relativeFrom="paragraph">
              <wp:posOffset>5715</wp:posOffset>
            </wp:positionV>
            <wp:extent cx="3070225" cy="305435"/>
            <wp:effectExtent l="0" t="0" r="0" b="0"/>
            <wp:wrapNone/>
            <wp:docPr id="2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0225" cy="305435"/>
                    </a:xfrm>
                    <a:prstGeom prst="rect">
                      <a:avLst/>
                    </a:prstGeom>
                    <a:noFill/>
                    <a:ln>
                      <a:noFill/>
                    </a:ln>
                  </pic:spPr>
                </pic:pic>
              </a:graphicData>
            </a:graphic>
          </wp:anchor>
        </w:drawing>
      </w:r>
    </w:p>
    <w:p w:rsidR="007F6ABF" w:rsidRDefault="007F6ABF"/>
    <w:p w:rsidR="007F6ABF" w:rsidRDefault="00B02A74">
      <w:r>
        <w:rPr>
          <w:noProof/>
        </w:rPr>
        <w:drawing>
          <wp:anchor distT="0" distB="0" distL="114300" distR="114300" simplePos="0" relativeHeight="251637248" behindDoc="0" locked="0" layoutInCell="1" allowOverlap="1">
            <wp:simplePos x="0" y="0"/>
            <wp:positionH relativeFrom="column">
              <wp:posOffset>3886200</wp:posOffset>
            </wp:positionH>
            <wp:positionV relativeFrom="paragraph">
              <wp:posOffset>72390</wp:posOffset>
            </wp:positionV>
            <wp:extent cx="1576705" cy="1266190"/>
            <wp:effectExtent l="0" t="0" r="4445" b="0"/>
            <wp:wrapNone/>
            <wp:docPr id="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6705" cy="1266190"/>
                    </a:xfrm>
                    <a:prstGeom prst="rect">
                      <a:avLst/>
                    </a:prstGeom>
                    <a:noFill/>
                    <a:ln>
                      <a:noFill/>
                    </a:ln>
                  </pic:spPr>
                </pic:pic>
              </a:graphicData>
            </a:graphic>
          </wp:anchor>
        </w:drawing>
      </w:r>
      <w:r>
        <w:rPr>
          <w:noProof/>
        </w:rPr>
        <w:drawing>
          <wp:anchor distT="0" distB="0" distL="114300" distR="114300" simplePos="0" relativeHeight="251636224" behindDoc="1" locked="0" layoutInCell="1" allowOverlap="1">
            <wp:simplePos x="0" y="0"/>
            <wp:positionH relativeFrom="column">
              <wp:posOffset>-28575</wp:posOffset>
            </wp:positionH>
            <wp:positionV relativeFrom="paragraph">
              <wp:posOffset>24765</wp:posOffset>
            </wp:positionV>
            <wp:extent cx="3315335" cy="1857375"/>
            <wp:effectExtent l="0" t="0" r="0" b="9525"/>
            <wp:wrapNone/>
            <wp:docPr id="2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5335" cy="1857375"/>
                    </a:xfrm>
                    <a:prstGeom prst="rect">
                      <a:avLst/>
                    </a:prstGeom>
                    <a:noFill/>
                    <a:ln>
                      <a:noFill/>
                    </a:ln>
                  </pic:spPr>
                </pic:pic>
              </a:graphicData>
            </a:graphic>
          </wp:anchor>
        </w:drawing>
      </w:r>
    </w:p>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B02A74">
      <w:r>
        <w:rPr>
          <w:noProof/>
        </w:rPr>
        <w:drawing>
          <wp:anchor distT="0" distB="0" distL="114300" distR="114300" simplePos="0" relativeHeight="251648512" behindDoc="0" locked="0" layoutInCell="1" allowOverlap="1">
            <wp:simplePos x="0" y="0"/>
            <wp:positionH relativeFrom="column">
              <wp:posOffset>895350</wp:posOffset>
            </wp:positionH>
            <wp:positionV relativeFrom="paragraph">
              <wp:posOffset>8696325</wp:posOffset>
            </wp:positionV>
            <wp:extent cx="3841115" cy="284480"/>
            <wp:effectExtent l="0" t="0" r="6985" b="1270"/>
            <wp:wrapNone/>
            <wp:docPr id="2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1115" cy="284480"/>
                    </a:xfrm>
                    <a:prstGeom prst="rect">
                      <a:avLst/>
                    </a:prstGeom>
                    <a:noFill/>
                    <a:ln>
                      <a:noFill/>
                    </a:ln>
                  </pic:spPr>
                </pic:pic>
              </a:graphicData>
            </a:graphic>
          </wp:anchor>
        </w:drawing>
      </w:r>
      <w:r>
        <w:rPr>
          <w:noProof/>
        </w:rPr>
        <w:drawing>
          <wp:anchor distT="0" distB="0" distL="114300" distR="114300" simplePos="0" relativeHeight="251639296" behindDoc="0" locked="0" layoutInCell="1" allowOverlap="1">
            <wp:simplePos x="0" y="0"/>
            <wp:positionH relativeFrom="column">
              <wp:posOffset>0</wp:posOffset>
            </wp:positionH>
            <wp:positionV relativeFrom="paragraph">
              <wp:posOffset>37465</wp:posOffset>
            </wp:positionV>
            <wp:extent cx="2599055" cy="334645"/>
            <wp:effectExtent l="0" t="0" r="0" b="8255"/>
            <wp:wrapNone/>
            <wp:docPr id="2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9055" cy="334645"/>
                    </a:xfrm>
                    <a:prstGeom prst="rect">
                      <a:avLst/>
                    </a:prstGeom>
                    <a:noFill/>
                    <a:ln>
                      <a:noFill/>
                    </a:ln>
                  </pic:spPr>
                </pic:pic>
              </a:graphicData>
            </a:graphic>
          </wp:anchor>
        </w:drawing>
      </w:r>
    </w:p>
    <w:p w:rsidR="007F6ABF" w:rsidRDefault="007F6ABF"/>
    <w:p w:rsidR="007F6ABF" w:rsidRDefault="00B02A74">
      <w:r>
        <w:rPr>
          <w:noProof/>
        </w:rPr>
        <w:drawing>
          <wp:anchor distT="0" distB="0" distL="114300" distR="114300" simplePos="0" relativeHeight="251640320" behindDoc="1" locked="0" layoutInCell="1" allowOverlap="1">
            <wp:simplePos x="0" y="0"/>
            <wp:positionH relativeFrom="column">
              <wp:posOffset>28575</wp:posOffset>
            </wp:positionH>
            <wp:positionV relativeFrom="paragraph">
              <wp:posOffset>110490</wp:posOffset>
            </wp:positionV>
            <wp:extent cx="2505075" cy="2314575"/>
            <wp:effectExtent l="0" t="0" r="9525" b="9525"/>
            <wp:wrapNone/>
            <wp:docPr id="2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2314575"/>
                    </a:xfrm>
                    <a:prstGeom prst="rect">
                      <a:avLst/>
                    </a:prstGeom>
                    <a:noFill/>
                    <a:ln>
                      <a:noFill/>
                    </a:ln>
                  </pic:spPr>
                </pic:pic>
              </a:graphicData>
            </a:graphic>
          </wp:anchor>
        </w:drawing>
      </w:r>
    </w:p>
    <w:p w:rsidR="007F6ABF" w:rsidRDefault="007F6ABF"/>
    <w:p w:rsidR="007F6ABF" w:rsidRDefault="007F6ABF"/>
    <w:p w:rsidR="007F6ABF" w:rsidRDefault="00B02A74">
      <w:r>
        <w:rPr>
          <w:noProof/>
        </w:rPr>
        <w:drawing>
          <wp:anchor distT="0" distB="0" distL="114300" distR="114300" simplePos="0" relativeHeight="251641344" behindDoc="0" locked="0" layoutInCell="1" allowOverlap="1">
            <wp:simplePos x="0" y="0"/>
            <wp:positionH relativeFrom="column">
              <wp:posOffset>3881755</wp:posOffset>
            </wp:positionH>
            <wp:positionV relativeFrom="paragraph">
              <wp:posOffset>57150</wp:posOffset>
            </wp:positionV>
            <wp:extent cx="1579880" cy="1122680"/>
            <wp:effectExtent l="0" t="0" r="1270" b="1270"/>
            <wp:wrapNone/>
            <wp:docPr id="2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9880" cy="1122680"/>
                    </a:xfrm>
                    <a:prstGeom prst="rect">
                      <a:avLst/>
                    </a:prstGeom>
                    <a:noFill/>
                    <a:ln>
                      <a:noFill/>
                    </a:ln>
                  </pic:spPr>
                </pic:pic>
              </a:graphicData>
            </a:graphic>
          </wp:anchor>
        </w:drawing>
      </w:r>
    </w:p>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7F6ABF"/>
    <w:p w:rsidR="007F6ABF" w:rsidRDefault="00B02A74">
      <w:r>
        <w:rPr>
          <w:noProof/>
        </w:rPr>
        <w:drawing>
          <wp:anchor distT="0" distB="0" distL="114300" distR="114300" simplePos="0" relativeHeight="251642368" behindDoc="0" locked="0" layoutInCell="1" allowOverlap="1">
            <wp:simplePos x="0" y="0"/>
            <wp:positionH relativeFrom="column">
              <wp:posOffset>895350</wp:posOffset>
            </wp:positionH>
            <wp:positionV relativeFrom="paragraph">
              <wp:posOffset>6067425</wp:posOffset>
            </wp:positionV>
            <wp:extent cx="2012315" cy="1846580"/>
            <wp:effectExtent l="0" t="0" r="6985" b="1270"/>
            <wp:wrapNone/>
            <wp:docPr id="2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315" cy="1846580"/>
                    </a:xfrm>
                    <a:prstGeom prst="rect">
                      <a:avLst/>
                    </a:prstGeom>
                    <a:noFill/>
                    <a:ln>
                      <a:noFill/>
                    </a:ln>
                  </pic:spPr>
                </pic:pic>
              </a:graphicData>
            </a:graphic>
          </wp:anchor>
        </w:drawing>
      </w:r>
      <w:r>
        <w:rPr>
          <w:noProof/>
        </w:rPr>
        <w:drawing>
          <wp:anchor distT="0" distB="0" distL="114300" distR="114300" simplePos="0" relativeHeight="251643392" behindDoc="0" locked="0" layoutInCell="1" allowOverlap="1">
            <wp:simplePos x="0" y="0"/>
            <wp:positionH relativeFrom="column">
              <wp:posOffset>895350</wp:posOffset>
            </wp:positionH>
            <wp:positionV relativeFrom="paragraph">
              <wp:posOffset>6067425</wp:posOffset>
            </wp:positionV>
            <wp:extent cx="2012315" cy="1846580"/>
            <wp:effectExtent l="0" t="0" r="6985" b="1270"/>
            <wp:wrapNone/>
            <wp:docPr id="2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315" cy="1846580"/>
                    </a:xfrm>
                    <a:prstGeom prst="rect">
                      <a:avLst/>
                    </a:prstGeom>
                    <a:noFill/>
                    <a:ln>
                      <a:noFill/>
                    </a:ln>
                  </pic:spPr>
                </pic:pic>
              </a:graphicData>
            </a:graphic>
          </wp:anchor>
        </w:drawing>
      </w:r>
      <w:r>
        <w:rPr>
          <w:noProof/>
        </w:rPr>
        <w:drawing>
          <wp:anchor distT="0" distB="0" distL="114300" distR="114300" simplePos="0" relativeHeight="251644416" behindDoc="0" locked="0" layoutInCell="1" allowOverlap="1">
            <wp:simplePos x="0" y="0"/>
            <wp:positionH relativeFrom="column">
              <wp:posOffset>895350</wp:posOffset>
            </wp:positionH>
            <wp:positionV relativeFrom="paragraph">
              <wp:posOffset>6067425</wp:posOffset>
            </wp:positionV>
            <wp:extent cx="2012315" cy="1846580"/>
            <wp:effectExtent l="0" t="0" r="6985" b="1270"/>
            <wp:wrapNone/>
            <wp:docPr id="2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315" cy="1846580"/>
                    </a:xfrm>
                    <a:prstGeom prst="rect">
                      <a:avLst/>
                    </a:prstGeom>
                    <a:noFill/>
                    <a:ln>
                      <a:noFill/>
                    </a:ln>
                  </pic:spPr>
                </pic:pic>
              </a:graphicData>
            </a:graphic>
          </wp:anchor>
        </w:drawing>
      </w:r>
      <w:r>
        <w:rPr>
          <w:noProof/>
        </w:rPr>
        <w:drawing>
          <wp:anchor distT="0" distB="0" distL="114300" distR="114300" simplePos="0" relativeHeight="251645440" behindDoc="0" locked="0" layoutInCell="1" allowOverlap="1">
            <wp:simplePos x="0" y="0"/>
            <wp:positionH relativeFrom="column">
              <wp:posOffset>3267075</wp:posOffset>
            </wp:positionH>
            <wp:positionV relativeFrom="paragraph">
              <wp:posOffset>6210300</wp:posOffset>
            </wp:positionV>
            <wp:extent cx="2012315" cy="1846580"/>
            <wp:effectExtent l="0" t="0" r="6985" b="1270"/>
            <wp:wrapNone/>
            <wp:docPr id="2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315" cy="1846580"/>
                    </a:xfrm>
                    <a:prstGeom prst="rect">
                      <a:avLst/>
                    </a:prstGeom>
                    <a:noFill/>
                    <a:ln>
                      <a:noFill/>
                    </a:ln>
                  </pic:spPr>
                </pic:pic>
              </a:graphicData>
            </a:graphic>
          </wp:anchor>
        </w:drawing>
      </w:r>
    </w:p>
    <w:p w:rsidR="007F6ABF" w:rsidRDefault="007F6ABF"/>
    <w:p w:rsidR="007F6ABF" w:rsidRDefault="00B02A74">
      <w:r>
        <w:rPr>
          <w:noProof/>
        </w:rPr>
        <w:drawing>
          <wp:anchor distT="0" distB="0" distL="114300" distR="114300" simplePos="0" relativeHeight="251649536" behindDoc="1" locked="0" layoutInCell="1" allowOverlap="1">
            <wp:simplePos x="0" y="0"/>
            <wp:positionH relativeFrom="margin">
              <wp:posOffset>-35560</wp:posOffset>
            </wp:positionH>
            <wp:positionV relativeFrom="margin">
              <wp:posOffset>5770245</wp:posOffset>
            </wp:positionV>
            <wp:extent cx="6340475" cy="1438275"/>
            <wp:effectExtent l="0" t="0" r="3175" b="9525"/>
            <wp:wrapNone/>
            <wp:docPr id="2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0475" cy="1438275"/>
                    </a:xfrm>
                    <a:prstGeom prst="rect">
                      <a:avLst/>
                    </a:prstGeom>
                    <a:noFill/>
                    <a:ln>
                      <a:noFill/>
                    </a:ln>
                  </pic:spPr>
                </pic:pic>
              </a:graphicData>
            </a:graphic>
          </wp:anchor>
        </w:drawing>
      </w:r>
    </w:p>
    <w:p w:rsidR="007F6ABF" w:rsidRDefault="007F6ABF"/>
    <w:p w:rsidR="007F6ABF" w:rsidRDefault="007F6ABF"/>
    <w:p w:rsidR="007F6ABF" w:rsidRDefault="00B02A74">
      <w:r>
        <w:rPr>
          <w:noProof/>
        </w:rPr>
        <w:drawing>
          <wp:anchor distT="0" distB="0" distL="114300" distR="114300" simplePos="0" relativeHeight="251646464" behindDoc="0" locked="0" layoutInCell="1" allowOverlap="1">
            <wp:simplePos x="0" y="0"/>
            <wp:positionH relativeFrom="column">
              <wp:posOffset>4187825</wp:posOffset>
            </wp:positionH>
            <wp:positionV relativeFrom="paragraph">
              <wp:posOffset>20955</wp:posOffset>
            </wp:positionV>
            <wp:extent cx="1797050" cy="1649095"/>
            <wp:effectExtent l="0" t="0" r="0" b="8255"/>
            <wp:wrapNone/>
            <wp:docPr id="2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0" cy="1649095"/>
                    </a:xfrm>
                    <a:prstGeom prst="rect">
                      <a:avLst/>
                    </a:prstGeom>
                    <a:noFill/>
                    <a:ln>
                      <a:noFill/>
                    </a:ln>
                  </pic:spPr>
                </pic:pic>
              </a:graphicData>
            </a:graphic>
          </wp:anchor>
        </w:drawing>
      </w:r>
    </w:p>
    <w:p w:rsidR="007F6ABF" w:rsidRDefault="007F6ABF"/>
    <w:p w:rsidR="007F6ABF" w:rsidRDefault="007F6ABF"/>
    <w:p w:rsidR="007F6ABF" w:rsidRDefault="00B02A74">
      <w:r>
        <w:rPr>
          <w:noProof/>
        </w:rPr>
        <w:drawing>
          <wp:anchor distT="0" distB="0" distL="114300" distR="114300" simplePos="0" relativeHeight="251647488" behindDoc="0" locked="0" layoutInCell="1" allowOverlap="1">
            <wp:simplePos x="0" y="0"/>
            <wp:positionH relativeFrom="column">
              <wp:posOffset>2832735</wp:posOffset>
            </wp:positionH>
            <wp:positionV relativeFrom="paragraph">
              <wp:posOffset>39370</wp:posOffset>
            </wp:positionV>
            <wp:extent cx="1376680" cy="377190"/>
            <wp:effectExtent l="0" t="0" r="0" b="3810"/>
            <wp:wrapNone/>
            <wp:docPr id="2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6680" cy="377190"/>
                    </a:xfrm>
                    <a:prstGeom prst="rect">
                      <a:avLst/>
                    </a:prstGeom>
                    <a:noFill/>
                    <a:ln>
                      <a:noFill/>
                    </a:ln>
                  </pic:spPr>
                </pic:pic>
              </a:graphicData>
            </a:graphic>
          </wp:anchor>
        </w:drawing>
      </w:r>
      <w:r>
        <w:rPr>
          <w:noProof/>
        </w:rPr>
        <w:drawing>
          <wp:anchor distT="0" distB="0" distL="114300" distR="114300" simplePos="0" relativeHeight="251638272" behindDoc="0" locked="0" layoutInCell="1" allowOverlap="1">
            <wp:simplePos x="0" y="0"/>
            <wp:positionH relativeFrom="column">
              <wp:posOffset>762000</wp:posOffset>
            </wp:positionH>
            <wp:positionV relativeFrom="paragraph">
              <wp:posOffset>3895725</wp:posOffset>
            </wp:positionV>
            <wp:extent cx="2599055" cy="334645"/>
            <wp:effectExtent l="0" t="0" r="0" b="8255"/>
            <wp:wrapNone/>
            <wp:docPr id="2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9055" cy="334645"/>
                    </a:xfrm>
                    <a:prstGeom prst="rect">
                      <a:avLst/>
                    </a:prstGeom>
                    <a:noFill/>
                    <a:ln>
                      <a:noFill/>
                    </a:ln>
                  </pic:spPr>
                </pic:pic>
              </a:graphicData>
            </a:graphic>
          </wp:anchor>
        </w:drawing>
      </w:r>
    </w:p>
    <w:p w:rsidR="007F6ABF" w:rsidRDefault="007F6ABF"/>
    <w:p w:rsidR="007F6ABF" w:rsidRDefault="007F6ABF"/>
    <w:p w:rsidR="007F6ABF" w:rsidRDefault="007F6ABF"/>
    <w:p w:rsidR="007F6ABF" w:rsidRDefault="007F6ABF"/>
    <w:p w:rsidR="007F6ABF" w:rsidRDefault="00356035">
      <w:r>
        <w:rPr>
          <w:noProof/>
        </w:rPr>
        <w:drawing>
          <wp:anchor distT="0" distB="0" distL="114300" distR="114300" simplePos="0" relativeHeight="251650560" behindDoc="0" locked="0" layoutInCell="1" allowOverlap="1" wp14:anchorId="0AF3A4A7" wp14:editId="40004933">
            <wp:simplePos x="0" y="0"/>
            <wp:positionH relativeFrom="margin">
              <wp:posOffset>170180</wp:posOffset>
            </wp:positionH>
            <wp:positionV relativeFrom="margin">
              <wp:posOffset>7397750</wp:posOffset>
            </wp:positionV>
            <wp:extent cx="1613535" cy="1271905"/>
            <wp:effectExtent l="0" t="0" r="0" b="0"/>
            <wp:wrapSquare wrapText="bothSides"/>
            <wp:docPr id="243" name="Image 1" descr="InSpector™ 1000 Digital Hand-Held Multichannel Analyz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Spector™ 1000 Digital Hand-Held Multichannel Analyz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3535" cy="1271905"/>
                    </a:xfrm>
                    <a:prstGeom prst="rect">
                      <a:avLst/>
                    </a:prstGeom>
                    <a:noFill/>
                    <a:ln>
                      <a:noFill/>
                    </a:ln>
                  </pic:spPr>
                </pic:pic>
              </a:graphicData>
            </a:graphic>
            <wp14:sizeRelV relativeFrom="margin">
              <wp14:pctHeight>0</wp14:pctHeight>
            </wp14:sizeRelV>
          </wp:anchor>
        </w:drawing>
      </w:r>
    </w:p>
    <w:p w:rsidR="007F6ABF" w:rsidRDefault="007F6ABF"/>
    <w:p w:rsidR="007F6ABF" w:rsidRDefault="00577D92">
      <w:pPr>
        <w:pStyle w:val="Titre7"/>
        <w:rPr>
          <w:rFonts w:ascii="Arial" w:hAnsi="Arial" w:cs="Arial"/>
          <w:color w:val="5D5E5E"/>
        </w:rPr>
      </w:pPr>
      <w:r>
        <w:rPr>
          <w:rFonts w:ascii="Arial" w:hAnsi="Arial" w:cs="Arial"/>
          <w:noProof/>
          <w:lang w:val="en-US" w:eastAsia="en-US"/>
        </w:rPr>
        <w:pict>
          <v:shape id="Text Box 244" o:spid="_x0000_s1106" type="#_x0000_t202" style="position:absolute;left:0;text-align:left;margin-left:-9pt;margin-top:45.75pt;width:178.8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" stroked="f">
            <v:fill opacity="0"/>
            <v:textbox>
              <w:txbxContent>
                <w:p w:rsidR="00577D92" w:rsidRPr="00AA02D5" w:rsidRDefault="00577D92">
                  <w:pPr>
                    <w:rPr>
                      <w:rFonts w:ascii="Arial" w:hAnsi="Arial" w:cs="Arial"/>
                      <w:sz w:val="24"/>
                      <w:szCs w:val="24"/>
                    </w:rPr>
                  </w:pPr>
                  <w:r>
                    <w:rPr>
                      <w:rFonts w:ascii="Arial" w:hAnsi="Arial" w:cs="Arial"/>
                      <w:color w:val="000000"/>
                      <w:sz w:val="24"/>
                      <w:szCs w:val="24"/>
                    </w:rPr>
                    <w:t>Spectromètre gamma portable</w:t>
                  </w:r>
                </w:p>
              </w:txbxContent>
            </v:textbox>
          </v:shape>
        </w:pict>
      </w:r>
      <w:r w:rsidR="00AA02D5">
        <w:rPr>
          <w:rFonts w:ascii="Arial" w:hAnsi="Arial" w:cs="Arial"/>
        </w:rPr>
        <w:br w:type="page"/>
      </w:r>
      <w:r w:rsidR="007F6ABF">
        <w:rPr>
          <w:rFonts w:ascii="Arial" w:hAnsi="Arial" w:cs="Arial"/>
        </w:rPr>
        <w:lastRenderedPageBreak/>
        <w:t xml:space="preserve">Annexe </w:t>
      </w:r>
      <w:r w:rsidR="00392F9C">
        <w:rPr>
          <w:rFonts w:ascii="Arial" w:hAnsi="Arial" w:cs="Arial"/>
        </w:rPr>
        <w:t>5</w:t>
      </w:r>
    </w:p>
    <w:p w:rsidR="007F6ABF" w:rsidRDefault="007F6ABF">
      <w:pPr>
        <w:pStyle w:val="Titre3"/>
        <w:rPr>
          <w:rFonts w:ascii="Arial" w:hAnsi="Arial" w:cs="Arial"/>
          <w:color w:val="5D5E5E"/>
        </w:rPr>
      </w:pPr>
    </w:p>
    <w:p w:rsidR="007F6ABF" w:rsidRDefault="007F6ABF">
      <w:pPr>
        <w:pStyle w:val="Titre3"/>
        <w:rPr>
          <w:rFonts w:ascii="Arial" w:hAnsi="Arial" w:cs="Arial"/>
          <w:color w:val="5D5E5E"/>
        </w:rPr>
      </w:pPr>
    </w:p>
    <w:p w:rsidR="006574ED" w:rsidRPr="006574ED" w:rsidRDefault="006574ED" w:rsidP="006574ED">
      <w:pPr>
        <w:jc w:val="center"/>
        <w:rPr>
          <w:rFonts w:ascii="Arial" w:hAnsi="Arial"/>
          <w:sz w:val="24"/>
        </w:rPr>
      </w:pPr>
      <w:r w:rsidRPr="006574ED">
        <w:rPr>
          <w:rFonts w:ascii="Arial" w:hAnsi="Arial"/>
          <w:sz w:val="24"/>
        </w:rPr>
        <w:t>Exposition du travailleur.</w:t>
      </w: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r w:rsidRPr="006574ED">
        <w:rPr>
          <w:rFonts w:ascii="Arial" w:hAnsi="Arial"/>
          <w:sz w:val="24"/>
        </w:rPr>
        <w:t>Dans un lieu de travail</w:t>
      </w:r>
      <w:r w:rsidR="009F1624">
        <w:rPr>
          <w:rFonts w:ascii="Arial" w:hAnsi="Arial"/>
          <w:sz w:val="24"/>
        </w:rPr>
        <w:t>,</w:t>
      </w:r>
      <w:r w:rsidRPr="006574ED">
        <w:rPr>
          <w:rFonts w:ascii="Arial" w:hAnsi="Arial"/>
          <w:sz w:val="24"/>
        </w:rPr>
        <w:t xml:space="preserve"> les sources de bruit sont multiples et </w:t>
      </w:r>
      <w:r w:rsidR="009F1624">
        <w:rPr>
          <w:rFonts w:ascii="Arial" w:hAnsi="Arial"/>
          <w:sz w:val="24"/>
        </w:rPr>
        <w:t>réparti</w:t>
      </w:r>
      <w:r w:rsidRPr="006574ED">
        <w:rPr>
          <w:rFonts w:ascii="Arial" w:hAnsi="Arial"/>
          <w:sz w:val="24"/>
        </w:rPr>
        <w:t>es en des endroits divers. Le bruit reçu en totalité</w:t>
      </w:r>
      <w:r w:rsidR="007148CC">
        <w:rPr>
          <w:rFonts w:ascii="Arial" w:hAnsi="Arial"/>
          <w:sz w:val="24"/>
        </w:rPr>
        <w:t>,</w:t>
      </w:r>
      <w:r w:rsidRPr="006574ED">
        <w:rPr>
          <w:rFonts w:ascii="Arial" w:hAnsi="Arial"/>
          <w:sz w:val="24"/>
        </w:rPr>
        <w:t xml:space="preserve"> appelé bruit ambiant</w:t>
      </w:r>
      <w:r w:rsidR="007148CC">
        <w:rPr>
          <w:rFonts w:ascii="Arial" w:hAnsi="Arial"/>
          <w:sz w:val="24"/>
        </w:rPr>
        <w:t>,</w:t>
      </w:r>
      <w:r w:rsidRPr="006574ED">
        <w:rPr>
          <w:rFonts w:ascii="Arial" w:hAnsi="Arial"/>
          <w:sz w:val="24"/>
        </w:rPr>
        <w:t xml:space="preserve"> e</w:t>
      </w:r>
      <w:r w:rsidR="00783256">
        <w:rPr>
          <w:rFonts w:ascii="Arial" w:hAnsi="Arial"/>
          <w:sz w:val="24"/>
        </w:rPr>
        <w:t>st la</w:t>
      </w:r>
      <w:r w:rsidRPr="006574ED">
        <w:rPr>
          <w:rFonts w:ascii="Arial" w:hAnsi="Arial"/>
          <w:sz w:val="24"/>
        </w:rPr>
        <w:t xml:space="preserve"> somme des bruits provenant de toutes les sources et des réflexions sur les parois. </w:t>
      </w: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r w:rsidRPr="006574ED">
        <w:rPr>
          <w:rFonts w:ascii="Arial" w:hAnsi="Arial"/>
          <w:sz w:val="24"/>
        </w:rPr>
        <w:t xml:space="preserve">Le niveau de bruit auquel les travailleurs sont soumis peut varier au cours de la journée. Il est donc indispensable de prendre en compte </w:t>
      </w:r>
      <w:r w:rsidR="009F1624">
        <w:rPr>
          <w:rFonts w:ascii="Arial" w:hAnsi="Arial"/>
          <w:sz w:val="24"/>
        </w:rPr>
        <w:t>la durée</w:t>
      </w:r>
      <w:r w:rsidRPr="006574ED">
        <w:rPr>
          <w:rFonts w:ascii="Arial" w:hAnsi="Arial"/>
          <w:sz w:val="24"/>
        </w:rPr>
        <w:t xml:space="preserve"> d’exposition aux différents niveaux de bruit. La « dose » sonore acceptable est une combinaison du niveau et de la durée d’exposition.</w:t>
      </w: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r w:rsidRPr="006574ED">
        <w:rPr>
          <w:rFonts w:ascii="Arial" w:hAnsi="Arial"/>
          <w:sz w:val="24"/>
          <w:u w:val="single"/>
        </w:rPr>
        <w:t>L’échelle sonore en décibels</w:t>
      </w:r>
      <w:r w:rsidRPr="006574ED">
        <w:rPr>
          <w:rFonts w:ascii="Arial" w:hAnsi="Arial"/>
          <w:sz w:val="24"/>
        </w:rPr>
        <w:t>.</w:t>
      </w: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r w:rsidRPr="006574ED">
        <w:rPr>
          <w:rFonts w:ascii="Arial" w:hAnsi="Arial"/>
          <w:sz w:val="24"/>
        </w:rPr>
        <w:t>0 dB = bruit le plus faible que l’oreille humaine peut percevoir</w:t>
      </w:r>
    </w:p>
    <w:p w:rsidR="006574ED" w:rsidRPr="006574ED" w:rsidRDefault="006574ED" w:rsidP="006574ED">
      <w:pPr>
        <w:jc w:val="both"/>
        <w:rPr>
          <w:rFonts w:ascii="Arial" w:hAnsi="Arial"/>
          <w:sz w:val="24"/>
        </w:rPr>
      </w:pPr>
      <w:r w:rsidRPr="006574ED">
        <w:rPr>
          <w:rFonts w:ascii="Arial" w:hAnsi="Arial"/>
          <w:sz w:val="24"/>
        </w:rPr>
        <w:t>50 dB = niveau habituel de conversation</w:t>
      </w:r>
    </w:p>
    <w:p w:rsidR="006574ED" w:rsidRPr="006574ED" w:rsidRDefault="006574ED" w:rsidP="006574ED">
      <w:pPr>
        <w:jc w:val="both"/>
        <w:rPr>
          <w:rFonts w:ascii="Arial" w:hAnsi="Arial"/>
          <w:sz w:val="24"/>
        </w:rPr>
      </w:pPr>
      <w:r w:rsidRPr="006574ED">
        <w:rPr>
          <w:rFonts w:ascii="Arial" w:hAnsi="Arial"/>
          <w:sz w:val="24"/>
        </w:rPr>
        <w:t>80 dB = seuil de nocivité (exposition de 8h)</w:t>
      </w:r>
    </w:p>
    <w:p w:rsidR="006574ED" w:rsidRPr="006574ED" w:rsidRDefault="006574ED" w:rsidP="006574ED">
      <w:pPr>
        <w:jc w:val="both"/>
        <w:rPr>
          <w:rFonts w:ascii="Arial" w:hAnsi="Arial"/>
          <w:sz w:val="24"/>
        </w:rPr>
      </w:pPr>
      <w:r w:rsidRPr="006574ED">
        <w:rPr>
          <w:rFonts w:ascii="Arial" w:hAnsi="Arial"/>
          <w:sz w:val="24"/>
        </w:rPr>
        <w:t>120 dB = seuil de douleur</w:t>
      </w:r>
    </w:p>
    <w:p w:rsidR="006574ED" w:rsidRPr="006574ED" w:rsidRDefault="006574ED" w:rsidP="006574ED">
      <w:pPr>
        <w:jc w:val="both"/>
        <w:rPr>
          <w:rFonts w:ascii="Arial" w:hAnsi="Arial"/>
          <w:sz w:val="24"/>
        </w:rPr>
      </w:pPr>
    </w:p>
    <w:p w:rsidR="006574ED" w:rsidRPr="006574ED" w:rsidRDefault="007148CC" w:rsidP="006574ED">
      <w:pPr>
        <w:jc w:val="center"/>
        <w:rPr>
          <w:rFonts w:ascii="Arial" w:hAnsi="Arial"/>
          <w:b/>
          <w:sz w:val="24"/>
        </w:rPr>
      </w:pPr>
      <w:r>
        <w:rPr>
          <w:rFonts w:ascii="Arial" w:hAnsi="Arial"/>
          <w:b/>
          <w:sz w:val="24"/>
        </w:rPr>
        <w:t>Durée d’exposition</w:t>
      </w:r>
      <w:r w:rsidR="006574ED" w:rsidRPr="006574ED">
        <w:rPr>
          <w:rFonts w:ascii="Arial" w:hAnsi="Arial"/>
          <w:b/>
          <w:sz w:val="24"/>
        </w:rPr>
        <w:t xml:space="preserve"> quotidienne du bruit nécessitant une action</w:t>
      </w:r>
    </w:p>
    <w:p w:rsidR="006574ED" w:rsidRPr="006574ED" w:rsidRDefault="00577D92" w:rsidP="006574ED">
      <w:pPr>
        <w:rPr>
          <w:rFonts w:ascii="Arial" w:hAnsi="Arial"/>
          <w:sz w:val="24"/>
        </w:rPr>
      </w:pPr>
      <w:r>
        <w:rPr>
          <w:rFonts w:ascii="Arial" w:hAnsi="Arial"/>
          <w:noProof/>
          <w:sz w:val="24"/>
          <w:lang w:val="en-US" w:eastAsia="en-US"/>
        </w:rPr>
        <w:pict>
          <v:shape id="Text Box 29" o:spid="_x0000_s1064" type="#_x0000_t202" style="position:absolute;margin-left:189pt;margin-top:10.85pt;width:198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" filled="f">
            <v:textbox>
              <w:txbxContent>
                <w:p w:rsidR="00577D92" w:rsidRPr="006574ED" w:rsidRDefault="00577D92" w:rsidP="006574ED">
                  <w:pPr>
                    <w:jc w:val="center"/>
                    <w:rPr>
                      <w:rFonts w:ascii="Arial" w:hAnsi="Arial"/>
                      <w:b/>
                      <w:sz w:val="24"/>
                    </w:rPr>
                  </w:pPr>
                  <w:r w:rsidRPr="006574ED">
                    <w:rPr>
                      <w:rFonts w:ascii="Arial" w:hAnsi="Arial"/>
                      <w:b/>
                      <w:sz w:val="24"/>
                    </w:rPr>
                    <w:t>Durée d’exposition maximale</w:t>
                  </w:r>
                </w:p>
                <w:p w:rsidR="00577D92" w:rsidRPr="006574ED" w:rsidRDefault="00577D92" w:rsidP="006574ED">
                  <w:pPr>
                    <w:jc w:val="center"/>
                    <w:rPr>
                      <w:rFonts w:ascii="Arial" w:hAnsi="Arial"/>
                      <w:b/>
                      <w:sz w:val="24"/>
                    </w:rPr>
                  </w:pPr>
                  <w:r w:rsidRPr="006574ED">
                    <w:rPr>
                      <w:rFonts w:ascii="Arial" w:hAnsi="Arial"/>
                      <w:b/>
                      <w:sz w:val="24"/>
                    </w:rPr>
                    <w:t>8 h</w:t>
                  </w:r>
                </w:p>
                <w:p w:rsidR="00577D92" w:rsidRPr="006574ED" w:rsidRDefault="00577D92" w:rsidP="006574ED">
                  <w:pPr>
                    <w:jc w:val="center"/>
                    <w:rPr>
                      <w:rFonts w:ascii="Arial" w:hAnsi="Arial"/>
                      <w:b/>
                      <w:sz w:val="24"/>
                    </w:rPr>
                  </w:pPr>
                  <w:r w:rsidRPr="006574ED">
                    <w:rPr>
                      <w:rFonts w:ascii="Arial" w:hAnsi="Arial"/>
                      <w:b/>
                      <w:sz w:val="24"/>
                    </w:rPr>
                    <w:t>4 h</w:t>
                  </w:r>
                </w:p>
                <w:p w:rsidR="00577D92" w:rsidRPr="006574ED" w:rsidRDefault="00577D92" w:rsidP="006574ED">
                  <w:pPr>
                    <w:jc w:val="center"/>
                    <w:rPr>
                      <w:rFonts w:ascii="Arial" w:hAnsi="Arial"/>
                      <w:b/>
                      <w:sz w:val="24"/>
                    </w:rPr>
                  </w:pPr>
                  <w:r w:rsidRPr="006574ED">
                    <w:rPr>
                      <w:rFonts w:ascii="Arial" w:hAnsi="Arial"/>
                      <w:b/>
                      <w:sz w:val="24"/>
                    </w:rPr>
                    <w:t>2 h</w:t>
                  </w:r>
                </w:p>
                <w:p w:rsidR="00577D92" w:rsidRPr="006574ED" w:rsidRDefault="00577D92" w:rsidP="006574ED">
                  <w:pPr>
                    <w:jc w:val="center"/>
                    <w:rPr>
                      <w:rFonts w:ascii="Arial" w:hAnsi="Arial"/>
                      <w:b/>
                      <w:sz w:val="24"/>
                    </w:rPr>
                  </w:pPr>
                  <w:r w:rsidRPr="006574ED">
                    <w:rPr>
                      <w:rFonts w:ascii="Arial" w:hAnsi="Arial"/>
                      <w:b/>
                      <w:sz w:val="24"/>
                    </w:rPr>
                    <w:t xml:space="preserve">1 h </w:t>
                  </w:r>
                </w:p>
                <w:p w:rsidR="00577D92" w:rsidRPr="006574ED" w:rsidRDefault="00577D92" w:rsidP="006574ED">
                  <w:pPr>
                    <w:jc w:val="center"/>
                    <w:rPr>
                      <w:rFonts w:ascii="Arial" w:hAnsi="Arial"/>
                      <w:b/>
                      <w:sz w:val="24"/>
                    </w:rPr>
                  </w:pPr>
                  <w:r w:rsidRPr="006574ED">
                    <w:rPr>
                      <w:rFonts w:ascii="Arial" w:hAnsi="Arial"/>
                      <w:b/>
                      <w:sz w:val="24"/>
                    </w:rPr>
                    <w:t>30 min</w:t>
                  </w:r>
                </w:p>
                <w:p w:rsidR="00577D92" w:rsidRPr="006574ED" w:rsidRDefault="00577D92" w:rsidP="006574ED">
                  <w:pPr>
                    <w:jc w:val="center"/>
                    <w:rPr>
                      <w:rFonts w:ascii="Arial" w:hAnsi="Arial"/>
                      <w:b/>
                      <w:sz w:val="24"/>
                    </w:rPr>
                  </w:pPr>
                  <w:r w:rsidRPr="006574ED">
                    <w:rPr>
                      <w:rFonts w:ascii="Arial" w:hAnsi="Arial"/>
                      <w:b/>
                      <w:sz w:val="24"/>
                    </w:rPr>
                    <w:t>15 min</w:t>
                  </w:r>
                </w:p>
                <w:p w:rsidR="00577D92" w:rsidRDefault="00577D92" w:rsidP="006574ED">
                  <w:pPr>
                    <w:jc w:val="center"/>
                  </w:pPr>
                  <w:r w:rsidRPr="006574ED">
                    <w:rPr>
                      <w:rFonts w:ascii="Arial" w:hAnsi="Arial"/>
                      <w:b/>
                      <w:sz w:val="24"/>
                    </w:rPr>
                    <w:t>7,5 min</w:t>
                  </w:r>
                </w:p>
              </w:txbxContent>
            </v:textbox>
            <w10:wrap type="square"/>
          </v:shape>
        </w:pict>
      </w:r>
      <w:r>
        <w:rPr>
          <w:rFonts w:ascii="Arial" w:hAnsi="Arial"/>
          <w:noProof/>
          <w:sz w:val="24"/>
          <w:lang w:val="en-US" w:eastAsia="en-US"/>
        </w:rPr>
        <w:pict>
          <v:shape id="Text Box 28" o:spid="_x0000_s1065" type="#_x0000_t202" style="position:absolute;margin-left:54pt;margin-top:10.85pt;width:13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" filled="f">
            <v:textbox>
              <w:txbxContent>
                <w:p w:rsidR="00577D92" w:rsidRPr="006574ED" w:rsidRDefault="00577D92" w:rsidP="006574ED">
                  <w:pPr>
                    <w:jc w:val="center"/>
                    <w:rPr>
                      <w:rFonts w:ascii="Arial" w:hAnsi="Arial"/>
                      <w:b/>
                      <w:sz w:val="24"/>
                    </w:rPr>
                  </w:pPr>
                  <w:r w:rsidRPr="006574ED">
                    <w:rPr>
                      <w:rFonts w:ascii="Arial" w:hAnsi="Arial"/>
                      <w:b/>
                      <w:sz w:val="24"/>
                    </w:rPr>
                    <w:t>Niveau sonore dB</w:t>
                  </w:r>
                </w:p>
                <w:p w:rsidR="00577D92" w:rsidRPr="006574ED" w:rsidRDefault="00577D92" w:rsidP="006574ED">
                  <w:pPr>
                    <w:jc w:val="center"/>
                    <w:rPr>
                      <w:rFonts w:ascii="Arial" w:hAnsi="Arial"/>
                      <w:b/>
                      <w:sz w:val="24"/>
                    </w:rPr>
                  </w:pPr>
                  <w:r w:rsidRPr="006574ED">
                    <w:rPr>
                      <w:rFonts w:ascii="Arial" w:hAnsi="Arial"/>
                      <w:b/>
                      <w:sz w:val="24"/>
                    </w:rPr>
                    <w:t xml:space="preserve">80 </w:t>
                  </w:r>
                </w:p>
                <w:p w:rsidR="00577D92" w:rsidRPr="006574ED" w:rsidRDefault="00577D92" w:rsidP="006574ED">
                  <w:pPr>
                    <w:jc w:val="center"/>
                    <w:rPr>
                      <w:rFonts w:ascii="Arial" w:hAnsi="Arial"/>
                      <w:b/>
                      <w:sz w:val="24"/>
                    </w:rPr>
                  </w:pPr>
                  <w:r w:rsidRPr="006574ED">
                    <w:rPr>
                      <w:rFonts w:ascii="Arial" w:hAnsi="Arial"/>
                      <w:b/>
                      <w:sz w:val="24"/>
                    </w:rPr>
                    <w:t xml:space="preserve">83 </w:t>
                  </w:r>
                </w:p>
                <w:p w:rsidR="00577D92" w:rsidRPr="006574ED" w:rsidRDefault="00577D92" w:rsidP="006574ED">
                  <w:pPr>
                    <w:jc w:val="center"/>
                    <w:rPr>
                      <w:rFonts w:ascii="Arial" w:hAnsi="Arial"/>
                      <w:b/>
                      <w:sz w:val="24"/>
                    </w:rPr>
                  </w:pPr>
                  <w:r w:rsidRPr="006574ED">
                    <w:rPr>
                      <w:rFonts w:ascii="Arial" w:hAnsi="Arial"/>
                      <w:b/>
                      <w:sz w:val="24"/>
                    </w:rPr>
                    <w:t xml:space="preserve">86 </w:t>
                  </w:r>
                </w:p>
                <w:p w:rsidR="00577D92" w:rsidRPr="006574ED" w:rsidRDefault="00577D92" w:rsidP="006574ED">
                  <w:pPr>
                    <w:jc w:val="center"/>
                    <w:rPr>
                      <w:rFonts w:ascii="Arial" w:hAnsi="Arial"/>
                      <w:b/>
                      <w:sz w:val="24"/>
                    </w:rPr>
                  </w:pPr>
                  <w:r w:rsidRPr="006574ED">
                    <w:rPr>
                      <w:rFonts w:ascii="Arial" w:hAnsi="Arial"/>
                      <w:b/>
                      <w:sz w:val="24"/>
                    </w:rPr>
                    <w:t>89</w:t>
                  </w:r>
                </w:p>
                <w:p w:rsidR="00577D92" w:rsidRPr="006574ED" w:rsidRDefault="00577D92" w:rsidP="006574ED">
                  <w:pPr>
                    <w:jc w:val="center"/>
                    <w:rPr>
                      <w:rFonts w:ascii="Arial" w:hAnsi="Arial"/>
                      <w:b/>
                      <w:sz w:val="24"/>
                    </w:rPr>
                  </w:pPr>
                  <w:r w:rsidRPr="006574ED">
                    <w:rPr>
                      <w:rFonts w:ascii="Arial" w:hAnsi="Arial"/>
                      <w:b/>
                      <w:sz w:val="24"/>
                    </w:rPr>
                    <w:t>92</w:t>
                  </w:r>
                </w:p>
                <w:p w:rsidR="00577D92" w:rsidRPr="006574ED" w:rsidRDefault="00577D92" w:rsidP="006574ED">
                  <w:pPr>
                    <w:jc w:val="center"/>
                    <w:rPr>
                      <w:rFonts w:ascii="Arial" w:hAnsi="Arial"/>
                      <w:b/>
                      <w:sz w:val="24"/>
                    </w:rPr>
                  </w:pPr>
                  <w:r w:rsidRPr="006574ED">
                    <w:rPr>
                      <w:rFonts w:ascii="Arial" w:hAnsi="Arial"/>
                      <w:b/>
                      <w:sz w:val="24"/>
                    </w:rPr>
                    <w:t>95</w:t>
                  </w:r>
                </w:p>
                <w:p w:rsidR="00577D92" w:rsidRPr="001D4A9A" w:rsidRDefault="00577D92" w:rsidP="006574ED">
                  <w:pPr>
                    <w:jc w:val="center"/>
                    <w:rPr>
                      <w:rFonts w:ascii="Arial" w:hAnsi="Arial"/>
                      <w:b/>
                    </w:rPr>
                  </w:pPr>
                  <w:r w:rsidRPr="006574ED">
                    <w:rPr>
                      <w:rFonts w:ascii="Arial" w:hAnsi="Arial"/>
                      <w:b/>
                      <w:sz w:val="24"/>
                    </w:rPr>
                    <w:t>98</w:t>
                  </w:r>
                </w:p>
              </w:txbxContent>
            </v:textbox>
            <w10:wrap type="square"/>
          </v:shape>
        </w:pict>
      </w: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p>
    <w:p w:rsidR="006574ED" w:rsidRPr="006574ED" w:rsidRDefault="00BB24C7" w:rsidP="006574ED">
      <w:pPr>
        <w:jc w:val="both"/>
        <w:rPr>
          <w:rFonts w:ascii="Arial" w:hAnsi="Arial"/>
          <w:sz w:val="24"/>
        </w:rPr>
      </w:pPr>
      <w:r>
        <w:rPr>
          <w:rFonts w:ascii="Arial" w:hAnsi="Arial" w:cs="Arial"/>
          <w:sz w:val="24"/>
        </w:rPr>
        <w:t>Ê</w:t>
      </w:r>
      <w:r w:rsidR="006574ED" w:rsidRPr="006574ED">
        <w:rPr>
          <w:rFonts w:ascii="Arial" w:hAnsi="Arial"/>
          <w:sz w:val="24"/>
        </w:rPr>
        <w:t>tre exposé 8 h à 80 dB est théoriquement aussi dangereux que d’être exposé 1 h à 89</w:t>
      </w:r>
      <w:r w:rsidR="006574ED">
        <w:rPr>
          <w:rFonts w:ascii="Arial" w:hAnsi="Arial" w:cs="Arial"/>
          <w:sz w:val="24"/>
        </w:rPr>
        <w:t> </w:t>
      </w:r>
      <w:r w:rsidR="006574ED" w:rsidRPr="006574ED">
        <w:rPr>
          <w:rFonts w:ascii="Arial" w:hAnsi="Arial"/>
          <w:sz w:val="24"/>
        </w:rPr>
        <w:t>dB.</w:t>
      </w:r>
    </w:p>
    <w:p w:rsidR="006574ED" w:rsidRPr="006574ED" w:rsidRDefault="006574ED" w:rsidP="006574ED">
      <w:pPr>
        <w:jc w:val="both"/>
        <w:rPr>
          <w:rFonts w:ascii="Arial" w:hAnsi="Arial"/>
          <w:sz w:val="24"/>
        </w:rPr>
      </w:pPr>
      <w:r w:rsidRPr="006574ED">
        <w:rPr>
          <w:rFonts w:ascii="Arial" w:hAnsi="Arial"/>
          <w:sz w:val="24"/>
        </w:rPr>
        <w:t xml:space="preserve">Règlementation : </w:t>
      </w:r>
    </w:p>
    <w:p w:rsidR="006574ED" w:rsidRPr="006574ED" w:rsidRDefault="006574ED" w:rsidP="006574ED">
      <w:pPr>
        <w:jc w:val="both"/>
        <w:rPr>
          <w:rFonts w:ascii="Arial" w:hAnsi="Arial"/>
          <w:sz w:val="24"/>
        </w:rPr>
      </w:pPr>
      <w:r w:rsidRPr="006574ED">
        <w:rPr>
          <w:rFonts w:ascii="Arial" w:hAnsi="Arial"/>
          <w:sz w:val="24"/>
        </w:rPr>
        <w:t>L’employeur doit mettre à disposition des casques</w:t>
      </w:r>
      <w:r w:rsidR="007148CC">
        <w:rPr>
          <w:rFonts w:ascii="Arial" w:hAnsi="Arial"/>
          <w:sz w:val="24"/>
        </w:rPr>
        <w:t>,</w:t>
      </w:r>
      <w:r w:rsidRPr="006574ED">
        <w:rPr>
          <w:rFonts w:ascii="Arial" w:hAnsi="Arial"/>
          <w:sz w:val="24"/>
        </w:rPr>
        <w:t xml:space="preserve"> </w:t>
      </w:r>
      <w:r w:rsidR="00002674" w:rsidRPr="006574ED">
        <w:rPr>
          <w:rFonts w:ascii="Arial" w:hAnsi="Arial"/>
          <w:sz w:val="24"/>
        </w:rPr>
        <w:t>dès</w:t>
      </w:r>
      <w:r w:rsidRPr="006574ED">
        <w:rPr>
          <w:rFonts w:ascii="Arial" w:hAnsi="Arial"/>
          <w:sz w:val="24"/>
        </w:rPr>
        <w:t xml:space="preserve"> que le niveau d’intensité acoustique dépasse 85 dB. Le port du casque devient obligatoire s’il dépasse 90 dB.</w:t>
      </w:r>
    </w:p>
    <w:p w:rsidR="006574ED" w:rsidRPr="006574ED" w:rsidRDefault="006574ED" w:rsidP="006574ED">
      <w:pPr>
        <w:jc w:val="both"/>
        <w:rPr>
          <w:rFonts w:ascii="Arial" w:hAnsi="Arial"/>
          <w:sz w:val="24"/>
        </w:rPr>
      </w:pPr>
    </w:p>
    <w:p w:rsidR="006574ED" w:rsidRPr="006574ED" w:rsidRDefault="006574ED" w:rsidP="006574ED">
      <w:pPr>
        <w:jc w:val="both"/>
        <w:rPr>
          <w:rFonts w:ascii="Arial" w:hAnsi="Arial"/>
          <w:sz w:val="24"/>
        </w:rPr>
      </w:pPr>
    </w:p>
    <w:p w:rsidR="006574ED" w:rsidRPr="006574ED" w:rsidRDefault="006574ED" w:rsidP="006574ED">
      <w:pPr>
        <w:jc w:val="right"/>
        <w:rPr>
          <w:rFonts w:ascii="Arial" w:hAnsi="Arial"/>
          <w:sz w:val="24"/>
        </w:rPr>
      </w:pPr>
      <w:r w:rsidRPr="006574ED">
        <w:rPr>
          <w:rFonts w:ascii="Arial" w:hAnsi="Arial"/>
          <w:sz w:val="24"/>
        </w:rPr>
        <w:t>Document INRS</w:t>
      </w:r>
    </w:p>
    <w:p w:rsidR="006574ED" w:rsidRPr="006574ED" w:rsidRDefault="006574ED" w:rsidP="006574ED">
      <w:pPr>
        <w:rPr>
          <w:rFonts w:ascii="Arial" w:hAnsi="Arial"/>
          <w:sz w:val="24"/>
        </w:rPr>
      </w:pPr>
    </w:p>
    <w:p w:rsidR="006574ED" w:rsidRPr="006574ED" w:rsidRDefault="006574ED" w:rsidP="006574ED">
      <w:pPr>
        <w:rPr>
          <w:rFonts w:ascii="Arial" w:hAnsi="Arial"/>
          <w:sz w:val="24"/>
        </w:rPr>
      </w:pPr>
    </w:p>
    <w:p w:rsidR="006574ED" w:rsidRDefault="006574ED" w:rsidP="006574ED">
      <w:pPr>
        <w:rPr>
          <w:rFonts w:ascii="Arial" w:hAnsi="Arial"/>
        </w:rPr>
      </w:pPr>
    </w:p>
    <w:p w:rsidR="00133243" w:rsidRDefault="00133243" w:rsidP="006574ED">
      <w:pPr>
        <w:rPr>
          <w:rFonts w:ascii="Arial" w:hAnsi="Arial"/>
        </w:rPr>
      </w:pPr>
    </w:p>
    <w:p w:rsidR="00133243" w:rsidRDefault="00133243" w:rsidP="006574ED">
      <w:pPr>
        <w:rPr>
          <w:rFonts w:ascii="Arial" w:hAnsi="Arial"/>
        </w:rPr>
      </w:pPr>
    </w:p>
    <w:p w:rsidR="00133243" w:rsidRDefault="00133243" w:rsidP="006574ED">
      <w:pPr>
        <w:rPr>
          <w:rFonts w:ascii="Arial" w:hAnsi="Arial"/>
        </w:rPr>
      </w:pPr>
    </w:p>
    <w:p w:rsidR="00133243" w:rsidRDefault="00133243" w:rsidP="006574ED">
      <w:pPr>
        <w:rPr>
          <w:rFonts w:ascii="Arial" w:hAnsi="Arial"/>
        </w:rPr>
      </w:pPr>
    </w:p>
    <w:p w:rsidR="00133243" w:rsidRDefault="00133243" w:rsidP="006574ED">
      <w:pPr>
        <w:rPr>
          <w:rFonts w:ascii="Arial" w:hAnsi="Arial"/>
        </w:rPr>
      </w:pPr>
    </w:p>
    <w:p w:rsidR="006574ED" w:rsidRDefault="006574ED" w:rsidP="006574ED">
      <w:pPr>
        <w:rPr>
          <w:rFonts w:ascii="Arial" w:hAnsi="Arial"/>
        </w:rPr>
      </w:pPr>
    </w:p>
    <w:p w:rsidR="00133243" w:rsidRDefault="00133243" w:rsidP="006574ED">
      <w:pPr>
        <w:rPr>
          <w:rFonts w:ascii="Arial" w:hAnsi="Arial"/>
        </w:rPr>
      </w:pPr>
    </w:p>
    <w:p w:rsidR="00133243" w:rsidRDefault="00133243" w:rsidP="00133243">
      <w:pPr>
        <w:pStyle w:val="Titre7"/>
        <w:rPr>
          <w:rFonts w:ascii="Arial" w:hAnsi="Arial" w:cs="Arial"/>
          <w:color w:val="5D5E5E"/>
        </w:rPr>
      </w:pPr>
      <w:r>
        <w:rPr>
          <w:rFonts w:ascii="Arial" w:hAnsi="Arial" w:cs="Arial"/>
        </w:rPr>
        <w:t xml:space="preserve">Annexe </w:t>
      </w:r>
      <w:r w:rsidR="00392F9C">
        <w:rPr>
          <w:rFonts w:ascii="Arial" w:hAnsi="Arial" w:cs="Arial"/>
        </w:rPr>
        <w:t>6</w:t>
      </w:r>
    </w:p>
    <w:p w:rsidR="00133243" w:rsidRDefault="00133243" w:rsidP="006574ED">
      <w:pPr>
        <w:rPr>
          <w:rFonts w:ascii="Arial" w:hAnsi="Arial"/>
        </w:rPr>
      </w:pPr>
    </w:p>
    <w:p w:rsidR="00133243" w:rsidRDefault="00133243" w:rsidP="006574ED">
      <w:pPr>
        <w:rPr>
          <w:rFonts w:ascii="Arial" w:hAnsi="Arial"/>
        </w:rPr>
      </w:pPr>
    </w:p>
    <w:p w:rsidR="00133243" w:rsidRDefault="00133243" w:rsidP="006574ED">
      <w:pPr>
        <w:rPr>
          <w:rFonts w:ascii="Arial" w:hAnsi="Arial"/>
        </w:rPr>
      </w:pPr>
    </w:p>
    <w:p w:rsidR="00133243" w:rsidRDefault="00577D92" w:rsidP="006574ED">
      <w:pPr>
        <w:rPr>
          <w:rFonts w:ascii="Arial" w:hAnsi="Arial"/>
        </w:rPr>
      </w:pPr>
      <w:r>
        <w:rPr>
          <w:rFonts w:ascii="Arial" w:hAnsi="Arial" w:cs="Arial"/>
          <w:noProof/>
          <w:lang w:val="en-US" w:eastAsia="en-US"/>
        </w:rPr>
        <w:pict>
          <v:shape id="Text Box 303" o:spid="_x0000_s1070" type="#_x0000_t202" style="position:absolute;margin-left:-4.15pt;margin-top:2.2pt;width:66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Z1dbg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" filled="f" stroked="f">
            <v:textbox>
              <w:txbxContent>
                <w:p w:rsidR="00577D92" w:rsidRPr="00911C5F" w:rsidRDefault="00577D92" w:rsidP="00911C5F">
                  <w:pPr>
                    <w:rPr>
                      <w:rFonts w:ascii="Arial" w:hAnsi="Arial" w:cs="Arial"/>
                    </w:rPr>
                  </w:pPr>
                  <w:r>
                    <w:rPr>
                      <w:rFonts w:ascii="Arial" w:hAnsi="Arial" w:cs="Arial"/>
                    </w:rPr>
                    <w:t>L</w:t>
                  </w:r>
                  <w:r w:rsidRPr="00911C5F">
                    <w:rPr>
                      <w:rFonts w:ascii="Arial" w:hAnsi="Arial" w:cs="Arial"/>
                    </w:rPr>
                    <w:t xml:space="preserve"> en </w:t>
                  </w:r>
                  <w:r>
                    <w:rPr>
                      <w:rFonts w:ascii="Arial" w:hAnsi="Arial" w:cs="Arial"/>
                    </w:rPr>
                    <w:t>dB (A)</w:t>
                  </w:r>
                </w:p>
              </w:txbxContent>
            </v:textbox>
          </v:shape>
        </w:pict>
      </w:r>
    </w:p>
    <w:p w:rsidR="00133243" w:rsidRDefault="00577D92" w:rsidP="006574ED">
      <w:pPr>
        <w:rPr>
          <w:rFonts w:ascii="Arial" w:hAnsi="Arial"/>
        </w:rPr>
      </w:pPr>
      <w:r>
        <w:rPr>
          <w:rFonts w:ascii="Arial" w:hAnsi="Arial"/>
          <w:noProof/>
          <w:lang w:val="en-US" w:eastAsia="en-US"/>
        </w:rPr>
        <w:pict>
          <v:shape id="AutoShape 301" o:spid="_x0000_s1105" type="#_x0000_t32" style="position:absolute;margin-left:12.3pt;margin-top:8.75pt;width:7.55pt;height:343.4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" strokeweight="1.25pt">
            <v:stroke endarrow="block"/>
          </v:shape>
        </w:pict>
      </w:r>
    </w:p>
    <w:p w:rsidR="00133243" w:rsidRDefault="00577D92" w:rsidP="006574ED">
      <w:pPr>
        <w:rPr>
          <w:rFonts w:ascii="Arial" w:hAnsi="Arial"/>
        </w:rPr>
      </w:pPr>
      <w:r>
        <w:rPr>
          <w:b/>
          <w:noProof/>
          <w:sz w:val="28"/>
          <w:szCs w:val="28"/>
          <w:lang w:val="en-US" w:eastAsia="en-US"/>
        </w:rPr>
        <w:pict>
          <v:shape id="Text Box 302" o:spid="_x0000_s1067" type="#_x0000_t202" style="position:absolute;margin-left:349.8pt;margin-top:331.7pt;width:66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6u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" filled="f" stroked="f">
            <v:textbox>
              <w:txbxContent>
                <w:p w:rsidR="00577D92" w:rsidRPr="00911C5F" w:rsidRDefault="00577D92">
                  <w:pPr>
                    <w:rPr>
                      <w:rFonts w:ascii="Arial" w:hAnsi="Arial" w:cs="Arial"/>
                    </w:rPr>
                  </w:pPr>
                  <w:r w:rsidRPr="00911C5F">
                    <w:rPr>
                      <w:rFonts w:ascii="Arial" w:hAnsi="Arial" w:cs="Arial"/>
                    </w:rPr>
                    <w:t>F en Hz</w:t>
                  </w:r>
                </w:p>
              </w:txbxContent>
            </v:textbox>
          </v:shape>
        </w:pict>
      </w:r>
      <w:r>
        <w:rPr>
          <w:rFonts w:ascii="Arial" w:hAnsi="Arial"/>
          <w:noProof/>
          <w:lang w:val="en-US" w:eastAsia="en-US"/>
        </w:rPr>
        <w:pict>
          <v:shape id="AutoShape 300" o:spid="_x0000_s1104" type="#_x0000_t32" style="position:absolute;margin-left:11.55pt;margin-top:340.7pt;width:339.7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" strokeweight="1.25pt">
            <v:stroke endarrow="block"/>
          </v:shape>
        </w:pict>
      </w:r>
      <w:r w:rsidR="00B02A74">
        <w:rPr>
          <w:rFonts w:ascii="Arial" w:hAnsi="Arial"/>
          <w:noProof/>
        </w:rPr>
        <w:drawing>
          <wp:inline distT="0" distB="0" distL="0" distR="0">
            <wp:extent cx="6392545" cy="4547870"/>
            <wp:effectExtent l="0" t="0" r="8255" b="5080"/>
            <wp:docPr id="12" name="Picture 3" descr="mac HD:Users:Mathieu:Desktop:Capture d’écran 2015-05-18 à 00.5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thieu:Desktop:Capture d’écran 2015-05-18 à 00.56.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2545" cy="4547870"/>
                    </a:xfrm>
                    <a:prstGeom prst="rect">
                      <a:avLst/>
                    </a:prstGeom>
                    <a:noFill/>
                    <a:ln>
                      <a:noFill/>
                    </a:ln>
                  </pic:spPr>
                </pic:pic>
              </a:graphicData>
            </a:graphic>
          </wp:inline>
        </w:drawing>
      </w:r>
    </w:p>
    <w:p w:rsidR="007F6ABF" w:rsidRDefault="00577D92">
      <w:pPr>
        <w:ind w:firstLine="567"/>
        <w:rPr>
          <w:b/>
          <w:sz w:val="28"/>
          <w:szCs w:val="28"/>
        </w:rPr>
      </w:pPr>
      <w:r>
        <w:rPr>
          <w:rFonts w:ascii="Arial" w:hAnsi="Arial" w:cs="Arial"/>
          <w:noProof/>
          <w:lang w:val="en-US" w:eastAsia="en-US"/>
        </w:rPr>
        <w:pict>
          <v:shape id="Text Box 304" o:spid="_x0000_s1068" type="#_x0000_t202" style="position:absolute;left:0;text-align:left;margin-left:19.85pt;margin-top:12.8pt;width:260.9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9yvQIAAMQ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" filled="f" stroked="f">
            <v:textbox>
              <w:txbxContent>
                <w:p w:rsidR="00577D92" w:rsidRPr="00BB24C7" w:rsidRDefault="00577D92" w:rsidP="00BB24C7">
                  <w:pPr>
                    <w:jc w:val="center"/>
                    <w:rPr>
                      <w:rFonts w:ascii="Arial" w:hAnsi="Arial" w:cs="Arial"/>
                      <w:b/>
                      <w:sz w:val="24"/>
                    </w:rPr>
                  </w:pPr>
                  <w:r w:rsidRPr="00BB24C7">
                    <w:rPr>
                      <w:rFonts w:ascii="Arial" w:hAnsi="Arial" w:cs="Arial"/>
                      <w:b/>
                      <w:sz w:val="24"/>
                    </w:rPr>
                    <w:t>F =f(L)</w:t>
                  </w:r>
                </w:p>
              </w:txbxContent>
            </v:textbox>
          </v:shape>
        </w:pict>
      </w:r>
    </w:p>
    <w:p w:rsidR="007F6ABF" w:rsidRDefault="007F6ABF">
      <w:pPr>
        <w:ind w:firstLine="567"/>
        <w:rPr>
          <w:b/>
          <w:sz w:val="28"/>
          <w:szCs w:val="28"/>
        </w:rPr>
      </w:pPr>
    </w:p>
    <w:p w:rsidR="007F6ABF" w:rsidRDefault="007F6ABF">
      <w:pPr>
        <w:ind w:firstLine="567"/>
        <w:rPr>
          <w:b/>
          <w:sz w:val="28"/>
          <w:szCs w:val="28"/>
        </w:rPr>
      </w:pPr>
    </w:p>
    <w:p w:rsidR="007F6ABF" w:rsidRDefault="007F6ABF">
      <w:pPr>
        <w:rPr>
          <w:rFonts w:ascii="Arial" w:hAnsi="Arial" w:cs="Arial"/>
          <w:b/>
        </w:rPr>
      </w:pPr>
    </w:p>
    <w:p w:rsidR="00133243" w:rsidRDefault="00133243" w:rsidP="00133243">
      <w:pPr>
        <w:pStyle w:val="Titre7"/>
      </w:pPr>
      <w:r>
        <w:rPr>
          <w:rFonts w:ascii="Arial" w:hAnsi="Arial" w:cs="Arial"/>
        </w:rPr>
        <w:br w:type="page"/>
      </w:r>
      <w:r>
        <w:rPr>
          <w:rFonts w:ascii="Arial" w:hAnsi="Arial" w:cs="Arial"/>
        </w:rPr>
        <w:lastRenderedPageBreak/>
        <w:t xml:space="preserve">Document réponse  </w:t>
      </w:r>
      <w:r w:rsidR="00395556">
        <w:rPr>
          <w:rFonts w:ascii="Arial" w:hAnsi="Arial" w:cs="Arial"/>
        </w:rPr>
        <w:t>DR1</w:t>
      </w:r>
    </w:p>
    <w:p w:rsidR="00133243" w:rsidRPr="00133243" w:rsidRDefault="00133243">
      <w:pPr>
        <w:pStyle w:val="Titre7"/>
        <w:rPr>
          <w:rFonts w:ascii="Arial" w:hAnsi="Arial"/>
          <w:b w:val="0"/>
          <w:bCs w:val="0"/>
          <w:sz w:val="24"/>
          <w:szCs w:val="20"/>
        </w:rPr>
      </w:pPr>
    </w:p>
    <w:p w:rsidR="00133243" w:rsidRPr="00133243" w:rsidRDefault="00577D92">
      <w:pPr>
        <w:pStyle w:val="Titre7"/>
        <w:rPr>
          <w:rFonts w:ascii="Arial" w:hAnsi="Arial"/>
          <w:b w:val="0"/>
          <w:bCs w:val="0"/>
          <w:sz w:val="24"/>
          <w:szCs w:val="20"/>
        </w:rPr>
      </w:pPr>
      <w:r>
        <w:rPr>
          <w:rFonts w:ascii="Arial" w:hAnsi="Arial"/>
          <w:b w:val="0"/>
          <w:bCs w:val="0"/>
          <w:noProof/>
          <w:sz w:val="24"/>
          <w:szCs w:val="20"/>
          <w:lang w:val="en-US" w:eastAsia="en-US"/>
        </w:rPr>
        <w:pict>
          <v:shape id="Text Box 273" o:spid="_x0000_s1069" type="#_x0000_t202" style="position:absolute;left:0;text-align:left;margin-left:128.25pt;margin-top:11.65pt;width:60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" stroked="f">
            <v:fill opacity="0"/>
            <v:textbox>
              <w:txbxContent>
                <w:p w:rsidR="00577D92" w:rsidRPr="00133243" w:rsidRDefault="00577D92">
                  <w:pPr>
                    <w:rPr>
                      <w:sz w:val="24"/>
                    </w:rPr>
                  </w:pPr>
                  <w:r w:rsidRPr="00133243">
                    <w:rPr>
                      <w:sz w:val="24"/>
                    </w:rPr>
                    <w:t>Phase 1</w:t>
                  </w:r>
                </w:p>
              </w:txbxContent>
            </v:textbox>
          </v:shape>
        </w:pict>
      </w:r>
    </w:p>
    <w:p w:rsidR="00133243" w:rsidRPr="00133243" w:rsidRDefault="00577D92" w:rsidP="00133243">
      <w:pPr>
        <w:rPr>
          <w:rFonts w:ascii="Arial" w:hAnsi="Arial"/>
          <w:sz w:val="24"/>
        </w:rPr>
      </w:pPr>
      <w:r>
        <w:rPr>
          <w:rFonts w:ascii="Arial" w:hAnsi="Arial"/>
          <w:noProof/>
          <w:sz w:val="24"/>
          <w:lang w:val="en-US" w:eastAsia="en-US"/>
        </w:rPr>
        <w:pict>
          <v:group id="Group 268" o:spid="_x0000_s1103" style="position:absolute;margin-left:300.3pt;margin-top:.85pt;width:76.5pt;height:109.5pt;z-index:251658752" coordorigin="6300,2025" coordsize="153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">
            <v:rect id="Rectangle 266" o:spid="_x0000_s1071" style="position:absolute;left:6300;top:2025;width:153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tlcYA&#10;AADbAAAADwAAAGRycy9kb3ducmV2LnhtbESPQWsCMRSE74L/IbyCF6nZeljt1ii2UBQsgrZUents&#10;XrOLm5clibr+eyMUehxm5htmtuhsI87kQ+1YwdMoA0FcOl2zUfD1+f44BREissbGMSm4UoDFvN+b&#10;YaHdhXd03kcjEoRDgQqqGNtCylBWZDGMXEucvF/nLcYkvZHa4yXBbSPHWZZLizWnhQpbequoPO5P&#10;VsHr8Xu3nZjpxrf588dq+HPIO3NQavDQLV9AROrif/ivvdYKxhO4f0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YtlcYAAADbAAAADwAAAAAAAAAAAAAAAACYAgAAZHJz&#10;L2Rvd25yZXYueG1sUEsFBgAAAAAEAAQA9QAAAIsDAAAAAA==&#10;" strokeweight="1pt"/>
            <v:shape id="Text Box 267" o:spid="_x0000_s1072" type="#_x0000_t202" style="position:absolute;left:6300;top:2565;width:153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577D92" w:rsidRPr="00133243" w:rsidRDefault="00577D92" w:rsidP="00133243">
                    <w:pPr>
                      <w:jc w:val="center"/>
                      <w:rPr>
                        <w:sz w:val="24"/>
                      </w:rPr>
                    </w:pPr>
                    <w:r w:rsidRPr="00133243">
                      <w:rPr>
                        <w:sz w:val="24"/>
                      </w:rPr>
                      <w:t>Nettoyeur Haute Pression</w:t>
                    </w:r>
                  </w:p>
                </w:txbxContent>
              </v:textbox>
            </v:shape>
          </v:group>
        </w:pict>
      </w:r>
    </w:p>
    <w:p w:rsidR="00133243" w:rsidRPr="00133243" w:rsidRDefault="00577D92" w:rsidP="00133243">
      <w:pPr>
        <w:rPr>
          <w:rFonts w:ascii="Arial" w:hAnsi="Arial"/>
          <w:sz w:val="24"/>
        </w:rPr>
      </w:pPr>
      <w:r>
        <w:rPr>
          <w:rFonts w:ascii="Arial" w:hAnsi="Arial"/>
          <w:noProof/>
          <w:sz w:val="24"/>
          <w:lang w:val="en-US" w:eastAsia="en-US"/>
        </w:rPr>
        <w:pict>
          <v:shape id="Text Box 274" o:spid="_x0000_s1073" type="#_x0000_t202" style="position:absolute;margin-left:128.25pt;margin-top:8.8pt;width:60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" stroked="f">
            <v:fill opacity="0"/>
            <v:textbox>
              <w:txbxContent>
                <w:p w:rsidR="00577D92" w:rsidRPr="00133243" w:rsidRDefault="00577D92" w:rsidP="00685DE0">
                  <w:pPr>
                    <w:rPr>
                      <w:sz w:val="24"/>
                    </w:rPr>
                  </w:pPr>
                  <w:r>
                    <w:rPr>
                      <w:sz w:val="24"/>
                    </w:rPr>
                    <w:t>Phase 2</w:t>
                  </w:r>
                </w:p>
              </w:txbxContent>
            </v:textbox>
          </v:shape>
        </w:pict>
      </w:r>
      <w:r>
        <w:rPr>
          <w:rFonts w:ascii="Arial" w:hAnsi="Arial"/>
          <w:noProof/>
          <w:sz w:val="24"/>
          <w:lang w:val="en-US" w:eastAsia="en-US"/>
        </w:rPr>
        <w:pict>
          <v:shape id="AutoShape 269" o:spid="_x0000_s1102" type="#_x0000_t32" style="position:absolute;margin-left:128.55pt;margin-top:1.3pt;width:171.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" strokeweight="1pt"/>
        </w:pict>
      </w:r>
    </w:p>
    <w:p w:rsidR="00133243" w:rsidRPr="00133243" w:rsidRDefault="00577D92" w:rsidP="00133243">
      <w:pPr>
        <w:rPr>
          <w:rFonts w:ascii="Arial" w:hAnsi="Arial"/>
          <w:sz w:val="24"/>
        </w:rPr>
      </w:pPr>
      <w:r>
        <w:rPr>
          <w:rFonts w:ascii="Arial" w:hAnsi="Arial"/>
          <w:noProof/>
          <w:sz w:val="24"/>
          <w:lang w:val="en-US" w:eastAsia="en-US"/>
        </w:rPr>
        <w:pict>
          <v:shape id="AutoShape 271" o:spid="_x0000_s1101" type="#_x0000_t32" style="position:absolute;margin-left:128.55pt;margin-top:11.5pt;width:171.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" strokeweight="1pt"/>
        </w:pict>
      </w:r>
    </w:p>
    <w:p w:rsidR="00133243" w:rsidRPr="00133243" w:rsidRDefault="00577D92" w:rsidP="00133243">
      <w:pPr>
        <w:rPr>
          <w:rFonts w:ascii="Arial" w:hAnsi="Arial"/>
          <w:sz w:val="24"/>
        </w:rPr>
      </w:pPr>
      <w:r>
        <w:rPr>
          <w:rFonts w:ascii="Arial" w:hAnsi="Arial"/>
          <w:noProof/>
          <w:sz w:val="24"/>
          <w:lang w:val="en-US" w:eastAsia="en-US"/>
        </w:rPr>
        <w:pict>
          <v:shape id="Text Box 275" o:spid="_x0000_s1074" type="#_x0000_t202" style="position:absolute;margin-left:128.25pt;margin-top:4.45pt;width:60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" stroked="f">
            <v:fill opacity="0"/>
            <v:textbox>
              <w:txbxContent>
                <w:p w:rsidR="00577D92" w:rsidRPr="00133243" w:rsidRDefault="00577D92" w:rsidP="00685DE0">
                  <w:pPr>
                    <w:rPr>
                      <w:sz w:val="24"/>
                    </w:rPr>
                  </w:pPr>
                  <w:r>
                    <w:rPr>
                      <w:sz w:val="24"/>
                    </w:rPr>
                    <w:t>Phase 3</w:t>
                  </w:r>
                </w:p>
              </w:txbxContent>
            </v:textbox>
          </v:shape>
        </w:pict>
      </w:r>
    </w:p>
    <w:p w:rsidR="00133243" w:rsidRPr="00133243" w:rsidRDefault="00577D92" w:rsidP="00133243">
      <w:pPr>
        <w:rPr>
          <w:rFonts w:ascii="Arial" w:hAnsi="Arial"/>
          <w:sz w:val="24"/>
        </w:rPr>
      </w:pPr>
      <w:r>
        <w:rPr>
          <w:rFonts w:ascii="Arial" w:hAnsi="Arial"/>
          <w:noProof/>
          <w:sz w:val="24"/>
          <w:lang w:val="en-US" w:eastAsia="en-US"/>
        </w:rPr>
        <w:pict>
          <v:shape id="AutoShape 270" o:spid="_x0000_s1100" type="#_x0000_t32" style="position:absolute;margin-left:128.25pt;margin-top:7.9pt;width:171.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" strokeweight="1pt"/>
        </w:pict>
      </w:r>
    </w:p>
    <w:p w:rsidR="00133243" w:rsidRPr="00133243" w:rsidRDefault="00577D92" w:rsidP="00133243">
      <w:pPr>
        <w:rPr>
          <w:rFonts w:ascii="Arial" w:hAnsi="Arial"/>
          <w:sz w:val="24"/>
        </w:rPr>
      </w:pPr>
      <w:r>
        <w:rPr>
          <w:rFonts w:ascii="Arial" w:hAnsi="Arial" w:cs="Arial"/>
          <w:noProof/>
          <w:lang w:val="en-US" w:eastAsia="en-US"/>
        </w:rPr>
        <w:pict>
          <v:shape id="Text Box 276" o:spid="_x0000_s1075" type="#_x0000_t202" style="position:absolute;margin-left:128.25pt;margin-top:12.1pt;width:60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" stroked="f">
            <v:fill opacity="0"/>
            <v:textbox>
              <w:txbxContent>
                <w:p w:rsidR="00577D92" w:rsidRPr="00133243" w:rsidRDefault="00577D92" w:rsidP="00685DE0">
                  <w:pPr>
                    <w:rPr>
                      <w:sz w:val="24"/>
                    </w:rPr>
                  </w:pPr>
                  <w:r>
                    <w:rPr>
                      <w:sz w:val="24"/>
                    </w:rPr>
                    <w:t>Neutre</w:t>
                  </w:r>
                </w:p>
              </w:txbxContent>
            </v:textbox>
          </v:shape>
        </w:pict>
      </w:r>
    </w:p>
    <w:p w:rsidR="00133243" w:rsidRPr="00133243" w:rsidRDefault="00133243" w:rsidP="00133243">
      <w:pPr>
        <w:rPr>
          <w:rFonts w:ascii="Arial" w:hAnsi="Arial"/>
          <w:sz w:val="24"/>
        </w:rPr>
      </w:pPr>
    </w:p>
    <w:p w:rsidR="00133243" w:rsidRPr="00133243" w:rsidRDefault="00577D92" w:rsidP="00133243">
      <w:pPr>
        <w:rPr>
          <w:rFonts w:ascii="Arial" w:hAnsi="Arial"/>
          <w:sz w:val="24"/>
        </w:rPr>
      </w:pPr>
      <w:r>
        <w:rPr>
          <w:rFonts w:ascii="Arial" w:hAnsi="Arial"/>
          <w:noProof/>
          <w:sz w:val="24"/>
          <w:lang w:val="en-US" w:eastAsia="en-US"/>
        </w:rPr>
        <w:pict>
          <v:shape id="AutoShape 272" o:spid="_x0000_s1099" type="#_x0000_t32" style="position:absolute;margin-left:128.55pt;margin-top:1.75pt;width:171.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" strokeweight="1pt"/>
        </w:pict>
      </w:r>
    </w:p>
    <w:p w:rsidR="00133243" w:rsidRPr="00133243" w:rsidRDefault="00133243" w:rsidP="00133243">
      <w:pPr>
        <w:rPr>
          <w:rFonts w:ascii="Arial" w:hAnsi="Arial"/>
          <w:sz w:val="24"/>
        </w:rPr>
      </w:pPr>
    </w:p>
    <w:p w:rsidR="009B4616" w:rsidRDefault="009B4616" w:rsidP="009B4616">
      <w:pPr>
        <w:pStyle w:val="Titre7"/>
        <w:rPr>
          <w:rFonts w:ascii="Arial" w:hAnsi="Arial" w:cs="Arial"/>
        </w:rPr>
      </w:pPr>
    </w:p>
    <w:p w:rsidR="009B4616" w:rsidRDefault="009B4616" w:rsidP="009B4616">
      <w:pPr>
        <w:pStyle w:val="Titre7"/>
        <w:rPr>
          <w:rFonts w:ascii="Arial" w:hAnsi="Arial" w:cs="Arial"/>
        </w:rPr>
      </w:pPr>
    </w:p>
    <w:p w:rsidR="009B4616" w:rsidRDefault="009B4616" w:rsidP="009B4616">
      <w:pPr>
        <w:pStyle w:val="Titre7"/>
      </w:pPr>
      <w:r>
        <w:rPr>
          <w:rFonts w:ascii="Arial" w:hAnsi="Arial" w:cs="Arial"/>
        </w:rPr>
        <w:t xml:space="preserve">Document réponse </w:t>
      </w:r>
      <w:r w:rsidR="00395556">
        <w:rPr>
          <w:rFonts w:ascii="Arial" w:hAnsi="Arial" w:cs="Arial"/>
        </w:rPr>
        <w:t xml:space="preserve"> DR2</w:t>
      </w:r>
    </w:p>
    <w:p w:rsidR="00133243" w:rsidRDefault="00133243" w:rsidP="00133243">
      <w:pPr>
        <w:rPr>
          <w:rFonts w:ascii="Arial" w:hAnsi="Arial"/>
        </w:rPr>
      </w:pPr>
    </w:p>
    <w:p w:rsidR="00133243" w:rsidRDefault="00577D92" w:rsidP="00133243">
      <w:pPr>
        <w:rPr>
          <w:rFonts w:ascii="Arial" w:hAnsi="Arial"/>
        </w:rPr>
      </w:pPr>
      <w:r>
        <w:rPr>
          <w:rFonts w:ascii="Arial" w:hAnsi="Arial"/>
          <w:noProof/>
          <w:lang w:val="en-US" w:eastAsia="en-US"/>
        </w:rPr>
        <w:pict>
          <v:shape id="Text Box 22" o:spid="_x0000_s1076" type="#_x0000_t202" style="position:absolute;margin-left:246.3pt;margin-top:1.85pt;width:5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" filled="f" stroked="f">
            <v:path arrowok="t"/>
            <v:textbox>
              <w:txbxContent>
                <w:p w:rsidR="00577D92" w:rsidRPr="004F122E" w:rsidRDefault="00577D92" w:rsidP="00133243">
                  <w:pPr>
                    <w:rPr>
                      <w:rFonts w:ascii="Arial" w:hAnsi="Arial"/>
                      <w:b/>
                    </w:rPr>
                  </w:pPr>
                  <w:r w:rsidRPr="004F122E">
                    <w:rPr>
                      <w:rFonts w:ascii="Arial" w:hAnsi="Arial"/>
                      <w:b/>
                    </w:rPr>
                    <w:t>E°</w:t>
                  </w:r>
                </w:p>
              </w:txbxContent>
            </v:textbox>
            <w10:wrap type="square"/>
          </v:shape>
        </w:pict>
      </w:r>
    </w:p>
    <w:p w:rsidR="00133243" w:rsidRDefault="00133243" w:rsidP="00133243">
      <w:pPr>
        <w:rPr>
          <w:rFonts w:ascii="Arial" w:hAnsi="Arial"/>
        </w:rPr>
      </w:pPr>
    </w:p>
    <w:p w:rsidR="00133243" w:rsidRDefault="00577D92" w:rsidP="00133243">
      <w:pPr>
        <w:rPr>
          <w:rFonts w:ascii="Arial" w:hAnsi="Arial"/>
        </w:rPr>
      </w:pPr>
      <w:r>
        <w:rPr>
          <w:rFonts w:ascii="Arial" w:hAnsi="Arial"/>
          <w:noProof/>
          <w:lang w:val="en-US" w:eastAsia="en-US"/>
        </w:rPr>
        <w:pict>
          <v:group id="Group 294" o:spid="_x0000_s1081" style="position:absolute;margin-left:52.05pt;margin-top:5.9pt;width:393.45pt;height:145.2pt;z-index:251671040" coordorigin="2175,6266" coordsize="7869,29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">
            <v:line id="Straight Connector 23" o:spid="_x0000_s1082" style="position:absolute;visibility:visible;mso-wrap-style:square" from="6154,7445" to="6514,7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C28MAAADaAAAADwAAAGRycy9kb3ducmV2LnhtbESP0WrCQBRE34X+w3ILvohuDGIlukor&#10;BGpRpOoHXLLXbNrs3ZDdavz7riD4OMzMGWax6mwtLtT6yrGC8SgBQVw4XXGp4HTMhzMQPiBrrB2T&#10;ght5WC1fegvMtLvyN10OoRQRwj5DBSaEJpPSF4Ys+pFriKN3dq3FEGVbSt3iNcJtLdMkmUqLFccF&#10;gw2tDRW/hz+rYLo14Ya749s5zdf7n3yw+fiaNEr1X7v3OYhAXXiGH+1PrSCF+5V4A+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TfgtvDAAAA2gAAAA8AAAAAAAAAAAAA&#10;AAAAoQIAAGRycy9kb3ducmV2LnhtbFBLBQYAAAAABAAEAPkAAACRAwAAAAA=&#10;" strokeweight="2pt">
              <v:shadow on="t" opacity="24903f" origin=",.5" offset="0,.55556mm"/>
            </v:line>
            <v:line id="Straight Connector 26" o:spid="_x0000_s1083" style="position:absolute;visibility:visible;mso-wrap-style:square" from="6165,7924" to="6525,7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MnQMQAAADaAAAADwAAAGRycy9kb3ducmV2LnhtbESP0WoCMRRE3wX/IVzBF9GsWrSsRlFh&#10;wRZLqfYDLpvrZnVzs2yirn/fFAp9HGbmDLNct7YSd2p86VjBeJSAIM6dLrlQ8H3Khq8gfEDWWDkm&#10;BU/ysF51O0tMtXvwF92PoRARwj5FBSaEOpXS54Ys+pGriaN3do3FEGVTSN3gI8JtJSdJMpMWS44L&#10;BmvaGcqvx5tVMDuY8MSP0/w8yXafl2zwtn1/qZXq99rNAkSgNvyH/9p7rWAKv1fiDZ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kydAxAAAANoAAAAPAAAAAAAAAAAA&#10;AAAAAKECAABkcnMvZG93bnJldi54bWxQSwUGAAAAAAQABAD5AAAAkgMAAAAA&#10;" strokeweight="2pt">
              <v:shadow on="t" opacity="24903f" origin=",.5" offset="0,.55556mm"/>
            </v:line>
            <v:shape id="Text Box 286" o:spid="_x0000_s1084" type="#_x0000_t202" style="position:absolute;left:2175;top:7265;width:1344;height:1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LCwwAA&#10;ANoAAAAPAAAAZHJzL2Rvd25yZXYueG1sRI9fa8IwFMXfBb9DuMJexKYTGaUzypANNtgEq77fNndt&#10;XXNTkkzrt1+EgY+H8+fHWa4H04kzOd9aVvCYpCCIK6tbrhUc9m+zDIQPyBo7y6TgSh7Wq/Foibm2&#10;F97RuQi1iCPsc1TQhNDnUvqqIYM+sT1x9L6tMxiidLXUDi9x3HRynqZP0mDLkdBgT5uGqp/i10Tu&#10;65D1x/Jzc/oopuVpvuX2K2OlHibDyzOIQEO4h//b71rBAm5X4g2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ALCwwAAANoAAAAPAAAAAAAAAAAAAAAAAJcCAABkcnMvZG93&#10;bnJldi54bWxQSwUGAAAAAAQABAD1AAAAhwMAAAAA&#10;" stroked="f">
              <v:fill opacity="0"/>
              <v:textbox>
                <w:txbxContent>
                  <w:p w:rsidR="00577D92" w:rsidRDefault="00577D92" w:rsidP="002D5E87">
                    <w:pPr>
                      <w:jc w:val="center"/>
                      <w:rPr>
                        <w:rFonts w:ascii="Arial" w:hAnsi="Arial" w:cs="Arial"/>
                        <w:sz w:val="24"/>
                      </w:rPr>
                    </w:pPr>
                    <w:r>
                      <w:rPr>
                        <w:rFonts w:ascii="Arial" w:hAnsi="Arial" w:cs="Arial"/>
                        <w:sz w:val="24"/>
                      </w:rPr>
                      <w:t>Pouvoir o</w:t>
                    </w:r>
                    <w:r w:rsidRPr="002D5E87">
                      <w:rPr>
                        <w:rFonts w:ascii="Arial" w:hAnsi="Arial" w:cs="Arial"/>
                        <w:sz w:val="24"/>
                      </w:rPr>
                      <w:t>xydant</w:t>
                    </w:r>
                  </w:p>
                  <w:p w:rsidR="00577D92" w:rsidRPr="002D5E87" w:rsidRDefault="00577D92" w:rsidP="002D5E87">
                    <w:pPr>
                      <w:jc w:val="center"/>
                      <w:rPr>
                        <w:rFonts w:ascii="Arial" w:hAnsi="Arial" w:cs="Arial"/>
                        <w:sz w:val="24"/>
                      </w:rPr>
                    </w:pPr>
                    <w:proofErr w:type="gramStart"/>
                    <w:r>
                      <w:rPr>
                        <w:rFonts w:ascii="Arial" w:hAnsi="Arial" w:cs="Arial"/>
                        <w:sz w:val="24"/>
                      </w:rPr>
                      <w:t>croissant</w:t>
                    </w:r>
                    <w:proofErr w:type="gramEnd"/>
                  </w:p>
                </w:txbxContent>
              </v:textbox>
            </v:shape>
            <v:shape id="Text Box 288" o:spid="_x0000_s1085" type="#_x0000_t202" style="position:absolute;left:8700;top:7220;width:1344;height:1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KdZwwAA&#10;ANoAAAAPAAAAZHJzL2Rvd25yZXYueG1sRI9fa8IwFMXfBb9DuMJexKYTHKUzypANNtgEq77fNndt&#10;XXNTkkzrt1+EgY+H8+fHWa4H04kzOd9aVvCYpCCIK6tbrhUc9m+zDIQPyBo7y6TgSh7Wq/Foibm2&#10;F97RuQi1iCPsc1TQhNDnUvqqIYM+sT1x9L6tMxiidLXUDi9x3HRynqZP0mDLkdBgT5uGqp/i10Tu&#10;65D1x/Jzc/oopuVpvuX2K2OlHibDyzOIQEO4h//b71rBAm5X4g2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dKdZwwAAANoAAAAPAAAAAAAAAAAAAAAAAJcCAABkcnMvZG93&#10;bnJldi54bWxQSwUGAAAAAAQABAD1AAAAhwMAAAAA&#10;" stroked="f">
              <v:fill opacity="0"/>
              <v:textbox>
                <w:txbxContent>
                  <w:p w:rsidR="00577D92" w:rsidRDefault="00577D92" w:rsidP="002D5E87">
                    <w:pPr>
                      <w:jc w:val="center"/>
                      <w:rPr>
                        <w:rFonts w:ascii="Arial" w:hAnsi="Arial" w:cs="Arial"/>
                        <w:sz w:val="24"/>
                      </w:rPr>
                    </w:pPr>
                    <w:r>
                      <w:rPr>
                        <w:rFonts w:ascii="Arial" w:hAnsi="Arial" w:cs="Arial"/>
                        <w:sz w:val="24"/>
                      </w:rPr>
                      <w:t>Pouvoir réducteur</w:t>
                    </w:r>
                  </w:p>
                  <w:p w:rsidR="00577D92" w:rsidRPr="002D5E87" w:rsidRDefault="00577D92" w:rsidP="002D5E87">
                    <w:pPr>
                      <w:jc w:val="center"/>
                      <w:rPr>
                        <w:rFonts w:ascii="Arial" w:hAnsi="Arial" w:cs="Arial"/>
                        <w:sz w:val="24"/>
                      </w:rPr>
                    </w:pPr>
                    <w:proofErr w:type="gramStart"/>
                    <w:r>
                      <w:rPr>
                        <w:rFonts w:ascii="Arial" w:hAnsi="Arial" w:cs="Arial"/>
                        <w:sz w:val="24"/>
                      </w:rPr>
                      <w:t>croissant</w:t>
                    </w:r>
                    <w:proofErr w:type="gramEnd"/>
                  </w:p>
                </w:txbxContent>
              </v:textbox>
            </v:shape>
            <v:group id="Group 293" o:spid="_x0000_s1086" style="position:absolute;left:3885;top:6266;width:4785;height:2904" coordorigin="3885,6266" coordsize="4785,2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line id="Straight Connector 25" o:spid="_x0000_s1087" style="position:absolute;visibility:visible;mso-wrap-style:square" from="6153,6950" to="6513,6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ghQ8MAAADaAAAADwAAAGRycy9kb3ducmV2LnhtbESP0WoCMRRE3wv+Q7iCL6JZpaisRlFh&#10;oZVKqfoBl811s7q5WTaprn9vCkIfh5k5wyxWra3EjRpfOlYwGiYgiHOnSy4UnI7ZYAbCB2SNlWNS&#10;8CAPq2XnbYGpdnf+odshFCJC2KeowIRQp1L63JBFP3Q1cfTOrrEYomwKqRu8R7it5DhJJtJiyXHB&#10;YE1bQ/n18GsVTL5MeOD+OD2Ps+33Jet/bnbvtVK9bruegwjUhv/wq/2hFUzh70q8AXL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oIUPDAAAA2gAAAA8AAAAAAAAAAAAA&#10;AAAAoQIAAGRycy9kb3ducmV2LnhtbFBLBQYAAAAABAAEAPkAAACRAwAAAAA=&#10;" strokeweight="2pt">
                <v:shadow on="t" opacity="24903f" origin=",.5" offset="0,.55556mm"/>
              </v:line>
              <v:group id="Group 292" o:spid="_x0000_s1088" style="position:absolute;left:3885;top:6266;width:4785;height:2904" coordorigin="3885,6266" coordsize="4785,2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Straight Arrow Connector 21" o:spid="_x0000_s1089" type="#_x0000_t32" style="position:absolute;left:6345;top:6266;width:8;height:29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LgbcMAAADbAAAADwAAAGRycy9kb3ducmV2LnhtbERPS2vCQBC+C/6HZQq9FN2oNUrqKlYt&#10;6tEHJcchO02C2dmQXTX++26h4G0+vufMFq2pxI0aV1pWMOhHIIgzq0vOFZxPX70pCOeRNVaWScGD&#10;HCzm3c4ME23vfKDb0ecihLBLUEHhfZ1I6bKCDLq+rYkD92Mbgz7AJpe6wXsIN5UcRlEsDZYcGgqs&#10;aVVQdjlejYJplH4PJ6mP43ibrkebev/2eRor9frSLj9AeGr9U/zv3ukw/x3+fgkHyPk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4G3DAAAA2wAAAA8AAAAAAAAAAAAA&#10;AAAAoQIAAGRycy9kb3ducmV2LnhtbFBLBQYAAAAABAAEAPkAAACRAwAAAAA=&#10;" strokeweight="2pt">
                  <v:stroke endarrow="open"/>
                  <v:shadow on="t" opacity="24903f" origin=",.5" offset="0,.55556mm"/>
                </v:shape>
                <v:line id="Straight Connector 26" o:spid="_x0000_s1090" style="position:absolute;visibility:visible;mso-wrap-style:square" from="6165,8479" to="6525,84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c3JsIAAADbAAAADwAAAGRycy9kb3ducmV2LnhtbERP3WrCMBS+F3yHcARvRFPF6ahGUaHg&#10;hmNM9wCH5thUm5PSRK1vvwwGuzsf3+9ZrltbiTs1vnSsYDxKQBDnTpdcKPg+ZcNXED4ga6wck4In&#10;eVivup0lpto9+Ivux1CIGMI+RQUmhDqV0ueGLPqRq4kjd3aNxRBhU0jd4COG20pOkmQmLZYcGwzW&#10;tDOUX483q2B2MOGJH6f5eZLtPi/Z4G37Pq2V6vfazQJEoDb8i//cex3nv8DvL/E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xc3JsIAAADbAAAADwAAAAAAAAAAAAAA&#10;AAChAgAAZHJzL2Rvd25yZXYueG1sUEsFBgAAAAAEAAQA+QAAAJADAAAAAA==&#10;" strokeweight="2pt">
                  <v:shadow on="t" opacity="24903f" origin=",.5" offset="0,.55556mm"/>
                </v:line>
                <v:shape id="AutoShape 289" o:spid="_x0000_s1091" type="#_x0000_t32" style="position:absolute;left:3885;top:6275;width:0;height:289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98ttL8AAADbAAAADwAAAAAAAAAAAAAAAACh&#10;AgAAZHJzL2Rvd25yZXYueG1sUEsFBgAAAAAEAAQA+QAAAI0DAAAAAA==&#10;">
                  <v:stroke endarrow="block"/>
                </v:shape>
                <v:shape id="AutoShape 290" o:spid="_x0000_s1092" type="#_x0000_t32" style="position:absolute;left:8670;top:6274;width:0;height:289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bbfcIAAADbAAAADwAAAGRycy9kb3ducmV2LnhtbERPTWvCQBC9F/wPywi9NRuLVEndiIjF&#10;UPCgtUJvQ3aySc3OhuxW03/fFYTe5vE+Z7EcbCsu1PvGsYJJkoIgLp1u2Cg4frw9zUH4gKyxdUwK&#10;fsnDMh89LDDT7sp7uhyCETGEfYYK6hC6TEpf1mTRJ64jjlzleoshwt5I3eM1httWPqfpi7TYcGyo&#10;saN1TeX58GMV4IlXp3e9/fosqpnfGDPdye9CqcfxsHoFEWgI/+K7u9Bx/gxuv8QDZP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KbbfcIAAADbAAAADwAAAAAAAAAAAAAA&#10;AAChAgAAZHJzL2Rvd25yZXYueG1sUEsFBgAAAAAEAAQA+QAAAJADAAAAAA==&#10;">
                  <v:stroke startarrow="block"/>
                </v:shape>
              </v:group>
            </v:group>
          </v:group>
        </w:pict>
      </w: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rsidP="00133243">
      <w:pPr>
        <w:rPr>
          <w:rFonts w:ascii="Arial" w:hAnsi="Arial"/>
        </w:rPr>
      </w:pPr>
    </w:p>
    <w:p w:rsidR="00133243" w:rsidRDefault="00133243">
      <w:pPr>
        <w:pStyle w:val="Titre7"/>
        <w:rPr>
          <w:rFonts w:ascii="Arial" w:hAnsi="Arial" w:cs="Arial"/>
        </w:rPr>
      </w:pPr>
    </w:p>
    <w:p w:rsidR="00133243" w:rsidRDefault="00133243">
      <w:pPr>
        <w:pStyle w:val="Titre7"/>
        <w:rPr>
          <w:rFonts w:ascii="Arial" w:hAnsi="Arial" w:cs="Arial"/>
        </w:rPr>
      </w:pPr>
    </w:p>
    <w:p w:rsidR="00133243" w:rsidRDefault="00133243">
      <w:pPr>
        <w:pStyle w:val="Titre7"/>
        <w:rPr>
          <w:rFonts w:ascii="Arial" w:hAnsi="Arial" w:cs="Arial"/>
        </w:rPr>
      </w:pPr>
    </w:p>
    <w:p w:rsidR="00133243" w:rsidRDefault="00133243">
      <w:pPr>
        <w:pStyle w:val="Titre7"/>
        <w:rPr>
          <w:rFonts w:ascii="Arial" w:hAnsi="Arial" w:cs="Arial"/>
        </w:rPr>
      </w:pPr>
    </w:p>
    <w:p w:rsidR="00133243" w:rsidRDefault="00133243">
      <w:pPr>
        <w:pStyle w:val="Titre7"/>
        <w:rPr>
          <w:rFonts w:ascii="Arial" w:hAnsi="Arial" w:cs="Arial"/>
        </w:rPr>
      </w:pPr>
    </w:p>
    <w:p w:rsidR="007F6ABF" w:rsidRDefault="00133243">
      <w:pPr>
        <w:pStyle w:val="Titre7"/>
      </w:pPr>
      <w:r>
        <w:rPr>
          <w:rFonts w:ascii="Arial" w:hAnsi="Arial" w:cs="Arial"/>
        </w:rPr>
        <w:br w:type="page"/>
      </w:r>
      <w:r w:rsidR="007F6ABF">
        <w:rPr>
          <w:rFonts w:ascii="Arial" w:hAnsi="Arial" w:cs="Arial"/>
        </w:rPr>
        <w:lastRenderedPageBreak/>
        <w:t xml:space="preserve">Document réponse </w:t>
      </w:r>
      <w:r w:rsidR="00395556">
        <w:rPr>
          <w:rFonts w:ascii="Arial" w:hAnsi="Arial" w:cs="Arial"/>
        </w:rPr>
        <w:t xml:space="preserve"> DR3</w:t>
      </w:r>
    </w:p>
    <w:p w:rsidR="007F6ABF" w:rsidRDefault="007F6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85"/>
        <w:gridCol w:w="1985"/>
        <w:gridCol w:w="1985"/>
      </w:tblGrid>
      <w:tr w:rsidR="007F6ABF">
        <w:trPr>
          <w:cantSplit/>
          <w:trHeight w:val="454"/>
        </w:trPr>
        <w:tc>
          <w:tcPr>
            <w:tcW w:w="3402" w:type="dxa"/>
            <w:vMerge w:val="restart"/>
            <w:tcBorders>
              <w:top w:val="nil"/>
              <w:left w:val="nil"/>
            </w:tcBorders>
            <w:vAlign w:val="center"/>
          </w:tcPr>
          <w:p w:rsidR="007F6ABF" w:rsidRDefault="007F6ABF">
            <w:pPr>
              <w:jc w:val="center"/>
              <w:rPr>
                <w:rFonts w:ascii="Arial" w:hAnsi="Arial" w:cs="Arial"/>
                <w:b/>
                <w:sz w:val="24"/>
                <w:szCs w:val="24"/>
              </w:rPr>
            </w:pPr>
            <w:r>
              <w:rPr>
                <w:rFonts w:ascii="Arial" w:hAnsi="Arial" w:cs="Arial"/>
                <w:b/>
                <w:sz w:val="24"/>
                <w:szCs w:val="24"/>
              </w:rPr>
              <w:t>Questions 3.5 à 3.7</w:t>
            </w:r>
          </w:p>
        </w:tc>
        <w:tc>
          <w:tcPr>
            <w:tcW w:w="5955" w:type="dxa"/>
            <w:gridSpan w:val="3"/>
            <w:vAlign w:val="center"/>
          </w:tcPr>
          <w:p w:rsidR="007F6ABF" w:rsidRDefault="007F6ABF">
            <w:pPr>
              <w:jc w:val="center"/>
              <w:rPr>
                <w:rFonts w:ascii="Arial" w:hAnsi="Arial" w:cs="Arial"/>
                <w:sz w:val="24"/>
                <w:szCs w:val="24"/>
              </w:rPr>
            </w:pPr>
            <w:r>
              <w:rPr>
                <w:rFonts w:ascii="Arial" w:hAnsi="Arial" w:cs="Arial"/>
                <w:sz w:val="24"/>
                <w:szCs w:val="24"/>
              </w:rPr>
              <w:t>Opérateur A</w:t>
            </w:r>
          </w:p>
        </w:tc>
      </w:tr>
      <w:tr w:rsidR="007F6ABF">
        <w:trPr>
          <w:cantSplit/>
          <w:trHeight w:val="454"/>
        </w:trPr>
        <w:tc>
          <w:tcPr>
            <w:tcW w:w="3402" w:type="dxa"/>
            <w:vMerge/>
            <w:tcBorders>
              <w:left w:val="nil"/>
            </w:tcBorders>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r>
              <w:rPr>
                <w:rFonts w:ascii="Arial" w:hAnsi="Arial" w:cs="Arial"/>
                <w:sz w:val="24"/>
                <w:szCs w:val="24"/>
              </w:rPr>
              <w:t>t en h</w:t>
            </w:r>
          </w:p>
        </w:tc>
        <w:tc>
          <w:tcPr>
            <w:tcW w:w="1985" w:type="dxa"/>
            <w:vAlign w:val="center"/>
          </w:tcPr>
          <w:p w:rsidR="007F6ABF" w:rsidRDefault="007F6ABF">
            <w:pPr>
              <w:jc w:val="center"/>
              <w:rPr>
                <w:rFonts w:ascii="Arial" w:hAnsi="Arial" w:cs="Arial"/>
                <w:sz w:val="24"/>
                <w:szCs w:val="24"/>
              </w:rPr>
            </w:pPr>
            <w:r w:rsidRPr="00EC6F93">
              <w:rPr>
                <w:rFonts w:ascii="Arial" w:eastAsia="Arial" w:hAnsi="Arial" w:cs="Arial"/>
                <w:color w:val="000000"/>
                <w:position w:val="-4"/>
                <w:sz w:val="24"/>
                <w:szCs w:val="24"/>
              </w:rPr>
              <w:object w:dxaOrig="220" w:dyaOrig="400">
                <v:shape id="_x0000_i1031" type="#_x0000_t75" style="width:10.65pt;height:20.05pt" o:ole="">
                  <v:imagedata r:id="rId12" o:title=""/>
                </v:shape>
                <o:OLEObject Type="Embed" ProgID="Equation.3" ShapeID="_x0000_i1031" DrawAspect="Content" ObjectID="_1514291382" r:id="rId41"/>
              </w:object>
            </w:r>
            <w:r>
              <w:rPr>
                <w:rFonts w:ascii="Arial" w:eastAsia="Arial" w:hAnsi="Arial" w:cs="Arial"/>
                <w:color w:val="000000"/>
                <w:sz w:val="24"/>
                <w:szCs w:val="24"/>
              </w:rPr>
              <w:t xml:space="preserve"> en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p>
        </w:tc>
        <w:tc>
          <w:tcPr>
            <w:tcW w:w="1985" w:type="dxa"/>
            <w:vAlign w:val="center"/>
          </w:tcPr>
          <w:p w:rsidR="007F6ABF" w:rsidRDefault="007F6ABF">
            <w:pPr>
              <w:jc w:val="center"/>
              <w:rPr>
                <w:rFonts w:ascii="Arial" w:hAnsi="Arial" w:cs="Arial"/>
                <w:sz w:val="24"/>
                <w:szCs w:val="24"/>
              </w:rPr>
            </w:pPr>
            <w:r>
              <w:rPr>
                <w:rFonts w:ascii="Arial" w:hAnsi="Arial" w:cs="Arial"/>
                <w:sz w:val="24"/>
                <w:szCs w:val="24"/>
              </w:rPr>
              <w:t>E</w:t>
            </w:r>
            <w:r w:rsidR="00AA74DB" w:rsidRPr="00AA74DB">
              <w:rPr>
                <w:rFonts w:ascii="Arial" w:hAnsi="Arial" w:cs="Arial"/>
                <w:sz w:val="24"/>
                <w:szCs w:val="24"/>
                <w:vertAlign w:val="subscript"/>
              </w:rPr>
              <w:t>A 1j</w:t>
            </w:r>
            <w:r>
              <w:rPr>
                <w:rFonts w:ascii="Arial" w:hAnsi="Arial" w:cs="Arial"/>
                <w:sz w:val="24"/>
                <w:szCs w:val="24"/>
              </w:rPr>
              <w:t>en µSv</w:t>
            </w:r>
          </w:p>
        </w:tc>
      </w:tr>
      <w:tr w:rsidR="007F6ABF">
        <w:trPr>
          <w:cantSplit/>
          <w:trHeight w:val="454"/>
        </w:trPr>
        <w:tc>
          <w:tcPr>
            <w:tcW w:w="3402" w:type="dxa"/>
            <w:vMerge w:val="restart"/>
            <w:vAlign w:val="center"/>
          </w:tcPr>
          <w:p w:rsidR="007F6ABF" w:rsidRDefault="007F6ABF">
            <w:pPr>
              <w:jc w:val="center"/>
              <w:rPr>
                <w:rFonts w:ascii="Arial" w:hAnsi="Arial" w:cs="Arial"/>
                <w:sz w:val="24"/>
                <w:szCs w:val="24"/>
              </w:rPr>
            </w:pPr>
            <w:r>
              <w:rPr>
                <w:rFonts w:ascii="Arial" w:hAnsi="Arial" w:cs="Arial"/>
                <w:sz w:val="24"/>
                <w:szCs w:val="24"/>
              </w:rPr>
              <w:t>Matin</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val="restart"/>
            <w:vAlign w:val="center"/>
          </w:tcPr>
          <w:p w:rsidR="007F6ABF" w:rsidRDefault="007F6ABF">
            <w:pPr>
              <w:jc w:val="center"/>
              <w:rPr>
                <w:rFonts w:ascii="Arial" w:hAnsi="Arial" w:cs="Arial"/>
                <w:sz w:val="24"/>
                <w:szCs w:val="24"/>
              </w:rPr>
            </w:pPr>
            <w:r>
              <w:rPr>
                <w:rFonts w:ascii="Arial" w:hAnsi="Arial" w:cs="Arial"/>
                <w:sz w:val="24"/>
                <w:szCs w:val="24"/>
              </w:rPr>
              <w:t>Après-midi</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tcBorders>
              <w:bottom w:val="single" w:sz="4" w:space="0" w:color="auto"/>
            </w:tcBorders>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trHeight w:val="454"/>
        </w:trPr>
        <w:tc>
          <w:tcPr>
            <w:tcW w:w="3402" w:type="dxa"/>
            <w:tcBorders>
              <w:bottom w:val="single" w:sz="4" w:space="0" w:color="auto"/>
            </w:tcBorders>
            <w:vAlign w:val="center"/>
          </w:tcPr>
          <w:p w:rsidR="007F6ABF" w:rsidRDefault="007F6ABF">
            <w:pPr>
              <w:jc w:val="center"/>
              <w:rPr>
                <w:rFonts w:ascii="Arial" w:hAnsi="Arial" w:cs="Arial"/>
                <w:sz w:val="24"/>
                <w:szCs w:val="24"/>
              </w:rPr>
            </w:pPr>
            <w:r>
              <w:rPr>
                <w:rFonts w:ascii="Arial" w:hAnsi="Arial" w:cs="Arial"/>
                <w:sz w:val="24"/>
                <w:szCs w:val="24"/>
              </w:rPr>
              <w:t>Total</w:t>
            </w:r>
          </w:p>
        </w:tc>
        <w:tc>
          <w:tcPr>
            <w:tcW w:w="1985" w:type="dxa"/>
            <w:tcBorders>
              <w:bottom w:val="single" w:sz="4" w:space="0" w:color="auto"/>
            </w:tcBorders>
            <w:vAlign w:val="center"/>
          </w:tcPr>
          <w:p w:rsidR="007F6ABF" w:rsidRDefault="007F6ABF">
            <w:pPr>
              <w:jc w:val="center"/>
              <w:rPr>
                <w:rFonts w:ascii="Arial" w:hAnsi="Arial" w:cs="Arial"/>
                <w:sz w:val="24"/>
                <w:szCs w:val="24"/>
              </w:rPr>
            </w:pPr>
          </w:p>
        </w:tc>
        <w:tc>
          <w:tcPr>
            <w:tcW w:w="1985" w:type="dxa"/>
            <w:tcBorders>
              <w:bottom w:val="single" w:sz="4" w:space="0" w:color="auto"/>
              <w:tl2br w:val="single" w:sz="4" w:space="0" w:color="auto"/>
              <w:tr2bl w:val="single" w:sz="4" w:space="0" w:color="auto"/>
            </w:tcBorders>
            <w:vAlign w:val="center"/>
          </w:tcPr>
          <w:p w:rsidR="007F6ABF" w:rsidRDefault="007F6ABF">
            <w:pPr>
              <w:jc w:val="center"/>
              <w:rPr>
                <w:rFonts w:ascii="Arial" w:hAnsi="Arial" w:cs="Arial"/>
                <w:sz w:val="24"/>
                <w:szCs w:val="24"/>
              </w:rPr>
            </w:pPr>
          </w:p>
        </w:tc>
        <w:tc>
          <w:tcPr>
            <w:tcW w:w="1985" w:type="dxa"/>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c>
          <w:tcPr>
            <w:tcW w:w="1985" w:type="dxa"/>
            <w:tcBorders>
              <w:top w:val="single" w:sz="4" w:space="0" w:color="auto"/>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r>
      <w:tr w:rsidR="007F6ABF">
        <w:trPr>
          <w:trHeight w:val="454"/>
        </w:trPr>
        <w:tc>
          <w:tcPr>
            <w:tcW w:w="3402" w:type="dxa"/>
            <w:vAlign w:val="center"/>
          </w:tcPr>
          <w:p w:rsidR="007F6ABF" w:rsidRDefault="007F6ABF">
            <w:pPr>
              <w:jc w:val="center"/>
              <w:rPr>
                <w:rFonts w:ascii="Arial" w:hAnsi="Arial" w:cs="Arial"/>
                <w:sz w:val="24"/>
                <w:szCs w:val="24"/>
              </w:rPr>
            </w:pPr>
            <w:r>
              <w:rPr>
                <w:rFonts w:ascii="Arial" w:hAnsi="Arial" w:cs="Arial"/>
                <w:sz w:val="24"/>
                <w:szCs w:val="24"/>
              </w:rPr>
              <w:t>E</w:t>
            </w:r>
            <w:r>
              <w:rPr>
                <w:rFonts w:ascii="Arial" w:hAnsi="Arial" w:cs="Arial"/>
                <w:sz w:val="24"/>
                <w:szCs w:val="24"/>
                <w:vertAlign w:val="subscript"/>
              </w:rPr>
              <w:t>A inter</w:t>
            </w:r>
            <w:r>
              <w:rPr>
                <w:rFonts w:ascii="Arial" w:hAnsi="Arial" w:cs="Arial"/>
                <w:sz w:val="24"/>
                <w:szCs w:val="24"/>
              </w:rPr>
              <w:t xml:space="preserve"> en µSv</w:t>
            </w:r>
          </w:p>
        </w:tc>
        <w:tc>
          <w:tcPr>
            <w:tcW w:w="1985" w:type="dxa"/>
            <w:vAlign w:val="center"/>
          </w:tcPr>
          <w:p w:rsidR="007F6ABF" w:rsidRDefault="007F6ABF">
            <w:pPr>
              <w:jc w:val="center"/>
              <w:rPr>
                <w:rFonts w:ascii="Arial" w:hAnsi="Arial" w:cs="Arial"/>
                <w:sz w:val="24"/>
                <w:szCs w:val="24"/>
              </w:rPr>
            </w:pPr>
            <w:r>
              <w:rPr>
                <w:rFonts w:ascii="Arial" w:hAnsi="Arial" w:cs="Arial"/>
                <w:sz w:val="24"/>
                <w:szCs w:val="24"/>
              </w:rPr>
              <w:t>E</w:t>
            </w:r>
            <w:r>
              <w:rPr>
                <w:rFonts w:ascii="Arial" w:hAnsi="Arial" w:cs="Arial"/>
                <w:sz w:val="24"/>
                <w:szCs w:val="24"/>
                <w:vertAlign w:val="subscript"/>
              </w:rPr>
              <w:t>B inter</w:t>
            </w:r>
            <w:r>
              <w:rPr>
                <w:rFonts w:ascii="Arial" w:hAnsi="Arial" w:cs="Arial"/>
                <w:sz w:val="24"/>
                <w:szCs w:val="24"/>
              </w:rPr>
              <w:t xml:space="preserve"> en µSv</w:t>
            </w:r>
          </w:p>
        </w:tc>
        <w:tc>
          <w:tcPr>
            <w:tcW w:w="1985" w:type="dxa"/>
            <w:vAlign w:val="center"/>
          </w:tcPr>
          <w:p w:rsidR="007F6ABF" w:rsidRDefault="007F6ABF">
            <w:pPr>
              <w:jc w:val="center"/>
              <w:rPr>
                <w:rFonts w:ascii="Arial" w:hAnsi="Arial" w:cs="Arial"/>
                <w:sz w:val="24"/>
                <w:szCs w:val="24"/>
              </w:rPr>
            </w:pPr>
            <w:r>
              <w:rPr>
                <w:rFonts w:ascii="Arial" w:hAnsi="Arial" w:cs="Arial"/>
                <w:sz w:val="24"/>
                <w:szCs w:val="24"/>
              </w:rPr>
              <w:t>E</w:t>
            </w:r>
            <w:r>
              <w:rPr>
                <w:rFonts w:ascii="Arial" w:hAnsi="Arial" w:cs="Arial"/>
                <w:sz w:val="24"/>
                <w:szCs w:val="24"/>
                <w:vertAlign w:val="subscript"/>
              </w:rPr>
              <w:t>C inter</w:t>
            </w:r>
            <w:r>
              <w:rPr>
                <w:rFonts w:ascii="Arial" w:hAnsi="Arial" w:cs="Arial"/>
                <w:sz w:val="24"/>
                <w:szCs w:val="24"/>
              </w:rPr>
              <w:t xml:space="preserve"> en µSv</w:t>
            </w:r>
          </w:p>
        </w:tc>
        <w:tc>
          <w:tcPr>
            <w:tcW w:w="1985" w:type="dxa"/>
            <w:vAlign w:val="center"/>
          </w:tcPr>
          <w:p w:rsidR="007F6ABF" w:rsidRDefault="007F6ABF">
            <w:pPr>
              <w:jc w:val="center"/>
              <w:rPr>
                <w:rFonts w:ascii="Arial" w:hAnsi="Arial" w:cs="Arial"/>
                <w:sz w:val="24"/>
                <w:szCs w:val="24"/>
              </w:rPr>
            </w:pPr>
            <w:proofErr w:type="spellStart"/>
            <w:r>
              <w:rPr>
                <w:rFonts w:ascii="Arial" w:hAnsi="Arial" w:cs="Arial"/>
                <w:sz w:val="24"/>
                <w:szCs w:val="24"/>
              </w:rPr>
              <w:t>E</w:t>
            </w:r>
            <w:r>
              <w:rPr>
                <w:rFonts w:ascii="Arial" w:hAnsi="Arial" w:cs="Arial"/>
                <w:sz w:val="24"/>
                <w:szCs w:val="24"/>
                <w:vertAlign w:val="subscript"/>
              </w:rPr>
              <w:t>inter</w:t>
            </w:r>
            <w:proofErr w:type="spellEnd"/>
            <w:r>
              <w:rPr>
                <w:rFonts w:ascii="Arial" w:hAnsi="Arial" w:cs="Arial"/>
                <w:sz w:val="24"/>
                <w:szCs w:val="24"/>
              </w:rPr>
              <w:t xml:space="preserve"> en </w:t>
            </w:r>
            <w:proofErr w:type="spellStart"/>
            <w:r>
              <w:rPr>
                <w:rFonts w:ascii="Arial" w:hAnsi="Arial" w:cs="Arial"/>
                <w:sz w:val="24"/>
                <w:szCs w:val="24"/>
              </w:rPr>
              <w:t>H.µSv</w:t>
            </w:r>
            <w:proofErr w:type="spellEnd"/>
          </w:p>
        </w:tc>
      </w:tr>
      <w:tr w:rsidR="007F6ABF">
        <w:trPr>
          <w:trHeight w:val="454"/>
        </w:trPr>
        <w:tc>
          <w:tcPr>
            <w:tcW w:w="3402"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bl>
    <w:p w:rsidR="007F6ABF" w:rsidRDefault="007F6ABF">
      <w:pPr>
        <w:rPr>
          <w:rFonts w:ascii="Arial" w:hAnsi="Arial" w:cs="Arial"/>
          <w:sz w:val="24"/>
          <w:szCs w:val="24"/>
        </w:rPr>
      </w:pPr>
    </w:p>
    <w:p w:rsidR="007F6ABF" w:rsidRDefault="007F6AB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5"/>
        <w:gridCol w:w="1985"/>
        <w:gridCol w:w="1985"/>
      </w:tblGrid>
      <w:tr w:rsidR="007F6ABF">
        <w:trPr>
          <w:trHeight w:val="454"/>
        </w:trPr>
        <w:tc>
          <w:tcPr>
            <w:tcW w:w="3402" w:type="dxa"/>
            <w:tcBorders>
              <w:top w:val="nil"/>
              <w:left w:val="nil"/>
              <w:bottom w:val="single" w:sz="4" w:space="0" w:color="auto"/>
            </w:tcBorders>
            <w:vAlign w:val="center"/>
          </w:tcPr>
          <w:p w:rsidR="007F6ABF" w:rsidRDefault="007F6ABF">
            <w:pPr>
              <w:jc w:val="center"/>
              <w:rPr>
                <w:rFonts w:ascii="Arial" w:hAnsi="Arial" w:cs="Arial"/>
                <w:b/>
                <w:sz w:val="24"/>
                <w:szCs w:val="24"/>
              </w:rPr>
            </w:pPr>
            <w:r>
              <w:rPr>
                <w:rFonts w:ascii="Arial" w:hAnsi="Arial" w:cs="Arial"/>
                <w:b/>
                <w:sz w:val="24"/>
                <w:szCs w:val="24"/>
              </w:rPr>
              <w:t>Questions 5.1 et 5.2</w:t>
            </w:r>
          </w:p>
        </w:tc>
        <w:tc>
          <w:tcPr>
            <w:tcW w:w="3970" w:type="dxa"/>
            <w:gridSpan w:val="2"/>
            <w:vAlign w:val="center"/>
          </w:tcPr>
          <w:p w:rsidR="007F6ABF" w:rsidRDefault="001915A5">
            <w:pPr>
              <w:jc w:val="center"/>
              <w:rPr>
                <w:rFonts w:ascii="Arial" w:hAnsi="Arial" w:cs="Arial"/>
                <w:sz w:val="24"/>
                <w:szCs w:val="24"/>
              </w:rPr>
            </w:pPr>
            <w:r w:rsidRPr="001915A5">
              <w:rPr>
                <w:rFonts w:ascii="Arial" w:hAnsi="Arial" w:cs="Arial"/>
                <w:sz w:val="24"/>
                <w:szCs w:val="24"/>
                <w:vertAlign w:val="superscript"/>
              </w:rPr>
              <w:t>60</w:t>
            </w:r>
            <w:r>
              <w:rPr>
                <w:rFonts w:ascii="Arial" w:hAnsi="Arial" w:cs="Arial"/>
                <w:sz w:val="24"/>
                <w:szCs w:val="24"/>
              </w:rPr>
              <w:t>Co</w:t>
            </w:r>
          </w:p>
        </w:tc>
        <w:tc>
          <w:tcPr>
            <w:tcW w:w="1985" w:type="dxa"/>
            <w:vAlign w:val="center"/>
          </w:tcPr>
          <w:p w:rsidR="007F6ABF" w:rsidRDefault="001915A5">
            <w:pPr>
              <w:jc w:val="center"/>
              <w:rPr>
                <w:rFonts w:ascii="Arial" w:hAnsi="Arial" w:cs="Arial"/>
                <w:sz w:val="24"/>
                <w:szCs w:val="24"/>
              </w:rPr>
            </w:pPr>
            <w:r w:rsidRPr="001915A5">
              <w:rPr>
                <w:rFonts w:ascii="Arial" w:hAnsi="Arial" w:cs="Arial"/>
                <w:sz w:val="24"/>
                <w:szCs w:val="24"/>
                <w:vertAlign w:val="superscript"/>
              </w:rPr>
              <w:t>137</w:t>
            </w:r>
            <w:r>
              <w:rPr>
                <w:rFonts w:ascii="Arial" w:hAnsi="Arial" w:cs="Arial"/>
                <w:sz w:val="24"/>
                <w:szCs w:val="24"/>
              </w:rPr>
              <w:t>Cs</w:t>
            </w:r>
          </w:p>
        </w:tc>
      </w:tr>
      <w:tr w:rsidR="007F6ABF">
        <w:trPr>
          <w:trHeight w:val="454"/>
        </w:trPr>
        <w:tc>
          <w:tcPr>
            <w:tcW w:w="3402" w:type="dxa"/>
            <w:tcBorders>
              <w:left w:val="single" w:sz="4" w:space="0" w:color="auto"/>
            </w:tcBorders>
            <w:vAlign w:val="center"/>
          </w:tcPr>
          <w:p w:rsidR="007F6ABF" w:rsidRDefault="007F6ABF">
            <w:pPr>
              <w:jc w:val="center"/>
              <w:rPr>
                <w:rFonts w:ascii="Arial" w:hAnsi="Arial" w:cs="Arial"/>
                <w:sz w:val="24"/>
                <w:szCs w:val="24"/>
              </w:rPr>
            </w:pPr>
            <w:r>
              <w:rPr>
                <w:rFonts w:ascii="Arial" w:hAnsi="Arial" w:cs="Arial"/>
                <w:sz w:val="24"/>
                <w:szCs w:val="24"/>
              </w:rPr>
              <w:t xml:space="preserve">A en </w:t>
            </w:r>
            <w:proofErr w:type="spellStart"/>
            <w:r>
              <w:rPr>
                <w:rFonts w:ascii="Arial" w:hAnsi="Arial" w:cs="Arial"/>
                <w:sz w:val="24"/>
                <w:szCs w:val="24"/>
              </w:rPr>
              <w:t>MBq</w:t>
            </w:r>
            <w:proofErr w:type="spellEnd"/>
          </w:p>
        </w:tc>
        <w:tc>
          <w:tcPr>
            <w:tcW w:w="3970" w:type="dxa"/>
            <w:gridSpan w:val="2"/>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trHeight w:val="454"/>
        </w:trPr>
        <w:tc>
          <w:tcPr>
            <w:tcW w:w="3402" w:type="dxa"/>
            <w:vAlign w:val="center"/>
          </w:tcPr>
          <w:p w:rsidR="007F6ABF" w:rsidRDefault="007F6ABF">
            <w:pPr>
              <w:jc w:val="center"/>
              <w:rPr>
                <w:rFonts w:ascii="Arial" w:hAnsi="Arial" w:cs="Arial"/>
                <w:sz w:val="24"/>
                <w:szCs w:val="24"/>
              </w:rPr>
            </w:pPr>
            <w:r>
              <w:rPr>
                <w:rFonts w:ascii="Arial" w:hAnsi="Arial" w:cs="Arial"/>
                <w:sz w:val="24"/>
                <w:szCs w:val="24"/>
              </w:rPr>
              <w:t xml:space="preserve">E en </w:t>
            </w:r>
            <w:proofErr w:type="spellStart"/>
            <w:r>
              <w:rPr>
                <w:rFonts w:ascii="Arial" w:hAnsi="Arial" w:cs="Arial"/>
                <w:sz w:val="24"/>
                <w:szCs w:val="24"/>
              </w:rPr>
              <w:t>keV</w:t>
            </w:r>
            <w:proofErr w:type="spellEnd"/>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trHeight w:val="454"/>
        </w:trPr>
        <w:tc>
          <w:tcPr>
            <w:tcW w:w="3402" w:type="dxa"/>
            <w:vAlign w:val="center"/>
          </w:tcPr>
          <w:p w:rsidR="007F6ABF" w:rsidRDefault="007F6ABF">
            <w:pPr>
              <w:jc w:val="center"/>
              <w:rPr>
                <w:rFonts w:ascii="Arial" w:hAnsi="Arial" w:cs="Arial"/>
                <w:sz w:val="24"/>
                <w:szCs w:val="24"/>
              </w:rPr>
            </w:pPr>
            <w:r>
              <w:rPr>
                <w:rFonts w:ascii="Arial" w:hAnsi="Arial" w:cs="Arial"/>
                <w:sz w:val="24"/>
                <w:szCs w:val="24"/>
              </w:rPr>
              <w:t>I en %</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val="restart"/>
            <w:vAlign w:val="center"/>
          </w:tcPr>
          <w:p w:rsidR="007F6ABF" w:rsidRDefault="007F6ABF">
            <w:pPr>
              <w:jc w:val="center"/>
              <w:rPr>
                <w:rFonts w:ascii="Arial" w:hAnsi="Arial" w:cs="Arial"/>
                <w:sz w:val="24"/>
                <w:szCs w:val="24"/>
              </w:rPr>
            </w:pPr>
            <w:r w:rsidRPr="00EC6F93">
              <w:rPr>
                <w:rFonts w:ascii="Arial" w:eastAsia="Arial" w:hAnsi="Arial" w:cs="Arial"/>
                <w:color w:val="000000"/>
                <w:position w:val="-4"/>
                <w:sz w:val="24"/>
                <w:szCs w:val="24"/>
              </w:rPr>
              <w:object w:dxaOrig="260" w:dyaOrig="420">
                <v:shape id="_x0000_i1032" type="#_x0000_t75" style="width:13.15pt;height:20.65pt" o:ole="">
                  <v:imagedata r:id="rId42" o:title=""/>
                </v:shape>
                <o:OLEObject Type="Embed" ProgID="Equation.3" ShapeID="_x0000_i1032" DrawAspect="Content" ObjectID="_1514291383" r:id="rId43"/>
              </w:object>
            </w:r>
            <w:r>
              <w:rPr>
                <w:rFonts w:ascii="Arial" w:eastAsia="Arial" w:hAnsi="Arial" w:cs="Arial"/>
                <w:color w:val="000000"/>
                <w:sz w:val="24"/>
                <w:szCs w:val="24"/>
              </w:rPr>
              <w:t xml:space="preserve"> en µGy</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à 1 m</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tcBorders>
              <w:bottom w:val="single" w:sz="4" w:space="0" w:color="auto"/>
            </w:tcBorders>
            <w:vAlign w:val="center"/>
          </w:tcPr>
          <w:p w:rsidR="007F6ABF" w:rsidRDefault="007F6ABF">
            <w:pPr>
              <w:jc w:val="center"/>
              <w:rPr>
                <w:rFonts w:ascii="Arial" w:hAnsi="Arial" w:cs="Arial"/>
                <w:sz w:val="24"/>
                <w:szCs w:val="24"/>
              </w:rPr>
            </w:pPr>
          </w:p>
        </w:tc>
        <w:tc>
          <w:tcPr>
            <w:tcW w:w="5955" w:type="dxa"/>
            <w:gridSpan w:val="3"/>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bottom w:val="single" w:sz="4" w:space="0" w:color="auto"/>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r>
      <w:tr w:rsidR="007F6ABF">
        <w:trPr>
          <w:trHeight w:val="454"/>
        </w:trPr>
        <w:tc>
          <w:tcPr>
            <w:tcW w:w="3402" w:type="dxa"/>
            <w:tcBorders>
              <w:bottom w:val="single" w:sz="4" w:space="0" w:color="auto"/>
            </w:tcBorders>
            <w:vAlign w:val="center"/>
          </w:tcPr>
          <w:p w:rsidR="007F6ABF" w:rsidRDefault="007F6ABF">
            <w:pPr>
              <w:jc w:val="center"/>
              <w:rPr>
                <w:rFonts w:ascii="Arial" w:hAnsi="Arial" w:cs="Arial"/>
                <w:sz w:val="24"/>
                <w:szCs w:val="24"/>
              </w:rPr>
            </w:pPr>
            <w:r w:rsidRPr="00EC6F93">
              <w:rPr>
                <w:rFonts w:ascii="Arial" w:eastAsia="Arial" w:hAnsi="Arial" w:cs="Arial"/>
                <w:color w:val="000000"/>
                <w:position w:val="-6"/>
                <w:sz w:val="24"/>
                <w:szCs w:val="24"/>
              </w:rPr>
              <w:object w:dxaOrig="400" w:dyaOrig="440">
                <v:shape id="_x0000_i1033" type="#_x0000_t75" style="width:20.05pt;height:21.9pt" o:ole="">
                  <v:imagedata r:id="rId44" o:title=""/>
                </v:shape>
                <o:OLEObject Type="Embed" ProgID="Equation.3" ShapeID="_x0000_i1033" DrawAspect="Content" ObjectID="_1514291384" r:id="rId45"/>
              </w:object>
            </w:r>
            <w:r>
              <w:rPr>
                <w:rFonts w:ascii="Arial" w:eastAsia="Arial" w:hAnsi="Arial" w:cs="Arial"/>
                <w:color w:val="000000"/>
                <w:sz w:val="24"/>
                <w:szCs w:val="24"/>
              </w:rPr>
              <w:t xml:space="preserve"> en µGy</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à 60 cm</w:t>
            </w:r>
          </w:p>
        </w:tc>
        <w:tc>
          <w:tcPr>
            <w:tcW w:w="5955" w:type="dxa"/>
            <w:gridSpan w:val="3"/>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bottom w:val="single" w:sz="4" w:space="0" w:color="auto"/>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r>
      <w:tr w:rsidR="007F6ABF">
        <w:trPr>
          <w:trHeight w:val="454"/>
        </w:trPr>
        <w:tc>
          <w:tcPr>
            <w:tcW w:w="3402" w:type="dxa"/>
            <w:tcBorders>
              <w:bottom w:val="single" w:sz="4" w:space="0" w:color="auto"/>
            </w:tcBorders>
            <w:vAlign w:val="center"/>
          </w:tcPr>
          <w:p w:rsidR="007F6ABF" w:rsidRDefault="007F6ABF">
            <w:pPr>
              <w:jc w:val="center"/>
              <w:rPr>
                <w:rFonts w:ascii="Arial" w:hAnsi="Arial" w:cs="Arial"/>
                <w:sz w:val="24"/>
                <w:szCs w:val="24"/>
              </w:rPr>
            </w:pPr>
            <w:r w:rsidRPr="00EC6F93">
              <w:rPr>
                <w:rFonts w:ascii="Arial" w:eastAsia="Arial" w:hAnsi="Arial" w:cs="Arial"/>
                <w:color w:val="000000"/>
                <w:position w:val="-6"/>
                <w:sz w:val="24"/>
                <w:szCs w:val="24"/>
              </w:rPr>
              <w:object w:dxaOrig="440" w:dyaOrig="440">
                <v:shape id="_x0000_i1034" type="#_x0000_t75" style="width:21.9pt;height:21.9pt" o:ole="">
                  <v:imagedata r:id="rId46" o:title=""/>
                </v:shape>
                <o:OLEObject Type="Embed" ProgID="Equation.3" ShapeID="_x0000_i1034" DrawAspect="Content" ObjectID="_1514291385" r:id="rId47"/>
              </w:object>
            </w:r>
            <w:r>
              <w:rPr>
                <w:rFonts w:ascii="Arial" w:eastAsia="Arial" w:hAnsi="Arial" w:cs="Arial"/>
                <w:color w:val="000000"/>
                <w:sz w:val="24"/>
                <w:szCs w:val="24"/>
              </w:rPr>
              <w:t xml:space="preserve"> en µGy</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à 15 cm</w:t>
            </w:r>
          </w:p>
        </w:tc>
        <w:tc>
          <w:tcPr>
            <w:tcW w:w="5955" w:type="dxa"/>
            <w:gridSpan w:val="3"/>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tcPr>
          <w:p w:rsidR="007F6ABF" w:rsidRDefault="007F6ABF">
            <w:pPr>
              <w:jc w:val="center"/>
              <w:rPr>
                <w:rFonts w:ascii="Arial" w:hAnsi="Arial" w:cs="Arial"/>
                <w:sz w:val="10"/>
                <w:szCs w:val="24"/>
              </w:rPr>
            </w:pPr>
          </w:p>
        </w:tc>
        <w:tc>
          <w:tcPr>
            <w:tcW w:w="5955" w:type="dxa"/>
            <w:gridSpan w:val="3"/>
            <w:tcBorders>
              <w:left w:val="nil"/>
              <w:right w:val="nil"/>
            </w:tcBorders>
          </w:tcPr>
          <w:p w:rsidR="007F6ABF" w:rsidRDefault="007F6ABF">
            <w:pPr>
              <w:jc w:val="center"/>
              <w:rPr>
                <w:rFonts w:ascii="Arial" w:hAnsi="Arial" w:cs="Arial"/>
                <w:sz w:val="10"/>
                <w:szCs w:val="24"/>
              </w:rPr>
            </w:pPr>
          </w:p>
        </w:tc>
      </w:tr>
      <w:tr w:rsidR="007F6ABF">
        <w:trPr>
          <w:trHeight w:val="454"/>
        </w:trPr>
        <w:tc>
          <w:tcPr>
            <w:tcW w:w="3402" w:type="dxa"/>
            <w:vAlign w:val="center"/>
          </w:tcPr>
          <w:p w:rsidR="007F6ABF" w:rsidRDefault="007F6ABF">
            <w:pPr>
              <w:jc w:val="center"/>
              <w:rPr>
                <w:rFonts w:ascii="Arial" w:eastAsia="Arial" w:hAnsi="Arial" w:cs="Arial"/>
                <w:color w:val="000000"/>
                <w:sz w:val="24"/>
                <w:szCs w:val="24"/>
              </w:rPr>
            </w:pPr>
            <w:proofErr w:type="spellStart"/>
            <w:r>
              <w:rPr>
                <w:rFonts w:ascii="Arial" w:eastAsia="Arial" w:hAnsi="Arial" w:cs="Arial"/>
                <w:color w:val="000000"/>
                <w:sz w:val="24"/>
                <w:szCs w:val="24"/>
              </w:rPr>
              <w:t>H</w:t>
            </w:r>
            <w:r>
              <w:rPr>
                <w:rFonts w:ascii="Arial" w:eastAsia="Arial" w:hAnsi="Arial" w:cs="Arial"/>
                <w:color w:val="000000"/>
                <w:sz w:val="24"/>
                <w:szCs w:val="24"/>
                <w:vertAlign w:val="subscript"/>
              </w:rPr>
              <w:t>ext</w:t>
            </w:r>
            <w:proofErr w:type="spellEnd"/>
            <w:r>
              <w:rPr>
                <w:rFonts w:ascii="Arial" w:eastAsia="Arial" w:hAnsi="Arial" w:cs="Arial"/>
                <w:color w:val="000000"/>
                <w:sz w:val="24"/>
                <w:szCs w:val="24"/>
              </w:rPr>
              <w:t xml:space="preserve"> en </w:t>
            </w:r>
            <w:proofErr w:type="spellStart"/>
            <w:r>
              <w:rPr>
                <w:rFonts w:ascii="Arial" w:eastAsia="Arial" w:hAnsi="Arial" w:cs="Arial"/>
                <w:color w:val="000000"/>
                <w:sz w:val="24"/>
                <w:szCs w:val="24"/>
              </w:rPr>
              <w:t>mSv</w:t>
            </w:r>
            <w:proofErr w:type="spellEnd"/>
          </w:p>
        </w:tc>
        <w:tc>
          <w:tcPr>
            <w:tcW w:w="5955" w:type="dxa"/>
            <w:gridSpan w:val="3"/>
            <w:vAlign w:val="center"/>
          </w:tcPr>
          <w:p w:rsidR="007F6ABF" w:rsidRDefault="007F6ABF">
            <w:pPr>
              <w:jc w:val="center"/>
              <w:rPr>
                <w:rFonts w:ascii="Arial" w:hAnsi="Arial" w:cs="Arial"/>
                <w:sz w:val="24"/>
                <w:szCs w:val="24"/>
              </w:rPr>
            </w:pPr>
          </w:p>
        </w:tc>
      </w:tr>
    </w:tbl>
    <w:p w:rsidR="007F6ABF" w:rsidRDefault="007F6AB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5"/>
        <w:gridCol w:w="1985"/>
      </w:tblGrid>
      <w:tr w:rsidR="007F6ABF">
        <w:trPr>
          <w:trHeight w:val="454"/>
        </w:trPr>
        <w:tc>
          <w:tcPr>
            <w:tcW w:w="3402" w:type="dxa"/>
            <w:tcBorders>
              <w:top w:val="nil"/>
              <w:left w:val="nil"/>
              <w:bottom w:val="single" w:sz="4" w:space="0" w:color="auto"/>
            </w:tcBorders>
            <w:vAlign w:val="center"/>
          </w:tcPr>
          <w:p w:rsidR="007F6ABF" w:rsidRDefault="007F6ABF">
            <w:pPr>
              <w:jc w:val="center"/>
              <w:rPr>
                <w:rFonts w:ascii="Arial" w:hAnsi="Arial" w:cs="Arial"/>
                <w:b/>
                <w:sz w:val="24"/>
                <w:szCs w:val="24"/>
              </w:rPr>
            </w:pPr>
            <w:r>
              <w:rPr>
                <w:rFonts w:ascii="Arial" w:hAnsi="Arial" w:cs="Arial"/>
                <w:b/>
                <w:sz w:val="24"/>
                <w:szCs w:val="24"/>
              </w:rPr>
              <w:t>Question 5.3</w:t>
            </w:r>
          </w:p>
        </w:tc>
        <w:tc>
          <w:tcPr>
            <w:tcW w:w="1985" w:type="dxa"/>
            <w:vAlign w:val="center"/>
          </w:tcPr>
          <w:p w:rsidR="007F6ABF" w:rsidRDefault="001915A5">
            <w:pPr>
              <w:jc w:val="center"/>
              <w:rPr>
                <w:rFonts w:ascii="Arial" w:hAnsi="Arial" w:cs="Arial"/>
                <w:sz w:val="24"/>
                <w:szCs w:val="24"/>
              </w:rPr>
            </w:pPr>
            <w:r w:rsidRPr="001915A5">
              <w:rPr>
                <w:rFonts w:ascii="Arial" w:hAnsi="Arial" w:cs="Arial"/>
                <w:sz w:val="24"/>
                <w:szCs w:val="24"/>
                <w:vertAlign w:val="superscript"/>
              </w:rPr>
              <w:t>60</w:t>
            </w:r>
            <w:r>
              <w:rPr>
                <w:rFonts w:ascii="Arial" w:hAnsi="Arial" w:cs="Arial"/>
                <w:sz w:val="24"/>
                <w:szCs w:val="24"/>
              </w:rPr>
              <w:t>Co</w:t>
            </w:r>
          </w:p>
        </w:tc>
        <w:tc>
          <w:tcPr>
            <w:tcW w:w="1985" w:type="dxa"/>
            <w:vAlign w:val="center"/>
          </w:tcPr>
          <w:p w:rsidR="007F6ABF" w:rsidRDefault="001915A5" w:rsidP="001915A5">
            <w:pPr>
              <w:jc w:val="center"/>
              <w:rPr>
                <w:rFonts w:ascii="Arial" w:hAnsi="Arial" w:cs="Arial"/>
                <w:sz w:val="24"/>
                <w:szCs w:val="24"/>
              </w:rPr>
            </w:pPr>
            <w:r w:rsidRPr="001915A5">
              <w:rPr>
                <w:rFonts w:ascii="Arial" w:hAnsi="Arial" w:cs="Arial"/>
                <w:sz w:val="24"/>
                <w:szCs w:val="24"/>
                <w:vertAlign w:val="superscript"/>
              </w:rPr>
              <w:t>137</w:t>
            </w:r>
            <w:r>
              <w:rPr>
                <w:rFonts w:ascii="Arial" w:hAnsi="Arial" w:cs="Arial"/>
                <w:sz w:val="24"/>
                <w:szCs w:val="24"/>
              </w:rPr>
              <w:t>Cs</w:t>
            </w:r>
          </w:p>
        </w:tc>
      </w:tr>
      <w:tr w:rsidR="007F6ABF">
        <w:trPr>
          <w:trHeight w:val="454"/>
        </w:trPr>
        <w:tc>
          <w:tcPr>
            <w:tcW w:w="3402" w:type="dxa"/>
            <w:tcBorders>
              <w:left w:val="single" w:sz="4" w:space="0" w:color="auto"/>
            </w:tcBorders>
            <w:vAlign w:val="center"/>
          </w:tcPr>
          <w:p w:rsidR="007F6ABF" w:rsidRDefault="00733391">
            <w:pPr>
              <w:jc w:val="center"/>
              <w:rPr>
                <w:rFonts w:ascii="Arial" w:hAnsi="Arial" w:cs="Arial"/>
                <w:sz w:val="24"/>
                <w:szCs w:val="24"/>
              </w:rPr>
            </w:pPr>
            <w:r>
              <w:rPr>
                <w:rFonts w:ascii="Arial" w:hAnsi="Arial" w:cs="Arial"/>
                <w:sz w:val="24"/>
                <w:szCs w:val="24"/>
              </w:rPr>
              <w:t xml:space="preserve">A en </w:t>
            </w:r>
            <w:r w:rsidR="007F6ABF">
              <w:rPr>
                <w:rFonts w:ascii="Arial" w:hAnsi="Arial" w:cs="Arial"/>
                <w:sz w:val="24"/>
                <w:szCs w:val="24"/>
              </w:rPr>
              <w:t>Bq</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trHeight w:val="454"/>
        </w:trPr>
        <w:tc>
          <w:tcPr>
            <w:tcW w:w="3402" w:type="dxa"/>
            <w:vAlign w:val="center"/>
          </w:tcPr>
          <w:p w:rsidR="007F6ABF" w:rsidRDefault="007F6ABF">
            <w:pPr>
              <w:jc w:val="center"/>
              <w:rPr>
                <w:rFonts w:ascii="Arial" w:hAnsi="Arial" w:cs="Arial"/>
                <w:sz w:val="24"/>
                <w:szCs w:val="24"/>
              </w:rPr>
            </w:pPr>
            <w:proofErr w:type="spellStart"/>
            <w:r>
              <w:rPr>
                <w:rFonts w:ascii="Arial" w:hAnsi="Arial" w:cs="Arial"/>
                <w:sz w:val="24"/>
                <w:szCs w:val="24"/>
              </w:rPr>
              <w:t>ds</w:t>
            </w:r>
            <w:proofErr w:type="spellEnd"/>
            <w:r>
              <w:rPr>
                <w:rFonts w:ascii="Arial" w:hAnsi="Arial" w:cs="Arial"/>
                <w:sz w:val="24"/>
                <w:szCs w:val="24"/>
              </w:rPr>
              <w:t xml:space="preserve"> à 30 cm en </w:t>
            </w:r>
            <w:r>
              <w:rPr>
                <w:rFonts w:ascii="Arial" w:eastAsia="Arial" w:hAnsi="Arial" w:cs="Arial"/>
                <w:color w:val="000000"/>
                <w:sz w:val="24"/>
                <w:szCs w:val="24"/>
              </w:rPr>
              <w:t>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hAnsi="Arial" w:cs="Arial"/>
                <w:bCs/>
                <w:sz w:val="24"/>
                <w:szCs w:val="24"/>
              </w:rPr>
              <w:sym w:font="Symbol" w:char="F0D7"/>
            </w:r>
            <w:r>
              <w:rPr>
                <w:rFonts w:ascii="Arial" w:eastAsia="Arial" w:hAnsi="Arial" w:cs="Arial"/>
                <w:color w:val="000000"/>
                <w:sz w:val="24"/>
                <w:szCs w:val="24"/>
              </w:rPr>
              <w:t>Bq</w:t>
            </w:r>
            <w:r>
              <w:rPr>
                <w:rFonts w:ascii="Arial" w:eastAsia="Arial" w:hAnsi="Arial" w:cs="Arial"/>
                <w:color w:val="000000"/>
                <w:sz w:val="24"/>
                <w:szCs w:val="24"/>
                <w:vertAlign w:val="superscript"/>
              </w:rPr>
              <w:t>-1</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val="restart"/>
            <w:vAlign w:val="center"/>
          </w:tcPr>
          <w:p w:rsidR="007F6ABF" w:rsidRDefault="007F6ABF">
            <w:pPr>
              <w:jc w:val="center"/>
              <w:rPr>
                <w:rFonts w:ascii="Arial" w:hAnsi="Arial" w:cs="Arial"/>
                <w:sz w:val="24"/>
                <w:szCs w:val="24"/>
              </w:rPr>
            </w:pPr>
            <w:r w:rsidRPr="00EC6F93">
              <w:rPr>
                <w:rFonts w:ascii="Arial" w:eastAsia="Arial" w:hAnsi="Arial" w:cs="Arial"/>
                <w:color w:val="000000"/>
                <w:position w:val="-4"/>
                <w:sz w:val="24"/>
                <w:szCs w:val="24"/>
              </w:rPr>
              <w:object w:dxaOrig="260" w:dyaOrig="420">
                <v:shape id="_x0000_i1035" type="#_x0000_t75" style="width:13.15pt;height:20.65pt" o:ole="">
                  <v:imagedata r:id="rId48" o:title=""/>
                </v:shape>
                <o:OLEObject Type="Embed" ProgID="Equation.3" ShapeID="_x0000_i1035" DrawAspect="Content" ObjectID="_1514291386" r:id="rId49"/>
              </w:object>
            </w:r>
            <w:r>
              <w:rPr>
                <w:rFonts w:ascii="Arial" w:eastAsia="Arial" w:hAnsi="Arial" w:cs="Arial"/>
                <w:color w:val="000000"/>
                <w:sz w:val="24"/>
                <w:szCs w:val="24"/>
              </w:rPr>
              <w:t xml:space="preserve"> en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à 30 cm</w:t>
            </w:r>
          </w:p>
        </w:tc>
        <w:tc>
          <w:tcPr>
            <w:tcW w:w="1985" w:type="dxa"/>
            <w:vAlign w:val="center"/>
          </w:tcPr>
          <w:p w:rsidR="007F6ABF" w:rsidRDefault="007F6ABF">
            <w:pPr>
              <w:jc w:val="center"/>
              <w:rPr>
                <w:rFonts w:ascii="Arial" w:hAnsi="Arial" w:cs="Arial"/>
                <w:sz w:val="24"/>
                <w:szCs w:val="24"/>
              </w:rPr>
            </w:pPr>
          </w:p>
        </w:tc>
        <w:tc>
          <w:tcPr>
            <w:tcW w:w="1985" w:type="dxa"/>
            <w:vAlign w:val="center"/>
          </w:tcPr>
          <w:p w:rsidR="007F6ABF" w:rsidRDefault="007F6ABF">
            <w:pPr>
              <w:jc w:val="center"/>
              <w:rPr>
                <w:rFonts w:ascii="Arial" w:hAnsi="Arial" w:cs="Arial"/>
                <w:sz w:val="24"/>
                <w:szCs w:val="24"/>
              </w:rPr>
            </w:pPr>
          </w:p>
        </w:tc>
      </w:tr>
      <w:tr w:rsidR="007F6ABF">
        <w:trPr>
          <w:cantSplit/>
          <w:trHeight w:val="454"/>
        </w:trPr>
        <w:tc>
          <w:tcPr>
            <w:tcW w:w="3402" w:type="dxa"/>
            <w:vMerge/>
            <w:tcBorders>
              <w:bottom w:val="single" w:sz="4" w:space="0" w:color="auto"/>
            </w:tcBorders>
            <w:vAlign w:val="center"/>
          </w:tcPr>
          <w:p w:rsidR="007F6ABF" w:rsidRDefault="007F6ABF">
            <w:pPr>
              <w:jc w:val="center"/>
              <w:rPr>
                <w:rFonts w:ascii="Arial" w:hAnsi="Arial" w:cs="Arial"/>
                <w:sz w:val="24"/>
                <w:szCs w:val="24"/>
              </w:rPr>
            </w:pPr>
          </w:p>
        </w:tc>
        <w:tc>
          <w:tcPr>
            <w:tcW w:w="3970" w:type="dxa"/>
            <w:gridSpan w:val="2"/>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r>
      <w:tr w:rsidR="007F6ABF">
        <w:trPr>
          <w:trHeight w:val="454"/>
        </w:trPr>
        <w:tc>
          <w:tcPr>
            <w:tcW w:w="3402" w:type="dxa"/>
            <w:tcBorders>
              <w:bottom w:val="single" w:sz="4" w:space="0" w:color="auto"/>
            </w:tcBorders>
            <w:vAlign w:val="center"/>
          </w:tcPr>
          <w:p w:rsidR="007F6ABF" w:rsidRDefault="007F6ABF">
            <w:pPr>
              <w:jc w:val="center"/>
              <w:rPr>
                <w:rFonts w:ascii="Arial" w:hAnsi="Arial" w:cs="Arial"/>
                <w:sz w:val="24"/>
                <w:szCs w:val="24"/>
              </w:rPr>
            </w:pPr>
            <w:r w:rsidRPr="00EC6F93">
              <w:rPr>
                <w:rFonts w:ascii="Arial" w:eastAsia="Arial" w:hAnsi="Arial" w:cs="Arial"/>
                <w:color w:val="000000"/>
                <w:position w:val="-6"/>
                <w:sz w:val="24"/>
                <w:szCs w:val="24"/>
              </w:rPr>
              <w:object w:dxaOrig="460" w:dyaOrig="440">
                <v:shape id="_x0000_i1036" type="#_x0000_t75" style="width:23.15pt;height:21.9pt" o:ole="">
                  <v:imagedata r:id="rId50" o:title=""/>
                </v:shape>
                <o:OLEObject Type="Embed" ProgID="Equation.3" ShapeID="_x0000_i1036" DrawAspect="Content" ObjectID="_1514291387" r:id="rId51"/>
              </w:object>
            </w:r>
            <w:r>
              <w:rPr>
                <w:rFonts w:ascii="Arial" w:eastAsia="Arial" w:hAnsi="Arial" w:cs="Arial"/>
                <w:color w:val="000000"/>
                <w:sz w:val="24"/>
                <w:szCs w:val="24"/>
              </w:rPr>
              <w:t xml:space="preserve"> en µSv</w:t>
            </w:r>
            <w:r>
              <w:rPr>
                <w:rFonts w:ascii="Arial" w:hAnsi="Arial" w:cs="Arial"/>
                <w:bCs/>
                <w:sz w:val="24"/>
                <w:szCs w:val="24"/>
              </w:rPr>
              <w:sym w:font="Symbol" w:char="F0D7"/>
            </w:r>
            <w:r>
              <w:rPr>
                <w:rFonts w:ascii="Arial" w:eastAsia="Arial" w:hAnsi="Arial" w:cs="Arial"/>
                <w:color w:val="000000"/>
                <w:sz w:val="24"/>
                <w:szCs w:val="24"/>
              </w:rPr>
              <w:t>h</w:t>
            </w:r>
            <w:r>
              <w:rPr>
                <w:rFonts w:ascii="Arial" w:eastAsia="Arial" w:hAnsi="Arial" w:cs="Arial"/>
                <w:color w:val="000000"/>
                <w:sz w:val="24"/>
                <w:szCs w:val="24"/>
                <w:vertAlign w:val="superscript"/>
              </w:rPr>
              <w:t>-1</w:t>
            </w:r>
            <w:r>
              <w:rPr>
                <w:rFonts w:ascii="Arial" w:eastAsia="Arial" w:hAnsi="Arial" w:cs="Arial"/>
                <w:color w:val="000000"/>
                <w:sz w:val="24"/>
                <w:szCs w:val="24"/>
              </w:rPr>
              <w:t xml:space="preserve"> à 15 cm</w:t>
            </w:r>
          </w:p>
        </w:tc>
        <w:tc>
          <w:tcPr>
            <w:tcW w:w="3970" w:type="dxa"/>
            <w:gridSpan w:val="2"/>
            <w:tcBorders>
              <w:bottom w:val="single" w:sz="4" w:space="0" w:color="auto"/>
            </w:tcBorders>
            <w:vAlign w:val="center"/>
          </w:tcPr>
          <w:p w:rsidR="007F6ABF" w:rsidRDefault="007F6ABF">
            <w:pPr>
              <w:jc w:val="center"/>
              <w:rPr>
                <w:rFonts w:ascii="Arial" w:hAnsi="Arial" w:cs="Arial"/>
                <w:sz w:val="24"/>
                <w:szCs w:val="24"/>
              </w:rPr>
            </w:pPr>
          </w:p>
        </w:tc>
      </w:tr>
      <w:tr w:rsidR="007F6ABF">
        <w:trPr>
          <w:trHeight w:val="113"/>
        </w:trPr>
        <w:tc>
          <w:tcPr>
            <w:tcW w:w="3402"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c>
          <w:tcPr>
            <w:tcW w:w="1985" w:type="dxa"/>
            <w:tcBorders>
              <w:left w:val="nil"/>
              <w:right w:val="nil"/>
            </w:tcBorders>
            <w:vAlign w:val="center"/>
          </w:tcPr>
          <w:p w:rsidR="007F6ABF" w:rsidRDefault="007F6ABF">
            <w:pPr>
              <w:jc w:val="center"/>
              <w:rPr>
                <w:rFonts w:ascii="Arial" w:hAnsi="Arial" w:cs="Arial"/>
                <w:sz w:val="10"/>
                <w:szCs w:val="24"/>
              </w:rPr>
            </w:pPr>
          </w:p>
        </w:tc>
      </w:tr>
      <w:tr w:rsidR="007F6ABF">
        <w:trPr>
          <w:trHeight w:val="454"/>
        </w:trPr>
        <w:tc>
          <w:tcPr>
            <w:tcW w:w="3402" w:type="dxa"/>
            <w:vAlign w:val="center"/>
          </w:tcPr>
          <w:p w:rsidR="007F6ABF" w:rsidRDefault="007F6ABF">
            <w:pPr>
              <w:jc w:val="center"/>
              <w:rPr>
                <w:rFonts w:ascii="Arial" w:hAnsi="Arial" w:cs="Arial"/>
                <w:sz w:val="24"/>
                <w:szCs w:val="24"/>
              </w:rPr>
            </w:pPr>
            <w:proofErr w:type="spellStart"/>
            <w:r>
              <w:rPr>
                <w:rFonts w:ascii="Arial" w:eastAsia="Arial" w:hAnsi="Arial" w:cs="Arial"/>
                <w:color w:val="000000"/>
                <w:sz w:val="24"/>
                <w:szCs w:val="24"/>
              </w:rPr>
              <w:t>H</w:t>
            </w:r>
            <w:r>
              <w:rPr>
                <w:rFonts w:ascii="Arial" w:eastAsia="Arial" w:hAnsi="Arial" w:cs="Arial"/>
                <w:color w:val="000000"/>
                <w:sz w:val="24"/>
                <w:szCs w:val="24"/>
                <w:vertAlign w:val="subscript"/>
              </w:rPr>
              <w:t>ext</w:t>
            </w:r>
            <w:proofErr w:type="spellEnd"/>
            <w:r>
              <w:rPr>
                <w:rFonts w:ascii="Arial" w:eastAsia="Arial" w:hAnsi="Arial" w:cs="Arial"/>
                <w:color w:val="000000"/>
                <w:sz w:val="24"/>
                <w:szCs w:val="24"/>
              </w:rPr>
              <w:t xml:space="preserve"> en </w:t>
            </w:r>
            <w:proofErr w:type="spellStart"/>
            <w:r>
              <w:rPr>
                <w:rFonts w:ascii="Arial" w:eastAsia="Arial" w:hAnsi="Arial" w:cs="Arial"/>
                <w:color w:val="000000"/>
                <w:sz w:val="24"/>
                <w:szCs w:val="24"/>
              </w:rPr>
              <w:t>mSv</w:t>
            </w:r>
            <w:proofErr w:type="spellEnd"/>
          </w:p>
        </w:tc>
        <w:tc>
          <w:tcPr>
            <w:tcW w:w="3970" w:type="dxa"/>
            <w:gridSpan w:val="2"/>
            <w:vAlign w:val="center"/>
          </w:tcPr>
          <w:p w:rsidR="007F6ABF" w:rsidRDefault="007F6ABF">
            <w:pPr>
              <w:jc w:val="center"/>
              <w:rPr>
                <w:rFonts w:ascii="Arial" w:hAnsi="Arial" w:cs="Arial"/>
                <w:sz w:val="24"/>
                <w:szCs w:val="24"/>
              </w:rPr>
            </w:pPr>
          </w:p>
        </w:tc>
      </w:tr>
    </w:tbl>
    <w:p w:rsidR="007F6ABF" w:rsidRDefault="007F6ABF" w:rsidP="00356035">
      <w:pPr>
        <w:jc w:val="center"/>
        <w:rPr>
          <w:rFonts w:ascii="Arial" w:hAnsi="Arial" w:cs="Arial"/>
        </w:rPr>
      </w:pPr>
    </w:p>
    <w:sectPr w:rsidR="007F6ABF" w:rsidSect="00EC6F93">
      <w:pgSz w:w="11906" w:h="16838"/>
      <w:pgMar w:top="1134" w:right="1134" w:bottom="1134" w:left="1134" w:header="720" w:footer="1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D92" w:rsidRDefault="00577D92">
      <w:r>
        <w:separator/>
      </w:r>
    </w:p>
  </w:endnote>
  <w:endnote w:type="continuationSeparator" w:id="0">
    <w:p w:rsidR="00577D92" w:rsidRDefault="00577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4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1"/>
      <w:gridCol w:w="2453"/>
      <w:gridCol w:w="2132"/>
    </w:tblGrid>
    <w:tr w:rsidR="00577D92">
      <w:trPr>
        <w:cantSplit/>
        <w:trHeight w:val="421"/>
      </w:trPr>
      <w:tc>
        <w:tcPr>
          <w:tcW w:w="6514" w:type="dxa"/>
          <w:gridSpan w:val="2"/>
          <w:vAlign w:val="center"/>
        </w:tcPr>
        <w:p w:rsidR="00577D92" w:rsidRDefault="00577D92">
          <w:pPr>
            <w:rPr>
              <w:rFonts w:ascii="Arial" w:hAnsi="Arial" w:cs="Arial"/>
              <w:b/>
              <w:sz w:val="24"/>
              <w:szCs w:val="24"/>
            </w:rPr>
          </w:pPr>
          <w:r>
            <w:rPr>
              <w:rFonts w:ascii="Arial" w:hAnsi="Arial" w:cs="Arial"/>
              <w:b/>
              <w:sz w:val="24"/>
              <w:szCs w:val="24"/>
            </w:rPr>
            <w:t>BTS Environnement nucléaire</w:t>
          </w:r>
        </w:p>
      </w:tc>
      <w:tc>
        <w:tcPr>
          <w:tcW w:w="2132" w:type="dxa"/>
          <w:vAlign w:val="center"/>
        </w:tcPr>
        <w:p w:rsidR="00577D92" w:rsidRDefault="00577D92" w:rsidP="00266C42">
          <w:pPr>
            <w:jc w:val="center"/>
            <w:rPr>
              <w:rFonts w:ascii="Arial" w:hAnsi="Arial" w:cs="Arial"/>
              <w:b/>
            </w:rPr>
          </w:pPr>
        </w:p>
        <w:p w:rsidR="00577D92" w:rsidRDefault="00577D92" w:rsidP="00266C42">
          <w:pPr>
            <w:jc w:val="center"/>
            <w:rPr>
              <w:rFonts w:ascii="Arial" w:hAnsi="Arial" w:cs="Arial"/>
              <w:b/>
            </w:rPr>
          </w:pPr>
          <w:r>
            <w:rPr>
              <w:rFonts w:ascii="Arial" w:hAnsi="Arial" w:cs="Arial"/>
              <w:b/>
            </w:rPr>
            <w:t>Session 2016</w:t>
          </w:r>
        </w:p>
        <w:p w:rsidR="00577D92" w:rsidRDefault="00577D92" w:rsidP="00266C42">
          <w:pPr>
            <w:jc w:val="center"/>
            <w:rPr>
              <w:rFonts w:ascii="Arial" w:hAnsi="Arial" w:cs="Arial"/>
              <w:b/>
            </w:rPr>
          </w:pPr>
        </w:p>
      </w:tc>
    </w:tr>
    <w:tr w:rsidR="00577D92">
      <w:tblPrEx>
        <w:tblCellMar>
          <w:left w:w="0" w:type="dxa"/>
          <w:right w:w="0" w:type="dxa"/>
        </w:tblCellMar>
      </w:tblPrEx>
      <w:trPr>
        <w:cantSplit/>
        <w:trHeight w:val="542"/>
      </w:trPr>
      <w:tc>
        <w:tcPr>
          <w:tcW w:w="4061" w:type="dxa"/>
          <w:vAlign w:val="center"/>
        </w:tcPr>
        <w:p w:rsidR="00577D92" w:rsidRDefault="00577D92">
          <w:pPr>
            <w:rPr>
              <w:rFonts w:ascii="Arial" w:hAnsi="Arial" w:cs="Arial"/>
              <w:sz w:val="24"/>
              <w:szCs w:val="24"/>
            </w:rPr>
          </w:pPr>
          <w:r>
            <w:rPr>
              <w:rFonts w:ascii="Arial" w:hAnsi="Arial" w:cs="Arial"/>
              <w:sz w:val="24"/>
              <w:szCs w:val="24"/>
            </w:rPr>
            <w:t xml:space="preserve"> U41 : pré-étude et modélisation</w:t>
          </w:r>
        </w:p>
      </w:tc>
      <w:tc>
        <w:tcPr>
          <w:tcW w:w="2453" w:type="dxa"/>
          <w:vAlign w:val="center"/>
        </w:tcPr>
        <w:p w:rsidR="00577D92" w:rsidRDefault="00577D92">
          <w:pPr>
            <w:jc w:val="center"/>
            <w:rPr>
              <w:rFonts w:ascii="Arial" w:hAnsi="Arial" w:cs="Arial"/>
              <w:sz w:val="24"/>
              <w:szCs w:val="24"/>
            </w:rPr>
          </w:pPr>
          <w:r>
            <w:rPr>
              <w:rFonts w:ascii="Arial" w:hAnsi="Arial" w:cs="Arial"/>
              <w:sz w:val="24"/>
              <w:szCs w:val="24"/>
            </w:rPr>
            <w:t>Code : ENE4MOD</w:t>
          </w:r>
        </w:p>
      </w:tc>
      <w:tc>
        <w:tcPr>
          <w:tcW w:w="2132" w:type="dxa"/>
          <w:vAlign w:val="center"/>
        </w:tcPr>
        <w:p w:rsidR="00577D92" w:rsidRDefault="00577D92">
          <w:pPr>
            <w:jc w:val="center"/>
            <w:rPr>
              <w:rFonts w:ascii="Arial" w:hAnsi="Arial" w:cs="Arial"/>
              <w:sz w:val="24"/>
              <w:szCs w:val="24"/>
            </w:rPr>
          </w:pPr>
          <w:r>
            <w:rPr>
              <w:rFonts w:ascii="Arial" w:hAnsi="Arial" w:cs="Arial"/>
              <w:sz w:val="24"/>
              <w:szCs w:val="24"/>
            </w:rPr>
            <w:t xml:space="preserve">Page  </w:t>
          </w:r>
          <w:r>
            <w:rPr>
              <w:rFonts w:ascii="Arial" w:hAnsi="Arial" w:cs="Arial"/>
              <w:sz w:val="24"/>
              <w:szCs w:val="24"/>
            </w:rPr>
            <w:fldChar w:fldCharType="begin"/>
          </w:r>
          <w:r>
            <w:rPr>
              <w:rFonts w:ascii="Arial" w:hAnsi="Arial" w:cs="Arial"/>
              <w:sz w:val="24"/>
              <w:szCs w:val="24"/>
            </w:rPr>
            <w:instrText>PAGE  \* Arabic  \* MERGEFORMAT</w:instrText>
          </w:r>
          <w:r>
            <w:rPr>
              <w:rFonts w:ascii="Arial" w:hAnsi="Arial" w:cs="Arial"/>
              <w:sz w:val="24"/>
              <w:szCs w:val="24"/>
            </w:rPr>
            <w:fldChar w:fldCharType="separate"/>
          </w:r>
          <w:r w:rsidR="007C585C">
            <w:rPr>
              <w:rFonts w:ascii="Arial" w:hAnsi="Arial" w:cs="Arial"/>
              <w:noProof/>
              <w:sz w:val="24"/>
              <w:szCs w:val="24"/>
            </w:rPr>
            <w:t>16</w:t>
          </w:r>
          <w:r>
            <w:rPr>
              <w:rFonts w:ascii="Arial" w:hAnsi="Arial" w:cs="Arial"/>
              <w:sz w:val="24"/>
              <w:szCs w:val="24"/>
            </w:rPr>
            <w:fldChar w:fldCharType="end"/>
          </w:r>
          <w:r>
            <w:rPr>
              <w:rFonts w:ascii="Arial" w:hAnsi="Arial" w:cs="Arial"/>
              <w:sz w:val="24"/>
              <w:szCs w:val="24"/>
            </w:rPr>
            <w:t xml:space="preserve"> / </w:t>
          </w:r>
          <w:fldSimple w:instr="NUMPAGES  \* Arabic  \* MERGEFORMAT">
            <w:r w:rsidR="007C585C" w:rsidRPr="007C585C">
              <w:rPr>
                <w:rFonts w:ascii="Arial" w:hAnsi="Arial" w:cs="Arial"/>
                <w:noProof/>
                <w:sz w:val="24"/>
                <w:szCs w:val="24"/>
              </w:rPr>
              <w:t>16</w:t>
            </w:r>
          </w:fldSimple>
        </w:p>
      </w:tc>
    </w:tr>
  </w:tbl>
  <w:p w:rsidR="00577D92" w:rsidRDefault="00577D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D92" w:rsidRDefault="00577D92">
      <w:r>
        <w:separator/>
      </w:r>
    </w:p>
  </w:footnote>
  <w:footnote w:type="continuationSeparator" w:id="0">
    <w:p w:rsidR="00577D92" w:rsidRDefault="00577D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5"/>
    <w:lvl w:ilvl="0">
      <w:start w:val="2"/>
      <w:numFmt w:val="upperRoman"/>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6"/>
    <w:lvl w:ilvl="0">
      <w:start w:val="3"/>
      <w:numFmt w:val="upperRoman"/>
      <w:lvlText w:val="%1."/>
      <w:lvlJc w:val="left"/>
      <w:pPr>
        <w:tabs>
          <w:tab w:val="num" w:pos="360"/>
        </w:tabs>
        <w:ind w:left="360" w:hanging="360"/>
      </w:pPr>
      <w:rPr>
        <w:b/>
        <w:bCs/>
        <w:sz w:val="28"/>
        <w:szCs w:val="28"/>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6"/>
    <w:multiLevelType w:val="multilevel"/>
    <w:tmpl w:val="00000006"/>
    <w:name w:val="WW8Num10"/>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multilevel"/>
    <w:tmpl w:val="00000009"/>
    <w:name w:val="WW8Num13"/>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F"/>
    <w:multiLevelType w:val="multilevel"/>
    <w:tmpl w:val="0000000F"/>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0"/>
    <w:multiLevelType w:val="singleLevel"/>
    <w:tmpl w:val="00000010"/>
    <w:name w:val="WW8Num21"/>
    <w:lvl w:ilvl="0">
      <w:start w:val="1"/>
      <w:numFmt w:val="upperRoman"/>
      <w:lvlText w:val="%1."/>
      <w:lvlJc w:val="left"/>
      <w:pPr>
        <w:tabs>
          <w:tab w:val="num" w:pos="0"/>
        </w:tabs>
        <w:ind w:left="1080" w:hanging="720"/>
      </w:pPr>
      <w:rPr>
        <w:b/>
        <w:sz w:val="28"/>
      </w:rPr>
    </w:lvl>
  </w:abstractNum>
  <w:abstractNum w:abstractNumId="8">
    <w:nsid w:val="00000013"/>
    <w:multiLevelType w:val="multilevel"/>
    <w:tmpl w:val="00000013"/>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4"/>
    <w:multiLevelType w:val="multilevel"/>
    <w:tmpl w:val="0000001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00000015"/>
    <w:multiLevelType w:val="multilevel"/>
    <w:tmpl w:val="0000001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5BE79EE"/>
    <w:multiLevelType w:val="hybridMultilevel"/>
    <w:tmpl w:val="F7E25312"/>
    <w:lvl w:ilvl="0" w:tplc="A30C6DFC">
      <w:numFmt w:val="bullet"/>
      <w:lvlText w:val="-"/>
      <w:lvlJc w:val="left"/>
      <w:pPr>
        <w:ind w:left="1069" w:hanging="360"/>
      </w:pPr>
      <w:rPr>
        <w:rFonts w:ascii="Arial" w:eastAsia="Arial"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085A1B6D"/>
    <w:multiLevelType w:val="hybridMultilevel"/>
    <w:tmpl w:val="96C450D4"/>
    <w:lvl w:ilvl="0" w:tplc="040C000F">
      <w:start w:val="5"/>
      <w:numFmt w:val="decimal"/>
      <w:lvlText w:val="%1."/>
      <w:lvlJc w:val="left"/>
      <w:pPr>
        <w:ind w:left="720" w:hanging="360"/>
      </w:pPr>
      <w:rPr>
        <w:rFonts w:eastAsia="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8E32C89"/>
    <w:multiLevelType w:val="hybridMultilevel"/>
    <w:tmpl w:val="D20A8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9A1387"/>
    <w:multiLevelType w:val="multilevel"/>
    <w:tmpl w:val="1B34EAE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0F419EB"/>
    <w:multiLevelType w:val="hybridMultilevel"/>
    <w:tmpl w:val="12640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8897685"/>
    <w:multiLevelType w:val="multilevel"/>
    <w:tmpl w:val="443C395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F0D5E2E"/>
    <w:multiLevelType w:val="hybridMultilevel"/>
    <w:tmpl w:val="D5B4E65A"/>
    <w:lvl w:ilvl="0" w:tplc="68A04DA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BB09AF"/>
    <w:multiLevelType w:val="multilevel"/>
    <w:tmpl w:val="7DCC9AB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3A051E95"/>
    <w:multiLevelType w:val="hybridMultilevel"/>
    <w:tmpl w:val="4628EE8C"/>
    <w:lvl w:ilvl="0" w:tplc="040C000F">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45A208E8"/>
    <w:multiLevelType w:val="hybridMultilevel"/>
    <w:tmpl w:val="6B202E52"/>
    <w:lvl w:ilvl="0" w:tplc="5606B25E">
      <w:start w:val="4"/>
      <w:numFmt w:val="bullet"/>
      <w:lvlText w:val="-"/>
      <w:lvlJc w:val="left"/>
      <w:pPr>
        <w:tabs>
          <w:tab w:val="num" w:pos="720"/>
        </w:tabs>
        <w:ind w:left="720" w:hanging="360"/>
      </w:pPr>
      <w:rPr>
        <w:rFonts w:ascii="Times New Roman" w:eastAsia="Arial"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17D7F79"/>
    <w:multiLevelType w:val="hybridMultilevel"/>
    <w:tmpl w:val="7E421A4C"/>
    <w:lvl w:ilvl="0" w:tplc="739EF92A">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C642A0B"/>
    <w:multiLevelType w:val="hybridMultilevel"/>
    <w:tmpl w:val="EED050B2"/>
    <w:lvl w:ilvl="0" w:tplc="55D8A33E">
      <w:start w:val="5"/>
      <w:numFmt w:val="decimal"/>
      <w:lvlText w:val="%1."/>
      <w:lvlJc w:val="left"/>
      <w:pPr>
        <w:ind w:left="342" w:hanging="360"/>
      </w:pPr>
      <w:rPr>
        <w:rFonts w:eastAsia="Times New Roman" w:hint="default"/>
        <w:b w:val="0"/>
      </w:rPr>
    </w:lvl>
    <w:lvl w:ilvl="1" w:tplc="040C0019" w:tentative="1">
      <w:start w:val="1"/>
      <w:numFmt w:val="lowerLetter"/>
      <w:lvlText w:val="%2."/>
      <w:lvlJc w:val="left"/>
      <w:pPr>
        <w:ind w:left="1062" w:hanging="360"/>
      </w:pPr>
    </w:lvl>
    <w:lvl w:ilvl="2" w:tplc="040C001B" w:tentative="1">
      <w:start w:val="1"/>
      <w:numFmt w:val="lowerRoman"/>
      <w:lvlText w:val="%3."/>
      <w:lvlJc w:val="right"/>
      <w:pPr>
        <w:ind w:left="1782" w:hanging="180"/>
      </w:pPr>
    </w:lvl>
    <w:lvl w:ilvl="3" w:tplc="040C000F" w:tentative="1">
      <w:start w:val="1"/>
      <w:numFmt w:val="decimal"/>
      <w:lvlText w:val="%4."/>
      <w:lvlJc w:val="left"/>
      <w:pPr>
        <w:ind w:left="2502" w:hanging="360"/>
      </w:pPr>
    </w:lvl>
    <w:lvl w:ilvl="4" w:tplc="040C0019" w:tentative="1">
      <w:start w:val="1"/>
      <w:numFmt w:val="lowerLetter"/>
      <w:lvlText w:val="%5."/>
      <w:lvlJc w:val="left"/>
      <w:pPr>
        <w:ind w:left="3222" w:hanging="360"/>
      </w:pPr>
    </w:lvl>
    <w:lvl w:ilvl="5" w:tplc="040C001B" w:tentative="1">
      <w:start w:val="1"/>
      <w:numFmt w:val="lowerRoman"/>
      <w:lvlText w:val="%6."/>
      <w:lvlJc w:val="right"/>
      <w:pPr>
        <w:ind w:left="3942" w:hanging="180"/>
      </w:pPr>
    </w:lvl>
    <w:lvl w:ilvl="6" w:tplc="040C000F" w:tentative="1">
      <w:start w:val="1"/>
      <w:numFmt w:val="decimal"/>
      <w:lvlText w:val="%7."/>
      <w:lvlJc w:val="left"/>
      <w:pPr>
        <w:ind w:left="4662" w:hanging="360"/>
      </w:pPr>
    </w:lvl>
    <w:lvl w:ilvl="7" w:tplc="040C0019" w:tentative="1">
      <w:start w:val="1"/>
      <w:numFmt w:val="lowerLetter"/>
      <w:lvlText w:val="%8."/>
      <w:lvlJc w:val="left"/>
      <w:pPr>
        <w:ind w:left="5382" w:hanging="360"/>
      </w:pPr>
    </w:lvl>
    <w:lvl w:ilvl="8" w:tplc="040C001B" w:tentative="1">
      <w:start w:val="1"/>
      <w:numFmt w:val="lowerRoman"/>
      <w:lvlText w:val="%9."/>
      <w:lvlJc w:val="right"/>
      <w:pPr>
        <w:ind w:left="6102" w:hanging="180"/>
      </w:pPr>
    </w:lvl>
  </w:abstractNum>
  <w:abstractNum w:abstractNumId="24">
    <w:nsid w:val="5C9A4D07"/>
    <w:multiLevelType w:val="multilevel"/>
    <w:tmpl w:val="8398E67A"/>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7AC65590"/>
    <w:multiLevelType w:val="multilevel"/>
    <w:tmpl w:val="87F407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0"/>
  </w:num>
  <w:num w:numId="13">
    <w:abstractNumId w:val="2"/>
  </w:num>
  <w:num w:numId="14">
    <w:abstractNumId w:val="14"/>
  </w:num>
  <w:num w:numId="15">
    <w:abstractNumId w:val="25"/>
  </w:num>
  <w:num w:numId="16">
    <w:abstractNumId w:val="23"/>
  </w:num>
  <w:num w:numId="17">
    <w:abstractNumId w:val="12"/>
  </w:num>
  <w:num w:numId="18">
    <w:abstractNumId w:val="22"/>
  </w:num>
  <w:num w:numId="19">
    <w:abstractNumId w:val="16"/>
  </w:num>
  <w:num w:numId="20">
    <w:abstractNumId w:val="18"/>
  </w:num>
  <w:num w:numId="21">
    <w:abstractNumId w:val="11"/>
  </w:num>
  <w:num w:numId="22">
    <w:abstractNumId w:val="21"/>
  </w:num>
  <w:num w:numId="23">
    <w:abstractNumId w:val="17"/>
  </w:num>
  <w:num w:numId="24">
    <w:abstractNumId w:val="24"/>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345ED2"/>
    <w:rsid w:val="00002544"/>
    <w:rsid w:val="00002674"/>
    <w:rsid w:val="00006B88"/>
    <w:rsid w:val="00006C72"/>
    <w:rsid w:val="0006167E"/>
    <w:rsid w:val="000978E8"/>
    <w:rsid w:val="000A20CB"/>
    <w:rsid w:val="000A45ED"/>
    <w:rsid w:val="000B2BE4"/>
    <w:rsid w:val="000B4150"/>
    <w:rsid w:val="000C0311"/>
    <w:rsid w:val="00110A4E"/>
    <w:rsid w:val="0012274C"/>
    <w:rsid w:val="00133243"/>
    <w:rsid w:val="00135CE8"/>
    <w:rsid w:val="00144681"/>
    <w:rsid w:val="00144C8C"/>
    <w:rsid w:val="00146C19"/>
    <w:rsid w:val="00172DF3"/>
    <w:rsid w:val="001737AC"/>
    <w:rsid w:val="00184A54"/>
    <w:rsid w:val="001915A5"/>
    <w:rsid w:val="001A76E5"/>
    <w:rsid w:val="001E4D32"/>
    <w:rsid w:val="001E74B9"/>
    <w:rsid w:val="00205A2A"/>
    <w:rsid w:val="00206AE9"/>
    <w:rsid w:val="002078F2"/>
    <w:rsid w:val="002109B2"/>
    <w:rsid w:val="00224CAC"/>
    <w:rsid w:val="00256348"/>
    <w:rsid w:val="00266C42"/>
    <w:rsid w:val="00273FE4"/>
    <w:rsid w:val="002750DA"/>
    <w:rsid w:val="00280658"/>
    <w:rsid w:val="00296851"/>
    <w:rsid w:val="002A3556"/>
    <w:rsid w:val="002B24B9"/>
    <w:rsid w:val="002B383E"/>
    <w:rsid w:val="002D02BF"/>
    <w:rsid w:val="002D15D3"/>
    <w:rsid w:val="002D5E87"/>
    <w:rsid w:val="002E42B6"/>
    <w:rsid w:val="002E715E"/>
    <w:rsid w:val="002F0B54"/>
    <w:rsid w:val="002F5323"/>
    <w:rsid w:val="002F5F07"/>
    <w:rsid w:val="00334BBB"/>
    <w:rsid w:val="003372F8"/>
    <w:rsid w:val="0034512B"/>
    <w:rsid w:val="00345ED2"/>
    <w:rsid w:val="003519C4"/>
    <w:rsid w:val="00356035"/>
    <w:rsid w:val="00356354"/>
    <w:rsid w:val="00367CB4"/>
    <w:rsid w:val="00371C12"/>
    <w:rsid w:val="00392F9C"/>
    <w:rsid w:val="00395556"/>
    <w:rsid w:val="003A45AC"/>
    <w:rsid w:val="003E189A"/>
    <w:rsid w:val="003F23DD"/>
    <w:rsid w:val="003F46C0"/>
    <w:rsid w:val="00403FBF"/>
    <w:rsid w:val="00416CBB"/>
    <w:rsid w:val="00430BAE"/>
    <w:rsid w:val="004311AF"/>
    <w:rsid w:val="00453633"/>
    <w:rsid w:val="004676DA"/>
    <w:rsid w:val="00492C0C"/>
    <w:rsid w:val="004A003D"/>
    <w:rsid w:val="004A783C"/>
    <w:rsid w:val="004B1321"/>
    <w:rsid w:val="004C0964"/>
    <w:rsid w:val="004D4899"/>
    <w:rsid w:val="004E48F0"/>
    <w:rsid w:val="00523852"/>
    <w:rsid w:val="00577BE9"/>
    <w:rsid w:val="00577D92"/>
    <w:rsid w:val="005834BF"/>
    <w:rsid w:val="005A2D7C"/>
    <w:rsid w:val="005A4AE1"/>
    <w:rsid w:val="005B13BA"/>
    <w:rsid w:val="005D25C0"/>
    <w:rsid w:val="005D4B81"/>
    <w:rsid w:val="005E6B38"/>
    <w:rsid w:val="005F51C9"/>
    <w:rsid w:val="00647AD1"/>
    <w:rsid w:val="006574ED"/>
    <w:rsid w:val="00663296"/>
    <w:rsid w:val="00685C01"/>
    <w:rsid w:val="00685DE0"/>
    <w:rsid w:val="006D33A9"/>
    <w:rsid w:val="006D3B34"/>
    <w:rsid w:val="007148CC"/>
    <w:rsid w:val="007220CA"/>
    <w:rsid w:val="00725E16"/>
    <w:rsid w:val="007263D0"/>
    <w:rsid w:val="00733391"/>
    <w:rsid w:val="00737E99"/>
    <w:rsid w:val="007432D2"/>
    <w:rsid w:val="00764676"/>
    <w:rsid w:val="0078108E"/>
    <w:rsid w:val="00783256"/>
    <w:rsid w:val="00797812"/>
    <w:rsid w:val="007B2FED"/>
    <w:rsid w:val="007C585C"/>
    <w:rsid w:val="007D00E7"/>
    <w:rsid w:val="007D447B"/>
    <w:rsid w:val="007F0E20"/>
    <w:rsid w:val="007F262D"/>
    <w:rsid w:val="007F6ABF"/>
    <w:rsid w:val="0081127B"/>
    <w:rsid w:val="0081283D"/>
    <w:rsid w:val="00830306"/>
    <w:rsid w:val="00830D04"/>
    <w:rsid w:val="00855ED7"/>
    <w:rsid w:val="00872813"/>
    <w:rsid w:val="00882AEA"/>
    <w:rsid w:val="008857D2"/>
    <w:rsid w:val="00895C21"/>
    <w:rsid w:val="00897321"/>
    <w:rsid w:val="008A1CEB"/>
    <w:rsid w:val="008A5207"/>
    <w:rsid w:val="008C297E"/>
    <w:rsid w:val="008E193D"/>
    <w:rsid w:val="008E66CB"/>
    <w:rsid w:val="008F3AEF"/>
    <w:rsid w:val="008F5753"/>
    <w:rsid w:val="00911C5F"/>
    <w:rsid w:val="009254FA"/>
    <w:rsid w:val="00933D06"/>
    <w:rsid w:val="009341CB"/>
    <w:rsid w:val="009427EA"/>
    <w:rsid w:val="009615E8"/>
    <w:rsid w:val="0099591C"/>
    <w:rsid w:val="00995A6B"/>
    <w:rsid w:val="009B4616"/>
    <w:rsid w:val="009B50B3"/>
    <w:rsid w:val="009C1276"/>
    <w:rsid w:val="009D14E8"/>
    <w:rsid w:val="009F1624"/>
    <w:rsid w:val="00A04B66"/>
    <w:rsid w:val="00A07EC8"/>
    <w:rsid w:val="00A12C42"/>
    <w:rsid w:val="00A17993"/>
    <w:rsid w:val="00A22B18"/>
    <w:rsid w:val="00A4446D"/>
    <w:rsid w:val="00A565FB"/>
    <w:rsid w:val="00A6441F"/>
    <w:rsid w:val="00A94246"/>
    <w:rsid w:val="00A979E4"/>
    <w:rsid w:val="00AA02D5"/>
    <w:rsid w:val="00AA74DB"/>
    <w:rsid w:val="00AB3BE0"/>
    <w:rsid w:val="00AC1F4A"/>
    <w:rsid w:val="00AC7FAC"/>
    <w:rsid w:val="00AD4E1D"/>
    <w:rsid w:val="00B02A74"/>
    <w:rsid w:val="00B032DA"/>
    <w:rsid w:val="00B11EFF"/>
    <w:rsid w:val="00B20E81"/>
    <w:rsid w:val="00B40129"/>
    <w:rsid w:val="00B4535F"/>
    <w:rsid w:val="00B53877"/>
    <w:rsid w:val="00B56235"/>
    <w:rsid w:val="00B56D2B"/>
    <w:rsid w:val="00B62B28"/>
    <w:rsid w:val="00B66E07"/>
    <w:rsid w:val="00B70EEB"/>
    <w:rsid w:val="00B71D91"/>
    <w:rsid w:val="00B926D4"/>
    <w:rsid w:val="00BA32E6"/>
    <w:rsid w:val="00BA5C68"/>
    <w:rsid w:val="00BB20BC"/>
    <w:rsid w:val="00BB24C7"/>
    <w:rsid w:val="00BD3E2D"/>
    <w:rsid w:val="00C05355"/>
    <w:rsid w:val="00C06DFE"/>
    <w:rsid w:val="00C30DD1"/>
    <w:rsid w:val="00C41623"/>
    <w:rsid w:val="00C50EE0"/>
    <w:rsid w:val="00C55F15"/>
    <w:rsid w:val="00C561C1"/>
    <w:rsid w:val="00C6720B"/>
    <w:rsid w:val="00C67AD0"/>
    <w:rsid w:val="00C81BD5"/>
    <w:rsid w:val="00CA058C"/>
    <w:rsid w:val="00CA3609"/>
    <w:rsid w:val="00CA55AA"/>
    <w:rsid w:val="00CB1B00"/>
    <w:rsid w:val="00CE1892"/>
    <w:rsid w:val="00CF1367"/>
    <w:rsid w:val="00D01E5D"/>
    <w:rsid w:val="00D20929"/>
    <w:rsid w:val="00D637FB"/>
    <w:rsid w:val="00D665A2"/>
    <w:rsid w:val="00D67E5F"/>
    <w:rsid w:val="00D7416E"/>
    <w:rsid w:val="00D84944"/>
    <w:rsid w:val="00D97297"/>
    <w:rsid w:val="00DA33EF"/>
    <w:rsid w:val="00DD0812"/>
    <w:rsid w:val="00DE7E1F"/>
    <w:rsid w:val="00DF0B59"/>
    <w:rsid w:val="00DF4A39"/>
    <w:rsid w:val="00E00C79"/>
    <w:rsid w:val="00E035B7"/>
    <w:rsid w:val="00E23E80"/>
    <w:rsid w:val="00E53AE2"/>
    <w:rsid w:val="00E82786"/>
    <w:rsid w:val="00E84ADE"/>
    <w:rsid w:val="00E86EC2"/>
    <w:rsid w:val="00E936D7"/>
    <w:rsid w:val="00EC6F93"/>
    <w:rsid w:val="00ED4928"/>
    <w:rsid w:val="00EF46FF"/>
    <w:rsid w:val="00F04434"/>
    <w:rsid w:val="00F37207"/>
    <w:rsid w:val="00F52D98"/>
    <w:rsid w:val="00F67A27"/>
    <w:rsid w:val="00F73FF6"/>
    <w:rsid w:val="00F77619"/>
    <w:rsid w:val="00F87AB6"/>
    <w:rsid w:val="00FB1A0A"/>
    <w:rsid w:val="00FC1CEE"/>
    <w:rsid w:val="00FD42A9"/>
    <w:rsid w:val="00FD79E6"/>
    <w:rsid w:val="00FE493B"/>
    <w:rsid w:val="00FF737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ules v:ext="edit">
        <o:r id="V:Rule25" type="connector" idref="#Connecteur droit avec flèche 90"/>
        <o:r id="V:Rule26" type="connector" idref="#Connecteur droit avec flèche 101"/>
        <o:r id="V:Rule27" type="connector" idref="#Connecteur droit avec flèche 106"/>
        <o:r id="V:Rule28" type="connector" idref="#AutoShape 300"/>
        <o:r id="V:Rule29" type="connector" idref="#Connecteur droit avec flèche 88"/>
        <o:r id="V:Rule30" type="connector" idref="#Straight Arrow Connector 5"/>
        <o:r id="V:Rule31" type="connector" idref="#AutoShape 290"/>
        <o:r id="V:Rule32" type="connector" idref="#AutoShape 301"/>
        <o:r id="V:Rule33" type="connector" idref="#AutoShape 289"/>
        <o:r id="V:Rule34" type="connector" idref="#Connecteur droit avec flèche 96"/>
        <o:r id="V:Rule35" type="connector" idref="#AutoShape 270"/>
        <o:r id="V:Rule36" type="connector" idref="#Connecteur droit avec flèche 94"/>
        <o:r id="V:Rule37" type="connector" idref="#Connecteur droit avec flèche 100"/>
        <o:r id="V:Rule38" type="connector" idref="#Connecteur droit avec flèche 24"/>
        <o:r id="V:Rule39" type="connector" idref="#Straight Arrow Connector 6"/>
        <o:r id="V:Rule40" type="connector" idref="#Connecteur droit avec flèche 102"/>
        <o:r id="V:Rule41" type="connector" idref="#Straight Arrow Connector 21"/>
        <o:r id="V:Rule42" type="connector" idref="#AutoShape 272"/>
        <o:r id="V:Rule43" type="connector" idref="#_x0000_s1131"/>
        <o:r id="V:Rule44" type="connector" idref="#Connecteur droit avec flèche 98"/>
        <o:r id="V:Rule45" type="connector" idref="#Connecteur droit avec flèche 92"/>
        <o:r id="V:Rule46" type="connector" idref="#Connecteur droit avec flèche 81"/>
        <o:r id="V:Rule47" type="connector" idref="#AutoShape 271"/>
        <o:r id="V:Rule48" type="connector" idref="#AutoShape 2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F93"/>
  </w:style>
  <w:style w:type="paragraph" w:styleId="Titre1">
    <w:name w:val="heading 1"/>
    <w:basedOn w:val="Normal"/>
    <w:next w:val="Normal"/>
    <w:qFormat/>
    <w:rsid w:val="00EC6F93"/>
    <w:pPr>
      <w:keepNext/>
      <w:outlineLvl w:val="0"/>
    </w:pPr>
    <w:rPr>
      <w:sz w:val="24"/>
      <w:szCs w:val="24"/>
    </w:rPr>
  </w:style>
  <w:style w:type="paragraph" w:styleId="Titre2">
    <w:name w:val="heading 2"/>
    <w:basedOn w:val="Normal"/>
    <w:next w:val="Normal"/>
    <w:qFormat/>
    <w:rsid w:val="00EC6F93"/>
    <w:pPr>
      <w:keepNext/>
      <w:outlineLvl w:val="1"/>
    </w:pPr>
    <w:rPr>
      <w:b/>
      <w:bCs/>
      <w:sz w:val="24"/>
      <w:szCs w:val="24"/>
    </w:rPr>
  </w:style>
  <w:style w:type="paragraph" w:styleId="Titre3">
    <w:name w:val="heading 3"/>
    <w:basedOn w:val="Normal"/>
    <w:next w:val="Normal"/>
    <w:qFormat/>
    <w:rsid w:val="00EC6F93"/>
    <w:pPr>
      <w:keepNext/>
      <w:jc w:val="center"/>
      <w:outlineLvl w:val="2"/>
    </w:pPr>
    <w:rPr>
      <w:b/>
      <w:bCs/>
      <w:sz w:val="24"/>
      <w:szCs w:val="24"/>
    </w:rPr>
  </w:style>
  <w:style w:type="paragraph" w:styleId="Titre4">
    <w:name w:val="heading 4"/>
    <w:basedOn w:val="Normal"/>
    <w:next w:val="Normal"/>
    <w:qFormat/>
    <w:rsid w:val="00EC6F93"/>
    <w:pPr>
      <w:keepNext/>
      <w:pBdr>
        <w:top w:val="single" w:sz="4" w:space="1" w:color="auto"/>
        <w:left w:val="single" w:sz="4" w:space="4" w:color="auto"/>
        <w:bottom w:val="single" w:sz="4" w:space="1" w:color="auto"/>
        <w:right w:val="single" w:sz="4" w:space="4" w:color="auto"/>
      </w:pBdr>
      <w:jc w:val="center"/>
      <w:outlineLvl w:val="3"/>
    </w:pPr>
    <w:rPr>
      <w:sz w:val="28"/>
      <w:szCs w:val="28"/>
    </w:rPr>
  </w:style>
  <w:style w:type="paragraph" w:styleId="Titre5">
    <w:name w:val="heading 5"/>
    <w:basedOn w:val="Normal"/>
    <w:next w:val="Normal"/>
    <w:qFormat/>
    <w:rsid w:val="00EC6F93"/>
    <w:pPr>
      <w:keepNext/>
      <w:pBdr>
        <w:top w:val="single" w:sz="4" w:space="1" w:color="auto"/>
        <w:left w:val="single" w:sz="4" w:space="4" w:color="auto"/>
        <w:bottom w:val="single" w:sz="4" w:space="1" w:color="auto"/>
        <w:right w:val="single" w:sz="4" w:space="4" w:color="auto"/>
      </w:pBdr>
      <w:jc w:val="center"/>
      <w:outlineLvl w:val="4"/>
    </w:pPr>
    <w:rPr>
      <w:sz w:val="36"/>
      <w:szCs w:val="36"/>
    </w:rPr>
  </w:style>
  <w:style w:type="paragraph" w:styleId="Titre6">
    <w:name w:val="heading 6"/>
    <w:basedOn w:val="Normal"/>
    <w:next w:val="Normal"/>
    <w:qFormat/>
    <w:rsid w:val="00EC6F93"/>
    <w:pPr>
      <w:keepNext/>
      <w:jc w:val="center"/>
      <w:outlineLvl w:val="5"/>
    </w:pPr>
    <w:rPr>
      <w:sz w:val="28"/>
      <w:szCs w:val="28"/>
    </w:rPr>
  </w:style>
  <w:style w:type="paragraph" w:styleId="Titre7">
    <w:name w:val="heading 7"/>
    <w:basedOn w:val="Normal"/>
    <w:next w:val="Normal"/>
    <w:qFormat/>
    <w:rsid w:val="00EC6F93"/>
    <w:pPr>
      <w:keepNext/>
      <w:jc w:val="center"/>
      <w:outlineLvl w:val="6"/>
    </w:pPr>
    <w:rPr>
      <w:b/>
      <w:bCs/>
      <w:sz w:val="28"/>
      <w:szCs w:val="28"/>
    </w:rPr>
  </w:style>
  <w:style w:type="paragraph" w:styleId="Titre8">
    <w:name w:val="heading 8"/>
    <w:basedOn w:val="Normal"/>
    <w:next w:val="Normal"/>
    <w:qFormat/>
    <w:rsid w:val="00EC6F93"/>
    <w:pPr>
      <w:keepNext/>
      <w:outlineLvl w:val="7"/>
    </w:pPr>
    <w:rPr>
      <w:b/>
      <w:bCs/>
    </w:rPr>
  </w:style>
  <w:style w:type="paragraph" w:styleId="Titre9">
    <w:name w:val="heading 9"/>
    <w:basedOn w:val="Normal"/>
    <w:next w:val="Normal"/>
    <w:qFormat/>
    <w:rsid w:val="00EC6F93"/>
    <w:pPr>
      <w:keepNext/>
      <w:jc w:val="center"/>
      <w:outlineLvl w:val="8"/>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EC6F93"/>
    <w:pPr>
      <w:tabs>
        <w:tab w:val="center" w:pos="4536"/>
        <w:tab w:val="right" w:pos="9072"/>
      </w:tabs>
    </w:pPr>
  </w:style>
  <w:style w:type="paragraph" w:styleId="Pieddepage">
    <w:name w:val="footer"/>
    <w:basedOn w:val="Normal"/>
    <w:semiHidden/>
    <w:rsid w:val="00EC6F93"/>
    <w:pPr>
      <w:tabs>
        <w:tab w:val="center" w:pos="4536"/>
        <w:tab w:val="right" w:pos="9072"/>
      </w:tabs>
    </w:pPr>
  </w:style>
  <w:style w:type="character" w:styleId="Numrodepage">
    <w:name w:val="page number"/>
    <w:basedOn w:val="Policepardfaut"/>
    <w:semiHidden/>
    <w:rsid w:val="00EC6F93"/>
  </w:style>
  <w:style w:type="paragraph" w:styleId="Titre">
    <w:name w:val="Title"/>
    <w:basedOn w:val="Normal"/>
    <w:next w:val="Normal"/>
    <w:qFormat/>
    <w:rsid w:val="00EC6F93"/>
    <w:pPr>
      <w:spacing w:after="200"/>
      <w:jc w:val="center"/>
    </w:pPr>
    <w:rPr>
      <w:rFonts w:ascii="Arial" w:hAnsi="Arial"/>
      <w:b/>
      <w:spacing w:val="5"/>
      <w:kern w:val="28"/>
      <w:sz w:val="40"/>
      <w:szCs w:val="52"/>
      <w:lang w:eastAsia="en-US"/>
    </w:rPr>
  </w:style>
  <w:style w:type="character" w:customStyle="1" w:styleId="TitreCar">
    <w:name w:val="Titre Car"/>
    <w:rsid w:val="00EC6F93"/>
    <w:rPr>
      <w:rFonts w:ascii="Arial" w:hAnsi="Arial"/>
      <w:b/>
      <w:spacing w:val="5"/>
      <w:kern w:val="28"/>
      <w:sz w:val="40"/>
      <w:szCs w:val="52"/>
      <w:lang w:val="fr-FR" w:eastAsia="en-US" w:bidi="ar-SA"/>
    </w:rPr>
  </w:style>
  <w:style w:type="paragraph" w:styleId="Sous-titre">
    <w:name w:val="Subtitle"/>
    <w:basedOn w:val="Normal"/>
    <w:next w:val="Normal"/>
    <w:qFormat/>
    <w:rsid w:val="00EC6F93"/>
    <w:pPr>
      <w:numPr>
        <w:ilvl w:val="1"/>
      </w:numPr>
      <w:spacing w:after="200"/>
      <w:jc w:val="center"/>
    </w:pPr>
    <w:rPr>
      <w:rFonts w:ascii="Arial" w:hAnsi="Arial"/>
      <w:b/>
      <w:iCs/>
      <w:sz w:val="28"/>
      <w:szCs w:val="24"/>
      <w:lang w:eastAsia="en-US"/>
    </w:rPr>
  </w:style>
  <w:style w:type="character" w:customStyle="1" w:styleId="Sous-titreCar">
    <w:name w:val="Sous-titre Car"/>
    <w:rsid w:val="00EC6F93"/>
    <w:rPr>
      <w:rFonts w:ascii="Arial" w:hAnsi="Arial"/>
      <w:b/>
      <w:iCs/>
      <w:sz w:val="28"/>
      <w:szCs w:val="24"/>
      <w:lang w:val="fr-FR" w:eastAsia="en-US" w:bidi="ar-SA"/>
    </w:rPr>
  </w:style>
  <w:style w:type="character" w:customStyle="1" w:styleId="PieddepageCar">
    <w:name w:val="Pied de page Car"/>
    <w:rsid w:val="00EC6F93"/>
    <w:rPr>
      <w:lang w:val="fr-FR" w:eastAsia="fr-FR" w:bidi="ar-SA"/>
    </w:rPr>
  </w:style>
  <w:style w:type="paragraph" w:styleId="Lgende">
    <w:name w:val="caption"/>
    <w:basedOn w:val="Normal"/>
    <w:next w:val="Normal"/>
    <w:qFormat/>
    <w:rsid w:val="00EC6F93"/>
    <w:pPr>
      <w:spacing w:after="200"/>
      <w:jc w:val="center"/>
    </w:pPr>
    <w:rPr>
      <w:rFonts w:ascii="Arial" w:eastAsia="Calibri" w:hAnsi="Arial"/>
      <w:b/>
      <w:bCs/>
      <w:sz w:val="18"/>
      <w:szCs w:val="18"/>
      <w:lang w:eastAsia="en-US"/>
    </w:rPr>
  </w:style>
  <w:style w:type="paragraph" w:styleId="Corpsdetexte">
    <w:name w:val="Body Text"/>
    <w:basedOn w:val="Normal"/>
    <w:semiHidden/>
    <w:rsid w:val="00EC6F93"/>
    <w:pPr>
      <w:suppressAutoHyphens/>
    </w:pPr>
    <w:rPr>
      <w:b/>
      <w:bCs/>
      <w:sz w:val="24"/>
      <w:lang w:eastAsia="ar-SA"/>
    </w:rPr>
  </w:style>
  <w:style w:type="paragraph" w:customStyle="1" w:styleId="Contenudetableau">
    <w:name w:val="Contenu de tableau"/>
    <w:basedOn w:val="Normal"/>
    <w:rsid w:val="00EC6F93"/>
    <w:pPr>
      <w:suppressLineNumbers/>
      <w:suppressAutoHyphens/>
    </w:pPr>
    <w:rPr>
      <w:sz w:val="24"/>
      <w:lang w:eastAsia="ar-SA"/>
    </w:rPr>
  </w:style>
  <w:style w:type="paragraph" w:customStyle="1" w:styleId="texte">
    <w:name w:val="texte"/>
    <w:basedOn w:val="Normal"/>
    <w:rsid w:val="00EC6F93"/>
    <w:pPr>
      <w:suppressAutoHyphens/>
      <w:spacing w:before="280" w:after="280"/>
    </w:pPr>
    <w:rPr>
      <w:color w:val="000000"/>
      <w:sz w:val="24"/>
      <w:lang w:eastAsia="ar-SA"/>
    </w:rPr>
  </w:style>
  <w:style w:type="paragraph" w:customStyle="1" w:styleId="Default">
    <w:name w:val="Default"/>
    <w:basedOn w:val="Normal"/>
    <w:rsid w:val="00EC6F93"/>
    <w:pPr>
      <w:suppressAutoHyphens/>
      <w:autoSpaceDE w:val="0"/>
    </w:pPr>
    <w:rPr>
      <w:color w:val="000000"/>
      <w:sz w:val="24"/>
      <w:szCs w:val="24"/>
      <w:lang w:eastAsia="ar-SA"/>
    </w:rPr>
  </w:style>
  <w:style w:type="character" w:styleId="lev">
    <w:name w:val="Strong"/>
    <w:qFormat/>
    <w:rsid w:val="00EC6F93"/>
    <w:rPr>
      <w:b/>
    </w:rPr>
  </w:style>
  <w:style w:type="paragraph" w:customStyle="1" w:styleId="Titredetableau">
    <w:name w:val="Titre de tableau"/>
    <w:basedOn w:val="Contenudetableau"/>
    <w:rsid w:val="00EC6F93"/>
    <w:pPr>
      <w:jc w:val="center"/>
    </w:pPr>
    <w:rPr>
      <w:b/>
      <w:bCs/>
    </w:rPr>
  </w:style>
  <w:style w:type="paragraph" w:customStyle="1" w:styleId="CorpsA">
    <w:name w:val="Corps A"/>
    <w:rsid w:val="00EC6F93"/>
    <w:rPr>
      <w:rFonts w:ascii="Helvetica" w:eastAsia="ヒラギノ角ゴ Pro W3" w:hAnsi="Helvetica"/>
      <w:color w:val="000000"/>
      <w:sz w:val="24"/>
    </w:rPr>
  </w:style>
  <w:style w:type="character" w:customStyle="1" w:styleId="Titre3Car">
    <w:name w:val="Titre 3 Car"/>
    <w:locked/>
    <w:rsid w:val="00EC6F93"/>
    <w:rPr>
      <w:b/>
      <w:bCs/>
      <w:sz w:val="24"/>
      <w:szCs w:val="24"/>
      <w:lang w:val="fr-FR" w:eastAsia="fr-FR" w:bidi="ar-SA"/>
    </w:rPr>
  </w:style>
  <w:style w:type="character" w:customStyle="1" w:styleId="Titre6Car">
    <w:name w:val="Titre 6 Car"/>
    <w:locked/>
    <w:rsid w:val="00EC6F93"/>
    <w:rPr>
      <w:sz w:val="28"/>
      <w:szCs w:val="28"/>
      <w:lang w:val="fr-FR" w:eastAsia="fr-FR" w:bidi="ar-SA"/>
    </w:rPr>
  </w:style>
  <w:style w:type="character" w:customStyle="1" w:styleId="Titre7Car">
    <w:name w:val="Titre 7 Car"/>
    <w:locked/>
    <w:rsid w:val="00EC6F93"/>
    <w:rPr>
      <w:b/>
      <w:bCs/>
      <w:sz w:val="28"/>
      <w:szCs w:val="28"/>
      <w:lang w:val="fr-FR" w:eastAsia="fr-FR" w:bidi="ar-SA"/>
    </w:rPr>
  </w:style>
  <w:style w:type="character" w:customStyle="1" w:styleId="Titre9Car">
    <w:name w:val="Titre 9 Car"/>
    <w:locked/>
    <w:rsid w:val="00EC6F93"/>
    <w:rPr>
      <w:b/>
      <w:sz w:val="28"/>
      <w:szCs w:val="28"/>
      <w:lang w:val="fr-FR" w:eastAsia="fr-FR" w:bidi="ar-SA"/>
    </w:rPr>
  </w:style>
  <w:style w:type="character" w:customStyle="1" w:styleId="Titre1Car">
    <w:name w:val="Titre 1 Car"/>
    <w:locked/>
    <w:rsid w:val="00EC6F93"/>
    <w:rPr>
      <w:sz w:val="24"/>
      <w:szCs w:val="24"/>
      <w:lang w:val="fr-FR" w:eastAsia="fr-FR" w:bidi="ar-SA"/>
    </w:rPr>
  </w:style>
  <w:style w:type="paragraph" w:styleId="Textedebulles">
    <w:name w:val="Balloon Text"/>
    <w:basedOn w:val="Normal"/>
    <w:rsid w:val="00EC6F93"/>
    <w:rPr>
      <w:rFonts w:ascii="Tahoma" w:hAnsi="Tahoma"/>
      <w:sz w:val="16"/>
      <w:szCs w:val="16"/>
    </w:rPr>
  </w:style>
  <w:style w:type="character" w:customStyle="1" w:styleId="TextedebullesCar">
    <w:name w:val="Texte de bulles Car"/>
    <w:rsid w:val="00EC6F93"/>
    <w:rPr>
      <w:rFonts w:ascii="Tahoma" w:hAnsi="Tahoma" w:cs="Tahoma"/>
      <w:sz w:val="16"/>
      <w:szCs w:val="16"/>
    </w:rPr>
  </w:style>
  <w:style w:type="paragraph" w:customStyle="1" w:styleId="Paragraphedeliste1">
    <w:name w:val="Paragraphe de liste1"/>
    <w:basedOn w:val="Normal"/>
    <w:rsid w:val="00EC6F93"/>
    <w:pPr>
      <w:spacing w:after="200" w:line="276" w:lineRule="auto"/>
      <w:ind w:left="720"/>
      <w:contextualSpacing/>
      <w:jc w:val="both"/>
    </w:pPr>
    <w:rPr>
      <w:rFonts w:ascii="Arial" w:hAnsi="Arial"/>
      <w:sz w:val="24"/>
      <w:szCs w:val="22"/>
      <w:lang w:eastAsia="en-US"/>
    </w:rPr>
  </w:style>
  <w:style w:type="paragraph" w:styleId="Corpsdetexte2">
    <w:name w:val="Body Text 2"/>
    <w:basedOn w:val="Normal"/>
    <w:semiHidden/>
    <w:rsid w:val="00EC6F93"/>
    <w:pPr>
      <w:autoSpaceDE w:val="0"/>
      <w:jc w:val="both"/>
    </w:pPr>
    <w:rPr>
      <w:rFonts w:ascii="Arial" w:eastAsia="Arial" w:hAnsi="Arial" w:cs="Arial"/>
      <w:sz w:val="24"/>
      <w:szCs w:val="24"/>
    </w:rPr>
  </w:style>
  <w:style w:type="paragraph" w:customStyle="1" w:styleId="font1">
    <w:name w:val="font1"/>
    <w:basedOn w:val="Normal"/>
    <w:rsid w:val="00EC6F93"/>
    <w:pPr>
      <w:spacing w:before="100" w:beforeAutospacing="1" w:after="100" w:afterAutospacing="1"/>
    </w:pPr>
    <w:rPr>
      <w:rFonts w:eastAsia="Arial Unicode MS"/>
    </w:rPr>
  </w:style>
  <w:style w:type="paragraph" w:customStyle="1" w:styleId="font5">
    <w:name w:val="font5"/>
    <w:basedOn w:val="Normal"/>
    <w:rsid w:val="00EC6F93"/>
    <w:pPr>
      <w:spacing w:before="100" w:beforeAutospacing="1" w:after="100" w:afterAutospacing="1"/>
    </w:pPr>
    <w:rPr>
      <w:rFonts w:ascii="Arial" w:eastAsia="Arial Unicode MS" w:hAnsi="Arial" w:cs="Arial"/>
      <w:b/>
      <w:bCs/>
      <w:sz w:val="24"/>
      <w:szCs w:val="24"/>
    </w:rPr>
  </w:style>
  <w:style w:type="paragraph" w:customStyle="1" w:styleId="font6">
    <w:name w:val="font6"/>
    <w:basedOn w:val="Normal"/>
    <w:rsid w:val="00EC6F93"/>
    <w:pPr>
      <w:spacing w:before="100" w:beforeAutospacing="1" w:after="100" w:afterAutospacing="1"/>
    </w:pPr>
    <w:rPr>
      <w:rFonts w:ascii="Arial" w:eastAsia="Arial Unicode MS" w:hAnsi="Arial" w:cs="Arial"/>
      <w:b/>
      <w:bCs/>
      <w:sz w:val="24"/>
      <w:szCs w:val="24"/>
    </w:rPr>
  </w:style>
  <w:style w:type="paragraph" w:customStyle="1" w:styleId="font7">
    <w:name w:val="font7"/>
    <w:basedOn w:val="Normal"/>
    <w:rsid w:val="00EC6F93"/>
    <w:pPr>
      <w:spacing w:before="100" w:beforeAutospacing="1" w:after="100" w:afterAutospacing="1"/>
    </w:pPr>
    <w:rPr>
      <w:rFonts w:ascii="Arial" w:eastAsia="Arial Unicode MS" w:hAnsi="Arial" w:cs="Arial"/>
      <w:sz w:val="24"/>
      <w:szCs w:val="24"/>
    </w:rPr>
  </w:style>
  <w:style w:type="paragraph" w:customStyle="1" w:styleId="xl63">
    <w:name w:val="xl63"/>
    <w:basedOn w:val="Normal"/>
    <w:rsid w:val="00EC6F93"/>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Normal"/>
    <w:rsid w:val="00EC6F93"/>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65">
    <w:name w:val="xl65"/>
    <w:basedOn w:val="Normal"/>
    <w:rsid w:val="00EC6F93"/>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66">
    <w:name w:val="xl66"/>
    <w:basedOn w:val="Normal"/>
    <w:rsid w:val="00EC6F93"/>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67">
    <w:name w:val="xl67"/>
    <w:basedOn w:val="Normal"/>
    <w:rsid w:val="00EC6F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8">
    <w:name w:val="xl68"/>
    <w:basedOn w:val="Normal"/>
    <w:rsid w:val="00EC6F9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69">
    <w:name w:val="xl69"/>
    <w:basedOn w:val="Normal"/>
    <w:rsid w:val="00EC6F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0">
    <w:name w:val="xl70"/>
    <w:basedOn w:val="Normal"/>
    <w:rsid w:val="00EC6F9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1">
    <w:name w:val="xl71"/>
    <w:basedOn w:val="Normal"/>
    <w:rsid w:val="00EC6F9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72">
    <w:name w:val="xl72"/>
    <w:basedOn w:val="Normal"/>
    <w:rsid w:val="00EC6F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73">
    <w:name w:val="xl73"/>
    <w:basedOn w:val="Normal"/>
    <w:rsid w:val="00EC6F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74">
    <w:name w:val="xl74"/>
    <w:basedOn w:val="Normal"/>
    <w:rsid w:val="00EC6F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5">
    <w:name w:val="xl75"/>
    <w:basedOn w:val="Normal"/>
    <w:rsid w:val="00EC6F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EC6F9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7">
    <w:name w:val="xl77"/>
    <w:basedOn w:val="Normal"/>
    <w:rsid w:val="00EC6F93"/>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78">
    <w:name w:val="xl78"/>
    <w:basedOn w:val="Normal"/>
    <w:rsid w:val="00EC6F9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9">
    <w:name w:val="xl79"/>
    <w:basedOn w:val="Normal"/>
    <w:rsid w:val="00EC6F93"/>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80">
    <w:name w:val="xl80"/>
    <w:basedOn w:val="Normal"/>
    <w:rsid w:val="00EC6F93"/>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81">
    <w:name w:val="xl81"/>
    <w:basedOn w:val="Normal"/>
    <w:rsid w:val="00EC6F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ymbol" w:eastAsia="Arial Unicode MS" w:hAnsi="Symbol" w:cs="Arial Unicode MS"/>
      <w:b/>
      <w:bCs/>
      <w:sz w:val="24"/>
      <w:szCs w:val="24"/>
    </w:rPr>
  </w:style>
  <w:style w:type="paragraph" w:customStyle="1" w:styleId="xl82">
    <w:name w:val="xl82"/>
    <w:basedOn w:val="Normal"/>
    <w:rsid w:val="00EC6F9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3">
    <w:name w:val="xl83"/>
    <w:basedOn w:val="Normal"/>
    <w:rsid w:val="00EC6F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84">
    <w:name w:val="xl84"/>
    <w:basedOn w:val="Normal"/>
    <w:rsid w:val="00EC6F9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Symbol" w:eastAsia="Arial Unicode MS" w:hAnsi="Symbol" w:cs="Arial Unicode MS"/>
      <w:b/>
      <w:bCs/>
      <w:sz w:val="24"/>
      <w:szCs w:val="24"/>
    </w:rPr>
  </w:style>
  <w:style w:type="paragraph" w:customStyle="1" w:styleId="xl85">
    <w:name w:val="xl85"/>
    <w:basedOn w:val="Normal"/>
    <w:rsid w:val="00EC6F9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86">
    <w:name w:val="xl86"/>
    <w:basedOn w:val="Normal"/>
    <w:rsid w:val="00EC6F9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7">
    <w:name w:val="xl87"/>
    <w:basedOn w:val="Normal"/>
    <w:rsid w:val="00EC6F93"/>
    <w:pPr>
      <w:spacing w:before="100" w:beforeAutospacing="1" w:after="100" w:afterAutospacing="1"/>
      <w:jc w:val="center"/>
    </w:pPr>
    <w:rPr>
      <w:rFonts w:ascii="Arial" w:eastAsia="Arial Unicode MS" w:hAnsi="Arial" w:cs="Arial"/>
      <w:b/>
      <w:bCs/>
      <w:sz w:val="24"/>
      <w:szCs w:val="24"/>
    </w:rPr>
  </w:style>
  <w:style w:type="paragraph" w:customStyle="1" w:styleId="xl88">
    <w:name w:val="xl88"/>
    <w:basedOn w:val="Normal"/>
    <w:rsid w:val="00EC6F93"/>
    <w:pPr>
      <w:spacing w:before="100" w:beforeAutospacing="1" w:after="100" w:afterAutospacing="1"/>
    </w:pPr>
    <w:rPr>
      <w:rFonts w:ascii="Arial" w:eastAsia="Arial Unicode MS" w:hAnsi="Arial" w:cs="Arial"/>
      <w:b/>
      <w:bCs/>
      <w:sz w:val="24"/>
      <w:szCs w:val="24"/>
    </w:rPr>
  </w:style>
  <w:style w:type="paragraph" w:customStyle="1" w:styleId="xl89">
    <w:name w:val="xl89"/>
    <w:basedOn w:val="Normal"/>
    <w:rsid w:val="00EC6F93"/>
    <w:pPr>
      <w:pBdr>
        <w:top w:val="single" w:sz="8" w:space="0" w:color="auto"/>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0">
    <w:name w:val="xl90"/>
    <w:basedOn w:val="Normal"/>
    <w:rsid w:val="00EC6F93"/>
    <w:pPr>
      <w:pBdr>
        <w:top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EC6F93"/>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2">
    <w:name w:val="xl92"/>
    <w:basedOn w:val="Normal"/>
    <w:rsid w:val="00EC6F93"/>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3">
    <w:name w:val="xl93"/>
    <w:basedOn w:val="Normal"/>
    <w:rsid w:val="00EC6F93"/>
    <w:pPr>
      <w:spacing w:before="100" w:beforeAutospacing="1" w:after="100" w:afterAutospacing="1"/>
      <w:jc w:val="center"/>
    </w:pPr>
    <w:rPr>
      <w:rFonts w:ascii="Arial" w:eastAsia="Arial Unicode MS" w:hAnsi="Arial" w:cs="Arial"/>
      <w:b/>
      <w:bCs/>
      <w:sz w:val="28"/>
      <w:szCs w:val="28"/>
    </w:rPr>
  </w:style>
  <w:style w:type="paragraph" w:customStyle="1" w:styleId="xl94">
    <w:name w:val="xl94"/>
    <w:basedOn w:val="Normal"/>
    <w:rsid w:val="00EC6F93"/>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5">
    <w:name w:val="xl95"/>
    <w:basedOn w:val="Normal"/>
    <w:rsid w:val="00EC6F93"/>
    <w:pPr>
      <w:spacing w:before="100" w:beforeAutospacing="1" w:after="100" w:afterAutospacing="1"/>
    </w:pPr>
    <w:rPr>
      <w:rFonts w:ascii="Arial" w:eastAsia="Arial Unicode MS" w:hAnsi="Arial" w:cs="Arial"/>
      <w:sz w:val="24"/>
      <w:szCs w:val="24"/>
    </w:rPr>
  </w:style>
  <w:style w:type="paragraph" w:customStyle="1" w:styleId="xl96">
    <w:name w:val="xl96"/>
    <w:basedOn w:val="Normal"/>
    <w:rsid w:val="00EC6F93"/>
    <w:pPr>
      <w:pBdr>
        <w:left w:val="single" w:sz="8" w:space="0" w:color="auto"/>
      </w:pBdr>
      <w:spacing w:before="100" w:beforeAutospacing="1" w:after="100" w:afterAutospacing="1"/>
    </w:pPr>
    <w:rPr>
      <w:rFonts w:ascii="Arial" w:eastAsia="Arial Unicode MS" w:hAnsi="Arial" w:cs="Arial"/>
      <w:sz w:val="24"/>
      <w:szCs w:val="24"/>
    </w:rPr>
  </w:style>
  <w:style w:type="paragraph" w:customStyle="1" w:styleId="xl97">
    <w:name w:val="xl97"/>
    <w:basedOn w:val="Normal"/>
    <w:rsid w:val="00EC6F93"/>
    <w:pPr>
      <w:pBdr>
        <w:right w:val="single" w:sz="8" w:space="0" w:color="auto"/>
      </w:pBdr>
      <w:spacing w:before="100" w:beforeAutospacing="1" w:after="100" w:afterAutospacing="1"/>
    </w:pPr>
    <w:rPr>
      <w:rFonts w:ascii="Arial" w:eastAsia="Arial Unicode MS" w:hAnsi="Arial" w:cs="Arial"/>
      <w:sz w:val="24"/>
      <w:szCs w:val="24"/>
    </w:rPr>
  </w:style>
  <w:style w:type="paragraph" w:customStyle="1" w:styleId="xl98">
    <w:name w:val="xl98"/>
    <w:basedOn w:val="Normal"/>
    <w:rsid w:val="00EC6F93"/>
    <w:pPr>
      <w:spacing w:before="100" w:beforeAutospacing="1" w:after="100" w:afterAutospacing="1"/>
      <w:jc w:val="center"/>
    </w:pPr>
    <w:rPr>
      <w:rFonts w:ascii="Arial" w:eastAsia="Arial Unicode MS" w:hAnsi="Arial" w:cs="Arial"/>
      <w:sz w:val="24"/>
      <w:szCs w:val="24"/>
    </w:rPr>
  </w:style>
  <w:style w:type="paragraph" w:customStyle="1" w:styleId="xl99">
    <w:name w:val="xl99"/>
    <w:basedOn w:val="Normal"/>
    <w:rsid w:val="00EC6F93"/>
    <w:pPr>
      <w:spacing w:before="100" w:beforeAutospacing="1" w:after="100" w:afterAutospacing="1"/>
      <w:jc w:val="center"/>
    </w:pPr>
    <w:rPr>
      <w:rFonts w:ascii="Arial" w:eastAsia="Arial Unicode MS" w:hAnsi="Arial" w:cs="Arial"/>
      <w:sz w:val="24"/>
      <w:szCs w:val="24"/>
    </w:rPr>
  </w:style>
  <w:style w:type="paragraph" w:customStyle="1" w:styleId="xl100">
    <w:name w:val="xl100"/>
    <w:basedOn w:val="Normal"/>
    <w:rsid w:val="00EC6F93"/>
    <w:pPr>
      <w:spacing w:before="100" w:beforeAutospacing="1" w:after="100" w:afterAutospacing="1"/>
      <w:jc w:val="center"/>
    </w:pPr>
    <w:rPr>
      <w:rFonts w:ascii="Symbol" w:eastAsia="Arial Unicode MS" w:hAnsi="Symbol" w:cs="Arial Unicode MS"/>
      <w:b/>
      <w:bCs/>
      <w:sz w:val="24"/>
      <w:szCs w:val="24"/>
    </w:rPr>
  </w:style>
  <w:style w:type="paragraph" w:customStyle="1" w:styleId="xl101">
    <w:name w:val="xl101"/>
    <w:basedOn w:val="Normal"/>
    <w:rsid w:val="00EC6F93"/>
    <w:pPr>
      <w:pBdr>
        <w:left w:val="single" w:sz="8"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102">
    <w:name w:val="xl102"/>
    <w:basedOn w:val="Normal"/>
    <w:rsid w:val="00EC6F93"/>
    <w:pPr>
      <w:pBdr>
        <w:bottom w:val="single" w:sz="8" w:space="0" w:color="auto"/>
      </w:pBdr>
      <w:spacing w:before="100" w:beforeAutospacing="1" w:after="100" w:afterAutospacing="1"/>
    </w:pPr>
    <w:rPr>
      <w:rFonts w:ascii="Arial" w:eastAsia="Arial Unicode MS" w:hAnsi="Arial" w:cs="Arial"/>
      <w:sz w:val="24"/>
      <w:szCs w:val="24"/>
    </w:rPr>
  </w:style>
  <w:style w:type="paragraph" w:customStyle="1" w:styleId="xl103">
    <w:name w:val="xl103"/>
    <w:basedOn w:val="Normal"/>
    <w:rsid w:val="00EC6F93"/>
    <w:pPr>
      <w:pBdr>
        <w:bottom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104">
    <w:name w:val="xl104"/>
    <w:basedOn w:val="Normal"/>
    <w:rsid w:val="00EC6F93"/>
    <w:pPr>
      <w:pBdr>
        <w:bottom w:val="single" w:sz="8" w:space="0" w:color="auto"/>
        <w:right w:val="single" w:sz="8" w:space="0" w:color="auto"/>
      </w:pBdr>
      <w:spacing w:before="100" w:beforeAutospacing="1" w:after="100" w:afterAutospacing="1"/>
    </w:pPr>
    <w:rPr>
      <w:rFonts w:ascii="Arial" w:eastAsia="Arial Unicode MS" w:hAnsi="Arial" w:cs="Arial"/>
      <w:sz w:val="24"/>
      <w:szCs w:val="24"/>
    </w:rPr>
  </w:style>
  <w:style w:type="paragraph" w:styleId="Retraitcorpsdetexte">
    <w:name w:val="Body Text Indent"/>
    <w:basedOn w:val="Normal"/>
    <w:semiHidden/>
    <w:rsid w:val="00EC6F93"/>
    <w:pPr>
      <w:spacing w:before="120"/>
      <w:ind w:firstLine="17"/>
      <w:jc w:val="both"/>
    </w:pPr>
    <w:rPr>
      <w:rFonts w:ascii="Arial" w:hAnsi="Arial" w:cs="Arial"/>
      <w:color w:val="000000"/>
      <w:sz w:val="24"/>
      <w:szCs w:val="24"/>
    </w:rPr>
  </w:style>
  <w:style w:type="table" w:styleId="Grilledutableau">
    <w:name w:val="Table Grid"/>
    <w:basedOn w:val="TableauNormal"/>
    <w:uiPriority w:val="59"/>
    <w:rsid w:val="00E86EC2"/>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F0B54"/>
    <w:rPr>
      <w:color w:val="808080"/>
    </w:rPr>
  </w:style>
  <w:style w:type="paragraph" w:styleId="Paragraphedeliste">
    <w:name w:val="List Paragraph"/>
    <w:basedOn w:val="Normal"/>
    <w:uiPriority w:val="34"/>
    <w:qFormat/>
    <w:rsid w:val="00AB3B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qFormat/>
    <w:pPr>
      <w:keepNext/>
      <w:outlineLvl w:val="0"/>
    </w:pPr>
    <w:rPr>
      <w:sz w:val="24"/>
      <w:szCs w:val="24"/>
    </w:rPr>
  </w:style>
  <w:style w:type="paragraph" w:styleId="Titre2">
    <w:name w:val="heading 2"/>
    <w:basedOn w:val="Normal"/>
    <w:next w:val="Normal"/>
    <w:qFormat/>
    <w:pPr>
      <w:keepNext/>
      <w:outlineLvl w:val="1"/>
    </w:pPr>
    <w:rPr>
      <w:b/>
      <w:bCs/>
      <w:sz w:val="24"/>
      <w:szCs w:val="24"/>
    </w:rPr>
  </w:style>
  <w:style w:type="paragraph" w:styleId="Titre3">
    <w:name w:val="heading 3"/>
    <w:basedOn w:val="Normal"/>
    <w:next w:val="Normal"/>
    <w:qFormat/>
    <w:pPr>
      <w:keepNext/>
      <w:jc w:val="center"/>
      <w:outlineLvl w:val="2"/>
    </w:pPr>
    <w:rPr>
      <w:b/>
      <w:bCs/>
      <w:sz w:val="24"/>
      <w:szCs w:val="24"/>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sz w:val="28"/>
      <w:szCs w:val="28"/>
    </w:rPr>
  </w:style>
  <w:style w:type="paragraph" w:styleId="Titre5">
    <w:name w:val="heading 5"/>
    <w:basedOn w:val="Normal"/>
    <w:next w:val="Normal"/>
    <w:qFormat/>
    <w:pPr>
      <w:keepNext/>
      <w:pBdr>
        <w:top w:val="single" w:sz="4" w:space="1" w:color="auto"/>
        <w:left w:val="single" w:sz="4" w:space="4" w:color="auto"/>
        <w:bottom w:val="single" w:sz="4" w:space="1" w:color="auto"/>
        <w:right w:val="single" w:sz="4" w:space="4" w:color="auto"/>
      </w:pBdr>
      <w:jc w:val="center"/>
      <w:outlineLvl w:val="4"/>
    </w:pPr>
    <w:rPr>
      <w:sz w:val="36"/>
      <w:szCs w:val="36"/>
    </w:rPr>
  </w:style>
  <w:style w:type="paragraph" w:styleId="Titre6">
    <w:name w:val="heading 6"/>
    <w:basedOn w:val="Normal"/>
    <w:next w:val="Normal"/>
    <w:qFormat/>
    <w:pPr>
      <w:keepNext/>
      <w:jc w:val="center"/>
      <w:outlineLvl w:val="5"/>
    </w:pPr>
    <w:rPr>
      <w:sz w:val="28"/>
      <w:szCs w:val="28"/>
    </w:rPr>
  </w:style>
  <w:style w:type="paragraph" w:styleId="Titre7">
    <w:name w:val="heading 7"/>
    <w:basedOn w:val="Normal"/>
    <w:next w:val="Normal"/>
    <w:qFormat/>
    <w:pPr>
      <w:keepNext/>
      <w:jc w:val="center"/>
      <w:outlineLvl w:val="6"/>
    </w:pPr>
    <w:rPr>
      <w:b/>
      <w:bCs/>
      <w:sz w:val="28"/>
      <w:szCs w:val="28"/>
    </w:rPr>
  </w:style>
  <w:style w:type="paragraph" w:styleId="Titre8">
    <w:name w:val="heading 8"/>
    <w:basedOn w:val="Normal"/>
    <w:next w:val="Normal"/>
    <w:qFormat/>
    <w:pPr>
      <w:keepNext/>
      <w:outlineLvl w:val="7"/>
    </w:pPr>
    <w:rPr>
      <w:b/>
      <w:bCs/>
      <w14:shadow w14:blurRad="50800" w14:dist="38100" w14:dir="2700000" w14:sx="100000" w14:sy="100000" w14:kx="0" w14:ky="0" w14:algn="tl">
        <w14:srgbClr w14:val="000000">
          <w14:alpha w14:val="60000"/>
        </w14:srgbClr>
      </w14:shadow>
    </w:rPr>
  </w:style>
  <w:style w:type="paragraph" w:styleId="Titre9">
    <w:name w:val="heading 9"/>
    <w:basedOn w:val="Normal"/>
    <w:next w:val="Normal"/>
    <w:qFormat/>
    <w:pPr>
      <w:keepNext/>
      <w:jc w:val="center"/>
      <w:outlineLvl w:val="8"/>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Titre">
    <w:name w:val="Title"/>
    <w:basedOn w:val="Normal"/>
    <w:next w:val="Normal"/>
    <w:qFormat/>
    <w:pPr>
      <w:spacing w:after="200"/>
      <w:jc w:val="center"/>
    </w:pPr>
    <w:rPr>
      <w:rFonts w:ascii="Arial" w:hAnsi="Arial"/>
      <w:b/>
      <w:spacing w:val="5"/>
      <w:kern w:val="28"/>
      <w:sz w:val="40"/>
      <w:szCs w:val="52"/>
      <w:lang w:eastAsia="en-US"/>
    </w:rPr>
  </w:style>
  <w:style w:type="character" w:customStyle="1" w:styleId="TitreCar">
    <w:name w:val="Titre Car"/>
    <w:rPr>
      <w:rFonts w:ascii="Arial" w:hAnsi="Arial"/>
      <w:b/>
      <w:spacing w:val="5"/>
      <w:kern w:val="28"/>
      <w:sz w:val="40"/>
      <w:szCs w:val="52"/>
      <w:lang w:val="fr-FR" w:eastAsia="en-US" w:bidi="ar-SA"/>
    </w:rPr>
  </w:style>
  <w:style w:type="paragraph" w:styleId="Sous-titre">
    <w:name w:val="Subtitle"/>
    <w:basedOn w:val="Normal"/>
    <w:next w:val="Normal"/>
    <w:qFormat/>
    <w:pPr>
      <w:numPr>
        <w:ilvl w:val="1"/>
      </w:numPr>
      <w:spacing w:after="200"/>
      <w:jc w:val="center"/>
    </w:pPr>
    <w:rPr>
      <w:rFonts w:ascii="Arial" w:hAnsi="Arial"/>
      <w:b/>
      <w:iCs/>
      <w:sz w:val="28"/>
      <w:szCs w:val="24"/>
      <w:lang w:eastAsia="en-US"/>
    </w:rPr>
  </w:style>
  <w:style w:type="character" w:customStyle="1" w:styleId="Sous-titreCar">
    <w:name w:val="Sous-titre Car"/>
    <w:rPr>
      <w:rFonts w:ascii="Arial" w:hAnsi="Arial"/>
      <w:b/>
      <w:iCs/>
      <w:sz w:val="28"/>
      <w:szCs w:val="24"/>
      <w:lang w:val="fr-FR" w:eastAsia="en-US" w:bidi="ar-SA"/>
    </w:rPr>
  </w:style>
  <w:style w:type="character" w:customStyle="1" w:styleId="PieddepageCar">
    <w:name w:val="Pied de page Car"/>
    <w:rPr>
      <w:lang w:val="fr-FR" w:eastAsia="fr-FR" w:bidi="ar-SA"/>
    </w:rPr>
  </w:style>
  <w:style w:type="paragraph" w:styleId="Lgende">
    <w:name w:val="caption"/>
    <w:basedOn w:val="Normal"/>
    <w:next w:val="Normal"/>
    <w:qFormat/>
    <w:pPr>
      <w:spacing w:after="200"/>
      <w:jc w:val="center"/>
    </w:pPr>
    <w:rPr>
      <w:rFonts w:ascii="Arial" w:eastAsia="Calibri" w:hAnsi="Arial"/>
      <w:b/>
      <w:bCs/>
      <w:sz w:val="18"/>
      <w:szCs w:val="18"/>
      <w:lang w:eastAsia="en-US"/>
    </w:rPr>
  </w:style>
  <w:style w:type="paragraph" w:styleId="Corpsdetexte">
    <w:name w:val="Body Text"/>
    <w:basedOn w:val="Normal"/>
    <w:semiHidden/>
    <w:pPr>
      <w:suppressAutoHyphens/>
    </w:pPr>
    <w:rPr>
      <w:b/>
      <w:bCs/>
      <w:sz w:val="24"/>
      <w:lang w:eastAsia="ar-SA"/>
    </w:rPr>
  </w:style>
  <w:style w:type="paragraph" w:customStyle="1" w:styleId="Contenudetableau">
    <w:name w:val="Contenu de tableau"/>
    <w:basedOn w:val="Normal"/>
    <w:pPr>
      <w:suppressLineNumbers/>
      <w:suppressAutoHyphens/>
    </w:pPr>
    <w:rPr>
      <w:sz w:val="24"/>
      <w:lang w:eastAsia="ar-SA"/>
    </w:rPr>
  </w:style>
  <w:style w:type="paragraph" w:customStyle="1" w:styleId="texte">
    <w:name w:val="texte"/>
    <w:basedOn w:val="Normal"/>
    <w:pPr>
      <w:suppressAutoHyphens/>
      <w:spacing w:before="280" w:after="280"/>
    </w:pPr>
    <w:rPr>
      <w:color w:val="000000"/>
      <w:sz w:val="24"/>
      <w:lang w:eastAsia="ar-SA"/>
    </w:rPr>
  </w:style>
  <w:style w:type="paragraph" w:customStyle="1" w:styleId="Default">
    <w:name w:val="Default"/>
    <w:basedOn w:val="Normal"/>
    <w:pPr>
      <w:suppressAutoHyphens/>
      <w:autoSpaceDE w:val="0"/>
    </w:pPr>
    <w:rPr>
      <w:color w:val="000000"/>
      <w:sz w:val="24"/>
      <w:szCs w:val="24"/>
      <w:lang w:eastAsia="ar-SA"/>
    </w:rPr>
  </w:style>
  <w:style w:type="character" w:styleId="lev">
    <w:name w:val="Strong"/>
    <w:qFormat/>
    <w:rPr>
      <w:b/>
    </w:rPr>
  </w:style>
  <w:style w:type="paragraph" w:customStyle="1" w:styleId="Titredetableau">
    <w:name w:val="Titre de tableau"/>
    <w:basedOn w:val="Contenudetableau"/>
    <w:pPr>
      <w:jc w:val="center"/>
    </w:pPr>
    <w:rPr>
      <w:b/>
      <w:bCs/>
    </w:rPr>
  </w:style>
  <w:style w:type="paragraph" w:customStyle="1" w:styleId="CorpsA">
    <w:name w:val="Corps A"/>
    <w:rPr>
      <w:rFonts w:ascii="Helvetica" w:eastAsia="ヒラギノ角ゴ Pro W3" w:hAnsi="Helvetica"/>
      <w:color w:val="000000"/>
      <w:sz w:val="24"/>
    </w:rPr>
  </w:style>
  <w:style w:type="character" w:customStyle="1" w:styleId="Titre3Car">
    <w:name w:val="Titre 3 Car"/>
    <w:locked/>
    <w:rPr>
      <w:b/>
      <w:bCs/>
      <w:sz w:val="24"/>
      <w:szCs w:val="24"/>
      <w:lang w:val="fr-FR" w:eastAsia="fr-FR" w:bidi="ar-SA"/>
    </w:rPr>
  </w:style>
  <w:style w:type="character" w:customStyle="1" w:styleId="Titre6Car">
    <w:name w:val="Titre 6 Car"/>
    <w:locked/>
    <w:rPr>
      <w:sz w:val="28"/>
      <w:szCs w:val="28"/>
      <w:lang w:val="fr-FR" w:eastAsia="fr-FR" w:bidi="ar-SA"/>
    </w:rPr>
  </w:style>
  <w:style w:type="character" w:customStyle="1" w:styleId="Titre7Car">
    <w:name w:val="Titre 7 Car"/>
    <w:locked/>
    <w:rPr>
      <w:b/>
      <w:bCs/>
      <w:sz w:val="28"/>
      <w:szCs w:val="28"/>
      <w:lang w:val="fr-FR" w:eastAsia="fr-FR" w:bidi="ar-SA"/>
    </w:rPr>
  </w:style>
  <w:style w:type="character" w:customStyle="1" w:styleId="Titre9Car">
    <w:name w:val="Titre 9 Car"/>
    <w:locked/>
    <w:rPr>
      <w:b/>
      <w:sz w:val="28"/>
      <w:szCs w:val="28"/>
      <w:lang w:val="fr-FR" w:eastAsia="fr-FR" w:bidi="ar-SA"/>
    </w:rPr>
  </w:style>
  <w:style w:type="character" w:customStyle="1" w:styleId="Titre1Car">
    <w:name w:val="Titre 1 Car"/>
    <w:locked/>
    <w:rPr>
      <w:sz w:val="24"/>
      <w:szCs w:val="24"/>
      <w:lang w:val="fr-FR" w:eastAsia="fr-FR" w:bidi="ar-SA"/>
    </w:rPr>
  </w:style>
  <w:style w:type="paragraph" w:styleId="Textedebulles">
    <w:name w:val="Balloon Text"/>
    <w:basedOn w:val="Normal"/>
    <w:rPr>
      <w:rFonts w:ascii="Tahoma" w:hAnsi="Tahoma"/>
      <w:sz w:val="16"/>
      <w:szCs w:val="16"/>
      <w:lang w:val="x-none" w:eastAsia="x-none"/>
    </w:rPr>
  </w:style>
  <w:style w:type="character" w:customStyle="1" w:styleId="TextedebullesCar">
    <w:name w:val="Texte de bulles Car"/>
    <w:rPr>
      <w:rFonts w:ascii="Tahoma" w:hAnsi="Tahoma" w:cs="Tahoma"/>
      <w:sz w:val="16"/>
      <w:szCs w:val="16"/>
    </w:rPr>
  </w:style>
  <w:style w:type="paragraph" w:customStyle="1" w:styleId="Paragraphedeliste1">
    <w:name w:val="Paragraphe de liste1"/>
    <w:basedOn w:val="Normal"/>
    <w:pPr>
      <w:spacing w:after="200" w:line="276" w:lineRule="auto"/>
      <w:ind w:left="720"/>
      <w:contextualSpacing/>
      <w:jc w:val="both"/>
    </w:pPr>
    <w:rPr>
      <w:rFonts w:ascii="Arial" w:hAnsi="Arial"/>
      <w:sz w:val="24"/>
      <w:szCs w:val="22"/>
      <w:lang w:eastAsia="en-US"/>
    </w:rPr>
  </w:style>
  <w:style w:type="paragraph" w:styleId="Corpsdetexte2">
    <w:name w:val="Body Text 2"/>
    <w:basedOn w:val="Normal"/>
    <w:semiHidden/>
    <w:pPr>
      <w:autoSpaceDE w:val="0"/>
      <w:jc w:val="both"/>
    </w:pPr>
    <w:rPr>
      <w:rFonts w:ascii="Arial" w:eastAsia="Arial" w:hAnsi="Arial" w:cs="Arial"/>
      <w:sz w:val="24"/>
      <w:szCs w:val="24"/>
    </w:rPr>
  </w:style>
  <w:style w:type="paragraph" w:customStyle="1" w:styleId="font1">
    <w:name w:val="font1"/>
    <w:basedOn w:val="Normal"/>
    <w:pPr>
      <w:spacing w:before="100" w:beforeAutospacing="1" w:after="100" w:afterAutospacing="1"/>
    </w:pPr>
    <w:rPr>
      <w:rFonts w:eastAsia="Arial Unicode MS"/>
    </w:rPr>
  </w:style>
  <w:style w:type="paragraph" w:customStyle="1" w:styleId="font5">
    <w:name w:val="font5"/>
    <w:basedOn w:val="Normal"/>
    <w:pPr>
      <w:spacing w:before="100" w:beforeAutospacing="1" w:after="100" w:afterAutospacing="1"/>
    </w:pPr>
    <w:rPr>
      <w:rFonts w:ascii="Arial" w:eastAsia="Arial Unicode MS" w:hAnsi="Arial" w:cs="Arial"/>
      <w:b/>
      <w:bCs/>
      <w:sz w:val="24"/>
      <w:szCs w:val="24"/>
    </w:rPr>
  </w:style>
  <w:style w:type="paragraph" w:customStyle="1" w:styleId="font6">
    <w:name w:val="font6"/>
    <w:basedOn w:val="Normal"/>
    <w:pPr>
      <w:spacing w:before="100" w:beforeAutospacing="1" w:after="100" w:afterAutospacing="1"/>
    </w:pPr>
    <w:rPr>
      <w:rFonts w:ascii="Arial" w:eastAsia="Arial Unicode MS" w:hAnsi="Arial" w:cs="Arial"/>
      <w:b/>
      <w:bCs/>
      <w:sz w:val="24"/>
      <w:szCs w:val="24"/>
    </w:rPr>
  </w:style>
  <w:style w:type="paragraph" w:customStyle="1" w:styleId="font7">
    <w:name w:val="font7"/>
    <w:basedOn w:val="Normal"/>
    <w:pPr>
      <w:spacing w:before="100" w:beforeAutospacing="1" w:after="100" w:afterAutospacing="1"/>
    </w:pPr>
    <w:rPr>
      <w:rFonts w:ascii="Arial" w:eastAsia="Arial Unicode MS" w:hAnsi="Arial" w:cs="Arial"/>
      <w:sz w:val="24"/>
      <w:szCs w:val="24"/>
    </w:rPr>
  </w:style>
  <w:style w:type="paragraph" w:customStyle="1" w:styleId="xl63">
    <w:name w:val="xl63"/>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4">
    <w:name w:val="xl64"/>
    <w:basedOn w:val="Normal"/>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65">
    <w:name w:val="xl65"/>
    <w:basedOn w:val="Normal"/>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66">
    <w:name w:val="xl66"/>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67">
    <w:name w:val="xl67"/>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68">
    <w:name w:val="xl68"/>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69">
    <w:name w:val="xl69"/>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0">
    <w:name w:val="xl70"/>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1">
    <w:name w:val="xl71"/>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74">
    <w:name w:val="xl74"/>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5">
    <w:name w:val="xl75"/>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7">
    <w:name w:val="xl77"/>
    <w:basedOn w:val="Normal"/>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78">
    <w:name w:val="xl78"/>
    <w:basedOn w:val="Normal"/>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79">
    <w:name w:val="xl79"/>
    <w:basedOn w:val="Normal"/>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24"/>
      <w:szCs w:val="24"/>
    </w:rPr>
  </w:style>
  <w:style w:type="paragraph" w:customStyle="1" w:styleId="xl80">
    <w:name w:val="xl80"/>
    <w:basedOn w:val="Normal"/>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81">
    <w:name w:val="xl81"/>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ymbol" w:eastAsia="Arial Unicode MS" w:hAnsi="Symbol" w:cs="Arial Unicode MS"/>
      <w:b/>
      <w:bCs/>
      <w:sz w:val="24"/>
      <w:szCs w:val="24"/>
    </w:rPr>
  </w:style>
  <w:style w:type="paragraph" w:customStyle="1" w:styleId="xl82">
    <w:name w:val="xl8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84">
    <w:name w:val="xl84"/>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Symbol" w:eastAsia="Arial Unicode MS" w:hAnsi="Symbol" w:cs="Arial Unicode MS"/>
      <w:b/>
      <w:bCs/>
      <w:sz w:val="24"/>
      <w:szCs w:val="24"/>
    </w:rPr>
  </w:style>
  <w:style w:type="paragraph" w:customStyle="1" w:styleId="xl85">
    <w:name w:val="xl85"/>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86">
    <w:name w:val="xl86"/>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87">
    <w:name w:val="xl87"/>
    <w:basedOn w:val="Normal"/>
    <w:pPr>
      <w:spacing w:before="100" w:beforeAutospacing="1" w:after="100" w:afterAutospacing="1"/>
      <w:jc w:val="center"/>
    </w:pPr>
    <w:rPr>
      <w:rFonts w:ascii="Arial" w:eastAsia="Arial Unicode MS" w:hAnsi="Arial" w:cs="Arial"/>
      <w:b/>
      <w:bCs/>
      <w:sz w:val="24"/>
      <w:szCs w:val="24"/>
    </w:rPr>
  </w:style>
  <w:style w:type="paragraph" w:customStyle="1" w:styleId="xl88">
    <w:name w:val="xl88"/>
    <w:basedOn w:val="Normal"/>
    <w:pPr>
      <w:spacing w:before="100" w:beforeAutospacing="1" w:after="100" w:afterAutospacing="1"/>
    </w:pPr>
    <w:rPr>
      <w:rFonts w:ascii="Arial" w:eastAsia="Arial Unicode MS" w:hAnsi="Arial" w:cs="Arial"/>
      <w:b/>
      <w:bCs/>
      <w:sz w:val="24"/>
      <w:szCs w:val="24"/>
    </w:rPr>
  </w:style>
  <w:style w:type="paragraph" w:customStyle="1" w:styleId="xl89">
    <w:name w:val="xl89"/>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0">
    <w:name w:val="xl90"/>
    <w:basedOn w:val="Normal"/>
    <w:pPr>
      <w:pBdr>
        <w:top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2">
    <w:name w:val="xl92"/>
    <w:basedOn w:val="Normal"/>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3">
    <w:name w:val="xl93"/>
    <w:basedOn w:val="Normal"/>
    <w:pPr>
      <w:spacing w:before="100" w:beforeAutospacing="1" w:after="100" w:afterAutospacing="1"/>
      <w:jc w:val="center"/>
    </w:pPr>
    <w:rPr>
      <w:rFonts w:ascii="Arial" w:eastAsia="Arial Unicode MS" w:hAnsi="Arial" w:cs="Arial"/>
      <w:b/>
      <w:bCs/>
      <w:sz w:val="28"/>
      <w:szCs w:val="28"/>
    </w:rPr>
  </w:style>
  <w:style w:type="paragraph" w:customStyle="1" w:styleId="xl94">
    <w:name w:val="xl94"/>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5">
    <w:name w:val="xl95"/>
    <w:basedOn w:val="Normal"/>
    <w:pPr>
      <w:spacing w:before="100" w:beforeAutospacing="1" w:after="100" w:afterAutospacing="1"/>
    </w:pPr>
    <w:rPr>
      <w:rFonts w:ascii="Arial" w:eastAsia="Arial Unicode MS" w:hAnsi="Arial" w:cs="Arial"/>
      <w:sz w:val="24"/>
      <w:szCs w:val="24"/>
    </w:rPr>
  </w:style>
  <w:style w:type="paragraph" w:customStyle="1" w:styleId="xl96">
    <w:name w:val="xl96"/>
    <w:basedOn w:val="Normal"/>
    <w:pPr>
      <w:pBdr>
        <w:left w:val="single" w:sz="8" w:space="0" w:color="auto"/>
      </w:pBdr>
      <w:spacing w:before="100" w:beforeAutospacing="1" w:after="100" w:afterAutospacing="1"/>
    </w:pPr>
    <w:rPr>
      <w:rFonts w:ascii="Arial" w:eastAsia="Arial Unicode MS" w:hAnsi="Arial" w:cs="Arial"/>
      <w:sz w:val="24"/>
      <w:szCs w:val="24"/>
    </w:rPr>
  </w:style>
  <w:style w:type="paragraph" w:customStyle="1" w:styleId="xl97">
    <w:name w:val="xl97"/>
    <w:basedOn w:val="Normal"/>
    <w:pPr>
      <w:pBdr>
        <w:right w:val="single" w:sz="8" w:space="0" w:color="auto"/>
      </w:pBdr>
      <w:spacing w:before="100" w:beforeAutospacing="1" w:after="100" w:afterAutospacing="1"/>
    </w:pPr>
    <w:rPr>
      <w:rFonts w:ascii="Arial" w:eastAsia="Arial Unicode MS" w:hAnsi="Arial" w:cs="Arial"/>
      <w:sz w:val="24"/>
      <w:szCs w:val="24"/>
    </w:rPr>
  </w:style>
  <w:style w:type="paragraph" w:customStyle="1" w:styleId="xl98">
    <w:name w:val="xl98"/>
    <w:basedOn w:val="Normal"/>
    <w:pPr>
      <w:spacing w:before="100" w:beforeAutospacing="1" w:after="100" w:afterAutospacing="1"/>
      <w:jc w:val="center"/>
    </w:pPr>
    <w:rPr>
      <w:rFonts w:ascii="Arial" w:eastAsia="Arial Unicode MS" w:hAnsi="Arial" w:cs="Arial"/>
      <w:sz w:val="24"/>
      <w:szCs w:val="24"/>
    </w:rPr>
  </w:style>
  <w:style w:type="paragraph" w:customStyle="1" w:styleId="xl99">
    <w:name w:val="xl99"/>
    <w:basedOn w:val="Normal"/>
    <w:pPr>
      <w:spacing w:before="100" w:beforeAutospacing="1" w:after="100" w:afterAutospacing="1"/>
      <w:jc w:val="center"/>
    </w:pPr>
    <w:rPr>
      <w:rFonts w:ascii="Arial" w:eastAsia="Arial Unicode MS" w:hAnsi="Arial" w:cs="Arial"/>
      <w:sz w:val="24"/>
      <w:szCs w:val="24"/>
    </w:rPr>
  </w:style>
  <w:style w:type="paragraph" w:customStyle="1" w:styleId="xl100">
    <w:name w:val="xl100"/>
    <w:basedOn w:val="Normal"/>
    <w:pPr>
      <w:spacing w:before="100" w:beforeAutospacing="1" w:after="100" w:afterAutospacing="1"/>
      <w:jc w:val="center"/>
    </w:pPr>
    <w:rPr>
      <w:rFonts w:ascii="Symbol" w:eastAsia="Arial Unicode MS" w:hAnsi="Symbol" w:cs="Arial Unicode MS"/>
      <w:b/>
      <w:bCs/>
      <w:sz w:val="24"/>
      <w:szCs w:val="24"/>
    </w:rPr>
  </w:style>
  <w:style w:type="paragraph" w:customStyle="1" w:styleId="xl101">
    <w:name w:val="xl101"/>
    <w:basedOn w:val="Normal"/>
    <w:pPr>
      <w:pBdr>
        <w:left w:val="single" w:sz="8"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102">
    <w:name w:val="xl102"/>
    <w:basedOn w:val="Normal"/>
    <w:pPr>
      <w:pBdr>
        <w:bottom w:val="single" w:sz="8" w:space="0" w:color="auto"/>
      </w:pBdr>
      <w:spacing w:before="100" w:beforeAutospacing="1" w:after="100" w:afterAutospacing="1"/>
    </w:pPr>
    <w:rPr>
      <w:rFonts w:ascii="Arial" w:eastAsia="Arial Unicode MS" w:hAnsi="Arial" w:cs="Arial"/>
      <w:sz w:val="24"/>
      <w:szCs w:val="24"/>
    </w:rPr>
  </w:style>
  <w:style w:type="paragraph" w:customStyle="1" w:styleId="xl103">
    <w:name w:val="xl103"/>
    <w:basedOn w:val="Normal"/>
    <w:pPr>
      <w:pBdr>
        <w:bottom w:val="single" w:sz="8" w:space="0" w:color="auto"/>
      </w:pBdr>
      <w:spacing w:before="100" w:beforeAutospacing="1" w:after="100" w:afterAutospacing="1"/>
      <w:jc w:val="center"/>
    </w:pPr>
    <w:rPr>
      <w:rFonts w:ascii="Arial" w:eastAsia="Arial Unicode MS" w:hAnsi="Arial" w:cs="Arial"/>
      <w:sz w:val="24"/>
      <w:szCs w:val="24"/>
    </w:rPr>
  </w:style>
  <w:style w:type="paragraph" w:customStyle="1" w:styleId="xl104">
    <w:name w:val="xl104"/>
    <w:basedOn w:val="Normal"/>
    <w:pPr>
      <w:pBdr>
        <w:bottom w:val="single" w:sz="8" w:space="0" w:color="auto"/>
        <w:right w:val="single" w:sz="8" w:space="0" w:color="auto"/>
      </w:pBdr>
      <w:spacing w:before="100" w:beforeAutospacing="1" w:after="100" w:afterAutospacing="1"/>
    </w:pPr>
    <w:rPr>
      <w:rFonts w:ascii="Arial" w:eastAsia="Arial Unicode MS" w:hAnsi="Arial" w:cs="Arial"/>
      <w:sz w:val="24"/>
      <w:szCs w:val="24"/>
    </w:rPr>
  </w:style>
  <w:style w:type="paragraph" w:styleId="Retraitcorpsdetexte">
    <w:name w:val="Body Text Indent"/>
    <w:basedOn w:val="Normal"/>
    <w:semiHidden/>
    <w:pPr>
      <w:spacing w:before="120"/>
      <w:ind w:firstLine="17"/>
      <w:jc w:val="both"/>
    </w:pPr>
    <w:rPr>
      <w:rFonts w:ascii="Arial" w:hAnsi="Arial" w:cs="Arial"/>
      <w:color w:val="000000"/>
      <w:sz w:val="24"/>
      <w:szCs w:val="24"/>
    </w:rPr>
  </w:style>
  <w:style w:type="table" w:styleId="Grilledutableau">
    <w:name w:val="Table Grid"/>
    <w:basedOn w:val="TableauNormal"/>
    <w:uiPriority w:val="59"/>
    <w:rsid w:val="00E86EC2"/>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F0B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wmf"/><Relationship Id="rId47" Type="http://schemas.openxmlformats.org/officeDocument/2006/relationships/oleObject" Target="embeddings/oleObject9.bin"/><Relationship Id="rId50" Type="http://schemas.openxmlformats.org/officeDocument/2006/relationships/image" Target="media/image30.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canberra.com/fr/produits/hp_radioprotection/inspector-1000.asp" TargetMode="External"/><Relationship Id="rId46"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oleObject" Target="embeddings/oleObject8.bin"/><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image" Target="media/image27.w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7.bin"/><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AC19A-4246-4758-BD0B-B9ECAB8E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16</Pages>
  <Words>2838</Words>
  <Characters>14836</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NOM DU BTS</vt:lpstr>
    </vt:vector>
  </TitlesOfParts>
  <Company>Rectorat De Montpellier</Company>
  <LinksUpToDate>false</LinksUpToDate>
  <CharactersWithSpaces>17639</CharactersWithSpaces>
  <SharedDoc>false</SharedDoc>
  <HLinks>
    <vt:vector size="6" baseType="variant">
      <vt:variant>
        <vt:i4>5373988</vt:i4>
      </vt:variant>
      <vt:variant>
        <vt:i4>-1</vt:i4>
      </vt:variant>
      <vt:variant>
        <vt:i4>1267</vt:i4>
      </vt:variant>
      <vt:variant>
        <vt:i4>4</vt:i4>
      </vt:variant>
      <vt:variant>
        <vt:lpwstr>http://www.canberra.com/fr/produits/hp_radioprotection/inspector-1000.asp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Guitton Elisabeth</cp:lastModifiedBy>
  <cp:revision>51</cp:revision>
  <cp:lastPrinted>2016-01-14T14:38:00Z</cp:lastPrinted>
  <dcterms:created xsi:type="dcterms:W3CDTF">2015-12-08T08:23:00Z</dcterms:created>
  <dcterms:modified xsi:type="dcterms:W3CDTF">2016-01-14T14:43:00Z</dcterms:modified>
</cp:coreProperties>
</file>