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439" w:rsidRPr="00B67799" w:rsidRDefault="00B24B06" w:rsidP="008D7439">
      <w:pPr>
        <w:jc w:val="left"/>
        <w:rPr>
          <w:b/>
          <w:u w:val="double"/>
        </w:rPr>
      </w:pPr>
      <w:r>
        <w:rPr>
          <w:b/>
          <w:noProof/>
          <w:u w:val="doub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347.6pt;margin-top:-2.45pt;width:178.4pt;height:21.75pt;z-index:251748352">
            <v:textbox>
              <w:txbxContent>
                <w:p w:rsidR="00B74B7D" w:rsidRDefault="00B74B7D" w:rsidP="0037639E">
                  <w:r>
                    <w:t>Total problématique 1 :       / 120 pts</w:t>
                  </w:r>
                </w:p>
              </w:txbxContent>
            </v:textbox>
          </v:shape>
        </w:pict>
      </w:r>
      <w:r w:rsidR="008D7439" w:rsidRPr="00B67799">
        <w:rPr>
          <w:b/>
          <w:u w:val="double"/>
        </w:rPr>
        <w:t>Problématique N°1 :</w:t>
      </w:r>
    </w:p>
    <w:p w:rsidR="008D7439" w:rsidRPr="00284BC9" w:rsidRDefault="008D7439" w:rsidP="008D7439">
      <w:pPr>
        <w:jc w:val="left"/>
        <w:rPr>
          <w:u w:val="double"/>
        </w:rPr>
      </w:pPr>
    </w:p>
    <w:p w:rsidR="001A4F1D" w:rsidRDefault="00F43305" w:rsidP="001A4F1D">
      <w:pPr>
        <w:jc w:val="left"/>
      </w:pPr>
      <w:r>
        <w:t>Le service qualité a constaté un défaut de plus en plus récurent sur  les pièces en sortie de presse : une bavure très prononcée</w:t>
      </w:r>
      <w:r w:rsidR="001A4F1D">
        <w:t>. Cet</w:t>
      </w:r>
      <w:r w:rsidR="00833BDF">
        <w:t>te fuite de matière liquide</w:t>
      </w:r>
      <w:r w:rsidR="001A4F1D">
        <w:t xml:space="preserve"> en se solidifiant, laisse sur la pièce moulée des excédent</w:t>
      </w:r>
      <w:r w:rsidR="001A4F1D" w:rsidRPr="00D26E20">
        <w:t>s</w:t>
      </w:r>
      <w:r w:rsidR="00311F2D">
        <w:t xml:space="preserve"> de matières. Elle</w:t>
      </w:r>
      <w:r w:rsidR="00FB55DF">
        <w:t xml:space="preserve"> a</w:t>
      </w:r>
      <w:r w:rsidR="001A4F1D">
        <w:t xml:space="preserve"> sans doute pour origine une ouverture du moule pendant la phase d'injection.</w:t>
      </w:r>
    </w:p>
    <w:p w:rsidR="00F43305" w:rsidRDefault="00F43305" w:rsidP="00F43305">
      <w:pPr>
        <w:jc w:val="left"/>
      </w:pPr>
      <w:r>
        <w:t>Le service maintenance est chargé de l'intervention.</w:t>
      </w:r>
    </w:p>
    <w:p w:rsidR="00F43305" w:rsidRDefault="00F43305" w:rsidP="00F43305">
      <w:pPr>
        <w:jc w:val="left"/>
      </w:pPr>
      <w:r>
        <w:t>L'étude du cycle de fermeture et d'ouverture du moule est nécessaire.</w:t>
      </w:r>
    </w:p>
    <w:p w:rsidR="00BC2CA8" w:rsidRDefault="00B24B06" w:rsidP="00F43305">
      <w:pPr>
        <w:jc w:val="left"/>
      </w:pPr>
      <w:r w:rsidRPr="00B24B06">
        <w:rPr>
          <w:noProof/>
          <w:u w:val="single"/>
        </w:rPr>
        <w:pict>
          <v:shape id="_x0000_s1067" type="#_x0000_t202" style="position:absolute;margin-left:-2.25pt;margin-top:4.45pt;width:527.5pt;height:21.4pt;z-index:251714560;mso-height-percent:200;mso-height-percent:200;mso-width-relative:margin;mso-height-relative:margin">
            <v:textbox style="mso-fit-shape-to-text:t">
              <w:txbxContent>
                <w:p w:rsidR="00B74B7D" w:rsidRPr="00BC2CA8" w:rsidRDefault="00B74B7D" w:rsidP="00BC2CA8">
                  <w:pPr>
                    <w:jc w:val="left"/>
                    <w:rPr>
                      <w:b/>
                    </w:rPr>
                  </w:pPr>
                  <w:r w:rsidRPr="00BC2CA8">
                    <w:rPr>
                      <w:b/>
                    </w:rPr>
                    <w:t>On donne les documents</w:t>
                  </w:r>
                  <w:r w:rsidR="007C7F00">
                    <w:rPr>
                      <w:b/>
                    </w:rPr>
                    <w:t xml:space="preserve"> : </w:t>
                  </w:r>
                  <w:r w:rsidRPr="00BC2CA8">
                    <w:rPr>
                      <w:b/>
                    </w:rPr>
                    <w:t>DT1/8, DT 2/8, DT3/8, DT4/8, DT</w:t>
                  </w:r>
                  <w:r>
                    <w:rPr>
                      <w:b/>
                    </w:rPr>
                    <w:t>5</w:t>
                  </w:r>
                  <w:r w:rsidRPr="00BC2CA8">
                    <w:rPr>
                      <w:b/>
                    </w:rPr>
                    <w:t>/8</w:t>
                  </w:r>
                  <w:r>
                    <w:rPr>
                      <w:b/>
                    </w:rPr>
                    <w:t>, DT8/8</w:t>
                  </w:r>
                </w:p>
              </w:txbxContent>
            </v:textbox>
          </v:shape>
        </w:pict>
      </w:r>
    </w:p>
    <w:p w:rsidR="00BC2CA8" w:rsidRDefault="00BC2CA8" w:rsidP="00F43305">
      <w:pPr>
        <w:jc w:val="left"/>
      </w:pPr>
    </w:p>
    <w:p w:rsidR="00F43305" w:rsidRDefault="00B24B06" w:rsidP="00F43305">
      <w:pPr>
        <w:jc w:val="left"/>
      </w:pPr>
      <w:r w:rsidRPr="00B24B06">
        <w:rPr>
          <w:noProof/>
          <w:u w:val="single"/>
          <w:lang w:eastAsia="fr-FR"/>
        </w:rPr>
        <w:pict>
          <v:shape id="_x0000_s1068" type="#_x0000_t202" style="position:absolute;margin-left:-2.2pt;margin-top:11.05pt;width:97.9pt;height:21.4pt;z-index:251715584;mso-height-percent:200;mso-height-percent:200;mso-width-relative:margin;mso-height-relative:margin">
            <v:textbox style="mso-fit-shape-to-text:t">
              <w:txbxContent>
                <w:p w:rsidR="00B74B7D" w:rsidRPr="00BC2CA8" w:rsidRDefault="00B74B7D" w:rsidP="00BC2CA8">
                  <w:pPr>
                    <w:jc w:val="left"/>
                    <w:rPr>
                      <w:b/>
                    </w:rPr>
                  </w:pPr>
                  <w:r w:rsidRPr="00BC2CA8">
                    <w:rPr>
                      <w:b/>
                    </w:rPr>
                    <w:t>On demande :</w:t>
                  </w:r>
                </w:p>
              </w:txbxContent>
            </v:textbox>
          </v:shape>
        </w:pict>
      </w:r>
    </w:p>
    <w:p w:rsidR="00BC2CA8" w:rsidRDefault="00B24B06" w:rsidP="00F43305">
      <w:pPr>
        <w:jc w:val="left"/>
        <w:rPr>
          <w:u w:val="single"/>
        </w:rPr>
      </w:pPr>
      <w:r w:rsidRPr="00B24B06">
        <w:rPr>
          <w:noProof/>
          <w:u w:val="double"/>
        </w:rPr>
        <w:pict>
          <v:shape id="_x0000_s1241" type="#_x0000_t202" style="position:absolute;margin-left:456.85pt;margin-top:6.75pt;width:66.25pt;height:22.45pt;z-index:251855872;mso-width-relative:margin;mso-height-relative:margin">
            <v:textbox>
              <w:txbxContent>
                <w:p w:rsidR="00B74B7D" w:rsidRDefault="00B74B7D">
                  <w:r>
                    <w:t xml:space="preserve">       /     </w:t>
                  </w:r>
                  <w:r w:rsidRPr="00A87EB1">
                    <w:rPr>
                      <w:sz w:val="18"/>
                      <w:szCs w:val="18"/>
                    </w:rPr>
                    <w:t>pts</w:t>
                  </w:r>
                </w:p>
              </w:txbxContent>
            </v:textbox>
          </v:shape>
        </w:pict>
      </w:r>
    </w:p>
    <w:p w:rsidR="00BC2CA8" w:rsidRDefault="00BC2CA8" w:rsidP="00F43305">
      <w:pPr>
        <w:jc w:val="left"/>
        <w:rPr>
          <w:u w:val="single"/>
        </w:rPr>
      </w:pPr>
    </w:p>
    <w:p w:rsidR="00F43305" w:rsidRPr="005B7318" w:rsidRDefault="00F43305" w:rsidP="00F43305">
      <w:pPr>
        <w:jc w:val="left"/>
      </w:pPr>
      <w:r w:rsidRPr="00284BC9">
        <w:rPr>
          <w:u w:val="single"/>
        </w:rPr>
        <w:t>Question 1.1</w:t>
      </w:r>
      <w:r w:rsidR="00223D61">
        <w:t xml:space="preserve"> : Compléter le tableau.</w:t>
      </w:r>
    </w:p>
    <w:p w:rsidR="00F43305" w:rsidRDefault="00F43305" w:rsidP="00F4330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3"/>
        <w:gridCol w:w="4230"/>
        <w:gridCol w:w="4969"/>
      </w:tblGrid>
      <w:tr w:rsidR="00AA1A72" w:rsidRPr="005517DC" w:rsidTr="008D7439">
        <w:trPr>
          <w:trHeight w:val="510"/>
        </w:trPr>
        <w:tc>
          <w:tcPr>
            <w:tcW w:w="1384" w:type="dxa"/>
            <w:vAlign w:val="center"/>
          </w:tcPr>
          <w:p w:rsidR="008D7439" w:rsidRPr="00DF1B7D" w:rsidRDefault="00F43305" w:rsidP="008D7439">
            <w:pPr>
              <w:rPr>
                <w:rFonts w:asciiTheme="minorHAnsi" w:eastAsia="Times New Roman" w:hAnsiTheme="minorHAnsi"/>
                <w:b/>
              </w:rPr>
            </w:pPr>
            <w:r w:rsidRPr="00DF1B7D">
              <w:rPr>
                <w:rFonts w:asciiTheme="minorHAnsi" w:eastAsia="Times New Roman" w:hAnsiTheme="minorHAnsi"/>
                <w:b/>
              </w:rPr>
              <w:t>Repère</w:t>
            </w:r>
          </w:p>
        </w:tc>
        <w:tc>
          <w:tcPr>
            <w:tcW w:w="4253" w:type="dxa"/>
            <w:vAlign w:val="center"/>
          </w:tcPr>
          <w:p w:rsidR="008D7439" w:rsidRPr="00DF1B7D" w:rsidRDefault="00F43305" w:rsidP="00AA1A72">
            <w:pPr>
              <w:rPr>
                <w:rFonts w:asciiTheme="minorHAnsi" w:eastAsia="Times New Roman" w:hAnsiTheme="minorHAnsi"/>
                <w:b/>
              </w:rPr>
            </w:pPr>
            <w:r w:rsidRPr="00DF1B7D">
              <w:rPr>
                <w:rFonts w:asciiTheme="minorHAnsi" w:eastAsia="Times New Roman" w:hAnsiTheme="minorHAnsi"/>
                <w:b/>
              </w:rPr>
              <w:t>Désignation complète</w:t>
            </w:r>
          </w:p>
        </w:tc>
        <w:tc>
          <w:tcPr>
            <w:tcW w:w="5103" w:type="dxa"/>
            <w:vAlign w:val="center"/>
          </w:tcPr>
          <w:p w:rsidR="00F43305" w:rsidRPr="00DF1B7D" w:rsidRDefault="00F43305" w:rsidP="00AA1A72">
            <w:pPr>
              <w:rPr>
                <w:rFonts w:asciiTheme="minorHAnsi" w:eastAsia="Times New Roman" w:hAnsiTheme="minorHAnsi"/>
                <w:b/>
              </w:rPr>
            </w:pPr>
            <w:r w:rsidRPr="00DF1B7D">
              <w:rPr>
                <w:rFonts w:asciiTheme="minorHAnsi" w:eastAsia="Times New Roman" w:hAnsiTheme="minorHAnsi"/>
                <w:b/>
              </w:rPr>
              <w:t>Fonction précise dans le circuit</w:t>
            </w:r>
          </w:p>
        </w:tc>
      </w:tr>
      <w:tr w:rsidR="008D7439" w:rsidRPr="005517DC" w:rsidTr="00FB55DF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0P</w:t>
            </w:r>
          </w:p>
        </w:tc>
        <w:tc>
          <w:tcPr>
            <w:tcW w:w="4253" w:type="dxa"/>
            <w:vAlign w:val="center"/>
          </w:tcPr>
          <w:p w:rsidR="008D7439" w:rsidRPr="005517DC" w:rsidRDefault="0080670A" w:rsidP="00F23900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………….………………………………………………………..</w:t>
            </w:r>
          </w:p>
        </w:tc>
        <w:tc>
          <w:tcPr>
            <w:tcW w:w="5103" w:type="dxa"/>
            <w:vAlign w:val="center"/>
          </w:tcPr>
          <w:p w:rsidR="008D7439" w:rsidRPr="005517DC" w:rsidRDefault="008D7439" w:rsidP="00FB0FC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Alimente le circuit en énergie hydraulique</w:t>
            </w:r>
          </w:p>
        </w:tc>
      </w:tr>
      <w:tr w:rsidR="008D7439" w:rsidRPr="005517DC" w:rsidTr="00FB0FC2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0V5</w:t>
            </w:r>
          </w:p>
        </w:tc>
        <w:tc>
          <w:tcPr>
            <w:tcW w:w="4253" w:type="dxa"/>
            <w:vAlign w:val="center"/>
          </w:tcPr>
          <w:p w:rsidR="008D7439" w:rsidRPr="005517DC" w:rsidRDefault="008D7439" w:rsidP="00FB0FC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Limiteur de pression</w:t>
            </w:r>
          </w:p>
        </w:tc>
        <w:tc>
          <w:tcPr>
            <w:tcW w:w="5103" w:type="dxa"/>
            <w:vAlign w:val="center"/>
          </w:tcPr>
          <w:p w:rsidR="0080670A" w:rsidRDefault="0080670A" w:rsidP="0080670A">
            <w:pPr>
              <w:rPr>
                <w:rFonts w:asciiTheme="minorHAnsi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  <w:p w:rsidR="008D7439" w:rsidRPr="005517DC" w:rsidRDefault="0080670A" w:rsidP="0080670A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</w:tc>
      </w:tr>
      <w:tr w:rsidR="008D7439" w:rsidRPr="005517DC" w:rsidTr="00FB0FC2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8D7439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0S2</w:t>
            </w:r>
          </w:p>
        </w:tc>
        <w:tc>
          <w:tcPr>
            <w:tcW w:w="4253" w:type="dxa"/>
            <w:vAlign w:val="center"/>
          </w:tcPr>
          <w:p w:rsidR="008D7439" w:rsidRPr="005517DC" w:rsidRDefault="0080670A" w:rsidP="00FB0FC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………….………………………………………………………..</w:t>
            </w:r>
          </w:p>
        </w:tc>
        <w:tc>
          <w:tcPr>
            <w:tcW w:w="5103" w:type="dxa"/>
            <w:vAlign w:val="center"/>
          </w:tcPr>
          <w:p w:rsidR="0080670A" w:rsidRDefault="0080670A" w:rsidP="0080670A">
            <w:pPr>
              <w:rPr>
                <w:rFonts w:asciiTheme="minorHAnsi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  <w:p w:rsidR="00CC0FBE" w:rsidRPr="00CC0FBE" w:rsidRDefault="0080670A" w:rsidP="0080670A">
            <w:pPr>
              <w:rPr>
                <w:rFonts w:ascii="Times New Roman" w:eastAsia="Times New Roman" w:hAnsi="Times New Roman"/>
                <w:color w:val="FF0000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</w:tc>
      </w:tr>
      <w:tr w:rsidR="008D7439" w:rsidRPr="005517DC" w:rsidTr="00FB0FC2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0Z4</w:t>
            </w:r>
          </w:p>
        </w:tc>
        <w:tc>
          <w:tcPr>
            <w:tcW w:w="4253" w:type="dxa"/>
            <w:vAlign w:val="center"/>
          </w:tcPr>
          <w:p w:rsidR="008D7439" w:rsidRPr="00F23900" w:rsidRDefault="0080670A" w:rsidP="00FB0FC2">
            <w:pPr>
              <w:rPr>
                <w:rFonts w:ascii="Times New Roman" w:eastAsia="Times New Roman" w:hAnsi="Times New Roman"/>
                <w:color w:val="FF0000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………….………………………………………………………..</w:t>
            </w:r>
          </w:p>
        </w:tc>
        <w:tc>
          <w:tcPr>
            <w:tcW w:w="5103" w:type="dxa"/>
            <w:vAlign w:val="center"/>
          </w:tcPr>
          <w:p w:rsidR="0080670A" w:rsidRDefault="0080670A" w:rsidP="0080670A">
            <w:pPr>
              <w:rPr>
                <w:rFonts w:asciiTheme="minorHAnsi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  <w:p w:rsidR="008D7439" w:rsidRPr="005517DC" w:rsidRDefault="0080670A" w:rsidP="0080670A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</w:tc>
      </w:tr>
      <w:tr w:rsidR="008D7439" w:rsidRPr="005517DC" w:rsidTr="00FB0FC2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0V8</w:t>
            </w:r>
          </w:p>
        </w:tc>
        <w:tc>
          <w:tcPr>
            <w:tcW w:w="4253" w:type="dxa"/>
            <w:vAlign w:val="center"/>
          </w:tcPr>
          <w:p w:rsidR="00F23900" w:rsidRPr="00F23900" w:rsidRDefault="0080670A" w:rsidP="00FB0FC2">
            <w:pPr>
              <w:rPr>
                <w:rFonts w:ascii="Times New Roman" w:eastAsia="Times New Roman" w:hAnsi="Times New Roman"/>
                <w:color w:val="FF0000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………….………………………………………………………..</w:t>
            </w:r>
          </w:p>
        </w:tc>
        <w:tc>
          <w:tcPr>
            <w:tcW w:w="5103" w:type="dxa"/>
            <w:vAlign w:val="center"/>
          </w:tcPr>
          <w:p w:rsidR="00F23900" w:rsidRPr="005517DC" w:rsidRDefault="008D7439" w:rsidP="00FB0FC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Alimente avec un débit variable l’unité de fermeture</w:t>
            </w:r>
          </w:p>
        </w:tc>
      </w:tr>
      <w:tr w:rsidR="008D7439" w:rsidRPr="005517DC" w:rsidTr="00FB0FC2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0V3</w:t>
            </w:r>
          </w:p>
        </w:tc>
        <w:tc>
          <w:tcPr>
            <w:tcW w:w="4253" w:type="dxa"/>
            <w:vAlign w:val="center"/>
          </w:tcPr>
          <w:p w:rsidR="008D7439" w:rsidRPr="005517DC" w:rsidRDefault="008D7439" w:rsidP="00FB0FC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Valve à cartouche</w:t>
            </w:r>
          </w:p>
        </w:tc>
        <w:tc>
          <w:tcPr>
            <w:tcW w:w="5103" w:type="dxa"/>
            <w:vAlign w:val="center"/>
          </w:tcPr>
          <w:p w:rsidR="0080670A" w:rsidRDefault="0080670A" w:rsidP="0080670A">
            <w:pPr>
              <w:rPr>
                <w:rFonts w:asciiTheme="minorHAnsi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  <w:p w:rsidR="008D7439" w:rsidRPr="005517DC" w:rsidRDefault="0080670A" w:rsidP="0080670A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</w:tc>
      </w:tr>
      <w:tr w:rsidR="008D7439" w:rsidRPr="005517DC" w:rsidTr="00FB0FC2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2V12</w:t>
            </w:r>
          </w:p>
        </w:tc>
        <w:tc>
          <w:tcPr>
            <w:tcW w:w="4253" w:type="dxa"/>
            <w:vAlign w:val="center"/>
          </w:tcPr>
          <w:p w:rsidR="008D7439" w:rsidRPr="005517DC" w:rsidRDefault="00DF1B7D" w:rsidP="00FB0FC2">
            <w:pPr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Valve de remplissage</w:t>
            </w:r>
          </w:p>
        </w:tc>
        <w:tc>
          <w:tcPr>
            <w:tcW w:w="5103" w:type="dxa"/>
            <w:vAlign w:val="center"/>
          </w:tcPr>
          <w:p w:rsidR="008D7439" w:rsidRDefault="0080670A" w:rsidP="00F23900">
            <w:pPr>
              <w:rPr>
                <w:rFonts w:asciiTheme="minorHAnsi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  <w:p w:rsidR="0080670A" w:rsidRPr="005517DC" w:rsidRDefault="0080670A" w:rsidP="00F23900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</w:tc>
      </w:tr>
      <w:tr w:rsidR="008D7439" w:rsidRPr="005517DC" w:rsidTr="00FB0FC2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2A1</w:t>
            </w:r>
          </w:p>
        </w:tc>
        <w:tc>
          <w:tcPr>
            <w:tcW w:w="4253" w:type="dxa"/>
            <w:vAlign w:val="center"/>
          </w:tcPr>
          <w:p w:rsidR="008D7439" w:rsidRPr="005517DC" w:rsidRDefault="008D7439" w:rsidP="00FB0FC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Vérin double effet</w:t>
            </w:r>
          </w:p>
        </w:tc>
        <w:tc>
          <w:tcPr>
            <w:tcW w:w="5103" w:type="dxa"/>
            <w:vAlign w:val="center"/>
          </w:tcPr>
          <w:p w:rsidR="0080670A" w:rsidRDefault="0080670A" w:rsidP="0080670A">
            <w:pPr>
              <w:rPr>
                <w:rFonts w:asciiTheme="minorHAnsi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  <w:p w:rsidR="008D7439" w:rsidRPr="005517DC" w:rsidRDefault="0080670A" w:rsidP="0080670A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hAnsiTheme="minorHAnsi"/>
              </w:rPr>
              <w:t>………….………………………………………………………</w:t>
            </w:r>
            <w:r>
              <w:rPr>
                <w:rFonts w:asciiTheme="minorHAnsi" w:hAnsiTheme="minorHAnsi"/>
              </w:rPr>
              <w:t>…………</w:t>
            </w:r>
          </w:p>
        </w:tc>
      </w:tr>
    </w:tbl>
    <w:p w:rsidR="00F43305" w:rsidRDefault="00F43305" w:rsidP="00F43305">
      <w:pPr>
        <w:jc w:val="left"/>
      </w:pPr>
    </w:p>
    <w:p w:rsidR="00496A09" w:rsidRDefault="00496A09" w:rsidP="00DA585B">
      <w:pPr>
        <w:jc w:val="both"/>
        <w:rPr>
          <w:rFonts w:ascii="Arial" w:hAnsi="Arial" w:cs="Arial"/>
          <w:sz w:val="36"/>
          <w:szCs w:val="36"/>
        </w:rPr>
        <w:sectPr w:rsidR="00496A09" w:rsidSect="00A306E6">
          <w:footerReference w:type="default" r:id="rId8"/>
          <w:headerReference w:type="first" r:id="rId9"/>
          <w:footerReference w:type="first" r:id="rId10"/>
          <w:pgSz w:w="11906" w:h="16838"/>
          <w:pgMar w:top="567" w:right="849" w:bottom="567" w:left="851" w:header="708" w:footer="255" w:gutter="0"/>
          <w:cols w:space="708"/>
          <w:titlePg/>
          <w:docGrid w:linePitch="360"/>
        </w:sectPr>
      </w:pPr>
    </w:p>
    <w:p w:rsidR="00F43305" w:rsidRDefault="00F43305" w:rsidP="008727D0">
      <w:pPr>
        <w:rPr>
          <w:rFonts w:ascii="Arial" w:hAnsi="Arial" w:cs="Arial"/>
          <w:sz w:val="24"/>
          <w:szCs w:val="24"/>
        </w:rPr>
      </w:pPr>
    </w:p>
    <w:p w:rsidR="00F43305" w:rsidRDefault="00F43305" w:rsidP="00F43305">
      <w:pPr>
        <w:jc w:val="left"/>
      </w:pPr>
      <w:r w:rsidRPr="00284BC9">
        <w:rPr>
          <w:u w:val="single"/>
        </w:rPr>
        <w:t>Question 1.2</w:t>
      </w:r>
      <w:r>
        <w:t xml:space="preserve"> : </w:t>
      </w:r>
      <w:r w:rsidR="00DF1B7D">
        <w:t>Énumérer</w:t>
      </w:r>
      <w:r>
        <w:t xml:space="preserve"> dans l'</w:t>
      </w:r>
      <w:r w:rsidR="00DF1B7D">
        <w:t>ordre</w:t>
      </w:r>
      <w:r>
        <w:t>, les différentes phases de l'ouverture et de la fermeture du moule</w:t>
      </w:r>
      <w:r w:rsidR="00DF1B7D">
        <w:t xml:space="preserve"> (vérins 2A2 et 2A1).</w:t>
      </w:r>
    </w:p>
    <w:p w:rsidR="00F43305" w:rsidRPr="00D5161E" w:rsidRDefault="00B24B06" w:rsidP="00DD17C0">
      <w:pPr>
        <w:ind w:left="708" w:firstLine="708"/>
        <w:jc w:val="left"/>
      </w:pPr>
      <w:r>
        <w:rPr>
          <w:noProof/>
        </w:rPr>
        <w:pict>
          <v:shape id="_x0000_s1242" type="#_x0000_t202" style="position:absolute;left:0;text-align:left;margin-left:467.4pt;margin-top:4.9pt;width:56.6pt;height:21.4pt;z-index:251857920;mso-height-percent:200;mso-height-percent:200;mso-width-relative:margin;mso-height-relative:margin">
            <v:textbox style="mso-fit-shape-to-text:t">
              <w:txbxContent>
                <w:p w:rsidR="00B74B7D" w:rsidRDefault="00B74B7D">
                  <w:r>
                    <w:t xml:space="preserve">     /    pts</w:t>
                  </w:r>
                </w:p>
              </w:txbxContent>
            </v:textbox>
          </v:shape>
        </w:pict>
      </w:r>
      <w:r w:rsidR="00F43305" w:rsidRPr="00D5161E">
        <w:t>Phase 1 :</w:t>
      </w:r>
      <w:r w:rsidR="00F43305" w:rsidRPr="00D5161E">
        <w:rPr>
          <w:color w:val="FF0000"/>
        </w:rPr>
        <w:t xml:space="preserve"> </w:t>
      </w:r>
      <w:r w:rsidR="00BC2CA8" w:rsidRPr="00A43B18">
        <w:t>Fermeture rapide du moule</w:t>
      </w:r>
    </w:p>
    <w:p w:rsidR="00F43305" w:rsidRPr="00D5161E" w:rsidRDefault="00F43305" w:rsidP="00DD17C0">
      <w:pPr>
        <w:ind w:left="708" w:firstLine="708"/>
        <w:jc w:val="left"/>
        <w:rPr>
          <w:color w:val="FF0000"/>
        </w:rPr>
      </w:pPr>
      <w:r w:rsidRPr="00D5161E">
        <w:t>Phase 2 :</w:t>
      </w:r>
      <w:r w:rsidRPr="00D5161E">
        <w:rPr>
          <w:color w:val="FF0000"/>
        </w:rPr>
        <w:t xml:space="preserve"> </w:t>
      </w:r>
      <w:r w:rsidR="00BC2CA8" w:rsidRPr="00A43B18">
        <w:t>Verrouillage du moule</w:t>
      </w:r>
    </w:p>
    <w:p w:rsidR="00D02091" w:rsidRPr="00D5161E" w:rsidRDefault="00F43305" w:rsidP="00DD17C0">
      <w:pPr>
        <w:ind w:left="708" w:firstLine="708"/>
        <w:jc w:val="left"/>
        <w:rPr>
          <w:color w:val="FF0000"/>
        </w:rPr>
      </w:pPr>
      <w:r w:rsidRPr="00D5161E">
        <w:t>Phase 3 :</w:t>
      </w:r>
      <w:r w:rsidRPr="00D5161E">
        <w:rPr>
          <w:color w:val="FF0000"/>
        </w:rPr>
        <w:t xml:space="preserve"> </w:t>
      </w:r>
      <w:r w:rsidR="004203CC" w:rsidRPr="004203CC">
        <w:t>…………………………………………………………….</w:t>
      </w:r>
    </w:p>
    <w:p w:rsidR="00F43305" w:rsidRPr="00D5161E" w:rsidRDefault="00F43305" w:rsidP="00DD17C0">
      <w:pPr>
        <w:ind w:left="708" w:firstLine="708"/>
        <w:jc w:val="left"/>
        <w:rPr>
          <w:color w:val="FF0000"/>
        </w:rPr>
      </w:pPr>
      <w:r w:rsidRPr="00D5161E">
        <w:t>Phase 4 :</w:t>
      </w:r>
      <w:r w:rsidR="00D02091" w:rsidRPr="00D5161E">
        <w:rPr>
          <w:color w:val="FF0000"/>
        </w:rPr>
        <w:t xml:space="preserve"> </w:t>
      </w:r>
      <w:r w:rsidR="004203CC" w:rsidRPr="004203CC">
        <w:t>…………………………………………………………….</w:t>
      </w:r>
    </w:p>
    <w:p w:rsidR="004310AE" w:rsidRPr="00D5161E" w:rsidRDefault="004310AE" w:rsidP="004310AE">
      <w:pPr>
        <w:jc w:val="left"/>
      </w:pPr>
      <w:r w:rsidRPr="00D5161E">
        <w:rPr>
          <w:u w:val="single"/>
        </w:rPr>
        <w:t>Question 1.3</w:t>
      </w:r>
      <w:r w:rsidRPr="00D5161E">
        <w:t xml:space="preserve"> :</w:t>
      </w:r>
    </w:p>
    <w:p w:rsidR="00017592" w:rsidRDefault="00017592" w:rsidP="00017592">
      <w:pPr>
        <w:jc w:val="left"/>
      </w:pPr>
      <w:r>
        <w:t xml:space="preserve">En fonction des </w:t>
      </w:r>
      <w:r w:rsidR="0066296D">
        <w:t>phases 1 et 2 de fonctionnement :</w:t>
      </w:r>
    </w:p>
    <w:p w:rsidR="0066296D" w:rsidRDefault="0066296D" w:rsidP="0066296D">
      <w:pPr>
        <w:pStyle w:val="Paragraphedeliste"/>
        <w:numPr>
          <w:ilvl w:val="0"/>
          <w:numId w:val="10"/>
        </w:numPr>
        <w:ind w:left="851" w:hanging="143"/>
      </w:pPr>
      <w:r>
        <w:t>Indiquer toutes les bobines a</w:t>
      </w:r>
      <w:r w:rsidR="005E648D">
        <w:t>limentées durant chaque phase</w:t>
      </w:r>
      <w:r w:rsidR="003E62F6">
        <w:t>. </w:t>
      </w:r>
    </w:p>
    <w:p w:rsidR="00017592" w:rsidRDefault="00017592" w:rsidP="0066296D">
      <w:pPr>
        <w:pStyle w:val="Paragraphedeliste"/>
        <w:numPr>
          <w:ilvl w:val="0"/>
          <w:numId w:val="10"/>
        </w:numPr>
        <w:ind w:left="851" w:hanging="143"/>
      </w:pPr>
      <w:r>
        <w:t xml:space="preserve">Tracer </w:t>
      </w:r>
      <w:r w:rsidR="005A21DB">
        <w:t>sur l'extrait de schéma</w:t>
      </w:r>
      <w:r w:rsidR="005517DC">
        <w:t xml:space="preserve"> </w:t>
      </w:r>
      <w:r w:rsidR="005517DC" w:rsidRPr="0066296D">
        <w:rPr>
          <w:b/>
        </w:rPr>
        <w:t xml:space="preserve"> </w:t>
      </w:r>
      <w:r w:rsidR="005517DC" w:rsidRPr="005517DC">
        <w:t>les</w:t>
      </w:r>
      <w:r>
        <w:t xml:space="preserve"> circulation</w:t>
      </w:r>
      <w:r w:rsidR="005517DC">
        <w:t>s</w:t>
      </w:r>
      <w:r>
        <w:t xml:space="preserve"> de fluide</w:t>
      </w:r>
      <w:r w:rsidR="005A21DB">
        <w:t>s</w:t>
      </w:r>
      <w:r>
        <w:t xml:space="preserve"> </w:t>
      </w:r>
      <w:r w:rsidR="005517DC">
        <w:t>selon la légende proposé</w:t>
      </w:r>
      <w:r w:rsidR="005A21DB">
        <w:t>e</w:t>
      </w:r>
      <w:r w:rsidR="005517DC">
        <w:t>.</w:t>
      </w:r>
    </w:p>
    <w:p w:rsidR="0070272A" w:rsidRDefault="00B24B06" w:rsidP="0066296D">
      <w:pPr>
        <w:jc w:val="left"/>
      </w:pPr>
      <w:r>
        <w:rPr>
          <w:noProof/>
          <w:lang w:eastAsia="fr-FR"/>
        </w:rPr>
        <w:pict>
          <v:rect id="_x0000_s1199" style="position:absolute;margin-left:-5.5pt;margin-top:9.15pt;width:176pt;height:21pt;z-index:251833344" filled="f"/>
        </w:pict>
      </w:r>
    </w:p>
    <w:p w:rsidR="0070272A" w:rsidRDefault="004310AE" w:rsidP="0070272A">
      <w:pPr>
        <w:jc w:val="left"/>
        <w:rPr>
          <w:color w:val="FF0000"/>
        </w:rPr>
      </w:pPr>
      <w:r w:rsidRPr="00DF1B7D">
        <w:rPr>
          <w:b/>
        </w:rPr>
        <w:t>Phase 1 :</w:t>
      </w:r>
      <w:r w:rsidRPr="00DF1B7D">
        <w:rPr>
          <w:b/>
          <w:color w:val="FF0000"/>
        </w:rPr>
        <w:t xml:space="preserve"> </w:t>
      </w:r>
      <w:r w:rsidR="00DA2C1A" w:rsidRPr="00DF1B7D">
        <w:rPr>
          <w:b/>
        </w:rPr>
        <w:t>Fermeture rapide du moule</w:t>
      </w:r>
      <w:r w:rsidR="003E62F6" w:rsidRPr="003E62F6">
        <w:rPr>
          <w:color w:val="FF0000"/>
        </w:rPr>
        <w:t xml:space="preserve"> </w:t>
      </w:r>
      <w:r w:rsidR="003E62F6">
        <w:rPr>
          <w:color w:val="FF0000"/>
        </w:rPr>
        <w:tab/>
      </w:r>
      <w:r w:rsidR="003E62F6">
        <w:rPr>
          <w:color w:val="FF0000"/>
        </w:rPr>
        <w:tab/>
      </w:r>
      <w:r w:rsidR="003E62F6" w:rsidRPr="00642CD1">
        <w:t>Bobines alimenté</w:t>
      </w:r>
      <w:r w:rsidR="003E62F6">
        <w:t>e</w:t>
      </w:r>
      <w:r w:rsidR="003E62F6" w:rsidRPr="00642CD1">
        <w:t>s </w:t>
      </w:r>
      <w:r w:rsidR="003E62F6">
        <w:t xml:space="preserve">:   </w:t>
      </w:r>
      <w:r w:rsidR="004203CC" w:rsidRPr="004203CC">
        <w:t>………………………………………………………….</w:t>
      </w:r>
    </w:p>
    <w:p w:rsidR="0070272A" w:rsidRDefault="00B24B06" w:rsidP="004310AE">
      <w:pPr>
        <w:rPr>
          <w:color w:val="FF0000"/>
        </w:rPr>
      </w:pPr>
      <w:r w:rsidRPr="00B24B06">
        <w:rPr>
          <w:noProof/>
          <w:lang w:eastAsia="fr-FR"/>
        </w:rPr>
        <w:pict>
          <v:shape id="_x0000_s1243" type="#_x0000_t202" style="position:absolute;left:0;text-align:left;margin-left:467.4pt;margin-top:10.5pt;width:56.6pt;height:21.4pt;z-index:251858944;mso-height-percent:200;mso-height-percent:200;mso-width-relative:margin;mso-height-relative:margin">
            <v:textbox style="mso-next-textbox:#_x0000_s1243;mso-fit-shape-to-text:t">
              <w:txbxContent>
                <w:p w:rsidR="00B74B7D" w:rsidRDefault="00B74B7D" w:rsidP="00A87EB1">
                  <w:r>
                    <w:t xml:space="preserve">     /    pts</w:t>
                  </w:r>
                </w:p>
              </w:txbxContent>
            </v:textbox>
          </v:shape>
        </w:pict>
      </w:r>
      <w:r w:rsidRPr="00B24B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6" type="#_x0000_t75" style="position:absolute;left:0;text-align:left;margin-left:.75pt;margin-top:2.25pt;width:512.65pt;height:432.3pt;z-index:-251485184">
            <v:imagedata r:id="rId11" o:title=""/>
          </v:shape>
          <o:OLEObject Type="Embed" ProgID="Visio.Drawing.6" ShapeID="_x0000_s1196" DrawAspect="Content" ObjectID="_1484379621" r:id="rId12"/>
        </w:pict>
      </w:r>
    </w:p>
    <w:p w:rsidR="0070272A" w:rsidRDefault="0070272A" w:rsidP="004310AE">
      <w:pPr>
        <w:rPr>
          <w:color w:val="FF0000"/>
        </w:rPr>
      </w:pPr>
    </w:p>
    <w:p w:rsidR="0070272A" w:rsidRDefault="0070272A" w:rsidP="004310AE">
      <w:pPr>
        <w:rPr>
          <w:color w:val="FF0000"/>
        </w:rPr>
      </w:pPr>
    </w:p>
    <w:p w:rsidR="00496A09" w:rsidRDefault="00B24B06" w:rsidP="004310AE">
      <w:pPr>
        <w:rPr>
          <w:rFonts w:ascii="Arial" w:hAnsi="Arial" w:cs="Arial"/>
          <w:b/>
          <w:sz w:val="24"/>
          <w:szCs w:val="24"/>
        </w:rPr>
      </w:pPr>
      <w:r w:rsidRPr="00B24B06">
        <w:rPr>
          <w:noProof/>
          <w:lang w:eastAsia="fr-FR"/>
        </w:rPr>
        <w:pict>
          <v:shape id="_x0000_s1244" type="#_x0000_t202" style="position:absolute;left:0;text-align:left;margin-left:467.4pt;margin-top:186.8pt;width:56.6pt;height:21.4pt;z-index:251859968;mso-height-percent:200;mso-height-percent:200;mso-width-relative:margin;mso-height-relative:margin">
            <v:textbox style="mso-next-textbox:#_x0000_s1244;mso-fit-shape-to-text:t">
              <w:txbxContent>
                <w:p w:rsidR="00B74B7D" w:rsidRDefault="00B74B7D" w:rsidP="00A87EB1">
                  <w:r>
                    <w:t xml:space="preserve">     /    pts</w:t>
                  </w:r>
                </w:p>
              </w:txbxContent>
            </v:textbox>
          </v:shape>
        </w:pict>
      </w:r>
      <w:r w:rsidRPr="00B24B06"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82" type="#_x0000_t5" style="position:absolute;left:0;text-align:left;margin-left:133.05pt;margin-top:43.15pt;width:8.25pt;height:9.2pt;z-index:251904000" fillcolor="black [3213]"/>
        </w:pict>
      </w:r>
      <w:r w:rsidRPr="00B24B06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81" type="#_x0000_t32" style="position:absolute;left:0;text-align:left;margin-left:322.8pt;margin-top:124.75pt;width:0;height:9.55pt;z-index:251902976" o:connectortype="straight">
            <v:stroke dashstyle="dash"/>
          </v:shape>
        </w:pict>
      </w:r>
      <w:r w:rsidRPr="00B24B06">
        <w:rPr>
          <w:noProof/>
          <w:lang w:eastAsia="fr-FR"/>
        </w:rPr>
        <w:pict>
          <v:shape id="_x0000_s1280" type="#_x0000_t32" style="position:absolute;left:0;text-align:left;margin-left:141.3pt;margin-top:124.75pt;width:181.5pt;height:0;z-index:251901952" o:connectortype="straight">
            <v:stroke dashstyle="dash"/>
          </v:shape>
        </w:pict>
      </w:r>
      <w:r w:rsidRPr="00B24B06">
        <w:rPr>
          <w:noProof/>
          <w:lang w:eastAsia="fr-FR"/>
        </w:rPr>
        <w:pict>
          <v:shape id="_x0000_s1279" type="#_x0000_t32" style="position:absolute;left:0;text-align:left;margin-left:141.3pt;margin-top:71.95pt;width:0;height:52.8pt;z-index:251900928" o:connectortype="straight">
            <v:stroke dashstyle="dash"/>
          </v:shape>
        </w:pict>
      </w:r>
      <w:r w:rsidRPr="00B24B06">
        <w:rPr>
          <w:noProof/>
        </w:rPr>
        <w:pict>
          <v:shape id="_x0000_s1278" type="#_x0000_t202" style="position:absolute;left:0;text-align:left;margin-left:138pt;margin-top:71.95pt;width:8.7pt;height:55.1pt;z-index:251899904;mso-width-relative:margin;mso-height-relative:margin" stroked="f">
            <v:textbox style="mso-next-textbox:#_x0000_s1278">
              <w:txbxContent>
                <w:p w:rsidR="00067957" w:rsidRDefault="00067957"/>
              </w:txbxContent>
            </v:textbox>
          </v:shape>
        </w:pict>
      </w:r>
      <w:r w:rsidRPr="00B24B06">
        <w:rPr>
          <w:noProof/>
        </w:rPr>
        <w:pict>
          <v:shape id="_x0000_s1277" type="#_x0000_t202" style="position:absolute;left:0;text-align:left;margin-left:148.85pt;margin-top:120.5pt;width:15.8pt;height:9.65pt;z-index:251897856;mso-width-relative:margin;mso-height-relative:margin" stroked="f">
            <v:textbox style="mso-next-textbox:#_x0000_s1277">
              <w:txbxContent>
                <w:p w:rsidR="00067957" w:rsidRDefault="00067957"/>
              </w:txbxContent>
            </v:textbox>
          </v:shape>
        </w:pict>
      </w:r>
      <w:r w:rsidRPr="00B24B06">
        <w:rPr>
          <w:noProof/>
        </w:rPr>
        <w:pict>
          <v:shape id="_x0000_s1276" type="#_x0000_t202" style="position:absolute;left:0;text-align:left;margin-left:166.55pt;margin-top:122.4pt;width:67.55pt;height:7.75pt;z-index:251895808;mso-width-relative:margin;mso-height-relative:margin" stroked="f">
            <v:textbox style="mso-next-textbox:#_x0000_s1276">
              <w:txbxContent>
                <w:p w:rsidR="00067957" w:rsidRDefault="00067957"/>
              </w:txbxContent>
            </v:textbox>
          </v:shape>
        </w:pict>
      </w:r>
      <w:r w:rsidRPr="00B24B06">
        <w:rPr>
          <w:noProof/>
        </w:rPr>
        <w:pict>
          <v:shape id="_x0000_s1275" type="#_x0000_t202" style="position:absolute;left:0;text-align:left;margin-left:236.25pt;margin-top:122.4pt;width:89.15pt;height:9.25pt;z-index:251893760;mso-width-relative:margin;mso-height-relative:margin" stroked="f">
            <v:textbox style="mso-next-textbox:#_x0000_s1275">
              <w:txbxContent>
                <w:p w:rsidR="00067957" w:rsidRDefault="00067957"/>
              </w:txbxContent>
            </v:textbox>
          </v:shape>
        </w:pict>
      </w:r>
      <w:r w:rsidRPr="00B24B06">
        <w:rPr>
          <w:noProof/>
          <w:color w:val="FF0000"/>
          <w:lang w:eastAsia="fr-FR"/>
        </w:rPr>
        <w:pict>
          <v:oval id="_x0000_s1216" style="position:absolute;left:0;text-align:left;margin-left:110pt;margin-top:12.8pt;width:2.55pt;height:2.55pt;z-index:251843584" fillcolor="black [3213]"/>
        </w:pict>
      </w:r>
      <w:r w:rsidRPr="00B24B06">
        <w:rPr>
          <w:noProof/>
          <w:u w:val="single"/>
          <w:lang w:eastAsia="fr-FR"/>
        </w:rPr>
        <w:pict>
          <v:group id="_x0000_s1214" style="position:absolute;left:0;text-align:left;margin-left:16.5pt;margin-top:381.8pt;width:88pt;height:6.3pt;z-index:251842560" coordorigin="1181,15183" coordsize="1760,126">
            <v:shape id="_x0000_s1201" type="#_x0000_t32" style="position:absolute;left:1181;top:15249;width:1760;height:0" o:connectortype="straight"/>
            <v:group id="_x0000_s1204" style="position:absolute;left:1401;top:15189;width:110;height:114" coordorigin="1401,15189" coordsize="110,114">
              <v:shape id="_x0000_s1202" type="#_x0000_t32" style="position:absolute;left:1401;top:15189;width:110;height:114;flip:y" o:connectortype="straight"/>
              <v:shape id="_x0000_s1203" type="#_x0000_t32" style="position:absolute;left:1401;top:15189;width:110;height:114" o:connectortype="straight"/>
            </v:group>
            <v:group id="_x0000_s1205" style="position:absolute;left:1841;top:15195;width:110;height:114" coordorigin="1401,15189" coordsize="110,114">
              <v:shape id="_x0000_s1206" type="#_x0000_t32" style="position:absolute;left:1401;top:15189;width:110;height:114;flip:y" o:connectortype="straight"/>
              <v:shape id="_x0000_s1207" type="#_x0000_t32" style="position:absolute;left:1401;top:15189;width:110;height:114" o:connectortype="straight"/>
            </v:group>
            <v:group id="_x0000_s1208" style="position:absolute;left:2281;top:15189;width:110;height:114" coordorigin="1401,15189" coordsize="110,114">
              <v:shape id="_x0000_s1209" type="#_x0000_t32" style="position:absolute;left:1401;top:15189;width:110;height:114;flip:y" o:connectortype="straight"/>
              <v:shape id="_x0000_s1210" type="#_x0000_t32" style="position:absolute;left:1401;top:15189;width:110;height:114" o:connectortype="straight"/>
            </v:group>
            <v:group id="_x0000_s1211" style="position:absolute;left:2721;top:15183;width:110;height:114" coordorigin="1401,15189" coordsize="110,114">
              <v:shape id="_x0000_s1212" type="#_x0000_t32" style="position:absolute;left:1401;top:15189;width:110;height:114;flip:y" o:connectortype="straight"/>
              <v:shape id="_x0000_s1213" type="#_x0000_t32" style="position:absolute;left:1401;top:15189;width:110;height:114" o:connectortype="straight"/>
            </v:group>
          </v:group>
        </w:pict>
      </w:r>
      <w:r w:rsidRPr="00B24B06">
        <w:rPr>
          <w:noProof/>
          <w:u w:val="single"/>
          <w:lang w:eastAsia="fr-FR"/>
        </w:rPr>
        <w:pict>
          <v:rect id="_x0000_s1200" style="position:absolute;left:0;text-align:left;margin-left:5.5pt;margin-top:373.7pt;width:115.5pt;height:24.6pt;z-index:251834368" stroked="f"/>
        </w:pict>
      </w:r>
      <w:r w:rsidRPr="00B24B06">
        <w:rPr>
          <w:noProof/>
          <w:u w:val="single"/>
          <w:lang w:eastAsia="fr-FR"/>
        </w:rPr>
        <w:pict>
          <v:group id="_x0000_s1088" style="position:absolute;left:0;text-align:left;margin-left:.75pt;margin-top:289.35pt;width:127pt;height:112.6pt;z-index:251725312" coordorigin="582,13183" coordsize="2366,2252">
            <v:shape id="_x0000_s1073" type="#_x0000_t202" style="position:absolute;left:582;top:13183;width:2366;height:2252;mso-width-relative:margin;mso-height-relative:margin">
              <v:textbox style="mso-next-textbox:#_x0000_s1073">
                <w:txbxContent>
                  <w:p w:rsidR="00B74B7D" w:rsidRDefault="00B74B7D">
                    <w:r>
                      <w:t>Légende :</w:t>
                    </w:r>
                  </w:p>
                  <w:p w:rsidR="00B74B7D" w:rsidRDefault="00B74B7D"/>
                  <w:p w:rsidR="00B74B7D" w:rsidRPr="0066296D" w:rsidRDefault="00B74B7D">
                    <w:pPr>
                      <w:rPr>
                        <w:sz w:val="20"/>
                        <w:szCs w:val="20"/>
                      </w:rPr>
                    </w:pPr>
                    <w:r w:rsidRPr="0066296D">
                      <w:rPr>
                        <w:sz w:val="20"/>
                        <w:szCs w:val="20"/>
                      </w:rPr>
                      <w:t>Tuyauterie</w:t>
                    </w:r>
                    <w:r>
                      <w:rPr>
                        <w:sz w:val="20"/>
                        <w:szCs w:val="20"/>
                      </w:rPr>
                      <w:t>s</w:t>
                    </w:r>
                    <w:r w:rsidRPr="0066296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d'</w:t>
                    </w:r>
                    <w:r w:rsidRPr="0066296D">
                      <w:rPr>
                        <w:sz w:val="20"/>
                        <w:szCs w:val="20"/>
                      </w:rPr>
                      <w:t>alimentation</w:t>
                    </w:r>
                  </w:p>
                  <w:p w:rsidR="00B74B7D" w:rsidRDefault="00B74B7D"/>
                  <w:p w:rsidR="00B74B7D" w:rsidRDefault="00B74B7D"/>
                  <w:p w:rsidR="00B74B7D" w:rsidRPr="0066296D" w:rsidRDefault="00B74B7D" w:rsidP="00DF1B7D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66296D">
                      <w:rPr>
                        <w:sz w:val="20"/>
                        <w:szCs w:val="20"/>
                      </w:rPr>
                      <w:t>Tuyauterie</w:t>
                    </w:r>
                    <w:r>
                      <w:rPr>
                        <w:sz w:val="20"/>
                        <w:szCs w:val="20"/>
                      </w:rPr>
                      <w:t>s retour</w:t>
                    </w:r>
                  </w:p>
                  <w:p w:rsidR="00B74B7D" w:rsidRDefault="00B74B7D"/>
                </w:txbxContent>
              </v:textbox>
            </v:shape>
            <v:shape id="_x0000_s1074" type="#_x0000_t32" style="position:absolute;left:1014;top:14212;width:1453;height:0" o:connectortype="straight"/>
            <v:shape id="_x0000_s1075" type="#_x0000_t32" style="position:absolute;left:1014;top:15101;width:1453;height:0" o:connectortype="straight"/>
            <v:shape id="_x0000_s1076" type="#_x0000_t32" style="position:absolute;left:1377;top:14212;width:101;height:1" o:connectortype="straight">
              <v:stroke endarrow="block"/>
            </v:shape>
            <v:shape id="_x0000_s1077" type="#_x0000_t32" style="position:absolute;left:1617;top:14215;width:101;height:1" o:connectortype="straight">
              <v:stroke endarrow="block"/>
            </v:shape>
            <v:shape id="_x0000_s1078" type="#_x0000_t32" style="position:absolute;left:1857;top:14215;width:101;height:1" o:connectortype="straight">
              <v:stroke endarrow="block"/>
            </v:shape>
            <v:shape id="_x0000_s1079" type="#_x0000_t32" style="position:absolute;left:2097;top:14215;width:101;height:1" o:connectortype="straight">
              <v:stroke endarrow="block"/>
            </v:shape>
            <v:oval id="_x0000_s1080" style="position:absolute;left:1240;top:15030;width:137;height:143" fillcolor="black [3213]"/>
            <v:oval id="_x0000_s1081" style="position:absolute;left:1530;top:15030;width:137;height:143" fillcolor="black [3213]"/>
            <v:oval id="_x0000_s1082" style="position:absolute;left:1820;top:15030;width:137;height:143" fillcolor="black [3213]"/>
            <v:oval id="_x0000_s1083" style="position:absolute;left:2110;top:15030;width:137;height:143" fillcolor="black [3213]"/>
          </v:group>
        </w:pict>
      </w:r>
      <w:r w:rsidR="00496A09">
        <w:rPr>
          <w:rFonts w:ascii="Arial" w:hAnsi="Arial" w:cs="Arial"/>
          <w:sz w:val="24"/>
          <w:szCs w:val="24"/>
        </w:rPr>
        <w:br w:type="page"/>
      </w:r>
    </w:p>
    <w:p w:rsidR="0070272A" w:rsidRPr="00452AA4" w:rsidRDefault="00B24B06" w:rsidP="0070272A">
      <w:pPr>
        <w:tabs>
          <w:tab w:val="left" w:pos="4253"/>
          <w:tab w:val="left" w:pos="10206"/>
        </w:tabs>
        <w:jc w:val="left"/>
      </w:pPr>
      <w:r w:rsidRPr="00B24B06">
        <w:rPr>
          <w:rFonts w:asciiTheme="minorHAnsi" w:hAnsiTheme="minorHAnsi" w:cs="Arial"/>
          <w:b/>
          <w:noProof/>
          <w:lang w:eastAsia="fr-FR"/>
        </w:rPr>
        <w:lastRenderedPageBreak/>
        <w:pict>
          <v:rect id="_x0000_s1233" style="position:absolute;margin-left:-5.5pt;margin-top:-2.55pt;width:159.5pt;height:21pt;z-index:251848704" filled="f"/>
        </w:pict>
      </w:r>
      <w:r w:rsidR="0070272A" w:rsidRPr="00AC1B42">
        <w:rPr>
          <w:b/>
        </w:rPr>
        <w:t xml:space="preserve">Phase 2 : </w:t>
      </w:r>
      <w:r w:rsidR="003D1927" w:rsidRPr="00AC1B42">
        <w:rPr>
          <w:b/>
        </w:rPr>
        <w:t>Verrouillage du moule</w:t>
      </w:r>
      <w:r w:rsidR="00A97757">
        <w:rPr>
          <w:color w:val="FF0000"/>
        </w:rPr>
        <w:t xml:space="preserve"> </w:t>
      </w:r>
      <w:r w:rsidR="00AC1B42">
        <w:rPr>
          <w:color w:val="FF0000"/>
        </w:rPr>
        <w:t xml:space="preserve">        </w:t>
      </w:r>
      <w:r w:rsidR="0070272A" w:rsidRPr="00642CD1">
        <w:t>Bobines alimenté</w:t>
      </w:r>
      <w:r w:rsidR="005A21DB">
        <w:t>e</w:t>
      </w:r>
      <w:r w:rsidR="0070272A" w:rsidRPr="00642CD1">
        <w:t>s :</w:t>
      </w:r>
      <w:r w:rsidR="00A97757">
        <w:t xml:space="preserve"> </w:t>
      </w:r>
      <w:r w:rsidR="004203CC" w:rsidRPr="004203CC">
        <w:t>……………………………………</w:t>
      </w:r>
      <w:r w:rsidR="00AC1B42">
        <w:t>……………………..</w:t>
      </w:r>
      <w:r w:rsidR="004203CC" w:rsidRPr="004203CC">
        <w:t>……………………….</w:t>
      </w:r>
      <w:r w:rsidR="00BF08EF">
        <w:rPr>
          <w:color w:val="FF0000"/>
        </w:rPr>
        <w:tab/>
      </w: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97" type="#_x0000_t75" style="position:absolute;left:0;text-align:left;margin-left:12.75pt;margin-top:6.75pt;width:512.65pt;height:432.3pt;z-index:-251484160">
            <v:imagedata r:id="rId11" o:title=""/>
          </v:shape>
          <o:OLEObject Type="Embed" ProgID="Visio.Drawing.6" ShapeID="_x0000_s1197" DrawAspect="Content" ObjectID="_1484379622" r:id="rId13"/>
        </w:pict>
      </w: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 w:rsidRPr="00B24B06">
        <w:rPr>
          <w:noProof/>
          <w:u w:val="single"/>
          <w:lang w:eastAsia="fr-FR"/>
        </w:rPr>
        <w:pict>
          <v:shape id="_x0000_s1246" type="#_x0000_t202" style="position:absolute;left:0;text-align:left;margin-left:467.4pt;margin-top:1.25pt;width:56.6pt;height:21.4pt;z-index:251862016;mso-height-percent:200;mso-height-percent:200;mso-width-relative:margin;mso-height-relative:margin">
            <v:textbox style="mso-next-textbox:#_x0000_s1246;mso-fit-shape-to-text:t">
              <w:txbxContent>
                <w:p w:rsidR="00B74B7D" w:rsidRDefault="00B74B7D" w:rsidP="00A87EB1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oval id="_x0000_s1234" style="position:absolute;left:0;text-align:left;margin-left:121pt;margin-top:10.6pt;width:2.55pt;height:2.55pt;z-index:251849728" fillcolor="black [3213]"/>
        </w:pict>
      </w: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91" type="#_x0000_t5" style="position:absolute;left:0;text-align:left;margin-left:145.05pt;margin-top:11.05pt;width:8.25pt;height:9.2pt;z-index:251913216" fillcolor="black [3213]"/>
        </w:pict>
      </w: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88" type="#_x0000_t32" style="position:absolute;left:0;text-align:left;margin-left:154pt;margin-top:8pt;width:0;height:53.65pt;z-index:251910144" o:connectortype="straight">
            <v:stroke dashstyle="dash"/>
          </v:shape>
        </w:pict>
      </w:r>
      <w:r>
        <w:rPr>
          <w:rFonts w:asciiTheme="minorHAnsi" w:hAnsiTheme="minorHAnsi" w:cs="Arial"/>
          <w:noProof/>
          <w:lang w:eastAsia="fr-FR"/>
        </w:rPr>
        <w:pict>
          <v:shape id="_x0000_s1287" type="#_x0000_t202" style="position:absolute;left:0;text-align:left;margin-left:150.1pt;margin-top:8pt;width:6.85pt;height:62.95pt;z-index:251909120;mso-width-relative:margin;mso-height-relative:margin" stroked="f">
            <v:textbox>
              <w:txbxContent>
                <w:p w:rsidR="004942B0" w:rsidRDefault="004942B0" w:rsidP="004942B0"/>
              </w:txbxContent>
            </v:textbox>
          </v:shape>
        </w:pict>
      </w: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86" type="#_x0000_t202" style="position:absolute;left:0;text-align:left;margin-left:161.2pt;margin-top:12.65pt;width:14.3pt;height:9.6pt;z-index:251908096;mso-width-relative:margin;mso-height-relative:margin" stroked="f">
            <v:textbox>
              <w:txbxContent>
                <w:p w:rsidR="004942B0" w:rsidRDefault="004942B0" w:rsidP="004942B0"/>
              </w:txbxContent>
            </v:textbox>
          </v:shape>
        </w:pict>
      </w:r>
      <w:r>
        <w:rPr>
          <w:rFonts w:asciiTheme="minorHAnsi" w:hAnsiTheme="minorHAnsi" w:cs="Arial"/>
          <w:noProof/>
          <w:lang w:eastAsia="fr-FR"/>
        </w:rPr>
        <w:pict>
          <v:shape id="_x0000_s1285" type="#_x0000_t202" style="position:absolute;left:0;text-align:left;margin-left:178.8pt;margin-top:12.65pt;width:65.4pt;height:9.6pt;z-index:251907072;mso-width-relative:margin;mso-height-relative:margin" stroked="f">
            <v:textbox>
              <w:txbxContent>
                <w:p w:rsidR="004942B0" w:rsidRDefault="004942B0" w:rsidP="004942B0"/>
              </w:txbxContent>
            </v:textbox>
          </v:shape>
        </w:pict>
      </w:r>
      <w:r w:rsidRPr="00B24B06">
        <w:rPr>
          <w:noProof/>
          <w:color w:val="FF0000"/>
        </w:rPr>
        <w:pict>
          <v:shape id="_x0000_s1284" type="#_x0000_t202" style="position:absolute;left:0;text-align:left;margin-left:248.15pt;margin-top:12.65pt;width:90.2pt;height:9.6pt;z-index:251906048;mso-width-relative:margin;mso-height-relative:margin" stroked="f">
            <v:textbox>
              <w:txbxContent>
                <w:p w:rsidR="004942B0" w:rsidRDefault="004942B0"/>
              </w:txbxContent>
            </v:textbox>
          </v:shape>
        </w:pict>
      </w: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90" type="#_x0000_t32" style="position:absolute;left:0;text-align:left;margin-left:334.3pt;margin-top:-.1pt;width:0;height:9.3pt;z-index:251912192" o:connectortype="straight">
            <v:stroke dashstyle="dash"/>
          </v:shape>
        </w:pict>
      </w:r>
      <w:r>
        <w:rPr>
          <w:rFonts w:asciiTheme="minorHAnsi" w:hAnsiTheme="minorHAnsi" w:cs="Arial"/>
          <w:noProof/>
          <w:lang w:eastAsia="fr-FR"/>
        </w:rPr>
        <w:pict>
          <v:shape id="_x0000_s1289" type="#_x0000_t32" style="position:absolute;left:0;text-align:left;margin-left:154pt;margin-top:-.1pt;width:180.3pt;height:0;z-index:251911168" o:connectortype="straight">
            <v:stroke dashstyle="dash"/>
          </v:shape>
        </w:pict>
      </w: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47" type="#_x0000_t202" style="position:absolute;left:0;text-align:left;margin-left:467.4pt;margin-top:13.8pt;width:56.6pt;height:21.4pt;z-index:251863040;mso-height-percent:200;mso-height-percent:200;mso-width-relative:margin;mso-height-relative:margin">
            <v:textbox style="mso-next-textbox:#_x0000_s1247;mso-fit-shape-to-text:t">
              <w:txbxContent>
                <w:p w:rsidR="00B74B7D" w:rsidRDefault="00B74B7D" w:rsidP="00A87EB1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 w:rsidRPr="00B24B06">
        <w:rPr>
          <w:noProof/>
          <w:u w:val="single"/>
          <w:lang w:eastAsia="fr-FR"/>
        </w:rPr>
        <w:pict>
          <v:group id="_x0000_s1089" style="position:absolute;left:0;text-align:left;margin-left:2.95pt;margin-top:-.15pt;width:127.5pt;height:112.6pt;z-index:251736064" coordorigin="582,13183" coordsize="2366,2252">
            <v:shape id="_x0000_s1090" type="#_x0000_t202" style="position:absolute;left:582;top:13183;width:2366;height:2252;mso-width-relative:margin;mso-height-relative:margin">
              <v:textbox>
                <w:txbxContent>
                  <w:p w:rsidR="00B74B7D" w:rsidRDefault="00B74B7D">
                    <w:r>
                      <w:t>Légende :</w:t>
                    </w:r>
                  </w:p>
                  <w:p w:rsidR="00B74B7D" w:rsidRDefault="00B74B7D"/>
                  <w:p w:rsidR="00B74B7D" w:rsidRPr="0066296D" w:rsidRDefault="00B74B7D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Tuyauteries d'alimentation</w:t>
                    </w:r>
                  </w:p>
                  <w:p w:rsidR="00B74B7D" w:rsidRDefault="00B74B7D"/>
                  <w:p w:rsidR="00B74B7D" w:rsidRDefault="00B74B7D"/>
                  <w:p w:rsidR="00B74B7D" w:rsidRPr="0066296D" w:rsidRDefault="00B74B7D">
                    <w:pPr>
                      <w:rPr>
                        <w:sz w:val="20"/>
                        <w:szCs w:val="20"/>
                      </w:rPr>
                    </w:pPr>
                    <w:r w:rsidRPr="0066296D">
                      <w:rPr>
                        <w:sz w:val="20"/>
                        <w:szCs w:val="20"/>
                      </w:rPr>
                      <w:t>Tuyauterie</w:t>
                    </w:r>
                    <w:r>
                      <w:rPr>
                        <w:sz w:val="20"/>
                        <w:szCs w:val="20"/>
                      </w:rPr>
                      <w:t>s</w:t>
                    </w:r>
                    <w:r w:rsidRPr="0066296D">
                      <w:rPr>
                        <w:sz w:val="20"/>
                        <w:szCs w:val="20"/>
                      </w:rPr>
                      <w:t xml:space="preserve"> retour</w:t>
                    </w:r>
                  </w:p>
                </w:txbxContent>
              </v:textbox>
            </v:shape>
            <v:shape id="_x0000_s1091" type="#_x0000_t32" style="position:absolute;left:1014;top:14212;width:1453;height:0" o:connectortype="straight"/>
            <v:shape id="_x0000_s1092" type="#_x0000_t32" style="position:absolute;left:1014;top:15101;width:1453;height:0" o:connectortype="straight"/>
            <v:shape id="_x0000_s1093" type="#_x0000_t32" style="position:absolute;left:1377;top:14212;width:101;height:1" o:connectortype="straight">
              <v:stroke endarrow="block"/>
            </v:shape>
            <v:shape id="_x0000_s1094" type="#_x0000_t32" style="position:absolute;left:1617;top:14215;width:101;height:1" o:connectortype="straight">
              <v:stroke endarrow="block"/>
            </v:shape>
            <v:shape id="_x0000_s1095" type="#_x0000_t32" style="position:absolute;left:1857;top:14215;width:101;height:1" o:connectortype="straight">
              <v:stroke endarrow="block"/>
            </v:shape>
            <v:shape id="_x0000_s1096" type="#_x0000_t32" style="position:absolute;left:2097;top:14215;width:101;height:1" o:connectortype="straight">
              <v:stroke endarrow="block"/>
            </v:shape>
            <v:oval id="_x0000_s1097" style="position:absolute;left:1240;top:15030;width:137;height:143" fillcolor="black [3213]"/>
            <v:oval id="_x0000_s1098" style="position:absolute;left:1530;top:15030;width:137;height:143" fillcolor="black [3213]"/>
            <v:oval id="_x0000_s1099" style="position:absolute;left:1820;top:15030;width:137;height:143" fillcolor="black [3213]"/>
            <v:oval id="_x0000_s1100" style="position:absolute;left:2110;top:15030;width:137;height:143" fillcolor="black [3213]"/>
          </v:group>
        </w:pict>
      </w: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B24B06" w:rsidP="004310AE">
      <w:pPr>
        <w:pStyle w:val="Paragraphedeliste"/>
        <w:rPr>
          <w:rFonts w:asciiTheme="minorHAnsi" w:hAnsiTheme="minorHAnsi" w:cs="Arial"/>
        </w:rPr>
      </w:pPr>
      <w:r w:rsidRPr="00B24B06">
        <w:rPr>
          <w:noProof/>
          <w:u w:val="single"/>
          <w:lang w:eastAsia="fr-FR"/>
        </w:rPr>
        <w:pict>
          <v:group id="_x0000_s1217" style="position:absolute;left:0;text-align:left;margin-left:22pt;margin-top:18.9pt;width:88pt;height:6.3pt;z-index:251846656" coordorigin="1181,15183" coordsize="1760,126">
            <v:shape id="_x0000_s1218" type="#_x0000_t32" style="position:absolute;left:1181;top:15249;width:1760;height:0" o:connectortype="straight"/>
            <v:group id="_x0000_s1219" style="position:absolute;left:1401;top:15189;width:110;height:114" coordorigin="1401,15189" coordsize="110,114">
              <v:shape id="_x0000_s1220" type="#_x0000_t32" style="position:absolute;left:1401;top:15189;width:110;height:114;flip:y" o:connectortype="straight"/>
              <v:shape id="_x0000_s1221" type="#_x0000_t32" style="position:absolute;left:1401;top:15189;width:110;height:114" o:connectortype="straight"/>
            </v:group>
            <v:group id="_x0000_s1222" style="position:absolute;left:1841;top:15195;width:110;height:114" coordorigin="1401,15189" coordsize="110,114">
              <v:shape id="_x0000_s1223" type="#_x0000_t32" style="position:absolute;left:1401;top:15189;width:110;height:114;flip:y" o:connectortype="straight"/>
              <v:shape id="_x0000_s1224" type="#_x0000_t32" style="position:absolute;left:1401;top:15189;width:110;height:114" o:connectortype="straight"/>
            </v:group>
            <v:group id="_x0000_s1225" style="position:absolute;left:2281;top:15189;width:110;height:114" coordorigin="1401,15189" coordsize="110,114">
              <v:shape id="_x0000_s1226" type="#_x0000_t32" style="position:absolute;left:1401;top:15189;width:110;height:114;flip:y" o:connectortype="straight"/>
              <v:shape id="_x0000_s1227" type="#_x0000_t32" style="position:absolute;left:1401;top:15189;width:110;height:114" o:connectortype="straight"/>
            </v:group>
            <v:group id="_x0000_s1228" style="position:absolute;left:2721;top:15183;width:110;height:114" coordorigin="1401,15189" coordsize="110,114">
              <v:shape id="_x0000_s1229" type="#_x0000_t32" style="position:absolute;left:1401;top:15189;width:110;height:114;flip:y" o:connectortype="straight"/>
              <v:shape id="_x0000_s1230" type="#_x0000_t32" style="position:absolute;left:1401;top:15189;width:110;height:114" o:connectortype="straight"/>
            </v:group>
          </v:group>
        </w:pict>
      </w:r>
      <w:r>
        <w:rPr>
          <w:rFonts w:asciiTheme="minorHAnsi" w:hAnsiTheme="minorHAnsi" w:cs="Arial"/>
          <w:noProof/>
          <w:lang w:eastAsia="fr-FR"/>
        </w:rPr>
        <w:pict>
          <v:rect id="_x0000_s1231" style="position:absolute;left:0;text-align:left;margin-left:5.5pt;margin-top:7.8pt;width:121pt;height:22.5pt;z-index:251845632" stroked="f"/>
        </w:pict>
      </w:r>
    </w:p>
    <w:p w:rsidR="007107A3" w:rsidRDefault="007107A3" w:rsidP="0070272A">
      <w:pPr>
        <w:jc w:val="left"/>
        <w:rPr>
          <w:u w:val="single"/>
        </w:rPr>
      </w:pPr>
    </w:p>
    <w:p w:rsidR="007107A3" w:rsidRDefault="007107A3" w:rsidP="0070272A">
      <w:pPr>
        <w:jc w:val="left"/>
        <w:rPr>
          <w:u w:val="single"/>
        </w:rPr>
      </w:pPr>
    </w:p>
    <w:p w:rsidR="007107A3" w:rsidRDefault="007107A3" w:rsidP="0070272A">
      <w:pPr>
        <w:jc w:val="left"/>
        <w:rPr>
          <w:u w:val="single"/>
        </w:rPr>
      </w:pPr>
    </w:p>
    <w:p w:rsidR="0070272A" w:rsidRDefault="0070272A" w:rsidP="0070272A">
      <w:pPr>
        <w:jc w:val="left"/>
      </w:pPr>
      <w:r w:rsidRPr="00433256">
        <w:rPr>
          <w:u w:val="single"/>
        </w:rPr>
        <w:t>Question 1.4</w:t>
      </w:r>
      <w:r>
        <w:t xml:space="preserve"> </w:t>
      </w:r>
      <w:r w:rsidR="00017592">
        <w:t>: Calculer la force de maintien</w:t>
      </w:r>
      <w:r>
        <w:t xml:space="preserve"> exercé</w:t>
      </w:r>
      <w:r w:rsidR="00017592">
        <w:t>e</w:t>
      </w:r>
      <w:r>
        <w:t xml:space="preserve"> par le vérin de fermeture sur le moule pendant la phase d'injection. </w:t>
      </w:r>
      <w:r w:rsidR="0066296D">
        <w:t>Détailler le calcul.</w:t>
      </w:r>
    </w:p>
    <w:p w:rsidR="00D11199" w:rsidRDefault="00B24B06" w:rsidP="00D11199">
      <w:pPr>
        <w:ind w:firstLine="708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32" type="#_x0000_t202" style="position:absolute;left:0;text-align:left;margin-left:-5.5pt;margin-top:3.1pt;width:368.5pt;height:68.1pt;z-index:251847680" stroked="f">
            <v:textbox>
              <w:txbxContent>
                <w:p w:rsidR="00B74B7D" w:rsidRDefault="00B74B7D" w:rsidP="00B00A5D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…………………………………………………………………………………………………………………………………………………………………………</w:t>
                  </w:r>
                </w:p>
                <w:p w:rsidR="00B74B7D" w:rsidRPr="00B00A5D" w:rsidRDefault="00B74B7D" w:rsidP="00B00A5D">
                  <w:pPr>
                    <w:jc w:val="left"/>
                    <w:rPr>
                      <w:sz w:val="8"/>
                      <w:szCs w:val="8"/>
                    </w:rPr>
                  </w:pPr>
                </w:p>
                <w:p w:rsidR="00B74B7D" w:rsidRDefault="00B74B7D" w:rsidP="00B00A5D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…………………………………………………………………………………………………………………………………………………………………………</w:t>
                  </w:r>
                </w:p>
                <w:p w:rsidR="00B74B7D" w:rsidRPr="00B00A5D" w:rsidRDefault="00B74B7D" w:rsidP="00B00A5D">
                  <w:pPr>
                    <w:jc w:val="left"/>
                    <w:rPr>
                      <w:sz w:val="8"/>
                      <w:szCs w:val="8"/>
                    </w:rPr>
                  </w:pPr>
                </w:p>
                <w:p w:rsidR="00B74B7D" w:rsidRDefault="00B74B7D" w:rsidP="00B00A5D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…………………………………………………………………………………………………………………………………………………………………………</w:t>
                  </w:r>
                </w:p>
                <w:p w:rsidR="00B74B7D" w:rsidRPr="00B00A5D" w:rsidRDefault="00B74B7D" w:rsidP="00B00A5D">
                  <w:pPr>
                    <w:jc w:val="left"/>
                    <w:rPr>
                      <w:sz w:val="8"/>
                      <w:szCs w:val="8"/>
                    </w:rPr>
                  </w:pPr>
                </w:p>
                <w:p w:rsidR="00B74B7D" w:rsidRPr="00B00A5D" w:rsidRDefault="00B74B7D" w:rsidP="00B00A5D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………………………………………………………………………………………………………………………………………………………………………..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</w:p>
    <w:p w:rsidR="0070272A" w:rsidRPr="00CB5E7D" w:rsidRDefault="00B24B06" w:rsidP="00D11199">
      <w:pPr>
        <w:ind w:firstLine="709"/>
        <w:jc w:val="left"/>
        <w:rPr>
          <w:rFonts w:asciiTheme="minorHAnsi" w:hAnsiTheme="minorHAnsi" w:cs="Arial"/>
        </w:rPr>
      </w:pPr>
      <w:r w:rsidRPr="00B24B06">
        <w:rPr>
          <w:noProof/>
          <w:u w:val="single"/>
          <w:lang w:eastAsia="fr-FR"/>
        </w:rPr>
        <w:pict>
          <v:shape id="_x0000_s1164" type="#_x0000_t202" style="position:absolute;left:0;text-align:left;margin-left:371.15pt;margin-top:8.8pt;width:145.2pt;height:21.4pt;z-index:251786240;mso-height-percent:200;mso-height-percent:200;mso-width-relative:margin;mso-height-relative:margin">
            <v:textbox style="mso-fit-shape-to-text:t">
              <w:txbxContent>
                <w:p w:rsidR="00B74B7D" w:rsidRPr="0066296D" w:rsidRDefault="00B74B7D" w:rsidP="0066296D">
                  <w:r w:rsidRPr="0066296D">
                    <w:rPr>
                      <w:lang w:val="en-US"/>
                    </w:rPr>
                    <w:t>F =</w:t>
                  </w:r>
                  <w:r>
                    <w:rPr>
                      <w:color w:val="FF0000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…………………………..…</w:t>
                  </w:r>
                  <w:r w:rsidRPr="002C34F3">
                    <w:rPr>
                      <w:color w:val="FF0000"/>
                      <w:lang w:val="en-US"/>
                    </w:rPr>
                    <w:t xml:space="preserve"> </w:t>
                  </w:r>
                  <w:r w:rsidRPr="0066296D">
                    <w:rPr>
                      <w:lang w:val="en-US"/>
                    </w:rPr>
                    <w:t>daN</w:t>
                  </w:r>
                </w:p>
              </w:txbxContent>
            </v:textbox>
          </v:shape>
        </w:pict>
      </w:r>
    </w:p>
    <w:p w:rsidR="00597924" w:rsidRPr="005E648D" w:rsidRDefault="00597924" w:rsidP="00597924">
      <w:pPr>
        <w:tabs>
          <w:tab w:val="left" w:pos="993"/>
          <w:tab w:val="left" w:pos="1985"/>
          <w:tab w:val="left" w:pos="3544"/>
        </w:tabs>
        <w:rPr>
          <w:color w:val="00B050"/>
        </w:rPr>
      </w:pPr>
      <w:r w:rsidRPr="005E648D">
        <w:rPr>
          <w:color w:val="FF0000"/>
        </w:rPr>
        <w:tab/>
      </w:r>
    </w:p>
    <w:p w:rsidR="007107A3" w:rsidRPr="005E648D" w:rsidRDefault="00B24B06" w:rsidP="007107A3">
      <w:pPr>
        <w:ind w:firstLine="709"/>
        <w:jc w:val="left"/>
      </w:pPr>
      <w:r w:rsidRPr="00B24B06">
        <w:rPr>
          <w:rFonts w:asciiTheme="minorHAnsi" w:hAnsiTheme="minorHAnsi" w:cs="Arial"/>
          <w:noProof/>
          <w:lang w:eastAsia="fr-FR"/>
        </w:rPr>
        <w:pict>
          <v:shape id="_x0000_s1248" type="#_x0000_t202" style="position:absolute;left:0;text-align:left;margin-left:467.4pt;margin-top:8.4pt;width:56.6pt;height:21.4pt;z-index:251864064;mso-height-percent:200;mso-height-percent:200;mso-width-relative:margin;mso-height-relative:margin">
            <v:textbox style="mso-next-textbox:#_x0000_s1248;mso-fit-shape-to-text:t">
              <w:txbxContent>
                <w:p w:rsidR="00B74B7D" w:rsidRDefault="00B74B7D" w:rsidP="00A87EB1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7107A3" w:rsidRPr="005E648D" w:rsidRDefault="007107A3">
      <w:pPr>
        <w:jc w:val="left"/>
        <w:rPr>
          <w:u w:val="single"/>
        </w:rPr>
      </w:pPr>
      <w:r w:rsidRPr="005E648D">
        <w:rPr>
          <w:u w:val="single"/>
        </w:rPr>
        <w:br w:type="page"/>
      </w:r>
    </w:p>
    <w:p w:rsidR="00D02091" w:rsidRDefault="00B24B06" w:rsidP="00A97757">
      <w:pPr>
        <w:jc w:val="left"/>
      </w:pPr>
      <w:r w:rsidRPr="00B24B06">
        <w:rPr>
          <w:rFonts w:asciiTheme="minorHAnsi" w:hAnsiTheme="minorHAnsi" w:cs="Arial"/>
          <w:b/>
          <w:noProof/>
          <w:lang w:eastAsia="fr-FR"/>
        </w:rPr>
        <w:lastRenderedPageBreak/>
        <w:pict>
          <v:shape id="_x0000_s1245" type="#_x0000_t202" style="position:absolute;margin-left:467.4pt;margin-top:35.85pt;width:56.6pt;height:21.4pt;z-index:251860992;mso-height-percent:200;mso-height-percent:200;mso-width-relative:margin;mso-height-relative:margin">
            <v:textbox style="mso-next-textbox:#_x0000_s1245;mso-fit-shape-to-text:t">
              <w:txbxContent>
                <w:p w:rsidR="00B74B7D" w:rsidRDefault="00B74B7D" w:rsidP="00A87EB1">
                  <w:r>
                    <w:t xml:space="preserve">     /    pts</w:t>
                  </w:r>
                </w:p>
              </w:txbxContent>
            </v:textbox>
          </v:shape>
        </w:pict>
      </w:r>
      <w:r w:rsidR="0070272A" w:rsidRPr="00433256">
        <w:rPr>
          <w:u w:val="single"/>
        </w:rPr>
        <w:t>Question 1.5</w:t>
      </w:r>
      <w:r w:rsidR="0070272A">
        <w:t xml:space="preserve"> : </w:t>
      </w:r>
      <w:r w:rsidR="00FE4F2F">
        <w:t xml:space="preserve">Afin de vérifier  les </w:t>
      </w:r>
      <w:r w:rsidR="0070272A">
        <w:t xml:space="preserve"> variations de pression dans le vérin de fermeture 2A2 </w:t>
      </w:r>
      <w:r w:rsidR="00FE4F2F">
        <w:t>durant l'injection, le service maintenance positionne un appareil de mesure</w:t>
      </w:r>
      <w:r w:rsidR="0070272A">
        <w:t xml:space="preserve">. </w:t>
      </w:r>
      <w:r w:rsidR="00A87EB1">
        <w:t>A partir du schéma,</w:t>
      </w:r>
      <w:r w:rsidR="005B0143">
        <w:t xml:space="preserve"> </w:t>
      </w:r>
      <w:r w:rsidR="00A87EB1">
        <w:t>i</w:t>
      </w:r>
      <w:r w:rsidR="0070272A">
        <w:t xml:space="preserve">ndiquer </w:t>
      </w:r>
      <w:r w:rsidR="00D87633">
        <w:t>l’endroit sur lequel</w:t>
      </w:r>
      <w:r w:rsidR="00FE4F2F">
        <w:t xml:space="preserve"> il est possible de</w:t>
      </w:r>
      <w:r w:rsidR="00D87633">
        <w:t xml:space="preserve"> raccorder cet appareil de mesure</w:t>
      </w:r>
      <w:r w:rsidR="005B0143">
        <w:t>.</w:t>
      </w:r>
      <w:r w:rsidR="0070272A">
        <w:t xml:space="preserve"> </w:t>
      </w:r>
    </w:p>
    <w:p w:rsidR="0070272A" w:rsidRPr="00A97757" w:rsidRDefault="00D02091" w:rsidP="00A97757">
      <w:pPr>
        <w:jc w:val="left"/>
      </w:pPr>
      <w:r>
        <w:tab/>
      </w:r>
      <w:r>
        <w:tab/>
      </w:r>
      <w:r>
        <w:tab/>
      </w:r>
      <w:r w:rsidR="00DD17C0">
        <w:tab/>
      </w:r>
      <w:r>
        <w:tab/>
      </w:r>
      <w:r w:rsidR="0070272A">
        <w:t xml:space="preserve">Repère : </w:t>
      </w:r>
      <w:r w:rsidR="004203CC">
        <w:t>………………</w:t>
      </w:r>
    </w:p>
    <w:p w:rsidR="0070272A" w:rsidRDefault="0070272A" w:rsidP="0070272A">
      <w:pPr>
        <w:jc w:val="right"/>
      </w:pPr>
    </w:p>
    <w:p w:rsidR="0070272A" w:rsidRDefault="0070272A" w:rsidP="0070272A">
      <w:pPr>
        <w:jc w:val="left"/>
      </w:pPr>
      <w:r w:rsidRPr="00433256">
        <w:rPr>
          <w:u w:val="single"/>
        </w:rPr>
        <w:t>Question 1.6</w:t>
      </w:r>
      <w:r>
        <w:t xml:space="preserve"> : </w:t>
      </w:r>
      <w:r w:rsidR="00976AC8">
        <w:t>On constate une ch</w:t>
      </w:r>
      <w:r w:rsidR="00223D61">
        <w:t>ute de pression et un</w:t>
      </w:r>
      <w:r w:rsidR="005B0143">
        <w:t xml:space="preserve"> recul</w:t>
      </w:r>
      <w:r w:rsidR="00223D61">
        <w:t xml:space="preserve"> du </w:t>
      </w:r>
      <w:r w:rsidR="00976AC8">
        <w:t>vérin 2A2</w:t>
      </w:r>
      <w:r w:rsidR="00AC1B42">
        <w:t xml:space="preserve"> pendant la phase d’injection</w:t>
      </w:r>
      <w:r w:rsidR="00976AC8">
        <w:t>. Une fuite sur un des composants est suspectée. Quels sont les composants pouvant être mis en c</w:t>
      </w:r>
      <w:r w:rsidR="00D87633">
        <w:t>ause? Mettre une croix dans la</w:t>
      </w:r>
      <w:r w:rsidR="00AC1B42">
        <w:t xml:space="preserve"> ou les</w:t>
      </w:r>
      <w:r w:rsidR="00D87633">
        <w:t xml:space="preserve"> case</w:t>
      </w:r>
      <w:r w:rsidR="00AC1B42">
        <w:t>(s)</w:t>
      </w:r>
      <w:r w:rsidR="00D87633">
        <w:t xml:space="preserve"> correspondante</w:t>
      </w:r>
      <w:r w:rsidR="00AC1B42">
        <w:t>(s)</w:t>
      </w:r>
      <w:r w:rsidR="00D87633">
        <w:t>.</w:t>
      </w:r>
    </w:p>
    <w:p w:rsidR="00976AC8" w:rsidRDefault="00976AC8" w:rsidP="0070272A">
      <w:pPr>
        <w:jc w:val="left"/>
      </w:pPr>
    </w:p>
    <w:tbl>
      <w:tblPr>
        <w:tblStyle w:val="Grilledutableau"/>
        <w:tblW w:w="0" w:type="auto"/>
        <w:jc w:val="center"/>
        <w:tblLook w:val="04A0"/>
      </w:tblPr>
      <w:tblGrid>
        <w:gridCol w:w="2636"/>
        <w:gridCol w:w="388"/>
      </w:tblGrid>
      <w:tr w:rsidR="00B525DA" w:rsidRPr="00B525DA" w:rsidTr="00AC1B42">
        <w:trPr>
          <w:jc w:val="center"/>
        </w:trPr>
        <w:tc>
          <w:tcPr>
            <w:tcW w:w="2636" w:type="dxa"/>
            <w:vAlign w:val="center"/>
          </w:tcPr>
          <w:p w:rsidR="00B525DA" w:rsidRPr="00AC1B42" w:rsidRDefault="00B525DA" w:rsidP="00B525DA">
            <w:pPr>
              <w:rPr>
                <w:rFonts w:asciiTheme="minorHAnsi" w:hAnsiTheme="minorHAnsi"/>
                <w:b/>
              </w:rPr>
            </w:pPr>
            <w:r w:rsidRPr="00AC1B42">
              <w:rPr>
                <w:rFonts w:asciiTheme="minorHAnsi" w:hAnsiTheme="minorHAnsi"/>
                <w:b/>
              </w:rPr>
              <w:t>Repères</w:t>
            </w:r>
          </w:p>
        </w:tc>
        <w:tc>
          <w:tcPr>
            <w:tcW w:w="388" w:type="dxa"/>
          </w:tcPr>
          <w:p w:rsidR="00B525DA" w:rsidRPr="00B525DA" w:rsidRDefault="00B525DA" w:rsidP="00D87633">
            <w:pPr>
              <w:rPr>
                <w:rFonts w:asciiTheme="minorHAnsi" w:hAnsiTheme="minorHAnsi"/>
              </w:rPr>
            </w:pPr>
          </w:p>
        </w:tc>
      </w:tr>
      <w:tr w:rsidR="00B525DA" w:rsidRPr="00B525DA" w:rsidTr="00AC1B42">
        <w:trPr>
          <w:jc w:val="center"/>
        </w:trPr>
        <w:tc>
          <w:tcPr>
            <w:tcW w:w="2636" w:type="dxa"/>
            <w:vAlign w:val="center"/>
          </w:tcPr>
          <w:p w:rsid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2A1</w:t>
            </w:r>
          </w:p>
        </w:tc>
        <w:tc>
          <w:tcPr>
            <w:tcW w:w="388" w:type="dxa"/>
          </w:tcPr>
          <w:p w:rsidR="00B525DA" w:rsidRPr="00B525DA" w:rsidRDefault="00B525DA" w:rsidP="00B525DA">
            <w:pPr>
              <w:jc w:val="left"/>
              <w:rPr>
                <w:rFonts w:asciiTheme="minorHAnsi" w:hAnsiTheme="minorHAnsi"/>
              </w:rPr>
            </w:pPr>
          </w:p>
        </w:tc>
      </w:tr>
      <w:tr w:rsidR="00B525DA" w:rsidRPr="00B525DA" w:rsidTr="00AC1B42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2A2</w:t>
            </w:r>
          </w:p>
        </w:tc>
        <w:tc>
          <w:tcPr>
            <w:tcW w:w="388" w:type="dxa"/>
          </w:tcPr>
          <w:p w:rsidR="00B525DA" w:rsidRPr="0086430C" w:rsidRDefault="00B525DA" w:rsidP="0086430C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B525DA" w:rsidRPr="00B525DA" w:rsidTr="00AC1B42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2V9</w:t>
            </w:r>
          </w:p>
        </w:tc>
        <w:tc>
          <w:tcPr>
            <w:tcW w:w="388" w:type="dxa"/>
          </w:tcPr>
          <w:p w:rsidR="00B525DA" w:rsidRPr="0086430C" w:rsidRDefault="00B24B06" w:rsidP="0086430C">
            <w:pPr>
              <w:rPr>
                <w:rFonts w:asciiTheme="minorHAnsi" w:hAnsiTheme="minorHAnsi"/>
                <w:color w:val="FF0000"/>
              </w:rPr>
            </w:pPr>
            <w:r w:rsidRPr="00B24B06">
              <w:rPr>
                <w:rFonts w:ascii="Calibri" w:hAnsi="Calibri"/>
                <w:noProof/>
                <w:lang w:eastAsia="fr-FR"/>
              </w:rPr>
              <w:pict>
                <v:shape id="_x0000_s1249" type="#_x0000_t202" style="position:absolute;left:0;text-align:left;margin-left:143.6pt;margin-top:6.65pt;width:56.6pt;height:21.4pt;z-index:251865088;mso-height-percent:200;mso-position-horizontal-relative:text;mso-position-vertical-relative:text;mso-height-percent:200;mso-width-relative:margin;mso-height-relative:margin">
                  <v:textbox style="mso-next-textbox:#_x0000_s1249;mso-fit-shape-to-text:t">
                    <w:txbxContent>
                      <w:p w:rsidR="00B74B7D" w:rsidRDefault="00B74B7D" w:rsidP="005B0143">
                        <w:r>
                          <w:t xml:space="preserve">     /    pts</w:t>
                        </w:r>
                      </w:p>
                    </w:txbxContent>
                  </v:textbox>
                </v:shape>
              </w:pict>
            </w:r>
          </w:p>
        </w:tc>
      </w:tr>
      <w:tr w:rsidR="00B525DA" w:rsidRPr="00B525DA" w:rsidTr="00AC1B42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2V1</w:t>
            </w:r>
          </w:p>
        </w:tc>
        <w:tc>
          <w:tcPr>
            <w:tcW w:w="388" w:type="dxa"/>
          </w:tcPr>
          <w:p w:rsidR="00B525DA" w:rsidRPr="0086430C" w:rsidRDefault="00B525DA" w:rsidP="0086430C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B525DA" w:rsidRPr="00B525DA" w:rsidTr="00AC1B42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2V8</w:t>
            </w:r>
          </w:p>
        </w:tc>
        <w:tc>
          <w:tcPr>
            <w:tcW w:w="388" w:type="dxa"/>
          </w:tcPr>
          <w:p w:rsidR="00B525DA" w:rsidRPr="0086430C" w:rsidRDefault="00B525DA" w:rsidP="0086430C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B525DA" w:rsidRPr="00B525DA" w:rsidTr="00AC1B42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2V12</w:t>
            </w:r>
          </w:p>
        </w:tc>
        <w:tc>
          <w:tcPr>
            <w:tcW w:w="388" w:type="dxa"/>
          </w:tcPr>
          <w:p w:rsidR="00B525DA" w:rsidRPr="0086430C" w:rsidRDefault="00B525DA" w:rsidP="0086430C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B525DA" w:rsidRPr="00B525DA" w:rsidTr="00AC1B42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2V13</w:t>
            </w:r>
          </w:p>
        </w:tc>
        <w:tc>
          <w:tcPr>
            <w:tcW w:w="388" w:type="dxa"/>
          </w:tcPr>
          <w:p w:rsidR="00B525DA" w:rsidRPr="0086430C" w:rsidRDefault="00B525DA" w:rsidP="0086430C">
            <w:pPr>
              <w:rPr>
                <w:rFonts w:asciiTheme="minorHAnsi" w:hAnsiTheme="minorHAnsi"/>
                <w:color w:val="FF0000"/>
              </w:rPr>
            </w:pPr>
          </w:p>
        </w:tc>
      </w:tr>
    </w:tbl>
    <w:p w:rsidR="0070272A" w:rsidRDefault="0070272A" w:rsidP="0070272A">
      <w:pPr>
        <w:jc w:val="right"/>
      </w:pPr>
    </w:p>
    <w:p w:rsidR="00D87633" w:rsidRDefault="005B0143" w:rsidP="00E8193A">
      <w:pPr>
        <w:jc w:val="left"/>
      </w:pPr>
      <w:r>
        <w:rPr>
          <w:u w:val="single"/>
        </w:rPr>
        <w:t>Question 1.7</w:t>
      </w:r>
      <w:r w:rsidR="003D054F" w:rsidRPr="00433256">
        <w:rPr>
          <w:u w:val="single"/>
        </w:rPr>
        <w:t xml:space="preserve"> </w:t>
      </w:r>
      <w:r w:rsidR="00D87633">
        <w:t>: On désire remplacer 2V12 mais le composant</w:t>
      </w:r>
      <w:r w:rsidR="003D054F">
        <w:t xml:space="preserve"> n'est pas référencé au magasin. Le fournisseur nous propose en disponibilité immédiate une valve </w:t>
      </w:r>
      <w:r w:rsidR="00D87633">
        <w:t>de marque</w:t>
      </w:r>
      <w:r w:rsidR="003D054F">
        <w:t xml:space="preserve"> </w:t>
      </w:r>
      <w:r w:rsidR="00141E11" w:rsidRPr="004B02EC">
        <w:rPr>
          <w:rFonts w:asciiTheme="minorHAnsi" w:hAnsiTheme="minorHAnsi"/>
        </w:rPr>
        <w:t>R</w:t>
      </w:r>
      <w:r w:rsidR="00141E11">
        <w:rPr>
          <w:rFonts w:asciiTheme="minorHAnsi" w:hAnsiTheme="minorHAnsi"/>
        </w:rPr>
        <w:t>EXROTH</w:t>
      </w:r>
      <w:r w:rsidR="003D054F">
        <w:t xml:space="preserve">. </w:t>
      </w:r>
      <w:r w:rsidR="00DB068F">
        <w:t>Afin de d</w:t>
      </w:r>
      <w:r w:rsidR="003D054F">
        <w:t xml:space="preserve">éterminer </w:t>
      </w:r>
      <w:r w:rsidR="00DB068F">
        <w:t xml:space="preserve">la référence du nouveau composant </w:t>
      </w:r>
      <w:r w:rsidR="00DB068F" w:rsidRPr="004B02EC">
        <w:t>à</w:t>
      </w:r>
      <w:r w:rsidR="00DB068F">
        <w:t xml:space="preserve"> installer il nous faut </w:t>
      </w:r>
      <w:r w:rsidR="00D87633">
        <w:t>déterminer :</w:t>
      </w:r>
    </w:p>
    <w:p w:rsidR="00E8193A" w:rsidRDefault="00D87633" w:rsidP="00D87633">
      <w:pPr>
        <w:ind w:firstLine="708"/>
        <w:jc w:val="left"/>
      </w:pPr>
      <w:r>
        <w:t xml:space="preserve">- </w:t>
      </w:r>
      <w:r w:rsidR="00E8193A">
        <w:t xml:space="preserve">Le débit </w:t>
      </w:r>
      <w:r>
        <w:t>réel</w:t>
      </w:r>
      <w:r w:rsidR="00E8193A">
        <w:t xml:space="preserve"> de la pompe</w:t>
      </w:r>
    </w:p>
    <w:p w:rsidR="00E8193A" w:rsidRDefault="00D87633" w:rsidP="00D87633">
      <w:pPr>
        <w:ind w:firstLine="708"/>
        <w:jc w:val="left"/>
      </w:pPr>
      <w:r>
        <w:t xml:space="preserve">- </w:t>
      </w:r>
      <w:r w:rsidR="00E8193A">
        <w:t>La vitesse maximum du vérin 2A1</w:t>
      </w:r>
    </w:p>
    <w:p w:rsidR="00E8193A" w:rsidRDefault="00D87633" w:rsidP="00D87633">
      <w:pPr>
        <w:ind w:firstLine="708"/>
        <w:jc w:val="left"/>
      </w:pPr>
      <w:r>
        <w:t xml:space="preserve">- </w:t>
      </w:r>
      <w:r w:rsidR="00E8193A">
        <w:t>Le débit d’huile nécessaire à l’alimentation de 2A2  pour qu'il sorte à la même vitesse que 2A1</w:t>
      </w:r>
    </w:p>
    <w:p w:rsidR="00DB068F" w:rsidRDefault="00DB068F" w:rsidP="003D054F">
      <w:pPr>
        <w:jc w:val="left"/>
      </w:pPr>
    </w:p>
    <w:p w:rsidR="003D054F" w:rsidRDefault="00B24B06" w:rsidP="003D054F">
      <w:pPr>
        <w:jc w:val="left"/>
      </w:pPr>
      <w:r w:rsidRPr="00B24B06">
        <w:rPr>
          <w:rFonts w:asciiTheme="minorHAnsi" w:hAnsiTheme="minorHAnsi"/>
          <w:noProof/>
          <w:lang w:eastAsia="fr-FR"/>
        </w:rPr>
        <w:pict>
          <v:shape id="_x0000_s1250" type="#_x0000_t202" style="position:absolute;margin-left:467.4pt;margin-top:26.25pt;width:56.6pt;height:21.4pt;z-index:251866112;mso-height-percent:200;mso-height-percent:200;mso-width-relative:margin;mso-height-relative:margin">
            <v:textbox style="mso-next-textbox:#_x0000_s1250;mso-fit-shape-to-text:t">
              <w:txbxContent>
                <w:p w:rsidR="00B74B7D" w:rsidRDefault="00B74B7D" w:rsidP="005B0143">
                  <w:r>
                    <w:t xml:space="preserve">     /    pts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5" type="#_x0000_t202" style="position:absolute;margin-left:321.65pt;margin-top:23.5pt;width:117.35pt;height:21.4pt;z-index:251787264;mso-height-percent:200;mso-height-percent:200;mso-width-relative:margin;mso-height-relative:margin">
            <v:textbox style="mso-next-textbox:#_x0000_s1165;mso-fit-shape-to-text:t">
              <w:txbxContent>
                <w:p w:rsidR="00B74B7D" w:rsidRPr="0066296D" w:rsidRDefault="00B74B7D" w:rsidP="00D87633">
                  <w:r>
                    <w:rPr>
                      <w:lang w:val="en-US"/>
                    </w:rPr>
                    <w:t>Qv</w:t>
                  </w:r>
                  <w:r w:rsidRPr="0066296D">
                    <w:rPr>
                      <w:lang w:val="en-US"/>
                    </w:rPr>
                    <w:t>=</w:t>
                  </w:r>
                  <w:r>
                    <w:rPr>
                      <w:color w:val="FF0000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……………</w:t>
                  </w:r>
                  <w:r w:rsidRPr="002C34F3">
                    <w:rPr>
                      <w:color w:val="FF0000"/>
                      <w:lang w:val="en-US"/>
                    </w:rPr>
                    <w:t xml:space="preserve"> </w:t>
                  </w:r>
                  <w:r w:rsidRPr="005E648D">
                    <w:rPr>
                      <w:lang w:val="en-US"/>
                    </w:rPr>
                    <w:t>l/min</w:t>
                  </w:r>
                </w:p>
              </w:txbxContent>
            </v:textbox>
          </v:shape>
        </w:pict>
      </w:r>
      <w:r w:rsidR="00E8193A">
        <w:t>1.</w:t>
      </w:r>
      <w:r w:rsidR="005B0143">
        <w:t>7</w:t>
      </w:r>
      <w:r w:rsidR="003D054F">
        <w:t xml:space="preserve">.1 : Calculer le débit théorique de la pompe </w:t>
      </w:r>
      <w:r w:rsidR="00B525DA">
        <w:t xml:space="preserve">en l/min </w:t>
      </w:r>
      <w:r w:rsidR="003D054F">
        <w:t>(cylindrée : 45</w:t>
      </w:r>
      <w:r w:rsidR="00D87633">
        <w:t xml:space="preserve"> </w:t>
      </w:r>
      <w:r w:rsidR="003D054F">
        <w:t>cm</w:t>
      </w:r>
      <w:r w:rsidR="003D054F" w:rsidRPr="00D87633">
        <w:rPr>
          <w:vertAlign w:val="superscript"/>
        </w:rPr>
        <w:t>3</w:t>
      </w:r>
      <w:r w:rsidR="00D87633">
        <w:t>/tr</w:t>
      </w:r>
      <w:r w:rsidR="003D054F">
        <w:t xml:space="preserve">, </w:t>
      </w:r>
      <w:r w:rsidR="00D87633">
        <w:t>fréquence</w:t>
      </w:r>
      <w:r w:rsidR="003D054F">
        <w:t xml:space="preserve"> de rotation : 1500</w:t>
      </w:r>
      <w:r w:rsidR="00B525DA">
        <w:t xml:space="preserve"> </w:t>
      </w:r>
      <w:r w:rsidR="003D054F">
        <w:t>tr/min)</w:t>
      </w:r>
      <w:r w:rsidR="005B0143">
        <w:t>.</w:t>
      </w:r>
      <w:r w:rsidR="00D87633">
        <w:t xml:space="preserve"> Détailler le calcul</w:t>
      </w:r>
      <w:r w:rsidR="005B0143">
        <w:t>.</w:t>
      </w:r>
    </w:p>
    <w:p w:rsidR="007D78CC" w:rsidRDefault="00B24B06" w:rsidP="0086430C">
      <w:r>
        <w:rPr>
          <w:noProof/>
          <w:lang w:eastAsia="fr-FR"/>
        </w:rPr>
        <w:pict>
          <v:shape id="_x0000_s1235" type="#_x0000_t202" style="position:absolute;left:0;text-align:left;margin-left:-5.5pt;margin-top:5.4pt;width:241pt;height:51.6pt;z-index:251850752" stroked="f">
            <v:textbox>
              <w:txbxContent>
                <w:p w:rsidR="00B74B7D" w:rsidRDefault="00B74B7D" w:rsidP="00C7301E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……………………………………………………………………………………………………………</w:t>
                  </w:r>
                </w:p>
                <w:p w:rsidR="00B74B7D" w:rsidRPr="00B00A5D" w:rsidRDefault="00B74B7D" w:rsidP="00C7301E">
                  <w:pPr>
                    <w:jc w:val="left"/>
                    <w:rPr>
                      <w:sz w:val="8"/>
                      <w:szCs w:val="8"/>
                    </w:rPr>
                  </w:pPr>
                </w:p>
                <w:p w:rsidR="00B74B7D" w:rsidRDefault="00B74B7D" w:rsidP="00C7301E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……………………………………………………………………………………………………………</w:t>
                  </w:r>
                </w:p>
                <w:p w:rsidR="00B74B7D" w:rsidRPr="00C7301E" w:rsidRDefault="00B74B7D" w:rsidP="00C7301E">
                  <w:pPr>
                    <w:jc w:val="left"/>
                    <w:rPr>
                      <w:sz w:val="8"/>
                      <w:szCs w:val="8"/>
                    </w:rPr>
                  </w:pPr>
                </w:p>
                <w:p w:rsidR="00B74B7D" w:rsidRDefault="00B74B7D" w:rsidP="00C7301E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……………………………………………………………………………………………………………</w:t>
                  </w:r>
                </w:p>
                <w:p w:rsidR="00B74B7D" w:rsidRPr="00B00A5D" w:rsidRDefault="00B74B7D" w:rsidP="00C7301E">
                  <w:pPr>
                    <w:jc w:val="left"/>
                    <w:rPr>
                      <w:sz w:val="8"/>
                      <w:szCs w:val="8"/>
                    </w:rPr>
                  </w:pPr>
                </w:p>
              </w:txbxContent>
            </v:textbox>
          </v:shape>
        </w:pict>
      </w:r>
    </w:p>
    <w:p w:rsidR="003D054F" w:rsidRDefault="00F634BA" w:rsidP="0086430C">
      <w:r>
        <w:rPr>
          <w:noProof/>
          <w:lang w:eastAsia="fr-F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3213099</wp:posOffset>
            </wp:positionH>
            <wp:positionV relativeFrom="paragraph">
              <wp:posOffset>96520</wp:posOffset>
            </wp:positionV>
            <wp:extent cx="3347731" cy="2615687"/>
            <wp:effectExtent l="19050" t="0" r="5069" b="0"/>
            <wp:wrapNone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89" cy="26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01E" w:rsidRDefault="00C7301E" w:rsidP="003D054F">
      <w:pPr>
        <w:jc w:val="left"/>
      </w:pPr>
    </w:p>
    <w:p w:rsidR="00C7301E" w:rsidRDefault="00C7301E" w:rsidP="003D054F">
      <w:pPr>
        <w:jc w:val="left"/>
      </w:pPr>
    </w:p>
    <w:p w:rsidR="00C7301E" w:rsidRDefault="00C7301E" w:rsidP="003D054F">
      <w:pPr>
        <w:jc w:val="left"/>
      </w:pPr>
    </w:p>
    <w:p w:rsidR="00F368EA" w:rsidRDefault="005B0143" w:rsidP="003D054F">
      <w:pPr>
        <w:jc w:val="left"/>
      </w:pPr>
      <w:r>
        <w:t>1.7</w:t>
      </w:r>
      <w:r w:rsidR="00D87633">
        <w:t>.2 : Tracer</w:t>
      </w:r>
      <w:r>
        <w:t xml:space="preserve"> sur la courbe ci-contre</w:t>
      </w:r>
      <w:r w:rsidR="003D054F">
        <w:t xml:space="preserve"> le</w:t>
      </w:r>
    </w:p>
    <w:p w:rsidR="00F368EA" w:rsidRDefault="003D054F" w:rsidP="003D054F">
      <w:pPr>
        <w:jc w:val="left"/>
      </w:pPr>
      <w:r>
        <w:t xml:space="preserve"> débit réel de la pompe à </w:t>
      </w:r>
      <w:r w:rsidR="00883E7D">
        <w:t xml:space="preserve">50 bars de pression </w:t>
      </w:r>
    </w:p>
    <w:p w:rsidR="003D054F" w:rsidRDefault="00883E7D" w:rsidP="003D054F">
      <w:pPr>
        <w:jc w:val="left"/>
      </w:pPr>
      <w:r>
        <w:t>(en phase d’approche)</w:t>
      </w:r>
      <w:r w:rsidR="003D054F">
        <w:t xml:space="preserve"> </w:t>
      </w:r>
      <w:r w:rsidR="005B0143">
        <w:t>puis donner sa valeur.</w:t>
      </w:r>
      <w:r w:rsidR="00F634BA" w:rsidRPr="00F634BA">
        <w:rPr>
          <w:noProof/>
          <w:lang w:eastAsia="fr-FR"/>
        </w:rPr>
        <w:t xml:space="preserve"> </w: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B24B06" w:rsidP="003D054F">
      <w:pPr>
        <w:jc w:val="left"/>
      </w:pPr>
      <w:r>
        <w:rPr>
          <w:noProof/>
          <w:lang w:eastAsia="fr-FR"/>
        </w:rPr>
        <w:pict>
          <v:shape id="_x0000_s1166" type="#_x0000_t202" style="position:absolute;margin-left:54.25pt;margin-top:7.55pt;width:110.35pt;height:21.4pt;z-index:251788288;mso-height-percent:200;mso-height-percent:200;mso-width-relative:margin;mso-height-relative:margin">
            <v:textbox style="mso-fit-shape-to-text:t">
              <w:txbxContent>
                <w:p w:rsidR="00B74B7D" w:rsidRPr="0066296D" w:rsidRDefault="00B74B7D" w:rsidP="00D87633">
                  <w:r>
                    <w:rPr>
                      <w:lang w:val="en-US"/>
                    </w:rPr>
                    <w:t>Qv</w:t>
                  </w:r>
                  <w:r w:rsidRPr="0066296D">
                    <w:rPr>
                      <w:lang w:val="en-US"/>
                    </w:rPr>
                    <w:t>=</w:t>
                  </w:r>
                  <w:r>
                    <w:rPr>
                      <w:color w:val="FF0000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………….</w:t>
                  </w:r>
                  <w:r w:rsidRPr="002C34F3">
                    <w:rPr>
                      <w:color w:val="FF0000"/>
                      <w:lang w:val="en-US"/>
                    </w:rPr>
                    <w:t xml:space="preserve"> </w:t>
                  </w:r>
                  <w:r w:rsidRPr="00A33D99">
                    <w:rPr>
                      <w:lang w:val="en-US"/>
                    </w:rPr>
                    <w:t>l/min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Pr="00390FD4" w:rsidRDefault="00B24B06" w:rsidP="003D054F">
      <w:pPr>
        <w:tabs>
          <w:tab w:val="left" w:pos="1418"/>
        </w:tabs>
        <w:jc w:val="left"/>
        <w:rPr>
          <w:color w:val="FF0000"/>
        </w:rPr>
      </w:pPr>
      <w:r w:rsidRPr="00B24B06">
        <w:rPr>
          <w:noProof/>
          <w:lang w:eastAsia="fr-FR"/>
        </w:rPr>
        <w:pict>
          <v:shape id="_x0000_s1251" type="#_x0000_t202" style="position:absolute;margin-left:83.95pt;margin-top:7pt;width:56.6pt;height:21.4pt;z-index:251867136;mso-height-percent:200;mso-height-percent:200;mso-width-relative:margin;mso-height-relative:margin">
            <v:textbox style="mso-fit-shape-to-text:t">
              <w:txbxContent>
                <w:p w:rsidR="00B74B7D" w:rsidRDefault="00B74B7D" w:rsidP="005B0143">
                  <w:r>
                    <w:t xml:space="preserve">     /    pts</w:t>
                  </w:r>
                </w:p>
              </w:txbxContent>
            </v:textbox>
          </v:shape>
        </w:pict>
      </w:r>
      <w:r w:rsidR="009B369A">
        <w:rPr>
          <w:color w:val="FF0000"/>
        </w:rPr>
        <w:t xml:space="preserve">  </w:t>
      </w:r>
      <w:r w:rsidR="00A33D99">
        <w:rPr>
          <w:color w:val="FF0000"/>
        </w:rPr>
        <w:t xml:space="preserve">                        </w:t>
      </w:r>
    </w:p>
    <w:p w:rsidR="003D054F" w:rsidRDefault="00C7301E" w:rsidP="00C7301E">
      <w:pPr>
        <w:tabs>
          <w:tab w:val="left" w:pos="4100"/>
        </w:tabs>
        <w:jc w:val="left"/>
      </w:pPr>
      <w:r>
        <w:tab/>
      </w:r>
    </w:p>
    <w:p w:rsidR="003D054F" w:rsidRDefault="003D054F" w:rsidP="003D054F">
      <w:pPr>
        <w:jc w:val="left"/>
      </w:pPr>
    </w:p>
    <w:p w:rsidR="00C36A2E" w:rsidRDefault="00C36A2E" w:rsidP="003D054F">
      <w:pPr>
        <w:jc w:val="left"/>
      </w:pPr>
    </w:p>
    <w:p w:rsidR="003D054F" w:rsidRDefault="00C36A2E" w:rsidP="003D054F">
      <w:pPr>
        <w:jc w:val="left"/>
      </w:pPr>
      <w:r>
        <w:lastRenderedPageBreak/>
        <w:t>1.7</w:t>
      </w:r>
      <w:r w:rsidR="003D054F">
        <w:t>.3 : Calculer la vitesse de sortie maximum du vérin 2A1</w:t>
      </w:r>
      <w:r w:rsidR="000C58DF">
        <w:t xml:space="preserve"> </w:t>
      </w:r>
      <w:r w:rsidR="003D054F">
        <w:t>(phase 1)</w:t>
      </w:r>
      <w:r w:rsidR="001B5848">
        <w:t xml:space="preserve"> en prenant comme débit 67 l/min</w:t>
      </w:r>
      <w:r w:rsidR="005B0143">
        <w:t>.</w:t>
      </w:r>
    </w:p>
    <w:p w:rsidR="003D054F" w:rsidRDefault="00B24B06" w:rsidP="003D054F">
      <w:pPr>
        <w:jc w:val="left"/>
      </w:pPr>
      <w:r w:rsidRPr="00B24B06">
        <w:rPr>
          <w:noProof/>
          <w:color w:val="FFFFFF" w:themeColor="background1"/>
          <w:lang w:eastAsia="fr-FR"/>
        </w:rPr>
        <w:pict>
          <v:shape id="_x0000_s1172" type="#_x0000_t202" style="position:absolute;margin-left:396pt;margin-top:10.4pt;width:96.4pt;height:21.4pt;z-index:251796480;mso-height-percent:200;mso-height-percent:200;mso-width-relative:margin;mso-height-relative:margin">
            <v:textbox style="mso-next-textbox:#_x0000_s1172;mso-fit-shape-to-text:t">
              <w:txbxContent>
                <w:p w:rsidR="00B74B7D" w:rsidRPr="0066296D" w:rsidRDefault="00B74B7D" w:rsidP="0009502C">
                  <w:r>
                    <w:rPr>
                      <w:lang w:val="en-US"/>
                    </w:rPr>
                    <w:t xml:space="preserve">v </w:t>
                  </w:r>
                  <w:r w:rsidRPr="0066296D">
                    <w:rPr>
                      <w:lang w:val="en-US"/>
                    </w:rPr>
                    <w:t>=</w:t>
                  </w:r>
                  <w:r>
                    <w:rPr>
                      <w:color w:val="FF0000"/>
                      <w:lang w:val="en-US"/>
                    </w:rPr>
                    <w:t xml:space="preserve"> </w:t>
                  </w:r>
                  <w:r w:rsidRPr="007D78CC">
                    <w:rPr>
                      <w:lang w:val="en-US"/>
                    </w:rPr>
                    <w:t>…………..</w:t>
                  </w:r>
                  <w:r w:rsidRPr="00E82671">
                    <w:rPr>
                      <w:lang w:val="en-US"/>
                    </w:rPr>
                    <w:t>cm/s</w:t>
                  </w:r>
                </w:p>
              </w:txbxContent>
            </v:textbox>
          </v:shape>
        </w:pict>
      </w:r>
      <w:r w:rsidR="005B0143">
        <w:t>Détailler le calcul.</w:t>
      </w:r>
    </w:p>
    <w:p w:rsidR="0009502C" w:rsidRPr="00FB0FC2" w:rsidRDefault="00B24B06" w:rsidP="001B5848">
      <w:pPr>
        <w:jc w:val="both"/>
        <w:rPr>
          <w:color w:val="FFFFFF" w:themeColor="background1"/>
        </w:rPr>
      </w:pPr>
      <w:r>
        <w:rPr>
          <w:noProof/>
          <w:color w:val="FFFFFF" w:themeColor="background1"/>
          <w:lang w:eastAsia="fr-FR"/>
        </w:rPr>
        <w:pict>
          <v:shape id="_x0000_s1237" type="#_x0000_t202" style="position:absolute;left:0;text-align:left;margin-left:0;margin-top:.9pt;width:390.5pt;height:51.3pt;z-index:251851776" stroked="f">
            <v:textbox>
              <w:txbxContent>
                <w:p w:rsidR="00B74B7D" w:rsidRPr="00C36A2E" w:rsidRDefault="00B74B7D" w:rsidP="00C36A2E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  <w:r w:rsidR="00C36A2E" w:rsidRPr="00FB0FC2">
        <w:rPr>
          <w:color w:val="FFFFFF" w:themeColor="background1"/>
        </w:rPr>
        <w:t xml:space="preserve"> </w:t>
      </w:r>
      <w:r w:rsidR="009B369A" w:rsidRPr="00FB0FC2">
        <w:rPr>
          <w:color w:val="FFFFFF" w:themeColor="background1"/>
        </w:rPr>
        <w:t>/s) = min) / 0x</w:t>
      </w:r>
      <w:r w:rsidR="001B5848" w:rsidRPr="00FB0FC2">
        <w:rPr>
          <w:color w:val="FFFFFF" w:themeColor="background1"/>
        </w:rPr>
        <w:t xml:space="preserve">)  </w:t>
      </w:r>
    </w:p>
    <w:p w:rsidR="003D054F" w:rsidRPr="007D78CC" w:rsidRDefault="00E82671" w:rsidP="001B5848">
      <w:pPr>
        <w:jc w:val="both"/>
        <w:rPr>
          <w:color w:val="FFFFFF" w:themeColor="background1"/>
          <w:lang w:val="en-US"/>
        </w:rPr>
      </w:pPr>
      <w:r w:rsidRPr="007D78CC">
        <w:rPr>
          <w:color w:val="FFFFFF" w:themeColor="background1"/>
          <w:lang w:val="en-US"/>
        </w:rPr>
        <w:t>v</w:t>
      </w:r>
      <w:r w:rsidR="001B5848" w:rsidRPr="007D78CC">
        <w:rPr>
          <w:color w:val="FFFFFF" w:themeColor="background1"/>
          <w:lang w:val="en-US"/>
        </w:rPr>
        <w:t>= 67</w:t>
      </w:r>
      <w:r w:rsidR="009B369A" w:rsidRPr="007D78CC">
        <w:rPr>
          <w:color w:val="FFFFFF" w:themeColor="background1"/>
          <w:lang w:val="en-US"/>
        </w:rPr>
        <w:t xml:space="preserve"> / 0x (π x R</w:t>
      </w:r>
      <w:r w:rsidR="009B369A" w:rsidRPr="007D78CC">
        <w:rPr>
          <w:color w:val="FFFFFF" w:themeColor="background1"/>
          <w:vertAlign w:val="superscript"/>
          <w:lang w:val="en-US"/>
        </w:rPr>
        <w:t>2</w:t>
      </w:r>
      <w:r w:rsidR="009B369A" w:rsidRPr="007D78CC">
        <w:rPr>
          <w:color w:val="FFFFFF" w:themeColor="background1"/>
          <w:lang w:val="en-US"/>
        </w:rPr>
        <w:t xml:space="preserve">) </w:t>
      </w:r>
      <w:r w:rsidRPr="007D78CC">
        <w:rPr>
          <w:color w:val="FFFFFF" w:themeColor="background1"/>
          <w:lang w:val="en-US"/>
        </w:rPr>
        <w:t xml:space="preserve">      V = 67</w:t>
      </w:r>
      <w:r w:rsidR="009B369A" w:rsidRPr="007D78CC">
        <w:rPr>
          <w:color w:val="FFFFFF" w:themeColor="background1"/>
          <w:lang w:val="en-US"/>
        </w:rPr>
        <w:t xml:space="preserve"> / 0x (π x 2</w:t>
      </w:r>
      <w:r w:rsidR="001B5848" w:rsidRPr="007D78CC">
        <w:rPr>
          <w:color w:val="FFFFFF" w:themeColor="background1"/>
          <w:lang w:val="en-US"/>
        </w:rPr>
        <w:t>) = 56</w:t>
      </w:r>
      <w:r w:rsidR="009B369A" w:rsidRPr="007D78CC">
        <w:rPr>
          <w:color w:val="FFFFFF" w:themeColor="background1"/>
          <w:lang w:val="en-US"/>
        </w:rPr>
        <w:t>cm/s</w:t>
      </w:r>
    </w:p>
    <w:p w:rsidR="003D054F" w:rsidRPr="001B5848" w:rsidRDefault="00B24B06" w:rsidP="003D054F">
      <w:pPr>
        <w:rPr>
          <w:color w:val="FF0000"/>
          <w:lang w:val="en-US"/>
        </w:rPr>
      </w:pPr>
      <w:r w:rsidRPr="00B24B06">
        <w:rPr>
          <w:rFonts w:asciiTheme="minorHAnsi" w:hAnsiTheme="minorHAnsi"/>
          <w:b/>
          <w:noProof/>
          <w:lang w:eastAsia="fr-FR"/>
        </w:rPr>
        <w:pict>
          <v:shape id="_x0000_s1252" type="#_x0000_t202" style="position:absolute;left:0;text-align:left;margin-left:467.4pt;margin-top:2.1pt;width:56.6pt;height:21.4pt;z-index:251868160;mso-height-percent:200;mso-height-percent:200;mso-width-relative:margin;mso-height-relative:margin">
            <v:textbox style="mso-fit-shape-to-text:t">
              <w:txbxContent>
                <w:p w:rsidR="00B74B7D" w:rsidRDefault="00B74B7D" w:rsidP="005B0143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F368EA" w:rsidRPr="001B5848" w:rsidRDefault="00F368EA" w:rsidP="003D054F">
      <w:pPr>
        <w:jc w:val="left"/>
        <w:rPr>
          <w:lang w:val="en-US"/>
        </w:rPr>
      </w:pPr>
    </w:p>
    <w:p w:rsidR="003D054F" w:rsidRPr="00825C01" w:rsidRDefault="00885B63" w:rsidP="003D054F">
      <w:pPr>
        <w:jc w:val="left"/>
        <w:rPr>
          <w:rFonts w:asciiTheme="minorHAnsi" w:hAnsiTheme="minorHAnsi" w:cs="Arial"/>
        </w:rPr>
      </w:pPr>
      <w:r>
        <w:t>1.7</w:t>
      </w:r>
      <w:r w:rsidR="00CD671B">
        <w:t>.4</w:t>
      </w:r>
      <w:r w:rsidR="003D054F">
        <w:t xml:space="preserve"> : </w:t>
      </w:r>
      <w:r w:rsidR="00E8193A">
        <w:t>En considérant la vitesse de sortie maximum du</w:t>
      </w:r>
      <w:r w:rsidR="003D054F">
        <w:rPr>
          <w:rFonts w:asciiTheme="minorHAnsi" w:hAnsiTheme="minorHAnsi" w:cs="Arial"/>
        </w:rPr>
        <w:t xml:space="preserve"> vérin </w:t>
      </w:r>
      <w:r w:rsidR="003D054F">
        <w:t>2A1 </w:t>
      </w:r>
      <w:r w:rsidR="00E8193A">
        <w:t>d</w:t>
      </w:r>
      <w:r w:rsidR="004D53E2">
        <w:t xml:space="preserve">e 54 </w:t>
      </w:r>
      <w:r w:rsidR="003D054F">
        <w:t>cm/s. Calculer quel sera le débit d’huile nécessaire à l’alimentation du vérin de fermeture 2A2</w:t>
      </w:r>
      <w:r w:rsidR="00E8193A">
        <w:t xml:space="preserve"> pour qu'il sorte à la même vitesse que 2A1</w:t>
      </w:r>
      <w:r w:rsidR="001B5848">
        <w:t>. Détailler le calcul</w:t>
      </w:r>
      <w:r w:rsidR="005B0143">
        <w:t>.</w:t>
      </w:r>
    </w:p>
    <w:p w:rsidR="0009502C" w:rsidRDefault="00B24B06" w:rsidP="0009502C">
      <w:pPr>
        <w:jc w:val="left"/>
        <w:rPr>
          <w:color w:val="FFFFFF" w:themeColor="background1"/>
        </w:rPr>
      </w:pPr>
      <w:r w:rsidRPr="00B24B06">
        <w:rPr>
          <w:noProof/>
          <w:lang w:eastAsia="fr-FR"/>
        </w:rPr>
        <w:pict>
          <v:shape id="_x0000_s1173" type="#_x0000_t202" style="position:absolute;margin-left:396.5pt;margin-top:4.15pt;width:103.5pt;height:34.8pt;z-index:251797504;mso-height-percent:200;mso-height-percent:200;mso-width-relative:margin;mso-height-relative:margin">
            <v:textbox style="mso-fit-shape-to-text:t">
              <w:txbxContent>
                <w:p w:rsidR="00B74B7D" w:rsidRPr="0009502C" w:rsidRDefault="00B74B7D" w:rsidP="0009502C">
                  <w:r w:rsidRPr="0009502C">
                    <w:rPr>
                      <w:rFonts w:asciiTheme="minorHAnsi" w:hAnsiTheme="minorHAnsi" w:cs="Arial"/>
                    </w:rPr>
                    <w:t>Q</w:t>
                  </w:r>
                  <w:r w:rsidR="00000524">
                    <w:rPr>
                      <w:rFonts w:asciiTheme="minorHAnsi" w:hAnsiTheme="minorHAnsi" w:cs="Arial"/>
                    </w:rPr>
                    <w:t>v</w:t>
                  </w:r>
                  <w:r w:rsidRPr="0009502C">
                    <w:rPr>
                      <w:rFonts w:asciiTheme="minorHAnsi" w:hAnsiTheme="minorHAnsi" w:cs="Arial"/>
                    </w:rPr>
                    <w:t xml:space="preserve"> =</w:t>
                  </w:r>
                  <w:r>
                    <w:rPr>
                      <w:rFonts w:asciiTheme="minorHAnsi" w:hAnsiTheme="minorHAnsi" w:cs="Arial"/>
                      <w:color w:val="FF0000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</w:rPr>
                    <w:t>……………</w:t>
                  </w:r>
                  <w:r w:rsidRPr="0009502C">
                    <w:rPr>
                      <w:rFonts w:asciiTheme="minorHAnsi" w:hAnsiTheme="minorHAnsi" w:cs="Arial"/>
                    </w:rPr>
                    <w:t>l/min</w:t>
                  </w:r>
                </w:p>
              </w:txbxContent>
            </v:textbox>
          </v:shape>
        </w:pict>
      </w:r>
      <w:r w:rsidRPr="00B24B06">
        <w:rPr>
          <w:noProof/>
          <w:lang w:eastAsia="fr-FR"/>
        </w:rPr>
        <w:pict>
          <v:shape id="_x0000_s1238" type="#_x0000_t202" style="position:absolute;margin-left:0;margin-top:.1pt;width:396pt;height:51.3pt;z-index:251852800" stroked="f">
            <v:textbox>
              <w:txbxContent>
                <w:p w:rsidR="00B74B7D" w:rsidRPr="00C36A2E" w:rsidRDefault="00B74B7D" w:rsidP="00C36A2E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</w:p>
    <w:p w:rsidR="00E8193A" w:rsidRPr="00DF1B7D" w:rsidRDefault="00E059B3" w:rsidP="0009502C">
      <w:pPr>
        <w:jc w:val="left"/>
        <w:rPr>
          <w:color w:val="FFFFFF" w:themeColor="background1"/>
        </w:rPr>
      </w:pPr>
      <w:r w:rsidRPr="00DF1B7D">
        <w:rPr>
          <w:rFonts w:asciiTheme="minorHAnsi" w:hAnsiTheme="minorHAnsi" w:cs="Arial"/>
          <w:color w:val="FF0000"/>
        </w:rPr>
        <w:tab/>
      </w:r>
    </w:p>
    <w:p w:rsidR="003D054F" w:rsidRPr="00DF1B7D" w:rsidRDefault="00B24B06" w:rsidP="003D054F">
      <w:pPr>
        <w:jc w:val="right"/>
      </w:pPr>
      <w:r>
        <w:rPr>
          <w:noProof/>
          <w:lang w:eastAsia="fr-FR"/>
        </w:rPr>
        <w:pict>
          <v:shape id="_x0000_s1253" type="#_x0000_t202" style="position:absolute;left:0;text-align:left;margin-left:467.4pt;margin-top:4.15pt;width:56.6pt;height:21.4pt;z-index:251869184;mso-height-percent:200;mso-height-percent:200;mso-width-relative:margin;mso-height-relative:margin">
            <v:textbox style="mso-fit-shape-to-text:t">
              <w:txbxContent>
                <w:p w:rsidR="00B74B7D" w:rsidRDefault="00B74B7D" w:rsidP="005B0143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37639E" w:rsidRPr="00DF1B7D" w:rsidRDefault="0037639E" w:rsidP="003D054F">
      <w:pPr>
        <w:jc w:val="left"/>
      </w:pPr>
    </w:p>
    <w:p w:rsidR="003D054F" w:rsidRDefault="00885B63" w:rsidP="003D054F">
      <w:pPr>
        <w:jc w:val="left"/>
      </w:pPr>
      <w:r>
        <w:t>1.7</w:t>
      </w:r>
      <w:r w:rsidR="00CD671B">
        <w:t>.5</w:t>
      </w:r>
      <w:r w:rsidR="003D054F">
        <w:t xml:space="preserve"> : </w:t>
      </w:r>
      <w:r w:rsidR="008100C3">
        <w:t>L</w:t>
      </w:r>
      <w:r w:rsidR="003D054F">
        <w:t>a position de notre valve étant équivalente au cas 5 ci-dessous, déterminer quel</w:t>
      </w:r>
      <w:r w:rsidR="001B5848">
        <w:t>le</w:t>
      </w:r>
      <w:r w:rsidR="003D054F">
        <w:t xml:space="preserve"> DN (dimension nominale) le service maintenance doit-il choisir</w:t>
      </w:r>
      <w:r w:rsidR="001B5848">
        <w:t xml:space="preserve"> en prenant un débit de 2300 l/min</w:t>
      </w:r>
      <w:r w:rsidR="005B0143">
        <w:t> .</w:t>
      </w:r>
    </w:p>
    <w:p w:rsidR="003D054F" w:rsidRDefault="003D054F" w:rsidP="003D054F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322727</wp:posOffset>
            </wp:positionH>
            <wp:positionV relativeFrom="paragraph">
              <wp:posOffset>74344</wp:posOffset>
            </wp:positionV>
            <wp:extent cx="5248383" cy="2083777"/>
            <wp:effectExtent l="19050" t="0" r="9417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1920" b="5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83" cy="20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Pr="00615DAF" w:rsidRDefault="003D054F" w:rsidP="003D054F">
      <w:pPr>
        <w:jc w:val="left"/>
      </w:pPr>
    </w:p>
    <w:p w:rsidR="003D054F" w:rsidRDefault="00B24B06" w:rsidP="003D054F">
      <w:pPr>
        <w:jc w:val="left"/>
      </w:pPr>
      <w:r>
        <w:rPr>
          <w:noProof/>
          <w:lang w:eastAsia="fr-FR"/>
        </w:rPr>
        <w:pict>
          <v:rect id="_x0000_s1167" style="position:absolute;margin-left:352.05pt;margin-top:3.2pt;width:91.85pt;height:93.45pt;z-index:251789312" stroked="f"/>
        </w:pic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B24B06" w:rsidP="003D054F">
      <w:pPr>
        <w:jc w:val="left"/>
      </w:pPr>
      <w:r>
        <w:rPr>
          <w:noProof/>
          <w:lang w:eastAsia="fr-FR"/>
        </w:rPr>
        <w:pict>
          <v:shape id="_x0000_s1168" type="#_x0000_t202" style="position:absolute;margin-left:407pt;margin-top:13.2pt;width:96.4pt;height:21.4pt;z-index:251790336;mso-height-percent:200;mso-height-percent:200;mso-width-relative:margin;mso-height-relative:margin">
            <v:textbox style="mso-fit-shape-to-text:t">
              <w:txbxContent>
                <w:p w:rsidR="00B74B7D" w:rsidRPr="0066296D" w:rsidRDefault="00B74B7D" w:rsidP="001B5848">
                  <w:r>
                    <w:rPr>
                      <w:lang w:val="en-US"/>
                    </w:rPr>
                    <w:t>DN</w:t>
                  </w:r>
                  <w:r w:rsidRPr="0066296D">
                    <w:rPr>
                      <w:lang w:val="en-US"/>
                    </w:rPr>
                    <w:t>=</w:t>
                  </w:r>
                  <w:r>
                    <w:rPr>
                      <w:color w:val="FF0000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……………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B24B06" w:rsidP="003D054F">
      <w:pPr>
        <w:jc w:val="left"/>
      </w:pPr>
      <w:r>
        <w:rPr>
          <w:noProof/>
          <w:lang w:eastAsia="fr-FR"/>
        </w:rPr>
        <w:pict>
          <v:shape id="_x0000_s1254" type="#_x0000_t202" style="position:absolute;margin-left:467.4pt;margin-top:11.2pt;width:56.6pt;height:21.4pt;z-index:251870208;mso-height-percent:200;mso-height-percent:200;mso-width-relative:margin;mso-height-relative:margin">
            <v:textbox style="mso-fit-shape-to-text:t">
              <w:txbxContent>
                <w:p w:rsidR="00B74B7D" w:rsidRDefault="00B74B7D" w:rsidP="005B0143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3D054F" w:rsidP="003D054F">
      <w:pPr>
        <w:jc w:val="right"/>
      </w:pPr>
    </w:p>
    <w:p w:rsidR="0037639E" w:rsidRDefault="0037639E" w:rsidP="00795857">
      <w:pPr>
        <w:jc w:val="left"/>
      </w:pPr>
    </w:p>
    <w:p w:rsidR="0037639E" w:rsidRDefault="00885B63" w:rsidP="00795857">
      <w:pPr>
        <w:jc w:val="left"/>
      </w:pPr>
      <w:r>
        <w:t>1.7</w:t>
      </w:r>
      <w:r w:rsidR="002D2FB3">
        <w:t>.6</w:t>
      </w:r>
      <w:r w:rsidR="00795857">
        <w:t xml:space="preserve"> : Quelle est la valve  chargée </w:t>
      </w:r>
      <w:r w:rsidR="001B5848">
        <w:t>de la décompression du vérin 2A2</w:t>
      </w:r>
      <w:r>
        <w:t xml:space="preserve"> </w:t>
      </w:r>
      <w:r w:rsidR="00795857">
        <w:t xml:space="preserve">? </w:t>
      </w:r>
    </w:p>
    <w:p w:rsidR="00B505C2" w:rsidRDefault="00B24B06" w:rsidP="00795857">
      <w:pPr>
        <w:jc w:val="left"/>
      </w:pPr>
      <w:r>
        <w:rPr>
          <w:noProof/>
          <w:lang w:eastAsia="fr-FR"/>
        </w:rPr>
        <w:pict>
          <v:shape id="_x0000_s1255" type="#_x0000_t202" style="position:absolute;margin-left:467.4pt;margin-top:2.7pt;width:56.6pt;height:21.4pt;z-index:251871232;mso-height-percent:200;mso-height-percent:200;mso-width-relative:margin;mso-height-relative:margin">
            <v:textbox style="mso-fit-shape-to-text:t">
              <w:txbxContent>
                <w:p w:rsidR="00B74B7D" w:rsidRDefault="00B74B7D" w:rsidP="005B0143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795857" w:rsidRDefault="0037639E" w:rsidP="00795857">
      <w:pPr>
        <w:jc w:val="left"/>
      </w:pPr>
      <w:r>
        <w:tab/>
      </w:r>
      <w:r>
        <w:tab/>
      </w:r>
      <w:r w:rsidR="00795857">
        <w:t xml:space="preserve">Repère :     </w:t>
      </w:r>
      <w:r w:rsidR="007D78CC">
        <w:t>………………………</w:t>
      </w:r>
    </w:p>
    <w:p w:rsidR="003D054F" w:rsidRDefault="003D054F" w:rsidP="003D054F">
      <w:pPr>
        <w:jc w:val="left"/>
      </w:pPr>
    </w:p>
    <w:p w:rsidR="003D054F" w:rsidRDefault="00885B63" w:rsidP="003D054F">
      <w:pPr>
        <w:jc w:val="left"/>
      </w:pPr>
      <w:r>
        <w:t>1.7</w:t>
      </w:r>
      <w:r w:rsidR="002D2FB3">
        <w:t>.7</w:t>
      </w:r>
      <w:r w:rsidR="002E445A">
        <w:t xml:space="preserve"> : </w:t>
      </w:r>
      <w:r w:rsidR="001A6650">
        <w:rPr>
          <w:rFonts w:asciiTheme="minorHAnsi" w:hAnsiTheme="minorHAnsi" w:cs="Arial"/>
        </w:rPr>
        <w:t>Compléter la référence</w:t>
      </w:r>
      <w:r w:rsidR="002E445A">
        <w:rPr>
          <w:rFonts w:asciiTheme="minorHAnsi" w:hAnsiTheme="minorHAnsi" w:cs="Arial"/>
        </w:rPr>
        <w:t xml:space="preserve"> de la valve de remplissage </w:t>
      </w:r>
      <w:r w:rsidR="00C93539">
        <w:rPr>
          <w:rFonts w:asciiTheme="minorHAnsi" w:hAnsiTheme="minorHAnsi" w:cs="Arial"/>
        </w:rPr>
        <w:t xml:space="preserve">à bride </w:t>
      </w:r>
      <w:r w:rsidR="001B5848">
        <w:rPr>
          <w:rFonts w:asciiTheme="minorHAnsi" w:hAnsiTheme="minorHAnsi" w:cs="Arial"/>
        </w:rPr>
        <w:t>en tenant</w:t>
      </w:r>
      <w:r w:rsidR="005B0143">
        <w:rPr>
          <w:rFonts w:asciiTheme="minorHAnsi" w:hAnsiTheme="minorHAnsi" w:cs="Arial"/>
        </w:rPr>
        <w:t xml:space="preserve"> compte des résultats précédent</w:t>
      </w:r>
      <w:r w:rsidR="001B5848">
        <w:rPr>
          <w:rFonts w:asciiTheme="minorHAnsi" w:hAnsiTheme="minorHAnsi" w:cs="Arial"/>
        </w:rPr>
        <w:t>s</w:t>
      </w:r>
      <w:r w:rsidR="005B0143">
        <w:rPr>
          <w:rFonts w:asciiTheme="minorHAnsi" w:hAnsiTheme="minorHAnsi" w:cs="Arial"/>
        </w:rPr>
        <w:t>.</w:t>
      </w:r>
    </w:p>
    <w:p w:rsidR="003D054F" w:rsidRDefault="003D054F" w:rsidP="003D054F">
      <w:pPr>
        <w:jc w:val="left"/>
      </w:pPr>
    </w:p>
    <w:p w:rsidR="003D054F" w:rsidRDefault="00B24B06" w:rsidP="003D054F">
      <w:pPr>
        <w:jc w:val="left"/>
      </w:pPr>
      <w:r>
        <w:rPr>
          <w:noProof/>
          <w:lang w:eastAsia="fr-FR"/>
        </w:rPr>
        <w:pict>
          <v:shape id="_x0000_s1256" type="#_x0000_t202" style="position:absolute;margin-left:467.4pt;margin-top:11.7pt;width:56.6pt;height:21.4pt;z-index:251872256;mso-height-percent:200;mso-height-percent:200;mso-width-relative:margin;mso-height-relative:margin">
            <v:textbox style="mso-fit-shape-to-text:t">
              <w:txbxContent>
                <w:p w:rsidR="00B74B7D" w:rsidRDefault="00B74B7D" w:rsidP="005B0143">
                  <w:r>
                    <w:t xml:space="preserve">     /    pts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7" type="#_x0000_t202" style="position:absolute;margin-left:288.45pt;margin-top:4.1pt;width:121.3pt;height:34.7pt;z-index:251874304;mso-width-relative:margin;mso-height-relative:margin" stroked="f">
            <v:textbox>
              <w:txbxContent>
                <w:p w:rsidR="00B74B7D" w:rsidRDefault="00B74B7D"/>
              </w:txbxContent>
            </v:textbox>
          </v:shape>
        </w:pict>
      </w:r>
      <w:r w:rsidR="00927109">
        <w:rPr>
          <w:noProof/>
          <w:u w:val="single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34925</wp:posOffset>
            </wp:positionV>
            <wp:extent cx="4315460" cy="452755"/>
            <wp:effectExtent l="19050" t="0" r="889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62" type="#_x0000_t202" style="position:absolute;margin-left:318.95pt;margin-top:3.75pt;width:27.35pt;height:26.3pt;z-index:251710464;mso-position-horizontal-relative:text;mso-position-vertical-relative:text;mso-width-relative:margin;mso-height-relative:margin" stroked="f">
            <v:textbox style="mso-next-textbox:#_x0000_s1062">
              <w:txbxContent>
                <w:p w:rsidR="00B74B7D" w:rsidRPr="00015B57" w:rsidRDefault="00B74B7D" w:rsidP="00C93539">
                  <w:pPr>
                    <w:rPr>
                      <w:b/>
                      <w:sz w:val="36"/>
                      <w:szCs w:val="36"/>
                    </w:rPr>
                  </w:pPr>
                  <w:r w:rsidRPr="00015B57">
                    <w:rPr>
                      <w:b/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1" type="#_x0000_t202" style="position:absolute;margin-left:285.5pt;margin-top:4.1pt;width:27.35pt;height:26.3pt;z-index:251709440;mso-position-horizontal-relative:text;mso-position-vertical-relative:text;mso-width-relative:margin;mso-height-relative:margin" stroked="f">
            <v:textbox style="mso-next-textbox:#_x0000_s1061">
              <w:txbxContent>
                <w:p w:rsidR="00B74B7D" w:rsidRPr="00015B57" w:rsidRDefault="00B74B7D" w:rsidP="00C93539">
                  <w:pPr>
                    <w:rPr>
                      <w:b/>
                      <w:sz w:val="36"/>
                      <w:szCs w:val="36"/>
                    </w:rPr>
                  </w:pPr>
                  <w:r w:rsidRPr="00015B57">
                    <w:rPr>
                      <w:b/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</w:p>
    <w:p w:rsidR="003D054F" w:rsidRPr="007D78CC" w:rsidRDefault="00C93539" w:rsidP="003D054F">
      <w:pPr>
        <w:jc w:val="left"/>
        <w:rPr>
          <w:b/>
          <w:sz w:val="28"/>
          <w:szCs w:val="28"/>
        </w:rPr>
      </w:pPr>
      <w:r>
        <w:tab/>
      </w:r>
      <w:r>
        <w:tab/>
      </w:r>
      <w:r>
        <w:tab/>
      </w:r>
      <w:r w:rsidR="00927109" w:rsidRPr="007D78CC">
        <w:rPr>
          <w:b/>
        </w:rPr>
        <w:t xml:space="preserve">   </w:t>
      </w:r>
      <w:r w:rsidR="007D78CC" w:rsidRPr="007D78CC">
        <w:rPr>
          <w:b/>
          <w:sz w:val="28"/>
          <w:szCs w:val="28"/>
        </w:rPr>
        <w:t>…..</w:t>
      </w:r>
      <w:r w:rsidR="00927109" w:rsidRPr="007D78CC">
        <w:rPr>
          <w:b/>
          <w:sz w:val="28"/>
          <w:szCs w:val="28"/>
        </w:rPr>
        <w:t xml:space="preserve">      </w:t>
      </w:r>
      <w:r w:rsidR="007D78CC" w:rsidRPr="007D78CC">
        <w:rPr>
          <w:b/>
          <w:sz w:val="28"/>
          <w:szCs w:val="28"/>
        </w:rPr>
        <w:t>….</w:t>
      </w:r>
      <w:r w:rsidR="00927109" w:rsidRPr="007D78CC">
        <w:rPr>
          <w:b/>
          <w:sz w:val="28"/>
          <w:szCs w:val="28"/>
        </w:rPr>
        <w:t xml:space="preserve">      </w:t>
      </w:r>
      <w:r w:rsidR="007D78CC" w:rsidRPr="007D78CC">
        <w:rPr>
          <w:b/>
          <w:sz w:val="28"/>
          <w:szCs w:val="28"/>
        </w:rPr>
        <w:t>…..</w:t>
      </w:r>
      <w:r w:rsidR="00927109" w:rsidRPr="007D78CC">
        <w:rPr>
          <w:b/>
          <w:sz w:val="28"/>
          <w:szCs w:val="28"/>
        </w:rPr>
        <w:t xml:space="preserve"> </w:t>
      </w:r>
      <w:r w:rsidRPr="007D78CC">
        <w:rPr>
          <w:b/>
          <w:sz w:val="28"/>
          <w:szCs w:val="28"/>
        </w:rPr>
        <w:tab/>
      </w:r>
      <w:r w:rsidRPr="007D78CC">
        <w:rPr>
          <w:b/>
          <w:sz w:val="28"/>
          <w:szCs w:val="28"/>
        </w:rPr>
        <w:tab/>
      </w:r>
      <w:r w:rsidRPr="007D78CC">
        <w:rPr>
          <w:b/>
          <w:sz w:val="28"/>
          <w:szCs w:val="28"/>
        </w:rPr>
        <w:tab/>
      </w:r>
      <w:r w:rsidRPr="007D78CC">
        <w:rPr>
          <w:b/>
          <w:sz w:val="28"/>
          <w:szCs w:val="28"/>
        </w:rPr>
        <w:tab/>
        <w:t xml:space="preserve"> </w:t>
      </w:r>
      <w:r w:rsidRPr="007D78CC">
        <w:rPr>
          <w:b/>
          <w:sz w:val="28"/>
          <w:szCs w:val="28"/>
        </w:rPr>
        <w:tab/>
        <w:t xml:space="preserve">              </w:t>
      </w:r>
      <w:r w:rsidRPr="007D78CC">
        <w:rPr>
          <w:b/>
          <w:sz w:val="28"/>
          <w:szCs w:val="28"/>
        </w:rPr>
        <w:tab/>
        <w:t xml:space="preserve">            </w:t>
      </w:r>
    </w:p>
    <w:p w:rsidR="00904DEC" w:rsidRDefault="00904DEC" w:rsidP="00904DEC">
      <w:pPr>
        <w:jc w:val="left"/>
      </w:pPr>
    </w:p>
    <w:p w:rsidR="003B2356" w:rsidRDefault="003B2356" w:rsidP="003D054F">
      <w:pPr>
        <w:jc w:val="right"/>
      </w:pPr>
    </w:p>
    <w:p w:rsidR="003D054F" w:rsidRDefault="003D054F" w:rsidP="003D054F">
      <w:pPr>
        <w:jc w:val="right"/>
      </w:pPr>
    </w:p>
    <w:p w:rsidR="00885B63" w:rsidRPr="003B2356" w:rsidRDefault="00885B63" w:rsidP="003D054F">
      <w:pPr>
        <w:jc w:val="right"/>
      </w:pPr>
    </w:p>
    <w:p w:rsidR="00C93539" w:rsidRDefault="00C93539" w:rsidP="003D054F">
      <w:pPr>
        <w:jc w:val="left"/>
        <w:rPr>
          <w:rFonts w:asciiTheme="minorHAnsi" w:hAnsiTheme="minorHAnsi"/>
          <w:u w:val="double"/>
        </w:rPr>
      </w:pPr>
    </w:p>
    <w:p w:rsidR="00D234EB" w:rsidRDefault="00D234EB" w:rsidP="003D054F">
      <w:pPr>
        <w:jc w:val="left"/>
        <w:rPr>
          <w:rFonts w:asciiTheme="minorHAnsi" w:hAnsiTheme="minorHAnsi"/>
          <w:u w:val="double"/>
        </w:rPr>
      </w:pPr>
    </w:p>
    <w:p w:rsidR="00C93539" w:rsidRDefault="00C93539" w:rsidP="003D054F">
      <w:pPr>
        <w:jc w:val="left"/>
        <w:rPr>
          <w:rFonts w:asciiTheme="minorHAnsi" w:hAnsiTheme="minorHAnsi"/>
          <w:u w:val="double"/>
        </w:rPr>
      </w:pPr>
    </w:p>
    <w:p w:rsidR="0044677B" w:rsidRDefault="0044677B">
      <w:pPr>
        <w:jc w:val="left"/>
        <w:rPr>
          <w:rFonts w:asciiTheme="minorHAnsi" w:hAnsiTheme="minorHAnsi"/>
          <w:u w:val="double"/>
        </w:rPr>
      </w:pPr>
      <w:r>
        <w:rPr>
          <w:rFonts w:asciiTheme="minorHAnsi" w:hAnsiTheme="minorHAnsi"/>
          <w:u w:val="double"/>
        </w:rPr>
        <w:br w:type="page"/>
      </w:r>
    </w:p>
    <w:p w:rsidR="003D054F" w:rsidRPr="00B67799" w:rsidRDefault="00B24B06" w:rsidP="003D054F">
      <w:pPr>
        <w:jc w:val="left"/>
        <w:rPr>
          <w:rFonts w:asciiTheme="minorHAnsi" w:hAnsiTheme="minorHAnsi"/>
          <w:b/>
        </w:rPr>
      </w:pPr>
      <w:r w:rsidRPr="00B24B06">
        <w:rPr>
          <w:rFonts w:asciiTheme="minorHAnsi" w:hAnsiTheme="minorHAnsi" w:cs="Arial"/>
          <w:b/>
          <w:noProof/>
          <w:lang w:eastAsia="fr-FR"/>
        </w:rPr>
        <w:lastRenderedPageBreak/>
        <w:pict>
          <v:shape id="_x0000_s1057" type="#_x0000_t202" style="position:absolute;margin-left:333.45pt;margin-top:-3.9pt;width:178.95pt;height:21.75pt;z-index:251704320">
            <v:textbox style="mso-next-textbox:#_x0000_s1057">
              <w:txbxContent>
                <w:p w:rsidR="00B74B7D" w:rsidRDefault="00B74B7D" w:rsidP="003D054F">
                  <w:r>
                    <w:t>Total problématique 2 :       / 48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3D054F" w:rsidRPr="00B67799">
        <w:rPr>
          <w:rFonts w:asciiTheme="minorHAnsi" w:hAnsiTheme="minorHAnsi"/>
          <w:b/>
          <w:u w:val="double"/>
        </w:rPr>
        <w:t>Problématique N°2</w:t>
      </w:r>
      <w:r w:rsidR="003D054F" w:rsidRPr="00B67799">
        <w:rPr>
          <w:rFonts w:asciiTheme="minorHAnsi" w:hAnsiTheme="minorHAnsi"/>
          <w:b/>
        </w:rPr>
        <w:t xml:space="preserve"> :</w:t>
      </w:r>
    </w:p>
    <w:p w:rsidR="003D054F" w:rsidRPr="00036FFD" w:rsidRDefault="003D054F" w:rsidP="003D054F">
      <w:pPr>
        <w:jc w:val="left"/>
        <w:rPr>
          <w:rFonts w:asciiTheme="minorHAnsi" w:hAnsiTheme="minorHAnsi"/>
        </w:rPr>
      </w:pPr>
    </w:p>
    <w:p w:rsidR="0037639E" w:rsidRPr="00036FFD" w:rsidRDefault="0044677B" w:rsidP="0037639E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Dans le cadre </w:t>
      </w:r>
      <w:r w:rsidR="00885B63">
        <w:rPr>
          <w:rFonts w:asciiTheme="minorHAnsi" w:hAnsiTheme="minorHAnsi" w:cs="Arial"/>
        </w:rPr>
        <w:t>du plan de maintenance préventive, l</w:t>
      </w:r>
      <w:r w:rsidR="003D054F">
        <w:rPr>
          <w:rFonts w:asciiTheme="minorHAnsi" w:hAnsiTheme="minorHAnsi" w:cs="Arial"/>
        </w:rPr>
        <w:t xml:space="preserve">e service maintenance </w:t>
      </w:r>
      <w:r w:rsidR="0037639E">
        <w:rPr>
          <w:rFonts w:asciiTheme="minorHAnsi" w:hAnsiTheme="minorHAnsi" w:cs="Arial"/>
        </w:rPr>
        <w:t xml:space="preserve">désire vérifier les réglages de la vitesse d'avance du vérin 2A1 et donc les réglages de la </w:t>
      </w:r>
      <w:r w:rsidR="0037639E" w:rsidRPr="00036FFD">
        <w:rPr>
          <w:rFonts w:asciiTheme="minorHAnsi" w:hAnsiTheme="minorHAnsi" w:cs="Arial"/>
        </w:rPr>
        <w:t xml:space="preserve">carte électronique </w:t>
      </w:r>
      <w:r w:rsidR="0037639E">
        <w:rPr>
          <w:rFonts w:asciiTheme="minorHAnsi" w:hAnsiTheme="minorHAnsi" w:cs="Arial"/>
        </w:rPr>
        <w:t>VT-MRPA1</w:t>
      </w:r>
      <w:r w:rsidR="00903744">
        <w:rPr>
          <w:rFonts w:asciiTheme="minorHAnsi" w:hAnsiTheme="minorHAnsi" w:cs="Arial"/>
        </w:rPr>
        <w:t xml:space="preserve"> </w:t>
      </w:r>
      <w:r w:rsidR="00833930">
        <w:rPr>
          <w:rFonts w:asciiTheme="minorHAnsi" w:hAnsiTheme="minorHAnsi" w:cs="Arial"/>
        </w:rPr>
        <w:t>qui pilote la valve 0V8</w:t>
      </w:r>
      <w:r w:rsidR="0037639E">
        <w:rPr>
          <w:rFonts w:asciiTheme="minorHAnsi" w:hAnsiTheme="minorHAnsi" w:cs="Arial"/>
        </w:rPr>
        <w:t>.</w:t>
      </w:r>
    </w:p>
    <w:p w:rsidR="003D054F" w:rsidRDefault="00B24B06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16" type="#_x0000_t202" style="position:absolute;margin-left:5.85pt;margin-top:10.7pt;width:511.95pt;height:21.4pt;z-index:251749376;mso-height-percent:200;mso-height-percent:200;mso-width-relative:margin;mso-height-relative:margin">
            <v:textbox style="mso-next-textbox:#_x0000_s1116;mso-fit-shape-to-text:t">
              <w:txbxContent>
                <w:p w:rsidR="00B74B7D" w:rsidRPr="00BC2CA8" w:rsidRDefault="00B74B7D" w:rsidP="0037639E">
                  <w:pPr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On donne les documents</w:t>
                  </w:r>
                  <w:r w:rsidR="00B505C2">
                    <w:rPr>
                      <w:b/>
                    </w:rPr>
                    <w:t xml:space="preserve"> : </w:t>
                  </w:r>
                  <w:r>
                    <w:rPr>
                      <w:b/>
                    </w:rPr>
                    <w:t>DT6</w:t>
                  </w:r>
                  <w:r w:rsidRPr="00BC2CA8">
                    <w:rPr>
                      <w:b/>
                    </w:rPr>
                    <w:t xml:space="preserve">/8, DT </w:t>
                  </w:r>
                  <w:r>
                    <w:rPr>
                      <w:b/>
                    </w:rPr>
                    <w:t>7/8</w:t>
                  </w:r>
                </w:p>
              </w:txbxContent>
            </v:textbox>
          </v:shape>
        </w:pict>
      </w:r>
    </w:p>
    <w:p w:rsidR="0037639E" w:rsidRDefault="0037639E" w:rsidP="003D054F">
      <w:pPr>
        <w:jc w:val="left"/>
        <w:rPr>
          <w:rFonts w:asciiTheme="minorHAnsi" w:hAnsiTheme="minorHAnsi" w:cs="Arial"/>
        </w:rPr>
      </w:pPr>
    </w:p>
    <w:p w:rsidR="0037639E" w:rsidRDefault="0037639E" w:rsidP="003D054F">
      <w:pPr>
        <w:jc w:val="left"/>
        <w:rPr>
          <w:rFonts w:asciiTheme="minorHAnsi" w:hAnsiTheme="minorHAnsi" w:cs="Arial"/>
        </w:rPr>
      </w:pPr>
    </w:p>
    <w:p w:rsidR="0037639E" w:rsidRDefault="00B24B06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17" type="#_x0000_t202" style="position:absolute;margin-left:6.8pt;margin-top:3.6pt;width:97.9pt;height:21.4pt;z-index:251750400;mso-height-percent:200;mso-height-percent:200;mso-width-relative:margin;mso-height-relative:margin">
            <v:textbox style="mso-fit-shape-to-text:t">
              <w:txbxContent>
                <w:p w:rsidR="00B74B7D" w:rsidRPr="00BC2CA8" w:rsidRDefault="00B74B7D" w:rsidP="0037639E">
                  <w:pPr>
                    <w:jc w:val="left"/>
                    <w:rPr>
                      <w:b/>
                    </w:rPr>
                  </w:pPr>
                  <w:r w:rsidRPr="00BC2CA8">
                    <w:rPr>
                      <w:b/>
                    </w:rPr>
                    <w:t>On demande :</w:t>
                  </w:r>
                </w:p>
              </w:txbxContent>
            </v:textbox>
          </v:shape>
        </w:pict>
      </w:r>
    </w:p>
    <w:p w:rsidR="0037639E" w:rsidRDefault="0037639E" w:rsidP="003D054F">
      <w:pPr>
        <w:jc w:val="left"/>
        <w:rPr>
          <w:rFonts w:asciiTheme="minorHAnsi" w:hAnsiTheme="minorHAnsi" w:cs="Arial"/>
        </w:rPr>
      </w:pPr>
    </w:p>
    <w:p w:rsidR="0037639E" w:rsidRDefault="0037639E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2.1</w:t>
      </w:r>
      <w:r w:rsidRPr="00036FFD">
        <w:rPr>
          <w:rFonts w:asciiTheme="minorHAnsi" w:hAnsiTheme="minorHAnsi" w:cs="Arial"/>
        </w:rPr>
        <w:t xml:space="preserve"> : On veut pouvoir positionner un voltmètre permettant  </w:t>
      </w:r>
      <w:r>
        <w:rPr>
          <w:rFonts w:asciiTheme="minorHAnsi" w:hAnsiTheme="minorHAnsi" w:cs="Arial"/>
        </w:rPr>
        <w:t>de mesurer la consigne</w:t>
      </w:r>
      <w:r w:rsidRPr="00036FFD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envoyé</w:t>
      </w:r>
      <w:r w:rsidR="00D71183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 xml:space="preserve"> par l'automate.</w:t>
      </w:r>
    </w:p>
    <w:p w:rsidR="003D054F" w:rsidRDefault="00B24B06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 id="_x0000_s1042" type="#_x0000_t202" style="position:absolute;margin-left:265.9pt;margin-top:6.25pt;width:261.75pt;height:165.1pt;z-index:251683840;mso-width-relative:margin;mso-height-relative:margin" stroked="f">
            <v:textbox>
              <w:txbxContent>
                <w:p w:rsidR="00B74B7D" w:rsidRDefault="00B74B7D" w:rsidP="0058220C">
                  <w:pPr>
                    <w:pStyle w:val="Paragraphedeliste"/>
                    <w:numPr>
                      <w:ilvl w:val="0"/>
                      <w:numId w:val="11"/>
                    </w:numPr>
                    <w:ind w:left="426" w:hanging="284"/>
                  </w:pPr>
                  <w:r>
                    <w:t>Indiquer précisément par une flèche sur le multimètre le calibre sélectionné.</w:t>
                  </w:r>
                </w:p>
                <w:p w:rsidR="00B74B7D" w:rsidRDefault="0058220C" w:rsidP="0058220C">
                  <w:pPr>
                    <w:pStyle w:val="Paragraphedeliste"/>
                    <w:numPr>
                      <w:ilvl w:val="0"/>
                      <w:numId w:val="11"/>
                    </w:numPr>
                    <w:ind w:left="426" w:hanging="284"/>
                  </w:pPr>
                  <w:r>
                    <w:t>P</w:t>
                  </w:r>
                  <w:r w:rsidR="00000524">
                    <w:t>lacer les fils</w:t>
                  </w:r>
                  <w:r w:rsidR="00B74B7D">
                    <w:t xml:space="preserve"> du voltmètre </w:t>
                  </w:r>
                  <w:r>
                    <w:t>sur les points test de la carte afin d'effectuer la mesure</w:t>
                  </w:r>
                  <w:r w:rsidR="00B74B7D">
                    <w:t>.</w:t>
                  </w:r>
                </w:p>
                <w:p w:rsidR="00B74B7D" w:rsidRDefault="00B74B7D" w:rsidP="003D054F">
                  <w:pPr>
                    <w:jc w:val="left"/>
                  </w:pPr>
                  <w:r>
                    <w:t>Valeur minimum et maximum de consigne possible ?</w:t>
                  </w:r>
                </w:p>
                <w:p w:rsidR="00B74B7D" w:rsidRDefault="00B74B7D" w:rsidP="003D054F">
                  <w:pPr>
                    <w:jc w:val="left"/>
                  </w:pPr>
                </w:p>
                <w:p w:rsidR="00B74B7D" w:rsidRDefault="00B74B7D" w:rsidP="003D054F">
                  <w:pPr>
                    <w:jc w:val="left"/>
                  </w:pPr>
                  <w:r>
                    <w:t xml:space="preserve">Minimum : </w:t>
                  </w:r>
                  <w:r w:rsidRPr="0099096F">
                    <w:t>……………..</w:t>
                  </w:r>
                </w:p>
                <w:p w:rsidR="00B74B7D" w:rsidRDefault="00B74B7D" w:rsidP="003D054F">
                  <w:pPr>
                    <w:jc w:val="left"/>
                  </w:pPr>
                </w:p>
                <w:p w:rsidR="00B74B7D" w:rsidRDefault="00B74B7D" w:rsidP="003D054F">
                  <w:pPr>
                    <w:jc w:val="left"/>
                  </w:pPr>
                  <w:r>
                    <w:t>Maximum :</w:t>
                  </w:r>
                  <w:r w:rsidRPr="0099096F">
                    <w:t xml:space="preserve"> ………………</w:t>
                  </w:r>
                </w:p>
              </w:txbxContent>
            </v:textbox>
          </v:shape>
        </w:pict>
      </w:r>
      <w:r w:rsidRPr="00B24B06">
        <w:rPr>
          <w:noProof/>
        </w:rPr>
        <w:pict>
          <v:shape id="_x0000_s1041" type="#_x0000_t75" style="position:absolute;margin-left:19.05pt;margin-top:9.6pt;width:97.5pt;height:162pt;z-index:-251634688">
            <v:imagedata r:id="rId17" o:title=""/>
          </v:shape>
          <o:OLEObject Type="Embed" ProgID="Visio.Drawing.6" ShapeID="_x0000_s1041" DrawAspect="Content" ObjectID="_1484379623" r:id="rId18"/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95885</wp:posOffset>
            </wp:positionV>
            <wp:extent cx="1053386" cy="1647825"/>
            <wp:effectExtent l="19050" t="0" r="0" b="0"/>
            <wp:wrapNone/>
            <wp:docPr id="1" name="Image 10" descr="C:\Users\david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86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B24B06" w:rsidP="003D054F">
      <w:pPr>
        <w:jc w:val="left"/>
        <w:rPr>
          <w:rFonts w:asciiTheme="minorHAnsi" w:hAnsiTheme="minorHAnsi" w:cs="Arial"/>
        </w:rPr>
      </w:pPr>
      <w:r w:rsidRPr="00B24B06">
        <w:rPr>
          <w:noProof/>
          <w:lang w:eastAsia="fr-FR"/>
        </w:rPr>
        <w:pict>
          <v:shape id="_x0000_s1258" type="#_x0000_t202" style="position:absolute;margin-left:470.25pt;margin-top:4.65pt;width:56.6pt;height:21.4pt;z-index:251875328;mso-height-percent:200;mso-height-percent:200;mso-width-relative:margin;mso-height-relative:margin">
            <v:textbox style="mso-fit-shape-to-text:t">
              <w:txbxContent>
                <w:p w:rsidR="00B74B7D" w:rsidRDefault="00B74B7D" w:rsidP="00223D61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right"/>
      </w:pPr>
    </w:p>
    <w:p w:rsidR="00717770" w:rsidRDefault="00B24B06" w:rsidP="003D054F">
      <w:pPr>
        <w:jc w:val="left"/>
        <w:rPr>
          <w:rFonts w:asciiTheme="minorHAnsi" w:hAnsiTheme="minorHAnsi" w:cs="Arial"/>
        </w:rPr>
      </w:pPr>
      <w:r w:rsidRPr="00B24B06">
        <w:rPr>
          <w:rFonts w:asciiTheme="minorHAnsi" w:hAnsiTheme="minorHAnsi" w:cs="Arial"/>
          <w:noProof/>
          <w:u w:val="single"/>
          <w:lang w:eastAsia="fr-FR"/>
        </w:rPr>
        <w:pict>
          <v:shape id="_x0000_s1259" type="#_x0000_t202" style="position:absolute;margin-left:467.4pt;margin-top:23pt;width:56.6pt;height:21.4pt;z-index:251876352;mso-height-percent:200;mso-height-percent:200;mso-width-relative:margin;mso-height-relative:margin">
            <v:textbox style="mso-fit-shape-to-text:t">
              <w:txbxContent>
                <w:p w:rsidR="00B74B7D" w:rsidRDefault="00B74B7D" w:rsidP="00223D61">
                  <w:r>
                    <w:t xml:space="preserve">     /    pts</w:t>
                  </w:r>
                </w:p>
              </w:txbxContent>
            </v:textbox>
          </v:shape>
        </w:pict>
      </w:r>
      <w:r w:rsidR="003D054F" w:rsidRPr="00433256">
        <w:rPr>
          <w:rFonts w:asciiTheme="minorHAnsi" w:hAnsiTheme="minorHAnsi" w:cs="Arial"/>
          <w:u w:val="single"/>
        </w:rPr>
        <w:t>Question 2.</w:t>
      </w:r>
      <w:r w:rsidR="00885B63">
        <w:rPr>
          <w:rFonts w:asciiTheme="minorHAnsi" w:hAnsiTheme="minorHAnsi" w:cs="Arial"/>
          <w:u w:val="single"/>
        </w:rPr>
        <w:t>2</w:t>
      </w:r>
      <w:r w:rsidR="003D054F">
        <w:rPr>
          <w:rFonts w:asciiTheme="minorHAnsi" w:hAnsiTheme="minorHAnsi" w:cs="Arial"/>
        </w:rPr>
        <w:t xml:space="preserve"> </w:t>
      </w:r>
      <w:r w:rsidR="00885B63">
        <w:rPr>
          <w:rFonts w:asciiTheme="minorHAnsi" w:hAnsiTheme="minorHAnsi" w:cs="Arial"/>
        </w:rPr>
        <w:t>: Déterminer</w:t>
      </w:r>
      <w:r w:rsidR="00717770">
        <w:rPr>
          <w:rFonts w:asciiTheme="minorHAnsi" w:hAnsiTheme="minorHAnsi" w:cs="Arial"/>
        </w:rPr>
        <w:t xml:space="preserve"> </w:t>
      </w:r>
      <w:r w:rsidR="00223D61">
        <w:rPr>
          <w:rFonts w:asciiTheme="minorHAnsi" w:hAnsiTheme="minorHAnsi" w:cs="Arial"/>
        </w:rPr>
        <w:t xml:space="preserve">sur la courbe ci-dessous </w:t>
      </w:r>
      <w:r w:rsidR="00717770">
        <w:rPr>
          <w:rFonts w:asciiTheme="minorHAnsi" w:hAnsiTheme="minorHAnsi" w:cs="Arial"/>
        </w:rPr>
        <w:t>la valeur approximative de la consigne sachant</w:t>
      </w:r>
      <w:r w:rsidR="003D054F">
        <w:rPr>
          <w:rFonts w:asciiTheme="minorHAnsi" w:hAnsiTheme="minorHAnsi" w:cs="Arial"/>
        </w:rPr>
        <w:t xml:space="preserve"> </w:t>
      </w:r>
      <w:r w:rsidR="00717770">
        <w:rPr>
          <w:rFonts w:asciiTheme="minorHAnsi" w:hAnsiTheme="minorHAnsi" w:cs="Arial"/>
        </w:rPr>
        <w:t xml:space="preserve">que le débit maximum doit être de 67l/min et </w:t>
      </w:r>
      <w:r w:rsidR="00223D61">
        <w:rPr>
          <w:rFonts w:asciiTheme="minorHAnsi" w:hAnsiTheme="minorHAnsi" w:cs="Arial"/>
        </w:rPr>
        <w:t>en considérant une Δ</w:t>
      </w:r>
      <w:r w:rsidR="00885B63">
        <w:rPr>
          <w:rFonts w:asciiTheme="minorHAnsi" w:hAnsiTheme="minorHAnsi" w:cs="Arial"/>
        </w:rPr>
        <w:t>p</w:t>
      </w:r>
      <w:r w:rsidR="003D054F">
        <w:rPr>
          <w:rFonts w:asciiTheme="minorHAnsi" w:hAnsiTheme="minorHAnsi" w:cs="Arial"/>
        </w:rPr>
        <w:t xml:space="preserve"> de 10 bars</w:t>
      </w:r>
      <w:r w:rsidR="00E23DDE">
        <w:rPr>
          <w:rFonts w:asciiTheme="minorHAnsi" w:hAnsiTheme="minorHAnsi" w:cs="Arial"/>
        </w:rPr>
        <w:t>.</w:t>
      </w:r>
    </w:p>
    <w:p w:rsidR="00F573E7" w:rsidRDefault="003D054F" w:rsidP="003D054F">
      <w:pPr>
        <w:ind w:right="-285"/>
        <w:jc w:val="left"/>
        <w:rPr>
          <w:b/>
          <w:color w:val="FF0000"/>
        </w:rPr>
      </w:pPr>
      <w:r>
        <w:rPr>
          <w:rFonts w:asciiTheme="minorHAnsi" w:hAnsiTheme="minorHAnsi" w:cs="Arial"/>
        </w:rPr>
        <w:t xml:space="preserve">Valeur consigne : </w:t>
      </w:r>
      <w:r w:rsidR="0099096F" w:rsidRPr="0099096F">
        <w:t>………………………</w:t>
      </w:r>
    </w:p>
    <w:p w:rsidR="00C22057" w:rsidRDefault="00C22057" w:rsidP="003D054F">
      <w:pPr>
        <w:ind w:right="-285"/>
        <w:jc w:val="left"/>
        <w:rPr>
          <w:rFonts w:asciiTheme="minorHAnsi" w:hAnsiTheme="minorHAnsi" w:cs="Arial"/>
          <w:b/>
          <w:color w:val="FF0000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B24B06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rect id="_x0000_s1052" style="position:absolute;margin-left:342.3pt;margin-top:.4pt;width:136.5pt;height:33.2pt;z-index:251695104" stroked="f"/>
        </w:pict>
      </w:r>
      <w:r w:rsidR="003D054F"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-170180</wp:posOffset>
            </wp:positionV>
            <wp:extent cx="6842760" cy="2448560"/>
            <wp:effectExtent l="19050" t="0" r="0" b="0"/>
            <wp:wrapNone/>
            <wp:docPr id="543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B24B06" w:rsidP="003D054F">
      <w:pPr>
        <w:jc w:val="left"/>
        <w:rPr>
          <w:rFonts w:asciiTheme="minorHAnsi" w:hAnsiTheme="minorHAnsi" w:cs="Arial"/>
        </w:rPr>
      </w:pPr>
      <w:r w:rsidRPr="00B24B06">
        <w:rPr>
          <w:noProof/>
          <w:u w:val="single"/>
          <w:lang w:eastAsia="fr-FR"/>
        </w:rPr>
        <w:pict>
          <v:shape id="_x0000_s1179" type="#_x0000_t202" style="position:absolute;margin-left:318.75pt;margin-top:6.4pt;width:11.7pt;height:13.15pt;z-index:251670527;mso-width-relative:margin;mso-height-relative:margin" stroked="f">
            <v:textbox style="mso-next-textbox:#_x0000_s1179" inset="0,0,0,0">
              <w:txbxContent>
                <w:p w:rsidR="00B74B7D" w:rsidRDefault="00B74B7D" w:rsidP="007107A3">
                  <w:pPr>
                    <w:jc w:val="right"/>
                  </w:pPr>
                  <w:r>
                    <w:t>%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fr-FR"/>
        </w:rPr>
        <w:pict>
          <v:rect id="_x0000_s1053" style="position:absolute;margin-left:332.55pt;margin-top:1.5pt;width:136.5pt;height:15.7pt;z-index:251696128" stroked="f"/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Réglages de la carte </w:t>
      </w:r>
      <w:r w:rsidR="00C36A2E">
        <w:rPr>
          <w:rFonts w:asciiTheme="minorHAnsi" w:hAnsiTheme="minorHAnsi" w:cs="Arial"/>
        </w:rPr>
        <w:t>VT-MRPA1</w:t>
      </w:r>
      <w:r w:rsidRPr="00036FFD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:</w:t>
      </w:r>
    </w:p>
    <w:p w:rsidR="00D6262F" w:rsidRDefault="00D6262F" w:rsidP="003D054F">
      <w:pPr>
        <w:jc w:val="left"/>
        <w:rPr>
          <w:rFonts w:asciiTheme="minorHAnsi" w:hAnsiTheme="minorHAnsi" w:cs="Arial"/>
          <w:u w:val="single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</w:t>
      </w:r>
      <w:r w:rsidR="00885B63">
        <w:rPr>
          <w:rFonts w:asciiTheme="minorHAnsi" w:hAnsiTheme="minorHAnsi" w:cs="Arial"/>
          <w:u w:val="single"/>
        </w:rPr>
        <w:t>3</w:t>
      </w:r>
      <w:r w:rsidRPr="00036FFD">
        <w:rPr>
          <w:rFonts w:asciiTheme="minorHAnsi" w:hAnsiTheme="minorHAnsi" w:cs="Arial"/>
        </w:rPr>
        <w:t xml:space="preserve"> : </w:t>
      </w:r>
      <w:r>
        <w:rPr>
          <w:rFonts w:asciiTheme="minorHAnsi" w:hAnsiTheme="minorHAnsi" w:cs="Arial"/>
        </w:rPr>
        <w:t xml:space="preserve">Réglage du "Zéro consigne" </w:t>
      </w:r>
    </w:p>
    <w:p w:rsidR="003D054F" w:rsidRDefault="00B24B06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037" type="#_x0000_t75" style="position:absolute;margin-left:19.05pt;margin-top:11.45pt;width:97.5pt;height:162pt;z-index:-251639808">
            <v:imagedata r:id="rId17" o:title=""/>
          </v:shape>
          <o:OLEObject Type="Embed" ProgID="Visio.Drawing.6" ShapeID="_x0000_s1037" DrawAspect="Content" ObjectID="_1484379624" r:id="rId21"/>
        </w:pict>
      </w:r>
    </w:p>
    <w:p w:rsidR="003D054F" w:rsidRDefault="00B24B06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038" type="#_x0000_t202" style="position:absolute;margin-left:284.15pt;margin-top:6.15pt;width:231.15pt;height:160.6pt;z-index:251678720;mso-width-relative:margin;mso-height-relative:margin" stroked="f">
            <v:textbox>
              <w:txbxContent>
                <w:p w:rsidR="009F6B5B" w:rsidRDefault="009F6B5B" w:rsidP="009F6B5B">
                  <w:pPr>
                    <w:pStyle w:val="Paragraphedeliste"/>
                    <w:ind w:left="284"/>
                    <w:jc w:val="both"/>
                  </w:pPr>
                </w:p>
                <w:p w:rsidR="00B74B7D" w:rsidRPr="009F6B5B" w:rsidRDefault="00B74B7D" w:rsidP="001857F3">
                  <w:pPr>
                    <w:pStyle w:val="Paragraphedeliste"/>
                    <w:ind w:left="284"/>
                    <w:jc w:val="both"/>
                    <w:rPr>
                      <w:b/>
                      <w:color w:val="FF0000"/>
                    </w:rPr>
                  </w:pPr>
                  <w:r>
                    <w:t>Sur quel potentiomètre allez-vous agir pour effectuer le réglage</w:t>
                  </w:r>
                  <w:r w:rsidRPr="009F6B5B">
                    <w:rPr>
                      <w:rFonts w:asciiTheme="minorHAnsi" w:hAnsiTheme="minorHAnsi" w:cs="Arial"/>
                    </w:rPr>
                    <w:t xml:space="preserve"> du "Zéro consigne" ?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2171617</wp:posOffset>
            </wp:positionH>
            <wp:positionV relativeFrom="paragraph">
              <wp:posOffset>17807</wp:posOffset>
            </wp:positionV>
            <wp:extent cx="1181597" cy="1645920"/>
            <wp:effectExtent l="19050" t="0" r="0" b="0"/>
            <wp:wrapNone/>
            <wp:docPr id="2" name="Image 10" descr="C:\Users\david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97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B24B06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95" type="#_x0000_t32" style="position:absolute;margin-left:190.7pt;margin-top:3.55pt;width:18.75pt;height:6pt;flip:x;z-index:251916288" o:connectortype="straight">
            <v:stroke endarrow="block"/>
          </v:shape>
        </w:pict>
      </w:r>
    </w:p>
    <w:p w:rsidR="003D054F" w:rsidRDefault="00B24B06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39" type="#_x0000_t202" style="position:absolute;margin-left:313.5pt;margin-top:8.75pt;width:165pt;height:27.9pt;z-index:251853824">
            <v:textbox>
              <w:txbxContent>
                <w:p w:rsidR="00B74B7D" w:rsidRDefault="00B74B7D">
                  <w:r>
                    <w:t>………………………………………..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fr-FR"/>
        </w:rPr>
        <w:pict>
          <v:shape id="_x0000_s1297" style="position:absolute;margin-left:97.7pt;margin-top:3.5pt;width:103.5pt;height:33.9pt;z-index:251918336" coordsize="2070,678" path="m2070,678c1852,342,1635,6,1290,3,945,,215,553,,663e" filled="f" strokeweight="2.25pt">
            <v:path arrowok="t"/>
          </v:shape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B24B06" w:rsidP="003D054F">
      <w:pPr>
        <w:jc w:val="right"/>
      </w:pPr>
      <w:r>
        <w:rPr>
          <w:noProof/>
          <w:lang w:eastAsia="fr-FR"/>
        </w:rPr>
        <w:pict>
          <v:shape id="_x0000_s1296" style="position:absolute;left:0;text-align:left;margin-left:87.95pt;margin-top:9.8pt;width:99pt;height:23.65pt;z-index:251917312" coordsize="1980,473" path="m1980,45c1815,259,1650,473,1320,465,990,457,220,70,,e" filled="f" strokeweight="2.25pt">
            <v:path arrowok="t"/>
          </v:shape>
        </w:pict>
      </w:r>
    </w:p>
    <w:p w:rsidR="003D054F" w:rsidRDefault="00B24B06" w:rsidP="003D054F">
      <w:pPr>
        <w:jc w:val="left"/>
        <w:rPr>
          <w:rFonts w:asciiTheme="minorHAnsi" w:hAnsiTheme="minorHAnsi" w:cs="Arial"/>
        </w:rPr>
      </w:pPr>
      <w:r w:rsidRPr="00B24B06">
        <w:rPr>
          <w:rFonts w:asciiTheme="minorHAnsi" w:hAnsiTheme="minorHAnsi" w:cs="Arial"/>
          <w:b/>
          <w:noProof/>
          <w:color w:val="FF0000"/>
          <w:lang w:eastAsia="fr-FR"/>
        </w:rPr>
        <w:pict>
          <v:shape id="_x0000_s1260" type="#_x0000_t202" style="position:absolute;margin-left:446.65pt;margin-top:7.05pt;width:56.6pt;height:21.4pt;z-index:251877376;mso-height-percent:200;mso-height-percent:200;mso-width-relative:margin;mso-height-relative:margin">
            <v:textbox style="mso-fit-shape-to-text:t">
              <w:txbxContent>
                <w:p w:rsidR="00B74B7D" w:rsidRDefault="00B74B7D" w:rsidP="00223D61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C36A2E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Après</w:t>
      </w:r>
      <w:r w:rsidR="003D054F">
        <w:rPr>
          <w:rFonts w:asciiTheme="minorHAnsi" w:hAnsiTheme="minorHAnsi" w:cs="Arial"/>
        </w:rPr>
        <w:t xml:space="preserve"> réglage du </w:t>
      </w:r>
      <w:r w:rsidR="00D6262F">
        <w:rPr>
          <w:rFonts w:asciiTheme="minorHAnsi" w:hAnsiTheme="minorHAnsi" w:cs="Arial"/>
        </w:rPr>
        <w:t xml:space="preserve">"Zéro consigne"  et du </w:t>
      </w:r>
      <w:r w:rsidR="003D054F">
        <w:rPr>
          <w:rFonts w:asciiTheme="minorHAnsi" w:hAnsiTheme="minorHAnsi" w:cs="Arial"/>
        </w:rPr>
        <w:t>"Zéro recopie", on procède au réglage des "valeurs maximales".</w:t>
      </w:r>
    </w:p>
    <w:p w:rsidR="00D6262F" w:rsidRDefault="00D6262F" w:rsidP="003D054F">
      <w:pPr>
        <w:jc w:val="left"/>
        <w:rPr>
          <w:rFonts w:asciiTheme="minorHAnsi" w:hAnsiTheme="minorHAnsi" w:cs="Arial"/>
          <w:u w:val="single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</w:t>
      </w:r>
      <w:r w:rsidR="00885B63">
        <w:rPr>
          <w:rFonts w:asciiTheme="minorHAnsi" w:hAnsiTheme="minorHAnsi" w:cs="Arial"/>
          <w:u w:val="single"/>
        </w:rPr>
        <w:t>4</w:t>
      </w:r>
      <w:r w:rsidRPr="00036FFD">
        <w:rPr>
          <w:rFonts w:asciiTheme="minorHAnsi" w:hAnsiTheme="minorHAnsi" w:cs="Arial"/>
        </w:rPr>
        <w:t xml:space="preserve"> : </w:t>
      </w:r>
      <w:r>
        <w:rPr>
          <w:rFonts w:asciiTheme="minorHAnsi" w:hAnsiTheme="minorHAnsi" w:cs="Arial"/>
        </w:rPr>
        <w:t xml:space="preserve">Quelle </w:t>
      </w:r>
      <w:r w:rsidR="00223D61">
        <w:rPr>
          <w:rFonts w:asciiTheme="minorHAnsi" w:hAnsiTheme="minorHAnsi" w:cs="Arial"/>
        </w:rPr>
        <w:t>valeur de consigne externe faut-</w:t>
      </w:r>
      <w:r w:rsidR="00000524">
        <w:rPr>
          <w:rFonts w:asciiTheme="minorHAnsi" w:hAnsiTheme="minorHAnsi" w:cs="Arial"/>
        </w:rPr>
        <w:t xml:space="preserve">il </w:t>
      </w:r>
      <w:r>
        <w:rPr>
          <w:rFonts w:asciiTheme="minorHAnsi" w:hAnsiTheme="minorHAnsi" w:cs="Arial"/>
        </w:rPr>
        <w:t>appliquer en entrée de carte pour effectuer ce réglage ?</w: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B24B06" w:rsidP="003D054F">
      <w:pPr>
        <w:jc w:val="left"/>
        <w:rPr>
          <w:rFonts w:asciiTheme="minorHAnsi" w:hAnsiTheme="minorHAnsi" w:cs="Arial"/>
        </w:rPr>
      </w:pPr>
      <w:r w:rsidRPr="00B24B06">
        <w:rPr>
          <w:rFonts w:asciiTheme="minorHAnsi" w:hAnsiTheme="minorHAnsi" w:cs="Arial"/>
          <w:noProof/>
          <w:u w:val="single"/>
          <w:lang w:eastAsia="fr-FR"/>
        </w:rPr>
        <w:pict>
          <v:shape id="_x0000_s1263" type="#_x0000_t202" style="position:absolute;margin-left:447.35pt;margin-top:5.8pt;width:56.6pt;height:21.4pt;z-index:251880448;mso-height-percent:200;mso-height-percent:200;mso-width-relative:margin;mso-height-relative:margin">
            <v:textbox style="mso-fit-shape-to-text:t">
              <w:txbxContent>
                <w:p w:rsidR="00B74B7D" w:rsidRDefault="00B74B7D" w:rsidP="00223D61">
                  <w:r>
                    <w:t xml:space="preserve">     /    pts</w:t>
                  </w:r>
                </w:p>
              </w:txbxContent>
            </v:textbox>
          </v:shape>
        </w:pict>
      </w:r>
      <w:r w:rsidR="003D054F">
        <w:rPr>
          <w:rFonts w:asciiTheme="minorHAnsi" w:hAnsiTheme="minorHAnsi" w:cs="Arial"/>
        </w:rPr>
        <w:t xml:space="preserve">Valeur de consigne en % : </w:t>
      </w:r>
      <w:r w:rsidR="00BF2C4C">
        <w:rPr>
          <w:rFonts w:asciiTheme="minorHAnsi" w:hAnsiTheme="minorHAnsi" w:cs="Arial"/>
        </w:rPr>
        <w:t>……………….</w: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Valeur de consigne en Volt :</w:t>
      </w:r>
      <w:r w:rsidR="00713799">
        <w:rPr>
          <w:rFonts w:asciiTheme="minorHAnsi" w:hAnsiTheme="minorHAnsi" w:cs="Arial"/>
        </w:rPr>
        <w:t xml:space="preserve"> </w:t>
      </w:r>
      <w:r w:rsidR="00BF2C4C">
        <w:rPr>
          <w:rFonts w:asciiTheme="minorHAnsi" w:hAnsiTheme="minorHAnsi" w:cs="Arial"/>
        </w:rPr>
        <w:t>……………….</w:t>
      </w:r>
      <w:r w:rsidR="00860A01">
        <w:rPr>
          <w:rFonts w:asciiTheme="minorHAnsi" w:hAnsiTheme="minorHAnsi" w:cs="Arial"/>
        </w:rPr>
        <w:t xml:space="preserve"> </w:t>
      </w:r>
      <w:r w:rsidR="00713799">
        <w:rPr>
          <w:rFonts w:asciiTheme="minorHAnsi" w:hAnsiTheme="minorHAnsi" w:cs="Arial"/>
        </w:rPr>
        <w:t xml:space="preserve"> </w:t>
      </w:r>
      <w:r w:rsidR="000748E8">
        <w:rPr>
          <w:rFonts w:asciiTheme="minorHAnsi" w:hAnsiTheme="minorHAnsi" w:cs="Arial"/>
          <w:b/>
          <w:color w:val="FF0000"/>
        </w:rPr>
        <w:tab/>
      </w:r>
      <w:r w:rsidR="00D02091">
        <w:rPr>
          <w:rFonts w:asciiTheme="minorHAnsi" w:hAnsiTheme="minorHAnsi" w:cs="Arial"/>
          <w:b/>
          <w:color w:val="FF0000"/>
        </w:rPr>
        <w:t xml:space="preserve">      </w:t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  <w:t xml:space="preserve">             </w:t>
      </w:r>
      <w:r w:rsidR="00D02091">
        <w:rPr>
          <w:rFonts w:asciiTheme="minorHAnsi" w:hAnsiTheme="minorHAnsi" w:cs="Arial"/>
          <w:b/>
          <w:color w:val="FF0000"/>
        </w:rPr>
        <w:t xml:space="preserve">              </w:t>
      </w:r>
    </w:p>
    <w:p w:rsidR="003D054F" w:rsidRDefault="00F573E7" w:rsidP="003D054F">
      <w:pPr>
        <w:jc w:val="right"/>
      </w:pPr>
      <w:r>
        <w:tab/>
        <w:t xml:space="preserve">    </w:t>
      </w:r>
    </w:p>
    <w:p w:rsidR="001F4AC8" w:rsidRDefault="00B24B06" w:rsidP="003D054F">
      <w:pPr>
        <w:ind w:right="-285"/>
        <w:jc w:val="both"/>
        <w:rPr>
          <w:rFonts w:asciiTheme="minorHAnsi" w:hAnsiTheme="minorHAnsi" w:cs="Arial"/>
        </w:rPr>
      </w:pPr>
      <w:r w:rsidRPr="00B24B06">
        <w:rPr>
          <w:rFonts w:asciiTheme="minorHAnsi" w:hAnsiTheme="minorHAnsi" w:cs="Arial"/>
          <w:noProof/>
          <w:u w:val="single"/>
          <w:lang w:eastAsia="fr-FR"/>
        </w:rPr>
        <w:pict>
          <v:shape id="_x0000_s1262" type="#_x0000_t202" style="position:absolute;left:0;text-align:left;margin-left:447.35pt;margin-top:8.05pt;width:56.6pt;height:21.4pt;z-index:251879424;mso-height-percent:200;mso-height-percent:200;mso-width-relative:margin;mso-height-relative:margin">
            <v:textbox style="mso-fit-shape-to-text:t">
              <w:txbxContent>
                <w:p w:rsidR="00B74B7D" w:rsidRDefault="00B74B7D" w:rsidP="00223D61">
                  <w:r>
                    <w:t xml:space="preserve">     /    pts</w:t>
                  </w:r>
                </w:p>
              </w:txbxContent>
            </v:textbox>
          </v:shape>
        </w:pict>
      </w:r>
      <w:r w:rsidR="003D054F" w:rsidRPr="00433256">
        <w:rPr>
          <w:rFonts w:asciiTheme="minorHAnsi" w:hAnsiTheme="minorHAnsi" w:cs="Arial"/>
          <w:u w:val="single"/>
        </w:rPr>
        <w:t>Question 2.</w:t>
      </w:r>
      <w:r w:rsidR="00885B63">
        <w:rPr>
          <w:rFonts w:asciiTheme="minorHAnsi" w:hAnsiTheme="minorHAnsi" w:cs="Arial"/>
          <w:u w:val="single"/>
        </w:rPr>
        <w:t>5</w:t>
      </w:r>
      <w:r w:rsidR="000748E8">
        <w:rPr>
          <w:rFonts w:asciiTheme="minorHAnsi" w:hAnsiTheme="minorHAnsi" w:cs="Arial"/>
        </w:rPr>
        <w:t xml:space="preserve"> : </w:t>
      </w:r>
    </w:p>
    <w:p w:rsidR="003D054F" w:rsidRDefault="000748E8" w:rsidP="003D054F">
      <w:pPr>
        <w:ind w:right="-285"/>
        <w:jc w:val="both"/>
      </w:pPr>
      <w:r>
        <w:rPr>
          <w:rFonts w:asciiTheme="minorHAnsi" w:hAnsiTheme="minorHAnsi" w:cs="Arial"/>
        </w:rPr>
        <w:t>Sur quelle</w:t>
      </w:r>
      <w:r w:rsidR="004C06CA">
        <w:rPr>
          <w:rFonts w:asciiTheme="minorHAnsi" w:hAnsiTheme="minorHAnsi" w:cs="Arial"/>
        </w:rPr>
        <w:t>(s)</w:t>
      </w:r>
      <w:r>
        <w:rPr>
          <w:rFonts w:asciiTheme="minorHAnsi" w:hAnsiTheme="minorHAnsi" w:cs="Arial"/>
        </w:rPr>
        <w:t xml:space="preserve"> prise</w:t>
      </w:r>
      <w:r w:rsidR="004C06CA">
        <w:rPr>
          <w:rFonts w:asciiTheme="minorHAnsi" w:hAnsiTheme="minorHAnsi" w:cs="Arial"/>
        </w:rPr>
        <w:t>(s)</w:t>
      </w:r>
      <w:r>
        <w:rPr>
          <w:rFonts w:asciiTheme="minorHAnsi" w:hAnsiTheme="minorHAnsi" w:cs="Arial"/>
        </w:rPr>
        <w:t xml:space="preserve"> test allez</w:t>
      </w:r>
      <w:r w:rsidR="00223D61">
        <w:rPr>
          <w:rFonts w:asciiTheme="minorHAnsi" w:hAnsiTheme="minorHAnsi" w:cs="Arial"/>
        </w:rPr>
        <w:t>-</w:t>
      </w:r>
      <w:r w:rsidR="003D054F">
        <w:rPr>
          <w:rFonts w:asciiTheme="minorHAnsi" w:hAnsiTheme="minorHAnsi" w:cs="Arial"/>
        </w:rPr>
        <w:t>vous contrôler le réglage "valeurs maximales"</w:t>
      </w:r>
      <w:r w:rsidR="00223D61">
        <w:rPr>
          <w:rFonts w:asciiTheme="minorHAnsi" w:hAnsiTheme="minorHAnsi" w:cs="Arial"/>
        </w:rPr>
        <w:t> ?</w:t>
      </w:r>
      <w:r w:rsidR="00885B63">
        <w:rPr>
          <w:rFonts w:asciiTheme="minorHAnsi" w:hAnsiTheme="minorHAnsi" w:cs="Arial"/>
        </w:rPr>
        <w:t xml:space="preserve"> …</w:t>
      </w:r>
      <w:r w:rsidR="00BF2C4C">
        <w:rPr>
          <w:rFonts w:asciiTheme="minorHAnsi" w:hAnsiTheme="minorHAnsi" w:cs="Arial"/>
        </w:rPr>
        <w:t>……………</w:t>
      </w:r>
      <w:r w:rsidR="00EA7167">
        <w:rPr>
          <w:rFonts w:asciiTheme="minorHAnsi" w:hAnsiTheme="minorHAnsi" w:cs="Arial"/>
        </w:rPr>
        <w:t xml:space="preserve"> </w:t>
      </w:r>
      <w:r w:rsidR="003D054F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</w:p>
    <w:p w:rsidR="003D054F" w:rsidRDefault="003D054F" w:rsidP="003D054F">
      <w:pPr>
        <w:jc w:val="left"/>
        <w:rPr>
          <w:rFonts w:asciiTheme="minorHAnsi" w:hAnsiTheme="minorHAnsi" w:cs="Arial"/>
          <w:b/>
          <w:color w:val="FF0000"/>
        </w:rPr>
      </w:pPr>
    </w:p>
    <w:p w:rsidR="001F4AC8" w:rsidRDefault="00B24B06" w:rsidP="001F4AC8">
      <w:pPr>
        <w:ind w:right="-28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61" type="#_x0000_t202" style="position:absolute;left:0;text-align:left;margin-left:447.9pt;margin-top:10.25pt;width:56.6pt;height:21.4pt;z-index:251878400;mso-height-percent:200;mso-height-percent:200;mso-width-relative:margin;mso-height-relative:margin">
            <v:textbox style="mso-fit-shape-to-text:t">
              <w:txbxContent>
                <w:p w:rsidR="00B74B7D" w:rsidRDefault="00B74B7D" w:rsidP="00223D61">
                  <w:r>
                    <w:t xml:space="preserve">     /    pts</w:t>
                  </w:r>
                </w:p>
              </w:txbxContent>
            </v:textbox>
          </v:shape>
        </w:pict>
      </w:r>
      <w:r w:rsidR="003D054F" w:rsidRPr="00433256">
        <w:rPr>
          <w:rFonts w:asciiTheme="minorHAnsi" w:hAnsiTheme="minorHAnsi" w:cs="Arial"/>
          <w:u w:val="single"/>
        </w:rPr>
        <w:t>Question 2.</w:t>
      </w:r>
      <w:r w:rsidR="00885B63">
        <w:rPr>
          <w:rFonts w:asciiTheme="minorHAnsi" w:hAnsiTheme="minorHAnsi" w:cs="Arial"/>
          <w:u w:val="single"/>
        </w:rPr>
        <w:t>6</w:t>
      </w:r>
      <w:r w:rsidR="003D054F">
        <w:rPr>
          <w:rFonts w:asciiTheme="minorHAnsi" w:hAnsiTheme="minorHAnsi" w:cs="Arial"/>
        </w:rPr>
        <w:t xml:space="preserve"> :</w:t>
      </w:r>
    </w:p>
    <w:p w:rsidR="003D054F" w:rsidRPr="008B384F" w:rsidRDefault="000748E8" w:rsidP="001F4AC8">
      <w:pPr>
        <w:ind w:right="-285"/>
        <w:jc w:val="both"/>
        <w:rPr>
          <w:b/>
          <w:color w:val="FF0000"/>
        </w:rPr>
      </w:pPr>
      <w:r>
        <w:t xml:space="preserve">Sur quel potentiomètre </w:t>
      </w:r>
      <w:r w:rsidR="00C7683A">
        <w:t>allez-vous</w:t>
      </w:r>
      <w:r w:rsidR="003D054F">
        <w:t xml:space="preserve"> agir pour effectuer le réglage</w:t>
      </w:r>
      <w:r w:rsidR="003D054F" w:rsidRPr="00F161DF">
        <w:rPr>
          <w:rFonts w:asciiTheme="minorHAnsi" w:hAnsiTheme="minorHAnsi" w:cs="Arial"/>
        </w:rPr>
        <w:t xml:space="preserve"> </w:t>
      </w:r>
      <w:r w:rsidR="00223D61">
        <w:rPr>
          <w:rFonts w:asciiTheme="minorHAnsi" w:hAnsiTheme="minorHAnsi" w:cs="Arial"/>
        </w:rPr>
        <w:t>"valeurs maximales" ?</w:t>
      </w:r>
      <w:r w:rsidR="003D054F">
        <w:rPr>
          <w:rFonts w:asciiTheme="minorHAnsi" w:hAnsiTheme="minorHAnsi" w:cs="Arial"/>
        </w:rPr>
        <w:t xml:space="preserve"> </w:t>
      </w:r>
      <w:r w:rsidR="00BF2C4C">
        <w:rPr>
          <w:rFonts w:asciiTheme="minorHAnsi" w:hAnsiTheme="minorHAnsi" w:cs="Arial"/>
        </w:rPr>
        <w:t>…………..</w:t>
      </w:r>
    </w:p>
    <w:p w:rsidR="001F4AC8" w:rsidRDefault="001F4AC8" w:rsidP="003D054F">
      <w:pPr>
        <w:ind w:right="-285"/>
        <w:jc w:val="both"/>
        <w:rPr>
          <w:rFonts w:asciiTheme="minorHAnsi" w:hAnsiTheme="minorHAnsi" w:cs="Arial"/>
          <w:u w:val="single"/>
        </w:rPr>
      </w:pPr>
    </w:p>
    <w:p w:rsidR="003D054F" w:rsidRDefault="00B24B06" w:rsidP="003D054F">
      <w:pPr>
        <w:ind w:right="-285"/>
        <w:jc w:val="both"/>
      </w:pPr>
      <w:r w:rsidRPr="00B24B06">
        <w:rPr>
          <w:rFonts w:asciiTheme="minorHAnsi" w:hAnsiTheme="minorHAnsi" w:cs="Arial"/>
          <w:noProof/>
          <w:u w:val="single"/>
          <w:lang w:eastAsia="fr-FR"/>
        </w:rPr>
        <w:pict>
          <v:shape id="_x0000_s1264" type="#_x0000_t202" style="position:absolute;left:0;text-align:left;margin-left:448.45pt;margin-top:4.35pt;width:56.6pt;height:21.4pt;z-index:251881472;mso-height-percent:200;mso-height-percent:200;mso-width-relative:margin;mso-height-relative:margin">
            <v:textbox style="mso-fit-shape-to-text:t">
              <w:txbxContent>
                <w:p w:rsidR="00B74B7D" w:rsidRDefault="00B74B7D" w:rsidP="00223D61">
                  <w:r>
                    <w:t xml:space="preserve">     /    pts</w:t>
                  </w:r>
                </w:p>
              </w:txbxContent>
            </v:textbox>
          </v:shape>
        </w:pict>
      </w:r>
      <w:r w:rsidR="003D054F" w:rsidRPr="00433256">
        <w:rPr>
          <w:rFonts w:asciiTheme="minorHAnsi" w:hAnsiTheme="minorHAnsi" w:cs="Arial"/>
          <w:u w:val="single"/>
        </w:rPr>
        <w:t>Question 2.</w:t>
      </w:r>
      <w:r w:rsidR="00885B63">
        <w:rPr>
          <w:rFonts w:asciiTheme="minorHAnsi" w:hAnsiTheme="minorHAnsi" w:cs="Arial"/>
          <w:u w:val="single"/>
        </w:rPr>
        <w:t>7</w:t>
      </w:r>
      <w:r w:rsidR="003D054F" w:rsidRPr="00CB42E4">
        <w:rPr>
          <w:rFonts w:asciiTheme="minorHAnsi" w:hAnsiTheme="minorHAnsi" w:cs="Arial"/>
        </w:rPr>
        <w:t xml:space="preserve"> : </w:t>
      </w:r>
      <w:r w:rsidR="003D054F">
        <w:rPr>
          <w:rFonts w:asciiTheme="minorHAnsi" w:hAnsiTheme="minorHAnsi" w:cs="Arial"/>
        </w:rPr>
        <w:t>Quelle valeur le voltmètre dev</w:t>
      </w:r>
      <w:r w:rsidR="00E23DDE">
        <w:rPr>
          <w:rFonts w:asciiTheme="minorHAnsi" w:hAnsiTheme="minorHAnsi" w:cs="Arial"/>
        </w:rPr>
        <w:t>ra-t-il indiquer après réglage ?</w:t>
      </w:r>
      <w:r w:rsidR="00713799">
        <w:rPr>
          <w:rFonts w:asciiTheme="minorHAnsi" w:hAnsiTheme="minorHAnsi" w:cs="Arial"/>
        </w:rPr>
        <w:t xml:space="preserve">     </w:t>
      </w:r>
      <w:r w:rsidR="00BF2C4C">
        <w:rPr>
          <w:rFonts w:asciiTheme="minorHAnsi" w:hAnsiTheme="minorHAnsi" w:cs="Arial"/>
        </w:rPr>
        <w:t>………………………….</w:t>
      </w:r>
      <w:r w:rsidR="00713799">
        <w:rPr>
          <w:rFonts w:asciiTheme="minorHAnsi" w:hAnsiTheme="minorHAnsi" w:cs="Arial"/>
        </w:rPr>
        <w:t xml:space="preserve">                  </w:t>
      </w:r>
      <w:r w:rsidR="00F573E7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1F4AC8" w:rsidRDefault="003D054F" w:rsidP="001F4AC8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</w:t>
      </w:r>
      <w:r w:rsidR="00885B63">
        <w:rPr>
          <w:rFonts w:asciiTheme="minorHAnsi" w:hAnsiTheme="minorHAnsi" w:cs="Arial"/>
          <w:u w:val="single"/>
        </w:rPr>
        <w:t>8</w:t>
      </w:r>
      <w:r>
        <w:rPr>
          <w:rFonts w:asciiTheme="minorHAnsi" w:hAnsiTheme="minorHAnsi" w:cs="Arial"/>
        </w:rPr>
        <w:t xml:space="preserve"> : </w:t>
      </w:r>
      <w:r w:rsidR="001F4AC8">
        <w:rPr>
          <w:rFonts w:asciiTheme="minorHAnsi" w:hAnsiTheme="minorHAnsi" w:cs="Arial"/>
        </w:rPr>
        <w:t xml:space="preserve">On </w:t>
      </w:r>
      <w:r w:rsidR="00000524">
        <w:rPr>
          <w:rFonts w:asciiTheme="minorHAnsi" w:hAnsiTheme="minorHAnsi" w:cs="Arial"/>
        </w:rPr>
        <w:t>constate pourtant</w:t>
      </w:r>
      <w:r w:rsidR="001F4AC8">
        <w:rPr>
          <w:rFonts w:asciiTheme="minorHAnsi" w:hAnsiTheme="minorHAnsi" w:cs="Arial"/>
        </w:rPr>
        <w:t xml:space="preserve"> qu'avec une même consigne à 100% pour la sortie et pour la rentrée du </w:t>
      </w:r>
      <w:r w:rsidR="00000524">
        <w:rPr>
          <w:rFonts w:asciiTheme="minorHAnsi" w:hAnsiTheme="minorHAnsi" w:cs="Arial"/>
        </w:rPr>
        <w:t>vérin 2A1</w:t>
      </w:r>
      <w:r w:rsidR="001F4AC8">
        <w:rPr>
          <w:rFonts w:asciiTheme="minorHAnsi" w:hAnsiTheme="minorHAnsi" w:cs="Arial"/>
        </w:rPr>
        <w:t>, le vérin rentre plus vite.</w:t>
      </w:r>
      <w:r w:rsidR="001F4AC8" w:rsidRPr="001F4AC8">
        <w:rPr>
          <w:rFonts w:asciiTheme="minorHAnsi" w:hAnsiTheme="minorHAnsi" w:cs="Arial"/>
        </w:rPr>
        <w:t xml:space="preserve"> </w:t>
      </w:r>
      <w:r w:rsidR="001F4AC8">
        <w:rPr>
          <w:rFonts w:asciiTheme="minorHAnsi" w:hAnsiTheme="minorHAnsi" w:cs="Arial"/>
        </w:rPr>
        <w:t>Comment expliquer ce phénomène ?</w:t>
      </w:r>
    </w:p>
    <w:p w:rsidR="00000524" w:rsidRDefault="00000524" w:rsidP="001F4AC8">
      <w:pPr>
        <w:jc w:val="left"/>
        <w:rPr>
          <w:rFonts w:asciiTheme="minorHAnsi" w:hAnsiTheme="minorHAnsi" w:cs="Arial"/>
        </w:rPr>
      </w:pPr>
    </w:p>
    <w:p w:rsidR="00C7683A" w:rsidRPr="00BF2C4C" w:rsidRDefault="00BF2C4C" w:rsidP="00C7683A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0B5" w:rsidRDefault="00B24B06" w:rsidP="003D054F">
      <w:pPr>
        <w:jc w:val="left"/>
        <w:rPr>
          <w:u w:val="double"/>
        </w:rPr>
      </w:pPr>
      <w:r w:rsidRPr="00B24B06">
        <w:rPr>
          <w:rFonts w:asciiTheme="minorHAnsi" w:hAnsiTheme="minorHAnsi" w:cs="Arial"/>
          <w:noProof/>
          <w:u w:val="single"/>
          <w:lang w:eastAsia="fr-FR"/>
        </w:rPr>
        <w:pict>
          <v:shape id="_x0000_s1265" type="#_x0000_t202" style="position:absolute;margin-left:448.45pt;margin-top:9.05pt;width:56.6pt;height:21.4pt;z-index:251882496;mso-height-percent:200;mso-height-percent:200;mso-width-relative:margin;mso-height-relative:margin">
            <v:textbox style="mso-fit-shape-to-text:t">
              <w:txbxContent>
                <w:p w:rsidR="00B74B7D" w:rsidRDefault="00B74B7D" w:rsidP="00223D61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0110B5" w:rsidRDefault="000110B5" w:rsidP="003D054F">
      <w:pPr>
        <w:jc w:val="left"/>
        <w:rPr>
          <w:u w:val="double"/>
        </w:rPr>
      </w:pPr>
    </w:p>
    <w:p w:rsidR="000110B5" w:rsidRDefault="000110B5" w:rsidP="003D054F">
      <w:pPr>
        <w:jc w:val="left"/>
        <w:rPr>
          <w:u w:val="double"/>
        </w:rPr>
      </w:pPr>
    </w:p>
    <w:p w:rsidR="000110B5" w:rsidRDefault="000110B5">
      <w:pPr>
        <w:jc w:val="left"/>
        <w:rPr>
          <w:u w:val="double"/>
        </w:rPr>
      </w:pPr>
      <w:r>
        <w:rPr>
          <w:u w:val="double"/>
        </w:rPr>
        <w:br w:type="page"/>
      </w:r>
    </w:p>
    <w:p w:rsidR="003D054F" w:rsidRPr="00B67799" w:rsidRDefault="00B24B06" w:rsidP="003D054F">
      <w:pPr>
        <w:jc w:val="left"/>
        <w:rPr>
          <w:b/>
          <w:u w:val="double"/>
        </w:rPr>
      </w:pPr>
      <w:r w:rsidRPr="00B24B06">
        <w:rPr>
          <w:b/>
          <w:noProof/>
          <w:lang w:eastAsia="fr-FR"/>
        </w:rPr>
        <w:lastRenderedPageBreak/>
        <w:pict>
          <v:shape id="_x0000_s1058" type="#_x0000_t202" style="position:absolute;margin-left:324.9pt;margin-top:-1.2pt;width:182.75pt;height:21.75pt;z-index:251705344">
            <v:textbox>
              <w:txbxContent>
                <w:p w:rsidR="00B74B7D" w:rsidRDefault="00B74B7D" w:rsidP="003D054F">
                  <w:r>
                    <w:t>Total problématique 3 :       / 32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3D054F" w:rsidRPr="00B67799">
        <w:rPr>
          <w:b/>
          <w:u w:val="double"/>
        </w:rPr>
        <w:t>Problématique 3 :</w:t>
      </w:r>
    </w:p>
    <w:p w:rsidR="00503646" w:rsidRPr="00433256" w:rsidRDefault="00503646" w:rsidP="003D054F">
      <w:pPr>
        <w:jc w:val="left"/>
        <w:rPr>
          <w:rFonts w:asciiTheme="minorHAnsi" w:hAnsiTheme="minorHAnsi" w:cs="Arial"/>
          <w:b/>
          <w:u w:val="double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Dans le cadre du plan de maintenance préventive, u</w:t>
      </w:r>
      <w:r w:rsidR="00885B63">
        <w:rPr>
          <w:rFonts w:asciiTheme="minorHAnsi" w:hAnsiTheme="minorHAnsi" w:cs="Arial"/>
        </w:rPr>
        <w:t>ne analyse d’huile doit être réalisée pour vérifier si le niveau de</w:t>
      </w:r>
      <w:r>
        <w:rPr>
          <w:rFonts w:asciiTheme="minorHAnsi" w:hAnsiTheme="minorHAnsi" w:cs="Arial"/>
        </w:rPr>
        <w:t xml:space="preserve"> pollution </w:t>
      </w:r>
      <w:r w:rsidR="00885B63">
        <w:rPr>
          <w:rFonts w:asciiTheme="minorHAnsi" w:hAnsiTheme="minorHAnsi" w:cs="Arial"/>
        </w:rPr>
        <w:t xml:space="preserve">solide </w:t>
      </w:r>
      <w:r>
        <w:rPr>
          <w:rFonts w:asciiTheme="minorHAnsi" w:hAnsiTheme="minorHAnsi" w:cs="Arial"/>
        </w:rPr>
        <w:t xml:space="preserve">de l’huile est </w:t>
      </w:r>
      <w:r w:rsidR="00D22BA1">
        <w:rPr>
          <w:rFonts w:asciiTheme="minorHAnsi" w:hAnsiTheme="minorHAnsi" w:cs="Arial"/>
        </w:rPr>
        <w:t>inférieur</w:t>
      </w:r>
      <w:r>
        <w:rPr>
          <w:rFonts w:asciiTheme="minorHAnsi" w:hAnsiTheme="minorHAnsi" w:cs="Arial"/>
        </w:rPr>
        <w:t xml:space="preserve"> aux recommandations du constructeur</w:t>
      </w:r>
      <w:r w:rsidR="00D22BA1">
        <w:rPr>
          <w:rFonts w:asciiTheme="minorHAnsi" w:hAnsiTheme="minorHAnsi" w:cs="Arial"/>
        </w:rPr>
        <w:t xml:space="preserve">. </w:t>
      </w:r>
      <w:r w:rsidR="00B74B7D">
        <w:rPr>
          <w:rFonts w:asciiTheme="minorHAnsi" w:hAnsiTheme="minorHAnsi" w:cs="Arial"/>
        </w:rPr>
        <w:t>Ceci est important, n</w:t>
      </w:r>
      <w:r>
        <w:rPr>
          <w:rFonts w:asciiTheme="minorHAnsi" w:hAnsiTheme="minorHAnsi" w:cs="Arial"/>
        </w:rPr>
        <w:t xml:space="preserve">otamment par rapport aux </w:t>
      </w:r>
      <w:r w:rsidRPr="00444F9F">
        <w:rPr>
          <w:rFonts w:asciiTheme="minorHAnsi" w:hAnsiTheme="minorHAnsi" w:cs="Arial"/>
        </w:rPr>
        <w:t>caractéristiques de la pompe à cylindrée variable MOOG</w:t>
      </w:r>
      <w:r w:rsidRPr="004E14A7">
        <w:rPr>
          <w:rFonts w:asciiTheme="minorHAnsi" w:hAnsiTheme="minorHAnsi" w:cs="Arial"/>
        </w:rPr>
        <w:t xml:space="preserve"> </w:t>
      </w:r>
      <w:r w:rsidRPr="00444F9F">
        <w:rPr>
          <w:rFonts w:asciiTheme="minorHAnsi" w:hAnsiTheme="minorHAnsi" w:cs="Arial"/>
        </w:rPr>
        <w:t>suivante</w:t>
      </w:r>
      <w:r w:rsidR="00B74B7D">
        <w:rPr>
          <w:rFonts w:asciiTheme="minorHAnsi" w:hAnsiTheme="minorHAnsi" w:cs="Arial"/>
        </w:rPr>
        <w:t>.</w: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533883</wp:posOffset>
            </wp:positionH>
            <wp:positionV relativeFrom="paragraph">
              <wp:posOffset>138591</wp:posOffset>
            </wp:positionV>
            <wp:extent cx="5897094" cy="922636"/>
            <wp:effectExtent l="19050" t="19050" r="27456" b="10814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97" t="3170" r="409" b="1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94" cy="9226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0110B5" w:rsidRDefault="000110B5" w:rsidP="003D054F">
      <w:pPr>
        <w:jc w:val="left"/>
        <w:rPr>
          <w:rFonts w:asciiTheme="minorHAnsi" w:hAnsiTheme="minorHAnsi" w:cs="Arial"/>
          <w:u w:val="single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3.1</w:t>
      </w:r>
      <w:r>
        <w:rPr>
          <w:rFonts w:asciiTheme="minorHAnsi" w:hAnsiTheme="minorHAnsi" w:cs="Arial"/>
        </w:rPr>
        <w:t> : Le prélèvement de l’huile peut se faire de deux façons :</w:t>
      </w:r>
    </w:p>
    <w:p w:rsidR="003D054F" w:rsidRDefault="00B24B06" w:rsidP="003D054F">
      <w:pPr>
        <w:pStyle w:val="Paragraphedeliste"/>
        <w:numPr>
          <w:ilvl w:val="0"/>
          <w:numId w:val="9"/>
        </w:numPr>
        <w:rPr>
          <w:rFonts w:asciiTheme="minorHAnsi" w:hAnsiTheme="minorHAnsi" w:cs="Arial"/>
        </w:rPr>
      </w:pPr>
      <w:r w:rsidRPr="00B24B06">
        <w:rPr>
          <w:noProof/>
          <w:u w:val="double"/>
          <w:lang w:eastAsia="fr-FR"/>
        </w:rPr>
        <w:pict>
          <v:shape id="_x0000_s1266" type="#_x0000_t202" style="position:absolute;left:0;text-align:left;margin-left:450.3pt;margin-top:.95pt;width:56.6pt;height:21.4pt;z-index:251883520;mso-height-percent:200;mso-height-percent:200;mso-width-relative:margin;mso-height-relative:margin">
            <v:textbox style="mso-fit-shape-to-text:t">
              <w:txbxContent>
                <w:p w:rsidR="00B74B7D" w:rsidRDefault="00B74B7D" w:rsidP="00B74B7D">
                  <w:r>
                    <w:t xml:space="preserve">     /    pts</w:t>
                  </w:r>
                </w:p>
              </w:txbxContent>
            </v:textbox>
          </v:shape>
        </w:pict>
      </w:r>
      <w:r w:rsidR="003D054F">
        <w:rPr>
          <w:rFonts w:asciiTheme="minorHAnsi" w:hAnsiTheme="minorHAnsi" w:cs="Arial"/>
        </w:rPr>
        <w:t>Par prélèvement statique (directement dans le réservoir)</w:t>
      </w:r>
    </w:p>
    <w:p w:rsidR="003D054F" w:rsidRDefault="003D054F" w:rsidP="003D054F">
      <w:pPr>
        <w:pStyle w:val="Paragraphedeliste"/>
        <w:numPr>
          <w:ilvl w:val="0"/>
          <w:numId w:val="9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Par prélèvement dynamiqu</w:t>
      </w:r>
      <w:r w:rsidR="00812A01">
        <w:rPr>
          <w:rFonts w:asciiTheme="minorHAnsi" w:hAnsiTheme="minorHAnsi" w:cs="Arial"/>
        </w:rPr>
        <w:t>e (à partir d’une prise type « Minimess »</w:t>
      </w:r>
      <w:r w:rsidR="00000524">
        <w:rPr>
          <w:rFonts w:asciiTheme="minorHAnsi" w:hAnsiTheme="minorHAnsi" w:cs="Arial"/>
        </w:rPr>
        <w:t xml:space="preserve"> </w:t>
      </w:r>
      <w:r w:rsidR="00B74B7D">
        <w:rPr>
          <w:rFonts w:asciiTheme="minorHAnsi" w:hAnsiTheme="minorHAnsi" w:cs="Arial"/>
        </w:rPr>
        <w:t>placée sur le circuit</w:t>
      </w:r>
      <w:r>
        <w:rPr>
          <w:rFonts w:asciiTheme="minorHAnsi" w:hAnsiTheme="minorHAnsi" w:cs="Arial"/>
        </w:rPr>
        <w:t>)</w:t>
      </w:r>
      <w:r w:rsidRPr="00074ED4">
        <w:rPr>
          <w:rFonts w:asciiTheme="minorHAnsi" w:hAnsiTheme="minorHAnsi" w:cs="Arial"/>
        </w:rPr>
        <w:t xml:space="preserve"> </w:t>
      </w:r>
    </w:p>
    <w:p w:rsidR="003D054F" w:rsidRPr="00D71183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En règle générale, quelle méthode permet d’obtenir </w:t>
      </w:r>
      <w:r w:rsidR="00316785">
        <w:rPr>
          <w:rFonts w:asciiTheme="minorHAnsi" w:hAnsiTheme="minorHAnsi" w:cs="Arial"/>
        </w:rPr>
        <w:t>le résultat le plus fiable</w:t>
      </w:r>
      <w:r>
        <w:rPr>
          <w:rFonts w:asciiTheme="minorHAnsi" w:hAnsiTheme="minorHAnsi" w:cs="Arial"/>
        </w:rPr>
        <w:t xml:space="preserve"> ? </w:t>
      </w:r>
      <w:r w:rsidR="00BF2C4C">
        <w:rPr>
          <w:rFonts w:asciiTheme="minorHAnsi" w:hAnsiTheme="minorHAnsi" w:cs="Arial"/>
        </w:rPr>
        <w:t>……………………………………………………….</w:t>
      </w:r>
    </w:p>
    <w:p w:rsidR="000110B5" w:rsidRDefault="000110B5" w:rsidP="003D054F">
      <w:pPr>
        <w:jc w:val="left"/>
        <w:rPr>
          <w:rFonts w:asciiTheme="minorHAnsi" w:hAnsiTheme="minorHAnsi" w:cs="Arial"/>
          <w:u w:val="single"/>
        </w:rPr>
      </w:pPr>
    </w:p>
    <w:p w:rsidR="003D054F" w:rsidRDefault="000A5DEA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u w:val="single"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418465</wp:posOffset>
            </wp:positionV>
            <wp:extent cx="1600200" cy="3086100"/>
            <wp:effectExtent l="1905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54F" w:rsidRPr="00433256">
        <w:rPr>
          <w:rFonts w:asciiTheme="minorHAnsi" w:hAnsiTheme="minorHAnsi" w:cs="Arial"/>
          <w:u w:val="single"/>
        </w:rPr>
        <w:t>Question 3.2</w:t>
      </w:r>
      <w:r w:rsidR="003D054F">
        <w:rPr>
          <w:rFonts w:asciiTheme="minorHAnsi" w:hAnsiTheme="minorHAnsi" w:cs="Arial"/>
        </w:rPr>
        <w:t> : L’analyse d’huile est faite d’après la norme ISO</w:t>
      </w:r>
      <w:r w:rsidR="00000524">
        <w:rPr>
          <w:rFonts w:asciiTheme="minorHAnsi" w:hAnsiTheme="minorHAnsi" w:cs="Arial"/>
        </w:rPr>
        <w:t xml:space="preserve"> </w:t>
      </w:r>
      <w:r w:rsidR="003D054F">
        <w:rPr>
          <w:rFonts w:asciiTheme="minorHAnsi" w:hAnsiTheme="minorHAnsi" w:cs="Arial"/>
        </w:rPr>
        <w:t>4406 :</w:t>
      </w:r>
      <w:r w:rsidR="00000524">
        <w:rPr>
          <w:rFonts w:asciiTheme="minorHAnsi" w:hAnsiTheme="minorHAnsi" w:cs="Arial"/>
        </w:rPr>
        <w:t xml:space="preserve"> </w:t>
      </w:r>
      <w:r w:rsidR="003D054F">
        <w:rPr>
          <w:rFonts w:asciiTheme="minorHAnsi" w:hAnsiTheme="minorHAnsi" w:cs="Arial"/>
        </w:rPr>
        <w:t>1999. Pour cette</w:t>
      </w:r>
      <w:r w:rsidR="003D054F" w:rsidRPr="00E22D06">
        <w:rPr>
          <w:rFonts w:asciiTheme="minorHAnsi" w:hAnsiTheme="minorHAnsi" w:cs="Arial"/>
        </w:rPr>
        <w:t xml:space="preserve"> norme, les quantités de particules sont déterminées de manière cumulative, c'est-à-dire &gt; 4 µm (c),</w:t>
      </w:r>
      <w:r w:rsidR="003D054F">
        <w:rPr>
          <w:rFonts w:asciiTheme="minorHAnsi" w:hAnsiTheme="minorHAnsi" w:cs="Arial"/>
        </w:rPr>
        <w:t xml:space="preserve"> </w:t>
      </w:r>
      <w:r w:rsidR="003D054F" w:rsidRPr="00E22D06">
        <w:rPr>
          <w:rFonts w:asciiTheme="minorHAnsi" w:hAnsiTheme="minorHAnsi" w:cs="Arial"/>
        </w:rPr>
        <w:t>&gt; 6 µm (c) et &gt; 14 µm (c) et classées par indices.</w:t>
      </w:r>
    </w:p>
    <w:p w:rsidR="003D054F" w:rsidRDefault="00B24B06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293" type="#_x0000_t202" style="position:absolute;margin-left:0;margin-top:1.2pt;width:130.65pt;height:185.25pt;z-index:251915264">
            <v:textbox>
              <w:txbxContent>
                <w:p w:rsidR="00FB6378" w:rsidRPr="005C7230" w:rsidRDefault="00FB6378">
                  <w:pPr>
                    <w:rPr>
                      <w:rFonts w:asciiTheme="minorHAnsi" w:eastAsia="Gungsuh" w:hAnsiTheme="minorHAnsi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/>
                      <w:b/>
                      <w:lang w:val="en-US"/>
                    </w:rPr>
                    <w:t>Parker LCM20</w:t>
                  </w:r>
                </w:p>
                <w:p w:rsidR="00FB6378" w:rsidRPr="005C7230" w:rsidRDefault="00FB6378">
                  <w:pPr>
                    <w:rPr>
                      <w:rFonts w:asciiTheme="minorHAnsi" w:eastAsia="Gungsuh" w:hAnsiTheme="minorHAnsi"/>
                      <w:b/>
                      <w:lang w:val="en-US"/>
                    </w:rPr>
                  </w:pPr>
                </w:p>
                <w:p w:rsidR="00FB6378" w:rsidRPr="005C7230" w:rsidRDefault="00FB6378">
                  <w:pPr>
                    <w:rPr>
                      <w:rFonts w:asciiTheme="minorHAnsi" w:eastAsia="Gungsuh" w:hAnsiTheme="minorHAnsi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/>
                      <w:b/>
                      <w:lang w:val="en-US"/>
                    </w:rPr>
                    <w:t>Using</w:t>
                  </w:r>
                </w:p>
                <w:p w:rsidR="00FB6378" w:rsidRPr="005C7230" w:rsidRDefault="00FB6378">
                  <w:pPr>
                    <w:rPr>
                      <w:rFonts w:asciiTheme="minorHAnsi" w:eastAsia="Gungsuh" w:hAnsiTheme="minorHAnsi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/>
                      <w:b/>
                      <w:lang w:val="en-US"/>
                    </w:rPr>
                    <w:t>Bottle Sampler</w:t>
                  </w:r>
                </w:p>
                <w:p w:rsidR="00FB6378" w:rsidRPr="005C7230" w:rsidRDefault="00FB6378">
                  <w:pPr>
                    <w:rPr>
                      <w:rFonts w:asciiTheme="minorHAnsi" w:eastAsia="Gungsuh" w:hAnsiTheme="minorHAnsi"/>
                      <w:b/>
                      <w:lang w:val="en-US"/>
                    </w:rPr>
                  </w:pPr>
                </w:p>
                <w:p w:rsidR="00FB6378" w:rsidRPr="005C7230" w:rsidRDefault="00FB6378">
                  <w:pPr>
                    <w:rPr>
                      <w:rFonts w:asciiTheme="minorHAnsi" w:eastAsia="Gungsuh" w:hAnsiTheme="minorHAnsi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/>
                      <w:b/>
                      <w:lang w:val="en-US"/>
                    </w:rPr>
                    <w:t>Counts / 100ml</w:t>
                  </w:r>
                </w:p>
                <w:p w:rsidR="00FB6378" w:rsidRPr="005C7230" w:rsidRDefault="00FB6378">
                  <w:pPr>
                    <w:rPr>
                      <w:rFonts w:asciiTheme="minorHAnsi" w:eastAsia="Gungsuh" w:hAnsiTheme="minorHAnsi"/>
                      <w:b/>
                      <w:lang w:val="en-US"/>
                    </w:rPr>
                  </w:pPr>
                </w:p>
                <w:p w:rsidR="00FB6378" w:rsidRPr="005C7230" w:rsidRDefault="00FB6378" w:rsidP="00FB6378">
                  <w:pPr>
                    <w:jc w:val="left"/>
                    <w:rPr>
                      <w:rFonts w:asciiTheme="minorHAnsi" w:eastAsia="Gungsuh" w:hAnsiTheme="minorHAnsi" w:cs="Arial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/>
                      <w:b/>
                      <w:lang w:val="en-US"/>
                    </w:rPr>
                    <w:t>&gt; 4</w:t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 xml:space="preserve"> µm</w:t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ab/>
                  </w:r>
                  <w:r w:rsid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ab/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>1455700</w:t>
                  </w:r>
                </w:p>
                <w:p w:rsidR="00FB6378" w:rsidRPr="005C7230" w:rsidRDefault="00FB6378" w:rsidP="00FB6378">
                  <w:pPr>
                    <w:jc w:val="left"/>
                    <w:rPr>
                      <w:rFonts w:asciiTheme="minorHAnsi" w:eastAsia="Gungsuh" w:hAnsiTheme="minorHAnsi" w:cs="Arial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>&gt; 6 µm</w:t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ab/>
                  </w:r>
                  <w:r w:rsid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ab/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>994378</w:t>
                  </w:r>
                </w:p>
                <w:p w:rsidR="00FB6378" w:rsidRPr="005C7230" w:rsidRDefault="00FB6378" w:rsidP="00FB6378">
                  <w:pPr>
                    <w:jc w:val="left"/>
                    <w:rPr>
                      <w:rFonts w:asciiTheme="minorHAnsi" w:eastAsia="Gungsuh" w:hAnsiTheme="minorHAnsi" w:cs="Arial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/>
                      <w:b/>
                      <w:lang w:val="en-US"/>
                    </w:rPr>
                    <w:t>&gt; 14</w:t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 xml:space="preserve"> µm</w:t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ab/>
                    <w:t>332771</w:t>
                  </w:r>
                </w:p>
                <w:p w:rsidR="00FB6378" w:rsidRPr="005C7230" w:rsidRDefault="00FB6378" w:rsidP="00FB6378">
                  <w:pPr>
                    <w:jc w:val="left"/>
                    <w:rPr>
                      <w:rFonts w:asciiTheme="minorHAnsi" w:eastAsia="Gungsuh" w:hAnsiTheme="minorHAnsi" w:cs="Arial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>&gt; 21 µm</w:t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ab/>
                    <w:t>119635</w:t>
                  </w:r>
                </w:p>
                <w:p w:rsidR="00FB6378" w:rsidRPr="005C7230" w:rsidRDefault="00FB6378" w:rsidP="00FB6378">
                  <w:pPr>
                    <w:jc w:val="left"/>
                    <w:rPr>
                      <w:rFonts w:asciiTheme="minorHAnsi" w:eastAsia="Gungsuh" w:hAnsiTheme="minorHAnsi" w:cs="Arial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/>
                      <w:b/>
                      <w:lang w:val="en-US"/>
                    </w:rPr>
                    <w:t>&gt; 38</w:t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 xml:space="preserve"> µm</w:t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ab/>
                    <w:t>8292</w:t>
                  </w:r>
                </w:p>
                <w:p w:rsidR="00FB6378" w:rsidRPr="005C7230" w:rsidRDefault="00FB6378" w:rsidP="00FB6378">
                  <w:pPr>
                    <w:jc w:val="left"/>
                    <w:rPr>
                      <w:rFonts w:asciiTheme="minorHAnsi" w:eastAsia="Gungsuh" w:hAnsiTheme="minorHAnsi" w:cs="Arial"/>
                      <w:b/>
                      <w:lang w:val="en-US"/>
                    </w:rPr>
                  </w:pP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>&gt; 70 µm</w:t>
                  </w:r>
                  <w:r w:rsidRPr="005C7230">
                    <w:rPr>
                      <w:rFonts w:asciiTheme="minorHAnsi" w:eastAsia="Gungsuh" w:hAnsiTheme="minorHAnsi" w:cs="Arial"/>
                      <w:b/>
                      <w:lang w:val="en-US"/>
                    </w:rPr>
                    <w:tab/>
                    <w:t>512</w:t>
                  </w:r>
                </w:p>
              </w:txbxContent>
            </v:textbox>
          </v:shape>
        </w:pict>
      </w:r>
    </w:p>
    <w:p w:rsidR="00D11199" w:rsidRDefault="00D11199" w:rsidP="003D054F">
      <w:pPr>
        <w:jc w:val="left"/>
        <w:rPr>
          <w:rFonts w:asciiTheme="minorHAnsi" w:hAnsiTheme="minorHAnsi" w:cs="Arial"/>
        </w:rPr>
      </w:pPr>
    </w:p>
    <w:p w:rsidR="003D054F" w:rsidRPr="00E22D06" w:rsidRDefault="003D054F" w:rsidP="003D054F">
      <w:pPr>
        <w:jc w:val="left"/>
        <w:rPr>
          <w:rFonts w:asciiTheme="minorHAnsi" w:hAnsiTheme="minorHAnsi" w:cs="Arial"/>
        </w:rPr>
      </w:pPr>
    </w:p>
    <w:p w:rsidR="00B71D4C" w:rsidRDefault="00B71D4C" w:rsidP="00B71D4C">
      <w:pPr>
        <w:jc w:val="both"/>
        <w:rPr>
          <w:rFonts w:asciiTheme="minorHAnsi" w:hAnsiTheme="minorHAnsi" w:cs="Arial"/>
        </w:rPr>
      </w:pPr>
    </w:p>
    <w:p w:rsidR="00B71D4C" w:rsidRDefault="00B71D4C" w:rsidP="00B71D4C">
      <w:pPr>
        <w:jc w:val="both"/>
        <w:rPr>
          <w:rFonts w:asciiTheme="minorHAnsi" w:hAnsiTheme="minorHAnsi" w:cs="Arial"/>
        </w:rPr>
      </w:pPr>
    </w:p>
    <w:p w:rsidR="00B71D4C" w:rsidRDefault="00B71D4C" w:rsidP="00B71D4C">
      <w:pPr>
        <w:jc w:val="both"/>
        <w:rPr>
          <w:rFonts w:asciiTheme="minorHAnsi" w:hAnsiTheme="minorHAnsi" w:cs="Arial"/>
        </w:rPr>
      </w:pPr>
    </w:p>
    <w:p w:rsidR="00B71D4C" w:rsidRDefault="00B71D4C" w:rsidP="00B71D4C">
      <w:pPr>
        <w:jc w:val="both"/>
        <w:rPr>
          <w:rFonts w:asciiTheme="minorHAnsi" w:hAnsiTheme="minorHAnsi" w:cs="Arial"/>
        </w:rPr>
      </w:pPr>
    </w:p>
    <w:p w:rsidR="003D054F" w:rsidRPr="00444F9F" w:rsidRDefault="003D054F" w:rsidP="00B71D4C">
      <w:pPr>
        <w:jc w:val="both"/>
        <w:rPr>
          <w:rFonts w:asciiTheme="minorHAnsi" w:hAnsiTheme="minorHAnsi" w:cs="Arial"/>
        </w:rPr>
      </w:pPr>
    </w:p>
    <w:p w:rsidR="003D054F" w:rsidRDefault="00B24B06" w:rsidP="002C4B68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84" type="#_x0000_t202" style="position:absolute;margin-left:361.95pt;margin-top:10.65pt;width:162.45pt;height:119.85pt;z-index:251809792" stroked="f">
            <v:textbox style="mso-next-textbox:#_x0000_s1184">
              <w:txbxContent>
                <w:p w:rsidR="000A5DEA" w:rsidRDefault="00B74B7D" w:rsidP="00B71D4C">
                  <w:pPr>
                    <w:tabs>
                      <w:tab w:val="left" w:pos="3969"/>
                    </w:tabs>
                    <w:jc w:val="left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En déduire à l’aide du tableau</w:t>
                  </w:r>
                </w:p>
                <w:p w:rsidR="00B74B7D" w:rsidRDefault="00B74B7D" w:rsidP="00B71D4C">
                  <w:pPr>
                    <w:tabs>
                      <w:tab w:val="left" w:pos="3969"/>
                    </w:tabs>
                    <w:jc w:val="left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 xml:space="preserve"> ci-contre, la classe de propreté</w:t>
                  </w:r>
                </w:p>
                <w:p w:rsidR="00B74B7D" w:rsidRDefault="00B74B7D" w:rsidP="00B71D4C">
                  <w:pPr>
                    <w:tabs>
                      <w:tab w:val="left" w:pos="3969"/>
                    </w:tabs>
                    <w:jc w:val="left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ISO 4406 : 1999</w:t>
                  </w:r>
                </w:p>
                <w:p w:rsidR="00B74B7D" w:rsidRDefault="00B74B7D" w:rsidP="00B71D4C">
                  <w:pPr>
                    <w:tabs>
                      <w:tab w:val="left" w:pos="3969"/>
                    </w:tabs>
                    <w:jc w:val="left"/>
                    <w:rPr>
                      <w:rFonts w:asciiTheme="minorHAnsi" w:hAnsiTheme="minorHAnsi" w:cs="Arial"/>
                    </w:rPr>
                  </w:pPr>
                </w:p>
                <w:p w:rsidR="00B74B7D" w:rsidRPr="00B71D4C" w:rsidRDefault="00B74B7D" w:rsidP="002C4B68">
                  <w:pPr>
                    <w:jc w:val="both"/>
                  </w:pPr>
                  <w:r>
                    <w:rPr>
                      <w:rFonts w:asciiTheme="minorHAnsi" w:hAnsiTheme="minorHAnsi" w:cs="Arial"/>
                    </w:rPr>
                    <w:t xml:space="preserve">Classe ISO:   ….. /  …..  /  ….. </w:t>
                  </w:r>
                  <w:r w:rsidRPr="00B71D4C">
                    <w:t xml:space="preserve"> </w:t>
                  </w:r>
                </w:p>
              </w:txbxContent>
            </v:textbox>
          </v:shape>
        </w:pict>
      </w:r>
    </w:p>
    <w:p w:rsidR="0050504C" w:rsidRDefault="0050504C" w:rsidP="002C4B68">
      <w:pPr>
        <w:tabs>
          <w:tab w:val="left" w:pos="3969"/>
        </w:tabs>
        <w:jc w:val="left"/>
        <w:rPr>
          <w:rFonts w:asciiTheme="minorHAnsi" w:hAnsiTheme="minorHAnsi" w:cs="Arial"/>
        </w:rPr>
      </w:pPr>
    </w:p>
    <w:p w:rsidR="0050504C" w:rsidRDefault="0050504C" w:rsidP="002C4B68">
      <w:pPr>
        <w:tabs>
          <w:tab w:val="left" w:pos="3969"/>
        </w:tabs>
        <w:jc w:val="left"/>
        <w:rPr>
          <w:rFonts w:asciiTheme="minorHAnsi" w:hAnsiTheme="minorHAnsi" w:cs="Arial"/>
        </w:rPr>
      </w:pPr>
    </w:p>
    <w:p w:rsidR="0050504C" w:rsidRDefault="0050504C" w:rsidP="002C4B68">
      <w:pPr>
        <w:tabs>
          <w:tab w:val="left" w:pos="3969"/>
        </w:tabs>
        <w:jc w:val="left"/>
        <w:rPr>
          <w:rFonts w:asciiTheme="minorHAnsi" w:hAnsiTheme="minorHAnsi" w:cs="Arial"/>
        </w:rPr>
      </w:pPr>
    </w:p>
    <w:p w:rsidR="003D054F" w:rsidRDefault="003D054F" w:rsidP="002C4B68">
      <w:pPr>
        <w:jc w:val="left"/>
        <w:rPr>
          <w:rFonts w:asciiTheme="minorHAnsi" w:hAnsiTheme="minorHAnsi" w:cs="Arial"/>
        </w:rPr>
      </w:pP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B24B06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  <w:r>
        <w:rPr>
          <w:rFonts w:asciiTheme="minorHAnsi" w:hAnsiTheme="minorHAnsi" w:cs="Arial"/>
          <w:noProof/>
          <w:sz w:val="10"/>
          <w:szCs w:val="10"/>
          <w:lang w:eastAsia="fr-FR"/>
        </w:rPr>
        <w:pict>
          <v:shape id="_x0000_s1183" type="#_x0000_t202" style="position:absolute;margin-left:11.4pt;margin-top:2.55pt;width:205.6pt;height:82.25pt;z-index:251808768" filled="f" stroked="f">
            <v:textbox style="mso-next-textbox:#_x0000_s1183">
              <w:txbxContent>
                <w:p w:rsidR="00B74B7D" w:rsidRDefault="00B74B7D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Calculer le nombre de particules</w:t>
                  </w:r>
                </w:p>
                <w:p w:rsidR="00B74B7D" w:rsidRDefault="00B74B7D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équivalentes pour 1ml d’échantillon :</w:t>
                  </w:r>
                </w:p>
                <w:p w:rsidR="00B74B7D" w:rsidRPr="000A5DEA" w:rsidRDefault="00B74B7D" w:rsidP="002C4B68">
                  <w:pPr>
                    <w:jc w:val="both"/>
                    <w:rPr>
                      <w:rFonts w:asciiTheme="minorHAnsi" w:hAnsiTheme="minorHAnsi" w:cs="Arial"/>
                      <w:sz w:val="12"/>
                      <w:szCs w:val="12"/>
                    </w:rPr>
                  </w:pPr>
                </w:p>
                <w:p w:rsidR="00B74B7D" w:rsidRPr="00444F9F" w:rsidRDefault="00B74B7D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…………</w:t>
                  </w:r>
                  <w:r w:rsidRPr="00D02091">
                    <w:rPr>
                      <w:rFonts w:asciiTheme="minorHAnsi" w:hAnsiTheme="minorHAnsi" w:cs="Arial"/>
                    </w:rPr>
                    <w:tab/>
                  </w:r>
                  <w:r w:rsidRPr="009155C6">
                    <w:rPr>
                      <w:rFonts w:asciiTheme="minorHAnsi" w:hAnsiTheme="minorHAnsi" w:cs="Arial"/>
                    </w:rPr>
                    <w:t>particules</w:t>
                  </w:r>
                  <w:r w:rsidRPr="00D02091">
                    <w:rPr>
                      <w:rFonts w:asciiTheme="minorHAnsi" w:hAnsiTheme="minorHAnsi" w:cs="Arial"/>
                    </w:rPr>
                    <w:tab/>
                  </w:r>
                  <w:r w:rsidRPr="00A16AC5">
                    <w:rPr>
                      <w:rFonts w:asciiTheme="minorHAnsi" w:hAnsiTheme="minorHAnsi" w:cs="Arial"/>
                    </w:rPr>
                    <w:t>&gt;  4 µm</w:t>
                  </w:r>
                </w:p>
                <w:p w:rsidR="00B74B7D" w:rsidRPr="00444F9F" w:rsidRDefault="00B74B7D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…………</w:t>
                  </w:r>
                  <w:r w:rsidR="005B0F05">
                    <w:rPr>
                      <w:rFonts w:asciiTheme="minorHAnsi" w:hAnsiTheme="minorHAnsi" w:cs="Arial"/>
                    </w:rPr>
                    <w:tab/>
                  </w:r>
                  <w:r w:rsidRPr="009155C6">
                    <w:rPr>
                      <w:rFonts w:asciiTheme="minorHAnsi" w:hAnsiTheme="minorHAnsi" w:cs="Arial"/>
                    </w:rPr>
                    <w:t>particules</w:t>
                  </w:r>
                  <w:r w:rsidRPr="00A16AC5">
                    <w:rPr>
                      <w:rFonts w:asciiTheme="minorHAnsi" w:hAnsiTheme="minorHAnsi" w:cs="Arial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 w:rsidRPr="00A16AC5">
                    <w:rPr>
                      <w:rFonts w:asciiTheme="minorHAnsi" w:hAnsiTheme="minorHAnsi" w:cs="Arial"/>
                    </w:rPr>
                    <w:t xml:space="preserve">&gt;  </w:t>
                  </w:r>
                  <w:r>
                    <w:rPr>
                      <w:rFonts w:asciiTheme="minorHAnsi" w:hAnsiTheme="minorHAnsi" w:cs="Arial"/>
                    </w:rPr>
                    <w:t>6</w:t>
                  </w:r>
                  <w:r w:rsidRPr="00A16AC5">
                    <w:rPr>
                      <w:rFonts w:asciiTheme="minorHAnsi" w:hAnsiTheme="minorHAnsi" w:cs="Arial"/>
                    </w:rPr>
                    <w:t xml:space="preserve"> µm</w:t>
                  </w:r>
                </w:p>
                <w:p w:rsidR="00B74B7D" w:rsidRDefault="00B74B7D" w:rsidP="00B71D4C">
                  <w:pPr>
                    <w:jc w:val="both"/>
                  </w:pPr>
                  <w:r>
                    <w:rPr>
                      <w:rFonts w:asciiTheme="minorHAnsi" w:hAnsiTheme="minorHAnsi" w:cs="Arial"/>
                    </w:rPr>
                    <w:t>…………</w:t>
                  </w:r>
                  <w:r>
                    <w:rPr>
                      <w:rFonts w:asciiTheme="minorHAnsi" w:hAnsiTheme="minorHAnsi" w:cs="Arial"/>
                      <w:color w:val="FF0000"/>
                    </w:rPr>
                    <w:tab/>
                  </w:r>
                  <w:r w:rsidRPr="009155C6">
                    <w:rPr>
                      <w:rFonts w:asciiTheme="minorHAnsi" w:hAnsiTheme="minorHAnsi" w:cs="Arial"/>
                    </w:rPr>
                    <w:t>particules</w:t>
                  </w:r>
                  <w:r w:rsidRPr="00A16AC5">
                    <w:rPr>
                      <w:rFonts w:asciiTheme="minorHAnsi" w:hAnsiTheme="minorHAnsi" w:cs="Arial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 w:rsidRPr="00A16AC5">
                    <w:rPr>
                      <w:rFonts w:asciiTheme="minorHAnsi" w:hAnsiTheme="minorHAnsi" w:cs="Arial"/>
                    </w:rPr>
                    <w:t xml:space="preserve">&gt;  </w:t>
                  </w:r>
                  <w:r>
                    <w:rPr>
                      <w:rFonts w:asciiTheme="minorHAnsi" w:hAnsiTheme="minorHAnsi" w:cs="Arial"/>
                    </w:rPr>
                    <w:t>14</w:t>
                  </w:r>
                  <w:r w:rsidRPr="00A16AC5">
                    <w:rPr>
                      <w:rFonts w:asciiTheme="minorHAnsi" w:hAnsiTheme="minorHAnsi" w:cs="Arial"/>
                    </w:rPr>
                    <w:t xml:space="preserve"> µm</w:t>
                  </w:r>
                </w:p>
              </w:txbxContent>
            </v:textbox>
          </v:shape>
        </w:pict>
      </w:r>
    </w:p>
    <w:p w:rsidR="00A444BB" w:rsidRDefault="00A444BB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B24B06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  <w:r w:rsidRPr="00B24B06">
        <w:rPr>
          <w:rFonts w:asciiTheme="minorHAnsi" w:hAnsiTheme="minorHAnsi" w:cs="Arial"/>
          <w:noProof/>
          <w:lang w:eastAsia="fr-FR"/>
        </w:rPr>
        <w:pict>
          <v:shape id="_x0000_s1267" type="#_x0000_t202" style="position:absolute;margin-left:450.3pt;margin-top:1.75pt;width:56.6pt;height:21.4pt;z-index:251884544;mso-height-percent:200;mso-height-percent:200;mso-width-relative:margin;mso-height-relative:margin">
            <v:textbox style="mso-fit-shape-to-text:t">
              <w:txbxContent>
                <w:p w:rsidR="00B74B7D" w:rsidRDefault="00B74B7D" w:rsidP="00B74B7D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B24B06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  <w:r w:rsidRPr="00B24B06">
        <w:rPr>
          <w:rFonts w:asciiTheme="minorHAnsi" w:hAnsiTheme="minorHAnsi" w:cs="Arial"/>
          <w:noProof/>
          <w:u w:val="single"/>
          <w:lang w:eastAsia="fr-FR"/>
        </w:rPr>
        <w:pict>
          <v:shape id="_x0000_s1268" type="#_x0000_t202" style="position:absolute;margin-left:183.55pt;margin-top:4.6pt;width:56.6pt;height:21.4pt;z-index:251885568;mso-height-percent:200;mso-height-percent:200;mso-width-relative:margin;mso-height-relative:margin">
            <v:textbox style="mso-fit-shape-to-text:t">
              <w:txbxContent>
                <w:p w:rsidR="00B74B7D" w:rsidRDefault="00B74B7D" w:rsidP="00B74B7D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4B0351" w:rsidRP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</w:rPr>
      </w:pPr>
    </w:p>
    <w:p w:rsidR="004B0351" w:rsidRDefault="004B0351" w:rsidP="004B0351">
      <w:pPr>
        <w:tabs>
          <w:tab w:val="left" w:pos="3969"/>
        </w:tabs>
        <w:jc w:val="left"/>
        <w:rPr>
          <w:rFonts w:asciiTheme="minorHAnsi" w:hAnsiTheme="minorHAnsi" w:cs="Arial"/>
          <w:sz w:val="10"/>
          <w:szCs w:val="10"/>
          <w:u w:val="single"/>
        </w:rPr>
      </w:pPr>
    </w:p>
    <w:p w:rsidR="0050504C" w:rsidRDefault="00B24B06" w:rsidP="004B0351">
      <w:pPr>
        <w:tabs>
          <w:tab w:val="left" w:pos="3969"/>
        </w:tabs>
        <w:jc w:val="left"/>
        <w:rPr>
          <w:rFonts w:asciiTheme="minorHAnsi" w:hAnsiTheme="minorHAnsi" w:cs="Arial"/>
          <w:u w:val="single"/>
        </w:rPr>
      </w:pPr>
      <w:r w:rsidRPr="00B24B06">
        <w:rPr>
          <w:noProof/>
          <w:u w:val="double"/>
          <w:lang w:eastAsia="fr-FR"/>
        </w:rPr>
        <w:pict>
          <v:shape id="_x0000_s1269" type="#_x0000_t202" style="position:absolute;margin-left:456pt;margin-top:23.35pt;width:56.6pt;height:21.4pt;z-index:251886592;mso-height-percent:200;mso-height-percent:200;mso-width-relative:margin;mso-height-relative:margin">
            <v:textbox style="mso-fit-shape-to-text:t">
              <w:txbxContent>
                <w:p w:rsidR="00B74B7D" w:rsidRDefault="00B74B7D" w:rsidP="00B74B7D">
                  <w:r>
                    <w:t xml:space="preserve">     /    pts</w:t>
                  </w:r>
                </w:p>
              </w:txbxContent>
            </v:textbox>
          </v:shape>
        </w:pict>
      </w:r>
      <w:r w:rsidRPr="00B24B06">
        <w:rPr>
          <w:rFonts w:asciiTheme="minorHAnsi" w:hAnsiTheme="minorHAnsi" w:cs="Arial"/>
          <w:noProof/>
          <w:lang w:eastAsia="fr-FR"/>
        </w:rPr>
        <w:pict>
          <v:shape id="_x0000_s1186" type="#_x0000_t202" style="position:absolute;margin-left:0;margin-top:3.4pt;width:511.6pt;height:44.55pt;z-index:251914240" o:regroupid="3" filled="f" stroked="f">
            <v:textbox style="mso-next-textbox:#_x0000_s1186">
              <w:txbxContent>
                <w:p w:rsidR="000A5DEA" w:rsidRDefault="00B74B7D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Le degré de pollution est-il conforme par rapport aux préconisations du constructeur ?</w:t>
                  </w:r>
                  <w:r w:rsidR="000A5DEA">
                    <w:rPr>
                      <w:rFonts w:asciiTheme="minorHAnsi" w:hAnsiTheme="minorHAnsi" w:cs="Arial"/>
                    </w:rPr>
                    <w:t xml:space="preserve"> Cochez la bonne réponse</w:t>
                  </w:r>
                </w:p>
                <w:p w:rsidR="00B74B7D" w:rsidRDefault="000A5DEA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 w:rsidR="00B74B7D">
                    <w:rPr>
                      <w:rFonts w:asciiTheme="minorHAnsi" w:hAnsiTheme="minorHAnsi" w:cs="Arial"/>
                    </w:rPr>
                    <w:tab/>
                    <w:t xml:space="preserve">  OUI</w:t>
                  </w:r>
                  <w:r w:rsidR="00B74B7D"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  <w:noProof/>
                      <w:lang w:eastAsia="fr-FR"/>
                    </w:rPr>
                    <w:drawing>
                      <wp:inline distT="0" distB="0" distL="0" distR="0">
                        <wp:extent cx="123825" cy="133350"/>
                        <wp:effectExtent l="19050" t="0" r="9525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74B7D">
                    <w:rPr>
                      <w:rFonts w:asciiTheme="minorHAnsi" w:hAnsiTheme="minorHAnsi" w:cs="Arial"/>
                    </w:rPr>
                    <w:tab/>
                    <w:t>NON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  <w:noProof/>
                      <w:lang w:eastAsia="fr-FR"/>
                    </w:rPr>
                    <w:drawing>
                      <wp:inline distT="0" distB="0" distL="0" distR="0">
                        <wp:extent cx="123825" cy="133350"/>
                        <wp:effectExtent l="19050" t="0" r="9525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0504C">
        <w:rPr>
          <w:rFonts w:asciiTheme="minorHAnsi" w:hAnsiTheme="minorHAnsi" w:cs="Arial"/>
          <w:u w:val="single"/>
        </w:rPr>
        <w:br w:type="page"/>
      </w:r>
    </w:p>
    <w:p w:rsidR="003D054F" w:rsidRPr="00433256" w:rsidRDefault="003D054F" w:rsidP="003D054F">
      <w:pPr>
        <w:jc w:val="left"/>
        <w:rPr>
          <w:rFonts w:asciiTheme="minorHAnsi" w:hAnsiTheme="minorHAnsi" w:cs="Arial"/>
          <w:u w:val="single"/>
        </w:rPr>
      </w:pPr>
      <w:r w:rsidRPr="00433256">
        <w:rPr>
          <w:rFonts w:asciiTheme="minorHAnsi" w:hAnsiTheme="minorHAnsi" w:cs="Arial"/>
          <w:u w:val="single"/>
        </w:rPr>
        <w:lastRenderedPageBreak/>
        <w:t>Question 3.3</w:t>
      </w:r>
    </w:p>
    <w:p w:rsidR="006A0FFC" w:rsidRDefault="004B2003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Compte tenu du résultat de l’analyse d’huile précédente</w:t>
      </w:r>
      <w:r w:rsidR="001B07C2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le service maintenance procède à la vérification du filtre.</w: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 degré de séparation des particules par le filtre es</w:t>
      </w:r>
      <w:r w:rsidR="00D20A78">
        <w:rPr>
          <w:rFonts w:asciiTheme="minorHAnsi" w:hAnsiTheme="minorHAnsi" w:cs="Arial"/>
        </w:rPr>
        <w:t>t donné par la courbe Sm-x25 ci-</w:t>
      </w:r>
      <w:r>
        <w:rPr>
          <w:rFonts w:asciiTheme="minorHAnsi" w:hAnsiTheme="minorHAnsi" w:cs="Arial"/>
        </w:rPr>
        <w:t>dessous</w:t>
      </w:r>
      <w:r w:rsidR="00B74B7D">
        <w:rPr>
          <w:rFonts w:asciiTheme="minorHAnsi" w:hAnsiTheme="minorHAnsi" w:cs="Arial"/>
        </w:rPr>
        <w:t>.</w:t>
      </w:r>
    </w:p>
    <w:p w:rsidR="001B07C2" w:rsidRPr="00444F9F" w:rsidRDefault="001B07C2" w:rsidP="003D054F">
      <w:pPr>
        <w:jc w:val="left"/>
        <w:rPr>
          <w:rFonts w:asciiTheme="minorHAnsi" w:hAnsiTheme="minorHAnsi" w:cs="Arial"/>
        </w:rPr>
      </w:pPr>
    </w:p>
    <w:p w:rsidR="003D054F" w:rsidRPr="00444F9F" w:rsidRDefault="00B24B06" w:rsidP="003D054F">
      <w:pPr>
        <w:ind w:firstLine="708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 id="_x0000_s1270" type="#_x0000_t202" style="position:absolute;left:0;text-align:left;margin-left:127.05pt;margin-top:9.3pt;width:119pt;height:21.4pt;z-index:251888640;mso-height-percent:200;mso-height-percent:200;mso-width-relative:margin;mso-height-relative:margin" stroked="f">
            <v:textbox style="mso-fit-shape-to-text:t">
              <w:txbxContent>
                <w:p w:rsidR="00B74B7D" w:rsidRDefault="00B74B7D">
                  <w:r>
                    <w:t>Déterminés par le test</w:t>
                  </w:r>
                </w:p>
              </w:txbxContent>
            </v:textbox>
          </v:shape>
        </w:pict>
      </w:r>
      <w:r w:rsidR="003D054F"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978281</wp:posOffset>
            </wp:positionH>
            <wp:positionV relativeFrom="paragraph">
              <wp:posOffset>46736</wp:posOffset>
            </wp:positionV>
            <wp:extent cx="4215511" cy="2962656"/>
            <wp:effectExtent l="1905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11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Pr="00444F9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Pr="00444F9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Pr="00444F9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1B07C2" w:rsidRDefault="001B07C2" w:rsidP="003D054F">
      <w:pPr>
        <w:ind w:firstLine="708"/>
        <w:jc w:val="left"/>
        <w:rPr>
          <w:rFonts w:asciiTheme="minorHAnsi" w:hAnsiTheme="minorHAnsi" w:cs="Arial"/>
        </w:rPr>
      </w:pPr>
    </w:p>
    <w:p w:rsidR="001B07C2" w:rsidRDefault="001B07C2" w:rsidP="003D054F">
      <w:pPr>
        <w:ind w:firstLine="708"/>
        <w:jc w:val="left"/>
        <w:rPr>
          <w:rFonts w:asciiTheme="minorHAnsi" w:hAnsiTheme="minorHAnsi" w:cs="Arial"/>
        </w:rPr>
      </w:pPr>
    </w:p>
    <w:p w:rsidR="001B07C2" w:rsidRDefault="001B07C2" w:rsidP="003D054F">
      <w:pPr>
        <w:ind w:firstLine="708"/>
        <w:jc w:val="left"/>
        <w:rPr>
          <w:rFonts w:asciiTheme="minorHAnsi" w:hAnsiTheme="minorHAnsi" w:cs="Arial"/>
        </w:rPr>
      </w:pPr>
    </w:p>
    <w:p w:rsidR="001B07C2" w:rsidRDefault="001B07C2" w:rsidP="003D054F">
      <w:pPr>
        <w:ind w:firstLine="708"/>
        <w:jc w:val="left"/>
        <w:rPr>
          <w:rFonts w:asciiTheme="minorHAnsi" w:hAnsiTheme="minorHAnsi" w:cs="Arial"/>
        </w:rPr>
      </w:pPr>
    </w:p>
    <w:p w:rsidR="00D11199" w:rsidRDefault="00B24B06" w:rsidP="003D054F">
      <w:pPr>
        <w:ind w:firstLine="708"/>
        <w:jc w:val="left"/>
        <w:rPr>
          <w:rFonts w:asciiTheme="minorHAnsi" w:hAnsiTheme="minorHAnsi" w:cs="Arial"/>
        </w:rPr>
      </w:pPr>
      <w:r w:rsidRPr="00B24B06">
        <w:rPr>
          <w:noProof/>
          <w:u w:val="double"/>
          <w:lang w:eastAsia="fr-FR"/>
        </w:rPr>
        <w:pict>
          <v:shape id="_x0000_s1271" type="#_x0000_t202" style="position:absolute;left:0;text-align:left;margin-left:456pt;margin-top:9.15pt;width:56.6pt;height:21.4pt;z-index:251889664;mso-height-percent:200;mso-height-percent:200;mso-width-relative:margin;mso-height-relative:margin">
            <v:textbox style="mso-fit-shape-to-text:t">
              <w:txbxContent>
                <w:p w:rsidR="00B74B7D" w:rsidRDefault="00B74B7D" w:rsidP="00B74B7D">
                  <w:r>
                    <w:t xml:space="preserve">     /    pts</w:t>
                  </w:r>
                </w:p>
              </w:txbxContent>
            </v:textbox>
          </v:shape>
        </w:pict>
      </w:r>
      <w:r w:rsidRPr="00B24B06">
        <w:rPr>
          <w:rFonts w:ascii="Arial" w:hAnsi="Arial" w:cs="Arial"/>
          <w:b/>
          <w:noProof/>
          <w:sz w:val="40"/>
          <w:szCs w:val="40"/>
          <w:lang w:eastAsia="fr-FR"/>
        </w:rPr>
        <w:pict>
          <v:shape id="_x0000_s1181" type="#_x0000_t202" style="position:absolute;left:0;text-align:left;margin-left:211.6pt;margin-top:10.55pt;width:96.4pt;height:21.4pt;z-index:251806720;mso-height-percent:200;mso-height-percent:200;mso-width-relative:margin;mso-height-relative:margin">
            <v:textbox style="mso-fit-shape-to-text:t">
              <w:txbxContent>
                <w:p w:rsidR="00B74B7D" w:rsidRPr="00191034" w:rsidRDefault="00B74B7D" w:rsidP="00660FB7">
                  <w:r w:rsidRPr="00191034">
                    <w:rPr>
                      <w:rFonts w:asciiTheme="minorHAnsi" w:hAnsiTheme="minorHAnsi" w:cs="Arial"/>
                    </w:rPr>
                    <w:t xml:space="preserve">β20 = </w:t>
                  </w:r>
                  <w:r>
                    <w:rPr>
                      <w:rFonts w:asciiTheme="minorHAnsi" w:hAnsiTheme="minorHAnsi" w:cs="Arial"/>
                    </w:rPr>
                    <w:t>……………….</w:t>
                  </w:r>
                </w:p>
              </w:txbxContent>
            </v:textbox>
          </v:shape>
        </w:pict>
      </w: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Donner la valeur </w:t>
      </w:r>
      <w:r w:rsidR="005D0797">
        <w:rPr>
          <w:rFonts w:asciiTheme="minorHAnsi" w:hAnsiTheme="minorHAnsi" w:cs="Arial"/>
        </w:rPr>
        <w:t>β20 de ce filtre</w:t>
      </w:r>
      <w:r w:rsidR="00E23DDE">
        <w:rPr>
          <w:rFonts w:asciiTheme="minorHAnsi" w:hAnsiTheme="minorHAnsi" w:cs="Arial"/>
        </w:rPr>
        <w:t>.</w:t>
      </w:r>
      <w:r w:rsidR="00D02091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ab/>
      </w:r>
      <w:r w:rsidRPr="00713799">
        <w:rPr>
          <w:rFonts w:asciiTheme="minorHAnsi" w:hAnsiTheme="minorHAnsi" w:cs="Arial"/>
          <w:color w:val="FFFFFF" w:themeColor="background1"/>
        </w:rPr>
        <w:t>= 40</w:t>
      </w: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50504C" w:rsidRDefault="0050504C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B6734D" w:rsidP="00812A01">
      <w:pPr>
        <w:ind w:left="708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En moyenne, s</w:t>
      </w:r>
      <w:r w:rsidR="003D054F">
        <w:rPr>
          <w:rFonts w:asciiTheme="minorHAnsi" w:hAnsiTheme="minorHAnsi" w:cs="Arial"/>
        </w:rPr>
        <w:t>i 200 particules d’une taille supérieure à 20µm se présentent à l’entrée du filtre</w:t>
      </w:r>
      <w:r>
        <w:rPr>
          <w:rFonts w:asciiTheme="minorHAnsi" w:hAnsiTheme="minorHAnsi" w:cs="Arial"/>
        </w:rPr>
        <w:t>,</w:t>
      </w:r>
      <w:r w:rsidR="00812A01">
        <w:rPr>
          <w:rFonts w:asciiTheme="minorHAnsi" w:hAnsiTheme="minorHAnsi" w:cs="Arial"/>
        </w:rPr>
        <w:t xml:space="preserve"> </w:t>
      </w:r>
      <w:r w:rsidR="003D054F">
        <w:rPr>
          <w:rFonts w:asciiTheme="minorHAnsi" w:hAnsiTheme="minorHAnsi" w:cs="Arial"/>
        </w:rPr>
        <w:t xml:space="preserve">combien en </w:t>
      </w:r>
      <w:r w:rsidR="00812A01">
        <w:rPr>
          <w:rFonts w:asciiTheme="minorHAnsi" w:hAnsiTheme="minorHAnsi" w:cs="Arial"/>
        </w:rPr>
        <w:t xml:space="preserve">   </w:t>
      </w:r>
      <w:r w:rsidR="00E23DDE">
        <w:rPr>
          <w:rFonts w:asciiTheme="minorHAnsi" w:hAnsiTheme="minorHAnsi" w:cs="Arial"/>
        </w:rPr>
        <w:t>ressortiront ?</w:t>
      </w:r>
      <w:r w:rsidR="00D11199">
        <w:rPr>
          <w:rFonts w:asciiTheme="minorHAnsi" w:hAnsiTheme="minorHAnsi" w:cs="Arial"/>
        </w:rPr>
        <w:t xml:space="preserve"> </w:t>
      </w:r>
    </w:p>
    <w:p w:rsidR="003D054F" w:rsidRPr="00D11199" w:rsidRDefault="00B24B06" w:rsidP="003D054F">
      <w:pPr>
        <w:ind w:firstLine="708"/>
        <w:jc w:val="left"/>
        <w:rPr>
          <w:rFonts w:asciiTheme="minorHAnsi" w:hAnsiTheme="minorHAnsi" w:cs="Arial"/>
          <w:color w:val="FF0000"/>
        </w:rPr>
      </w:pPr>
      <w:r w:rsidRPr="00B24B06">
        <w:rPr>
          <w:rFonts w:asciiTheme="minorHAnsi" w:hAnsiTheme="minorHAnsi" w:cs="Arial"/>
          <w:noProof/>
          <w:lang w:eastAsia="fr-FR"/>
        </w:rPr>
        <w:pict>
          <v:shape id="_x0000_s1272" type="#_x0000_t202" style="position:absolute;left:0;text-align:left;margin-left:456pt;margin-top:11.25pt;width:56.6pt;height:21.4pt;z-index:251890688;mso-height-percent:200;mso-height-percent:200;mso-width-relative:margin;mso-height-relative:margin">
            <v:textbox style="mso-fit-shape-to-text:t">
              <w:txbxContent>
                <w:p w:rsidR="00B74B7D" w:rsidRDefault="00B74B7D" w:rsidP="00B74B7D">
                  <w:r>
                    <w:t xml:space="preserve">     /    pts</w:t>
                  </w:r>
                </w:p>
              </w:txbxContent>
            </v:textbox>
          </v:shape>
        </w:pict>
      </w:r>
    </w:p>
    <w:p w:rsidR="00C7683A" w:rsidRPr="00191034" w:rsidRDefault="00503646" w:rsidP="00C7683A">
      <w:pPr>
        <w:ind w:firstLine="708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 w:rsidR="00191034">
        <w:rPr>
          <w:rFonts w:asciiTheme="minorHAnsi" w:hAnsiTheme="minorHAnsi" w:cs="Arial"/>
        </w:rPr>
        <w:t>……………………………………………………………………………………………………………………….</w:t>
      </w:r>
    </w:p>
    <w:p w:rsidR="00370465" w:rsidRDefault="00370465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Pr="00444F9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both"/>
      </w:pPr>
    </w:p>
    <w:p w:rsidR="003D054F" w:rsidRDefault="003D054F" w:rsidP="003D054F">
      <w:pPr>
        <w:jc w:val="both"/>
      </w:pPr>
    </w:p>
    <w:p w:rsidR="003D054F" w:rsidRDefault="00B24B06" w:rsidP="003D054F">
      <w:pPr>
        <w:jc w:val="both"/>
      </w:pPr>
      <w:r>
        <w:rPr>
          <w:noProof/>
          <w:lang w:eastAsia="fr-FR"/>
        </w:rPr>
        <w:pict>
          <v:shape id="_x0000_s1273" type="#_x0000_t202" style="position:absolute;left:0;text-align:left;margin-left:456pt;margin-top:1.9pt;width:56.6pt;height:21.4pt;z-index:251891712;mso-height-percent:200;mso-height-percent:200;mso-width-relative:margin;mso-height-relative:margin">
            <v:textbox style="mso-fit-shape-to-text:t">
              <w:txbxContent>
                <w:p w:rsidR="00B74B7D" w:rsidRDefault="00B74B7D" w:rsidP="00B74B7D">
                  <w:r>
                    <w:t xml:space="preserve">     /    pts</w:t>
                  </w:r>
                </w:p>
              </w:txbxContent>
            </v:textbox>
          </v:shape>
        </w:pict>
      </w:r>
      <w:r w:rsidR="003E7E21">
        <w:tab/>
        <w:t>Est-ce que le filtre correspond</w:t>
      </w:r>
      <w:r w:rsidR="00FA29D0" w:rsidRPr="00273E22">
        <w:t xml:space="preserve"> </w:t>
      </w:r>
      <w:r w:rsidR="00503646" w:rsidRPr="00273E22">
        <w:t>au</w:t>
      </w:r>
      <w:r w:rsidR="00C7683A" w:rsidRPr="00273E22">
        <w:t>x</w:t>
      </w:r>
      <w:r w:rsidR="00503646">
        <w:t xml:space="preserve"> exigence</w:t>
      </w:r>
      <w:r w:rsidR="00C7683A">
        <w:t>s</w:t>
      </w:r>
      <w:r w:rsidR="00E941DF">
        <w:t xml:space="preserve"> du constructeur</w:t>
      </w:r>
      <w:r w:rsidR="00000524">
        <w:t xml:space="preserve"> </w:t>
      </w:r>
      <w:r w:rsidR="00E941DF">
        <w:t>?</w:t>
      </w:r>
      <w:r w:rsidR="00503646">
        <w:t xml:space="preserve"> </w:t>
      </w:r>
      <w:r w:rsidR="00E941DF">
        <w:t>Justifier votre réponse.</w:t>
      </w:r>
    </w:p>
    <w:p w:rsidR="003D054F" w:rsidRDefault="003D054F" w:rsidP="003D054F">
      <w:pPr>
        <w:jc w:val="both"/>
      </w:pPr>
    </w:p>
    <w:p w:rsidR="00123E4E" w:rsidRDefault="00191034" w:rsidP="00812A01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12A01">
        <w:rPr>
          <w:rFonts w:asciiTheme="minorHAnsi" w:hAnsiTheme="minorHAnsi" w:cs="Arial"/>
        </w:rPr>
        <w:t>………………………………………………………………………………</w:t>
      </w:r>
      <w:r w:rsidR="007D1D10">
        <w:rPr>
          <w:rFonts w:asciiTheme="minorHAnsi" w:hAnsiTheme="minorHAnsi" w:cs="Arial"/>
        </w:rPr>
        <w:t>……</w:t>
      </w:r>
    </w:p>
    <w:p w:rsidR="00123E4E" w:rsidRDefault="00123E4E" w:rsidP="00123E4E">
      <w:pPr>
        <w:tabs>
          <w:tab w:val="left" w:pos="900"/>
          <w:tab w:val="center" w:pos="5244"/>
        </w:tabs>
        <w:jc w:val="left"/>
        <w:rPr>
          <w:rFonts w:asciiTheme="minorHAnsi" w:hAnsiTheme="minorHAnsi" w:cs="Arial"/>
        </w:rPr>
      </w:pPr>
    </w:p>
    <w:p w:rsidR="00123E4E" w:rsidRPr="00123E4E" w:rsidRDefault="00123E4E" w:rsidP="005C7230">
      <w:pPr>
        <w:jc w:val="both"/>
        <w:rPr>
          <w:rFonts w:asciiTheme="minorHAnsi" w:hAnsiTheme="minorHAnsi" w:cs="Arial"/>
        </w:rPr>
        <w:sectPr w:rsidR="00123E4E" w:rsidRPr="00123E4E" w:rsidSect="00A306E6">
          <w:headerReference w:type="default" r:id="rId27"/>
          <w:headerReference w:type="first" r:id="rId28"/>
          <w:pgSz w:w="11906" w:h="16838" w:code="9"/>
          <w:pgMar w:top="567" w:right="567" w:bottom="567" w:left="851" w:header="570" w:footer="255" w:gutter="0"/>
          <w:cols w:space="708"/>
          <w:titlePg/>
          <w:docGrid w:linePitch="360"/>
        </w:sectPr>
      </w:pPr>
    </w:p>
    <w:p w:rsidR="00496A09" w:rsidRPr="007D1D10" w:rsidRDefault="00496A09" w:rsidP="005C7230">
      <w:pPr>
        <w:tabs>
          <w:tab w:val="left" w:pos="2322"/>
          <w:tab w:val="center" w:pos="5386"/>
        </w:tabs>
        <w:jc w:val="left"/>
        <w:rPr>
          <w:rFonts w:ascii="Arial" w:hAnsi="Arial" w:cs="Arial"/>
          <w:sz w:val="40"/>
          <w:szCs w:val="40"/>
        </w:rPr>
      </w:pPr>
    </w:p>
    <w:sectPr w:rsidR="00496A09" w:rsidRPr="007D1D10" w:rsidSect="00225146">
      <w:headerReference w:type="first" r:id="rId29"/>
      <w:footerReference w:type="first" r:id="rId30"/>
      <w:pgSz w:w="11906" w:h="16838" w:code="9"/>
      <w:pgMar w:top="567" w:right="567" w:bottom="567" w:left="567" w:header="570" w:footer="25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0D8" w:rsidRDefault="00E970D8" w:rsidP="00474DE4">
      <w:r>
        <w:separator/>
      </w:r>
    </w:p>
  </w:endnote>
  <w:endnote w:type="continuationSeparator" w:id="0">
    <w:p w:rsidR="00E970D8" w:rsidRDefault="00E970D8" w:rsidP="00474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4178"/>
      <w:gridCol w:w="3047"/>
      <w:gridCol w:w="1588"/>
      <w:gridCol w:w="1588"/>
    </w:tblGrid>
    <w:tr w:rsidR="00B74B7D" w:rsidRPr="003440C9" w:rsidTr="005D0797">
      <w:trPr>
        <w:cantSplit/>
        <w:trHeight w:hRule="exact" w:val="284"/>
      </w:trPr>
      <w:tc>
        <w:tcPr>
          <w:tcW w:w="4178" w:type="dxa"/>
          <w:vAlign w:val="center"/>
        </w:tcPr>
        <w:p w:rsidR="00B74B7D" w:rsidRPr="003440C9" w:rsidRDefault="00B74B7D" w:rsidP="002C4B68">
          <w:pPr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M.C. IV</w:t>
          </w:r>
          <w:r w:rsidRPr="003440C9">
            <w:rPr>
              <w:rFonts w:ascii="Arial" w:hAnsi="Arial" w:cs="Arial"/>
              <w:sz w:val="20"/>
              <w:szCs w:val="20"/>
            </w:rPr>
            <w:t> :</w:t>
          </w:r>
          <w:r>
            <w:rPr>
              <w:rFonts w:ascii="Arial" w:hAnsi="Arial" w:cs="Arial"/>
              <w:sz w:val="20"/>
              <w:szCs w:val="20"/>
            </w:rPr>
            <w:t xml:space="preserve"> MIOP</w:t>
          </w:r>
        </w:p>
      </w:tc>
      <w:tc>
        <w:tcPr>
          <w:tcW w:w="3047" w:type="dxa"/>
          <w:vAlign w:val="center"/>
        </w:tcPr>
        <w:p w:rsidR="00B74B7D" w:rsidRPr="003440C9" w:rsidRDefault="005D0797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Code :</w:t>
          </w:r>
          <w:r>
            <w:rPr>
              <w:rFonts w:ascii="Arial" w:hAnsi="Arial" w:cs="Arial"/>
              <w:sz w:val="20"/>
              <w:szCs w:val="20"/>
            </w:rPr>
            <w:t xml:space="preserve"> 1511NC-MCMIOP TA</w:t>
          </w:r>
        </w:p>
      </w:tc>
      <w:tc>
        <w:tcPr>
          <w:tcW w:w="1588" w:type="dxa"/>
          <w:vAlign w:val="center"/>
        </w:tcPr>
        <w:p w:rsidR="00B74B7D" w:rsidRPr="003440C9" w:rsidRDefault="00B74B7D" w:rsidP="00474DE4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2015</w:t>
          </w:r>
        </w:p>
      </w:tc>
      <w:tc>
        <w:tcPr>
          <w:tcW w:w="1588" w:type="dxa"/>
          <w:vAlign w:val="center"/>
        </w:tcPr>
        <w:p w:rsidR="00B74B7D" w:rsidRPr="003440C9" w:rsidRDefault="00B74B7D" w:rsidP="00474DE4">
          <w:pPr>
            <w:rPr>
              <w:rFonts w:ascii="Arial Black" w:hAnsi="Arial Black" w:cs="Arial"/>
              <w:b/>
              <w:sz w:val="20"/>
              <w:szCs w:val="20"/>
            </w:rPr>
          </w:pPr>
          <w:r w:rsidRPr="003440C9">
            <w:rPr>
              <w:rFonts w:ascii="Arial Black" w:hAnsi="Arial Black" w:cs="Arial"/>
              <w:b/>
              <w:sz w:val="20"/>
              <w:szCs w:val="20"/>
            </w:rPr>
            <w:t>SUJET</w:t>
          </w:r>
        </w:p>
      </w:tc>
    </w:tr>
    <w:tr w:rsidR="00B74B7D" w:rsidRPr="003440C9" w:rsidTr="005D0797">
      <w:trPr>
        <w:cantSplit/>
        <w:trHeight w:hRule="exact" w:val="284"/>
      </w:trPr>
      <w:tc>
        <w:tcPr>
          <w:tcW w:w="4178" w:type="dxa"/>
          <w:vAlign w:val="center"/>
        </w:tcPr>
        <w:p w:rsidR="00B74B7D" w:rsidRPr="003440C9" w:rsidRDefault="00B74B7D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Épreuve :</w:t>
          </w:r>
          <w:r>
            <w:rPr>
              <w:rFonts w:ascii="Arial" w:hAnsi="Arial" w:cs="Arial"/>
              <w:sz w:val="20"/>
              <w:szCs w:val="20"/>
            </w:rPr>
            <w:t xml:space="preserve"> E1-U1</w:t>
          </w:r>
        </w:p>
      </w:tc>
      <w:tc>
        <w:tcPr>
          <w:tcW w:w="3047" w:type="dxa"/>
          <w:vAlign w:val="center"/>
        </w:tcPr>
        <w:p w:rsidR="00B74B7D" w:rsidRPr="003440C9" w:rsidRDefault="00B74B7D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Durée :</w:t>
          </w:r>
          <w:r>
            <w:rPr>
              <w:rFonts w:ascii="Arial" w:hAnsi="Arial" w:cs="Arial"/>
              <w:sz w:val="20"/>
              <w:szCs w:val="20"/>
            </w:rPr>
            <w:t xml:space="preserve"> 2 h</w:t>
          </w:r>
        </w:p>
      </w:tc>
      <w:tc>
        <w:tcPr>
          <w:tcW w:w="1588" w:type="dxa"/>
          <w:vAlign w:val="center"/>
        </w:tcPr>
        <w:p w:rsidR="00B74B7D" w:rsidRPr="003440C9" w:rsidRDefault="00B74B7D" w:rsidP="00474DE4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Coefficient : </w:t>
          </w:r>
          <w:r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588" w:type="dxa"/>
          <w:vAlign w:val="center"/>
        </w:tcPr>
        <w:p w:rsidR="00B74B7D" w:rsidRPr="003440C9" w:rsidRDefault="00B74B7D" w:rsidP="00474DE4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Page </w:t>
          </w:r>
          <w:r w:rsidR="00B24B06" w:rsidRPr="008C4161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8C4161"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 w:rsidR="00B24B06" w:rsidRPr="008C4161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5C7230">
            <w:rPr>
              <w:rFonts w:ascii="Arial" w:hAnsi="Arial" w:cs="Arial"/>
              <w:b/>
              <w:noProof/>
              <w:sz w:val="20"/>
              <w:szCs w:val="20"/>
            </w:rPr>
            <w:t>3</w:t>
          </w:r>
          <w:r w:rsidR="00B24B06" w:rsidRPr="008C4161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8C4161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9</w:t>
          </w:r>
        </w:p>
      </w:tc>
    </w:tr>
  </w:tbl>
  <w:p w:rsidR="00B74B7D" w:rsidRDefault="00B74B7D">
    <w:pPr>
      <w:pStyle w:val="Pieddepage"/>
    </w:pPr>
  </w:p>
  <w:p w:rsidR="00B74B7D" w:rsidRDefault="00B74B7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4398"/>
      <w:gridCol w:w="2968"/>
      <w:gridCol w:w="1588"/>
      <w:gridCol w:w="1327"/>
    </w:tblGrid>
    <w:tr w:rsidR="00B74B7D" w:rsidRPr="003440C9" w:rsidTr="005D0797">
      <w:trPr>
        <w:cantSplit/>
        <w:trHeight w:hRule="exact" w:val="284"/>
      </w:trPr>
      <w:tc>
        <w:tcPr>
          <w:tcW w:w="4398" w:type="dxa"/>
          <w:vAlign w:val="center"/>
        </w:tcPr>
        <w:p w:rsidR="00B74B7D" w:rsidRPr="003440C9" w:rsidRDefault="00B74B7D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M.C. IV</w:t>
          </w:r>
          <w:r w:rsidRPr="003440C9">
            <w:rPr>
              <w:rFonts w:ascii="Arial" w:hAnsi="Arial" w:cs="Arial"/>
              <w:sz w:val="20"/>
              <w:szCs w:val="20"/>
            </w:rPr>
            <w:t> :</w:t>
          </w:r>
          <w:r>
            <w:rPr>
              <w:rFonts w:ascii="Arial" w:hAnsi="Arial" w:cs="Arial"/>
              <w:sz w:val="20"/>
              <w:szCs w:val="20"/>
            </w:rPr>
            <w:t xml:space="preserve"> MIOP</w:t>
          </w:r>
        </w:p>
      </w:tc>
      <w:tc>
        <w:tcPr>
          <w:tcW w:w="2968" w:type="dxa"/>
          <w:vAlign w:val="center"/>
        </w:tcPr>
        <w:p w:rsidR="00B74B7D" w:rsidRPr="003440C9" w:rsidRDefault="005D0797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Code :</w:t>
          </w:r>
          <w:r>
            <w:rPr>
              <w:rFonts w:ascii="Arial" w:hAnsi="Arial" w:cs="Arial"/>
              <w:sz w:val="20"/>
              <w:szCs w:val="20"/>
            </w:rPr>
            <w:t xml:space="preserve"> 1511NC-MCMIOP TA</w:t>
          </w:r>
        </w:p>
      </w:tc>
      <w:tc>
        <w:tcPr>
          <w:tcW w:w="1588" w:type="dxa"/>
          <w:vAlign w:val="center"/>
        </w:tcPr>
        <w:p w:rsidR="00B74B7D" w:rsidRPr="003440C9" w:rsidRDefault="00B74B7D" w:rsidP="0010608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Session 201</w:t>
          </w:r>
          <w:r>
            <w:rPr>
              <w:rFonts w:ascii="Arial" w:hAnsi="Arial" w:cs="Arial"/>
              <w:sz w:val="20"/>
              <w:szCs w:val="20"/>
            </w:rPr>
            <w:t>5</w:t>
          </w:r>
        </w:p>
      </w:tc>
      <w:tc>
        <w:tcPr>
          <w:tcW w:w="1327" w:type="dxa"/>
          <w:vAlign w:val="center"/>
        </w:tcPr>
        <w:p w:rsidR="00B74B7D" w:rsidRPr="003440C9" w:rsidRDefault="00B74B7D" w:rsidP="00225146">
          <w:pPr>
            <w:rPr>
              <w:rFonts w:ascii="Arial Black" w:hAnsi="Arial Black" w:cs="Arial"/>
              <w:b/>
              <w:sz w:val="20"/>
              <w:szCs w:val="20"/>
            </w:rPr>
          </w:pPr>
          <w:r w:rsidRPr="003440C9">
            <w:rPr>
              <w:rFonts w:ascii="Arial Black" w:hAnsi="Arial Black" w:cs="Arial"/>
              <w:b/>
              <w:sz w:val="20"/>
              <w:szCs w:val="20"/>
            </w:rPr>
            <w:t>SUJET</w:t>
          </w:r>
        </w:p>
      </w:tc>
    </w:tr>
    <w:tr w:rsidR="00B74B7D" w:rsidRPr="003440C9" w:rsidTr="005D0797">
      <w:trPr>
        <w:cantSplit/>
        <w:trHeight w:hRule="exact" w:val="284"/>
      </w:trPr>
      <w:tc>
        <w:tcPr>
          <w:tcW w:w="4398" w:type="dxa"/>
          <w:vAlign w:val="center"/>
        </w:tcPr>
        <w:p w:rsidR="00B74B7D" w:rsidRPr="003440C9" w:rsidRDefault="00B74B7D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Épreuve :</w:t>
          </w:r>
          <w:r>
            <w:rPr>
              <w:rFonts w:ascii="Arial" w:hAnsi="Arial" w:cs="Arial"/>
              <w:sz w:val="20"/>
              <w:szCs w:val="20"/>
            </w:rPr>
            <w:t xml:space="preserve"> E1-U1</w:t>
          </w:r>
        </w:p>
      </w:tc>
      <w:tc>
        <w:tcPr>
          <w:tcW w:w="2968" w:type="dxa"/>
          <w:vAlign w:val="center"/>
        </w:tcPr>
        <w:p w:rsidR="00B74B7D" w:rsidRPr="003440C9" w:rsidRDefault="00B74B7D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Durée :</w:t>
          </w:r>
          <w:r>
            <w:rPr>
              <w:rFonts w:ascii="Arial" w:hAnsi="Arial" w:cs="Arial"/>
              <w:sz w:val="20"/>
              <w:szCs w:val="20"/>
            </w:rPr>
            <w:t xml:space="preserve"> 2 h</w:t>
          </w:r>
        </w:p>
      </w:tc>
      <w:tc>
        <w:tcPr>
          <w:tcW w:w="1588" w:type="dxa"/>
          <w:vAlign w:val="center"/>
        </w:tcPr>
        <w:p w:rsidR="00B74B7D" w:rsidRPr="003440C9" w:rsidRDefault="00B74B7D" w:rsidP="008C4161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Coefficient :</w:t>
          </w:r>
          <w:r>
            <w:rPr>
              <w:rFonts w:ascii="Arial" w:hAnsi="Arial" w:cs="Arial"/>
              <w:sz w:val="20"/>
              <w:szCs w:val="20"/>
            </w:rPr>
            <w:t xml:space="preserve"> 2</w:t>
          </w:r>
        </w:p>
      </w:tc>
      <w:tc>
        <w:tcPr>
          <w:tcW w:w="1327" w:type="dxa"/>
          <w:vAlign w:val="center"/>
        </w:tcPr>
        <w:p w:rsidR="00B74B7D" w:rsidRPr="003440C9" w:rsidRDefault="00B74B7D" w:rsidP="00846449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Page </w:t>
          </w:r>
          <w:r w:rsidR="00B24B06" w:rsidRPr="008C4161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8C4161"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 w:rsidR="00B24B06" w:rsidRPr="008C4161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E970D8">
            <w:rPr>
              <w:rFonts w:ascii="Arial" w:hAnsi="Arial" w:cs="Arial"/>
              <w:b/>
              <w:noProof/>
              <w:sz w:val="20"/>
              <w:szCs w:val="20"/>
            </w:rPr>
            <w:t>1</w:t>
          </w:r>
          <w:r w:rsidR="00B24B06" w:rsidRPr="008C4161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8C4161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9</w:t>
          </w:r>
        </w:p>
      </w:tc>
    </w:tr>
  </w:tbl>
  <w:p w:rsidR="00B74B7D" w:rsidRDefault="00B74B7D" w:rsidP="00DA585B">
    <w:pPr>
      <w:pStyle w:val="Pieddepage"/>
      <w:jc w:val="both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B7D" w:rsidRPr="00031C48" w:rsidRDefault="00B74B7D" w:rsidP="00031C4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0D8" w:rsidRDefault="00E970D8" w:rsidP="00474DE4">
      <w:r>
        <w:separator/>
      </w:r>
    </w:p>
  </w:footnote>
  <w:footnote w:type="continuationSeparator" w:id="0">
    <w:p w:rsidR="00E970D8" w:rsidRDefault="00E970D8" w:rsidP="00474D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8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506"/>
      <w:gridCol w:w="5237"/>
      <w:gridCol w:w="4138"/>
      <w:gridCol w:w="105"/>
    </w:tblGrid>
    <w:tr w:rsidR="00B74B7D" w:rsidRPr="003440C9" w:rsidTr="00D56729">
      <w:trPr>
        <w:gridAfter w:val="1"/>
        <w:wAfter w:w="105" w:type="dxa"/>
        <w:trHeight w:hRule="exact" w:val="284"/>
      </w:trPr>
      <w:tc>
        <w:tcPr>
          <w:tcW w:w="1506" w:type="dxa"/>
          <w:vMerge w:val="restart"/>
          <w:tcBorders>
            <w:top w:val="nil"/>
            <w:left w:val="nil"/>
          </w:tcBorders>
          <w:textDirection w:val="btLr"/>
          <w:vAlign w:val="center"/>
        </w:tcPr>
        <w:p w:rsidR="00B74B7D" w:rsidRPr="003440C9" w:rsidRDefault="00B74B7D" w:rsidP="00107A53">
          <w:pPr>
            <w:ind w:left="113" w:right="113"/>
            <w:rPr>
              <w:b/>
              <w:sz w:val="18"/>
              <w:szCs w:val="18"/>
            </w:rPr>
          </w:pPr>
          <w:r w:rsidRPr="003440C9">
            <w:rPr>
              <w:b/>
              <w:sz w:val="18"/>
              <w:szCs w:val="18"/>
            </w:rPr>
            <w:t>DANS CE CADRE</w:t>
          </w:r>
        </w:p>
      </w:tc>
      <w:tc>
        <w:tcPr>
          <w:tcW w:w="5237" w:type="dxa"/>
          <w:tcBorders>
            <w:top w:val="nil"/>
            <w:right w:val="nil"/>
          </w:tcBorders>
        </w:tcPr>
        <w:p w:rsidR="00B74B7D" w:rsidRPr="003440C9" w:rsidRDefault="00B74B7D" w:rsidP="00107A53">
          <w:pPr>
            <w:spacing w:after="60"/>
            <w:jc w:val="left"/>
          </w:pPr>
          <w:r w:rsidRPr="003440C9">
            <w:t xml:space="preserve">Académie : </w:t>
          </w:r>
        </w:p>
        <w:p w:rsidR="00B74B7D" w:rsidRPr="003440C9" w:rsidRDefault="00B74B7D" w:rsidP="00107A53">
          <w:pPr>
            <w:spacing w:after="60"/>
            <w:jc w:val="left"/>
          </w:pPr>
        </w:p>
        <w:p w:rsidR="00B74B7D" w:rsidRPr="003440C9" w:rsidRDefault="00B74B7D" w:rsidP="00107A53">
          <w:pPr>
            <w:spacing w:after="60"/>
            <w:jc w:val="left"/>
          </w:pPr>
        </w:p>
      </w:tc>
      <w:tc>
        <w:tcPr>
          <w:tcW w:w="4138" w:type="dxa"/>
          <w:tcBorders>
            <w:top w:val="nil"/>
            <w:left w:val="nil"/>
            <w:right w:val="nil"/>
          </w:tcBorders>
        </w:tcPr>
        <w:p w:rsidR="00B74B7D" w:rsidRPr="003440C9" w:rsidRDefault="00B74B7D" w:rsidP="00107A53">
          <w:pPr>
            <w:spacing w:after="60"/>
            <w:jc w:val="left"/>
          </w:pPr>
          <w:r w:rsidRPr="003440C9">
            <w:t>Session :</w:t>
          </w:r>
        </w:p>
      </w:tc>
    </w:tr>
    <w:tr w:rsidR="00B74B7D" w:rsidRPr="003440C9" w:rsidTr="00D56729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B74B7D" w:rsidRPr="003440C9" w:rsidRDefault="00B74B7D" w:rsidP="00107A53"/>
      </w:tc>
      <w:tc>
        <w:tcPr>
          <w:tcW w:w="5237" w:type="dxa"/>
          <w:tcBorders>
            <w:right w:val="nil"/>
          </w:tcBorders>
        </w:tcPr>
        <w:p w:rsidR="00B74B7D" w:rsidRPr="003440C9" w:rsidRDefault="00B74B7D" w:rsidP="00107A53">
          <w:pPr>
            <w:spacing w:before="40" w:after="40"/>
            <w:jc w:val="left"/>
          </w:pPr>
          <w:r w:rsidRPr="003440C9">
            <w:t>Examen :</w:t>
          </w:r>
          <w:r>
            <w:t xml:space="preserve"> Mention Complémentaire IV</w:t>
          </w:r>
        </w:p>
      </w:tc>
      <w:tc>
        <w:tcPr>
          <w:tcW w:w="4138" w:type="dxa"/>
          <w:tcBorders>
            <w:left w:val="nil"/>
            <w:right w:val="nil"/>
          </w:tcBorders>
        </w:tcPr>
        <w:p w:rsidR="00B74B7D" w:rsidRPr="003440C9" w:rsidRDefault="00B74B7D" w:rsidP="00107A53">
          <w:pPr>
            <w:spacing w:before="40" w:after="40"/>
            <w:jc w:val="left"/>
          </w:pPr>
          <w:r w:rsidRPr="003440C9">
            <w:t>Série :</w:t>
          </w:r>
        </w:p>
      </w:tc>
    </w:tr>
    <w:tr w:rsidR="00B74B7D" w:rsidRPr="003440C9" w:rsidTr="00D56729">
      <w:trPr>
        <w:gridAfter w:val="1"/>
        <w:wAfter w:w="105" w:type="dxa"/>
        <w:trHeight w:hRule="exact" w:val="340"/>
      </w:trPr>
      <w:tc>
        <w:tcPr>
          <w:tcW w:w="1506" w:type="dxa"/>
          <w:vMerge/>
          <w:tcBorders>
            <w:left w:val="nil"/>
          </w:tcBorders>
        </w:tcPr>
        <w:p w:rsidR="00B74B7D" w:rsidRPr="003440C9" w:rsidRDefault="00B74B7D" w:rsidP="00107A53"/>
      </w:tc>
      <w:tc>
        <w:tcPr>
          <w:tcW w:w="5237" w:type="dxa"/>
          <w:tcBorders>
            <w:right w:val="nil"/>
          </w:tcBorders>
        </w:tcPr>
        <w:p w:rsidR="00B74B7D" w:rsidRPr="003440C9" w:rsidRDefault="00B74B7D" w:rsidP="00107A53">
          <w:pPr>
            <w:spacing w:before="40" w:after="40"/>
            <w:jc w:val="left"/>
          </w:pPr>
          <w:r w:rsidRPr="003440C9">
            <w:t>Spécialité/option :</w:t>
          </w:r>
          <w:r>
            <w:t xml:space="preserve"> MIOP</w:t>
          </w:r>
        </w:p>
      </w:tc>
      <w:tc>
        <w:tcPr>
          <w:tcW w:w="4138" w:type="dxa"/>
          <w:tcBorders>
            <w:left w:val="nil"/>
            <w:right w:val="nil"/>
          </w:tcBorders>
        </w:tcPr>
        <w:p w:rsidR="00B74B7D" w:rsidRPr="003440C9" w:rsidRDefault="00B74B7D" w:rsidP="00107A53">
          <w:pPr>
            <w:spacing w:before="40" w:after="40"/>
            <w:jc w:val="left"/>
          </w:pPr>
          <w:r w:rsidRPr="003440C9">
            <w:t>Repère de l’épreuve :</w:t>
          </w:r>
        </w:p>
      </w:tc>
    </w:tr>
    <w:tr w:rsidR="00B74B7D" w:rsidRPr="003440C9" w:rsidTr="00D56729">
      <w:trPr>
        <w:gridAfter w:val="1"/>
        <w:wAfter w:w="105" w:type="dxa"/>
        <w:trHeight w:hRule="exact" w:val="340"/>
      </w:trPr>
      <w:tc>
        <w:tcPr>
          <w:tcW w:w="1506" w:type="dxa"/>
          <w:vMerge/>
          <w:tcBorders>
            <w:left w:val="nil"/>
          </w:tcBorders>
        </w:tcPr>
        <w:p w:rsidR="00B74B7D" w:rsidRPr="003440C9" w:rsidRDefault="00B74B7D" w:rsidP="00107A53"/>
      </w:tc>
      <w:tc>
        <w:tcPr>
          <w:tcW w:w="5237" w:type="dxa"/>
          <w:tcBorders>
            <w:right w:val="nil"/>
          </w:tcBorders>
        </w:tcPr>
        <w:p w:rsidR="00B74B7D" w:rsidRPr="003440C9" w:rsidRDefault="00B74B7D" w:rsidP="00107A53">
          <w:pPr>
            <w:spacing w:before="40" w:after="40"/>
            <w:jc w:val="left"/>
          </w:pPr>
          <w:r w:rsidRPr="003440C9">
            <w:t>Épreuve/sous-épreuve :</w:t>
          </w:r>
          <w:r>
            <w:t xml:space="preserve"> E1-U1</w:t>
          </w:r>
        </w:p>
      </w:tc>
      <w:tc>
        <w:tcPr>
          <w:tcW w:w="4138" w:type="dxa"/>
          <w:tcBorders>
            <w:left w:val="nil"/>
            <w:right w:val="nil"/>
          </w:tcBorders>
        </w:tcPr>
        <w:p w:rsidR="00B74B7D" w:rsidRPr="003440C9" w:rsidRDefault="00B74B7D" w:rsidP="00107A53">
          <w:pPr>
            <w:spacing w:before="40" w:after="40"/>
            <w:jc w:val="left"/>
          </w:pPr>
        </w:p>
      </w:tc>
    </w:tr>
    <w:tr w:rsidR="00B74B7D" w:rsidRPr="003440C9" w:rsidTr="00D56729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B74B7D" w:rsidRPr="003440C9" w:rsidRDefault="00B74B7D" w:rsidP="00107A53"/>
      </w:tc>
      <w:tc>
        <w:tcPr>
          <w:tcW w:w="5237" w:type="dxa"/>
          <w:tcBorders>
            <w:right w:val="nil"/>
          </w:tcBorders>
        </w:tcPr>
        <w:p w:rsidR="00B74B7D" w:rsidRPr="003440C9" w:rsidRDefault="00B74B7D" w:rsidP="00107A53">
          <w:pPr>
            <w:spacing w:before="40" w:after="40"/>
            <w:jc w:val="left"/>
          </w:pPr>
          <w:r w:rsidRPr="003440C9">
            <w:t>NOM :</w:t>
          </w:r>
        </w:p>
        <w:p w:rsidR="00B74B7D" w:rsidRPr="003440C9" w:rsidRDefault="00B74B7D" w:rsidP="00107A53">
          <w:pPr>
            <w:spacing w:before="40" w:after="40"/>
            <w:jc w:val="left"/>
          </w:pPr>
        </w:p>
        <w:p w:rsidR="00B74B7D" w:rsidRPr="003440C9" w:rsidRDefault="00B74B7D" w:rsidP="00107A53">
          <w:pPr>
            <w:spacing w:before="40" w:after="40"/>
            <w:jc w:val="left"/>
          </w:pPr>
        </w:p>
        <w:p w:rsidR="00B74B7D" w:rsidRPr="003440C9" w:rsidRDefault="00B74B7D" w:rsidP="00107A53">
          <w:pPr>
            <w:spacing w:before="40" w:after="40"/>
            <w:jc w:val="left"/>
          </w:pPr>
        </w:p>
        <w:p w:rsidR="00B74B7D" w:rsidRPr="003440C9" w:rsidRDefault="00B74B7D" w:rsidP="00107A53">
          <w:pPr>
            <w:spacing w:before="40" w:after="40"/>
            <w:jc w:val="left"/>
          </w:pPr>
        </w:p>
      </w:tc>
      <w:tc>
        <w:tcPr>
          <w:tcW w:w="4138" w:type="dxa"/>
          <w:tcBorders>
            <w:left w:val="nil"/>
            <w:right w:val="nil"/>
          </w:tcBorders>
        </w:tcPr>
        <w:p w:rsidR="00B74B7D" w:rsidRPr="003440C9" w:rsidRDefault="00B74B7D" w:rsidP="00107A53">
          <w:pPr>
            <w:spacing w:before="40" w:after="40"/>
            <w:jc w:val="left"/>
          </w:pPr>
        </w:p>
      </w:tc>
    </w:tr>
    <w:tr w:rsidR="00B74B7D" w:rsidRPr="003440C9" w:rsidTr="00D56729">
      <w:trPr>
        <w:gridAfter w:val="1"/>
        <w:wAfter w:w="105" w:type="dxa"/>
        <w:trHeight w:hRule="exact" w:val="397"/>
      </w:trPr>
      <w:tc>
        <w:tcPr>
          <w:tcW w:w="1506" w:type="dxa"/>
          <w:vMerge/>
          <w:tcBorders>
            <w:left w:val="nil"/>
          </w:tcBorders>
        </w:tcPr>
        <w:p w:rsidR="00B74B7D" w:rsidRPr="003440C9" w:rsidRDefault="00B74B7D" w:rsidP="00107A53"/>
      </w:tc>
      <w:tc>
        <w:tcPr>
          <w:tcW w:w="5237" w:type="dxa"/>
          <w:tcBorders>
            <w:right w:val="nil"/>
          </w:tcBorders>
        </w:tcPr>
        <w:p w:rsidR="00B74B7D" w:rsidRPr="008C4161" w:rsidRDefault="00B24B06" w:rsidP="00107A53">
          <w:pPr>
            <w:jc w:val="left"/>
            <w:rPr>
              <w:sz w:val="14"/>
              <w:szCs w:val="14"/>
            </w:rPr>
          </w:pPr>
          <w:r w:rsidRPr="00B24B06">
            <w:rPr>
              <w:noProof/>
              <w:lang w:eastAsia="fr-FR"/>
            </w:rPr>
            <w:pict>
              <v:group id="_x0000_s2053" style="position:absolute;margin-left:12.9pt;margin-top:5.7pt;width:439.55pt;height:144.5pt;z-index:251659264;mso-position-horizontal-relative:text;mso-position-vertical-relative:text" coordorigin="2231,1941" coordsize="8791,289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4" type="#_x0000_t202" style="position:absolute;left:8628;top:1941;width:2394;height:552">
                  <o:lock v:ext="edit" aspectratio="t"/>
                  <v:textbox style="mso-next-textbox:#_x0000_s2054">
                    <w:txbxContent>
                      <w:p w:rsidR="00B74B7D" w:rsidRDefault="00B74B7D" w:rsidP="008727D0"/>
                    </w:txbxContent>
                  </v:textbox>
                </v:shape>
                <v:shape id="_x0000_s2055" type="#_x0000_t202" style="position:absolute;left:2231;top:3725;width:2914;height:1106">
                  <v:textbox style="mso-next-textbox:#_x0000_s2055">
                    <w:txbxContent>
                      <w:p w:rsidR="00B74B7D" w:rsidRDefault="00B74B7D" w:rsidP="008727D0"/>
                      <w:p w:rsidR="00B74B7D" w:rsidRDefault="00B74B7D" w:rsidP="008727D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Note :</w:t>
                        </w: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B74B7D" w:rsidRDefault="00B74B7D" w:rsidP="008727D0"/>
                    </w:txbxContent>
                  </v:textbox>
                </v:shape>
              </v:group>
            </w:pict>
          </w:r>
          <w:r w:rsidR="00B74B7D" w:rsidRPr="008C4161">
            <w:rPr>
              <w:sz w:val="14"/>
              <w:szCs w:val="14"/>
            </w:rPr>
            <w:t>(en majuscule, suivi s’il y a du nom d’épouse)</w:t>
          </w:r>
        </w:p>
        <w:p w:rsidR="00B74B7D" w:rsidRPr="003440C9" w:rsidRDefault="00B74B7D" w:rsidP="00107A53">
          <w:pPr>
            <w:spacing w:after="60"/>
            <w:jc w:val="left"/>
          </w:pPr>
          <w:r w:rsidRPr="003440C9">
            <w:t>Prénoms :</w:t>
          </w:r>
        </w:p>
      </w:tc>
      <w:tc>
        <w:tcPr>
          <w:tcW w:w="4138" w:type="dxa"/>
          <w:vMerge w:val="restart"/>
          <w:tcBorders>
            <w:left w:val="nil"/>
            <w:right w:val="nil"/>
          </w:tcBorders>
          <w:vAlign w:val="center"/>
        </w:tcPr>
        <w:p w:rsidR="00B74B7D" w:rsidRPr="003440C9" w:rsidRDefault="00B74B7D" w:rsidP="00107A53">
          <w:pPr>
            <w:jc w:val="left"/>
            <w:rPr>
              <w:sz w:val="20"/>
              <w:szCs w:val="20"/>
            </w:rPr>
          </w:pPr>
        </w:p>
        <w:p w:rsidR="00B74B7D" w:rsidRPr="003440C9" w:rsidRDefault="00B74B7D" w:rsidP="00107A53">
          <w:pPr>
            <w:jc w:val="left"/>
          </w:pPr>
          <w:r w:rsidRPr="003440C9">
            <w:t>N° du candidat</w:t>
          </w:r>
        </w:p>
      </w:tc>
    </w:tr>
    <w:tr w:rsidR="00B74B7D" w:rsidRPr="003440C9" w:rsidTr="00D56729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B74B7D" w:rsidRPr="003440C9" w:rsidRDefault="00B74B7D" w:rsidP="00107A53"/>
      </w:tc>
      <w:tc>
        <w:tcPr>
          <w:tcW w:w="5237" w:type="dxa"/>
          <w:tcBorders>
            <w:right w:val="nil"/>
          </w:tcBorders>
        </w:tcPr>
        <w:p w:rsidR="00B74B7D" w:rsidRPr="003440C9" w:rsidRDefault="00B74B7D" w:rsidP="00107A53">
          <w:pPr>
            <w:spacing w:before="40" w:after="40"/>
            <w:jc w:val="left"/>
          </w:pPr>
          <w:r w:rsidRPr="003440C9">
            <w:t>Né(e) le :</w:t>
          </w:r>
        </w:p>
      </w:tc>
      <w:tc>
        <w:tcPr>
          <w:tcW w:w="4138" w:type="dxa"/>
          <w:vMerge/>
          <w:tcBorders>
            <w:left w:val="nil"/>
            <w:bottom w:val="nil"/>
            <w:right w:val="nil"/>
          </w:tcBorders>
        </w:tcPr>
        <w:p w:rsidR="00B74B7D" w:rsidRPr="003440C9" w:rsidRDefault="00B74B7D" w:rsidP="00107A53">
          <w:pPr>
            <w:rPr>
              <w:sz w:val="12"/>
              <w:szCs w:val="12"/>
            </w:rPr>
          </w:pPr>
        </w:p>
      </w:tc>
    </w:tr>
    <w:tr w:rsidR="00B74B7D" w:rsidRPr="003440C9" w:rsidTr="00D56729">
      <w:trPr>
        <w:gridAfter w:val="1"/>
        <w:wAfter w:w="105" w:type="dxa"/>
        <w:trHeight w:hRule="exact" w:val="227"/>
      </w:trPr>
      <w:tc>
        <w:tcPr>
          <w:tcW w:w="1506" w:type="dxa"/>
          <w:vMerge/>
          <w:tcBorders>
            <w:left w:val="nil"/>
            <w:bottom w:val="dashed" w:sz="12" w:space="0" w:color="auto"/>
          </w:tcBorders>
        </w:tcPr>
        <w:p w:rsidR="00B74B7D" w:rsidRPr="003440C9" w:rsidRDefault="00B74B7D" w:rsidP="00107A53"/>
      </w:tc>
      <w:tc>
        <w:tcPr>
          <w:tcW w:w="5237" w:type="dxa"/>
          <w:tcBorders>
            <w:bottom w:val="dashed" w:sz="12" w:space="0" w:color="auto"/>
            <w:right w:val="nil"/>
          </w:tcBorders>
        </w:tcPr>
        <w:p w:rsidR="00B74B7D" w:rsidRPr="003440C9" w:rsidRDefault="00B74B7D" w:rsidP="00107A53">
          <w:pPr>
            <w:rPr>
              <w:sz w:val="20"/>
              <w:szCs w:val="20"/>
            </w:rPr>
          </w:pPr>
        </w:p>
      </w:tc>
      <w:tc>
        <w:tcPr>
          <w:tcW w:w="4138" w:type="dxa"/>
          <w:tcBorders>
            <w:top w:val="nil"/>
            <w:left w:val="nil"/>
            <w:bottom w:val="dashed" w:sz="12" w:space="0" w:color="auto"/>
            <w:right w:val="nil"/>
          </w:tcBorders>
        </w:tcPr>
        <w:p w:rsidR="00B74B7D" w:rsidRPr="008C4161" w:rsidRDefault="00B74B7D" w:rsidP="00107A53">
          <w:pPr>
            <w:rPr>
              <w:sz w:val="14"/>
              <w:szCs w:val="14"/>
            </w:rPr>
          </w:pPr>
          <w:r w:rsidRPr="008C4161">
            <w:rPr>
              <w:sz w:val="14"/>
              <w:szCs w:val="14"/>
            </w:rPr>
            <w:t>(le numéro est celui qui figure sur la convocation ou liste d’appel)</w:t>
          </w:r>
        </w:p>
      </w:tc>
    </w:tr>
    <w:tr w:rsidR="00B74B7D" w:rsidRPr="003440C9" w:rsidTr="00D56729">
      <w:tblPrEx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</w:tblPrEx>
      <w:trPr>
        <w:cantSplit/>
        <w:trHeight w:hRule="exact" w:val="2268"/>
      </w:trPr>
      <w:tc>
        <w:tcPr>
          <w:tcW w:w="1506" w:type="dxa"/>
          <w:tcBorders>
            <w:top w:val="dashed" w:sz="12" w:space="0" w:color="auto"/>
            <w:right w:val="single" w:sz="4" w:space="0" w:color="auto"/>
          </w:tcBorders>
          <w:textDirection w:val="btLr"/>
          <w:vAlign w:val="center"/>
        </w:tcPr>
        <w:p w:rsidR="00B74B7D" w:rsidRPr="003440C9" w:rsidRDefault="00B74B7D" w:rsidP="00107A53">
          <w:pPr>
            <w:ind w:left="113" w:right="113"/>
            <w:rPr>
              <w:b/>
              <w:sz w:val="18"/>
              <w:szCs w:val="18"/>
            </w:rPr>
          </w:pPr>
          <w:r w:rsidRPr="003440C9">
            <w:rPr>
              <w:b/>
              <w:sz w:val="18"/>
              <w:szCs w:val="18"/>
            </w:rPr>
            <w:t>NE RIEN ÉCRIRE</w:t>
          </w:r>
        </w:p>
      </w:tc>
      <w:tc>
        <w:tcPr>
          <w:tcW w:w="9480" w:type="dxa"/>
          <w:gridSpan w:val="3"/>
          <w:tcBorders>
            <w:top w:val="dashed" w:sz="12" w:space="0" w:color="auto"/>
            <w:left w:val="single" w:sz="4" w:space="0" w:color="auto"/>
          </w:tcBorders>
        </w:tcPr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  <w:r w:rsidRPr="003440C9">
            <w:rPr>
              <w:sz w:val="20"/>
              <w:szCs w:val="20"/>
            </w:rPr>
            <w:t>Appréciation du correcteur</w:t>
          </w: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  <w:p w:rsidR="00B74B7D" w:rsidRPr="003440C9" w:rsidRDefault="00B74B7D" w:rsidP="00107A53">
          <w:pPr>
            <w:rPr>
              <w:sz w:val="20"/>
              <w:szCs w:val="20"/>
            </w:rPr>
          </w:pPr>
        </w:p>
      </w:tc>
    </w:tr>
  </w:tbl>
  <w:p w:rsidR="00B74B7D" w:rsidRDefault="00B74B7D" w:rsidP="008727D0">
    <w:pPr>
      <w:rPr>
        <w:i/>
        <w:sz w:val="18"/>
        <w:szCs w:val="18"/>
      </w:rPr>
    </w:pPr>
    <w:r>
      <w:rPr>
        <w:i/>
        <w:sz w:val="18"/>
        <w:szCs w:val="18"/>
      </w:rPr>
      <w:t>Il est interdit aux candidats de signer leur composition ou d’y mettre un signe quelconque pouvant indiquer sa provenance.</w:t>
    </w:r>
  </w:p>
  <w:p w:rsidR="00B74B7D" w:rsidRPr="008727D0" w:rsidRDefault="00B74B7D" w:rsidP="008727D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0064"/>
    </w:tblGrid>
    <w:tr w:rsidR="00B74B7D" w:rsidRPr="003440C9" w:rsidTr="006464D8">
      <w:trPr>
        <w:trHeight w:hRule="exact" w:val="2381"/>
      </w:trPr>
      <w:tc>
        <w:tcPr>
          <w:tcW w:w="10064" w:type="dxa"/>
        </w:tcPr>
        <w:p w:rsidR="00B74B7D" w:rsidRPr="003440C9" w:rsidRDefault="00B74B7D" w:rsidP="00107A53">
          <w:pPr>
            <w:spacing w:before="120"/>
          </w:pPr>
        </w:p>
        <w:p w:rsidR="00B74B7D" w:rsidRPr="003440C9" w:rsidRDefault="00B74B7D" w:rsidP="00107A53"/>
        <w:p w:rsidR="00B74B7D" w:rsidRPr="003440C9" w:rsidRDefault="00B74B7D" w:rsidP="00107A53">
          <w:pPr>
            <w:tabs>
              <w:tab w:val="left" w:pos="1260"/>
            </w:tabs>
          </w:pPr>
        </w:p>
        <w:p w:rsidR="00B74B7D" w:rsidRPr="003440C9" w:rsidRDefault="00B74B7D" w:rsidP="00107A53">
          <w:pPr>
            <w:rPr>
              <w:b/>
              <w:spacing w:val="44"/>
              <w:sz w:val="32"/>
              <w:szCs w:val="32"/>
            </w:rPr>
          </w:pPr>
          <w:r w:rsidRPr="003440C9">
            <w:rPr>
              <w:b/>
              <w:spacing w:val="44"/>
              <w:sz w:val="32"/>
              <w:szCs w:val="32"/>
            </w:rPr>
            <w:t>NE RIEN ÉCRIRE DANS CETTE PARTIE</w:t>
          </w:r>
        </w:p>
        <w:p w:rsidR="00B74B7D" w:rsidRPr="003440C9" w:rsidRDefault="00B74B7D" w:rsidP="00107A53"/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/>
      </w:tc>
    </w:tr>
  </w:tbl>
  <w:p w:rsidR="00B74B7D" w:rsidRDefault="00B74B7D" w:rsidP="008727D0">
    <w:pPr>
      <w:pStyle w:val="En-tte"/>
      <w:jc w:val="left"/>
    </w:pPr>
  </w:p>
  <w:p w:rsidR="00B74B7D" w:rsidRPr="008727D0" w:rsidRDefault="00B74B7D" w:rsidP="008727D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Y="1"/>
      <w:tblOverlap w:val="never"/>
      <w:tblW w:w="0" w:type="auto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0206"/>
    </w:tblGrid>
    <w:tr w:rsidR="00B74B7D" w:rsidRPr="003440C9" w:rsidTr="0066296D">
      <w:trPr>
        <w:trHeight w:hRule="exact" w:val="2381"/>
      </w:trPr>
      <w:tc>
        <w:tcPr>
          <w:tcW w:w="10206" w:type="dxa"/>
        </w:tcPr>
        <w:p w:rsidR="00B74B7D" w:rsidRPr="003440C9" w:rsidRDefault="00B74B7D" w:rsidP="00107A53">
          <w:pPr>
            <w:spacing w:before="120"/>
          </w:pPr>
        </w:p>
        <w:p w:rsidR="00B74B7D" w:rsidRPr="003440C9" w:rsidRDefault="00B74B7D" w:rsidP="00107A53"/>
        <w:p w:rsidR="00B74B7D" w:rsidRPr="003440C9" w:rsidRDefault="00B74B7D" w:rsidP="00107A53">
          <w:pPr>
            <w:tabs>
              <w:tab w:val="left" w:pos="1260"/>
            </w:tabs>
          </w:pPr>
        </w:p>
        <w:p w:rsidR="00B74B7D" w:rsidRPr="003440C9" w:rsidRDefault="00B74B7D" w:rsidP="00107A53">
          <w:pPr>
            <w:rPr>
              <w:b/>
              <w:spacing w:val="44"/>
              <w:sz w:val="32"/>
              <w:szCs w:val="32"/>
            </w:rPr>
          </w:pPr>
          <w:r w:rsidRPr="003440C9">
            <w:rPr>
              <w:b/>
              <w:spacing w:val="44"/>
              <w:sz w:val="32"/>
              <w:szCs w:val="32"/>
            </w:rPr>
            <w:t>NE RIEN ÉCRIRE DANS CETTE PARTIE</w:t>
          </w:r>
        </w:p>
        <w:p w:rsidR="00B74B7D" w:rsidRPr="003440C9" w:rsidRDefault="00B74B7D" w:rsidP="00107A53"/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>
          <w:pPr>
            <w:spacing w:after="120"/>
          </w:pPr>
        </w:p>
        <w:p w:rsidR="00B74B7D" w:rsidRPr="003440C9" w:rsidRDefault="00B74B7D" w:rsidP="00107A53"/>
      </w:tc>
    </w:tr>
  </w:tbl>
  <w:p w:rsidR="00B74B7D" w:rsidRDefault="00B74B7D" w:rsidP="008727D0">
    <w:pPr>
      <w:pStyle w:val="En-tte"/>
      <w:jc w:val="left"/>
    </w:pPr>
  </w:p>
  <w:p w:rsidR="00B74B7D" w:rsidRPr="008727D0" w:rsidRDefault="00B74B7D" w:rsidP="008727D0">
    <w:pPr>
      <w:pStyle w:val="En-tte"/>
      <w:rPr>
        <w:szCs w:val="1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B7D" w:rsidRPr="00225146" w:rsidRDefault="00B74B7D" w:rsidP="007D1D10">
    <w:pPr>
      <w:pStyle w:val="En-tte"/>
      <w:jc w:val="both"/>
      <w:rPr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12D9F"/>
    <w:multiLevelType w:val="hybridMultilevel"/>
    <w:tmpl w:val="38A6BF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05F15"/>
    <w:multiLevelType w:val="hybridMultilevel"/>
    <w:tmpl w:val="3AECE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56F26"/>
    <w:multiLevelType w:val="hybridMultilevel"/>
    <w:tmpl w:val="C6E82E0E"/>
    <w:lvl w:ilvl="0" w:tplc="6F36F1D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14785"/>
    <w:multiLevelType w:val="hybridMultilevel"/>
    <w:tmpl w:val="4BBA97F8"/>
    <w:lvl w:ilvl="0" w:tplc="EB66461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A087FB8"/>
    <w:multiLevelType w:val="hybridMultilevel"/>
    <w:tmpl w:val="F2FA0ED4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1BF546E"/>
    <w:multiLevelType w:val="hybridMultilevel"/>
    <w:tmpl w:val="F2FA0ED4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05024D4"/>
    <w:multiLevelType w:val="hybridMultilevel"/>
    <w:tmpl w:val="7B9C9D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23DE7"/>
    <w:multiLevelType w:val="hybridMultilevel"/>
    <w:tmpl w:val="8C562808"/>
    <w:lvl w:ilvl="0" w:tplc="00FC1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9739EB"/>
    <w:multiLevelType w:val="hybridMultilevel"/>
    <w:tmpl w:val="917256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790A1F"/>
    <w:multiLevelType w:val="hybridMultilevel"/>
    <w:tmpl w:val="F2FA0ED4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A804514"/>
    <w:multiLevelType w:val="hybridMultilevel"/>
    <w:tmpl w:val="2CA05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87378F"/>
    <w:multiLevelType w:val="hybridMultilevel"/>
    <w:tmpl w:val="427605E6"/>
    <w:lvl w:ilvl="0" w:tplc="1A3CCDEA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10"/>
  </w:num>
  <w:num w:numId="9">
    <w:abstractNumId w:val="2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57"/>
  <w:drawingGridVerticalSpacing w:val="57"/>
  <w:displayHorizontalDrawingGridEvery w:val="2"/>
  <w:characterSpacingControl w:val="doNotCompress"/>
  <w:savePreviewPicture/>
  <w:hdrShapeDefaults>
    <o:shapedefaults v:ext="edit" spidmax="47106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74DE4"/>
    <w:rsid w:val="00000524"/>
    <w:rsid w:val="00010C99"/>
    <w:rsid w:val="000110B5"/>
    <w:rsid w:val="00015B57"/>
    <w:rsid w:val="00017592"/>
    <w:rsid w:val="00020072"/>
    <w:rsid w:val="00031B70"/>
    <w:rsid w:val="00031C48"/>
    <w:rsid w:val="00036B67"/>
    <w:rsid w:val="00050F2B"/>
    <w:rsid w:val="00067957"/>
    <w:rsid w:val="000748E8"/>
    <w:rsid w:val="00074A2D"/>
    <w:rsid w:val="00090737"/>
    <w:rsid w:val="0009502C"/>
    <w:rsid w:val="000A5DEA"/>
    <w:rsid w:val="000C58DF"/>
    <w:rsid w:val="000C64F8"/>
    <w:rsid w:val="000D4C6F"/>
    <w:rsid w:val="000E7CD5"/>
    <w:rsid w:val="000F6A8A"/>
    <w:rsid w:val="000F6C4D"/>
    <w:rsid w:val="00100732"/>
    <w:rsid w:val="00100D9C"/>
    <w:rsid w:val="00106087"/>
    <w:rsid w:val="0010630B"/>
    <w:rsid w:val="00107A53"/>
    <w:rsid w:val="001225B4"/>
    <w:rsid w:val="00123E4E"/>
    <w:rsid w:val="00141E11"/>
    <w:rsid w:val="001857F3"/>
    <w:rsid w:val="00191034"/>
    <w:rsid w:val="00193237"/>
    <w:rsid w:val="00196A41"/>
    <w:rsid w:val="001A4F1D"/>
    <w:rsid w:val="001A6650"/>
    <w:rsid w:val="001B07C2"/>
    <w:rsid w:val="001B09C4"/>
    <w:rsid w:val="001B5848"/>
    <w:rsid w:val="001D0355"/>
    <w:rsid w:val="001D5CCA"/>
    <w:rsid w:val="001E1876"/>
    <w:rsid w:val="001F09A1"/>
    <w:rsid w:val="001F4AC8"/>
    <w:rsid w:val="00215663"/>
    <w:rsid w:val="002201D5"/>
    <w:rsid w:val="002220D2"/>
    <w:rsid w:val="00223D61"/>
    <w:rsid w:val="00225146"/>
    <w:rsid w:val="0025158D"/>
    <w:rsid w:val="00266C69"/>
    <w:rsid w:val="00266C7C"/>
    <w:rsid w:val="00270C81"/>
    <w:rsid w:val="002716FE"/>
    <w:rsid w:val="00273E22"/>
    <w:rsid w:val="002A7BAE"/>
    <w:rsid w:val="002C354B"/>
    <w:rsid w:val="002C4B68"/>
    <w:rsid w:val="002D2FB3"/>
    <w:rsid w:val="002E445A"/>
    <w:rsid w:val="002E5573"/>
    <w:rsid w:val="00302F5C"/>
    <w:rsid w:val="00311F2D"/>
    <w:rsid w:val="00316785"/>
    <w:rsid w:val="00333D4C"/>
    <w:rsid w:val="00341B2B"/>
    <w:rsid w:val="00342816"/>
    <w:rsid w:val="003440C9"/>
    <w:rsid w:val="00351E95"/>
    <w:rsid w:val="00353CFF"/>
    <w:rsid w:val="003552D3"/>
    <w:rsid w:val="00370465"/>
    <w:rsid w:val="0037639E"/>
    <w:rsid w:val="0038347D"/>
    <w:rsid w:val="00391910"/>
    <w:rsid w:val="003A0D53"/>
    <w:rsid w:val="003B2356"/>
    <w:rsid w:val="003B3DEB"/>
    <w:rsid w:val="003D054F"/>
    <w:rsid w:val="003D1927"/>
    <w:rsid w:val="003D19B2"/>
    <w:rsid w:val="003E62F6"/>
    <w:rsid w:val="003E7E21"/>
    <w:rsid w:val="00403FB9"/>
    <w:rsid w:val="004203CC"/>
    <w:rsid w:val="00421677"/>
    <w:rsid w:val="00425BD1"/>
    <w:rsid w:val="004310AE"/>
    <w:rsid w:val="004349CC"/>
    <w:rsid w:val="0044677B"/>
    <w:rsid w:val="0047234C"/>
    <w:rsid w:val="00474707"/>
    <w:rsid w:val="00474DE4"/>
    <w:rsid w:val="004938F3"/>
    <w:rsid w:val="004942B0"/>
    <w:rsid w:val="00496A09"/>
    <w:rsid w:val="004A0048"/>
    <w:rsid w:val="004A0941"/>
    <w:rsid w:val="004A3728"/>
    <w:rsid w:val="004B0351"/>
    <w:rsid w:val="004B2003"/>
    <w:rsid w:val="004C06CA"/>
    <w:rsid w:val="004D081C"/>
    <w:rsid w:val="004D38C5"/>
    <w:rsid w:val="004D53E2"/>
    <w:rsid w:val="00503646"/>
    <w:rsid w:val="0050504C"/>
    <w:rsid w:val="005245D0"/>
    <w:rsid w:val="00525314"/>
    <w:rsid w:val="00530274"/>
    <w:rsid w:val="00530D08"/>
    <w:rsid w:val="005517DC"/>
    <w:rsid w:val="00576F97"/>
    <w:rsid w:val="005808D5"/>
    <w:rsid w:val="00581726"/>
    <w:rsid w:val="0058220C"/>
    <w:rsid w:val="00597924"/>
    <w:rsid w:val="005A21DB"/>
    <w:rsid w:val="005B0143"/>
    <w:rsid w:val="005B0F05"/>
    <w:rsid w:val="005B4BE8"/>
    <w:rsid w:val="005C2D00"/>
    <w:rsid w:val="005C7230"/>
    <w:rsid w:val="005D0797"/>
    <w:rsid w:val="005E6174"/>
    <w:rsid w:val="005E648D"/>
    <w:rsid w:val="005F0B59"/>
    <w:rsid w:val="006151E1"/>
    <w:rsid w:val="0061775C"/>
    <w:rsid w:val="006464D8"/>
    <w:rsid w:val="00660FB7"/>
    <w:rsid w:val="0066296D"/>
    <w:rsid w:val="00696218"/>
    <w:rsid w:val="006973E1"/>
    <w:rsid w:val="006A0FFC"/>
    <w:rsid w:val="006D45BD"/>
    <w:rsid w:val="006E0963"/>
    <w:rsid w:val="0070272A"/>
    <w:rsid w:val="007107A3"/>
    <w:rsid w:val="00713799"/>
    <w:rsid w:val="00717770"/>
    <w:rsid w:val="00717D65"/>
    <w:rsid w:val="00723921"/>
    <w:rsid w:val="0073485C"/>
    <w:rsid w:val="00755FF5"/>
    <w:rsid w:val="0076620E"/>
    <w:rsid w:val="00767C77"/>
    <w:rsid w:val="0077300D"/>
    <w:rsid w:val="007756C7"/>
    <w:rsid w:val="00776FC7"/>
    <w:rsid w:val="00795857"/>
    <w:rsid w:val="007975B0"/>
    <w:rsid w:val="007A2C22"/>
    <w:rsid w:val="007B034D"/>
    <w:rsid w:val="007C7F00"/>
    <w:rsid w:val="007D1D10"/>
    <w:rsid w:val="007D1E3B"/>
    <w:rsid w:val="007D2298"/>
    <w:rsid w:val="007D2B5C"/>
    <w:rsid w:val="007D78CC"/>
    <w:rsid w:val="007E132D"/>
    <w:rsid w:val="0080579F"/>
    <w:rsid w:val="0080670A"/>
    <w:rsid w:val="008100C3"/>
    <w:rsid w:val="00811313"/>
    <w:rsid w:val="00812A01"/>
    <w:rsid w:val="0081342E"/>
    <w:rsid w:val="00826EE3"/>
    <w:rsid w:val="00833930"/>
    <w:rsid w:val="00833BDF"/>
    <w:rsid w:val="00840E8A"/>
    <w:rsid w:val="008420B9"/>
    <w:rsid w:val="00846449"/>
    <w:rsid w:val="008536B1"/>
    <w:rsid w:val="00860A01"/>
    <w:rsid w:val="008613DF"/>
    <w:rsid w:val="0086430C"/>
    <w:rsid w:val="008663C2"/>
    <w:rsid w:val="00867211"/>
    <w:rsid w:val="00870B54"/>
    <w:rsid w:val="008727D0"/>
    <w:rsid w:val="00876890"/>
    <w:rsid w:val="008802C4"/>
    <w:rsid w:val="00883E7D"/>
    <w:rsid w:val="00885B63"/>
    <w:rsid w:val="008954CC"/>
    <w:rsid w:val="008A3626"/>
    <w:rsid w:val="008B67F3"/>
    <w:rsid w:val="008C0804"/>
    <w:rsid w:val="008C2285"/>
    <w:rsid w:val="008C4161"/>
    <w:rsid w:val="008D7439"/>
    <w:rsid w:val="00903744"/>
    <w:rsid w:val="00904DEC"/>
    <w:rsid w:val="00915F35"/>
    <w:rsid w:val="00927109"/>
    <w:rsid w:val="009353E8"/>
    <w:rsid w:val="0094579D"/>
    <w:rsid w:val="00960A5F"/>
    <w:rsid w:val="00976AC8"/>
    <w:rsid w:val="00980AC3"/>
    <w:rsid w:val="00981B3A"/>
    <w:rsid w:val="0099096F"/>
    <w:rsid w:val="009B369A"/>
    <w:rsid w:val="009C2493"/>
    <w:rsid w:val="009D240B"/>
    <w:rsid w:val="009D4D73"/>
    <w:rsid w:val="009F5F78"/>
    <w:rsid w:val="009F6B5B"/>
    <w:rsid w:val="00A306E6"/>
    <w:rsid w:val="00A33D99"/>
    <w:rsid w:val="00A3562A"/>
    <w:rsid w:val="00A444BB"/>
    <w:rsid w:val="00A50829"/>
    <w:rsid w:val="00A51537"/>
    <w:rsid w:val="00A84B9F"/>
    <w:rsid w:val="00A87EB1"/>
    <w:rsid w:val="00A97757"/>
    <w:rsid w:val="00AA0D88"/>
    <w:rsid w:val="00AA1A72"/>
    <w:rsid w:val="00AA3B52"/>
    <w:rsid w:val="00AC1B42"/>
    <w:rsid w:val="00AC3984"/>
    <w:rsid w:val="00AC4C4B"/>
    <w:rsid w:val="00AF595C"/>
    <w:rsid w:val="00B00A5D"/>
    <w:rsid w:val="00B14481"/>
    <w:rsid w:val="00B24B06"/>
    <w:rsid w:val="00B2773F"/>
    <w:rsid w:val="00B30219"/>
    <w:rsid w:val="00B31C3B"/>
    <w:rsid w:val="00B505C2"/>
    <w:rsid w:val="00B525DA"/>
    <w:rsid w:val="00B55A17"/>
    <w:rsid w:val="00B6734D"/>
    <w:rsid w:val="00B67799"/>
    <w:rsid w:val="00B71D4C"/>
    <w:rsid w:val="00B74B7D"/>
    <w:rsid w:val="00B937A0"/>
    <w:rsid w:val="00BA1E23"/>
    <w:rsid w:val="00BA571F"/>
    <w:rsid w:val="00BB78F6"/>
    <w:rsid w:val="00BC1B83"/>
    <w:rsid w:val="00BC1E18"/>
    <w:rsid w:val="00BC2CA8"/>
    <w:rsid w:val="00BC3F70"/>
    <w:rsid w:val="00BC7EC4"/>
    <w:rsid w:val="00BD3EA2"/>
    <w:rsid w:val="00BF08EF"/>
    <w:rsid w:val="00BF2C4C"/>
    <w:rsid w:val="00C00425"/>
    <w:rsid w:val="00C1692A"/>
    <w:rsid w:val="00C22057"/>
    <w:rsid w:val="00C263B6"/>
    <w:rsid w:val="00C27B30"/>
    <w:rsid w:val="00C36A2E"/>
    <w:rsid w:val="00C40DC2"/>
    <w:rsid w:val="00C7301E"/>
    <w:rsid w:val="00C7683A"/>
    <w:rsid w:val="00C866FA"/>
    <w:rsid w:val="00C91CD7"/>
    <w:rsid w:val="00C93539"/>
    <w:rsid w:val="00C96BE2"/>
    <w:rsid w:val="00CB24FD"/>
    <w:rsid w:val="00CB5E7D"/>
    <w:rsid w:val="00CC0FBE"/>
    <w:rsid w:val="00CC1E20"/>
    <w:rsid w:val="00CC5170"/>
    <w:rsid w:val="00CD671B"/>
    <w:rsid w:val="00CE4A7A"/>
    <w:rsid w:val="00CF4731"/>
    <w:rsid w:val="00D02091"/>
    <w:rsid w:val="00D11199"/>
    <w:rsid w:val="00D13E80"/>
    <w:rsid w:val="00D178C4"/>
    <w:rsid w:val="00D20A78"/>
    <w:rsid w:val="00D22BA1"/>
    <w:rsid w:val="00D234EB"/>
    <w:rsid w:val="00D23A45"/>
    <w:rsid w:val="00D5161E"/>
    <w:rsid w:val="00D560CF"/>
    <w:rsid w:val="00D56729"/>
    <w:rsid w:val="00D6262F"/>
    <w:rsid w:val="00D71183"/>
    <w:rsid w:val="00D8237C"/>
    <w:rsid w:val="00D87633"/>
    <w:rsid w:val="00DA17C7"/>
    <w:rsid w:val="00DA2C1A"/>
    <w:rsid w:val="00DA585B"/>
    <w:rsid w:val="00DB068F"/>
    <w:rsid w:val="00DC6E73"/>
    <w:rsid w:val="00DD17C0"/>
    <w:rsid w:val="00DD5ABB"/>
    <w:rsid w:val="00DE0D2B"/>
    <w:rsid w:val="00DF1B7D"/>
    <w:rsid w:val="00DF5753"/>
    <w:rsid w:val="00E059B3"/>
    <w:rsid w:val="00E15A26"/>
    <w:rsid w:val="00E20CB6"/>
    <w:rsid w:val="00E23DDE"/>
    <w:rsid w:val="00E27C84"/>
    <w:rsid w:val="00E4283E"/>
    <w:rsid w:val="00E448FC"/>
    <w:rsid w:val="00E44C66"/>
    <w:rsid w:val="00E51154"/>
    <w:rsid w:val="00E732E7"/>
    <w:rsid w:val="00E80583"/>
    <w:rsid w:val="00E8193A"/>
    <w:rsid w:val="00E82671"/>
    <w:rsid w:val="00E82EC4"/>
    <w:rsid w:val="00E941DF"/>
    <w:rsid w:val="00E970D8"/>
    <w:rsid w:val="00EA1D22"/>
    <w:rsid w:val="00EA3E21"/>
    <w:rsid w:val="00EA57AE"/>
    <w:rsid w:val="00EA7167"/>
    <w:rsid w:val="00ED4A3B"/>
    <w:rsid w:val="00ED5AC9"/>
    <w:rsid w:val="00EE3899"/>
    <w:rsid w:val="00F05006"/>
    <w:rsid w:val="00F2230E"/>
    <w:rsid w:val="00F23900"/>
    <w:rsid w:val="00F368EA"/>
    <w:rsid w:val="00F43305"/>
    <w:rsid w:val="00F573E7"/>
    <w:rsid w:val="00F634BA"/>
    <w:rsid w:val="00F64367"/>
    <w:rsid w:val="00F81E34"/>
    <w:rsid w:val="00F9425D"/>
    <w:rsid w:val="00F952C4"/>
    <w:rsid w:val="00FA29D0"/>
    <w:rsid w:val="00FB0FC2"/>
    <w:rsid w:val="00FB55DF"/>
    <w:rsid w:val="00FB6378"/>
    <w:rsid w:val="00FD0E32"/>
    <w:rsid w:val="00FD2D44"/>
    <w:rsid w:val="00FD7C3F"/>
    <w:rsid w:val="00FE06DA"/>
    <w:rsid w:val="00FE0813"/>
    <w:rsid w:val="00FE4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>
      <o:colormenu v:ext="edit" fillcolor="none" strokecolor="none"/>
    </o:shapedefaults>
    <o:shapelayout v:ext="edit">
      <o:idmap v:ext="edit" data="1"/>
      <o:rules v:ext="edit">
        <o:r id="V:Rule38" type="connector" idref="#_x0000_s1095"/>
        <o:r id="V:Rule39" type="connector" idref="#_x0000_s1074"/>
        <o:r id="V:Rule40" type="connector" idref="#_x0000_s1079"/>
        <o:r id="V:Rule41" type="connector" idref="#_x0000_s1091"/>
        <o:r id="V:Rule42" type="connector" idref="#_x0000_s1077"/>
        <o:r id="V:Rule43" type="connector" idref="#_x0000_s1213"/>
        <o:r id="V:Rule44" type="connector" idref="#_x0000_s1096"/>
        <o:r id="V:Rule45" type="connector" idref="#_x0000_s1290"/>
        <o:r id="V:Rule46" type="connector" idref="#_x0000_s1279"/>
        <o:r id="V:Rule47" type="connector" idref="#_x0000_s1075"/>
        <o:r id="V:Rule48" type="connector" idref="#_x0000_s1223"/>
        <o:r id="V:Rule49" type="connector" idref="#_x0000_s1093"/>
        <o:r id="V:Rule50" type="connector" idref="#_x0000_s1229"/>
        <o:r id="V:Rule51" type="connector" idref="#_x0000_s1212"/>
        <o:r id="V:Rule52" type="connector" idref="#_x0000_s1078"/>
        <o:r id="V:Rule53" type="connector" idref="#_x0000_s1280"/>
        <o:r id="V:Rule54" type="connector" idref="#_x0000_s1094"/>
        <o:r id="V:Rule55" type="connector" idref="#_x0000_s1092"/>
        <o:r id="V:Rule56" type="connector" idref="#_x0000_s1227"/>
        <o:r id="V:Rule57" type="connector" idref="#_x0000_s1218"/>
        <o:r id="V:Rule58" type="connector" idref="#_x0000_s1220"/>
        <o:r id="V:Rule59" type="connector" idref="#_x0000_s1281"/>
        <o:r id="V:Rule60" type="connector" idref="#_x0000_s1206"/>
        <o:r id="V:Rule61" type="connector" idref="#_x0000_s1226"/>
        <o:r id="V:Rule62" type="connector" idref="#_x0000_s1221"/>
        <o:r id="V:Rule63" type="connector" idref="#_x0000_s1207"/>
        <o:r id="V:Rule64" type="connector" idref="#_x0000_s1288"/>
        <o:r id="V:Rule65" type="connector" idref="#_x0000_s1295"/>
        <o:r id="V:Rule66" type="connector" idref="#_x0000_s1224"/>
        <o:r id="V:Rule67" type="connector" idref="#_x0000_s1230"/>
        <o:r id="V:Rule68" type="connector" idref="#_x0000_s1203"/>
        <o:r id="V:Rule69" type="connector" idref="#_x0000_s1201"/>
        <o:r id="V:Rule70" type="connector" idref="#_x0000_s1210"/>
        <o:r id="V:Rule71" type="connector" idref="#_x0000_s1289"/>
        <o:r id="V:Rule72" type="connector" idref="#_x0000_s1076"/>
        <o:r id="V:Rule73" type="connector" idref="#_x0000_s1209"/>
        <o:r id="V:Rule74" type="connector" idref="#_x0000_s1202"/>
      </o:rules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79D"/>
    <w:pPr>
      <w:jc w:val="center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74D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474DE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74D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74DE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74D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74DE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474DE4"/>
    <w:pPr>
      <w:spacing w:after="200" w:line="276" w:lineRule="auto"/>
      <w:ind w:left="720"/>
      <w:contextualSpacing/>
      <w:jc w:val="left"/>
    </w:pPr>
  </w:style>
  <w:style w:type="character" w:styleId="Lienhypertexte">
    <w:name w:val="Hyperlink"/>
    <w:basedOn w:val="Policepardfaut"/>
    <w:uiPriority w:val="99"/>
    <w:semiHidden/>
    <w:rsid w:val="00AC4C4B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AC4C4B"/>
    <w:rPr>
      <w:rFonts w:cs="Times New Roman"/>
      <w:b/>
      <w:bCs/>
    </w:rPr>
  </w:style>
  <w:style w:type="character" w:customStyle="1" w:styleId="street-address">
    <w:name w:val="street-address"/>
    <w:basedOn w:val="Policepardfaut"/>
    <w:uiPriority w:val="99"/>
    <w:rsid w:val="00AF595C"/>
    <w:rPr>
      <w:rFonts w:cs="Times New Roman"/>
    </w:rPr>
  </w:style>
  <w:style w:type="paragraph" w:customStyle="1" w:styleId="Standard">
    <w:name w:val="Standard"/>
    <w:uiPriority w:val="99"/>
    <w:rsid w:val="00A3562A"/>
    <w:pPr>
      <w:suppressAutoHyphens/>
      <w:autoSpaceDN w:val="0"/>
      <w:textAlignment w:val="baseline"/>
    </w:pPr>
    <w:rPr>
      <w:rFonts w:ascii="Times New Roman" w:eastAsia="Times New Roman" w:hAnsi="Times New Roman"/>
      <w:kern w:val="3"/>
    </w:rPr>
  </w:style>
  <w:style w:type="table" w:styleId="Grilledutableau">
    <w:name w:val="Table Grid"/>
    <w:basedOn w:val="TableauNormal"/>
    <w:uiPriority w:val="99"/>
    <w:rsid w:val="0022514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F2AF3-34F3-4C4B-9858-6E83E9F3D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10</Pages>
  <Words>1244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SUJET</vt:lpstr>
    </vt:vector>
  </TitlesOfParts>
  <Company>Hewlett-Packard</Company>
  <LinksUpToDate>false</LinksUpToDate>
  <CharactersWithSpaces>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Zajac</cp:lastModifiedBy>
  <cp:revision>41</cp:revision>
  <cp:lastPrinted>2015-01-22T16:51:00Z</cp:lastPrinted>
  <dcterms:created xsi:type="dcterms:W3CDTF">2014-12-09T14:10:00Z</dcterms:created>
  <dcterms:modified xsi:type="dcterms:W3CDTF">2015-02-02T09:54:00Z</dcterms:modified>
</cp:coreProperties>
</file>