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B42" w:rsidRDefault="00176B42"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Pr="00B16438" w:rsidRDefault="00513348"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Default="00513348" w:rsidP="00513348">
      <w:pPr>
        <w:spacing w:line="276" w:lineRule="auto"/>
        <w:jc w:val="center"/>
        <w:rPr>
          <w:rFonts w:ascii="Arial" w:hAnsi="Arial" w:cs="Arial"/>
          <w:b/>
          <w:sz w:val="24"/>
          <w:szCs w:val="24"/>
        </w:rPr>
      </w:pPr>
    </w:p>
    <w:p w:rsidR="00513348" w:rsidRPr="00513348" w:rsidRDefault="00513348" w:rsidP="00513348">
      <w:pPr>
        <w:spacing w:line="276" w:lineRule="auto"/>
        <w:jc w:val="center"/>
        <w:rPr>
          <w:rFonts w:ascii="Arial" w:hAnsi="Arial" w:cs="Arial"/>
          <w:b/>
          <w:sz w:val="40"/>
          <w:szCs w:val="40"/>
        </w:rPr>
      </w:pPr>
      <w:r w:rsidRPr="00513348">
        <w:rPr>
          <w:rFonts w:ascii="Arial" w:hAnsi="Arial" w:cs="Arial"/>
          <w:b/>
          <w:sz w:val="40"/>
          <w:szCs w:val="40"/>
        </w:rPr>
        <w:t>DOSSIER TECHNIQUE</w:t>
      </w: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513348" w:rsidRDefault="00513348" w:rsidP="001310BA">
      <w:pPr>
        <w:spacing w:line="276" w:lineRule="auto"/>
        <w:ind w:left="114"/>
        <w:jc w:val="center"/>
        <w:rPr>
          <w:rFonts w:ascii="Arial" w:hAnsi="Arial" w:cs="Arial"/>
          <w:sz w:val="24"/>
          <w:szCs w:val="24"/>
        </w:rPr>
      </w:pPr>
    </w:p>
    <w:p w:rsidR="006D1EF3" w:rsidRPr="006D1EF3" w:rsidRDefault="006D1EF3" w:rsidP="001310BA">
      <w:pPr>
        <w:spacing w:line="276" w:lineRule="auto"/>
        <w:ind w:left="114"/>
        <w:jc w:val="center"/>
        <w:rPr>
          <w:rFonts w:ascii="Arial" w:hAnsi="Arial" w:cs="Arial"/>
          <w:sz w:val="24"/>
          <w:szCs w:val="24"/>
        </w:rPr>
      </w:pPr>
      <w:r w:rsidRPr="006D1EF3">
        <w:rPr>
          <w:rFonts w:ascii="Arial" w:hAnsi="Arial" w:cs="Arial"/>
          <w:sz w:val="24"/>
          <w:szCs w:val="24"/>
        </w:rPr>
        <w:t>Le do</w:t>
      </w:r>
      <w:r w:rsidR="002642F4">
        <w:rPr>
          <w:rFonts w:ascii="Arial" w:hAnsi="Arial" w:cs="Arial"/>
          <w:sz w:val="24"/>
          <w:szCs w:val="24"/>
        </w:rPr>
        <w:t>ssier technique se compose de 1</w:t>
      </w:r>
      <w:r w:rsidR="00513348">
        <w:rPr>
          <w:rFonts w:ascii="Arial" w:hAnsi="Arial" w:cs="Arial"/>
          <w:sz w:val="24"/>
          <w:szCs w:val="24"/>
        </w:rPr>
        <w:t>3</w:t>
      </w:r>
      <w:r w:rsidR="002642F4">
        <w:rPr>
          <w:rFonts w:ascii="Arial" w:hAnsi="Arial" w:cs="Arial"/>
          <w:sz w:val="24"/>
          <w:szCs w:val="24"/>
        </w:rPr>
        <w:t xml:space="preserve"> pages, numérotées de</w:t>
      </w:r>
      <w:r w:rsidRPr="006D1EF3">
        <w:rPr>
          <w:rFonts w:ascii="Arial" w:hAnsi="Arial" w:cs="Arial"/>
          <w:sz w:val="24"/>
          <w:szCs w:val="24"/>
        </w:rPr>
        <w:t xml:space="preserve"> 1</w:t>
      </w:r>
      <w:r w:rsidR="002642F4">
        <w:rPr>
          <w:rFonts w:ascii="Arial" w:hAnsi="Arial" w:cs="Arial"/>
          <w:sz w:val="24"/>
          <w:szCs w:val="24"/>
        </w:rPr>
        <w:t>/</w:t>
      </w:r>
      <w:r w:rsidR="001438B3">
        <w:rPr>
          <w:rFonts w:ascii="Arial" w:hAnsi="Arial" w:cs="Arial"/>
          <w:sz w:val="24"/>
          <w:szCs w:val="24"/>
        </w:rPr>
        <w:t>1</w:t>
      </w:r>
      <w:r w:rsidR="00513348">
        <w:rPr>
          <w:rFonts w:ascii="Arial" w:hAnsi="Arial" w:cs="Arial"/>
          <w:sz w:val="24"/>
          <w:szCs w:val="24"/>
        </w:rPr>
        <w:t>3</w:t>
      </w:r>
      <w:r w:rsidR="002642F4">
        <w:rPr>
          <w:rFonts w:ascii="Arial" w:hAnsi="Arial" w:cs="Arial"/>
          <w:sz w:val="24"/>
          <w:szCs w:val="24"/>
        </w:rPr>
        <w:t xml:space="preserve"> à</w:t>
      </w:r>
      <w:r w:rsidRPr="006D1EF3">
        <w:rPr>
          <w:rFonts w:ascii="Arial" w:hAnsi="Arial" w:cs="Arial"/>
          <w:sz w:val="24"/>
          <w:szCs w:val="24"/>
        </w:rPr>
        <w:t xml:space="preserve"> </w:t>
      </w:r>
      <w:r w:rsidR="00533C50">
        <w:rPr>
          <w:rFonts w:ascii="Arial" w:hAnsi="Arial" w:cs="Arial"/>
          <w:sz w:val="24"/>
          <w:szCs w:val="24"/>
        </w:rPr>
        <w:t>13</w:t>
      </w:r>
      <w:r w:rsidR="001438B3">
        <w:rPr>
          <w:rFonts w:ascii="Arial" w:hAnsi="Arial" w:cs="Arial"/>
          <w:sz w:val="24"/>
          <w:szCs w:val="24"/>
        </w:rPr>
        <w:t>/1</w:t>
      </w:r>
      <w:r w:rsidR="00513348">
        <w:rPr>
          <w:rFonts w:ascii="Arial" w:hAnsi="Arial" w:cs="Arial"/>
          <w:sz w:val="24"/>
          <w:szCs w:val="24"/>
        </w:rPr>
        <w:t>3</w:t>
      </w:r>
      <w:r w:rsidRPr="006D1EF3">
        <w:rPr>
          <w:rFonts w:ascii="Arial" w:hAnsi="Arial" w:cs="Arial"/>
          <w:sz w:val="24"/>
          <w:szCs w:val="24"/>
        </w:rPr>
        <w:t>.</w:t>
      </w:r>
    </w:p>
    <w:p w:rsidR="005D3865" w:rsidRDefault="006D1EF3" w:rsidP="001310BA">
      <w:pPr>
        <w:spacing w:line="276" w:lineRule="auto"/>
        <w:jc w:val="center"/>
        <w:rPr>
          <w:rFonts w:ascii="Arial" w:hAnsi="Arial" w:cs="Arial"/>
          <w:sz w:val="24"/>
          <w:szCs w:val="24"/>
        </w:rPr>
      </w:pPr>
      <w:r w:rsidRPr="006D1EF3">
        <w:rPr>
          <w:rFonts w:ascii="Arial" w:hAnsi="Arial" w:cs="Arial"/>
          <w:sz w:val="24"/>
          <w:szCs w:val="24"/>
        </w:rPr>
        <w:t>Dès que le dossier technique vous est remis, assurez-vous qu’il est complet.</w:t>
      </w:r>
    </w:p>
    <w:p w:rsidR="005D3865" w:rsidRDefault="005D3865" w:rsidP="001310BA">
      <w:pPr>
        <w:spacing w:line="276" w:lineRule="auto"/>
        <w:jc w:val="center"/>
        <w:rPr>
          <w:rFonts w:ascii="Arial" w:hAnsi="Arial" w:cs="Arial"/>
          <w:sz w:val="24"/>
          <w:szCs w:val="24"/>
        </w:rPr>
      </w:pPr>
    </w:p>
    <w:p w:rsidR="00FB1655" w:rsidRDefault="00FB1655" w:rsidP="001310BA">
      <w:pPr>
        <w:spacing w:line="276" w:lineRule="auto"/>
        <w:jc w:val="center"/>
        <w:rPr>
          <w:rFonts w:ascii="Arial" w:hAnsi="Arial" w:cs="Arial"/>
          <w:sz w:val="24"/>
          <w:szCs w:val="24"/>
        </w:rPr>
      </w:pPr>
    </w:p>
    <w:p w:rsidR="0090420F" w:rsidRDefault="0090420F">
      <w:pPr>
        <w:rPr>
          <w:rFonts w:ascii="Arial" w:hAnsi="Arial" w:cs="Arial"/>
          <w:bCs/>
          <w:iCs/>
          <w:sz w:val="24"/>
          <w:szCs w:val="24"/>
          <w:lang w:bidi="fr-FR"/>
        </w:rPr>
      </w:pPr>
      <w:r>
        <w:rPr>
          <w:rFonts w:ascii="Arial" w:hAnsi="Arial" w:cs="Arial"/>
          <w:bCs/>
          <w:iCs/>
          <w:sz w:val="24"/>
          <w:szCs w:val="24"/>
          <w:lang w:bidi="fr-FR"/>
        </w:rPr>
        <w:br w:type="page"/>
      </w:r>
    </w:p>
    <w:p w:rsidR="0090420F" w:rsidRDefault="0090420F" w:rsidP="0090420F">
      <w:pPr>
        <w:widowControl w:val="0"/>
        <w:autoSpaceDE w:val="0"/>
        <w:autoSpaceDN w:val="0"/>
        <w:adjustRightInd w:val="0"/>
        <w:spacing w:line="276" w:lineRule="auto"/>
        <w:jc w:val="center"/>
        <w:rPr>
          <w:rFonts w:ascii="Arial" w:hAnsi="Arial" w:cs="Arial"/>
          <w:b/>
          <w:bCs/>
          <w:iCs/>
          <w:sz w:val="24"/>
          <w:szCs w:val="24"/>
          <w:lang w:bidi="fr-FR"/>
        </w:rPr>
      </w:pPr>
      <w:r>
        <w:rPr>
          <w:rFonts w:ascii="Arial" w:hAnsi="Arial" w:cs="Arial"/>
          <w:b/>
          <w:bCs/>
          <w:iCs/>
          <w:sz w:val="24"/>
          <w:szCs w:val="24"/>
          <w:lang w:bidi="fr-FR"/>
        </w:rPr>
        <w:lastRenderedPageBreak/>
        <w:t>SOMMAIRE</w:t>
      </w:r>
    </w:p>
    <w:p w:rsidR="0090420F" w:rsidRDefault="0090420F" w:rsidP="004505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45050B" w:rsidRDefault="0045050B"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bl>
      <w:tblPr>
        <w:tblStyle w:val="Grilledutableau"/>
        <w:tblW w:w="0" w:type="auto"/>
        <w:tblLook w:val="04A0" w:firstRow="1" w:lastRow="0" w:firstColumn="1" w:lastColumn="0" w:noHBand="0" w:noVBand="1"/>
      </w:tblPr>
      <w:tblGrid>
        <w:gridCol w:w="1242"/>
        <w:gridCol w:w="9302"/>
      </w:tblGrid>
      <w:tr w:rsidR="0090420F" w:rsidTr="00533C50">
        <w:tc>
          <w:tcPr>
            <w:tcW w:w="1242" w:type="dxa"/>
            <w:vAlign w:val="center"/>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1</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de garde</w:t>
            </w:r>
          </w:p>
        </w:tc>
      </w:tr>
      <w:tr w:rsidR="0090420F" w:rsidTr="0090420F">
        <w:tc>
          <w:tcPr>
            <w:tcW w:w="1242" w:type="dxa"/>
            <w:vMerge w:val="restart"/>
            <w:vAlign w:val="center"/>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2</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Sommaire</w:t>
            </w:r>
          </w:p>
        </w:tc>
      </w:tr>
      <w:tr w:rsidR="0090420F" w:rsidTr="00533C50">
        <w:tc>
          <w:tcPr>
            <w:tcW w:w="1242" w:type="dxa"/>
            <w:vMerge/>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Mise en situation - Glossaire</w:t>
            </w:r>
          </w:p>
        </w:tc>
      </w:tr>
      <w:tr w:rsidR="0090420F" w:rsidTr="00533C50">
        <w:tc>
          <w:tcPr>
            <w:tcW w:w="1242" w:type="dxa"/>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3</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Rapport d’accident</w:t>
            </w:r>
          </w:p>
        </w:tc>
      </w:tr>
      <w:tr w:rsidR="0090420F" w:rsidTr="00533C50">
        <w:tc>
          <w:tcPr>
            <w:tcW w:w="1242" w:type="dxa"/>
            <w:vMerge w:val="restart"/>
            <w:vAlign w:val="center"/>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4</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Ordre exécution</w:t>
            </w:r>
          </w:p>
        </w:tc>
      </w:tr>
      <w:tr w:rsidR="0090420F" w:rsidTr="00533C50">
        <w:tc>
          <w:tcPr>
            <w:tcW w:w="1242" w:type="dxa"/>
            <w:vMerge/>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Extrait AMM – Description du système</w:t>
            </w:r>
          </w:p>
        </w:tc>
      </w:tr>
      <w:tr w:rsidR="0090420F" w:rsidTr="00533C50">
        <w:tc>
          <w:tcPr>
            <w:tcW w:w="1242" w:type="dxa"/>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5</w:t>
            </w:r>
          </w:p>
        </w:tc>
        <w:tc>
          <w:tcPr>
            <w:tcW w:w="9302" w:type="dxa"/>
            <w:vMerge w:val="restart"/>
            <w:vAlign w:val="center"/>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Extrait AMM – Description du système</w:t>
            </w:r>
          </w:p>
        </w:tc>
      </w:tr>
      <w:tr w:rsidR="0090420F" w:rsidTr="00533C50">
        <w:tc>
          <w:tcPr>
            <w:tcW w:w="1242" w:type="dxa"/>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6</w:t>
            </w:r>
          </w:p>
        </w:tc>
        <w:tc>
          <w:tcPr>
            <w:tcW w:w="9302" w:type="dxa"/>
            <w:vMerge/>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r>
      <w:tr w:rsidR="0090420F" w:rsidTr="00533C50">
        <w:tc>
          <w:tcPr>
            <w:tcW w:w="1242" w:type="dxa"/>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7</w:t>
            </w:r>
          </w:p>
        </w:tc>
        <w:tc>
          <w:tcPr>
            <w:tcW w:w="9302" w:type="dxa"/>
            <w:vMerge/>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r>
      <w:tr w:rsidR="0090420F" w:rsidTr="00533C50">
        <w:tc>
          <w:tcPr>
            <w:tcW w:w="1242" w:type="dxa"/>
            <w:vMerge w:val="restart"/>
            <w:vAlign w:val="center"/>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8</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Extrait AMM – Description du système</w:t>
            </w:r>
          </w:p>
        </w:tc>
      </w:tr>
      <w:tr w:rsidR="0090420F" w:rsidTr="00533C50">
        <w:tc>
          <w:tcPr>
            <w:tcW w:w="1242" w:type="dxa"/>
            <w:vMerge/>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9302" w:type="dxa"/>
          </w:tcPr>
          <w:p w:rsidR="0090420F" w:rsidRDefault="00533C50"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Extrait AMM – Inspection et v</w:t>
            </w:r>
            <w:r w:rsidR="0090420F">
              <w:rPr>
                <w:rFonts w:ascii="Arial" w:hAnsi="Arial" w:cs="Arial"/>
                <w:bCs/>
                <w:iCs/>
                <w:sz w:val="24"/>
                <w:szCs w:val="24"/>
                <w:lang w:bidi="fr-FR"/>
              </w:rPr>
              <w:t>érification</w:t>
            </w:r>
          </w:p>
        </w:tc>
      </w:tr>
      <w:tr w:rsidR="0090420F" w:rsidTr="00533C50">
        <w:tc>
          <w:tcPr>
            <w:tcW w:w="1242" w:type="dxa"/>
            <w:vMerge w:val="restart"/>
            <w:vAlign w:val="center"/>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9</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 xml:space="preserve">Extrait WDM </w:t>
            </w:r>
          </w:p>
        </w:tc>
      </w:tr>
      <w:tr w:rsidR="0090420F" w:rsidTr="00533C50">
        <w:tc>
          <w:tcPr>
            <w:tcW w:w="1242" w:type="dxa"/>
            <w:vMerge/>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Fiche de relevés test train – Plaque d’identification moteur</w:t>
            </w:r>
          </w:p>
        </w:tc>
      </w:tr>
      <w:tr w:rsidR="0090420F" w:rsidTr="00533C50">
        <w:tc>
          <w:tcPr>
            <w:tcW w:w="1242" w:type="dxa"/>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10</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Mise en plan actionneur de train</w:t>
            </w:r>
          </w:p>
        </w:tc>
      </w:tr>
      <w:tr w:rsidR="0090420F" w:rsidTr="00533C50">
        <w:tc>
          <w:tcPr>
            <w:tcW w:w="1242" w:type="dxa"/>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11</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Mise en plan réducteur 1</w:t>
            </w:r>
          </w:p>
        </w:tc>
      </w:tr>
      <w:tr w:rsidR="0090420F" w:rsidTr="00533C50">
        <w:tc>
          <w:tcPr>
            <w:tcW w:w="1242" w:type="dxa"/>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12</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Mise en plan réducteur 2</w:t>
            </w:r>
          </w:p>
        </w:tc>
      </w:tr>
      <w:tr w:rsidR="0090420F" w:rsidTr="00533C50">
        <w:tc>
          <w:tcPr>
            <w:tcW w:w="1242" w:type="dxa"/>
          </w:tcPr>
          <w:p w:rsidR="0090420F" w:rsidRDefault="0090420F" w:rsidP="009042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Page 13</w:t>
            </w:r>
          </w:p>
        </w:tc>
        <w:tc>
          <w:tcPr>
            <w:tcW w:w="9302" w:type="dxa"/>
          </w:tcPr>
          <w:p w:rsidR="0090420F" w:rsidRDefault="0090420F" w:rsidP="00533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Nomenclature actionneur de train</w:t>
            </w:r>
          </w:p>
        </w:tc>
      </w:tr>
    </w:tbl>
    <w:p w:rsidR="007C3FDC" w:rsidRPr="007E37E8" w:rsidRDefault="002D79EF" w:rsidP="00233C93">
      <w:pPr>
        <w:widowControl w:val="0"/>
        <w:autoSpaceDE w:val="0"/>
        <w:autoSpaceDN w:val="0"/>
        <w:adjustRightInd w:val="0"/>
        <w:spacing w:line="276" w:lineRule="auto"/>
        <w:jc w:val="center"/>
        <w:rPr>
          <w:rFonts w:ascii="Arial" w:hAnsi="Arial" w:cs="Arial"/>
          <w:b/>
          <w:bCs/>
          <w:iCs/>
          <w:sz w:val="24"/>
          <w:szCs w:val="24"/>
          <w:lang w:bidi="fr-FR"/>
        </w:rPr>
      </w:pPr>
      <w:r>
        <w:rPr>
          <w:rFonts w:ascii="Arial" w:hAnsi="Arial" w:cs="Arial"/>
          <w:bCs/>
          <w:iCs/>
          <w:sz w:val="24"/>
          <w:szCs w:val="24"/>
          <w:lang w:bidi="fr-FR"/>
        </w:rPr>
        <w:br w:type="column"/>
      </w:r>
      <w:r w:rsidR="00BA4CBD" w:rsidRPr="007E37E8">
        <w:rPr>
          <w:rFonts w:ascii="Arial" w:hAnsi="Arial" w:cs="Arial"/>
          <w:b/>
          <w:bCs/>
          <w:iCs/>
          <w:sz w:val="24"/>
          <w:szCs w:val="24"/>
          <w:lang w:bidi="fr-FR"/>
        </w:rPr>
        <w:lastRenderedPageBreak/>
        <w:t>MISE EN SITUATION</w:t>
      </w:r>
    </w:p>
    <w:p w:rsidR="00B63B10" w:rsidRPr="007E37E8" w:rsidRDefault="00B63B10" w:rsidP="001310BA">
      <w:pPr>
        <w:spacing w:line="276" w:lineRule="auto"/>
        <w:jc w:val="both"/>
        <w:rPr>
          <w:rFonts w:ascii="Arial" w:hAnsi="Arial" w:cs="Arial"/>
          <w:bCs/>
          <w:iCs/>
          <w:sz w:val="24"/>
          <w:szCs w:val="24"/>
          <w:lang w:bidi="fr-FR"/>
        </w:rPr>
      </w:pPr>
    </w:p>
    <w:p w:rsidR="00E70112" w:rsidRDefault="00B63B10" w:rsidP="001310BA">
      <w:pPr>
        <w:spacing w:line="276" w:lineRule="auto"/>
        <w:jc w:val="both"/>
        <w:rPr>
          <w:rFonts w:ascii="Arial" w:hAnsi="Arial" w:cs="Arial"/>
          <w:bCs/>
          <w:iCs/>
          <w:sz w:val="24"/>
          <w:szCs w:val="24"/>
          <w:lang w:bidi="fr-FR"/>
        </w:rPr>
      </w:pPr>
      <w:r w:rsidRPr="007E37E8">
        <w:rPr>
          <w:rFonts w:ascii="Arial" w:hAnsi="Arial" w:cs="Arial"/>
          <w:bCs/>
          <w:iCs/>
          <w:sz w:val="24"/>
          <w:szCs w:val="24"/>
          <w:lang w:bidi="fr-FR"/>
        </w:rPr>
        <w:t xml:space="preserve">Un </w:t>
      </w:r>
      <w:r w:rsidR="005038EE">
        <w:rPr>
          <w:rFonts w:ascii="Arial" w:hAnsi="Arial" w:cs="Arial"/>
          <w:bCs/>
          <w:iCs/>
          <w:sz w:val="24"/>
          <w:szCs w:val="24"/>
          <w:lang w:bidi="fr-FR"/>
        </w:rPr>
        <w:t>avion monomoteur</w:t>
      </w:r>
      <w:r w:rsidR="00533C50">
        <w:rPr>
          <w:rFonts w:ascii="Arial" w:hAnsi="Arial" w:cs="Arial"/>
          <w:bCs/>
          <w:iCs/>
          <w:sz w:val="24"/>
          <w:szCs w:val="24"/>
          <w:lang w:bidi="fr-FR"/>
        </w:rPr>
        <w:t xml:space="preserve"> à</w:t>
      </w:r>
      <w:r w:rsidR="005038EE">
        <w:rPr>
          <w:rFonts w:ascii="Arial" w:hAnsi="Arial" w:cs="Arial"/>
          <w:bCs/>
          <w:iCs/>
          <w:sz w:val="24"/>
          <w:szCs w:val="24"/>
          <w:lang w:bidi="fr-FR"/>
        </w:rPr>
        <w:t xml:space="preserve"> pistons a subi</w:t>
      </w:r>
      <w:r w:rsidRPr="007E37E8">
        <w:rPr>
          <w:rFonts w:ascii="Arial" w:hAnsi="Arial" w:cs="Arial"/>
          <w:bCs/>
          <w:iCs/>
          <w:sz w:val="24"/>
          <w:szCs w:val="24"/>
          <w:lang w:bidi="fr-FR"/>
        </w:rPr>
        <w:t xml:space="preserve"> de sérieux dommage</w:t>
      </w:r>
      <w:r w:rsidR="007E37E8" w:rsidRPr="007E37E8">
        <w:rPr>
          <w:rFonts w:ascii="Arial" w:hAnsi="Arial" w:cs="Arial"/>
          <w:bCs/>
          <w:iCs/>
          <w:sz w:val="24"/>
          <w:szCs w:val="24"/>
          <w:lang w:bidi="fr-FR"/>
        </w:rPr>
        <w:t>s</w:t>
      </w:r>
      <w:r w:rsidRPr="007E37E8">
        <w:rPr>
          <w:rFonts w:ascii="Arial" w:hAnsi="Arial" w:cs="Arial"/>
          <w:bCs/>
          <w:iCs/>
          <w:sz w:val="24"/>
          <w:szCs w:val="24"/>
          <w:lang w:bidi="fr-FR"/>
        </w:rPr>
        <w:t xml:space="preserve"> après un atterrissage. </w:t>
      </w:r>
    </w:p>
    <w:p w:rsidR="00E70112" w:rsidRDefault="00B63B10" w:rsidP="001310BA">
      <w:pPr>
        <w:spacing w:line="276" w:lineRule="auto"/>
        <w:jc w:val="both"/>
        <w:rPr>
          <w:rFonts w:ascii="Arial" w:hAnsi="Arial" w:cs="Arial"/>
          <w:bCs/>
          <w:iCs/>
          <w:sz w:val="24"/>
          <w:szCs w:val="24"/>
          <w:lang w:bidi="fr-FR"/>
        </w:rPr>
      </w:pPr>
      <w:r w:rsidRPr="007E37E8">
        <w:rPr>
          <w:rFonts w:ascii="Arial" w:hAnsi="Arial" w:cs="Arial"/>
          <w:bCs/>
          <w:iCs/>
          <w:sz w:val="24"/>
          <w:szCs w:val="24"/>
          <w:lang w:bidi="fr-FR"/>
        </w:rPr>
        <w:t xml:space="preserve">Un de ses trains principaux s’est effacé au moment de tourner pour évacuer la piste. </w:t>
      </w:r>
    </w:p>
    <w:p w:rsidR="00E70112" w:rsidRDefault="00B63B10" w:rsidP="001310BA">
      <w:pPr>
        <w:spacing w:line="276" w:lineRule="auto"/>
        <w:jc w:val="both"/>
        <w:rPr>
          <w:rFonts w:ascii="Arial" w:hAnsi="Arial" w:cs="Arial"/>
          <w:bCs/>
          <w:iCs/>
          <w:sz w:val="24"/>
          <w:szCs w:val="24"/>
          <w:lang w:bidi="fr-FR"/>
        </w:rPr>
      </w:pPr>
      <w:r w:rsidRPr="007E37E8">
        <w:rPr>
          <w:rFonts w:ascii="Arial" w:hAnsi="Arial" w:cs="Arial"/>
          <w:bCs/>
          <w:iCs/>
          <w:sz w:val="24"/>
          <w:szCs w:val="24"/>
          <w:lang w:bidi="fr-FR"/>
        </w:rPr>
        <w:t xml:space="preserve">Cela a entrainé l’endommagement de plusieurs parties de l’appareil. </w:t>
      </w:r>
    </w:p>
    <w:p w:rsidR="00B63B10" w:rsidRDefault="00B63B10" w:rsidP="001310BA">
      <w:pPr>
        <w:spacing w:line="276" w:lineRule="auto"/>
        <w:jc w:val="both"/>
        <w:rPr>
          <w:rFonts w:ascii="Arial" w:hAnsi="Arial" w:cs="Arial"/>
          <w:bCs/>
          <w:iCs/>
          <w:sz w:val="24"/>
          <w:szCs w:val="24"/>
          <w:lang w:bidi="fr-FR"/>
        </w:rPr>
      </w:pPr>
      <w:r w:rsidRPr="007E37E8">
        <w:rPr>
          <w:rFonts w:ascii="Arial" w:hAnsi="Arial" w:cs="Arial"/>
          <w:bCs/>
          <w:iCs/>
          <w:sz w:val="24"/>
          <w:szCs w:val="24"/>
          <w:lang w:bidi="fr-FR"/>
        </w:rPr>
        <w:t>Tout ceci est décrit dans le rapport d’accident dans la suite du dossier technique.</w:t>
      </w:r>
    </w:p>
    <w:p w:rsidR="00E70112" w:rsidRPr="007E37E8" w:rsidRDefault="00E70112" w:rsidP="001310BA">
      <w:pPr>
        <w:spacing w:line="276" w:lineRule="auto"/>
        <w:jc w:val="both"/>
        <w:rPr>
          <w:rFonts w:ascii="Arial" w:hAnsi="Arial" w:cs="Arial"/>
          <w:bCs/>
          <w:iCs/>
          <w:sz w:val="24"/>
          <w:szCs w:val="24"/>
          <w:lang w:bidi="fr-FR"/>
        </w:rPr>
      </w:pPr>
    </w:p>
    <w:p w:rsidR="007E37E8" w:rsidRDefault="00E70112" w:rsidP="00E70112">
      <w:pPr>
        <w:spacing w:line="276" w:lineRule="auto"/>
        <w:jc w:val="center"/>
        <w:rPr>
          <w:rFonts w:ascii="Arial" w:hAnsi="Arial" w:cs="Arial"/>
          <w:bCs/>
          <w:iCs/>
          <w:sz w:val="24"/>
          <w:szCs w:val="24"/>
          <w:lang w:bidi="fr-FR"/>
        </w:rPr>
      </w:pPr>
      <w:r>
        <w:rPr>
          <w:rFonts w:ascii="Arial" w:hAnsi="Arial" w:cs="Arial"/>
          <w:bCs/>
          <w:iCs/>
          <w:noProof/>
          <w:sz w:val="24"/>
          <w:szCs w:val="24"/>
        </w:rPr>
        <w:drawing>
          <wp:inline distT="0" distB="0" distL="0" distR="0">
            <wp:extent cx="2813050" cy="1079500"/>
            <wp:effectExtent l="19050" t="0" r="635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13050" cy="1079500"/>
                    </a:xfrm>
                    <a:prstGeom prst="rect">
                      <a:avLst/>
                    </a:prstGeom>
                    <a:noFill/>
                    <a:ln w="9525">
                      <a:noFill/>
                      <a:miter lim="800000"/>
                      <a:headEnd/>
                      <a:tailEnd/>
                    </a:ln>
                  </pic:spPr>
                </pic:pic>
              </a:graphicData>
            </a:graphic>
          </wp:inline>
        </w:drawing>
      </w:r>
    </w:p>
    <w:p w:rsidR="00E70112" w:rsidRPr="007E37E8" w:rsidRDefault="00E70112" w:rsidP="00E70112">
      <w:pPr>
        <w:spacing w:line="276" w:lineRule="auto"/>
        <w:rPr>
          <w:rFonts w:ascii="Arial" w:hAnsi="Arial" w:cs="Arial"/>
          <w:bCs/>
          <w:iCs/>
          <w:sz w:val="24"/>
          <w:szCs w:val="24"/>
          <w:lang w:bidi="fr-FR"/>
        </w:rPr>
      </w:pPr>
    </w:p>
    <w:p w:rsidR="00E70112" w:rsidRDefault="007E37E8" w:rsidP="001310BA">
      <w:pPr>
        <w:spacing w:line="276" w:lineRule="auto"/>
        <w:jc w:val="both"/>
        <w:rPr>
          <w:rFonts w:ascii="Arial" w:hAnsi="Arial" w:cs="Arial"/>
          <w:bCs/>
          <w:iCs/>
          <w:sz w:val="24"/>
          <w:szCs w:val="24"/>
          <w:lang w:bidi="fr-FR"/>
        </w:rPr>
      </w:pPr>
      <w:r w:rsidRPr="007E37E8">
        <w:rPr>
          <w:rFonts w:ascii="Arial" w:hAnsi="Arial" w:cs="Arial"/>
          <w:bCs/>
          <w:iCs/>
          <w:sz w:val="24"/>
          <w:szCs w:val="24"/>
          <w:lang w:bidi="fr-FR"/>
        </w:rPr>
        <w:t xml:space="preserve">Suite à cet accident, </w:t>
      </w:r>
      <w:r w:rsidR="00E70112">
        <w:rPr>
          <w:rFonts w:ascii="Arial" w:hAnsi="Arial" w:cs="Arial"/>
          <w:bCs/>
          <w:iCs/>
          <w:sz w:val="24"/>
          <w:szCs w:val="24"/>
          <w:lang w:bidi="fr-FR"/>
        </w:rPr>
        <w:t>la visite programmée prévue dans une dizaine d’heures est avancée et l’avion rentre en maintenance dans les ateliers de l’entreprise chargée de réaliser l’entretien.</w:t>
      </w:r>
      <w:r w:rsidRPr="007E37E8">
        <w:rPr>
          <w:rFonts w:ascii="Arial" w:hAnsi="Arial" w:cs="Arial"/>
          <w:bCs/>
          <w:iCs/>
          <w:sz w:val="24"/>
          <w:szCs w:val="24"/>
          <w:lang w:bidi="fr-FR"/>
        </w:rPr>
        <w:t xml:space="preserve"> </w:t>
      </w:r>
    </w:p>
    <w:p w:rsidR="00E70112" w:rsidRDefault="007E37E8" w:rsidP="001310BA">
      <w:pPr>
        <w:spacing w:line="276" w:lineRule="auto"/>
        <w:jc w:val="both"/>
        <w:rPr>
          <w:rFonts w:ascii="Arial" w:hAnsi="Arial" w:cs="Arial"/>
          <w:bCs/>
          <w:iCs/>
          <w:sz w:val="24"/>
          <w:szCs w:val="24"/>
          <w:lang w:bidi="fr-FR"/>
        </w:rPr>
      </w:pPr>
      <w:r w:rsidRPr="007E37E8">
        <w:rPr>
          <w:rFonts w:ascii="Arial" w:hAnsi="Arial" w:cs="Arial"/>
          <w:bCs/>
          <w:iCs/>
          <w:sz w:val="24"/>
          <w:szCs w:val="24"/>
          <w:lang w:bidi="fr-FR"/>
        </w:rPr>
        <w:t xml:space="preserve">Un ordre d’exécution est émis pour lancer les travaux. </w:t>
      </w:r>
    </w:p>
    <w:p w:rsidR="00B63B10" w:rsidRPr="007E37E8" w:rsidRDefault="007E37E8" w:rsidP="001310BA">
      <w:pPr>
        <w:spacing w:line="276" w:lineRule="auto"/>
        <w:jc w:val="both"/>
        <w:rPr>
          <w:rFonts w:ascii="Arial" w:hAnsi="Arial" w:cs="Arial"/>
          <w:bCs/>
          <w:iCs/>
          <w:sz w:val="24"/>
          <w:szCs w:val="24"/>
          <w:lang w:bidi="fr-FR"/>
        </w:rPr>
      </w:pPr>
      <w:r w:rsidRPr="007E37E8">
        <w:rPr>
          <w:rFonts w:ascii="Arial" w:hAnsi="Arial" w:cs="Arial"/>
          <w:bCs/>
          <w:iCs/>
          <w:sz w:val="24"/>
          <w:szCs w:val="24"/>
          <w:lang w:bidi="fr-FR"/>
        </w:rPr>
        <w:t>Une remise en état complète du système de train d’atterrissage est effectuée selon les règles éditées par le constructeur au travers de la documentation technique (dépose, reconditionnement, repose, réglages et tests).</w:t>
      </w:r>
    </w:p>
    <w:p w:rsidR="007E37E8" w:rsidRDefault="007E37E8" w:rsidP="001310BA">
      <w:pPr>
        <w:spacing w:line="276" w:lineRule="auto"/>
        <w:jc w:val="both"/>
        <w:rPr>
          <w:rFonts w:ascii="Arial" w:hAnsi="Arial" w:cs="Arial"/>
          <w:bCs/>
          <w:iCs/>
          <w:sz w:val="24"/>
          <w:szCs w:val="24"/>
          <w:lang w:bidi="fr-FR"/>
        </w:rPr>
      </w:pPr>
      <w:r w:rsidRPr="007E37E8">
        <w:rPr>
          <w:rFonts w:ascii="Arial" w:hAnsi="Arial" w:cs="Arial"/>
          <w:bCs/>
          <w:iCs/>
          <w:sz w:val="24"/>
          <w:szCs w:val="24"/>
          <w:lang w:bidi="fr-FR"/>
        </w:rPr>
        <w:t xml:space="preserve">Au cours de </w:t>
      </w:r>
      <w:r>
        <w:rPr>
          <w:rFonts w:ascii="Arial" w:hAnsi="Arial" w:cs="Arial"/>
          <w:bCs/>
          <w:iCs/>
          <w:sz w:val="24"/>
          <w:szCs w:val="24"/>
          <w:lang w:bidi="fr-FR"/>
        </w:rPr>
        <w:t>la</w:t>
      </w:r>
      <w:r w:rsidRPr="007E37E8">
        <w:rPr>
          <w:rFonts w:ascii="Arial" w:hAnsi="Arial" w:cs="Arial"/>
          <w:bCs/>
          <w:iCs/>
          <w:sz w:val="24"/>
          <w:szCs w:val="24"/>
          <w:lang w:bidi="fr-FR"/>
        </w:rPr>
        <w:t xml:space="preserve"> phase de test, le train rentre et sort sans problème majeur. Cependant</w:t>
      </w:r>
      <w:r w:rsidR="00A9479D">
        <w:rPr>
          <w:rFonts w:ascii="Arial" w:hAnsi="Arial" w:cs="Arial"/>
          <w:bCs/>
          <w:iCs/>
          <w:sz w:val="24"/>
          <w:szCs w:val="24"/>
          <w:lang w:bidi="fr-FR"/>
        </w:rPr>
        <w:t>,</w:t>
      </w:r>
      <w:r w:rsidRPr="007E37E8">
        <w:rPr>
          <w:rFonts w:ascii="Arial" w:hAnsi="Arial" w:cs="Arial"/>
          <w:bCs/>
          <w:iCs/>
          <w:sz w:val="24"/>
          <w:szCs w:val="24"/>
          <w:lang w:bidi="fr-FR"/>
        </w:rPr>
        <w:t xml:space="preserve"> </w:t>
      </w:r>
      <w:r>
        <w:rPr>
          <w:rFonts w:ascii="Arial" w:hAnsi="Arial" w:cs="Arial"/>
          <w:bCs/>
          <w:iCs/>
          <w:sz w:val="24"/>
          <w:szCs w:val="24"/>
          <w:lang w:bidi="fr-FR"/>
        </w:rPr>
        <w:t xml:space="preserve">il s’avère que </w:t>
      </w:r>
      <w:r w:rsidR="005E13E7">
        <w:rPr>
          <w:rFonts w:ascii="Arial" w:hAnsi="Arial" w:cs="Arial"/>
          <w:bCs/>
          <w:iCs/>
          <w:sz w:val="24"/>
          <w:szCs w:val="24"/>
          <w:lang w:bidi="fr-FR"/>
        </w:rPr>
        <w:t>le</w:t>
      </w:r>
      <w:r w:rsidRPr="007E37E8">
        <w:rPr>
          <w:rFonts w:ascii="Arial" w:hAnsi="Arial" w:cs="Arial"/>
          <w:bCs/>
          <w:iCs/>
          <w:sz w:val="24"/>
          <w:szCs w:val="24"/>
          <w:lang w:bidi="fr-FR"/>
        </w:rPr>
        <w:t xml:space="preserve"> </w:t>
      </w:r>
      <w:r>
        <w:rPr>
          <w:rFonts w:ascii="Arial" w:hAnsi="Arial" w:cs="Arial"/>
          <w:bCs/>
          <w:iCs/>
          <w:sz w:val="24"/>
          <w:szCs w:val="24"/>
          <w:lang w:bidi="fr-FR"/>
        </w:rPr>
        <w:t xml:space="preserve">temps de rentrée </w:t>
      </w:r>
      <w:r w:rsidR="005E13E7">
        <w:rPr>
          <w:rFonts w:ascii="Arial" w:hAnsi="Arial" w:cs="Arial"/>
          <w:bCs/>
          <w:iCs/>
          <w:sz w:val="24"/>
          <w:szCs w:val="24"/>
          <w:lang w:bidi="fr-FR"/>
        </w:rPr>
        <w:t>imposé par le constructeur n’es</w:t>
      </w:r>
      <w:r>
        <w:rPr>
          <w:rFonts w:ascii="Arial" w:hAnsi="Arial" w:cs="Arial"/>
          <w:bCs/>
          <w:iCs/>
          <w:sz w:val="24"/>
          <w:szCs w:val="24"/>
          <w:lang w:bidi="fr-FR"/>
        </w:rPr>
        <w:t xml:space="preserve">t pas </w:t>
      </w:r>
      <w:r w:rsidR="005E13E7">
        <w:rPr>
          <w:rFonts w:ascii="Arial" w:hAnsi="Arial" w:cs="Arial"/>
          <w:bCs/>
          <w:iCs/>
          <w:sz w:val="24"/>
          <w:szCs w:val="24"/>
          <w:lang w:bidi="fr-FR"/>
        </w:rPr>
        <w:t xml:space="preserve">dans </w:t>
      </w:r>
      <w:r w:rsidR="00A9479D">
        <w:rPr>
          <w:rFonts w:ascii="Arial" w:hAnsi="Arial" w:cs="Arial"/>
          <w:bCs/>
          <w:iCs/>
          <w:sz w:val="24"/>
          <w:szCs w:val="24"/>
          <w:lang w:bidi="fr-FR"/>
        </w:rPr>
        <w:t>les tolérances, voir fiche de relevés.</w:t>
      </w:r>
    </w:p>
    <w:p w:rsidR="005147D3" w:rsidRPr="007E37E8" w:rsidRDefault="005147D3" w:rsidP="001310BA">
      <w:pPr>
        <w:spacing w:line="276" w:lineRule="auto"/>
        <w:jc w:val="both"/>
        <w:rPr>
          <w:rFonts w:ascii="Arial" w:hAnsi="Arial" w:cs="Arial"/>
          <w:bCs/>
          <w:iCs/>
          <w:sz w:val="24"/>
          <w:szCs w:val="24"/>
          <w:lang w:bidi="fr-FR"/>
        </w:rPr>
      </w:pPr>
      <w:r>
        <w:rPr>
          <w:rFonts w:ascii="Arial" w:hAnsi="Arial" w:cs="Arial"/>
          <w:bCs/>
          <w:iCs/>
          <w:sz w:val="24"/>
          <w:szCs w:val="24"/>
          <w:lang w:bidi="fr-FR"/>
        </w:rPr>
        <w:t>Il faut maintenant analyser le problème afin d’en déduire les causes probables du dysfonctionnement du système de rentrée de train d’atterrissage.</w:t>
      </w:r>
    </w:p>
    <w:p w:rsidR="00163C6F" w:rsidRDefault="00163C6F" w:rsidP="001310BA">
      <w:pPr>
        <w:spacing w:line="276" w:lineRule="auto"/>
        <w:rPr>
          <w:rFonts w:ascii="Arial" w:hAnsi="Arial" w:cs="Arial"/>
          <w:bCs/>
          <w:iCs/>
          <w:sz w:val="24"/>
          <w:szCs w:val="24"/>
          <w:lang w:bidi="fr-FR"/>
        </w:rPr>
      </w:pPr>
    </w:p>
    <w:p w:rsidR="00163C6F" w:rsidRPr="000B29F2" w:rsidRDefault="00163C6F" w:rsidP="00163C6F">
      <w:pPr>
        <w:spacing w:line="276" w:lineRule="auto"/>
        <w:jc w:val="center"/>
        <w:rPr>
          <w:rFonts w:ascii="Arial" w:hAnsi="Arial" w:cs="Arial"/>
          <w:b/>
          <w:bCs/>
          <w:iCs/>
          <w:sz w:val="24"/>
          <w:szCs w:val="24"/>
          <w:lang w:bidi="fr-FR"/>
        </w:rPr>
      </w:pPr>
      <w:r w:rsidRPr="000B29F2">
        <w:rPr>
          <w:rFonts w:ascii="Arial" w:hAnsi="Arial" w:cs="Arial"/>
          <w:b/>
          <w:bCs/>
          <w:iCs/>
          <w:sz w:val="24"/>
          <w:szCs w:val="24"/>
          <w:lang w:bidi="fr-FR"/>
        </w:rPr>
        <w:t>GLOSSAIRE</w:t>
      </w:r>
    </w:p>
    <w:p w:rsidR="00163C6F" w:rsidRDefault="00163C6F" w:rsidP="00163C6F">
      <w:pPr>
        <w:spacing w:line="276" w:lineRule="auto"/>
        <w:rPr>
          <w:rFonts w:ascii="Arial" w:hAnsi="Arial" w:cs="Arial"/>
          <w:bCs/>
          <w:iCs/>
          <w:sz w:val="24"/>
          <w:szCs w:val="24"/>
          <w:lang w:bidi="fr-FR"/>
        </w:rPr>
      </w:pPr>
    </w:p>
    <w:tbl>
      <w:tblPr>
        <w:tblStyle w:val="Grilledutableau"/>
        <w:tblW w:w="0" w:type="auto"/>
        <w:tblLook w:val="04A0" w:firstRow="1" w:lastRow="0" w:firstColumn="1" w:lastColumn="0" w:noHBand="0" w:noVBand="1"/>
      </w:tblPr>
      <w:tblGrid>
        <w:gridCol w:w="5272"/>
        <w:gridCol w:w="5272"/>
      </w:tblGrid>
      <w:tr w:rsidR="00163C6F" w:rsidTr="00C85CA4">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needle</w:t>
            </w:r>
          </w:p>
        </w:tc>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aiguille, pointeau</w:t>
            </w:r>
          </w:p>
        </w:tc>
      </w:tr>
      <w:tr w:rsidR="00163C6F" w:rsidTr="00C85CA4">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each</w:t>
            </w:r>
          </w:p>
        </w:tc>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chaque</w:t>
            </w:r>
          </w:p>
        </w:tc>
      </w:tr>
      <w:tr w:rsidR="00163C6F" w:rsidTr="00C85CA4">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to drive</w:t>
            </w:r>
          </w:p>
        </w:tc>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entrainer, conduire, commander</w:t>
            </w:r>
          </w:p>
        </w:tc>
      </w:tr>
      <w:tr w:rsidR="00163C6F" w:rsidTr="00C85CA4">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Strut assembly</w:t>
            </w:r>
          </w:p>
        </w:tc>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Jambe de train</w:t>
            </w:r>
          </w:p>
        </w:tc>
      </w:tr>
      <w:tr w:rsidR="00163C6F" w:rsidTr="00C85CA4">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To rig</w:t>
            </w:r>
          </w:p>
        </w:tc>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Régler, caler</w:t>
            </w:r>
          </w:p>
        </w:tc>
      </w:tr>
      <w:tr w:rsidR="00163C6F" w:rsidTr="00C85CA4">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tapered</w:t>
            </w:r>
          </w:p>
        </w:tc>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conique</w:t>
            </w:r>
          </w:p>
        </w:tc>
      </w:tr>
      <w:tr w:rsidR="00163C6F" w:rsidTr="00C85CA4">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Metering pin</w:t>
            </w:r>
          </w:p>
        </w:tc>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Pointeau de laminage</w:t>
            </w:r>
          </w:p>
        </w:tc>
      </w:tr>
      <w:tr w:rsidR="00163C6F" w:rsidTr="00C85CA4">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Lug</w:t>
            </w:r>
          </w:p>
        </w:tc>
        <w:tc>
          <w:tcPr>
            <w:tcW w:w="5272" w:type="dxa"/>
          </w:tcPr>
          <w:p w:rsidR="00163C6F" w:rsidRDefault="00163C6F" w:rsidP="00C85CA4">
            <w:pPr>
              <w:spacing w:line="276" w:lineRule="auto"/>
              <w:rPr>
                <w:rFonts w:ascii="Arial" w:hAnsi="Arial" w:cs="Arial"/>
                <w:bCs/>
                <w:iCs/>
                <w:sz w:val="24"/>
                <w:szCs w:val="24"/>
                <w:lang w:bidi="fr-FR"/>
              </w:rPr>
            </w:pPr>
            <w:r w:rsidRPr="003A457F">
              <w:rPr>
                <w:rFonts w:ascii="Arial" w:hAnsi="Arial" w:cs="Arial"/>
                <w:bCs/>
                <w:iCs/>
                <w:sz w:val="24"/>
                <w:szCs w:val="24"/>
                <w:lang w:bidi="fr-FR"/>
              </w:rPr>
              <w:t>ailette, patte, oreille, cosse, ergot, saillie</w:t>
            </w:r>
          </w:p>
        </w:tc>
      </w:tr>
      <w:tr w:rsidR="00163C6F" w:rsidTr="00C85CA4">
        <w:tc>
          <w:tcPr>
            <w:tcW w:w="5272" w:type="dxa"/>
          </w:tcPr>
          <w:p w:rsidR="00163C6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Steering mecanism</w:t>
            </w:r>
          </w:p>
        </w:tc>
        <w:tc>
          <w:tcPr>
            <w:tcW w:w="5272" w:type="dxa"/>
          </w:tcPr>
          <w:p w:rsidR="00163C6F" w:rsidRPr="003A457F" w:rsidRDefault="00163C6F" w:rsidP="00C85CA4">
            <w:pPr>
              <w:spacing w:line="276" w:lineRule="auto"/>
              <w:rPr>
                <w:rFonts w:ascii="Arial" w:hAnsi="Arial" w:cs="Arial"/>
                <w:bCs/>
                <w:iCs/>
                <w:sz w:val="24"/>
                <w:szCs w:val="24"/>
                <w:lang w:bidi="fr-FR"/>
              </w:rPr>
            </w:pPr>
            <w:r>
              <w:rPr>
                <w:rFonts w:ascii="Arial" w:hAnsi="Arial" w:cs="Arial"/>
                <w:bCs/>
                <w:iCs/>
                <w:sz w:val="24"/>
                <w:szCs w:val="24"/>
                <w:lang w:bidi="fr-FR"/>
              </w:rPr>
              <w:t>Mécanisme de direction</w:t>
            </w:r>
          </w:p>
        </w:tc>
      </w:tr>
      <w:tr w:rsidR="00163C6F" w:rsidTr="00C85CA4">
        <w:tc>
          <w:tcPr>
            <w:tcW w:w="5272" w:type="dxa"/>
          </w:tcPr>
          <w:p w:rsidR="00163C6F" w:rsidRDefault="009B32E0" w:rsidP="00C85CA4">
            <w:pPr>
              <w:spacing w:line="276" w:lineRule="auto"/>
              <w:rPr>
                <w:rFonts w:ascii="Arial" w:hAnsi="Arial" w:cs="Arial"/>
                <w:bCs/>
                <w:iCs/>
                <w:sz w:val="24"/>
                <w:szCs w:val="24"/>
                <w:lang w:bidi="fr-FR"/>
              </w:rPr>
            </w:pPr>
            <w:r>
              <w:rPr>
                <w:rFonts w:ascii="Arial" w:hAnsi="Arial" w:cs="Arial"/>
                <w:bCs/>
                <w:iCs/>
                <w:sz w:val="24"/>
                <w:szCs w:val="24"/>
                <w:lang w:bidi="fr-FR"/>
              </w:rPr>
              <w:t>Drag brace</w:t>
            </w:r>
          </w:p>
        </w:tc>
        <w:tc>
          <w:tcPr>
            <w:tcW w:w="5272" w:type="dxa"/>
          </w:tcPr>
          <w:p w:rsidR="00163C6F" w:rsidRPr="003A457F" w:rsidRDefault="009B32E0" w:rsidP="00C85CA4">
            <w:pPr>
              <w:spacing w:line="276" w:lineRule="auto"/>
              <w:rPr>
                <w:rFonts w:ascii="Arial" w:hAnsi="Arial" w:cs="Arial"/>
                <w:bCs/>
                <w:iCs/>
                <w:sz w:val="24"/>
                <w:szCs w:val="24"/>
                <w:lang w:bidi="fr-FR"/>
              </w:rPr>
            </w:pPr>
            <w:r>
              <w:rPr>
                <w:rFonts w:ascii="Arial" w:hAnsi="Arial" w:cs="Arial"/>
                <w:bCs/>
                <w:iCs/>
                <w:sz w:val="24"/>
                <w:szCs w:val="24"/>
                <w:lang w:bidi="fr-FR"/>
              </w:rPr>
              <w:t>Contrefiche longitudinale</w:t>
            </w:r>
          </w:p>
        </w:tc>
      </w:tr>
      <w:tr w:rsidR="00163C6F" w:rsidTr="00C85CA4">
        <w:tc>
          <w:tcPr>
            <w:tcW w:w="5272" w:type="dxa"/>
          </w:tcPr>
          <w:p w:rsidR="00163C6F" w:rsidRDefault="009B32E0" w:rsidP="00C85CA4">
            <w:pPr>
              <w:spacing w:line="276" w:lineRule="auto"/>
              <w:rPr>
                <w:rFonts w:ascii="Arial" w:hAnsi="Arial" w:cs="Arial"/>
                <w:bCs/>
                <w:iCs/>
                <w:sz w:val="24"/>
                <w:szCs w:val="24"/>
                <w:lang w:bidi="fr-FR"/>
              </w:rPr>
            </w:pPr>
            <w:r>
              <w:rPr>
                <w:rFonts w:ascii="Arial" w:hAnsi="Arial" w:cs="Arial"/>
                <w:bCs/>
                <w:iCs/>
                <w:sz w:val="24"/>
                <w:szCs w:val="24"/>
                <w:lang w:bidi="fr-FR"/>
              </w:rPr>
              <w:t>Truss assembly</w:t>
            </w:r>
          </w:p>
        </w:tc>
        <w:tc>
          <w:tcPr>
            <w:tcW w:w="5272" w:type="dxa"/>
          </w:tcPr>
          <w:p w:rsidR="00163C6F" w:rsidRPr="003A457F" w:rsidRDefault="009B32E0" w:rsidP="00C85CA4">
            <w:pPr>
              <w:spacing w:line="276" w:lineRule="auto"/>
              <w:rPr>
                <w:rFonts w:ascii="Arial" w:hAnsi="Arial" w:cs="Arial"/>
                <w:bCs/>
                <w:iCs/>
                <w:sz w:val="24"/>
                <w:szCs w:val="24"/>
                <w:lang w:bidi="fr-FR"/>
              </w:rPr>
            </w:pPr>
            <w:r>
              <w:rPr>
                <w:rFonts w:ascii="Arial" w:hAnsi="Arial" w:cs="Arial"/>
                <w:bCs/>
                <w:iCs/>
                <w:sz w:val="24"/>
                <w:szCs w:val="24"/>
                <w:lang w:bidi="fr-FR"/>
              </w:rPr>
              <w:t>Contrefiche en treillis</w:t>
            </w:r>
          </w:p>
        </w:tc>
      </w:tr>
    </w:tbl>
    <w:p w:rsidR="00163C6F" w:rsidRDefault="00163C6F" w:rsidP="00163C6F">
      <w:pPr>
        <w:spacing w:line="276" w:lineRule="auto"/>
        <w:rPr>
          <w:rFonts w:ascii="Arial" w:hAnsi="Arial" w:cs="Arial"/>
          <w:bCs/>
          <w:iCs/>
          <w:sz w:val="24"/>
          <w:szCs w:val="24"/>
          <w:lang w:bidi="fr-FR"/>
        </w:rPr>
      </w:pPr>
    </w:p>
    <w:p w:rsidR="00BA4CBD" w:rsidRPr="007E37E8" w:rsidRDefault="00BA4CBD" w:rsidP="001310BA">
      <w:pPr>
        <w:spacing w:line="276" w:lineRule="auto"/>
        <w:rPr>
          <w:rFonts w:ascii="Arial" w:hAnsi="Arial" w:cs="Arial"/>
          <w:bCs/>
          <w:iCs/>
          <w:sz w:val="24"/>
          <w:szCs w:val="24"/>
          <w:lang w:bidi="fr-FR"/>
        </w:rPr>
      </w:pPr>
      <w:r w:rsidRPr="007E37E8">
        <w:rPr>
          <w:rFonts w:ascii="Arial" w:hAnsi="Arial" w:cs="Arial"/>
          <w:bCs/>
          <w:iCs/>
          <w:sz w:val="24"/>
          <w:szCs w:val="24"/>
          <w:lang w:bidi="fr-FR"/>
        </w:rPr>
        <w:br w:type="page"/>
      </w:r>
    </w:p>
    <w:p w:rsidR="002D79EF" w:rsidRDefault="00BA4CBD" w:rsidP="001310BA">
      <w:pPr>
        <w:widowControl w:val="0"/>
        <w:autoSpaceDE w:val="0"/>
        <w:autoSpaceDN w:val="0"/>
        <w:adjustRightInd w:val="0"/>
        <w:spacing w:line="276" w:lineRule="auto"/>
        <w:jc w:val="center"/>
        <w:rPr>
          <w:rFonts w:ascii="Arial" w:hAnsi="Arial" w:cs="Arial"/>
          <w:b/>
          <w:bCs/>
          <w:iCs/>
          <w:sz w:val="24"/>
          <w:szCs w:val="24"/>
          <w:lang w:bidi="fr-FR"/>
        </w:rPr>
      </w:pPr>
      <w:r w:rsidRPr="00BB0B75">
        <w:rPr>
          <w:rFonts w:ascii="Arial" w:hAnsi="Arial" w:cs="Arial"/>
          <w:b/>
          <w:bCs/>
          <w:iCs/>
          <w:sz w:val="24"/>
          <w:szCs w:val="24"/>
          <w:lang w:bidi="fr-FR"/>
        </w:rPr>
        <w:lastRenderedPageBreak/>
        <w:t>RAPPORT D’ACCIDENT</w:t>
      </w:r>
    </w:p>
    <w:p w:rsidR="001310BA" w:rsidRPr="00BB0B75" w:rsidRDefault="001310BA" w:rsidP="001310BA">
      <w:pPr>
        <w:widowControl w:val="0"/>
        <w:autoSpaceDE w:val="0"/>
        <w:autoSpaceDN w:val="0"/>
        <w:adjustRightInd w:val="0"/>
        <w:spacing w:line="276" w:lineRule="auto"/>
        <w:jc w:val="center"/>
        <w:rPr>
          <w:rFonts w:ascii="Arial" w:hAnsi="Arial" w:cs="Arial"/>
          <w:b/>
          <w:bCs/>
          <w:iCs/>
          <w:sz w:val="24"/>
          <w:szCs w:val="24"/>
          <w:lang w:bidi="fr-FR"/>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7186"/>
      </w:tblGrid>
      <w:tr w:rsidR="00BA4CBD" w:rsidRPr="002D79EF" w:rsidTr="00B472C3">
        <w:trPr>
          <w:jc w:val="center"/>
        </w:trPr>
        <w:tc>
          <w:tcPr>
            <w:tcW w:w="3020" w:type="dxa"/>
            <w:vAlign w:val="center"/>
          </w:tcPr>
          <w:p w:rsidR="00BA4CBD" w:rsidRPr="002D79EF" w:rsidRDefault="00BA4CBD" w:rsidP="001310BA">
            <w:pPr>
              <w:spacing w:line="276" w:lineRule="auto"/>
              <w:rPr>
                <w:rFonts w:ascii="Arial" w:eastAsia="Calibri" w:hAnsi="Arial" w:cs="Arial"/>
                <w:b/>
                <w:bCs/>
                <w:sz w:val="24"/>
                <w:szCs w:val="24"/>
                <w:lang w:eastAsia="en-US"/>
              </w:rPr>
            </w:pPr>
            <w:r w:rsidRPr="002D79EF">
              <w:rPr>
                <w:rFonts w:ascii="Arial" w:eastAsia="Calibri" w:hAnsi="Arial" w:cs="Arial"/>
                <w:b/>
                <w:bCs/>
                <w:sz w:val="24"/>
                <w:szCs w:val="24"/>
                <w:lang w:val="en-US" w:eastAsia="en-US"/>
              </w:rPr>
              <w:t>Bulletin No: 11/200</w:t>
            </w:r>
            <w:r w:rsidR="00F16D03">
              <w:rPr>
                <w:rFonts w:ascii="Arial" w:eastAsia="Calibri" w:hAnsi="Arial" w:cs="Arial"/>
                <w:b/>
                <w:bCs/>
                <w:sz w:val="24"/>
                <w:szCs w:val="24"/>
                <w:lang w:val="en-US" w:eastAsia="en-US"/>
              </w:rPr>
              <w:t>7</w:t>
            </w:r>
          </w:p>
        </w:tc>
        <w:tc>
          <w:tcPr>
            <w:tcW w:w="7186" w:type="dxa"/>
            <w:vAlign w:val="center"/>
          </w:tcPr>
          <w:p w:rsidR="00BA4CBD" w:rsidRPr="002D79EF" w:rsidRDefault="00F16D03" w:rsidP="001310BA">
            <w:pPr>
              <w:spacing w:line="276" w:lineRule="auto"/>
              <w:rPr>
                <w:rFonts w:ascii="Arial" w:eastAsia="Calibri" w:hAnsi="Arial" w:cs="Arial"/>
                <w:b/>
                <w:bCs/>
                <w:sz w:val="24"/>
                <w:szCs w:val="24"/>
                <w:lang w:eastAsia="en-US"/>
              </w:rPr>
            </w:pPr>
            <w:r>
              <w:rPr>
                <w:rFonts w:ascii="Arial" w:eastAsia="Calibri" w:hAnsi="Arial" w:cs="Arial"/>
                <w:b/>
                <w:bCs/>
                <w:sz w:val="24"/>
                <w:szCs w:val="24"/>
                <w:lang w:val="en-US" w:eastAsia="en-US"/>
              </w:rPr>
              <w:t>Ref: EW/H2007/03</w:t>
            </w:r>
            <w:r w:rsidR="00BA4CBD" w:rsidRPr="002D79EF">
              <w:rPr>
                <w:rFonts w:ascii="Arial" w:eastAsia="Calibri" w:hAnsi="Arial" w:cs="Arial"/>
                <w:b/>
                <w:bCs/>
                <w:sz w:val="24"/>
                <w:szCs w:val="24"/>
                <w:lang w:val="en-US" w:eastAsia="en-US"/>
              </w:rPr>
              <w:t>/26</w:t>
            </w:r>
          </w:p>
        </w:tc>
      </w:tr>
      <w:tr w:rsidR="00BA4CBD" w:rsidRPr="002D79EF" w:rsidTr="00B472C3">
        <w:trPr>
          <w:jc w:val="center"/>
        </w:trPr>
        <w:tc>
          <w:tcPr>
            <w:tcW w:w="3020" w:type="dxa"/>
            <w:vAlign w:val="center"/>
          </w:tcPr>
          <w:p w:rsidR="00BA4CBD" w:rsidRPr="002D79EF" w:rsidRDefault="00BA4CBD" w:rsidP="001310BA">
            <w:pPr>
              <w:autoSpaceDE w:val="0"/>
              <w:autoSpaceDN w:val="0"/>
              <w:adjustRightInd w:val="0"/>
              <w:spacing w:line="276" w:lineRule="auto"/>
              <w:rPr>
                <w:rFonts w:ascii="Arial" w:eastAsia="Calibri" w:hAnsi="Arial" w:cs="Arial"/>
                <w:b/>
                <w:bCs/>
                <w:sz w:val="24"/>
                <w:szCs w:val="24"/>
                <w:lang w:val="en-US" w:eastAsia="en-US"/>
              </w:rPr>
            </w:pPr>
            <w:r w:rsidRPr="002D79EF">
              <w:rPr>
                <w:rFonts w:ascii="Arial" w:eastAsia="Calibri" w:hAnsi="Arial" w:cs="Arial"/>
                <w:b/>
                <w:bCs/>
                <w:sz w:val="24"/>
                <w:szCs w:val="24"/>
                <w:lang w:val="en-US" w:eastAsia="en-US"/>
              </w:rPr>
              <w:t>Registration:</w:t>
            </w:r>
          </w:p>
        </w:tc>
        <w:tc>
          <w:tcPr>
            <w:tcW w:w="7186" w:type="dxa"/>
            <w:vAlign w:val="center"/>
          </w:tcPr>
          <w:p w:rsidR="00BA4CBD" w:rsidRPr="002D79EF" w:rsidRDefault="00BA4CBD" w:rsidP="001310BA">
            <w:pPr>
              <w:autoSpaceDE w:val="0"/>
              <w:autoSpaceDN w:val="0"/>
              <w:adjustRightInd w:val="0"/>
              <w:spacing w:line="276" w:lineRule="auto"/>
              <w:rPr>
                <w:rFonts w:ascii="Arial" w:eastAsia="Calibri" w:hAnsi="Arial" w:cs="Arial"/>
                <w:bCs/>
                <w:sz w:val="24"/>
                <w:szCs w:val="24"/>
                <w:lang w:val="en-US" w:eastAsia="en-US"/>
              </w:rPr>
            </w:pPr>
            <w:r w:rsidRPr="002D79EF">
              <w:rPr>
                <w:rFonts w:ascii="Arial" w:eastAsia="Calibri" w:hAnsi="Arial" w:cs="Arial"/>
                <w:sz w:val="24"/>
                <w:szCs w:val="24"/>
                <w:lang w:val="en-US" w:eastAsia="en-US"/>
              </w:rPr>
              <w:t>F-GFCJ</w:t>
            </w:r>
            <w:r w:rsidR="00B472C3">
              <w:rPr>
                <w:rFonts w:ascii="Arial" w:eastAsia="Calibri" w:hAnsi="Arial" w:cs="Arial"/>
                <w:sz w:val="24"/>
                <w:szCs w:val="24"/>
                <w:lang w:val="en-US" w:eastAsia="en-US"/>
              </w:rPr>
              <w:t xml:space="preserve"> - </w:t>
            </w:r>
            <w:r>
              <w:rPr>
                <w:rFonts w:ascii="Arial" w:eastAsia="Calibri" w:hAnsi="Arial" w:cs="Arial"/>
                <w:bCs/>
                <w:sz w:val="24"/>
                <w:szCs w:val="24"/>
                <w:lang w:val="en-US" w:eastAsia="en-US"/>
              </w:rPr>
              <w:t>S/N</w:t>
            </w:r>
            <w:r w:rsidRPr="002D79EF">
              <w:rPr>
                <w:rFonts w:ascii="Arial" w:eastAsia="Calibri" w:hAnsi="Arial" w:cs="Arial"/>
                <w:bCs/>
                <w:sz w:val="24"/>
                <w:szCs w:val="24"/>
                <w:lang w:val="en-US" w:eastAsia="en-US"/>
              </w:rPr>
              <w:t xml:space="preserve"> 1515</w:t>
            </w:r>
          </w:p>
        </w:tc>
      </w:tr>
      <w:tr w:rsidR="00BA4CBD" w:rsidRPr="002D79EF" w:rsidTr="00B472C3">
        <w:trPr>
          <w:jc w:val="center"/>
        </w:trPr>
        <w:tc>
          <w:tcPr>
            <w:tcW w:w="3020" w:type="dxa"/>
            <w:vAlign w:val="center"/>
          </w:tcPr>
          <w:p w:rsidR="00BA4CBD" w:rsidRPr="002D79EF" w:rsidRDefault="00BA4CBD" w:rsidP="001310BA">
            <w:pPr>
              <w:spacing w:line="276" w:lineRule="auto"/>
              <w:rPr>
                <w:rFonts w:ascii="Arial" w:eastAsia="Calibri" w:hAnsi="Arial" w:cs="Arial"/>
                <w:b/>
                <w:bCs/>
                <w:sz w:val="24"/>
                <w:szCs w:val="24"/>
                <w:lang w:eastAsia="en-US"/>
              </w:rPr>
            </w:pPr>
            <w:r w:rsidRPr="002D79EF">
              <w:rPr>
                <w:rFonts w:ascii="Arial" w:eastAsia="Calibri" w:hAnsi="Arial" w:cs="Arial"/>
                <w:b/>
                <w:bCs/>
                <w:sz w:val="24"/>
                <w:szCs w:val="24"/>
                <w:lang w:val="en-US" w:eastAsia="en-US"/>
              </w:rPr>
              <w:t>No &amp; Type of Engines:</w:t>
            </w:r>
          </w:p>
        </w:tc>
        <w:tc>
          <w:tcPr>
            <w:tcW w:w="7186" w:type="dxa"/>
            <w:vAlign w:val="center"/>
          </w:tcPr>
          <w:p w:rsidR="00BA4CBD" w:rsidRPr="002D79EF" w:rsidRDefault="00BA4CBD" w:rsidP="001310BA">
            <w:pPr>
              <w:autoSpaceDE w:val="0"/>
              <w:autoSpaceDN w:val="0"/>
              <w:adjustRightInd w:val="0"/>
              <w:spacing w:line="276" w:lineRule="auto"/>
              <w:rPr>
                <w:rFonts w:ascii="Arial" w:eastAsia="Calibri" w:hAnsi="Arial" w:cs="Arial"/>
                <w:sz w:val="24"/>
                <w:szCs w:val="24"/>
                <w:lang w:val="en-US" w:eastAsia="en-US"/>
              </w:rPr>
            </w:pPr>
            <w:r w:rsidRPr="002D79EF">
              <w:rPr>
                <w:rFonts w:ascii="Arial" w:eastAsia="Calibri" w:hAnsi="Arial" w:cs="Arial"/>
                <w:sz w:val="24"/>
                <w:szCs w:val="24"/>
                <w:lang w:val="en-US" w:eastAsia="en-US"/>
              </w:rPr>
              <w:t>Continental TSIO-520-BB piston engine</w:t>
            </w:r>
          </w:p>
        </w:tc>
      </w:tr>
      <w:tr w:rsidR="00BA4CBD" w:rsidRPr="002D79EF" w:rsidTr="00B472C3">
        <w:trPr>
          <w:jc w:val="center"/>
        </w:trPr>
        <w:tc>
          <w:tcPr>
            <w:tcW w:w="3020" w:type="dxa"/>
            <w:vAlign w:val="center"/>
          </w:tcPr>
          <w:p w:rsidR="00BA4CBD" w:rsidRPr="002D79EF" w:rsidRDefault="00BA4CBD" w:rsidP="001310BA">
            <w:pPr>
              <w:spacing w:line="276" w:lineRule="auto"/>
              <w:rPr>
                <w:rFonts w:ascii="Arial" w:eastAsia="Calibri" w:hAnsi="Arial" w:cs="Arial"/>
                <w:b/>
                <w:bCs/>
                <w:sz w:val="24"/>
                <w:szCs w:val="24"/>
                <w:lang w:eastAsia="en-US"/>
              </w:rPr>
            </w:pPr>
            <w:r w:rsidRPr="002D79EF">
              <w:rPr>
                <w:rFonts w:ascii="Arial" w:eastAsia="Calibri" w:hAnsi="Arial" w:cs="Arial"/>
                <w:b/>
                <w:bCs/>
                <w:sz w:val="24"/>
                <w:szCs w:val="24"/>
                <w:lang w:val="en-US" w:eastAsia="en-US"/>
              </w:rPr>
              <w:t>Year of Manufacture:</w:t>
            </w:r>
          </w:p>
        </w:tc>
        <w:tc>
          <w:tcPr>
            <w:tcW w:w="7186" w:type="dxa"/>
            <w:vAlign w:val="center"/>
          </w:tcPr>
          <w:p w:rsidR="00BA4CBD" w:rsidRPr="002D79EF" w:rsidRDefault="00BA4CBD" w:rsidP="001310BA">
            <w:pPr>
              <w:autoSpaceDE w:val="0"/>
              <w:autoSpaceDN w:val="0"/>
              <w:adjustRightInd w:val="0"/>
              <w:spacing w:line="276" w:lineRule="auto"/>
              <w:rPr>
                <w:rFonts w:ascii="Arial" w:eastAsia="Calibri" w:hAnsi="Arial" w:cs="Arial"/>
                <w:sz w:val="24"/>
                <w:szCs w:val="24"/>
                <w:lang w:val="en-US" w:eastAsia="en-US"/>
              </w:rPr>
            </w:pPr>
            <w:r w:rsidRPr="002D79EF">
              <w:rPr>
                <w:rFonts w:ascii="Arial" w:eastAsia="Calibri" w:hAnsi="Arial" w:cs="Arial"/>
                <w:sz w:val="24"/>
                <w:szCs w:val="24"/>
                <w:lang w:val="en-US" w:eastAsia="en-US"/>
              </w:rPr>
              <w:t>1979</w:t>
            </w:r>
          </w:p>
        </w:tc>
      </w:tr>
      <w:tr w:rsidR="00BA4CBD" w:rsidRPr="002D79EF" w:rsidTr="00B472C3">
        <w:trPr>
          <w:jc w:val="center"/>
        </w:trPr>
        <w:tc>
          <w:tcPr>
            <w:tcW w:w="3020" w:type="dxa"/>
            <w:vAlign w:val="center"/>
          </w:tcPr>
          <w:p w:rsidR="00BA4CBD" w:rsidRPr="002D79EF" w:rsidRDefault="00BA4CBD" w:rsidP="001310BA">
            <w:pPr>
              <w:spacing w:line="276" w:lineRule="auto"/>
              <w:rPr>
                <w:rFonts w:ascii="Arial" w:eastAsia="Calibri" w:hAnsi="Arial" w:cs="Arial"/>
                <w:b/>
                <w:bCs/>
                <w:sz w:val="24"/>
                <w:szCs w:val="24"/>
                <w:lang w:eastAsia="en-US"/>
              </w:rPr>
            </w:pPr>
            <w:r w:rsidRPr="002D79EF">
              <w:rPr>
                <w:rFonts w:ascii="Arial" w:eastAsia="Calibri" w:hAnsi="Arial" w:cs="Arial"/>
                <w:b/>
                <w:bCs/>
                <w:sz w:val="24"/>
                <w:szCs w:val="24"/>
                <w:lang w:val="en-US" w:eastAsia="en-US"/>
              </w:rPr>
              <w:t>Date &amp; Time (UTC):</w:t>
            </w:r>
          </w:p>
        </w:tc>
        <w:tc>
          <w:tcPr>
            <w:tcW w:w="7186" w:type="dxa"/>
            <w:vAlign w:val="center"/>
          </w:tcPr>
          <w:p w:rsidR="00BA4CBD" w:rsidRPr="002D79EF" w:rsidRDefault="00F16D03" w:rsidP="001310BA">
            <w:pPr>
              <w:autoSpaceDE w:val="0"/>
              <w:autoSpaceDN w:val="0"/>
              <w:adjustRightInd w:val="0"/>
              <w:spacing w:line="276" w:lineRule="auto"/>
              <w:rPr>
                <w:rFonts w:ascii="Arial" w:eastAsia="Calibri" w:hAnsi="Arial" w:cs="Arial"/>
                <w:sz w:val="24"/>
                <w:szCs w:val="24"/>
                <w:lang w:val="en-US" w:eastAsia="en-US"/>
              </w:rPr>
            </w:pPr>
            <w:r>
              <w:rPr>
                <w:rFonts w:ascii="Arial" w:eastAsia="Calibri" w:hAnsi="Arial" w:cs="Arial"/>
                <w:sz w:val="24"/>
                <w:szCs w:val="24"/>
                <w:lang w:val="en-US" w:eastAsia="en-US"/>
              </w:rPr>
              <w:t>18 March 2007</w:t>
            </w:r>
            <w:r w:rsidR="00BA4CBD" w:rsidRPr="002D79EF">
              <w:rPr>
                <w:rFonts w:ascii="Arial" w:eastAsia="Calibri" w:hAnsi="Arial" w:cs="Arial"/>
                <w:sz w:val="24"/>
                <w:szCs w:val="24"/>
                <w:lang w:val="en-US" w:eastAsia="en-US"/>
              </w:rPr>
              <w:t xml:space="preserve"> at 1550 hrs</w:t>
            </w:r>
          </w:p>
        </w:tc>
      </w:tr>
      <w:tr w:rsidR="00BA4CBD" w:rsidRPr="002D79EF" w:rsidTr="00B472C3">
        <w:trPr>
          <w:jc w:val="center"/>
        </w:trPr>
        <w:tc>
          <w:tcPr>
            <w:tcW w:w="3020" w:type="dxa"/>
            <w:vAlign w:val="center"/>
          </w:tcPr>
          <w:p w:rsidR="00BA4CBD" w:rsidRPr="002D79EF" w:rsidRDefault="00BA4CBD" w:rsidP="001310BA">
            <w:pPr>
              <w:spacing w:line="276" w:lineRule="auto"/>
              <w:rPr>
                <w:rFonts w:ascii="Arial" w:eastAsia="Calibri" w:hAnsi="Arial" w:cs="Arial"/>
                <w:b/>
                <w:bCs/>
                <w:sz w:val="24"/>
                <w:szCs w:val="24"/>
                <w:lang w:eastAsia="en-US"/>
              </w:rPr>
            </w:pPr>
            <w:r w:rsidRPr="002D79EF">
              <w:rPr>
                <w:rFonts w:ascii="Arial" w:eastAsia="Calibri" w:hAnsi="Arial" w:cs="Arial"/>
                <w:b/>
                <w:bCs/>
                <w:sz w:val="24"/>
                <w:szCs w:val="24"/>
                <w:lang w:val="en-US" w:eastAsia="en-US"/>
              </w:rPr>
              <w:t>Location:</w:t>
            </w:r>
          </w:p>
        </w:tc>
        <w:tc>
          <w:tcPr>
            <w:tcW w:w="7186" w:type="dxa"/>
            <w:vAlign w:val="center"/>
          </w:tcPr>
          <w:p w:rsidR="00BA4CBD" w:rsidRPr="002D79EF" w:rsidRDefault="00BA4CBD" w:rsidP="001310BA">
            <w:pPr>
              <w:autoSpaceDE w:val="0"/>
              <w:autoSpaceDN w:val="0"/>
              <w:adjustRightInd w:val="0"/>
              <w:spacing w:line="276" w:lineRule="auto"/>
              <w:rPr>
                <w:rFonts w:ascii="Arial" w:eastAsia="Calibri" w:hAnsi="Arial" w:cs="Arial"/>
                <w:sz w:val="24"/>
                <w:szCs w:val="24"/>
                <w:lang w:val="en-US" w:eastAsia="en-US"/>
              </w:rPr>
            </w:pPr>
            <w:r w:rsidRPr="002D79EF">
              <w:rPr>
                <w:rFonts w:ascii="Arial" w:eastAsia="Calibri" w:hAnsi="Arial" w:cs="Arial"/>
                <w:sz w:val="24"/>
                <w:szCs w:val="24"/>
                <w:lang w:val="en-US" w:eastAsia="en-US"/>
              </w:rPr>
              <w:t>Nottingham Airport,</w:t>
            </w:r>
            <w:r w:rsidR="00B472C3">
              <w:rPr>
                <w:rFonts w:ascii="Arial" w:eastAsia="Calibri" w:hAnsi="Arial" w:cs="Arial"/>
                <w:sz w:val="24"/>
                <w:szCs w:val="24"/>
                <w:lang w:val="en-US" w:eastAsia="en-US"/>
              </w:rPr>
              <w:t xml:space="preserve"> </w:t>
            </w:r>
            <w:r w:rsidRPr="002D79EF">
              <w:rPr>
                <w:rFonts w:ascii="Arial" w:eastAsia="Calibri" w:hAnsi="Arial" w:cs="Arial"/>
                <w:sz w:val="24"/>
                <w:szCs w:val="24"/>
                <w:lang w:val="en-US" w:eastAsia="en-US"/>
              </w:rPr>
              <w:t>Nottinghamshire</w:t>
            </w:r>
          </w:p>
        </w:tc>
      </w:tr>
      <w:tr w:rsidR="00BA4CBD" w:rsidRPr="00533C50" w:rsidTr="00B472C3">
        <w:trPr>
          <w:jc w:val="center"/>
        </w:trPr>
        <w:tc>
          <w:tcPr>
            <w:tcW w:w="3020" w:type="dxa"/>
            <w:vAlign w:val="center"/>
          </w:tcPr>
          <w:p w:rsidR="00BA4CBD" w:rsidRPr="002D79EF" w:rsidRDefault="00BA4CBD" w:rsidP="001310BA">
            <w:pPr>
              <w:spacing w:line="276" w:lineRule="auto"/>
              <w:rPr>
                <w:rFonts w:ascii="Arial" w:eastAsia="Calibri" w:hAnsi="Arial" w:cs="Arial"/>
                <w:b/>
                <w:bCs/>
                <w:sz w:val="24"/>
                <w:szCs w:val="24"/>
                <w:lang w:val="en-US" w:eastAsia="en-US"/>
              </w:rPr>
            </w:pPr>
            <w:r w:rsidRPr="002D79EF">
              <w:rPr>
                <w:rFonts w:ascii="Arial" w:eastAsia="Calibri" w:hAnsi="Arial" w:cs="Arial"/>
                <w:b/>
                <w:bCs/>
                <w:sz w:val="24"/>
                <w:szCs w:val="24"/>
                <w:lang w:val="en-US" w:eastAsia="en-US"/>
              </w:rPr>
              <w:t>Nature of Damage:</w:t>
            </w:r>
          </w:p>
        </w:tc>
        <w:tc>
          <w:tcPr>
            <w:tcW w:w="7186" w:type="dxa"/>
            <w:vAlign w:val="center"/>
          </w:tcPr>
          <w:p w:rsidR="00BA4CBD" w:rsidRPr="002D79EF" w:rsidRDefault="00BA4CBD" w:rsidP="001310BA">
            <w:pPr>
              <w:autoSpaceDE w:val="0"/>
              <w:autoSpaceDN w:val="0"/>
              <w:adjustRightInd w:val="0"/>
              <w:spacing w:line="276" w:lineRule="auto"/>
              <w:rPr>
                <w:rFonts w:ascii="Arial" w:eastAsia="Calibri" w:hAnsi="Arial" w:cs="Arial"/>
                <w:sz w:val="24"/>
                <w:szCs w:val="24"/>
                <w:lang w:val="en-US" w:eastAsia="en-US"/>
              </w:rPr>
            </w:pPr>
            <w:r w:rsidRPr="002D79EF">
              <w:rPr>
                <w:rFonts w:ascii="Arial" w:eastAsia="Calibri" w:hAnsi="Arial" w:cs="Arial"/>
                <w:sz w:val="24"/>
                <w:szCs w:val="24"/>
                <w:lang w:val="en-US" w:eastAsia="en-US"/>
              </w:rPr>
              <w:t>Damage to left main landing</w:t>
            </w:r>
            <w:r>
              <w:rPr>
                <w:rFonts w:ascii="Arial" w:eastAsia="Calibri" w:hAnsi="Arial" w:cs="Arial"/>
                <w:sz w:val="24"/>
                <w:szCs w:val="24"/>
                <w:lang w:val="en-US" w:eastAsia="en-US"/>
              </w:rPr>
              <w:t xml:space="preserve"> </w:t>
            </w:r>
            <w:r w:rsidR="00604935">
              <w:rPr>
                <w:rFonts w:ascii="Arial" w:eastAsia="Calibri" w:hAnsi="Arial" w:cs="Arial"/>
                <w:sz w:val="24"/>
                <w:szCs w:val="24"/>
                <w:lang w:val="en-US" w:eastAsia="en-US"/>
              </w:rPr>
              <w:t>gear</w:t>
            </w:r>
            <w:r w:rsidRPr="002D79EF">
              <w:rPr>
                <w:rFonts w:ascii="Arial" w:eastAsia="Calibri" w:hAnsi="Arial" w:cs="Arial"/>
                <w:sz w:val="24"/>
                <w:szCs w:val="24"/>
                <w:lang w:val="en-US" w:eastAsia="en-US"/>
              </w:rPr>
              <w:t>, left wing</w:t>
            </w:r>
            <w:r>
              <w:rPr>
                <w:rFonts w:ascii="Arial" w:eastAsia="Calibri" w:hAnsi="Arial" w:cs="Arial"/>
                <w:sz w:val="24"/>
                <w:szCs w:val="24"/>
                <w:lang w:val="en-US" w:eastAsia="en-US"/>
              </w:rPr>
              <w:t xml:space="preserve"> </w:t>
            </w:r>
            <w:r w:rsidRPr="002D79EF">
              <w:rPr>
                <w:rFonts w:ascii="Arial" w:eastAsia="Calibri" w:hAnsi="Arial" w:cs="Arial"/>
                <w:sz w:val="24"/>
                <w:szCs w:val="24"/>
                <w:lang w:val="en-US" w:eastAsia="en-US"/>
              </w:rPr>
              <w:t>and horizontal tail</w:t>
            </w:r>
          </w:p>
        </w:tc>
      </w:tr>
    </w:tbl>
    <w:p w:rsidR="001310BA" w:rsidRPr="00473E81" w:rsidRDefault="001310BA" w:rsidP="001310BA">
      <w:pPr>
        <w:autoSpaceDE w:val="0"/>
        <w:autoSpaceDN w:val="0"/>
        <w:adjustRightInd w:val="0"/>
        <w:spacing w:line="276" w:lineRule="auto"/>
        <w:jc w:val="both"/>
        <w:rPr>
          <w:rFonts w:ascii="Arial" w:eastAsia="Calibri" w:hAnsi="Arial" w:cs="Arial"/>
          <w:b/>
          <w:bCs/>
          <w:sz w:val="24"/>
          <w:szCs w:val="24"/>
          <w:lang w:val="en-US" w:eastAsia="en-US"/>
        </w:rPr>
      </w:pPr>
    </w:p>
    <w:p w:rsidR="002D79EF" w:rsidRPr="00B472C3" w:rsidRDefault="002D79EF" w:rsidP="001310BA">
      <w:pPr>
        <w:autoSpaceDE w:val="0"/>
        <w:autoSpaceDN w:val="0"/>
        <w:adjustRightInd w:val="0"/>
        <w:spacing w:line="276" w:lineRule="auto"/>
        <w:jc w:val="both"/>
        <w:rPr>
          <w:rFonts w:ascii="Arial" w:eastAsia="Calibri" w:hAnsi="Arial" w:cs="Arial"/>
          <w:b/>
          <w:bCs/>
          <w:sz w:val="24"/>
          <w:szCs w:val="24"/>
          <w:lang w:eastAsia="en-US"/>
        </w:rPr>
      </w:pPr>
      <w:r w:rsidRPr="00B472C3">
        <w:rPr>
          <w:rFonts w:ascii="Arial" w:eastAsia="Calibri" w:hAnsi="Arial" w:cs="Arial"/>
          <w:b/>
          <w:bCs/>
          <w:sz w:val="24"/>
          <w:szCs w:val="24"/>
          <w:lang w:eastAsia="en-US"/>
        </w:rPr>
        <w:t>Synopsis</w:t>
      </w:r>
    </w:p>
    <w:p w:rsidR="00B472C3" w:rsidRDefault="00B472C3" w:rsidP="001310BA">
      <w:pPr>
        <w:autoSpaceDE w:val="0"/>
        <w:autoSpaceDN w:val="0"/>
        <w:adjustRightInd w:val="0"/>
        <w:spacing w:line="276" w:lineRule="auto"/>
        <w:jc w:val="both"/>
        <w:rPr>
          <w:rFonts w:ascii="Arial" w:eastAsia="Calibri" w:hAnsi="Arial" w:cs="Arial"/>
          <w:sz w:val="24"/>
          <w:szCs w:val="24"/>
          <w:lang w:eastAsia="en-US"/>
        </w:rPr>
      </w:pPr>
      <w:r w:rsidRPr="00B472C3">
        <w:rPr>
          <w:rFonts w:ascii="Arial" w:eastAsia="Calibri" w:hAnsi="Arial" w:cs="Arial"/>
          <w:sz w:val="24"/>
          <w:szCs w:val="24"/>
          <w:lang w:eastAsia="en-US"/>
        </w:rPr>
        <w:t>Après un atte</w:t>
      </w:r>
      <w:r w:rsidR="00A9479D">
        <w:rPr>
          <w:rFonts w:ascii="Arial" w:eastAsia="Calibri" w:hAnsi="Arial" w:cs="Arial"/>
          <w:sz w:val="24"/>
          <w:szCs w:val="24"/>
          <w:lang w:eastAsia="en-US"/>
        </w:rPr>
        <w:t>rrissage difficile</w:t>
      </w:r>
      <w:r>
        <w:rPr>
          <w:rFonts w:ascii="Arial" w:eastAsia="Calibri" w:hAnsi="Arial" w:cs="Arial"/>
          <w:sz w:val="24"/>
          <w:szCs w:val="24"/>
          <w:lang w:eastAsia="en-US"/>
        </w:rPr>
        <w:t xml:space="preserve"> mais normal</w:t>
      </w:r>
      <w:r w:rsidRPr="00B472C3">
        <w:rPr>
          <w:rFonts w:ascii="Arial" w:eastAsia="Calibri" w:hAnsi="Arial" w:cs="Arial"/>
          <w:sz w:val="24"/>
          <w:szCs w:val="24"/>
          <w:lang w:eastAsia="en-US"/>
        </w:rPr>
        <w:t xml:space="preserve">, alors que l'avion tournait à droite pour quitter la piste, le train d'atterrissage principal gauche </w:t>
      </w:r>
      <w:r>
        <w:rPr>
          <w:rFonts w:ascii="Arial" w:eastAsia="Calibri" w:hAnsi="Arial" w:cs="Arial"/>
          <w:sz w:val="24"/>
          <w:szCs w:val="24"/>
          <w:lang w:eastAsia="en-US"/>
        </w:rPr>
        <w:t>s’</w:t>
      </w:r>
      <w:r w:rsidRPr="00B472C3">
        <w:rPr>
          <w:rFonts w:ascii="Arial" w:eastAsia="Calibri" w:hAnsi="Arial" w:cs="Arial"/>
          <w:sz w:val="24"/>
          <w:szCs w:val="24"/>
          <w:lang w:eastAsia="en-US"/>
        </w:rPr>
        <w:t xml:space="preserve">est </w:t>
      </w:r>
      <w:r>
        <w:rPr>
          <w:rFonts w:ascii="Arial" w:eastAsia="Calibri" w:hAnsi="Arial" w:cs="Arial"/>
          <w:sz w:val="24"/>
          <w:szCs w:val="24"/>
          <w:lang w:eastAsia="en-US"/>
        </w:rPr>
        <w:t>effacé</w:t>
      </w:r>
      <w:r w:rsidRPr="00B472C3">
        <w:rPr>
          <w:rFonts w:ascii="Arial" w:eastAsia="Calibri" w:hAnsi="Arial" w:cs="Arial"/>
          <w:sz w:val="24"/>
          <w:szCs w:val="24"/>
          <w:lang w:eastAsia="en-US"/>
        </w:rPr>
        <w:t>. La jambe du train d'atterrissage a</w:t>
      </w:r>
      <w:r>
        <w:rPr>
          <w:rFonts w:ascii="Arial" w:eastAsia="Calibri" w:hAnsi="Arial" w:cs="Arial"/>
          <w:sz w:val="24"/>
          <w:szCs w:val="24"/>
          <w:lang w:eastAsia="en-US"/>
        </w:rPr>
        <w:t>vait probablement été mal réglée</w:t>
      </w:r>
      <w:r w:rsidRPr="00B472C3">
        <w:rPr>
          <w:rFonts w:ascii="Arial" w:eastAsia="Calibri" w:hAnsi="Arial" w:cs="Arial"/>
          <w:sz w:val="24"/>
          <w:szCs w:val="24"/>
          <w:lang w:eastAsia="en-US"/>
        </w:rPr>
        <w:t xml:space="preserve"> après d'importants travaux de réparation résultant d'un att</w:t>
      </w:r>
      <w:r>
        <w:rPr>
          <w:rFonts w:ascii="Arial" w:eastAsia="Calibri" w:hAnsi="Arial" w:cs="Arial"/>
          <w:sz w:val="24"/>
          <w:szCs w:val="24"/>
          <w:lang w:eastAsia="en-US"/>
        </w:rPr>
        <w:t>errissage train rentré plus récent.</w:t>
      </w:r>
    </w:p>
    <w:p w:rsidR="001310BA" w:rsidRDefault="001310BA" w:rsidP="001310BA">
      <w:pPr>
        <w:autoSpaceDE w:val="0"/>
        <w:autoSpaceDN w:val="0"/>
        <w:adjustRightInd w:val="0"/>
        <w:spacing w:line="276" w:lineRule="auto"/>
        <w:jc w:val="both"/>
        <w:rPr>
          <w:rFonts w:ascii="Arial" w:eastAsia="Calibri" w:hAnsi="Arial" w:cs="Arial"/>
          <w:sz w:val="24"/>
          <w:szCs w:val="24"/>
          <w:lang w:eastAsia="en-US"/>
        </w:rPr>
      </w:pPr>
    </w:p>
    <w:p w:rsidR="009B7743" w:rsidRPr="00B472C3" w:rsidRDefault="009B7743" w:rsidP="001310BA">
      <w:pPr>
        <w:autoSpaceDE w:val="0"/>
        <w:autoSpaceDN w:val="0"/>
        <w:adjustRightInd w:val="0"/>
        <w:spacing w:line="276" w:lineRule="auto"/>
        <w:rPr>
          <w:rFonts w:ascii="Arial" w:eastAsia="Calibri" w:hAnsi="Arial" w:cs="Arial"/>
          <w:b/>
          <w:bCs/>
          <w:sz w:val="24"/>
          <w:szCs w:val="24"/>
          <w:lang w:eastAsia="en-US"/>
        </w:rPr>
      </w:pPr>
      <w:r w:rsidRPr="00B472C3">
        <w:rPr>
          <w:rFonts w:ascii="Arial" w:eastAsia="Calibri" w:hAnsi="Arial" w:cs="Arial"/>
          <w:b/>
          <w:bCs/>
          <w:sz w:val="24"/>
          <w:szCs w:val="24"/>
          <w:lang w:eastAsia="en-US"/>
        </w:rPr>
        <w:t>Landing gear mechanism</w:t>
      </w:r>
    </w:p>
    <w:p w:rsidR="00B472C3" w:rsidRPr="00B472C3" w:rsidRDefault="00B472C3" w:rsidP="001310BA">
      <w:pPr>
        <w:autoSpaceDE w:val="0"/>
        <w:autoSpaceDN w:val="0"/>
        <w:adjustRightInd w:val="0"/>
        <w:spacing w:line="276" w:lineRule="auto"/>
        <w:jc w:val="both"/>
        <w:rPr>
          <w:rFonts w:ascii="Arial" w:eastAsia="Calibri" w:hAnsi="Arial" w:cs="Arial"/>
          <w:sz w:val="24"/>
          <w:szCs w:val="24"/>
          <w:lang w:eastAsia="en-US"/>
        </w:rPr>
      </w:pPr>
      <w:r w:rsidRPr="00B472C3">
        <w:rPr>
          <w:rFonts w:ascii="Arial" w:eastAsia="Calibri" w:hAnsi="Arial" w:cs="Arial"/>
          <w:sz w:val="24"/>
          <w:szCs w:val="24"/>
          <w:lang w:eastAsia="en-US"/>
        </w:rPr>
        <w:t>Le train d'atterrissage principal de l'avion est maintenu en position so</w:t>
      </w:r>
      <w:r>
        <w:rPr>
          <w:rFonts w:ascii="Arial" w:eastAsia="Calibri" w:hAnsi="Arial" w:cs="Arial"/>
          <w:sz w:val="24"/>
          <w:szCs w:val="24"/>
          <w:lang w:eastAsia="en-US"/>
        </w:rPr>
        <w:t xml:space="preserve">rtie et verrouillé par une contrefiche latérale </w:t>
      </w:r>
      <w:r w:rsidRPr="00B472C3">
        <w:rPr>
          <w:rFonts w:ascii="Arial" w:eastAsia="Calibri" w:hAnsi="Arial" w:cs="Arial"/>
          <w:sz w:val="24"/>
          <w:szCs w:val="24"/>
          <w:lang w:eastAsia="en-US"/>
        </w:rPr>
        <w:t xml:space="preserve">qui est </w:t>
      </w:r>
      <w:r>
        <w:rPr>
          <w:rFonts w:ascii="Arial" w:eastAsia="Calibri" w:hAnsi="Arial" w:cs="Arial"/>
          <w:sz w:val="24"/>
          <w:szCs w:val="24"/>
          <w:lang w:eastAsia="en-US"/>
        </w:rPr>
        <w:t>réglée en</w:t>
      </w:r>
      <w:r w:rsidRPr="00B472C3">
        <w:rPr>
          <w:rFonts w:ascii="Arial" w:eastAsia="Calibri" w:hAnsi="Arial" w:cs="Arial"/>
          <w:sz w:val="24"/>
          <w:szCs w:val="24"/>
          <w:lang w:eastAsia="en-US"/>
        </w:rPr>
        <w:t xml:space="preserve"> position </w:t>
      </w:r>
      <w:r>
        <w:rPr>
          <w:rFonts w:ascii="Arial" w:eastAsia="Calibri" w:hAnsi="Arial" w:cs="Arial"/>
          <w:sz w:val="24"/>
          <w:szCs w:val="24"/>
          <w:lang w:eastAsia="en-US"/>
        </w:rPr>
        <w:t>d’arc-boutement</w:t>
      </w:r>
      <w:r w:rsidRPr="00B472C3">
        <w:rPr>
          <w:rFonts w:ascii="Arial" w:eastAsia="Calibri" w:hAnsi="Arial" w:cs="Arial"/>
          <w:sz w:val="24"/>
          <w:szCs w:val="24"/>
          <w:lang w:eastAsia="en-US"/>
        </w:rPr>
        <w:t xml:space="preserve"> (voir la figure 1). </w:t>
      </w:r>
      <w:r>
        <w:rPr>
          <w:rFonts w:ascii="Arial" w:eastAsia="Calibri" w:hAnsi="Arial" w:cs="Arial"/>
          <w:sz w:val="24"/>
          <w:szCs w:val="24"/>
          <w:lang w:eastAsia="en-US"/>
        </w:rPr>
        <w:t xml:space="preserve">Une contrefiche de verrouillage </w:t>
      </w:r>
      <w:r w:rsidRPr="00B472C3">
        <w:rPr>
          <w:rFonts w:ascii="Arial" w:eastAsia="Calibri" w:hAnsi="Arial" w:cs="Arial"/>
          <w:sz w:val="24"/>
          <w:szCs w:val="24"/>
          <w:lang w:eastAsia="en-US"/>
        </w:rPr>
        <w:t xml:space="preserve">applique une </w:t>
      </w:r>
      <w:r w:rsidR="0065784C">
        <w:rPr>
          <w:rFonts w:ascii="Arial" w:eastAsia="Calibri" w:hAnsi="Arial" w:cs="Arial"/>
          <w:sz w:val="24"/>
          <w:szCs w:val="24"/>
          <w:lang w:eastAsia="en-US"/>
        </w:rPr>
        <w:t>poussée</w:t>
      </w:r>
      <w:r w:rsidRPr="00B472C3">
        <w:rPr>
          <w:rFonts w:ascii="Arial" w:eastAsia="Calibri" w:hAnsi="Arial" w:cs="Arial"/>
          <w:sz w:val="24"/>
          <w:szCs w:val="24"/>
          <w:lang w:eastAsia="en-US"/>
        </w:rPr>
        <w:t xml:space="preserve"> sur </w:t>
      </w:r>
      <w:r>
        <w:rPr>
          <w:rFonts w:ascii="Arial" w:eastAsia="Calibri" w:hAnsi="Arial" w:cs="Arial"/>
          <w:sz w:val="24"/>
          <w:szCs w:val="24"/>
          <w:lang w:eastAsia="en-US"/>
        </w:rPr>
        <w:t>la contrefiche latérale pour la</w:t>
      </w:r>
      <w:r w:rsidRPr="00B472C3">
        <w:rPr>
          <w:rFonts w:ascii="Arial" w:eastAsia="Calibri" w:hAnsi="Arial" w:cs="Arial"/>
          <w:sz w:val="24"/>
          <w:szCs w:val="24"/>
          <w:lang w:eastAsia="en-US"/>
        </w:rPr>
        <w:t xml:space="preserve"> maintenir dans la position </w:t>
      </w:r>
      <w:r>
        <w:rPr>
          <w:rFonts w:ascii="Arial" w:eastAsia="Calibri" w:hAnsi="Arial" w:cs="Arial"/>
          <w:sz w:val="24"/>
          <w:szCs w:val="24"/>
          <w:lang w:eastAsia="en-US"/>
        </w:rPr>
        <w:t>d’arc-boutement</w:t>
      </w:r>
      <w:r w:rsidRPr="00B472C3">
        <w:rPr>
          <w:rFonts w:ascii="Arial" w:eastAsia="Calibri" w:hAnsi="Arial" w:cs="Arial"/>
          <w:sz w:val="24"/>
          <w:szCs w:val="24"/>
          <w:lang w:eastAsia="en-US"/>
        </w:rPr>
        <w:t xml:space="preserve">. La procédure de </w:t>
      </w:r>
      <w:r>
        <w:rPr>
          <w:rFonts w:ascii="Arial" w:eastAsia="Calibri" w:hAnsi="Arial" w:cs="Arial"/>
          <w:sz w:val="24"/>
          <w:szCs w:val="24"/>
          <w:lang w:eastAsia="en-US"/>
        </w:rPr>
        <w:t>réglage</w:t>
      </w:r>
      <w:r w:rsidRPr="00B472C3">
        <w:rPr>
          <w:rFonts w:ascii="Arial" w:eastAsia="Calibri" w:hAnsi="Arial" w:cs="Arial"/>
          <w:sz w:val="24"/>
          <w:szCs w:val="24"/>
          <w:lang w:eastAsia="en-US"/>
        </w:rPr>
        <w:t xml:space="preserve"> train d'atterrissage principal est </w:t>
      </w:r>
      <w:r w:rsidR="00533C50">
        <w:rPr>
          <w:rFonts w:ascii="Arial" w:eastAsia="Calibri" w:hAnsi="Arial" w:cs="Arial"/>
          <w:sz w:val="24"/>
          <w:szCs w:val="24"/>
          <w:lang w:eastAsia="en-US"/>
        </w:rPr>
        <w:t>complexe</w:t>
      </w:r>
      <w:r w:rsidRPr="00B472C3">
        <w:rPr>
          <w:rFonts w:ascii="Arial" w:eastAsia="Calibri" w:hAnsi="Arial" w:cs="Arial"/>
          <w:sz w:val="24"/>
          <w:szCs w:val="24"/>
          <w:lang w:eastAsia="en-US"/>
        </w:rPr>
        <w:t xml:space="preserve"> et couvre neuf pages dans le manuel d'entretien. </w:t>
      </w:r>
      <w:r>
        <w:rPr>
          <w:rFonts w:ascii="Arial" w:eastAsia="Calibri" w:hAnsi="Arial" w:cs="Arial"/>
          <w:sz w:val="24"/>
          <w:szCs w:val="24"/>
          <w:lang w:eastAsia="en-US"/>
        </w:rPr>
        <w:t>Le constructeur</w:t>
      </w:r>
      <w:r w:rsidRPr="00B472C3">
        <w:rPr>
          <w:rFonts w:ascii="Arial" w:eastAsia="Calibri" w:hAnsi="Arial" w:cs="Arial"/>
          <w:sz w:val="24"/>
          <w:szCs w:val="24"/>
          <w:lang w:eastAsia="en-US"/>
        </w:rPr>
        <w:t xml:space="preserve"> estime que les petits écarts par rapport à la procédure de réglage </w:t>
      </w:r>
      <w:r w:rsidR="00604935" w:rsidRPr="00B472C3">
        <w:rPr>
          <w:rFonts w:ascii="Arial" w:eastAsia="Calibri" w:hAnsi="Arial" w:cs="Arial"/>
          <w:sz w:val="24"/>
          <w:szCs w:val="24"/>
          <w:lang w:eastAsia="en-US"/>
        </w:rPr>
        <w:t>peuvent</w:t>
      </w:r>
      <w:r w:rsidRPr="00B472C3">
        <w:rPr>
          <w:rFonts w:ascii="Arial" w:eastAsia="Calibri" w:hAnsi="Arial" w:cs="Arial"/>
          <w:sz w:val="24"/>
          <w:szCs w:val="24"/>
          <w:lang w:eastAsia="en-US"/>
        </w:rPr>
        <w:t xml:space="preserve"> conduire à une situation où le train d'atterrissage </w:t>
      </w:r>
      <w:r>
        <w:rPr>
          <w:rFonts w:ascii="Arial" w:eastAsia="Calibri" w:hAnsi="Arial" w:cs="Arial"/>
          <w:sz w:val="24"/>
          <w:szCs w:val="24"/>
          <w:lang w:eastAsia="en-US"/>
        </w:rPr>
        <w:t xml:space="preserve">s’effacera </w:t>
      </w:r>
      <w:r w:rsidRPr="00B472C3">
        <w:rPr>
          <w:rFonts w:ascii="Arial" w:eastAsia="Calibri" w:hAnsi="Arial" w:cs="Arial"/>
          <w:sz w:val="24"/>
          <w:szCs w:val="24"/>
          <w:lang w:eastAsia="en-US"/>
        </w:rPr>
        <w:t xml:space="preserve">à la suite de la </w:t>
      </w:r>
      <w:r w:rsidR="00604935">
        <w:rPr>
          <w:rFonts w:ascii="Arial" w:eastAsia="Calibri" w:hAnsi="Arial" w:cs="Arial"/>
          <w:sz w:val="24"/>
          <w:szCs w:val="24"/>
          <w:lang w:eastAsia="en-US"/>
        </w:rPr>
        <w:t xml:space="preserve">sortie </w:t>
      </w:r>
      <w:r w:rsidR="00F16D03">
        <w:rPr>
          <w:rFonts w:ascii="Arial" w:eastAsia="Calibri" w:hAnsi="Arial" w:cs="Arial"/>
          <w:sz w:val="24"/>
          <w:szCs w:val="24"/>
          <w:lang w:eastAsia="en-US"/>
        </w:rPr>
        <w:t xml:space="preserve">de la </w:t>
      </w:r>
      <w:r w:rsidRPr="00B472C3">
        <w:rPr>
          <w:rFonts w:ascii="Arial" w:eastAsia="Calibri" w:hAnsi="Arial" w:cs="Arial"/>
          <w:sz w:val="24"/>
          <w:szCs w:val="24"/>
          <w:lang w:eastAsia="en-US"/>
        </w:rPr>
        <w:t xml:space="preserve">contrefiche </w:t>
      </w:r>
      <w:r w:rsidR="00604935">
        <w:rPr>
          <w:rFonts w:ascii="Arial" w:eastAsia="Calibri" w:hAnsi="Arial" w:cs="Arial"/>
          <w:sz w:val="24"/>
          <w:szCs w:val="24"/>
          <w:lang w:eastAsia="en-US"/>
        </w:rPr>
        <w:t>latérale de sa position d’arc-boutement</w:t>
      </w:r>
      <w:r w:rsidRPr="00B472C3">
        <w:rPr>
          <w:rFonts w:ascii="Arial" w:eastAsia="Calibri" w:hAnsi="Arial" w:cs="Arial"/>
          <w:sz w:val="24"/>
          <w:szCs w:val="24"/>
          <w:lang w:eastAsia="en-US"/>
        </w:rPr>
        <w:t>.</w:t>
      </w:r>
    </w:p>
    <w:p w:rsidR="00BA4CBD" w:rsidRDefault="00BA4CBD" w:rsidP="001310BA">
      <w:pPr>
        <w:autoSpaceDE w:val="0"/>
        <w:autoSpaceDN w:val="0"/>
        <w:adjustRightInd w:val="0"/>
        <w:spacing w:line="276" w:lineRule="auto"/>
        <w:jc w:val="center"/>
        <w:rPr>
          <w:rFonts w:ascii="Arial" w:eastAsia="Calibri" w:hAnsi="Arial" w:cs="Arial"/>
          <w:sz w:val="24"/>
          <w:szCs w:val="24"/>
          <w:lang w:val="en-US" w:eastAsia="en-US"/>
        </w:rPr>
      </w:pPr>
      <w:r>
        <w:rPr>
          <w:rFonts w:ascii="Arial" w:eastAsia="Calibri" w:hAnsi="Arial" w:cs="Arial"/>
          <w:noProof/>
          <w:sz w:val="24"/>
          <w:szCs w:val="24"/>
        </w:rPr>
        <w:drawing>
          <wp:inline distT="0" distB="0" distL="0" distR="0">
            <wp:extent cx="5100828" cy="2988000"/>
            <wp:effectExtent l="190500" t="152400" r="176022" b="13620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a:stretch>
                      <a:fillRect/>
                    </a:stretch>
                  </pic:blipFill>
                  <pic:spPr bwMode="auto">
                    <a:xfrm>
                      <a:off x="0" y="0"/>
                      <a:ext cx="5100828" cy="2988000"/>
                    </a:xfrm>
                    <a:prstGeom prst="rect">
                      <a:avLst/>
                    </a:prstGeom>
                    <a:ln>
                      <a:noFill/>
                    </a:ln>
                    <a:effectLst>
                      <a:outerShdw blurRad="190500" algn="tl" rotWithShape="0">
                        <a:srgbClr val="000000">
                          <a:alpha val="70000"/>
                        </a:srgbClr>
                      </a:outerShdw>
                    </a:effectLst>
                  </pic:spPr>
                </pic:pic>
              </a:graphicData>
            </a:graphic>
          </wp:inline>
        </w:drawing>
      </w:r>
    </w:p>
    <w:p w:rsidR="008F094F" w:rsidRPr="00473E81" w:rsidRDefault="008F094F" w:rsidP="001310BA">
      <w:pPr>
        <w:autoSpaceDE w:val="0"/>
        <w:autoSpaceDN w:val="0"/>
        <w:adjustRightInd w:val="0"/>
        <w:spacing w:line="276" w:lineRule="auto"/>
        <w:jc w:val="center"/>
        <w:rPr>
          <w:rFonts w:ascii="Arial" w:eastAsia="Calibri" w:hAnsi="Arial" w:cs="Arial"/>
          <w:sz w:val="24"/>
          <w:szCs w:val="24"/>
          <w:lang w:eastAsia="en-US"/>
        </w:rPr>
      </w:pPr>
      <w:r w:rsidRPr="00473E81">
        <w:rPr>
          <w:rFonts w:ascii="Arial" w:eastAsia="Calibri" w:hAnsi="Arial" w:cs="Arial"/>
          <w:sz w:val="24"/>
          <w:szCs w:val="24"/>
          <w:lang w:eastAsia="en-US"/>
        </w:rPr>
        <w:t>Figure 1</w:t>
      </w:r>
    </w:p>
    <w:p w:rsidR="009B7743" w:rsidRPr="00473E81" w:rsidRDefault="008F094F" w:rsidP="001310BA">
      <w:pPr>
        <w:pStyle w:val="Lgende"/>
        <w:spacing w:after="0" w:line="276" w:lineRule="auto"/>
        <w:jc w:val="both"/>
        <w:rPr>
          <w:rFonts w:eastAsia="Calibri"/>
          <w:u w:val="none"/>
          <w:lang w:eastAsia="en-US"/>
        </w:rPr>
      </w:pPr>
      <w:r w:rsidRPr="00473E81">
        <w:rPr>
          <w:u w:val="none"/>
        </w:rPr>
        <w:br w:type="column"/>
      </w:r>
      <w:r w:rsidR="009B7743" w:rsidRPr="00473E81">
        <w:rPr>
          <w:rFonts w:eastAsia="Calibri"/>
          <w:b/>
          <w:u w:val="none"/>
          <w:lang w:eastAsia="en-US"/>
        </w:rPr>
        <w:lastRenderedPageBreak/>
        <w:t>Aircraft Examination</w:t>
      </w:r>
    </w:p>
    <w:p w:rsidR="00604935" w:rsidRDefault="00604935" w:rsidP="001310BA">
      <w:pPr>
        <w:autoSpaceDE w:val="0"/>
        <w:autoSpaceDN w:val="0"/>
        <w:adjustRightInd w:val="0"/>
        <w:spacing w:line="276" w:lineRule="auto"/>
        <w:jc w:val="both"/>
        <w:rPr>
          <w:rFonts w:ascii="Arial" w:eastAsia="Calibri" w:hAnsi="Arial" w:cs="Arial"/>
          <w:sz w:val="24"/>
          <w:szCs w:val="24"/>
          <w:lang w:eastAsia="en-US"/>
        </w:rPr>
      </w:pPr>
      <w:r w:rsidRPr="00604935">
        <w:rPr>
          <w:rFonts w:ascii="Arial" w:eastAsia="Calibri" w:hAnsi="Arial" w:cs="Arial"/>
          <w:sz w:val="24"/>
          <w:szCs w:val="24"/>
          <w:lang w:eastAsia="en-US"/>
        </w:rPr>
        <w:t xml:space="preserve">L'avion a été récupéré par l'organisme de maintenance et plus tard inspecté par le BEA. L'avion avait subi des dommages à </w:t>
      </w:r>
      <w:r w:rsidR="0065784C">
        <w:rPr>
          <w:rFonts w:ascii="Arial" w:eastAsia="Calibri" w:hAnsi="Arial" w:cs="Arial"/>
          <w:sz w:val="24"/>
          <w:szCs w:val="24"/>
          <w:lang w:eastAsia="en-US"/>
        </w:rPr>
        <w:t>l’extrémité de l'aile et</w:t>
      </w:r>
      <w:r w:rsidRPr="00604935">
        <w:rPr>
          <w:rFonts w:ascii="Arial" w:eastAsia="Calibri" w:hAnsi="Arial" w:cs="Arial"/>
          <w:sz w:val="24"/>
          <w:szCs w:val="24"/>
          <w:lang w:eastAsia="en-US"/>
        </w:rPr>
        <w:t xml:space="preserve"> de l'empennage horizontal gauche. </w:t>
      </w:r>
      <w:r>
        <w:rPr>
          <w:rFonts w:ascii="Arial" w:eastAsia="Calibri" w:hAnsi="Arial" w:cs="Arial"/>
          <w:sz w:val="24"/>
          <w:szCs w:val="24"/>
          <w:lang w:eastAsia="en-US"/>
        </w:rPr>
        <w:t xml:space="preserve">Le verrou de la contrefiche de verrouillage qui maintenait la contrefiche latérale s’est rompu </w:t>
      </w:r>
      <w:r w:rsidR="00165BB8">
        <w:rPr>
          <w:rFonts w:ascii="Arial" w:eastAsia="Calibri" w:hAnsi="Arial" w:cs="Arial"/>
          <w:sz w:val="24"/>
          <w:szCs w:val="24"/>
          <w:lang w:eastAsia="en-US"/>
        </w:rPr>
        <w:t xml:space="preserve">au niveau de la portion filetée </w:t>
      </w:r>
      <w:r w:rsidRPr="00604935">
        <w:rPr>
          <w:rFonts w:ascii="Arial" w:eastAsia="Calibri" w:hAnsi="Arial" w:cs="Arial"/>
          <w:sz w:val="24"/>
          <w:szCs w:val="24"/>
          <w:lang w:eastAsia="en-US"/>
        </w:rPr>
        <w:t>(voir Figure 2). L</w:t>
      </w:r>
      <w:r w:rsidR="00165BB8">
        <w:rPr>
          <w:rFonts w:ascii="Arial" w:eastAsia="Calibri" w:hAnsi="Arial" w:cs="Arial"/>
          <w:sz w:val="24"/>
          <w:szCs w:val="24"/>
          <w:lang w:eastAsia="en-US"/>
        </w:rPr>
        <w:t>’axe qui maintient le verrou à la contrefiche latérale s’est tordu et l’entretoise, au travers de laquelle passe l’axe, s’est déformé</w:t>
      </w:r>
      <w:r w:rsidRPr="00604935">
        <w:rPr>
          <w:rFonts w:ascii="Arial" w:eastAsia="Calibri" w:hAnsi="Arial" w:cs="Arial"/>
          <w:sz w:val="24"/>
          <w:szCs w:val="24"/>
          <w:lang w:eastAsia="en-US"/>
        </w:rPr>
        <w:t>e</w:t>
      </w:r>
      <w:r w:rsidR="00165BB8">
        <w:rPr>
          <w:rFonts w:ascii="Arial" w:eastAsia="Calibri" w:hAnsi="Arial" w:cs="Arial"/>
          <w:sz w:val="24"/>
          <w:szCs w:val="24"/>
          <w:lang w:eastAsia="en-US"/>
        </w:rPr>
        <w:t xml:space="preserve"> plastiquement.</w:t>
      </w:r>
      <w:r w:rsidRPr="00604935">
        <w:rPr>
          <w:rFonts w:ascii="Arial" w:eastAsia="Calibri" w:hAnsi="Arial" w:cs="Arial"/>
          <w:sz w:val="24"/>
          <w:szCs w:val="24"/>
          <w:lang w:eastAsia="en-US"/>
        </w:rPr>
        <w:t xml:space="preserve"> </w:t>
      </w:r>
      <w:r w:rsidR="00165BB8" w:rsidRPr="00604935">
        <w:rPr>
          <w:rFonts w:ascii="Arial" w:eastAsia="Calibri" w:hAnsi="Arial" w:cs="Arial"/>
          <w:sz w:val="24"/>
          <w:szCs w:val="24"/>
          <w:lang w:eastAsia="en-US"/>
        </w:rPr>
        <w:t>Des</w:t>
      </w:r>
      <w:r w:rsidRPr="00604935">
        <w:rPr>
          <w:rFonts w:ascii="Arial" w:eastAsia="Calibri" w:hAnsi="Arial" w:cs="Arial"/>
          <w:sz w:val="24"/>
          <w:szCs w:val="24"/>
          <w:lang w:eastAsia="en-US"/>
        </w:rPr>
        <w:t xml:space="preserve"> dommage</w:t>
      </w:r>
      <w:r w:rsidR="00165BB8">
        <w:rPr>
          <w:rFonts w:ascii="Arial" w:eastAsia="Calibri" w:hAnsi="Arial" w:cs="Arial"/>
          <w:sz w:val="24"/>
          <w:szCs w:val="24"/>
          <w:lang w:eastAsia="en-US"/>
        </w:rPr>
        <w:t>s mineurs à l'intérieur du puits</w:t>
      </w:r>
      <w:r w:rsidRPr="00604935">
        <w:rPr>
          <w:rFonts w:ascii="Arial" w:eastAsia="Calibri" w:hAnsi="Arial" w:cs="Arial"/>
          <w:sz w:val="24"/>
          <w:szCs w:val="24"/>
          <w:lang w:eastAsia="en-US"/>
        </w:rPr>
        <w:t xml:space="preserve"> </w:t>
      </w:r>
      <w:r w:rsidR="00165BB8">
        <w:rPr>
          <w:rFonts w:ascii="Arial" w:eastAsia="Calibri" w:hAnsi="Arial" w:cs="Arial"/>
          <w:sz w:val="24"/>
          <w:szCs w:val="24"/>
          <w:lang w:eastAsia="en-US"/>
        </w:rPr>
        <w:t xml:space="preserve">de train </w:t>
      </w:r>
      <w:r w:rsidRPr="00604935">
        <w:rPr>
          <w:rFonts w:ascii="Arial" w:eastAsia="Calibri" w:hAnsi="Arial" w:cs="Arial"/>
          <w:sz w:val="24"/>
          <w:szCs w:val="24"/>
          <w:lang w:eastAsia="en-US"/>
        </w:rPr>
        <w:t xml:space="preserve">principal </w:t>
      </w:r>
      <w:r w:rsidR="00165BB8">
        <w:rPr>
          <w:rFonts w:ascii="Arial" w:eastAsia="Calibri" w:hAnsi="Arial" w:cs="Arial"/>
          <w:sz w:val="24"/>
          <w:szCs w:val="24"/>
          <w:lang w:eastAsia="en-US"/>
        </w:rPr>
        <w:t>gauche ont</w:t>
      </w:r>
      <w:r w:rsidRPr="00604935">
        <w:rPr>
          <w:rFonts w:ascii="Arial" w:eastAsia="Calibri" w:hAnsi="Arial" w:cs="Arial"/>
          <w:sz w:val="24"/>
          <w:szCs w:val="24"/>
          <w:lang w:eastAsia="en-US"/>
        </w:rPr>
        <w:t xml:space="preserve"> été </w:t>
      </w:r>
      <w:r w:rsidR="00165BB8" w:rsidRPr="00604935">
        <w:rPr>
          <w:rFonts w:ascii="Arial" w:eastAsia="Calibri" w:hAnsi="Arial" w:cs="Arial"/>
          <w:sz w:val="24"/>
          <w:szCs w:val="24"/>
          <w:lang w:eastAsia="en-US"/>
        </w:rPr>
        <w:t>notés</w:t>
      </w:r>
      <w:r w:rsidRPr="00604935">
        <w:rPr>
          <w:rFonts w:ascii="Arial" w:eastAsia="Calibri" w:hAnsi="Arial" w:cs="Arial"/>
          <w:sz w:val="24"/>
          <w:szCs w:val="24"/>
          <w:lang w:eastAsia="en-US"/>
        </w:rPr>
        <w:t>.</w:t>
      </w:r>
    </w:p>
    <w:p w:rsidR="001310BA" w:rsidRPr="00604935" w:rsidRDefault="001310BA" w:rsidP="001310BA">
      <w:pPr>
        <w:autoSpaceDE w:val="0"/>
        <w:autoSpaceDN w:val="0"/>
        <w:adjustRightInd w:val="0"/>
        <w:spacing w:line="276" w:lineRule="auto"/>
        <w:jc w:val="both"/>
        <w:rPr>
          <w:rFonts w:ascii="Arial" w:eastAsia="Calibri" w:hAnsi="Arial" w:cs="Arial"/>
          <w:sz w:val="24"/>
          <w:szCs w:val="24"/>
          <w:lang w:eastAsia="en-US"/>
        </w:rPr>
      </w:pPr>
    </w:p>
    <w:p w:rsidR="009B7743" w:rsidRDefault="004E19A7" w:rsidP="001310BA">
      <w:pPr>
        <w:autoSpaceDE w:val="0"/>
        <w:autoSpaceDN w:val="0"/>
        <w:adjustRightInd w:val="0"/>
        <w:spacing w:line="276" w:lineRule="auto"/>
        <w:jc w:val="center"/>
        <w:rPr>
          <w:rFonts w:ascii="Arial" w:eastAsia="Calibri" w:hAnsi="Arial" w:cs="Arial"/>
          <w:sz w:val="24"/>
          <w:szCs w:val="24"/>
          <w:lang w:val="en-US" w:eastAsia="en-US"/>
        </w:rPr>
      </w:pPr>
      <w:r>
        <w:rPr>
          <w:rFonts w:ascii="Arial" w:eastAsia="Calibri" w:hAnsi="Arial" w:cs="Arial"/>
          <w:noProof/>
          <w:sz w:val="24"/>
          <w:szCs w:val="24"/>
        </w:rPr>
        <w:drawing>
          <wp:inline distT="0" distB="0" distL="0" distR="0">
            <wp:extent cx="2880000" cy="1920000"/>
            <wp:effectExtent l="1905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srcRect/>
                    <a:stretch>
                      <a:fillRect/>
                    </a:stretch>
                  </pic:blipFill>
                  <pic:spPr bwMode="auto">
                    <a:xfrm>
                      <a:off x="0" y="0"/>
                      <a:ext cx="2880000" cy="1920000"/>
                    </a:xfrm>
                    <a:prstGeom prst="rect">
                      <a:avLst/>
                    </a:prstGeom>
                    <a:noFill/>
                    <a:ln w="9525">
                      <a:noFill/>
                      <a:miter lim="800000"/>
                      <a:headEnd/>
                      <a:tailEnd/>
                    </a:ln>
                  </pic:spPr>
                </pic:pic>
              </a:graphicData>
            </a:graphic>
          </wp:inline>
        </w:drawing>
      </w:r>
    </w:p>
    <w:p w:rsidR="00BA4CBD" w:rsidRPr="00473E81" w:rsidRDefault="00BA4CBD" w:rsidP="001310BA">
      <w:pPr>
        <w:pStyle w:val="Lgende"/>
        <w:spacing w:after="0" w:line="276" w:lineRule="auto"/>
        <w:rPr>
          <w:rFonts w:eastAsia="Calibri"/>
          <w:u w:val="none"/>
          <w:lang w:eastAsia="en-US"/>
        </w:rPr>
      </w:pPr>
      <w:r w:rsidRPr="00473E81">
        <w:rPr>
          <w:u w:val="none"/>
        </w:rPr>
        <w:t xml:space="preserve">Figure </w:t>
      </w:r>
      <w:r w:rsidR="008F094F" w:rsidRPr="00473E81">
        <w:rPr>
          <w:u w:val="none"/>
        </w:rPr>
        <w:t>2</w:t>
      </w:r>
    </w:p>
    <w:p w:rsidR="00165BB8" w:rsidRDefault="00165BB8" w:rsidP="001310BA">
      <w:pPr>
        <w:autoSpaceDE w:val="0"/>
        <w:autoSpaceDN w:val="0"/>
        <w:adjustRightInd w:val="0"/>
        <w:spacing w:line="276" w:lineRule="auto"/>
        <w:jc w:val="both"/>
        <w:rPr>
          <w:rFonts w:ascii="Arial" w:eastAsia="Calibri" w:hAnsi="Arial" w:cs="Arial"/>
          <w:sz w:val="24"/>
          <w:szCs w:val="24"/>
          <w:lang w:eastAsia="en-US"/>
        </w:rPr>
      </w:pPr>
      <w:r w:rsidRPr="00165BB8">
        <w:rPr>
          <w:rFonts w:ascii="Arial" w:eastAsia="Calibri" w:hAnsi="Arial" w:cs="Arial"/>
          <w:sz w:val="24"/>
          <w:szCs w:val="24"/>
          <w:lang w:eastAsia="en-US"/>
        </w:rPr>
        <w:t>Un examen métallurgique de la fracture dans</w:t>
      </w:r>
      <w:r w:rsidR="0065784C">
        <w:rPr>
          <w:rFonts w:ascii="Arial" w:eastAsia="Calibri" w:hAnsi="Arial" w:cs="Arial"/>
          <w:sz w:val="24"/>
          <w:szCs w:val="24"/>
          <w:lang w:eastAsia="en-US"/>
        </w:rPr>
        <w:t xml:space="preserve"> le</w:t>
      </w:r>
      <w:r w:rsidRPr="00165BB8">
        <w:rPr>
          <w:rFonts w:ascii="Arial" w:eastAsia="Calibri" w:hAnsi="Arial" w:cs="Arial"/>
          <w:sz w:val="24"/>
          <w:szCs w:val="24"/>
          <w:lang w:eastAsia="en-US"/>
        </w:rPr>
        <w:t xml:space="preserve"> </w:t>
      </w:r>
      <w:r>
        <w:rPr>
          <w:rFonts w:ascii="Arial" w:eastAsia="Calibri" w:hAnsi="Arial" w:cs="Arial"/>
          <w:sz w:val="24"/>
          <w:szCs w:val="24"/>
          <w:lang w:eastAsia="en-US"/>
        </w:rPr>
        <w:t>verrou</w:t>
      </w:r>
      <w:r w:rsidRPr="00165BB8">
        <w:rPr>
          <w:rFonts w:ascii="Arial" w:eastAsia="Calibri" w:hAnsi="Arial" w:cs="Arial"/>
          <w:sz w:val="24"/>
          <w:szCs w:val="24"/>
          <w:lang w:eastAsia="en-US"/>
        </w:rPr>
        <w:t xml:space="preserve"> a révélé qu'il </w:t>
      </w:r>
      <w:r>
        <w:rPr>
          <w:rFonts w:ascii="Arial" w:eastAsia="Calibri" w:hAnsi="Arial" w:cs="Arial"/>
          <w:sz w:val="24"/>
          <w:szCs w:val="24"/>
          <w:lang w:eastAsia="en-US"/>
        </w:rPr>
        <w:t>s’était rompu en raison d'une surcharge en</w:t>
      </w:r>
      <w:r w:rsidRPr="00165BB8">
        <w:rPr>
          <w:rFonts w:ascii="Arial" w:eastAsia="Calibri" w:hAnsi="Arial" w:cs="Arial"/>
          <w:sz w:val="24"/>
          <w:szCs w:val="24"/>
          <w:lang w:eastAsia="en-US"/>
        </w:rPr>
        <w:t xml:space="preserve"> flexion. Le métallurgiste a indiqué que la surcharge a été appliquée par l</w:t>
      </w:r>
      <w:r>
        <w:rPr>
          <w:rFonts w:ascii="Arial" w:eastAsia="Calibri" w:hAnsi="Arial" w:cs="Arial"/>
          <w:sz w:val="24"/>
          <w:szCs w:val="24"/>
          <w:lang w:eastAsia="en-US"/>
        </w:rPr>
        <w:t>’axe</w:t>
      </w:r>
      <w:r w:rsidRPr="00165BB8">
        <w:rPr>
          <w:rFonts w:ascii="Arial" w:eastAsia="Calibri" w:hAnsi="Arial" w:cs="Arial"/>
          <w:sz w:val="24"/>
          <w:szCs w:val="24"/>
          <w:lang w:eastAsia="en-US"/>
        </w:rPr>
        <w:t xml:space="preserve"> de pivot </w:t>
      </w:r>
      <w:r w:rsidR="00551DEE">
        <w:rPr>
          <w:rFonts w:ascii="Arial" w:eastAsia="Calibri" w:hAnsi="Arial" w:cs="Arial"/>
          <w:sz w:val="24"/>
          <w:szCs w:val="24"/>
          <w:lang w:eastAsia="en-US"/>
        </w:rPr>
        <w:t xml:space="preserve">sur l’embout et </w:t>
      </w:r>
      <w:r w:rsidR="008E6E9A">
        <w:rPr>
          <w:rFonts w:ascii="Arial" w:eastAsia="Calibri" w:hAnsi="Arial" w:cs="Arial"/>
          <w:sz w:val="24"/>
          <w:szCs w:val="24"/>
          <w:lang w:eastAsia="en-US"/>
        </w:rPr>
        <w:t xml:space="preserve">que </w:t>
      </w:r>
      <w:r w:rsidR="00551DEE">
        <w:rPr>
          <w:rFonts w:ascii="Arial" w:eastAsia="Calibri" w:hAnsi="Arial" w:cs="Arial"/>
          <w:sz w:val="24"/>
          <w:szCs w:val="24"/>
          <w:lang w:eastAsia="en-US"/>
        </w:rPr>
        <w:t xml:space="preserve">l’axe </w:t>
      </w:r>
      <w:r w:rsidRPr="00165BB8">
        <w:rPr>
          <w:rFonts w:ascii="Arial" w:eastAsia="Calibri" w:hAnsi="Arial" w:cs="Arial"/>
          <w:sz w:val="24"/>
          <w:szCs w:val="24"/>
          <w:lang w:eastAsia="en-US"/>
        </w:rPr>
        <w:t xml:space="preserve">lui-même avait été </w:t>
      </w:r>
      <w:r>
        <w:rPr>
          <w:rFonts w:ascii="Arial" w:eastAsia="Calibri" w:hAnsi="Arial" w:cs="Arial"/>
          <w:sz w:val="24"/>
          <w:szCs w:val="24"/>
          <w:lang w:eastAsia="en-US"/>
        </w:rPr>
        <w:t>déformé</w:t>
      </w:r>
      <w:r w:rsidRPr="00165BB8">
        <w:rPr>
          <w:rFonts w:ascii="Arial" w:eastAsia="Calibri" w:hAnsi="Arial" w:cs="Arial"/>
          <w:sz w:val="24"/>
          <w:szCs w:val="24"/>
          <w:lang w:eastAsia="en-US"/>
        </w:rPr>
        <w:t xml:space="preserve"> </w:t>
      </w:r>
      <w:r w:rsidR="00551DEE" w:rsidRPr="00165BB8">
        <w:rPr>
          <w:rFonts w:ascii="Arial" w:eastAsia="Calibri" w:hAnsi="Arial" w:cs="Arial"/>
          <w:sz w:val="24"/>
          <w:szCs w:val="24"/>
          <w:lang w:eastAsia="en-US"/>
        </w:rPr>
        <w:t xml:space="preserve">plastiquement </w:t>
      </w:r>
      <w:r w:rsidRPr="00165BB8">
        <w:rPr>
          <w:rFonts w:ascii="Arial" w:eastAsia="Calibri" w:hAnsi="Arial" w:cs="Arial"/>
          <w:sz w:val="24"/>
          <w:szCs w:val="24"/>
          <w:lang w:eastAsia="en-US"/>
        </w:rPr>
        <w:t xml:space="preserve">dans le processus. </w:t>
      </w:r>
      <w:r w:rsidR="00551DEE">
        <w:rPr>
          <w:rFonts w:ascii="Arial" w:eastAsia="Calibri" w:hAnsi="Arial" w:cs="Arial"/>
          <w:sz w:val="24"/>
          <w:szCs w:val="24"/>
          <w:lang w:eastAsia="en-US"/>
        </w:rPr>
        <w:t>Les e</w:t>
      </w:r>
      <w:r w:rsidRPr="00165BB8">
        <w:rPr>
          <w:rFonts w:ascii="Arial" w:eastAsia="Calibri" w:hAnsi="Arial" w:cs="Arial"/>
          <w:sz w:val="24"/>
          <w:szCs w:val="24"/>
          <w:lang w:eastAsia="en-US"/>
        </w:rPr>
        <w:t>ssais de dureté Vicker</w:t>
      </w:r>
      <w:r w:rsidR="00551DEE">
        <w:rPr>
          <w:rFonts w:ascii="Arial" w:eastAsia="Calibri" w:hAnsi="Arial" w:cs="Arial"/>
          <w:sz w:val="24"/>
          <w:szCs w:val="24"/>
          <w:lang w:eastAsia="en-US"/>
        </w:rPr>
        <w:t>s ont été effectué</w:t>
      </w:r>
      <w:r w:rsidRPr="00165BB8">
        <w:rPr>
          <w:rFonts w:ascii="Arial" w:eastAsia="Calibri" w:hAnsi="Arial" w:cs="Arial"/>
          <w:sz w:val="24"/>
          <w:szCs w:val="24"/>
          <w:lang w:eastAsia="en-US"/>
        </w:rPr>
        <w:t xml:space="preserve">s sur les deux régions </w:t>
      </w:r>
      <w:r w:rsidR="00551DEE">
        <w:rPr>
          <w:rFonts w:ascii="Arial" w:eastAsia="Calibri" w:hAnsi="Arial" w:cs="Arial"/>
          <w:sz w:val="24"/>
          <w:szCs w:val="24"/>
          <w:lang w:eastAsia="en-US"/>
        </w:rPr>
        <w:t>déformées</w:t>
      </w:r>
      <w:r w:rsidRPr="00165BB8">
        <w:rPr>
          <w:rFonts w:ascii="Arial" w:eastAsia="Calibri" w:hAnsi="Arial" w:cs="Arial"/>
          <w:sz w:val="24"/>
          <w:szCs w:val="24"/>
          <w:lang w:eastAsia="en-US"/>
        </w:rPr>
        <w:t xml:space="preserve"> de la </w:t>
      </w:r>
      <w:r w:rsidR="00551DEE">
        <w:rPr>
          <w:rFonts w:ascii="Arial" w:eastAsia="Calibri" w:hAnsi="Arial" w:cs="Arial"/>
          <w:sz w:val="24"/>
          <w:szCs w:val="24"/>
          <w:lang w:eastAsia="en-US"/>
        </w:rPr>
        <w:t>partie filetée et l’axe</w:t>
      </w:r>
      <w:r w:rsidRPr="00165BB8">
        <w:rPr>
          <w:rFonts w:ascii="Arial" w:eastAsia="Calibri" w:hAnsi="Arial" w:cs="Arial"/>
          <w:sz w:val="24"/>
          <w:szCs w:val="24"/>
          <w:lang w:eastAsia="en-US"/>
        </w:rPr>
        <w:t>. Les valeurs de dureté de ces deux matériaux sont compatibles avec une ré</w:t>
      </w:r>
      <w:r w:rsidR="00551DEE">
        <w:rPr>
          <w:rFonts w:ascii="Arial" w:eastAsia="Calibri" w:hAnsi="Arial" w:cs="Arial"/>
          <w:sz w:val="24"/>
          <w:szCs w:val="24"/>
          <w:lang w:eastAsia="en-US"/>
        </w:rPr>
        <w:t>sistance à la traction de 980 N/</w:t>
      </w:r>
      <w:r w:rsidRPr="00165BB8">
        <w:rPr>
          <w:rFonts w:ascii="Arial" w:eastAsia="Calibri" w:hAnsi="Arial" w:cs="Arial"/>
          <w:sz w:val="24"/>
          <w:szCs w:val="24"/>
          <w:lang w:eastAsia="en-US"/>
        </w:rPr>
        <w:t>mm</w:t>
      </w:r>
      <w:r w:rsidRPr="00551DEE">
        <w:rPr>
          <w:rFonts w:ascii="Arial" w:eastAsia="Calibri" w:hAnsi="Arial" w:cs="Arial"/>
          <w:sz w:val="24"/>
          <w:szCs w:val="24"/>
          <w:vertAlign w:val="superscript"/>
          <w:lang w:eastAsia="en-US"/>
        </w:rPr>
        <w:t>2</w:t>
      </w:r>
      <w:r w:rsidRPr="00165BB8">
        <w:rPr>
          <w:rFonts w:ascii="Arial" w:eastAsia="Calibri" w:hAnsi="Arial" w:cs="Arial"/>
          <w:sz w:val="24"/>
          <w:szCs w:val="24"/>
          <w:lang w:eastAsia="en-US"/>
        </w:rPr>
        <w:t xml:space="preserve"> qui a été considéré</w:t>
      </w:r>
      <w:r w:rsidR="00093E41">
        <w:rPr>
          <w:rFonts w:ascii="Arial" w:eastAsia="Calibri" w:hAnsi="Arial" w:cs="Arial"/>
          <w:sz w:val="24"/>
          <w:szCs w:val="24"/>
          <w:lang w:eastAsia="en-US"/>
        </w:rPr>
        <w:t>e</w:t>
      </w:r>
      <w:r w:rsidRPr="00165BB8">
        <w:rPr>
          <w:rFonts w:ascii="Arial" w:eastAsia="Calibri" w:hAnsi="Arial" w:cs="Arial"/>
          <w:sz w:val="24"/>
          <w:szCs w:val="24"/>
          <w:lang w:eastAsia="en-US"/>
        </w:rPr>
        <w:t xml:space="preserve"> comme normal</w:t>
      </w:r>
      <w:r w:rsidR="0065784C">
        <w:rPr>
          <w:rFonts w:ascii="Arial" w:eastAsia="Calibri" w:hAnsi="Arial" w:cs="Arial"/>
          <w:sz w:val="24"/>
          <w:szCs w:val="24"/>
          <w:lang w:eastAsia="en-US"/>
        </w:rPr>
        <w:t>e</w:t>
      </w:r>
      <w:r w:rsidRPr="00165BB8">
        <w:rPr>
          <w:rFonts w:ascii="Arial" w:eastAsia="Calibri" w:hAnsi="Arial" w:cs="Arial"/>
          <w:sz w:val="24"/>
          <w:szCs w:val="24"/>
          <w:lang w:eastAsia="en-US"/>
        </w:rPr>
        <w:t xml:space="preserve">. Il a également été noté que le réglage de la longueur </w:t>
      </w:r>
      <w:r w:rsidR="00551DEE">
        <w:rPr>
          <w:rFonts w:ascii="Arial" w:eastAsia="Calibri" w:hAnsi="Arial" w:cs="Arial"/>
          <w:sz w:val="24"/>
          <w:szCs w:val="24"/>
          <w:lang w:eastAsia="en-US"/>
        </w:rPr>
        <w:t>de</w:t>
      </w:r>
      <w:r w:rsidRPr="00165BB8">
        <w:rPr>
          <w:rFonts w:ascii="Arial" w:eastAsia="Calibri" w:hAnsi="Arial" w:cs="Arial"/>
          <w:sz w:val="24"/>
          <w:szCs w:val="24"/>
          <w:lang w:eastAsia="en-US"/>
        </w:rPr>
        <w:t xml:space="preserve"> la </w:t>
      </w:r>
      <w:r w:rsidR="00551DEE">
        <w:rPr>
          <w:rFonts w:ascii="Arial" w:eastAsia="Calibri" w:hAnsi="Arial" w:cs="Arial"/>
          <w:sz w:val="24"/>
          <w:szCs w:val="24"/>
          <w:lang w:eastAsia="en-US"/>
        </w:rPr>
        <w:t>partie</w:t>
      </w:r>
      <w:r w:rsidRPr="00165BB8">
        <w:rPr>
          <w:rFonts w:ascii="Arial" w:eastAsia="Calibri" w:hAnsi="Arial" w:cs="Arial"/>
          <w:sz w:val="24"/>
          <w:szCs w:val="24"/>
          <w:lang w:eastAsia="en-US"/>
        </w:rPr>
        <w:t xml:space="preserve"> filetée </w:t>
      </w:r>
      <w:r w:rsidR="00551DEE">
        <w:rPr>
          <w:rFonts w:ascii="Arial" w:eastAsia="Calibri" w:hAnsi="Arial" w:cs="Arial"/>
          <w:sz w:val="24"/>
          <w:szCs w:val="24"/>
          <w:lang w:eastAsia="en-US"/>
        </w:rPr>
        <w:t xml:space="preserve">en prise </w:t>
      </w:r>
      <w:r w:rsidRPr="00165BB8">
        <w:rPr>
          <w:rFonts w:ascii="Arial" w:eastAsia="Calibri" w:hAnsi="Arial" w:cs="Arial"/>
          <w:sz w:val="24"/>
          <w:szCs w:val="24"/>
          <w:lang w:eastAsia="en-US"/>
        </w:rPr>
        <w:t>était presque à sa</w:t>
      </w:r>
      <w:r w:rsidR="00551DEE">
        <w:rPr>
          <w:rFonts w:ascii="Arial" w:eastAsia="Calibri" w:hAnsi="Arial" w:cs="Arial"/>
          <w:sz w:val="24"/>
          <w:szCs w:val="24"/>
          <w:lang w:eastAsia="en-US"/>
        </w:rPr>
        <w:t xml:space="preserve"> position de longueur minimum, </w:t>
      </w:r>
      <w:r w:rsidRPr="00165BB8">
        <w:rPr>
          <w:rFonts w:ascii="Arial" w:eastAsia="Calibri" w:hAnsi="Arial" w:cs="Arial"/>
          <w:sz w:val="24"/>
          <w:szCs w:val="24"/>
          <w:lang w:eastAsia="en-US"/>
        </w:rPr>
        <w:t xml:space="preserve">cela donnerait pour un mouvement minimum </w:t>
      </w:r>
      <w:r w:rsidR="00551DEE">
        <w:rPr>
          <w:rFonts w:ascii="Arial" w:eastAsia="Calibri" w:hAnsi="Arial" w:cs="Arial"/>
          <w:sz w:val="24"/>
          <w:szCs w:val="24"/>
          <w:lang w:eastAsia="en-US"/>
        </w:rPr>
        <w:t>de la contrefiche de verrouillage une sortie de sa position d’arc-boutement.</w:t>
      </w:r>
    </w:p>
    <w:p w:rsidR="001310BA" w:rsidRDefault="001310BA" w:rsidP="001310BA">
      <w:pPr>
        <w:autoSpaceDE w:val="0"/>
        <w:autoSpaceDN w:val="0"/>
        <w:adjustRightInd w:val="0"/>
        <w:spacing w:line="276" w:lineRule="auto"/>
        <w:jc w:val="both"/>
        <w:rPr>
          <w:rFonts w:ascii="Arial" w:eastAsia="Calibri" w:hAnsi="Arial" w:cs="Arial"/>
          <w:sz w:val="24"/>
          <w:szCs w:val="24"/>
          <w:lang w:eastAsia="en-US"/>
        </w:rPr>
      </w:pPr>
    </w:p>
    <w:p w:rsidR="009B7743" w:rsidRPr="00551DEE" w:rsidRDefault="009B7743" w:rsidP="001310BA">
      <w:pPr>
        <w:autoSpaceDE w:val="0"/>
        <w:autoSpaceDN w:val="0"/>
        <w:adjustRightInd w:val="0"/>
        <w:spacing w:line="276" w:lineRule="auto"/>
        <w:rPr>
          <w:rFonts w:ascii="Arial" w:eastAsia="Calibri" w:hAnsi="Arial" w:cs="Arial"/>
          <w:b/>
          <w:bCs/>
          <w:sz w:val="24"/>
          <w:szCs w:val="24"/>
          <w:lang w:eastAsia="en-US"/>
        </w:rPr>
      </w:pPr>
      <w:r w:rsidRPr="00551DEE">
        <w:rPr>
          <w:rFonts w:ascii="Arial" w:eastAsia="Calibri" w:hAnsi="Arial" w:cs="Arial"/>
          <w:b/>
          <w:bCs/>
          <w:sz w:val="24"/>
          <w:szCs w:val="24"/>
          <w:lang w:eastAsia="en-US"/>
        </w:rPr>
        <w:t>Analysis</w:t>
      </w:r>
    </w:p>
    <w:p w:rsidR="001310BA" w:rsidRDefault="00551DEE" w:rsidP="001310BA">
      <w:pPr>
        <w:autoSpaceDE w:val="0"/>
        <w:autoSpaceDN w:val="0"/>
        <w:adjustRightInd w:val="0"/>
        <w:spacing w:line="276" w:lineRule="auto"/>
        <w:jc w:val="both"/>
        <w:rPr>
          <w:rFonts w:ascii="Arial" w:eastAsia="Calibri" w:hAnsi="Arial" w:cs="Arial"/>
          <w:sz w:val="24"/>
          <w:szCs w:val="24"/>
          <w:lang w:eastAsia="en-US"/>
        </w:rPr>
      </w:pPr>
      <w:r>
        <w:rPr>
          <w:rFonts w:ascii="Arial" w:eastAsia="Calibri" w:hAnsi="Arial" w:cs="Arial"/>
          <w:sz w:val="24"/>
          <w:szCs w:val="24"/>
          <w:lang w:eastAsia="en-US"/>
        </w:rPr>
        <w:t>La rupture par</w:t>
      </w:r>
      <w:r w:rsidRPr="00551DEE">
        <w:rPr>
          <w:rFonts w:ascii="Arial" w:eastAsia="Calibri" w:hAnsi="Arial" w:cs="Arial"/>
          <w:sz w:val="24"/>
          <w:szCs w:val="24"/>
          <w:lang w:eastAsia="en-US"/>
        </w:rPr>
        <w:t xml:space="preserve"> surcharge du </w:t>
      </w:r>
      <w:r>
        <w:rPr>
          <w:rFonts w:ascii="Arial" w:eastAsia="Calibri" w:hAnsi="Arial" w:cs="Arial"/>
          <w:sz w:val="24"/>
          <w:szCs w:val="24"/>
          <w:lang w:eastAsia="en-US"/>
        </w:rPr>
        <w:t>verrou</w:t>
      </w:r>
      <w:r w:rsidRPr="00551DEE">
        <w:rPr>
          <w:rFonts w:ascii="Arial" w:eastAsia="Calibri" w:hAnsi="Arial" w:cs="Arial"/>
          <w:sz w:val="24"/>
          <w:szCs w:val="24"/>
          <w:lang w:eastAsia="en-US"/>
        </w:rPr>
        <w:t xml:space="preserve"> </w:t>
      </w:r>
      <w:r w:rsidR="000F4ACC">
        <w:rPr>
          <w:rFonts w:ascii="Arial" w:eastAsia="Calibri" w:hAnsi="Arial" w:cs="Arial"/>
          <w:sz w:val="24"/>
          <w:szCs w:val="24"/>
          <w:lang w:eastAsia="en-US"/>
        </w:rPr>
        <w:t>est</w:t>
      </w:r>
      <w:r w:rsidRPr="00551DEE">
        <w:rPr>
          <w:rFonts w:ascii="Arial" w:eastAsia="Calibri" w:hAnsi="Arial" w:cs="Arial"/>
          <w:sz w:val="24"/>
          <w:szCs w:val="24"/>
          <w:lang w:eastAsia="en-US"/>
        </w:rPr>
        <w:t xml:space="preserve"> conforme à la </w:t>
      </w:r>
      <w:r w:rsidR="000F4ACC">
        <w:rPr>
          <w:rFonts w:ascii="Arial" w:eastAsia="Calibri" w:hAnsi="Arial" w:cs="Arial"/>
          <w:sz w:val="24"/>
          <w:szCs w:val="24"/>
          <w:lang w:eastAsia="en-US"/>
        </w:rPr>
        <w:t xml:space="preserve">rentrée subite du train suite à la sortie de la contrefiche latérale de sa position d’arc-boutement. </w:t>
      </w:r>
      <w:r w:rsidRPr="00551DEE">
        <w:rPr>
          <w:rFonts w:ascii="Arial" w:eastAsia="Calibri" w:hAnsi="Arial" w:cs="Arial"/>
          <w:sz w:val="24"/>
          <w:szCs w:val="24"/>
          <w:lang w:eastAsia="en-US"/>
        </w:rPr>
        <w:t xml:space="preserve">Sous la charge, </w:t>
      </w:r>
      <w:r w:rsidR="00262D71">
        <w:rPr>
          <w:rFonts w:ascii="Arial" w:eastAsia="Calibri" w:hAnsi="Arial" w:cs="Arial"/>
          <w:sz w:val="24"/>
          <w:szCs w:val="24"/>
          <w:lang w:eastAsia="en-US"/>
        </w:rPr>
        <w:t xml:space="preserve">la contrefiche latérale s’est déverrouillée, l’axe du verrou s’est déformé </w:t>
      </w:r>
      <w:r w:rsidRPr="00551DEE">
        <w:rPr>
          <w:rFonts w:ascii="Arial" w:eastAsia="Calibri" w:hAnsi="Arial" w:cs="Arial"/>
          <w:sz w:val="24"/>
          <w:szCs w:val="24"/>
          <w:lang w:eastAsia="en-US"/>
        </w:rPr>
        <w:t xml:space="preserve">avant </w:t>
      </w:r>
      <w:r w:rsidR="00262D71">
        <w:rPr>
          <w:rFonts w:ascii="Arial" w:eastAsia="Calibri" w:hAnsi="Arial" w:cs="Arial"/>
          <w:sz w:val="24"/>
          <w:szCs w:val="24"/>
          <w:lang w:eastAsia="en-US"/>
        </w:rPr>
        <w:t>que</w:t>
      </w:r>
      <w:r w:rsidRPr="00551DEE">
        <w:rPr>
          <w:rFonts w:ascii="Arial" w:eastAsia="Calibri" w:hAnsi="Arial" w:cs="Arial"/>
          <w:sz w:val="24"/>
          <w:szCs w:val="24"/>
          <w:lang w:eastAsia="en-US"/>
        </w:rPr>
        <w:t xml:space="preserve"> finalement </w:t>
      </w:r>
      <w:r w:rsidR="00262D71">
        <w:rPr>
          <w:rFonts w:ascii="Arial" w:eastAsia="Calibri" w:hAnsi="Arial" w:cs="Arial"/>
          <w:sz w:val="24"/>
          <w:szCs w:val="24"/>
          <w:lang w:eastAsia="en-US"/>
        </w:rPr>
        <w:t>le verrou ne casse lui-même.</w:t>
      </w:r>
      <w:r w:rsidRPr="00551DEE">
        <w:rPr>
          <w:rFonts w:ascii="Arial" w:eastAsia="Calibri" w:hAnsi="Arial" w:cs="Arial"/>
          <w:sz w:val="24"/>
          <w:szCs w:val="24"/>
          <w:lang w:eastAsia="en-US"/>
        </w:rPr>
        <w:t xml:space="preserve"> La procédure </w:t>
      </w:r>
      <w:r w:rsidR="000F4ACC">
        <w:rPr>
          <w:rFonts w:ascii="Arial" w:eastAsia="Calibri" w:hAnsi="Arial" w:cs="Arial"/>
          <w:sz w:val="24"/>
          <w:szCs w:val="24"/>
          <w:lang w:eastAsia="en-US"/>
        </w:rPr>
        <w:t xml:space="preserve">de réglage </w:t>
      </w:r>
      <w:r w:rsidRPr="00551DEE">
        <w:rPr>
          <w:rFonts w:ascii="Arial" w:eastAsia="Calibri" w:hAnsi="Arial" w:cs="Arial"/>
          <w:sz w:val="24"/>
          <w:szCs w:val="24"/>
          <w:lang w:eastAsia="en-US"/>
        </w:rPr>
        <w:t xml:space="preserve">du train principal </w:t>
      </w:r>
      <w:r w:rsidR="00533C50">
        <w:rPr>
          <w:rFonts w:ascii="Arial" w:eastAsia="Calibri" w:hAnsi="Arial" w:cs="Arial"/>
          <w:sz w:val="24"/>
          <w:szCs w:val="24"/>
          <w:lang w:eastAsia="en-US"/>
        </w:rPr>
        <w:t xml:space="preserve">de l’avion est complexe </w:t>
      </w:r>
      <w:r w:rsidRPr="00551DEE">
        <w:rPr>
          <w:rFonts w:ascii="Arial" w:eastAsia="Calibri" w:hAnsi="Arial" w:cs="Arial"/>
          <w:sz w:val="24"/>
          <w:szCs w:val="24"/>
          <w:lang w:eastAsia="en-US"/>
        </w:rPr>
        <w:t xml:space="preserve">et doit être suivie du début à la fin. Selon le fabricant, </w:t>
      </w:r>
      <w:r w:rsidR="000F4ACC">
        <w:rPr>
          <w:rFonts w:ascii="Arial" w:eastAsia="Calibri" w:hAnsi="Arial" w:cs="Arial"/>
          <w:sz w:val="24"/>
          <w:szCs w:val="24"/>
          <w:lang w:eastAsia="en-US"/>
        </w:rPr>
        <w:t>faire</w:t>
      </w:r>
      <w:r w:rsidRPr="00551DEE">
        <w:rPr>
          <w:rFonts w:ascii="Arial" w:eastAsia="Calibri" w:hAnsi="Arial" w:cs="Arial"/>
          <w:sz w:val="24"/>
          <w:szCs w:val="24"/>
          <w:lang w:eastAsia="en-US"/>
        </w:rPr>
        <w:t xml:space="preserve"> de petits ajustements à des parties de la timonerie peut conduire à </w:t>
      </w:r>
      <w:r w:rsidR="000F4ACC">
        <w:rPr>
          <w:rFonts w:ascii="Arial" w:eastAsia="Calibri" w:hAnsi="Arial" w:cs="Arial"/>
          <w:sz w:val="24"/>
          <w:szCs w:val="24"/>
          <w:lang w:eastAsia="en-US"/>
        </w:rPr>
        <w:t xml:space="preserve">l’effacement du train. </w:t>
      </w:r>
      <w:r w:rsidRPr="00551DEE">
        <w:rPr>
          <w:rFonts w:ascii="Arial" w:eastAsia="Calibri" w:hAnsi="Arial" w:cs="Arial"/>
          <w:sz w:val="24"/>
          <w:szCs w:val="24"/>
          <w:lang w:eastAsia="en-US"/>
        </w:rPr>
        <w:t xml:space="preserve">La </w:t>
      </w:r>
      <w:r w:rsidR="000F4ACC">
        <w:rPr>
          <w:rFonts w:ascii="Arial" w:eastAsia="Calibri" w:hAnsi="Arial" w:cs="Arial"/>
          <w:sz w:val="24"/>
          <w:szCs w:val="24"/>
          <w:lang w:eastAsia="en-US"/>
        </w:rPr>
        <w:t>partie</w:t>
      </w:r>
      <w:r w:rsidRPr="00551DEE">
        <w:rPr>
          <w:rFonts w:ascii="Arial" w:eastAsia="Calibri" w:hAnsi="Arial" w:cs="Arial"/>
          <w:sz w:val="24"/>
          <w:szCs w:val="24"/>
          <w:lang w:eastAsia="en-US"/>
        </w:rPr>
        <w:t xml:space="preserve"> filetée </w:t>
      </w:r>
      <w:r w:rsidR="000F4ACC">
        <w:rPr>
          <w:rFonts w:ascii="Arial" w:eastAsia="Calibri" w:hAnsi="Arial" w:cs="Arial"/>
          <w:sz w:val="24"/>
          <w:szCs w:val="24"/>
          <w:lang w:eastAsia="en-US"/>
        </w:rPr>
        <w:t>du verrou</w:t>
      </w:r>
      <w:r w:rsidRPr="00551DEE">
        <w:rPr>
          <w:rFonts w:ascii="Arial" w:eastAsia="Calibri" w:hAnsi="Arial" w:cs="Arial"/>
          <w:sz w:val="24"/>
          <w:szCs w:val="24"/>
          <w:lang w:eastAsia="en-US"/>
        </w:rPr>
        <w:t xml:space="preserve"> a été ajusté presque </w:t>
      </w:r>
      <w:r w:rsidR="000F4ACC">
        <w:rPr>
          <w:rFonts w:ascii="Arial" w:eastAsia="Calibri" w:hAnsi="Arial" w:cs="Arial"/>
          <w:sz w:val="24"/>
          <w:szCs w:val="24"/>
          <w:lang w:eastAsia="en-US"/>
        </w:rPr>
        <w:t>à</w:t>
      </w:r>
      <w:r w:rsidRPr="00551DEE">
        <w:rPr>
          <w:rFonts w:ascii="Arial" w:eastAsia="Calibri" w:hAnsi="Arial" w:cs="Arial"/>
          <w:sz w:val="24"/>
          <w:szCs w:val="24"/>
          <w:lang w:eastAsia="en-US"/>
        </w:rPr>
        <w:t xml:space="preserve"> sa longueur minimum, </w:t>
      </w:r>
      <w:r w:rsidR="000F4ACC">
        <w:rPr>
          <w:rFonts w:ascii="Arial" w:eastAsia="Calibri" w:hAnsi="Arial" w:cs="Arial"/>
          <w:sz w:val="24"/>
          <w:szCs w:val="24"/>
          <w:lang w:eastAsia="en-US"/>
        </w:rPr>
        <w:t xml:space="preserve">ce </w:t>
      </w:r>
      <w:r w:rsidRPr="00551DEE">
        <w:rPr>
          <w:rFonts w:ascii="Arial" w:eastAsia="Calibri" w:hAnsi="Arial" w:cs="Arial"/>
          <w:sz w:val="24"/>
          <w:szCs w:val="24"/>
          <w:lang w:eastAsia="en-US"/>
        </w:rPr>
        <w:t xml:space="preserve">qui aurait </w:t>
      </w:r>
      <w:r w:rsidR="000F4ACC">
        <w:rPr>
          <w:rFonts w:ascii="Arial" w:eastAsia="Calibri" w:hAnsi="Arial" w:cs="Arial"/>
          <w:sz w:val="24"/>
          <w:szCs w:val="24"/>
          <w:lang w:eastAsia="en-US"/>
        </w:rPr>
        <w:t>provoqué</w:t>
      </w:r>
      <w:r w:rsidRPr="00551DEE">
        <w:rPr>
          <w:rFonts w:ascii="Arial" w:eastAsia="Calibri" w:hAnsi="Arial" w:cs="Arial"/>
          <w:sz w:val="24"/>
          <w:szCs w:val="24"/>
          <w:lang w:eastAsia="en-US"/>
        </w:rPr>
        <w:t xml:space="preserve"> </w:t>
      </w:r>
      <w:r w:rsidR="000F4ACC">
        <w:rPr>
          <w:rFonts w:ascii="Arial" w:eastAsia="Calibri" w:hAnsi="Arial" w:cs="Arial"/>
          <w:sz w:val="24"/>
          <w:szCs w:val="24"/>
          <w:lang w:eastAsia="en-US"/>
        </w:rPr>
        <w:t>un verrouillage</w:t>
      </w:r>
      <w:r w:rsidRPr="00551DEE">
        <w:rPr>
          <w:rFonts w:ascii="Arial" w:eastAsia="Calibri" w:hAnsi="Arial" w:cs="Arial"/>
          <w:sz w:val="24"/>
          <w:szCs w:val="24"/>
          <w:lang w:eastAsia="en-US"/>
        </w:rPr>
        <w:t xml:space="preserve"> minimum d</w:t>
      </w:r>
      <w:r w:rsidR="000F4ACC">
        <w:rPr>
          <w:rFonts w:ascii="Arial" w:eastAsia="Calibri" w:hAnsi="Arial" w:cs="Arial"/>
          <w:sz w:val="24"/>
          <w:szCs w:val="24"/>
          <w:lang w:eastAsia="en-US"/>
        </w:rPr>
        <w:t>u</w:t>
      </w:r>
      <w:r w:rsidRPr="00551DEE">
        <w:rPr>
          <w:rFonts w:ascii="Arial" w:eastAsia="Calibri" w:hAnsi="Arial" w:cs="Arial"/>
          <w:sz w:val="24"/>
          <w:szCs w:val="24"/>
          <w:lang w:eastAsia="en-US"/>
        </w:rPr>
        <w:t xml:space="preserve"> mouvement </w:t>
      </w:r>
      <w:r w:rsidR="000F4ACC">
        <w:rPr>
          <w:rFonts w:ascii="Arial" w:eastAsia="Calibri" w:hAnsi="Arial" w:cs="Arial"/>
          <w:sz w:val="24"/>
          <w:szCs w:val="24"/>
          <w:lang w:eastAsia="en-US"/>
        </w:rPr>
        <w:t>de la contrefiche latérale. Tout jeu dans le</w:t>
      </w:r>
      <w:r w:rsidRPr="00551DEE">
        <w:rPr>
          <w:rFonts w:ascii="Arial" w:eastAsia="Calibri" w:hAnsi="Arial" w:cs="Arial"/>
          <w:sz w:val="24"/>
          <w:szCs w:val="24"/>
          <w:lang w:eastAsia="en-US"/>
        </w:rPr>
        <w:t xml:space="preserve"> système aurait pu permettre le déverrouillage de </w:t>
      </w:r>
      <w:r w:rsidR="000F4ACC">
        <w:rPr>
          <w:rFonts w:ascii="Arial" w:eastAsia="Calibri" w:hAnsi="Arial" w:cs="Arial"/>
          <w:sz w:val="24"/>
          <w:szCs w:val="24"/>
          <w:lang w:eastAsia="en-US"/>
        </w:rPr>
        <w:t>la contrefiche</w:t>
      </w:r>
      <w:r w:rsidRPr="00551DEE">
        <w:rPr>
          <w:rFonts w:ascii="Arial" w:eastAsia="Calibri" w:hAnsi="Arial" w:cs="Arial"/>
          <w:sz w:val="24"/>
          <w:szCs w:val="24"/>
          <w:lang w:eastAsia="en-US"/>
        </w:rPr>
        <w:t xml:space="preserve"> latéral</w:t>
      </w:r>
      <w:r w:rsidR="000F4ACC">
        <w:rPr>
          <w:rFonts w:ascii="Arial" w:eastAsia="Calibri" w:hAnsi="Arial" w:cs="Arial"/>
          <w:sz w:val="24"/>
          <w:szCs w:val="24"/>
          <w:lang w:eastAsia="en-US"/>
        </w:rPr>
        <w:t xml:space="preserve">e et l’effacement du </w:t>
      </w:r>
      <w:r w:rsidRPr="00551DEE">
        <w:rPr>
          <w:rFonts w:ascii="Arial" w:eastAsia="Calibri" w:hAnsi="Arial" w:cs="Arial"/>
          <w:sz w:val="24"/>
          <w:szCs w:val="24"/>
          <w:lang w:eastAsia="en-US"/>
        </w:rPr>
        <w:t>train</w:t>
      </w:r>
      <w:r w:rsidR="000F4ACC">
        <w:rPr>
          <w:rFonts w:ascii="Arial" w:eastAsia="Calibri" w:hAnsi="Arial" w:cs="Arial"/>
          <w:sz w:val="24"/>
          <w:szCs w:val="24"/>
          <w:lang w:eastAsia="en-US"/>
        </w:rPr>
        <w:t>. Les</w:t>
      </w:r>
      <w:r w:rsidRPr="00551DEE">
        <w:rPr>
          <w:rFonts w:ascii="Arial" w:eastAsia="Calibri" w:hAnsi="Arial" w:cs="Arial"/>
          <w:sz w:val="24"/>
          <w:szCs w:val="24"/>
          <w:lang w:eastAsia="en-US"/>
        </w:rPr>
        <w:t xml:space="preserve"> performance</w:t>
      </w:r>
      <w:r w:rsidR="000F4ACC">
        <w:rPr>
          <w:rFonts w:ascii="Arial" w:eastAsia="Calibri" w:hAnsi="Arial" w:cs="Arial"/>
          <w:sz w:val="24"/>
          <w:szCs w:val="24"/>
          <w:lang w:eastAsia="en-US"/>
        </w:rPr>
        <w:t>s</w:t>
      </w:r>
      <w:r w:rsidRPr="00551DEE">
        <w:rPr>
          <w:rFonts w:ascii="Arial" w:eastAsia="Calibri" w:hAnsi="Arial" w:cs="Arial"/>
          <w:sz w:val="24"/>
          <w:szCs w:val="24"/>
          <w:lang w:eastAsia="en-US"/>
        </w:rPr>
        <w:t xml:space="preserve"> d'atterrissage aurai</w:t>
      </w:r>
      <w:r w:rsidR="00C871A7">
        <w:rPr>
          <w:rFonts w:ascii="Arial" w:eastAsia="Calibri" w:hAnsi="Arial" w:cs="Arial"/>
          <w:sz w:val="24"/>
          <w:szCs w:val="24"/>
          <w:lang w:eastAsia="en-US"/>
        </w:rPr>
        <w:t>en</w:t>
      </w:r>
      <w:r w:rsidRPr="00551DEE">
        <w:rPr>
          <w:rFonts w:ascii="Arial" w:eastAsia="Calibri" w:hAnsi="Arial" w:cs="Arial"/>
          <w:sz w:val="24"/>
          <w:szCs w:val="24"/>
          <w:lang w:eastAsia="en-US"/>
        </w:rPr>
        <w:t>t permis à l'avion de ralentir à 10 kt avant</w:t>
      </w:r>
      <w:r w:rsidR="00C871A7">
        <w:rPr>
          <w:rFonts w:ascii="Arial" w:eastAsia="Calibri" w:hAnsi="Arial" w:cs="Arial"/>
          <w:sz w:val="24"/>
          <w:szCs w:val="24"/>
          <w:lang w:eastAsia="en-US"/>
        </w:rPr>
        <w:t xml:space="preserve"> de s’engager sur</w:t>
      </w:r>
      <w:r w:rsidRPr="00551DEE">
        <w:rPr>
          <w:rFonts w:ascii="Arial" w:eastAsia="Calibri" w:hAnsi="Arial" w:cs="Arial"/>
          <w:sz w:val="24"/>
          <w:szCs w:val="24"/>
          <w:lang w:eastAsia="en-US"/>
        </w:rPr>
        <w:t xml:space="preserve"> l</w:t>
      </w:r>
      <w:r w:rsidR="000F4ACC">
        <w:rPr>
          <w:rFonts w:ascii="Arial" w:eastAsia="Calibri" w:hAnsi="Arial" w:cs="Arial"/>
          <w:sz w:val="24"/>
          <w:szCs w:val="24"/>
          <w:lang w:eastAsia="en-US"/>
        </w:rPr>
        <w:t>e taxiway</w:t>
      </w:r>
      <w:r w:rsidRPr="00551DEE">
        <w:rPr>
          <w:rFonts w:ascii="Arial" w:eastAsia="Calibri" w:hAnsi="Arial" w:cs="Arial"/>
          <w:sz w:val="24"/>
          <w:szCs w:val="24"/>
          <w:lang w:eastAsia="en-US"/>
        </w:rPr>
        <w:t xml:space="preserve">. L'avion a peut-être </w:t>
      </w:r>
      <w:r w:rsidR="000F4ACC">
        <w:rPr>
          <w:rFonts w:ascii="Arial" w:eastAsia="Calibri" w:hAnsi="Arial" w:cs="Arial"/>
          <w:sz w:val="24"/>
          <w:szCs w:val="24"/>
          <w:lang w:eastAsia="en-US"/>
        </w:rPr>
        <w:t>roulé</w:t>
      </w:r>
      <w:r w:rsidRPr="00551DEE">
        <w:rPr>
          <w:rFonts w:ascii="Arial" w:eastAsia="Calibri" w:hAnsi="Arial" w:cs="Arial"/>
          <w:sz w:val="24"/>
          <w:szCs w:val="24"/>
          <w:lang w:eastAsia="en-US"/>
        </w:rPr>
        <w:t xml:space="preserve"> 10 kt </w:t>
      </w:r>
      <w:r w:rsidR="00C871A7">
        <w:rPr>
          <w:rFonts w:ascii="Arial" w:eastAsia="Calibri" w:hAnsi="Arial" w:cs="Arial"/>
          <w:sz w:val="24"/>
          <w:szCs w:val="24"/>
          <w:lang w:eastAsia="en-US"/>
        </w:rPr>
        <w:t>trop</w:t>
      </w:r>
      <w:r w:rsidR="00C871A7" w:rsidRPr="00551DEE">
        <w:rPr>
          <w:rFonts w:ascii="Arial" w:eastAsia="Calibri" w:hAnsi="Arial" w:cs="Arial"/>
          <w:sz w:val="24"/>
          <w:szCs w:val="24"/>
          <w:lang w:eastAsia="en-US"/>
        </w:rPr>
        <w:t xml:space="preserve"> vite </w:t>
      </w:r>
      <w:r w:rsidRPr="00551DEE">
        <w:rPr>
          <w:rFonts w:ascii="Arial" w:eastAsia="Calibri" w:hAnsi="Arial" w:cs="Arial"/>
          <w:sz w:val="24"/>
          <w:szCs w:val="24"/>
          <w:lang w:eastAsia="en-US"/>
        </w:rPr>
        <w:t>tel que rapporté par un témoin, mais la vitesse supplémentaire ne devrait pas avoir causé</w:t>
      </w:r>
      <w:r w:rsidR="00C871A7">
        <w:rPr>
          <w:rFonts w:ascii="Arial" w:eastAsia="Calibri" w:hAnsi="Arial" w:cs="Arial"/>
          <w:sz w:val="24"/>
          <w:szCs w:val="24"/>
          <w:lang w:eastAsia="en-US"/>
        </w:rPr>
        <w:t>e</w:t>
      </w:r>
      <w:r w:rsidRPr="00551DEE">
        <w:rPr>
          <w:rFonts w:ascii="Arial" w:eastAsia="Calibri" w:hAnsi="Arial" w:cs="Arial"/>
          <w:sz w:val="24"/>
          <w:szCs w:val="24"/>
          <w:lang w:eastAsia="en-US"/>
        </w:rPr>
        <w:t xml:space="preserve"> un </w:t>
      </w:r>
      <w:r w:rsidR="000F4ACC">
        <w:rPr>
          <w:rFonts w:ascii="Arial" w:eastAsia="Calibri" w:hAnsi="Arial" w:cs="Arial"/>
          <w:sz w:val="24"/>
          <w:szCs w:val="24"/>
          <w:lang w:eastAsia="en-US"/>
        </w:rPr>
        <w:t xml:space="preserve">effacement d’un </w:t>
      </w:r>
      <w:r w:rsidRPr="00551DEE">
        <w:rPr>
          <w:rFonts w:ascii="Arial" w:eastAsia="Calibri" w:hAnsi="Arial" w:cs="Arial"/>
          <w:sz w:val="24"/>
          <w:szCs w:val="24"/>
          <w:lang w:eastAsia="en-US"/>
        </w:rPr>
        <w:t xml:space="preserve">train d'atterrissage </w:t>
      </w:r>
      <w:r w:rsidR="000F4ACC">
        <w:rPr>
          <w:rFonts w:ascii="Arial" w:eastAsia="Calibri" w:hAnsi="Arial" w:cs="Arial"/>
          <w:sz w:val="24"/>
          <w:szCs w:val="24"/>
          <w:lang w:eastAsia="en-US"/>
        </w:rPr>
        <w:t>bien réglé</w:t>
      </w:r>
      <w:r w:rsidRPr="00551DEE">
        <w:rPr>
          <w:rFonts w:ascii="Arial" w:eastAsia="Calibri" w:hAnsi="Arial" w:cs="Arial"/>
          <w:sz w:val="24"/>
          <w:szCs w:val="24"/>
          <w:lang w:eastAsia="en-US"/>
        </w:rPr>
        <w:t>. Il est probable que la ch</w:t>
      </w:r>
      <w:r w:rsidR="00262D71">
        <w:rPr>
          <w:rFonts w:ascii="Arial" w:eastAsia="Calibri" w:hAnsi="Arial" w:cs="Arial"/>
          <w:sz w:val="24"/>
          <w:szCs w:val="24"/>
          <w:lang w:eastAsia="en-US"/>
        </w:rPr>
        <w:t>arge latérale</w:t>
      </w:r>
      <w:r w:rsidR="005038EE">
        <w:rPr>
          <w:rFonts w:ascii="Arial" w:eastAsia="Calibri" w:hAnsi="Arial" w:cs="Arial"/>
          <w:sz w:val="24"/>
          <w:szCs w:val="24"/>
          <w:lang w:eastAsia="en-US"/>
        </w:rPr>
        <w:t>,</w:t>
      </w:r>
      <w:r w:rsidR="00262D71">
        <w:rPr>
          <w:rFonts w:ascii="Arial" w:eastAsia="Calibri" w:hAnsi="Arial" w:cs="Arial"/>
          <w:sz w:val="24"/>
          <w:szCs w:val="24"/>
          <w:lang w:eastAsia="en-US"/>
        </w:rPr>
        <w:t xml:space="preserve"> pendant le virage</w:t>
      </w:r>
      <w:r w:rsidR="005038EE">
        <w:rPr>
          <w:rFonts w:ascii="Arial" w:eastAsia="Calibri" w:hAnsi="Arial" w:cs="Arial"/>
          <w:sz w:val="24"/>
          <w:szCs w:val="24"/>
          <w:lang w:eastAsia="en-US"/>
        </w:rPr>
        <w:t>,</w:t>
      </w:r>
      <w:r w:rsidRPr="00551DEE">
        <w:rPr>
          <w:rFonts w:ascii="Arial" w:eastAsia="Calibri" w:hAnsi="Arial" w:cs="Arial"/>
          <w:sz w:val="24"/>
          <w:szCs w:val="24"/>
          <w:lang w:eastAsia="en-US"/>
        </w:rPr>
        <w:t xml:space="preserve"> </w:t>
      </w:r>
      <w:r w:rsidR="00262D71">
        <w:rPr>
          <w:rFonts w:ascii="Arial" w:eastAsia="Calibri" w:hAnsi="Arial" w:cs="Arial"/>
          <w:sz w:val="24"/>
          <w:szCs w:val="24"/>
          <w:lang w:eastAsia="en-US"/>
        </w:rPr>
        <w:t>combinée</w:t>
      </w:r>
      <w:r w:rsidRPr="00551DEE">
        <w:rPr>
          <w:rFonts w:ascii="Arial" w:eastAsia="Calibri" w:hAnsi="Arial" w:cs="Arial"/>
          <w:sz w:val="24"/>
          <w:szCs w:val="24"/>
          <w:lang w:eastAsia="en-US"/>
        </w:rPr>
        <w:t xml:space="preserve"> </w:t>
      </w:r>
      <w:r w:rsidR="00262D71">
        <w:rPr>
          <w:rFonts w:ascii="Arial" w:eastAsia="Calibri" w:hAnsi="Arial" w:cs="Arial"/>
          <w:sz w:val="24"/>
          <w:szCs w:val="24"/>
          <w:lang w:eastAsia="en-US"/>
        </w:rPr>
        <w:t>à</w:t>
      </w:r>
      <w:r w:rsidRPr="00551DEE">
        <w:rPr>
          <w:rFonts w:ascii="Arial" w:eastAsia="Calibri" w:hAnsi="Arial" w:cs="Arial"/>
          <w:sz w:val="24"/>
          <w:szCs w:val="24"/>
          <w:lang w:eastAsia="en-US"/>
        </w:rPr>
        <w:t xml:space="preserve"> un </w:t>
      </w:r>
      <w:r w:rsidR="00262D71">
        <w:rPr>
          <w:rFonts w:ascii="Arial" w:eastAsia="Calibri" w:hAnsi="Arial" w:cs="Arial"/>
          <w:sz w:val="24"/>
          <w:szCs w:val="24"/>
          <w:lang w:eastAsia="en-US"/>
        </w:rPr>
        <w:t>mauvais réglage</w:t>
      </w:r>
      <w:r w:rsidRPr="00551DEE">
        <w:rPr>
          <w:rFonts w:ascii="Arial" w:eastAsia="Calibri" w:hAnsi="Arial" w:cs="Arial"/>
          <w:sz w:val="24"/>
          <w:szCs w:val="24"/>
          <w:lang w:eastAsia="en-US"/>
        </w:rPr>
        <w:t xml:space="preserve"> </w:t>
      </w:r>
      <w:r w:rsidR="00262D71">
        <w:rPr>
          <w:rFonts w:ascii="Arial" w:eastAsia="Calibri" w:hAnsi="Arial" w:cs="Arial"/>
          <w:sz w:val="24"/>
          <w:szCs w:val="24"/>
          <w:lang w:eastAsia="en-US"/>
        </w:rPr>
        <w:t>du</w:t>
      </w:r>
      <w:r w:rsidRPr="00551DEE">
        <w:rPr>
          <w:rFonts w:ascii="Arial" w:eastAsia="Calibri" w:hAnsi="Arial" w:cs="Arial"/>
          <w:sz w:val="24"/>
          <w:szCs w:val="24"/>
          <w:lang w:eastAsia="en-US"/>
        </w:rPr>
        <w:t xml:space="preserve"> système de train d'atterrissage principal a provoqué </w:t>
      </w:r>
      <w:r w:rsidR="00262D71">
        <w:rPr>
          <w:rFonts w:ascii="Arial" w:eastAsia="Calibri" w:hAnsi="Arial" w:cs="Arial"/>
          <w:sz w:val="24"/>
          <w:szCs w:val="24"/>
          <w:lang w:eastAsia="en-US"/>
        </w:rPr>
        <w:t>un déverrouillage de la contrefiche latérale et un effacement du train.</w:t>
      </w:r>
    </w:p>
    <w:p w:rsidR="0096410E" w:rsidRPr="00262D71" w:rsidRDefault="0096410E" w:rsidP="001310BA">
      <w:pPr>
        <w:autoSpaceDE w:val="0"/>
        <w:autoSpaceDN w:val="0"/>
        <w:adjustRightInd w:val="0"/>
        <w:spacing w:line="276" w:lineRule="auto"/>
        <w:jc w:val="both"/>
        <w:rPr>
          <w:rFonts w:ascii="Arial" w:eastAsia="Calibri" w:hAnsi="Arial" w:cs="Arial"/>
          <w:sz w:val="24"/>
          <w:szCs w:val="24"/>
          <w:lang w:eastAsia="en-US"/>
        </w:rPr>
      </w:pPr>
      <w:r w:rsidRPr="00473E81">
        <w:rPr>
          <w:rFonts w:ascii="Arial" w:eastAsia="Calibri" w:hAnsi="Arial" w:cs="Arial"/>
          <w:sz w:val="24"/>
          <w:szCs w:val="24"/>
          <w:lang w:eastAsia="en-US"/>
        </w:rPr>
        <w:br w:type="page"/>
      </w:r>
    </w:p>
    <w:p w:rsidR="008B3A05" w:rsidRDefault="002143A1" w:rsidP="00535090">
      <w:pPr>
        <w:spacing w:line="276" w:lineRule="auto"/>
        <w:rPr>
          <w:rFonts w:ascii="Arial" w:eastAsia="Calibri" w:hAnsi="Arial" w:cs="Arial"/>
          <w:b/>
          <w:bCs/>
          <w:sz w:val="24"/>
          <w:szCs w:val="24"/>
          <w:lang w:val="en-US" w:eastAsia="en-US"/>
        </w:rPr>
      </w:pPr>
      <w:r>
        <w:rPr>
          <w:rFonts w:ascii="Arial" w:eastAsia="Calibri" w:hAnsi="Arial" w:cs="Arial"/>
          <w:b/>
          <w:bCs/>
          <w:noProof/>
          <w:sz w:val="24"/>
          <w:szCs w:val="24"/>
        </w:rPr>
        <w:lastRenderedPageBreak/>
        <mc:AlternateContent>
          <mc:Choice Requires="wps">
            <w:drawing>
              <wp:anchor distT="0" distB="0" distL="114300" distR="114300" simplePos="0" relativeHeight="251697152" behindDoc="0" locked="0" layoutInCell="1" allowOverlap="1">
                <wp:simplePos x="0" y="0"/>
                <wp:positionH relativeFrom="column">
                  <wp:posOffset>4468495</wp:posOffset>
                </wp:positionH>
                <wp:positionV relativeFrom="paragraph">
                  <wp:posOffset>7360920</wp:posOffset>
                </wp:positionV>
                <wp:extent cx="1373505" cy="781685"/>
                <wp:effectExtent l="1270" t="0" r="0" b="635"/>
                <wp:wrapNone/>
                <wp:docPr id="3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C50" w:rsidRPr="00775031" w:rsidRDefault="00533C50" w:rsidP="00775031">
                            <w:pPr>
                              <w:jc w:val="center"/>
                              <w:rPr>
                                <w:rFonts w:ascii="Arial Narrow" w:hAnsi="Arial Narrow"/>
                                <w:sz w:val="16"/>
                                <w:szCs w:val="16"/>
                              </w:rPr>
                            </w:pPr>
                            <w:r w:rsidRPr="00775031">
                              <w:rPr>
                                <w:rFonts w:ascii="Arial Narrow" w:hAnsi="Arial Narrow"/>
                                <w:sz w:val="16"/>
                                <w:szCs w:val="16"/>
                              </w:rPr>
                              <w:t>M. CARFINE</w:t>
                            </w:r>
                          </w:p>
                          <w:p w:rsidR="00533C50" w:rsidRPr="00775031" w:rsidRDefault="00533C50">
                            <w:pPr>
                              <w:rPr>
                                <w:rFonts w:ascii="Arial Narrow" w:hAnsi="Arial Narrow"/>
                                <w:sz w:val="16"/>
                                <w:szCs w:val="16"/>
                              </w:rPr>
                            </w:pPr>
                            <w:r w:rsidRPr="00775031">
                              <w:rPr>
                                <w:rFonts w:ascii="Arial Narrow" w:hAnsi="Arial Narrow"/>
                                <w:sz w:val="16"/>
                                <w:szCs w:val="16"/>
                              </w:rPr>
                              <w:t>Responsable Bureau Technique</w:t>
                            </w:r>
                          </w:p>
                          <w:p w:rsidR="00533C50" w:rsidRDefault="00533C50" w:rsidP="00775031">
                            <w:pPr>
                              <w:jc w:val="center"/>
                            </w:pPr>
                            <w:r>
                              <w:rPr>
                                <w:noProof/>
                              </w:rPr>
                              <w:drawing>
                                <wp:inline distT="0" distB="0" distL="0" distR="0">
                                  <wp:extent cx="725170" cy="457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51.85pt;margin-top:579.6pt;width:108.15pt;height:61.5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" stroked="f">
                <v:textbox style="mso-fit-shape-to-text:t">
                  <w:txbxContent>
                    <w:p w:rsidR="00533C50" w:rsidRPr="00775031" w:rsidRDefault="00533C50" w:rsidP="00775031">
                      <w:pPr>
                        <w:jc w:val="center"/>
                        <w:rPr>
                          <w:rFonts w:ascii="Arial Narrow" w:hAnsi="Arial Narrow"/>
                          <w:sz w:val="16"/>
                          <w:szCs w:val="16"/>
                        </w:rPr>
                      </w:pPr>
                      <w:r w:rsidRPr="00775031">
                        <w:rPr>
                          <w:rFonts w:ascii="Arial Narrow" w:hAnsi="Arial Narrow"/>
                          <w:sz w:val="16"/>
                          <w:szCs w:val="16"/>
                        </w:rPr>
                        <w:t>M. CARFINE</w:t>
                      </w:r>
                    </w:p>
                    <w:p w:rsidR="00533C50" w:rsidRPr="00775031" w:rsidRDefault="00533C50">
                      <w:pPr>
                        <w:rPr>
                          <w:rFonts w:ascii="Arial Narrow" w:hAnsi="Arial Narrow"/>
                          <w:sz w:val="16"/>
                          <w:szCs w:val="16"/>
                        </w:rPr>
                      </w:pPr>
                      <w:r w:rsidRPr="00775031">
                        <w:rPr>
                          <w:rFonts w:ascii="Arial Narrow" w:hAnsi="Arial Narrow"/>
                          <w:sz w:val="16"/>
                          <w:szCs w:val="16"/>
                        </w:rPr>
                        <w:t>Responsable Bureau Technique</w:t>
                      </w:r>
                    </w:p>
                    <w:p w:rsidR="00533C50" w:rsidRDefault="00533C50" w:rsidP="00775031">
                      <w:pPr>
                        <w:jc w:val="center"/>
                      </w:pPr>
                      <w:r>
                        <w:rPr>
                          <w:noProof/>
                        </w:rPr>
                        <w:drawing>
                          <wp:inline distT="0" distB="0" distL="0" distR="0">
                            <wp:extent cx="725170" cy="457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 cy="457200"/>
                                    </a:xfrm>
                                    <a:prstGeom prst="rect">
                                      <a:avLst/>
                                    </a:prstGeom>
                                    <a:noFill/>
                                    <a:ln>
                                      <a:noFill/>
                                    </a:ln>
                                  </pic:spPr>
                                </pic:pic>
                              </a:graphicData>
                            </a:graphic>
                          </wp:inline>
                        </w:drawing>
                      </w:r>
                    </w:p>
                  </w:txbxContent>
                </v:textbox>
              </v:rect>
            </w:pict>
          </mc:Fallback>
        </mc:AlternateContent>
      </w:r>
      <w:r>
        <w:rPr>
          <w:rFonts w:ascii="Arial" w:eastAsia="Calibri" w:hAnsi="Arial" w:cs="Arial"/>
          <w:b/>
          <w:bCs/>
          <w:noProof/>
          <w:sz w:val="24"/>
          <w:szCs w:val="24"/>
        </w:rPr>
        <mc:AlternateContent>
          <mc:Choice Requires="wps">
            <w:drawing>
              <wp:anchor distT="0" distB="0" distL="114300" distR="114300" simplePos="0" relativeHeight="251681792" behindDoc="0" locked="0" layoutInCell="1" allowOverlap="1">
                <wp:simplePos x="0" y="0"/>
                <wp:positionH relativeFrom="column">
                  <wp:posOffset>308610</wp:posOffset>
                </wp:positionH>
                <wp:positionV relativeFrom="paragraph">
                  <wp:posOffset>1381760</wp:posOffset>
                </wp:positionV>
                <wp:extent cx="762000" cy="219075"/>
                <wp:effectExtent l="3810" t="635" r="0" b="0"/>
                <wp:wrapNone/>
                <wp:docPr id="2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C50" w:rsidRPr="00535090" w:rsidRDefault="00533C50">
                            <w:pPr>
                              <w:rPr>
                                <w:rFonts w:ascii="Arial" w:hAnsi="Arial" w:cs="Arial"/>
                                <w:b/>
                                <w:sz w:val="16"/>
                                <w:szCs w:val="16"/>
                              </w:rPr>
                            </w:pPr>
                            <w:r w:rsidRPr="00535090">
                              <w:rPr>
                                <w:rFonts w:ascii="Arial" w:hAnsi="Arial" w:cs="Arial"/>
                                <w:b/>
                                <w:sz w:val="16"/>
                                <w:szCs w:val="16"/>
                              </w:rPr>
                              <w:t>18/04/2007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7" style="position:absolute;margin-left:24.3pt;margin-top:108.8pt;width:60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" stroked="f">
                <v:textbox>
                  <w:txbxContent>
                    <w:p w:rsidR="00533C50" w:rsidRPr="00535090" w:rsidRDefault="00533C50">
                      <w:pPr>
                        <w:rPr>
                          <w:rFonts w:ascii="Arial" w:hAnsi="Arial" w:cs="Arial"/>
                          <w:b/>
                          <w:sz w:val="16"/>
                          <w:szCs w:val="16"/>
                        </w:rPr>
                      </w:pPr>
                      <w:r w:rsidRPr="00535090">
                        <w:rPr>
                          <w:rFonts w:ascii="Arial" w:hAnsi="Arial" w:cs="Arial"/>
                          <w:b/>
                          <w:sz w:val="16"/>
                          <w:szCs w:val="16"/>
                        </w:rPr>
                        <w:t>18/04/2007</w:t>
                      </w:r>
                    </w:p>
                  </w:txbxContent>
                </v:textbox>
              </v:rect>
            </w:pict>
          </mc:Fallback>
        </mc:AlternateContent>
      </w:r>
      <w:r w:rsidR="00535090">
        <w:rPr>
          <w:rFonts w:ascii="Arial" w:eastAsia="Calibri" w:hAnsi="Arial" w:cs="Arial"/>
          <w:b/>
          <w:bCs/>
          <w:noProof/>
          <w:sz w:val="24"/>
          <w:szCs w:val="24"/>
        </w:rPr>
        <w:drawing>
          <wp:inline distT="0" distB="0" distL="0" distR="0">
            <wp:extent cx="6120000" cy="862866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000" cy="8628660"/>
                    </a:xfrm>
                    <a:prstGeom prst="rect">
                      <a:avLst/>
                    </a:prstGeom>
                    <a:noFill/>
                    <a:ln w="9525">
                      <a:noFill/>
                      <a:miter lim="800000"/>
                      <a:headEnd/>
                      <a:tailEnd/>
                    </a:ln>
                  </pic:spPr>
                </pic:pic>
              </a:graphicData>
            </a:graphic>
          </wp:inline>
        </w:drawing>
      </w:r>
    </w:p>
    <w:p w:rsidR="002D79EF" w:rsidRDefault="00233C93"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b/>
          <w:bCs/>
          <w:sz w:val="24"/>
          <w:szCs w:val="24"/>
          <w:lang w:val="en-US" w:eastAsia="en-US"/>
        </w:rPr>
      </w:pPr>
      <w:r>
        <w:rPr>
          <w:rFonts w:ascii="Arial" w:eastAsia="Calibri" w:hAnsi="Arial" w:cs="Arial"/>
          <w:b/>
          <w:bCs/>
          <w:sz w:val="24"/>
          <w:szCs w:val="24"/>
          <w:lang w:val="en-US" w:eastAsia="en-US"/>
        </w:rPr>
        <w:br w:type="column"/>
      </w:r>
      <w:r w:rsidR="007158BE" w:rsidRPr="0043115F">
        <w:rPr>
          <w:rFonts w:ascii="Arial" w:eastAsia="Calibri" w:hAnsi="Arial" w:cs="Arial"/>
          <w:b/>
          <w:bCs/>
          <w:sz w:val="24"/>
          <w:szCs w:val="24"/>
          <w:lang w:val="en-US" w:eastAsia="en-US"/>
        </w:rPr>
        <w:lastRenderedPageBreak/>
        <w:t>32-00-00</w:t>
      </w:r>
      <w:r w:rsidR="0043115F" w:rsidRPr="0043115F">
        <w:rPr>
          <w:rFonts w:ascii="Arial" w:eastAsia="Calibri" w:hAnsi="Arial" w:cs="Arial"/>
          <w:b/>
          <w:bCs/>
          <w:sz w:val="24"/>
          <w:szCs w:val="24"/>
          <w:lang w:val="en-US" w:eastAsia="en-US"/>
        </w:rPr>
        <w:t xml:space="preserve"> LANDING GEAR </w:t>
      </w:r>
      <w:r w:rsidR="001310BA">
        <w:rPr>
          <w:rFonts w:ascii="Arial" w:eastAsia="Calibri" w:hAnsi="Arial" w:cs="Arial"/>
          <w:b/>
          <w:bCs/>
          <w:sz w:val="24"/>
          <w:szCs w:val="24"/>
          <w:lang w:val="en-US" w:eastAsia="en-US"/>
        </w:rPr>
        <w:t>–</w:t>
      </w:r>
      <w:r w:rsidR="0043115F" w:rsidRPr="0043115F">
        <w:rPr>
          <w:rFonts w:ascii="Arial" w:eastAsia="Calibri" w:hAnsi="Arial" w:cs="Arial"/>
          <w:b/>
          <w:bCs/>
          <w:sz w:val="24"/>
          <w:szCs w:val="24"/>
          <w:lang w:val="en-US" w:eastAsia="en-US"/>
        </w:rPr>
        <w:t xml:space="preserve"> GENERAL</w:t>
      </w:r>
      <w:r w:rsidR="00287D5C">
        <w:rPr>
          <w:rFonts w:ascii="Arial" w:eastAsia="Calibri" w:hAnsi="Arial" w:cs="Arial"/>
          <w:b/>
          <w:bCs/>
          <w:sz w:val="24"/>
          <w:szCs w:val="24"/>
          <w:lang w:val="en-US" w:eastAsia="en-US"/>
        </w:rPr>
        <w:t xml:space="preserve"> (figure 401)</w:t>
      </w:r>
    </w:p>
    <w:p w:rsidR="001310BA" w:rsidRPr="0043115F" w:rsidRDefault="001310BA"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eastAsia="Calibri" w:hAnsi="Arial" w:cs="Arial"/>
          <w:sz w:val="24"/>
          <w:szCs w:val="24"/>
          <w:lang w:val="en-US" w:eastAsia="en-US"/>
        </w:rPr>
      </w:pPr>
    </w:p>
    <w:p w:rsidR="0043115F" w:rsidRPr="00C00776" w:rsidRDefault="0043115F"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r w:rsidRPr="00C00776">
        <w:rPr>
          <w:rFonts w:ascii="Arial" w:eastAsia="Calibri" w:hAnsi="Arial" w:cs="Arial"/>
          <w:noProof/>
          <w:sz w:val="24"/>
          <w:szCs w:val="24"/>
          <w:lang w:val="en-US"/>
        </w:rPr>
        <w:t>The landing gear is a fully retractable gear consisting of the main gear located under each wing on the rear of the front spar and a nose gear located in the nose section of the fuselage. Each gear is mechanically connected to a single gear box driven by an electric motor. Each main gear consists of a pneumatic-hydraulic strut assembly, wheel and tire assembly, and a disc type brake assembly. Landing gear retraction linkage is provided to synchronize the operation of the main gear, nose gear, and main gear doors.</w:t>
      </w:r>
    </w:p>
    <w:p w:rsidR="0043115F" w:rsidRDefault="0043115F"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r w:rsidRPr="00C00776">
        <w:rPr>
          <w:rFonts w:ascii="Arial" w:eastAsia="Calibri" w:hAnsi="Arial" w:cs="Arial"/>
          <w:noProof/>
          <w:sz w:val="24"/>
          <w:szCs w:val="24"/>
          <w:lang w:val="en-US"/>
        </w:rPr>
        <w:t>NOTE: Anytime the landing gear system components have been removed, replaced, or the tension on the downlocks adjusted, the entire landing gear system must be rigged.</w:t>
      </w:r>
    </w:p>
    <w:p w:rsidR="00B47885" w:rsidRDefault="00B47885"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287D5C" w:rsidRPr="00C00776" w:rsidRDefault="00287D5C"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noProof/>
          <w:sz w:val="24"/>
          <w:szCs w:val="24"/>
          <w:lang w:val="en-US"/>
        </w:rPr>
      </w:pPr>
    </w:p>
    <w:p w:rsidR="0043115F" w:rsidRDefault="0043115F"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rPr>
      </w:pPr>
      <w:r>
        <w:rPr>
          <w:rFonts w:ascii="Arial" w:eastAsia="Calibri" w:hAnsi="Arial" w:cs="Arial"/>
          <w:noProof/>
          <w:sz w:val="24"/>
          <w:szCs w:val="24"/>
        </w:rPr>
        <w:drawing>
          <wp:inline distT="0" distB="0" distL="0" distR="0">
            <wp:extent cx="6480000" cy="4741083"/>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tretch>
                      <a:fillRect/>
                    </a:stretch>
                  </pic:blipFill>
                  <pic:spPr bwMode="auto">
                    <a:xfrm>
                      <a:off x="0" y="0"/>
                      <a:ext cx="6480000" cy="4741083"/>
                    </a:xfrm>
                    <a:prstGeom prst="rect">
                      <a:avLst/>
                    </a:prstGeom>
                    <a:noFill/>
                    <a:ln>
                      <a:noFill/>
                    </a:ln>
                  </pic:spPr>
                </pic:pic>
              </a:graphicData>
            </a:graphic>
          </wp:inline>
        </w:drawing>
      </w:r>
    </w:p>
    <w:p w:rsidR="00287D5C" w:rsidRPr="0037490D" w:rsidRDefault="00287D5C"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u w:val="single"/>
          <w:lang w:val="en-US"/>
        </w:rPr>
      </w:pPr>
      <w:r w:rsidRPr="0037490D">
        <w:rPr>
          <w:rFonts w:ascii="Arial" w:eastAsia="Calibri" w:hAnsi="Arial" w:cs="Arial"/>
          <w:sz w:val="24"/>
          <w:szCs w:val="24"/>
          <w:u w:val="single"/>
          <w:lang w:val="en-US"/>
        </w:rPr>
        <w:t>Figure 401</w:t>
      </w:r>
    </w:p>
    <w:p w:rsidR="00287D5C" w:rsidRPr="0037490D" w:rsidRDefault="00287D5C">
      <w:pPr>
        <w:rPr>
          <w:rFonts w:ascii="Arial" w:eastAsia="Calibri" w:hAnsi="Arial" w:cs="Arial"/>
          <w:sz w:val="24"/>
          <w:szCs w:val="24"/>
          <w:lang w:val="en-US"/>
        </w:rPr>
      </w:pPr>
      <w:r w:rsidRPr="0037490D">
        <w:rPr>
          <w:rFonts w:ascii="Arial" w:eastAsia="Calibri" w:hAnsi="Arial" w:cs="Arial"/>
          <w:sz w:val="24"/>
          <w:szCs w:val="24"/>
          <w:lang w:val="en-US"/>
        </w:rPr>
        <w:br w:type="page"/>
      </w:r>
    </w:p>
    <w:p w:rsidR="001942F7" w:rsidRDefault="001942F7"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b/>
          <w:bCs/>
          <w:sz w:val="24"/>
          <w:szCs w:val="24"/>
          <w:lang w:val="en-US"/>
        </w:rPr>
      </w:pPr>
      <w:r w:rsidRPr="00B9421A">
        <w:rPr>
          <w:rFonts w:ascii="Arial" w:eastAsia="Calibri" w:hAnsi="Arial" w:cs="Arial"/>
          <w:b/>
          <w:bCs/>
          <w:sz w:val="24"/>
          <w:szCs w:val="24"/>
          <w:lang w:val="en-US"/>
        </w:rPr>
        <w:lastRenderedPageBreak/>
        <w:t>32-10-00 MAIN LANDING GEAR – DESCRIPTION AND OPERATION</w:t>
      </w:r>
      <w:r w:rsidR="00287D5C">
        <w:rPr>
          <w:rFonts w:ascii="Arial" w:eastAsia="Calibri" w:hAnsi="Arial" w:cs="Arial"/>
          <w:b/>
          <w:bCs/>
          <w:sz w:val="24"/>
          <w:szCs w:val="24"/>
          <w:lang w:val="en-US"/>
        </w:rPr>
        <w:t xml:space="preserve"> (figure 402)</w:t>
      </w:r>
    </w:p>
    <w:p w:rsidR="001310BA" w:rsidRPr="00B9421A" w:rsidRDefault="001310BA" w:rsidP="0087404F">
      <w:pPr>
        <w:pBdr>
          <w:top w:val="single" w:sz="4" w:space="1" w:color="auto"/>
          <w:left w:val="single" w:sz="4" w:space="4" w:color="auto"/>
          <w:bottom w:val="single" w:sz="4" w:space="1" w:color="auto"/>
          <w:right w:val="single" w:sz="4" w:space="4" w:color="auto"/>
        </w:pBdr>
        <w:spacing w:line="276" w:lineRule="auto"/>
        <w:rPr>
          <w:rFonts w:ascii="Arial" w:eastAsia="Calibri" w:hAnsi="Arial" w:cs="Arial"/>
          <w:b/>
          <w:bCs/>
          <w:sz w:val="24"/>
          <w:szCs w:val="24"/>
          <w:lang w:val="en-US"/>
        </w:rPr>
      </w:pPr>
    </w:p>
    <w:p w:rsidR="001942F7" w:rsidRPr="00B9421A" w:rsidRDefault="001942F7"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r w:rsidRPr="00B9421A">
        <w:rPr>
          <w:rFonts w:ascii="Arial" w:eastAsia="Calibri" w:hAnsi="Arial" w:cs="Arial"/>
          <w:bCs/>
          <w:sz w:val="24"/>
          <w:szCs w:val="24"/>
          <w:lang w:val="en-US"/>
        </w:rPr>
        <w:t>Each main landing gear consists of a lower piston assembly, cantilever axle, upper</w:t>
      </w:r>
      <w:r>
        <w:rPr>
          <w:rFonts w:ascii="Arial" w:eastAsia="Calibri" w:hAnsi="Arial" w:cs="Arial"/>
          <w:bCs/>
          <w:sz w:val="24"/>
          <w:szCs w:val="24"/>
          <w:lang w:val="en-US"/>
        </w:rPr>
        <w:t xml:space="preserve"> </w:t>
      </w:r>
      <w:r w:rsidRPr="00B9421A">
        <w:rPr>
          <w:rFonts w:ascii="Arial" w:eastAsia="Calibri" w:hAnsi="Arial" w:cs="Arial"/>
          <w:bCs/>
          <w:sz w:val="24"/>
          <w:szCs w:val="24"/>
          <w:lang w:val="en-US"/>
        </w:rPr>
        <w:t>trunnion assembly, and torque links. The air-oil shock strut contains an orifice and</w:t>
      </w:r>
      <w:r>
        <w:rPr>
          <w:rFonts w:ascii="Arial" w:eastAsia="Calibri" w:hAnsi="Arial" w:cs="Arial"/>
          <w:bCs/>
          <w:sz w:val="24"/>
          <w:szCs w:val="24"/>
          <w:lang w:val="en-US"/>
        </w:rPr>
        <w:t xml:space="preserve"> </w:t>
      </w:r>
      <w:r w:rsidRPr="00B9421A">
        <w:rPr>
          <w:rFonts w:ascii="Arial" w:eastAsia="Calibri" w:hAnsi="Arial" w:cs="Arial"/>
          <w:bCs/>
          <w:sz w:val="24"/>
          <w:szCs w:val="24"/>
          <w:lang w:val="en-US"/>
        </w:rPr>
        <w:t>tapered metering pin which varies the resistance to shock according to severity.</w:t>
      </w:r>
    </w:p>
    <w:p w:rsidR="001942F7" w:rsidRDefault="001942F7"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r w:rsidRPr="00B9421A">
        <w:rPr>
          <w:rFonts w:ascii="Arial" w:eastAsia="Calibri" w:hAnsi="Arial" w:cs="Arial"/>
          <w:bCs/>
          <w:sz w:val="24"/>
          <w:szCs w:val="24"/>
          <w:lang w:val="en-US"/>
        </w:rPr>
        <w:t>During retraction and extension, the landing gear pivots on heavy-duty needle</w:t>
      </w:r>
      <w:r>
        <w:rPr>
          <w:rFonts w:ascii="Arial" w:eastAsia="Calibri" w:hAnsi="Arial" w:cs="Arial"/>
          <w:bCs/>
          <w:sz w:val="24"/>
          <w:szCs w:val="24"/>
          <w:lang w:val="en-US"/>
        </w:rPr>
        <w:t xml:space="preserve"> </w:t>
      </w:r>
      <w:r w:rsidRPr="00B9421A">
        <w:rPr>
          <w:rFonts w:ascii="Arial" w:eastAsia="Calibri" w:hAnsi="Arial" w:cs="Arial"/>
          <w:bCs/>
          <w:sz w:val="24"/>
          <w:szCs w:val="24"/>
          <w:lang w:val="en-US"/>
        </w:rPr>
        <w:t>bearings by means of trunnion shafts attached to the upper trunnion assembly.</w:t>
      </w:r>
    </w:p>
    <w:p w:rsidR="00287D5C" w:rsidRPr="00B9421A"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87404F" w:rsidRDefault="001942F7"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lang w:val="en-US"/>
        </w:rPr>
      </w:pPr>
      <w:r w:rsidRPr="001942F7">
        <w:rPr>
          <w:rFonts w:ascii="Arial" w:eastAsia="Calibri" w:hAnsi="Arial" w:cs="Arial"/>
          <w:noProof/>
          <w:sz w:val="24"/>
          <w:szCs w:val="24"/>
        </w:rPr>
        <w:drawing>
          <wp:inline distT="0" distB="0" distL="0" distR="0">
            <wp:extent cx="5835650" cy="7216005"/>
            <wp:effectExtent l="1905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835650" cy="7216005"/>
                    </a:xfrm>
                    <a:prstGeom prst="rect">
                      <a:avLst/>
                    </a:prstGeom>
                    <a:noFill/>
                    <a:ln w="9525">
                      <a:noFill/>
                      <a:miter lim="800000"/>
                      <a:headEnd/>
                      <a:tailEnd/>
                    </a:ln>
                  </pic:spPr>
                </pic:pic>
              </a:graphicData>
            </a:graphic>
          </wp:inline>
        </w:drawing>
      </w:r>
    </w:p>
    <w:p w:rsidR="0087404F" w:rsidRDefault="00287D5C"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lang w:val="en-US"/>
        </w:rPr>
      </w:pPr>
      <w:r w:rsidRPr="00287D5C">
        <w:rPr>
          <w:rFonts w:ascii="Arial" w:eastAsia="Calibri" w:hAnsi="Arial" w:cs="Arial"/>
          <w:sz w:val="24"/>
          <w:szCs w:val="24"/>
          <w:u w:val="single"/>
          <w:lang w:val="en-US"/>
        </w:rPr>
        <w:t>Figure 402</w:t>
      </w:r>
    </w:p>
    <w:p w:rsidR="00B9421A" w:rsidRDefault="00233C93"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b/>
          <w:bCs/>
          <w:sz w:val="24"/>
          <w:szCs w:val="24"/>
          <w:lang w:val="en-US"/>
        </w:rPr>
      </w:pPr>
      <w:r w:rsidRPr="00233C93">
        <w:rPr>
          <w:rFonts w:ascii="Arial" w:eastAsia="Calibri" w:hAnsi="Arial" w:cs="Arial"/>
          <w:sz w:val="24"/>
          <w:szCs w:val="24"/>
          <w:lang w:val="en-US"/>
        </w:rPr>
        <w:br w:type="column"/>
      </w:r>
      <w:r w:rsidR="00B9421A" w:rsidRPr="00B9421A">
        <w:rPr>
          <w:rFonts w:ascii="Arial" w:eastAsia="Calibri" w:hAnsi="Arial" w:cs="Arial"/>
          <w:b/>
          <w:bCs/>
          <w:sz w:val="24"/>
          <w:szCs w:val="24"/>
          <w:lang w:val="en-US"/>
        </w:rPr>
        <w:lastRenderedPageBreak/>
        <w:t>32-20-00</w:t>
      </w:r>
      <w:r w:rsidR="00B9421A">
        <w:rPr>
          <w:rFonts w:ascii="Arial" w:eastAsia="Calibri" w:hAnsi="Arial" w:cs="Arial"/>
          <w:b/>
          <w:bCs/>
          <w:sz w:val="24"/>
          <w:szCs w:val="24"/>
          <w:lang w:val="en-US"/>
        </w:rPr>
        <w:t xml:space="preserve"> NOSE LANDING GEAR – DESCRIPTION AND OPERATION</w:t>
      </w:r>
      <w:r w:rsidR="00287D5C">
        <w:rPr>
          <w:rFonts w:ascii="Arial" w:eastAsia="Calibri" w:hAnsi="Arial" w:cs="Arial"/>
          <w:b/>
          <w:bCs/>
          <w:sz w:val="24"/>
          <w:szCs w:val="24"/>
          <w:lang w:val="en-US"/>
        </w:rPr>
        <w:t xml:space="preserve"> (figure 403)</w:t>
      </w:r>
    </w:p>
    <w:p w:rsidR="001310BA" w:rsidRPr="00B9421A" w:rsidRDefault="001310BA"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
          <w:bCs/>
          <w:sz w:val="24"/>
          <w:szCs w:val="24"/>
          <w:lang w:val="en-US"/>
        </w:rPr>
      </w:pPr>
    </w:p>
    <w:p w:rsidR="00B9421A" w:rsidRDefault="00B9421A"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r w:rsidRPr="00B9421A">
        <w:rPr>
          <w:rFonts w:ascii="Arial" w:eastAsia="Calibri" w:hAnsi="Arial" w:cs="Arial"/>
          <w:bCs/>
          <w:sz w:val="24"/>
          <w:szCs w:val="24"/>
          <w:lang w:val="en-US"/>
        </w:rPr>
        <w:t>The nose landing gear consists of a wheel and tire assembly, fork, axle, lower piston</w:t>
      </w:r>
      <w:r>
        <w:rPr>
          <w:rFonts w:ascii="Arial" w:eastAsia="Calibri" w:hAnsi="Arial" w:cs="Arial"/>
          <w:bCs/>
          <w:sz w:val="24"/>
          <w:szCs w:val="24"/>
          <w:lang w:val="en-US"/>
        </w:rPr>
        <w:t xml:space="preserve"> </w:t>
      </w:r>
      <w:r w:rsidRPr="00B9421A">
        <w:rPr>
          <w:rFonts w:ascii="Arial" w:eastAsia="Calibri" w:hAnsi="Arial" w:cs="Arial"/>
          <w:bCs/>
          <w:sz w:val="24"/>
          <w:szCs w:val="24"/>
          <w:lang w:val="en-US"/>
        </w:rPr>
        <w:t>assembly, upper trunnion assembly, torque links, and shimmy damper. The air-oil</w:t>
      </w:r>
      <w:r>
        <w:rPr>
          <w:rFonts w:ascii="Arial" w:eastAsia="Calibri" w:hAnsi="Arial" w:cs="Arial"/>
          <w:bCs/>
          <w:sz w:val="24"/>
          <w:szCs w:val="24"/>
          <w:lang w:val="en-US"/>
        </w:rPr>
        <w:t xml:space="preserve"> </w:t>
      </w:r>
      <w:r w:rsidRPr="00B9421A">
        <w:rPr>
          <w:rFonts w:ascii="Arial" w:eastAsia="Calibri" w:hAnsi="Arial" w:cs="Arial"/>
          <w:bCs/>
          <w:sz w:val="24"/>
          <w:szCs w:val="24"/>
          <w:lang w:val="en-US"/>
        </w:rPr>
        <w:t>shock strut contains an orifice and tapered metering pin which vary the resistance to</w:t>
      </w:r>
      <w:r>
        <w:rPr>
          <w:rFonts w:ascii="Arial" w:eastAsia="Calibri" w:hAnsi="Arial" w:cs="Arial"/>
          <w:bCs/>
          <w:sz w:val="24"/>
          <w:szCs w:val="24"/>
          <w:lang w:val="en-US"/>
        </w:rPr>
        <w:t xml:space="preserve"> </w:t>
      </w:r>
      <w:r w:rsidRPr="00B9421A">
        <w:rPr>
          <w:rFonts w:ascii="Arial" w:eastAsia="Calibri" w:hAnsi="Arial" w:cs="Arial"/>
          <w:bCs/>
          <w:sz w:val="24"/>
          <w:szCs w:val="24"/>
          <w:lang w:val="en-US"/>
        </w:rPr>
        <w:t>the shock according to the severity. During extension and retraction, the nose gear</w:t>
      </w:r>
      <w:r>
        <w:rPr>
          <w:rFonts w:ascii="Arial" w:eastAsia="Calibri" w:hAnsi="Arial" w:cs="Arial"/>
          <w:bCs/>
          <w:sz w:val="24"/>
          <w:szCs w:val="24"/>
          <w:lang w:val="en-US"/>
        </w:rPr>
        <w:t xml:space="preserve"> </w:t>
      </w:r>
      <w:r w:rsidRPr="00B9421A">
        <w:rPr>
          <w:rFonts w:ascii="Arial" w:eastAsia="Calibri" w:hAnsi="Arial" w:cs="Arial"/>
          <w:bCs/>
          <w:sz w:val="24"/>
          <w:szCs w:val="24"/>
          <w:lang w:val="en-US"/>
        </w:rPr>
        <w:t>pivots on heavy-duty needle bearings by means of lugs on the trunnion assembly. A</w:t>
      </w:r>
      <w:r>
        <w:rPr>
          <w:rFonts w:ascii="Arial" w:eastAsia="Calibri" w:hAnsi="Arial" w:cs="Arial"/>
          <w:bCs/>
          <w:sz w:val="24"/>
          <w:szCs w:val="24"/>
          <w:lang w:val="en-US"/>
        </w:rPr>
        <w:t xml:space="preserve"> </w:t>
      </w:r>
      <w:r w:rsidRPr="00B9421A">
        <w:rPr>
          <w:rFonts w:ascii="Arial" w:eastAsia="Calibri" w:hAnsi="Arial" w:cs="Arial"/>
          <w:bCs/>
          <w:sz w:val="24"/>
          <w:szCs w:val="24"/>
          <w:lang w:val="en-US"/>
        </w:rPr>
        <w:t>wheel straightener and steering mechanism are provided so that the nose wheel is</w:t>
      </w:r>
      <w:r>
        <w:rPr>
          <w:rFonts w:ascii="Arial" w:eastAsia="Calibri" w:hAnsi="Arial" w:cs="Arial"/>
          <w:bCs/>
          <w:sz w:val="24"/>
          <w:szCs w:val="24"/>
          <w:lang w:val="en-US"/>
        </w:rPr>
        <w:t xml:space="preserve"> </w:t>
      </w:r>
      <w:r w:rsidRPr="00B9421A">
        <w:rPr>
          <w:rFonts w:ascii="Arial" w:eastAsia="Calibri" w:hAnsi="Arial" w:cs="Arial"/>
          <w:bCs/>
          <w:sz w:val="24"/>
          <w:szCs w:val="24"/>
          <w:lang w:val="en-US"/>
        </w:rPr>
        <w:t>steerable while taxiing, but is straightened during retraction.</w:t>
      </w: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Cs/>
          <w:sz w:val="24"/>
          <w:szCs w:val="24"/>
          <w:lang w:val="en-US"/>
        </w:rPr>
      </w:pPr>
    </w:p>
    <w:p w:rsidR="00B9421A" w:rsidRPr="00B9421A" w:rsidRDefault="00083DCB"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bCs/>
          <w:sz w:val="24"/>
          <w:szCs w:val="24"/>
          <w:lang w:val="en-US"/>
        </w:rPr>
      </w:pPr>
      <w:r>
        <w:rPr>
          <w:rFonts w:ascii="Arial" w:eastAsia="Calibri" w:hAnsi="Arial" w:cs="Arial"/>
          <w:bCs/>
          <w:noProof/>
          <w:sz w:val="24"/>
          <w:szCs w:val="24"/>
        </w:rPr>
        <w:drawing>
          <wp:inline distT="0" distB="0" distL="0" distR="0">
            <wp:extent cx="6606540" cy="4107180"/>
            <wp:effectExtent l="19050" t="0" r="381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606540" cy="4107180"/>
                    </a:xfrm>
                    <a:prstGeom prst="rect">
                      <a:avLst/>
                    </a:prstGeom>
                    <a:noFill/>
                    <a:ln w="9525">
                      <a:noFill/>
                      <a:miter lim="800000"/>
                      <a:headEnd/>
                      <a:tailEnd/>
                    </a:ln>
                  </pic:spPr>
                </pic:pic>
              </a:graphicData>
            </a:graphic>
          </wp:inline>
        </w:drawing>
      </w:r>
    </w:p>
    <w:p w:rsidR="00287D5C" w:rsidRDefault="00287D5C" w:rsidP="00287D5C">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u w:val="single"/>
        </w:rPr>
      </w:pPr>
      <w:r w:rsidRPr="005E4C8D">
        <w:rPr>
          <w:rFonts w:ascii="Arial" w:eastAsia="Calibri" w:hAnsi="Arial" w:cs="Arial"/>
          <w:sz w:val="24"/>
          <w:szCs w:val="24"/>
          <w:u w:val="single"/>
        </w:rPr>
        <w:t>Figure 403</w:t>
      </w:r>
    </w:p>
    <w:p w:rsidR="00513348" w:rsidRPr="00513348" w:rsidRDefault="00513348" w:rsidP="00287D5C">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10"/>
          <w:szCs w:val="10"/>
          <w:u w:val="single"/>
        </w:rPr>
      </w:pPr>
    </w:p>
    <w:p w:rsidR="0043115F" w:rsidRDefault="00B9421A"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b/>
          <w:bCs/>
          <w:sz w:val="24"/>
          <w:szCs w:val="24"/>
        </w:rPr>
      </w:pPr>
      <w:r w:rsidRPr="001310BA">
        <w:rPr>
          <w:rFonts w:ascii="Arial" w:eastAsia="Calibri" w:hAnsi="Arial" w:cs="Arial"/>
          <w:bCs/>
          <w:sz w:val="24"/>
          <w:szCs w:val="24"/>
        </w:rPr>
        <w:br w:type="column"/>
      </w:r>
      <w:r w:rsidR="0043115F" w:rsidRPr="004A23C3">
        <w:rPr>
          <w:rFonts w:ascii="Arial" w:eastAsia="Calibri" w:hAnsi="Arial" w:cs="Arial"/>
          <w:b/>
          <w:bCs/>
          <w:sz w:val="24"/>
          <w:szCs w:val="24"/>
        </w:rPr>
        <w:lastRenderedPageBreak/>
        <w:t xml:space="preserve">32-30-00 </w:t>
      </w:r>
      <w:r w:rsidR="004A23C3" w:rsidRPr="004A23C3">
        <w:rPr>
          <w:rFonts w:ascii="Arial" w:eastAsia="Calibri" w:hAnsi="Arial" w:cs="Arial"/>
          <w:b/>
          <w:bCs/>
          <w:sz w:val="24"/>
          <w:szCs w:val="24"/>
        </w:rPr>
        <w:t>SORTIE ET RENTRÉE</w:t>
      </w:r>
      <w:r w:rsidR="00A9479D">
        <w:rPr>
          <w:rFonts w:ascii="Arial" w:eastAsia="Calibri" w:hAnsi="Arial" w:cs="Arial"/>
          <w:b/>
          <w:bCs/>
          <w:sz w:val="24"/>
          <w:szCs w:val="24"/>
        </w:rPr>
        <w:t xml:space="preserve"> – DESCRITP</w:t>
      </w:r>
      <w:r w:rsidR="0043115F" w:rsidRPr="004A23C3">
        <w:rPr>
          <w:rFonts w:ascii="Arial" w:eastAsia="Calibri" w:hAnsi="Arial" w:cs="Arial"/>
          <w:b/>
          <w:bCs/>
          <w:sz w:val="24"/>
          <w:szCs w:val="24"/>
        </w:rPr>
        <w:t xml:space="preserve">ION </w:t>
      </w:r>
      <w:r w:rsidR="004A23C3">
        <w:rPr>
          <w:rFonts w:ascii="Arial" w:eastAsia="Calibri" w:hAnsi="Arial" w:cs="Arial"/>
          <w:b/>
          <w:bCs/>
          <w:sz w:val="24"/>
          <w:szCs w:val="24"/>
        </w:rPr>
        <w:t>ET</w:t>
      </w:r>
      <w:r w:rsidR="0043115F" w:rsidRPr="004A23C3">
        <w:rPr>
          <w:rFonts w:ascii="Arial" w:eastAsia="Calibri" w:hAnsi="Arial" w:cs="Arial"/>
          <w:b/>
          <w:bCs/>
          <w:sz w:val="24"/>
          <w:szCs w:val="24"/>
        </w:rPr>
        <w:t xml:space="preserve"> </w:t>
      </w:r>
      <w:r w:rsidR="004A23C3">
        <w:rPr>
          <w:rFonts w:ascii="Arial" w:eastAsia="Calibri" w:hAnsi="Arial" w:cs="Arial"/>
          <w:b/>
          <w:bCs/>
          <w:sz w:val="24"/>
          <w:szCs w:val="24"/>
        </w:rPr>
        <w:t>FONCTIONNEMENT</w:t>
      </w:r>
    </w:p>
    <w:p w:rsidR="001310BA" w:rsidRPr="004A23C3" w:rsidRDefault="001310BA"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b/>
          <w:bCs/>
          <w:sz w:val="24"/>
          <w:szCs w:val="24"/>
        </w:rPr>
      </w:pPr>
    </w:p>
    <w:p w:rsidR="0043115F" w:rsidRPr="004A23C3" w:rsidRDefault="0043115F"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
          <w:bCs/>
          <w:sz w:val="24"/>
          <w:szCs w:val="24"/>
        </w:rPr>
      </w:pPr>
      <w:r w:rsidRPr="004A23C3">
        <w:rPr>
          <w:rFonts w:ascii="Arial" w:eastAsia="Calibri" w:hAnsi="Arial" w:cs="Arial"/>
          <w:b/>
          <w:bCs/>
          <w:sz w:val="24"/>
          <w:szCs w:val="24"/>
        </w:rPr>
        <w:t xml:space="preserve">1. </w:t>
      </w:r>
      <w:r w:rsidR="004A23C3" w:rsidRPr="004A23C3">
        <w:rPr>
          <w:rFonts w:ascii="Arial" w:eastAsia="Calibri" w:hAnsi="Arial" w:cs="Arial"/>
          <w:b/>
          <w:bCs/>
          <w:sz w:val="24"/>
          <w:szCs w:val="24"/>
        </w:rPr>
        <w:t>Timonerie de rentrée de train principal</w:t>
      </w:r>
      <w:r w:rsidR="00287D5C">
        <w:rPr>
          <w:rFonts w:ascii="Arial" w:eastAsia="Calibri" w:hAnsi="Arial" w:cs="Arial"/>
          <w:b/>
          <w:bCs/>
          <w:sz w:val="24"/>
          <w:szCs w:val="24"/>
        </w:rPr>
        <w:t xml:space="preserve"> (figure 404)</w:t>
      </w:r>
    </w:p>
    <w:p w:rsidR="0099415B" w:rsidRDefault="004A23C3"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sidRPr="00BB0B75">
        <w:rPr>
          <w:rFonts w:ascii="Arial" w:eastAsia="Calibri" w:hAnsi="Arial" w:cs="Arial"/>
          <w:sz w:val="24"/>
          <w:szCs w:val="24"/>
        </w:rPr>
        <w:t>La timonerie de rentrée de train principal se compose de bielles</w:t>
      </w:r>
      <w:r w:rsidR="00BB0B75" w:rsidRPr="00BB0B75">
        <w:rPr>
          <w:rFonts w:ascii="Arial" w:eastAsia="Calibri" w:hAnsi="Arial" w:cs="Arial"/>
          <w:sz w:val="24"/>
          <w:szCs w:val="24"/>
        </w:rPr>
        <w:t xml:space="preserve"> double</w:t>
      </w:r>
      <w:r w:rsidR="00C90F42">
        <w:rPr>
          <w:rFonts w:ascii="Arial" w:eastAsia="Calibri" w:hAnsi="Arial" w:cs="Arial"/>
          <w:sz w:val="24"/>
          <w:szCs w:val="24"/>
        </w:rPr>
        <w:t>-</w:t>
      </w:r>
      <w:r w:rsidR="00BB0B75" w:rsidRPr="00BB0B75">
        <w:rPr>
          <w:rFonts w:ascii="Arial" w:eastAsia="Calibri" w:hAnsi="Arial" w:cs="Arial"/>
          <w:sz w:val="24"/>
          <w:szCs w:val="24"/>
        </w:rPr>
        <w:t>effet</w:t>
      </w:r>
      <w:r w:rsidRPr="00BB0B75">
        <w:rPr>
          <w:rFonts w:ascii="Arial" w:eastAsia="Calibri" w:hAnsi="Arial" w:cs="Arial"/>
          <w:sz w:val="24"/>
          <w:szCs w:val="24"/>
        </w:rPr>
        <w:t xml:space="preserve">, </w:t>
      </w:r>
      <w:r w:rsidR="00A9479D">
        <w:rPr>
          <w:rFonts w:ascii="Arial" w:eastAsia="Calibri" w:hAnsi="Arial" w:cs="Arial"/>
          <w:sz w:val="24"/>
          <w:szCs w:val="24"/>
        </w:rPr>
        <w:t xml:space="preserve">de </w:t>
      </w:r>
      <w:r w:rsidRPr="00BB0B75">
        <w:rPr>
          <w:rFonts w:ascii="Arial" w:eastAsia="Calibri" w:hAnsi="Arial" w:cs="Arial"/>
          <w:sz w:val="24"/>
          <w:szCs w:val="24"/>
        </w:rPr>
        <w:t xml:space="preserve">renvois d’angle, </w:t>
      </w:r>
      <w:r w:rsidR="00A9479D">
        <w:rPr>
          <w:rFonts w:ascii="Arial" w:eastAsia="Calibri" w:hAnsi="Arial" w:cs="Arial"/>
          <w:sz w:val="24"/>
          <w:szCs w:val="24"/>
        </w:rPr>
        <w:t xml:space="preserve">de </w:t>
      </w:r>
      <w:r w:rsidRPr="00BB0B75">
        <w:rPr>
          <w:rFonts w:ascii="Arial" w:eastAsia="Calibri" w:hAnsi="Arial" w:cs="Arial"/>
          <w:sz w:val="24"/>
          <w:szCs w:val="24"/>
        </w:rPr>
        <w:t xml:space="preserve">tubes de torsion, </w:t>
      </w:r>
      <w:r w:rsidR="00A9479D">
        <w:rPr>
          <w:rFonts w:ascii="Arial" w:eastAsia="Calibri" w:hAnsi="Arial" w:cs="Arial"/>
          <w:sz w:val="24"/>
          <w:szCs w:val="24"/>
        </w:rPr>
        <w:t>de contrefiches et</w:t>
      </w:r>
      <w:r w:rsidR="00BB0B75" w:rsidRPr="00BB0B75">
        <w:rPr>
          <w:rFonts w:ascii="Arial" w:eastAsia="Calibri" w:hAnsi="Arial" w:cs="Arial"/>
          <w:sz w:val="24"/>
          <w:szCs w:val="24"/>
        </w:rPr>
        <w:t xml:space="preserve"> biellettes interconnectés entre l’</w:t>
      </w:r>
      <w:r w:rsidR="00C90F42">
        <w:rPr>
          <w:rFonts w:ascii="Arial" w:eastAsia="Calibri" w:hAnsi="Arial" w:cs="Arial"/>
          <w:sz w:val="24"/>
          <w:szCs w:val="24"/>
        </w:rPr>
        <w:t xml:space="preserve">actionneur de train </w:t>
      </w:r>
      <w:r w:rsidR="00BB0B75" w:rsidRPr="00BB0B75">
        <w:rPr>
          <w:rFonts w:ascii="Arial" w:eastAsia="Calibri" w:hAnsi="Arial" w:cs="Arial"/>
          <w:sz w:val="24"/>
          <w:szCs w:val="24"/>
        </w:rPr>
        <w:t xml:space="preserve">et les trains principaux. </w:t>
      </w:r>
    </w:p>
    <w:p w:rsidR="0099415B" w:rsidRDefault="00BB0B75"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Pr>
          <w:rFonts w:ascii="Arial" w:eastAsia="Calibri" w:hAnsi="Arial" w:cs="Arial"/>
          <w:sz w:val="24"/>
          <w:szCs w:val="24"/>
        </w:rPr>
        <w:t xml:space="preserve">Le verrouillage bas est obtenu en réglant la contrefiche latérale principale en position d’arc-boutement. </w:t>
      </w:r>
    </w:p>
    <w:p w:rsidR="0099415B" w:rsidRDefault="003711A9"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Pr>
          <w:rFonts w:ascii="Arial" w:eastAsia="Calibri" w:hAnsi="Arial" w:cs="Arial"/>
          <w:sz w:val="24"/>
          <w:szCs w:val="24"/>
        </w:rPr>
        <w:t>Les ensembles de biellettes qui maintiennent les contrefiche</w:t>
      </w:r>
      <w:r w:rsidR="000612A6">
        <w:rPr>
          <w:rFonts w:ascii="Arial" w:eastAsia="Calibri" w:hAnsi="Arial" w:cs="Arial"/>
          <w:sz w:val="24"/>
          <w:szCs w:val="24"/>
        </w:rPr>
        <w:t>s</w:t>
      </w:r>
      <w:r>
        <w:rPr>
          <w:rFonts w:ascii="Arial" w:eastAsia="Calibri" w:hAnsi="Arial" w:cs="Arial"/>
          <w:sz w:val="24"/>
          <w:szCs w:val="24"/>
        </w:rPr>
        <w:t xml:space="preserve"> latérales principales dans une position d</w:t>
      </w:r>
      <w:r w:rsidR="000612A6">
        <w:rPr>
          <w:rFonts w:ascii="Arial" w:eastAsia="Calibri" w:hAnsi="Arial" w:cs="Arial"/>
          <w:sz w:val="24"/>
          <w:szCs w:val="24"/>
        </w:rPr>
        <w:t>’arc-boutement sont aussi réglé</w:t>
      </w:r>
      <w:r>
        <w:rPr>
          <w:rFonts w:ascii="Arial" w:eastAsia="Calibri" w:hAnsi="Arial" w:cs="Arial"/>
          <w:sz w:val="24"/>
          <w:szCs w:val="24"/>
        </w:rPr>
        <w:t xml:space="preserve">s en arc-boutement. </w:t>
      </w:r>
    </w:p>
    <w:p w:rsidR="003711A9" w:rsidRDefault="003711A9"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Pr>
          <w:rFonts w:ascii="Arial" w:eastAsia="Calibri" w:hAnsi="Arial" w:cs="Arial"/>
          <w:sz w:val="24"/>
          <w:szCs w:val="24"/>
        </w:rPr>
        <w:t xml:space="preserve">Les ressorts de verrouillage bas, qui maintiennent la tension pour garder les ensembles de biellettes dans la position d’arc-boutement, fournissent un dispositif de sécurité supplémentaire. </w:t>
      </w:r>
    </w:p>
    <w:p w:rsidR="0099415B" w:rsidRDefault="0099415B"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sidRPr="0099415B">
        <w:rPr>
          <w:rFonts w:ascii="Arial" w:eastAsia="Calibri" w:hAnsi="Arial" w:cs="Arial"/>
          <w:sz w:val="24"/>
          <w:szCs w:val="24"/>
        </w:rPr>
        <w:t xml:space="preserve">Les crochets de verrouillage mécaniques </w:t>
      </w:r>
      <w:r>
        <w:rPr>
          <w:rFonts w:ascii="Arial" w:eastAsia="Calibri" w:hAnsi="Arial" w:cs="Arial"/>
          <w:sz w:val="24"/>
          <w:szCs w:val="24"/>
        </w:rPr>
        <w:t>assurent le maintien du train dans sa position rentrée.</w:t>
      </w:r>
    </w:p>
    <w:p w:rsidR="0043115F" w:rsidRDefault="00EA5A1F"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sidRPr="00452BAC">
        <w:rPr>
          <w:rFonts w:ascii="Arial" w:eastAsia="Calibri" w:hAnsi="Arial" w:cs="Arial"/>
          <w:sz w:val="24"/>
          <w:szCs w:val="24"/>
        </w:rPr>
        <w:t xml:space="preserve">La timonerie de rentrée de train </w:t>
      </w:r>
      <w:r w:rsidR="006E25DC" w:rsidRPr="00452BAC">
        <w:rPr>
          <w:rFonts w:ascii="Arial" w:eastAsia="Calibri" w:hAnsi="Arial" w:cs="Arial"/>
          <w:sz w:val="24"/>
          <w:szCs w:val="24"/>
        </w:rPr>
        <w:t>principal</w:t>
      </w:r>
      <w:r w:rsidRPr="00452BAC">
        <w:rPr>
          <w:rFonts w:ascii="Arial" w:eastAsia="Calibri" w:hAnsi="Arial" w:cs="Arial"/>
          <w:sz w:val="24"/>
          <w:szCs w:val="24"/>
        </w:rPr>
        <w:t xml:space="preserve"> actionne aussi</w:t>
      </w:r>
      <w:r w:rsidR="00452BAC">
        <w:rPr>
          <w:rFonts w:ascii="Arial" w:eastAsia="Calibri" w:hAnsi="Arial" w:cs="Arial"/>
          <w:sz w:val="24"/>
          <w:szCs w:val="24"/>
        </w:rPr>
        <w:t xml:space="preserve"> le mécanisme des</w:t>
      </w:r>
      <w:r w:rsidR="00452BAC" w:rsidRPr="00452BAC">
        <w:rPr>
          <w:rFonts w:ascii="Arial" w:eastAsia="Calibri" w:hAnsi="Arial" w:cs="Arial"/>
          <w:sz w:val="24"/>
          <w:szCs w:val="24"/>
        </w:rPr>
        <w:t xml:space="preserve"> trappes de trains principaux</w:t>
      </w:r>
      <w:r w:rsidR="00473E81">
        <w:rPr>
          <w:rFonts w:ascii="Arial" w:eastAsia="Calibri" w:hAnsi="Arial" w:cs="Arial"/>
          <w:sz w:val="24"/>
          <w:szCs w:val="24"/>
        </w:rPr>
        <w:t>.</w:t>
      </w:r>
    </w:p>
    <w:p w:rsidR="0087404F" w:rsidRDefault="00B77715"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rPr>
      </w:pPr>
      <w:r w:rsidRPr="00B77715">
        <w:rPr>
          <w:rFonts w:ascii="Arial" w:eastAsia="Calibri" w:hAnsi="Arial" w:cs="Arial"/>
          <w:noProof/>
          <w:sz w:val="24"/>
          <w:szCs w:val="24"/>
        </w:rPr>
        <w:drawing>
          <wp:inline distT="0" distB="0" distL="0" distR="0">
            <wp:extent cx="4644000" cy="5865623"/>
            <wp:effectExtent l="0" t="0" r="0"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644000" cy="5865623"/>
                    </a:xfrm>
                    <a:prstGeom prst="rect">
                      <a:avLst/>
                    </a:prstGeom>
                    <a:noFill/>
                    <a:ln w="9525">
                      <a:noFill/>
                      <a:miter lim="800000"/>
                      <a:headEnd/>
                      <a:tailEnd/>
                    </a:ln>
                  </pic:spPr>
                </pic:pic>
              </a:graphicData>
            </a:graphic>
          </wp:inline>
        </w:drawing>
      </w:r>
    </w:p>
    <w:p w:rsidR="00287D5C" w:rsidRPr="00287D5C" w:rsidRDefault="00287D5C"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u w:val="single"/>
        </w:rPr>
      </w:pPr>
      <w:r w:rsidRPr="00287D5C">
        <w:rPr>
          <w:rFonts w:ascii="Arial" w:eastAsia="Calibri" w:hAnsi="Arial" w:cs="Arial"/>
          <w:sz w:val="24"/>
          <w:szCs w:val="24"/>
          <w:u w:val="single"/>
        </w:rPr>
        <w:t>Figure 404</w:t>
      </w:r>
      <w:r>
        <w:rPr>
          <w:rFonts w:ascii="Arial" w:eastAsia="Calibri" w:hAnsi="Arial" w:cs="Arial"/>
          <w:sz w:val="24"/>
          <w:szCs w:val="24"/>
          <w:u w:val="single"/>
        </w:rPr>
        <w:t xml:space="preserve"> -1/2</w:t>
      </w:r>
    </w:p>
    <w:p w:rsidR="00876F2E" w:rsidRDefault="00B77715" w:rsidP="0087404F">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rPr>
      </w:pPr>
      <w:r>
        <w:rPr>
          <w:rFonts w:ascii="Arial" w:eastAsia="Calibri" w:hAnsi="Arial" w:cs="Arial"/>
          <w:sz w:val="24"/>
          <w:szCs w:val="24"/>
        </w:rPr>
        <w:br w:type="column"/>
      </w:r>
      <w:r w:rsidR="004F6A8A">
        <w:rPr>
          <w:rFonts w:ascii="Arial" w:eastAsia="Calibri" w:hAnsi="Arial" w:cs="Arial"/>
          <w:noProof/>
          <w:sz w:val="24"/>
          <w:szCs w:val="24"/>
        </w:rPr>
        <w:lastRenderedPageBreak/>
        <w:drawing>
          <wp:inline distT="0" distB="0" distL="0" distR="0">
            <wp:extent cx="6480000" cy="4537398"/>
            <wp:effectExtent l="1905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480000" cy="4537398"/>
                    </a:xfrm>
                    <a:prstGeom prst="rect">
                      <a:avLst/>
                    </a:prstGeom>
                    <a:noFill/>
                    <a:ln w="9525">
                      <a:noFill/>
                      <a:miter lim="800000"/>
                      <a:headEnd/>
                      <a:tailEnd/>
                    </a:ln>
                  </pic:spPr>
                </pic:pic>
              </a:graphicData>
            </a:graphic>
          </wp:inline>
        </w:drawing>
      </w:r>
    </w:p>
    <w:p w:rsidR="00287D5C" w:rsidRPr="00287D5C" w:rsidRDefault="00287D5C" w:rsidP="00287D5C">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u w:val="single"/>
        </w:rPr>
      </w:pPr>
      <w:r w:rsidRPr="00287D5C">
        <w:rPr>
          <w:rFonts w:ascii="Arial" w:eastAsia="Calibri" w:hAnsi="Arial" w:cs="Arial"/>
          <w:sz w:val="24"/>
          <w:szCs w:val="24"/>
          <w:u w:val="single"/>
        </w:rPr>
        <w:t>Figure 404</w:t>
      </w:r>
      <w:r>
        <w:rPr>
          <w:rFonts w:ascii="Arial" w:eastAsia="Calibri" w:hAnsi="Arial" w:cs="Arial"/>
          <w:sz w:val="24"/>
          <w:szCs w:val="24"/>
          <w:u w:val="single"/>
        </w:rPr>
        <w:t xml:space="preserve"> -2/2</w:t>
      </w:r>
    </w:p>
    <w:p w:rsidR="00876F2E" w:rsidRDefault="00876F2E" w:rsidP="0087404F">
      <w:pPr>
        <w:pBdr>
          <w:top w:val="single" w:sz="4" w:space="1" w:color="auto"/>
          <w:left w:val="single" w:sz="4" w:space="4" w:color="auto"/>
          <w:bottom w:val="single" w:sz="4" w:space="1" w:color="auto"/>
          <w:right w:val="single" w:sz="4" w:space="4" w:color="auto"/>
        </w:pBdr>
        <w:spacing w:line="276" w:lineRule="auto"/>
        <w:rPr>
          <w:rFonts w:ascii="Arial" w:eastAsia="Calibri" w:hAnsi="Arial" w:cs="Arial"/>
          <w:sz w:val="24"/>
          <w:szCs w:val="24"/>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rPr>
          <w:rFonts w:ascii="Arial" w:eastAsia="Calibri" w:hAnsi="Arial" w:cs="Arial"/>
          <w:sz w:val="24"/>
          <w:szCs w:val="24"/>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rPr>
          <w:rFonts w:ascii="Arial" w:eastAsia="Calibri" w:hAnsi="Arial" w:cs="Arial"/>
          <w:sz w:val="24"/>
          <w:szCs w:val="24"/>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rPr>
          <w:rFonts w:ascii="Arial" w:eastAsia="Calibri" w:hAnsi="Arial" w:cs="Arial"/>
          <w:sz w:val="24"/>
          <w:szCs w:val="24"/>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rPr>
          <w:rFonts w:ascii="Arial" w:eastAsia="Calibri" w:hAnsi="Arial" w:cs="Arial"/>
          <w:sz w:val="24"/>
          <w:szCs w:val="24"/>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rPr>
          <w:rFonts w:ascii="Arial" w:eastAsia="Calibri" w:hAnsi="Arial" w:cs="Arial"/>
          <w:sz w:val="24"/>
          <w:szCs w:val="24"/>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rPr>
          <w:rFonts w:ascii="Arial" w:eastAsia="Calibri" w:hAnsi="Arial" w:cs="Arial"/>
          <w:sz w:val="24"/>
          <w:szCs w:val="24"/>
        </w:rPr>
      </w:pPr>
    </w:p>
    <w:p w:rsidR="00287D5C" w:rsidRDefault="00287D5C" w:rsidP="0087404F">
      <w:pPr>
        <w:pBdr>
          <w:top w:val="single" w:sz="4" w:space="1" w:color="auto"/>
          <w:left w:val="single" w:sz="4" w:space="4" w:color="auto"/>
          <w:bottom w:val="single" w:sz="4" w:space="1" w:color="auto"/>
          <w:right w:val="single" w:sz="4" w:space="4" w:color="auto"/>
        </w:pBdr>
        <w:spacing w:line="276" w:lineRule="auto"/>
        <w:rPr>
          <w:rFonts w:ascii="Arial" w:eastAsia="Calibri" w:hAnsi="Arial" w:cs="Arial"/>
          <w:sz w:val="24"/>
          <w:szCs w:val="24"/>
        </w:rPr>
      </w:pPr>
    </w:p>
    <w:p w:rsidR="0043115F" w:rsidRPr="0043115F" w:rsidRDefault="0043115F"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
          <w:bCs/>
          <w:sz w:val="24"/>
          <w:szCs w:val="24"/>
        </w:rPr>
      </w:pPr>
      <w:r w:rsidRPr="0043115F">
        <w:rPr>
          <w:rFonts w:ascii="Arial" w:eastAsia="Calibri" w:hAnsi="Arial" w:cs="Arial"/>
          <w:b/>
          <w:bCs/>
          <w:sz w:val="24"/>
          <w:szCs w:val="24"/>
        </w:rPr>
        <w:t xml:space="preserve">2. </w:t>
      </w:r>
      <w:r w:rsidR="00452BAC">
        <w:rPr>
          <w:rFonts w:ascii="Arial" w:eastAsia="Calibri" w:hAnsi="Arial" w:cs="Arial"/>
          <w:b/>
          <w:bCs/>
          <w:sz w:val="24"/>
          <w:szCs w:val="24"/>
        </w:rPr>
        <w:t>Timonerie de rentrée de train avant</w:t>
      </w:r>
      <w:r w:rsidR="00287D5C">
        <w:rPr>
          <w:rFonts w:ascii="Arial" w:eastAsia="Calibri" w:hAnsi="Arial" w:cs="Arial"/>
          <w:b/>
          <w:bCs/>
          <w:sz w:val="24"/>
          <w:szCs w:val="24"/>
        </w:rPr>
        <w:t xml:space="preserve"> (figure 405)</w:t>
      </w:r>
    </w:p>
    <w:p w:rsidR="00741684" w:rsidRDefault="00452BAC"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sidRPr="00741684">
        <w:rPr>
          <w:rFonts w:ascii="Arial" w:eastAsia="Calibri" w:hAnsi="Arial" w:cs="Arial"/>
          <w:sz w:val="24"/>
          <w:szCs w:val="24"/>
        </w:rPr>
        <w:t>La timonerie de rentrée de train avant se com</w:t>
      </w:r>
      <w:r w:rsidR="00741684" w:rsidRPr="00741684">
        <w:rPr>
          <w:rFonts w:ascii="Arial" w:eastAsia="Calibri" w:hAnsi="Arial" w:cs="Arial"/>
          <w:sz w:val="24"/>
          <w:szCs w:val="24"/>
        </w:rPr>
        <w:t>pose d’une contrefiche de trainé</w:t>
      </w:r>
      <w:r w:rsidRPr="00741684">
        <w:rPr>
          <w:rFonts w:ascii="Arial" w:eastAsia="Calibri" w:hAnsi="Arial" w:cs="Arial"/>
          <w:sz w:val="24"/>
          <w:szCs w:val="24"/>
        </w:rPr>
        <w:t xml:space="preserve">e, </w:t>
      </w:r>
      <w:r w:rsidR="00741684">
        <w:rPr>
          <w:rFonts w:ascii="Arial" w:eastAsia="Calibri" w:hAnsi="Arial" w:cs="Arial"/>
          <w:sz w:val="24"/>
          <w:szCs w:val="24"/>
        </w:rPr>
        <w:t xml:space="preserve">d’un ensemble treillis, de renvois d’angle, de tube de </w:t>
      </w:r>
      <w:r w:rsidR="00A9479D">
        <w:rPr>
          <w:rFonts w:ascii="Arial" w:eastAsia="Calibri" w:hAnsi="Arial" w:cs="Arial"/>
          <w:sz w:val="24"/>
          <w:szCs w:val="24"/>
        </w:rPr>
        <w:t>torsion, de billes double-effet et</w:t>
      </w:r>
      <w:r w:rsidR="00741684">
        <w:rPr>
          <w:rFonts w:ascii="Arial" w:eastAsia="Calibri" w:hAnsi="Arial" w:cs="Arial"/>
          <w:sz w:val="24"/>
          <w:szCs w:val="24"/>
        </w:rPr>
        <w:t xml:space="preserve"> de tubes d’entrainement interconnectés entre le boitier de train et le train avant. </w:t>
      </w:r>
    </w:p>
    <w:p w:rsidR="00741684" w:rsidRDefault="00741684"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Pr>
          <w:rFonts w:ascii="Arial" w:eastAsia="Calibri" w:hAnsi="Arial" w:cs="Arial"/>
          <w:sz w:val="24"/>
          <w:szCs w:val="24"/>
        </w:rPr>
        <w:t xml:space="preserve">Le verrouillage bas est obtenu par réglage de la </w:t>
      </w:r>
      <w:r w:rsidR="008B3A05">
        <w:rPr>
          <w:rFonts w:ascii="Arial" w:eastAsia="Calibri" w:hAnsi="Arial" w:cs="Arial"/>
          <w:sz w:val="24"/>
          <w:szCs w:val="24"/>
        </w:rPr>
        <w:t>contrefiche</w:t>
      </w:r>
      <w:r>
        <w:rPr>
          <w:rFonts w:ascii="Arial" w:eastAsia="Calibri" w:hAnsi="Arial" w:cs="Arial"/>
          <w:sz w:val="24"/>
          <w:szCs w:val="24"/>
        </w:rPr>
        <w:t xml:space="preserve"> de trainée en position d’arc-boutement.</w:t>
      </w:r>
    </w:p>
    <w:p w:rsidR="00741684" w:rsidRDefault="00741684"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Pr>
          <w:rFonts w:ascii="Arial" w:eastAsia="Calibri" w:hAnsi="Arial" w:cs="Arial"/>
          <w:sz w:val="24"/>
          <w:szCs w:val="24"/>
        </w:rPr>
        <w:t xml:space="preserve">L’ensemble </w:t>
      </w:r>
      <w:r w:rsidR="00A9479D">
        <w:rPr>
          <w:rFonts w:ascii="Arial" w:eastAsia="Calibri" w:hAnsi="Arial" w:cs="Arial"/>
          <w:sz w:val="24"/>
          <w:szCs w:val="24"/>
        </w:rPr>
        <w:t xml:space="preserve">de </w:t>
      </w:r>
      <w:r>
        <w:rPr>
          <w:rFonts w:ascii="Arial" w:eastAsia="Calibri" w:hAnsi="Arial" w:cs="Arial"/>
          <w:sz w:val="24"/>
          <w:szCs w:val="24"/>
        </w:rPr>
        <w:t>biellette</w:t>
      </w:r>
      <w:r w:rsidR="00317D60">
        <w:rPr>
          <w:rFonts w:ascii="Arial" w:eastAsia="Calibri" w:hAnsi="Arial" w:cs="Arial"/>
          <w:sz w:val="24"/>
          <w:szCs w:val="24"/>
        </w:rPr>
        <w:t>s</w:t>
      </w:r>
      <w:r>
        <w:rPr>
          <w:rFonts w:ascii="Arial" w:eastAsia="Calibri" w:hAnsi="Arial" w:cs="Arial"/>
          <w:sz w:val="24"/>
          <w:szCs w:val="24"/>
        </w:rPr>
        <w:t xml:space="preserve"> de </w:t>
      </w:r>
      <w:r w:rsidR="008B3A05">
        <w:rPr>
          <w:rFonts w:ascii="Arial" w:eastAsia="Calibri" w:hAnsi="Arial" w:cs="Arial"/>
          <w:sz w:val="24"/>
          <w:szCs w:val="24"/>
        </w:rPr>
        <w:t>connexion</w:t>
      </w:r>
      <w:r>
        <w:rPr>
          <w:rFonts w:ascii="Arial" w:eastAsia="Calibri" w:hAnsi="Arial" w:cs="Arial"/>
          <w:sz w:val="24"/>
          <w:szCs w:val="24"/>
        </w:rPr>
        <w:t xml:space="preserve"> qui maintien</w:t>
      </w:r>
      <w:r w:rsidR="00411EC3">
        <w:rPr>
          <w:rFonts w:ascii="Arial" w:eastAsia="Calibri" w:hAnsi="Arial" w:cs="Arial"/>
          <w:sz w:val="24"/>
          <w:szCs w:val="24"/>
        </w:rPr>
        <w:t>t</w:t>
      </w:r>
      <w:r>
        <w:rPr>
          <w:rFonts w:ascii="Arial" w:eastAsia="Calibri" w:hAnsi="Arial" w:cs="Arial"/>
          <w:sz w:val="24"/>
          <w:szCs w:val="24"/>
        </w:rPr>
        <w:t xml:space="preserve"> la contrefiche de trainée en </w:t>
      </w:r>
      <w:r w:rsidR="008B3A05">
        <w:rPr>
          <w:rFonts w:ascii="Arial" w:eastAsia="Calibri" w:hAnsi="Arial" w:cs="Arial"/>
          <w:sz w:val="24"/>
          <w:szCs w:val="24"/>
        </w:rPr>
        <w:t>position</w:t>
      </w:r>
      <w:r>
        <w:rPr>
          <w:rFonts w:ascii="Arial" w:eastAsia="Calibri" w:hAnsi="Arial" w:cs="Arial"/>
          <w:sz w:val="24"/>
          <w:szCs w:val="24"/>
        </w:rPr>
        <w:t xml:space="preserve"> d’a</w:t>
      </w:r>
      <w:r w:rsidR="000612A6">
        <w:rPr>
          <w:rFonts w:ascii="Arial" w:eastAsia="Calibri" w:hAnsi="Arial" w:cs="Arial"/>
          <w:sz w:val="24"/>
          <w:szCs w:val="24"/>
        </w:rPr>
        <w:t>rc-boutement est aussi réglé</w:t>
      </w:r>
      <w:r w:rsidR="00A461B3">
        <w:rPr>
          <w:rFonts w:ascii="Arial" w:eastAsia="Calibri" w:hAnsi="Arial" w:cs="Arial"/>
          <w:sz w:val="24"/>
          <w:szCs w:val="24"/>
        </w:rPr>
        <w:t xml:space="preserve"> en position d’arc-boutement.</w:t>
      </w:r>
    </w:p>
    <w:p w:rsidR="00A461B3" w:rsidRDefault="00A461B3"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Pr>
          <w:rFonts w:ascii="Arial" w:eastAsia="Calibri" w:hAnsi="Arial" w:cs="Arial"/>
          <w:sz w:val="24"/>
          <w:szCs w:val="24"/>
        </w:rPr>
        <w:t>Un ressort de verrouillage bas,</w:t>
      </w:r>
      <w:r w:rsidR="00317D60">
        <w:rPr>
          <w:rFonts w:ascii="Arial" w:eastAsia="Calibri" w:hAnsi="Arial" w:cs="Arial"/>
          <w:sz w:val="24"/>
          <w:szCs w:val="24"/>
        </w:rPr>
        <w:t xml:space="preserve"> qui</w:t>
      </w:r>
      <w:r>
        <w:rPr>
          <w:rFonts w:ascii="Arial" w:eastAsia="Calibri" w:hAnsi="Arial" w:cs="Arial"/>
          <w:sz w:val="24"/>
          <w:szCs w:val="24"/>
        </w:rPr>
        <w:t xml:space="preserve"> maintient la tension pour garder l’</w:t>
      </w:r>
      <w:r w:rsidR="006E25DC">
        <w:rPr>
          <w:rFonts w:ascii="Arial" w:eastAsia="Calibri" w:hAnsi="Arial" w:cs="Arial"/>
          <w:sz w:val="24"/>
          <w:szCs w:val="24"/>
        </w:rPr>
        <w:t>ensemble</w:t>
      </w:r>
      <w:r>
        <w:rPr>
          <w:rFonts w:ascii="Arial" w:eastAsia="Calibri" w:hAnsi="Arial" w:cs="Arial"/>
          <w:sz w:val="24"/>
          <w:szCs w:val="24"/>
        </w:rPr>
        <w:t xml:space="preserve"> de</w:t>
      </w:r>
      <w:r w:rsidR="00837C73">
        <w:rPr>
          <w:rFonts w:ascii="Arial" w:eastAsia="Calibri" w:hAnsi="Arial" w:cs="Arial"/>
          <w:sz w:val="24"/>
          <w:szCs w:val="24"/>
        </w:rPr>
        <w:t>s</w:t>
      </w:r>
      <w:r>
        <w:rPr>
          <w:rFonts w:ascii="Arial" w:eastAsia="Calibri" w:hAnsi="Arial" w:cs="Arial"/>
          <w:sz w:val="24"/>
          <w:szCs w:val="24"/>
        </w:rPr>
        <w:t xml:space="preserve"> biellettes dans la position d’arc-boutement,</w:t>
      </w:r>
      <w:r w:rsidR="00837C73">
        <w:rPr>
          <w:rFonts w:ascii="Arial" w:eastAsia="Calibri" w:hAnsi="Arial" w:cs="Arial"/>
          <w:sz w:val="24"/>
          <w:szCs w:val="24"/>
        </w:rPr>
        <w:t xml:space="preserve"> </w:t>
      </w:r>
      <w:r w:rsidR="00317D60">
        <w:rPr>
          <w:rFonts w:ascii="Arial" w:eastAsia="Calibri" w:hAnsi="Arial" w:cs="Arial"/>
          <w:sz w:val="24"/>
          <w:szCs w:val="24"/>
        </w:rPr>
        <w:t>fourni</w:t>
      </w:r>
      <w:r>
        <w:rPr>
          <w:rFonts w:ascii="Arial" w:eastAsia="Calibri" w:hAnsi="Arial" w:cs="Arial"/>
          <w:sz w:val="24"/>
          <w:szCs w:val="24"/>
        </w:rPr>
        <w:t xml:space="preserve">t un dispositif de sécurité supplémentaire. </w:t>
      </w:r>
    </w:p>
    <w:p w:rsidR="00A461B3" w:rsidRDefault="00A461B3"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sidRPr="0099415B">
        <w:rPr>
          <w:rFonts w:ascii="Arial" w:eastAsia="Calibri" w:hAnsi="Arial" w:cs="Arial"/>
          <w:sz w:val="24"/>
          <w:szCs w:val="24"/>
        </w:rPr>
        <w:t>Les cro</w:t>
      </w:r>
      <w:r w:rsidR="00411EC3">
        <w:rPr>
          <w:rFonts w:ascii="Arial" w:eastAsia="Calibri" w:hAnsi="Arial" w:cs="Arial"/>
          <w:sz w:val="24"/>
          <w:szCs w:val="24"/>
        </w:rPr>
        <w:t>chets de verrouillage mécanique</w:t>
      </w:r>
      <w:r w:rsidRPr="0099415B">
        <w:rPr>
          <w:rFonts w:ascii="Arial" w:eastAsia="Calibri" w:hAnsi="Arial" w:cs="Arial"/>
          <w:sz w:val="24"/>
          <w:szCs w:val="24"/>
        </w:rPr>
        <w:t xml:space="preserve"> </w:t>
      </w:r>
      <w:r>
        <w:rPr>
          <w:rFonts w:ascii="Arial" w:eastAsia="Calibri" w:hAnsi="Arial" w:cs="Arial"/>
          <w:sz w:val="24"/>
          <w:szCs w:val="24"/>
        </w:rPr>
        <w:t xml:space="preserve">assurent le maintien du train </w:t>
      </w:r>
      <w:r w:rsidR="006E25DC">
        <w:rPr>
          <w:rFonts w:ascii="Arial" w:eastAsia="Calibri" w:hAnsi="Arial" w:cs="Arial"/>
          <w:sz w:val="24"/>
          <w:szCs w:val="24"/>
        </w:rPr>
        <w:t xml:space="preserve">avant </w:t>
      </w:r>
      <w:r>
        <w:rPr>
          <w:rFonts w:ascii="Arial" w:eastAsia="Calibri" w:hAnsi="Arial" w:cs="Arial"/>
          <w:sz w:val="24"/>
          <w:szCs w:val="24"/>
        </w:rPr>
        <w:t>dans sa position rentrée.</w:t>
      </w:r>
    </w:p>
    <w:p w:rsidR="00A461B3" w:rsidRDefault="00A461B3"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sidRPr="00452BAC">
        <w:rPr>
          <w:rFonts w:ascii="Arial" w:eastAsia="Calibri" w:hAnsi="Arial" w:cs="Arial"/>
          <w:sz w:val="24"/>
          <w:szCs w:val="24"/>
        </w:rPr>
        <w:t xml:space="preserve">La timonerie de rentrée de train </w:t>
      </w:r>
      <w:r w:rsidR="006E25DC">
        <w:rPr>
          <w:rFonts w:ascii="Arial" w:eastAsia="Calibri" w:hAnsi="Arial" w:cs="Arial"/>
          <w:sz w:val="24"/>
          <w:szCs w:val="24"/>
        </w:rPr>
        <w:t>avant</w:t>
      </w:r>
      <w:r w:rsidRPr="00452BAC">
        <w:rPr>
          <w:rFonts w:ascii="Arial" w:eastAsia="Calibri" w:hAnsi="Arial" w:cs="Arial"/>
          <w:sz w:val="24"/>
          <w:szCs w:val="24"/>
        </w:rPr>
        <w:t xml:space="preserve"> actionne aussi</w:t>
      </w:r>
      <w:r>
        <w:rPr>
          <w:rFonts w:ascii="Arial" w:eastAsia="Calibri" w:hAnsi="Arial" w:cs="Arial"/>
          <w:sz w:val="24"/>
          <w:szCs w:val="24"/>
        </w:rPr>
        <w:t xml:space="preserve"> le mécanisme des</w:t>
      </w:r>
      <w:r w:rsidR="00317D60">
        <w:rPr>
          <w:rFonts w:ascii="Arial" w:eastAsia="Calibri" w:hAnsi="Arial" w:cs="Arial"/>
          <w:sz w:val="24"/>
          <w:szCs w:val="24"/>
        </w:rPr>
        <w:t xml:space="preserve"> trappes du train</w:t>
      </w:r>
      <w:r w:rsidRPr="00452BAC">
        <w:rPr>
          <w:rFonts w:ascii="Arial" w:eastAsia="Calibri" w:hAnsi="Arial" w:cs="Arial"/>
          <w:sz w:val="24"/>
          <w:szCs w:val="24"/>
        </w:rPr>
        <w:t xml:space="preserve"> </w:t>
      </w:r>
      <w:r w:rsidR="006E25DC">
        <w:rPr>
          <w:rFonts w:ascii="Arial" w:eastAsia="Calibri" w:hAnsi="Arial" w:cs="Arial"/>
          <w:sz w:val="24"/>
          <w:szCs w:val="24"/>
        </w:rPr>
        <w:t>avant</w:t>
      </w:r>
      <w:r w:rsidR="00513348">
        <w:rPr>
          <w:rFonts w:ascii="Arial" w:eastAsia="Calibri" w:hAnsi="Arial" w:cs="Arial"/>
          <w:sz w:val="24"/>
          <w:szCs w:val="24"/>
        </w:rPr>
        <w:t>.</w:t>
      </w:r>
    </w:p>
    <w:p w:rsidR="00513348" w:rsidRPr="00513348" w:rsidRDefault="00513348"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14"/>
          <w:szCs w:val="14"/>
        </w:rPr>
      </w:pPr>
    </w:p>
    <w:p w:rsidR="0087404F" w:rsidRDefault="001E409B" w:rsidP="00287D5C">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rPr>
      </w:pPr>
      <w:r w:rsidRPr="000B29F2">
        <w:rPr>
          <w:rFonts w:ascii="Arial" w:eastAsia="Calibri" w:hAnsi="Arial" w:cs="Arial"/>
          <w:sz w:val="24"/>
          <w:szCs w:val="24"/>
        </w:rPr>
        <w:br w:type="column"/>
      </w:r>
      <w:r>
        <w:rPr>
          <w:rFonts w:ascii="Arial" w:eastAsia="Calibri" w:hAnsi="Arial" w:cs="Arial"/>
          <w:noProof/>
          <w:sz w:val="24"/>
          <w:szCs w:val="24"/>
        </w:rPr>
        <w:lastRenderedPageBreak/>
        <w:drawing>
          <wp:inline distT="0" distB="0" distL="0" distR="0">
            <wp:extent cx="6351939" cy="8964000"/>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351939" cy="8964000"/>
                    </a:xfrm>
                    <a:prstGeom prst="rect">
                      <a:avLst/>
                    </a:prstGeom>
                    <a:noFill/>
                    <a:ln w="9525">
                      <a:noFill/>
                      <a:miter lim="800000"/>
                      <a:headEnd/>
                      <a:tailEnd/>
                    </a:ln>
                  </pic:spPr>
                </pic:pic>
              </a:graphicData>
            </a:graphic>
          </wp:inline>
        </w:drawing>
      </w:r>
    </w:p>
    <w:p w:rsidR="00287D5C" w:rsidRPr="00287D5C" w:rsidRDefault="005E4C8D" w:rsidP="00287D5C">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u w:val="single"/>
          <w:lang w:val="en-US"/>
        </w:rPr>
      </w:pPr>
      <w:r>
        <w:rPr>
          <w:rFonts w:ascii="Arial" w:eastAsia="Calibri" w:hAnsi="Arial" w:cs="Arial"/>
          <w:noProof/>
          <w:sz w:val="24"/>
          <w:szCs w:val="24"/>
          <w:u w:val="single"/>
        </w:rPr>
        <w:drawing>
          <wp:anchor distT="0" distB="0" distL="114300" distR="114300" simplePos="0" relativeHeight="251701248" behindDoc="0" locked="0" layoutInCell="1" allowOverlap="1">
            <wp:simplePos x="0" y="0"/>
            <wp:positionH relativeFrom="column">
              <wp:posOffset>2011680</wp:posOffset>
            </wp:positionH>
            <wp:positionV relativeFrom="paragraph">
              <wp:posOffset>-1316990</wp:posOffset>
            </wp:positionV>
            <wp:extent cx="179070" cy="106680"/>
            <wp:effectExtent l="1905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79070" cy="106680"/>
                    </a:xfrm>
                    <a:prstGeom prst="rect">
                      <a:avLst/>
                    </a:prstGeom>
                    <a:noFill/>
                    <a:ln w="9525">
                      <a:noFill/>
                      <a:miter lim="800000"/>
                      <a:headEnd/>
                      <a:tailEnd/>
                    </a:ln>
                  </pic:spPr>
                </pic:pic>
              </a:graphicData>
            </a:graphic>
          </wp:anchor>
        </w:drawing>
      </w:r>
      <w:r w:rsidR="00287D5C" w:rsidRPr="00287D5C">
        <w:rPr>
          <w:rFonts w:ascii="Arial" w:eastAsia="Calibri" w:hAnsi="Arial" w:cs="Arial"/>
          <w:sz w:val="24"/>
          <w:szCs w:val="24"/>
          <w:u w:val="single"/>
          <w:lang w:val="en-US"/>
        </w:rPr>
        <w:t>Figure 405</w:t>
      </w:r>
    </w:p>
    <w:p w:rsidR="0043115F" w:rsidRPr="00287D5C" w:rsidRDefault="007729A0"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b/>
          <w:bCs/>
          <w:sz w:val="24"/>
          <w:szCs w:val="24"/>
          <w:lang w:val="en-US"/>
        </w:rPr>
      </w:pPr>
      <w:r w:rsidRPr="00287D5C">
        <w:rPr>
          <w:rFonts w:ascii="Arial" w:eastAsia="Calibri" w:hAnsi="Arial" w:cs="Arial"/>
          <w:sz w:val="24"/>
          <w:szCs w:val="24"/>
          <w:lang w:val="en-US"/>
        </w:rPr>
        <w:br w:type="column"/>
      </w:r>
      <w:r w:rsidR="0043115F" w:rsidRPr="00287D5C">
        <w:rPr>
          <w:rFonts w:ascii="Arial" w:eastAsia="Calibri" w:hAnsi="Arial" w:cs="Arial"/>
          <w:b/>
          <w:bCs/>
          <w:sz w:val="24"/>
          <w:szCs w:val="24"/>
          <w:lang w:val="en-US"/>
        </w:rPr>
        <w:lastRenderedPageBreak/>
        <w:t>3. Landing Gear Actuator</w:t>
      </w:r>
      <w:r w:rsidR="00287D5C" w:rsidRPr="00287D5C">
        <w:rPr>
          <w:rFonts w:ascii="Arial" w:eastAsia="Calibri" w:hAnsi="Arial" w:cs="Arial"/>
          <w:b/>
          <w:bCs/>
          <w:sz w:val="24"/>
          <w:szCs w:val="24"/>
          <w:lang w:val="en-US"/>
        </w:rPr>
        <w:t xml:space="preserve"> (figure 406)</w:t>
      </w:r>
    </w:p>
    <w:p w:rsidR="008F094F" w:rsidRPr="009B7743" w:rsidRDefault="00F76F44"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Pr>
          <w:rFonts w:ascii="Arial" w:eastAsia="Calibri" w:hAnsi="Arial" w:cs="Arial"/>
          <w:sz w:val="24"/>
          <w:szCs w:val="24"/>
        </w:rPr>
        <w:t>L’ensemble de manœuvre du</w:t>
      </w:r>
      <w:r w:rsidR="008F094F" w:rsidRPr="009B7743">
        <w:rPr>
          <w:rFonts w:ascii="Arial" w:eastAsia="Calibri" w:hAnsi="Arial" w:cs="Arial"/>
          <w:sz w:val="24"/>
          <w:szCs w:val="24"/>
        </w:rPr>
        <w:t xml:space="preserve"> train d'atterrissage se compose d'un moteur électrique (1),</w:t>
      </w:r>
      <w:r>
        <w:rPr>
          <w:rFonts w:ascii="Arial" w:eastAsia="Calibri" w:hAnsi="Arial" w:cs="Arial"/>
          <w:sz w:val="24"/>
          <w:szCs w:val="24"/>
        </w:rPr>
        <w:t xml:space="preserve"> de</w:t>
      </w:r>
      <w:r w:rsidR="008F094F" w:rsidRPr="009B7743">
        <w:rPr>
          <w:rFonts w:ascii="Arial" w:eastAsia="Calibri" w:hAnsi="Arial" w:cs="Arial"/>
          <w:sz w:val="24"/>
          <w:szCs w:val="24"/>
        </w:rPr>
        <w:t xml:space="preserve"> l'unité de réducti</w:t>
      </w:r>
      <w:r w:rsidR="00411EC3">
        <w:rPr>
          <w:rFonts w:ascii="Arial" w:eastAsia="Calibri" w:hAnsi="Arial" w:cs="Arial"/>
          <w:sz w:val="24"/>
          <w:szCs w:val="24"/>
        </w:rPr>
        <w:t xml:space="preserve">on (2), </w:t>
      </w:r>
      <w:r w:rsidR="00317D60">
        <w:rPr>
          <w:rFonts w:ascii="Arial" w:eastAsia="Calibri" w:hAnsi="Arial" w:cs="Arial"/>
          <w:sz w:val="24"/>
          <w:szCs w:val="24"/>
        </w:rPr>
        <w:t>d’</w:t>
      </w:r>
      <w:r w:rsidR="00411EC3">
        <w:rPr>
          <w:rFonts w:ascii="Arial" w:eastAsia="Calibri" w:hAnsi="Arial" w:cs="Arial"/>
          <w:sz w:val="24"/>
          <w:szCs w:val="24"/>
        </w:rPr>
        <w:t>un</w:t>
      </w:r>
      <w:r w:rsidR="00317D60">
        <w:rPr>
          <w:rFonts w:ascii="Arial" w:eastAsia="Calibri" w:hAnsi="Arial" w:cs="Arial"/>
          <w:sz w:val="24"/>
          <w:szCs w:val="24"/>
        </w:rPr>
        <w:t xml:space="preserve"> </w:t>
      </w:r>
      <w:r w:rsidR="00411EC3">
        <w:rPr>
          <w:rFonts w:ascii="Arial" w:eastAsia="Calibri" w:hAnsi="Arial" w:cs="Arial"/>
          <w:sz w:val="24"/>
          <w:szCs w:val="24"/>
        </w:rPr>
        <w:t xml:space="preserve">ensemble </w:t>
      </w:r>
      <w:r>
        <w:rPr>
          <w:rFonts w:ascii="Arial" w:eastAsia="Calibri" w:hAnsi="Arial" w:cs="Arial"/>
          <w:sz w:val="24"/>
          <w:szCs w:val="24"/>
        </w:rPr>
        <w:t xml:space="preserve">actionneur composé d’une </w:t>
      </w:r>
      <w:r w:rsidR="008F094F" w:rsidRPr="009B7743">
        <w:rPr>
          <w:rFonts w:ascii="Arial" w:eastAsia="Calibri" w:hAnsi="Arial" w:cs="Arial"/>
          <w:sz w:val="24"/>
          <w:szCs w:val="24"/>
        </w:rPr>
        <w:t>vis sans fin et d’un secteur denté. L</w:t>
      </w:r>
      <w:r w:rsidR="003F1AC3">
        <w:rPr>
          <w:rFonts w:ascii="Arial" w:eastAsia="Calibri" w:hAnsi="Arial" w:cs="Arial"/>
          <w:sz w:val="24"/>
          <w:szCs w:val="24"/>
        </w:rPr>
        <w:t>’</w:t>
      </w:r>
      <w:r w:rsidR="008F094F" w:rsidRPr="009B7743">
        <w:rPr>
          <w:rFonts w:ascii="Arial" w:eastAsia="Calibri" w:hAnsi="Arial" w:cs="Arial"/>
          <w:sz w:val="24"/>
          <w:szCs w:val="24"/>
        </w:rPr>
        <w:t>e</w:t>
      </w:r>
      <w:r w:rsidR="003F1AC3">
        <w:rPr>
          <w:rFonts w:ascii="Arial" w:eastAsia="Calibri" w:hAnsi="Arial" w:cs="Arial"/>
          <w:sz w:val="24"/>
          <w:szCs w:val="24"/>
        </w:rPr>
        <w:t>nsemble actionneur</w:t>
      </w:r>
      <w:r w:rsidR="008F094F" w:rsidRPr="009B7743">
        <w:rPr>
          <w:rFonts w:ascii="Arial" w:eastAsia="Calibri" w:hAnsi="Arial" w:cs="Arial"/>
          <w:sz w:val="24"/>
          <w:szCs w:val="24"/>
        </w:rPr>
        <w:t xml:space="preserve"> est normalement </w:t>
      </w:r>
      <w:r>
        <w:rPr>
          <w:rFonts w:ascii="Arial" w:eastAsia="Calibri" w:hAnsi="Arial" w:cs="Arial"/>
          <w:sz w:val="24"/>
          <w:szCs w:val="24"/>
        </w:rPr>
        <w:t>entrainé</w:t>
      </w:r>
      <w:r w:rsidR="008F094F" w:rsidRPr="009B7743">
        <w:rPr>
          <w:rFonts w:ascii="Arial" w:eastAsia="Calibri" w:hAnsi="Arial" w:cs="Arial"/>
          <w:sz w:val="24"/>
          <w:szCs w:val="24"/>
        </w:rPr>
        <w:t xml:space="preserve"> par le </w:t>
      </w:r>
      <w:r w:rsidR="00317D60">
        <w:rPr>
          <w:rFonts w:ascii="Arial" w:eastAsia="Calibri" w:hAnsi="Arial" w:cs="Arial"/>
          <w:sz w:val="24"/>
          <w:szCs w:val="24"/>
        </w:rPr>
        <w:t>système motoréducteur (</w:t>
      </w:r>
      <w:r w:rsidR="008F094F" w:rsidRPr="009B7743">
        <w:rPr>
          <w:rFonts w:ascii="Arial" w:eastAsia="Calibri" w:hAnsi="Arial" w:cs="Arial"/>
          <w:sz w:val="24"/>
          <w:szCs w:val="24"/>
        </w:rPr>
        <w:t>moteur électrique</w:t>
      </w:r>
      <w:r w:rsidR="00317D60">
        <w:rPr>
          <w:rFonts w:ascii="Arial" w:eastAsia="Calibri" w:hAnsi="Arial" w:cs="Arial"/>
          <w:sz w:val="24"/>
          <w:szCs w:val="24"/>
        </w:rPr>
        <w:t xml:space="preserve"> et unité de réduction)</w:t>
      </w:r>
      <w:r w:rsidR="008F094F" w:rsidRPr="009B7743">
        <w:rPr>
          <w:rFonts w:ascii="Arial" w:eastAsia="Calibri" w:hAnsi="Arial" w:cs="Arial"/>
          <w:sz w:val="24"/>
          <w:szCs w:val="24"/>
        </w:rPr>
        <w:t xml:space="preserve">, cependant, le système est prévu pour pouvoir être débrayé et engager un système d'extension manuel. </w:t>
      </w:r>
    </w:p>
    <w:p w:rsidR="008F094F" w:rsidRPr="009B7743" w:rsidRDefault="008F094F"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sidRPr="009B7743">
        <w:rPr>
          <w:rFonts w:ascii="Arial" w:eastAsia="Calibri" w:hAnsi="Arial" w:cs="Arial"/>
          <w:sz w:val="24"/>
          <w:szCs w:val="24"/>
        </w:rPr>
        <w:t xml:space="preserve">Un levier coudé (7) entraine les bras principaux d'entraînement (8) du train d'atterrissage. Il est fixé à l'extrémité supérieure de l'arbre du secteur, qui traverse verticalement l'ensemble du réducteur (11). </w:t>
      </w:r>
    </w:p>
    <w:p w:rsidR="008F094F" w:rsidRPr="009B7743" w:rsidRDefault="008F094F" w:rsidP="0087404F">
      <w:p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sz w:val="24"/>
          <w:szCs w:val="24"/>
        </w:rPr>
      </w:pPr>
      <w:r w:rsidRPr="009B7743">
        <w:rPr>
          <w:rFonts w:ascii="Arial" w:eastAsia="Calibri" w:hAnsi="Arial" w:cs="Arial"/>
          <w:sz w:val="24"/>
          <w:szCs w:val="24"/>
        </w:rPr>
        <w:t>Un levier coudé (21), fixé à l'extrémité inférieure de l'arbre du secteur, vient quant à lui actionner le bras d'entraînement du train avant (17). Des butées de fin de course (10</w:t>
      </w:r>
      <w:r w:rsidR="005038EE">
        <w:rPr>
          <w:rFonts w:ascii="Arial" w:eastAsia="Calibri" w:hAnsi="Arial" w:cs="Arial"/>
          <w:sz w:val="24"/>
          <w:szCs w:val="24"/>
        </w:rPr>
        <w:t xml:space="preserve"> – 24) réglables sont utilisées</w:t>
      </w:r>
      <w:r>
        <w:rPr>
          <w:rFonts w:ascii="Arial" w:eastAsia="Calibri" w:hAnsi="Arial" w:cs="Arial"/>
          <w:sz w:val="24"/>
          <w:szCs w:val="24"/>
        </w:rPr>
        <w:t xml:space="preserve"> </w:t>
      </w:r>
      <w:r w:rsidRPr="009B7743">
        <w:rPr>
          <w:rFonts w:ascii="Arial" w:eastAsia="Calibri" w:hAnsi="Arial" w:cs="Arial"/>
          <w:sz w:val="24"/>
          <w:szCs w:val="24"/>
        </w:rPr>
        <w:t xml:space="preserve">pour obtenir un déplacement correct du train d'atterrissage. </w:t>
      </w:r>
    </w:p>
    <w:p w:rsidR="0087404F" w:rsidRDefault="008F094F" w:rsidP="00287D5C">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4"/>
          <w:szCs w:val="24"/>
        </w:rPr>
      </w:pPr>
      <w:r>
        <w:rPr>
          <w:rFonts w:ascii="Arial" w:eastAsia="Calibri" w:hAnsi="Arial" w:cs="Arial"/>
          <w:noProof/>
          <w:sz w:val="22"/>
          <w:szCs w:val="22"/>
        </w:rPr>
        <w:drawing>
          <wp:inline distT="0" distB="0" distL="0" distR="0">
            <wp:extent cx="6477000" cy="6572250"/>
            <wp:effectExtent l="19050" t="0" r="0" b="0"/>
            <wp:docPr id="1"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0" cstate="print"/>
                    <a:srcRect/>
                    <a:stretch>
                      <a:fillRect/>
                    </a:stretch>
                  </pic:blipFill>
                  <pic:spPr bwMode="auto">
                    <a:xfrm>
                      <a:off x="0" y="0"/>
                      <a:ext cx="6477000" cy="6572250"/>
                    </a:xfrm>
                    <a:prstGeom prst="rect">
                      <a:avLst/>
                    </a:prstGeom>
                    <a:noFill/>
                    <a:ln w="9525">
                      <a:noFill/>
                      <a:miter lim="800000"/>
                      <a:headEnd/>
                      <a:tailEnd/>
                    </a:ln>
                  </pic:spPr>
                </pic:pic>
              </a:graphicData>
            </a:graphic>
          </wp:inline>
        </w:drawing>
      </w:r>
    </w:p>
    <w:p w:rsidR="00287D5C" w:rsidRPr="00287D5C" w:rsidRDefault="00287D5C" w:rsidP="00287D5C">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b/>
          <w:noProof/>
          <w:sz w:val="24"/>
          <w:szCs w:val="24"/>
          <w:lang w:val="en-US"/>
        </w:rPr>
      </w:pPr>
      <w:r w:rsidRPr="00287D5C">
        <w:rPr>
          <w:rFonts w:ascii="Arial" w:eastAsia="Calibri" w:hAnsi="Arial" w:cs="Arial"/>
          <w:sz w:val="24"/>
          <w:szCs w:val="24"/>
          <w:u w:val="single"/>
          <w:lang w:val="en-US"/>
        </w:rPr>
        <w:t xml:space="preserve">Figure </w:t>
      </w:r>
      <w:r>
        <w:rPr>
          <w:rFonts w:ascii="Arial" w:eastAsia="Calibri" w:hAnsi="Arial" w:cs="Arial"/>
          <w:sz w:val="24"/>
          <w:szCs w:val="24"/>
          <w:u w:val="single"/>
          <w:lang w:val="en-US"/>
        </w:rPr>
        <w:t>406</w:t>
      </w:r>
    </w:p>
    <w:p w:rsidR="0043115F" w:rsidRPr="00F01193" w:rsidRDefault="008B3A05" w:rsidP="0087404F">
      <w:pPr>
        <w:pBdr>
          <w:top w:val="single" w:sz="4" w:space="1" w:color="auto"/>
          <w:left w:val="single" w:sz="4" w:space="4" w:color="auto"/>
          <w:bottom w:val="single" w:sz="4" w:space="1" w:color="auto"/>
          <w:right w:val="single" w:sz="4" w:space="4" w:color="auto"/>
        </w:pBdr>
        <w:rPr>
          <w:rFonts w:ascii="Arial" w:eastAsia="Calibri" w:hAnsi="Arial" w:cs="Arial"/>
          <w:b/>
          <w:bCs/>
          <w:sz w:val="24"/>
          <w:szCs w:val="24"/>
          <w:lang w:val="en-US"/>
        </w:rPr>
      </w:pPr>
      <w:r w:rsidRPr="00F01193">
        <w:rPr>
          <w:rFonts w:ascii="Arial" w:eastAsia="Calibri" w:hAnsi="Arial" w:cs="Arial"/>
          <w:b/>
          <w:noProof/>
          <w:sz w:val="24"/>
          <w:szCs w:val="24"/>
          <w:lang w:val="en-US"/>
        </w:rPr>
        <w:br w:type="column"/>
      </w:r>
      <w:r w:rsidR="0043115F" w:rsidRPr="00F01193">
        <w:rPr>
          <w:rFonts w:ascii="Arial" w:eastAsia="Calibri" w:hAnsi="Arial" w:cs="Arial"/>
          <w:b/>
          <w:bCs/>
          <w:sz w:val="24"/>
          <w:szCs w:val="24"/>
          <w:lang w:val="en-US"/>
        </w:rPr>
        <w:lastRenderedPageBreak/>
        <w:t>4. Manual Extension System</w:t>
      </w:r>
      <w:r w:rsidR="00287D5C" w:rsidRPr="00F01193">
        <w:rPr>
          <w:rFonts w:ascii="Arial" w:eastAsia="Calibri" w:hAnsi="Arial" w:cs="Arial"/>
          <w:b/>
          <w:bCs/>
          <w:sz w:val="24"/>
          <w:szCs w:val="24"/>
          <w:lang w:val="en-US"/>
        </w:rPr>
        <w:t xml:space="preserve"> (Figure 407)</w:t>
      </w:r>
    </w:p>
    <w:p w:rsidR="008F094F" w:rsidRPr="00C94182" w:rsidRDefault="008F094F"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sz w:val="24"/>
          <w:szCs w:val="24"/>
          <w:lang w:eastAsia="en-US"/>
        </w:rPr>
      </w:pPr>
      <w:r w:rsidRPr="00C94182">
        <w:rPr>
          <w:rFonts w:ascii="Arial" w:eastAsia="Calibri" w:hAnsi="Arial" w:cs="Arial"/>
          <w:sz w:val="24"/>
          <w:szCs w:val="24"/>
          <w:lang w:eastAsia="en-US"/>
        </w:rPr>
        <w:t>Le système d'extension manuelle (A) est constitué d'une manivelle (D) reliée</w:t>
      </w:r>
      <w:r w:rsidR="002143A1">
        <w:rPr>
          <w:rFonts w:ascii="Arial" w:eastAsia="Calibri" w:hAnsi="Arial" w:cs="Arial"/>
          <w:sz w:val="24"/>
          <w:szCs w:val="24"/>
          <w:lang w:eastAsia="en-US"/>
        </w:rPr>
        <w:t xml:space="preserve"> au dispositif d'actionnement du</w:t>
      </w:r>
      <w:r w:rsidRPr="00C94182">
        <w:rPr>
          <w:rFonts w:ascii="Arial" w:eastAsia="Calibri" w:hAnsi="Arial" w:cs="Arial"/>
          <w:sz w:val="24"/>
          <w:szCs w:val="24"/>
          <w:lang w:eastAsia="en-US"/>
        </w:rPr>
        <w:t xml:space="preserve"> train d'atterrissage par un agencement de chaînes et</w:t>
      </w:r>
      <w:r w:rsidR="002143A1">
        <w:rPr>
          <w:rFonts w:ascii="Arial" w:eastAsia="Calibri" w:hAnsi="Arial" w:cs="Arial"/>
          <w:sz w:val="24"/>
          <w:szCs w:val="24"/>
          <w:lang w:eastAsia="en-US"/>
        </w:rPr>
        <w:t xml:space="preserve"> de</w:t>
      </w:r>
      <w:r w:rsidRPr="00C94182">
        <w:rPr>
          <w:rFonts w:ascii="Arial" w:eastAsia="Calibri" w:hAnsi="Arial" w:cs="Arial"/>
          <w:sz w:val="24"/>
          <w:szCs w:val="24"/>
          <w:lang w:eastAsia="en-US"/>
        </w:rPr>
        <w:t xml:space="preserve"> roues dentées,</w:t>
      </w:r>
      <w:r w:rsidR="002143A1">
        <w:rPr>
          <w:rFonts w:ascii="Arial" w:eastAsia="Calibri" w:hAnsi="Arial" w:cs="Arial"/>
          <w:sz w:val="24"/>
          <w:szCs w:val="24"/>
          <w:lang w:eastAsia="en-US"/>
        </w:rPr>
        <w:t xml:space="preserve"> de</w:t>
      </w:r>
      <w:r w:rsidRPr="00C94182">
        <w:rPr>
          <w:rFonts w:ascii="Arial" w:eastAsia="Calibri" w:hAnsi="Arial" w:cs="Arial"/>
          <w:sz w:val="24"/>
          <w:szCs w:val="24"/>
          <w:lang w:eastAsia="en-US"/>
        </w:rPr>
        <w:t xml:space="preserve"> leviers coudé</w:t>
      </w:r>
      <w:r w:rsidR="002143A1">
        <w:rPr>
          <w:rFonts w:ascii="Arial" w:eastAsia="Calibri" w:hAnsi="Arial" w:cs="Arial"/>
          <w:sz w:val="24"/>
          <w:szCs w:val="24"/>
          <w:lang w:eastAsia="en-US"/>
        </w:rPr>
        <w:t>s (C), d’engrenages coniques</w:t>
      </w:r>
      <w:r w:rsidRPr="00C94182">
        <w:rPr>
          <w:rFonts w:ascii="Arial" w:eastAsia="Calibri" w:hAnsi="Arial" w:cs="Arial"/>
          <w:sz w:val="24"/>
          <w:szCs w:val="24"/>
          <w:lang w:eastAsia="en-US"/>
        </w:rPr>
        <w:t xml:space="preserve"> et</w:t>
      </w:r>
      <w:r w:rsidR="002143A1">
        <w:rPr>
          <w:rFonts w:ascii="Arial" w:eastAsia="Calibri" w:hAnsi="Arial" w:cs="Arial"/>
          <w:sz w:val="24"/>
          <w:szCs w:val="24"/>
          <w:lang w:eastAsia="en-US"/>
        </w:rPr>
        <w:t xml:space="preserve"> de</w:t>
      </w:r>
      <w:r w:rsidRPr="00C94182">
        <w:rPr>
          <w:rFonts w:ascii="Arial" w:eastAsia="Calibri" w:hAnsi="Arial" w:cs="Arial"/>
          <w:sz w:val="24"/>
          <w:szCs w:val="24"/>
          <w:lang w:eastAsia="en-US"/>
        </w:rPr>
        <w:t xml:space="preserve"> tiges de tr</w:t>
      </w:r>
      <w:r w:rsidR="002143A1">
        <w:rPr>
          <w:rFonts w:ascii="Arial" w:eastAsia="Calibri" w:hAnsi="Arial" w:cs="Arial"/>
          <w:sz w:val="24"/>
          <w:szCs w:val="24"/>
          <w:lang w:eastAsia="en-US"/>
        </w:rPr>
        <w:t>action. La manivelle située à</w:t>
      </w:r>
      <w:r w:rsidRPr="00C94182">
        <w:rPr>
          <w:rFonts w:ascii="Arial" w:eastAsia="Calibri" w:hAnsi="Arial" w:cs="Arial"/>
          <w:sz w:val="24"/>
          <w:szCs w:val="24"/>
          <w:lang w:eastAsia="en-US"/>
        </w:rPr>
        <w:t xml:space="preserve"> droite du siège du pilote est normalement dans une position </w:t>
      </w:r>
      <w:r w:rsidR="005F6288">
        <w:rPr>
          <w:rFonts w:ascii="Arial" w:eastAsia="Calibri" w:hAnsi="Arial" w:cs="Arial"/>
          <w:sz w:val="24"/>
          <w:szCs w:val="24"/>
          <w:lang w:eastAsia="en-US"/>
        </w:rPr>
        <w:t>repliée</w:t>
      </w:r>
      <w:r w:rsidRPr="00C94182">
        <w:rPr>
          <w:rFonts w:ascii="Arial" w:eastAsia="Calibri" w:hAnsi="Arial" w:cs="Arial"/>
          <w:sz w:val="24"/>
          <w:szCs w:val="24"/>
          <w:lang w:eastAsia="en-US"/>
        </w:rPr>
        <w:t xml:space="preserve">. </w:t>
      </w:r>
    </w:p>
    <w:p w:rsidR="008F094F" w:rsidRPr="00C94182" w:rsidRDefault="008F094F"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sz w:val="24"/>
          <w:szCs w:val="24"/>
          <w:lang w:eastAsia="en-US"/>
        </w:rPr>
      </w:pPr>
      <w:r w:rsidRPr="00C94182">
        <w:rPr>
          <w:rFonts w:ascii="Arial" w:eastAsia="Calibri" w:hAnsi="Arial" w:cs="Arial"/>
          <w:sz w:val="24"/>
          <w:szCs w:val="24"/>
          <w:lang w:eastAsia="en-US"/>
        </w:rPr>
        <w:t xml:space="preserve">Lorsqu'elle est dépliée </w:t>
      </w:r>
      <w:r w:rsidR="005F6288">
        <w:rPr>
          <w:rFonts w:ascii="Arial" w:eastAsia="Calibri" w:hAnsi="Arial" w:cs="Arial"/>
          <w:sz w:val="24"/>
          <w:szCs w:val="24"/>
          <w:lang w:eastAsia="en-US"/>
        </w:rPr>
        <w:t>en</w:t>
      </w:r>
      <w:r w:rsidRPr="00C94182">
        <w:rPr>
          <w:rFonts w:ascii="Arial" w:eastAsia="Calibri" w:hAnsi="Arial" w:cs="Arial"/>
          <w:sz w:val="24"/>
          <w:szCs w:val="24"/>
          <w:lang w:eastAsia="en-US"/>
        </w:rPr>
        <w:t xml:space="preserve"> position de fonctionnement, elle désengage le système motoréducteur du train d'atterrissage et permet à </w:t>
      </w:r>
      <w:r w:rsidR="003F1AC3">
        <w:rPr>
          <w:rFonts w:ascii="Arial" w:eastAsia="Calibri" w:hAnsi="Arial" w:cs="Arial"/>
          <w:sz w:val="24"/>
          <w:szCs w:val="24"/>
          <w:lang w:eastAsia="en-US"/>
        </w:rPr>
        <w:t>l’ensemble actionneur</w:t>
      </w:r>
      <w:r w:rsidRPr="00C94182">
        <w:rPr>
          <w:rFonts w:ascii="Arial" w:eastAsia="Calibri" w:hAnsi="Arial" w:cs="Arial"/>
          <w:sz w:val="24"/>
          <w:szCs w:val="24"/>
          <w:lang w:eastAsia="en-US"/>
        </w:rPr>
        <w:t xml:space="preserve"> d’être </w:t>
      </w:r>
      <w:r w:rsidR="005F6288">
        <w:rPr>
          <w:rFonts w:ascii="Arial" w:eastAsia="Calibri" w:hAnsi="Arial" w:cs="Arial"/>
          <w:sz w:val="24"/>
          <w:szCs w:val="24"/>
          <w:lang w:eastAsia="en-US"/>
        </w:rPr>
        <w:t>manœuvré</w:t>
      </w:r>
      <w:r w:rsidRPr="00C94182">
        <w:rPr>
          <w:rFonts w:ascii="Arial" w:eastAsia="Calibri" w:hAnsi="Arial" w:cs="Arial"/>
          <w:sz w:val="24"/>
          <w:szCs w:val="24"/>
          <w:lang w:eastAsia="en-US"/>
        </w:rPr>
        <w:t xml:space="preserve"> manuellement. </w:t>
      </w:r>
    </w:p>
    <w:p w:rsidR="008F094F" w:rsidRDefault="008F094F"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eastAsia="Calibri" w:hAnsi="Arial" w:cs="Arial"/>
          <w:sz w:val="24"/>
          <w:szCs w:val="24"/>
          <w:lang w:eastAsia="en-US"/>
        </w:rPr>
      </w:pPr>
      <w:r w:rsidRPr="00C94182">
        <w:rPr>
          <w:rFonts w:ascii="Arial" w:eastAsia="Calibri" w:hAnsi="Arial" w:cs="Arial"/>
          <w:sz w:val="24"/>
          <w:szCs w:val="24"/>
          <w:lang w:eastAsia="en-US"/>
        </w:rPr>
        <w:t>Un bouton de déverrouillage est prévu pour libérer la manivelle de sorte qu'elle puisse être repliée et arrimée.</w:t>
      </w:r>
    </w:p>
    <w:p w:rsidR="0087404F" w:rsidRDefault="00F549E7" w:rsidP="0087404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eastAsia="Calibri" w:hAnsi="Arial" w:cs="Arial"/>
          <w:sz w:val="24"/>
          <w:szCs w:val="24"/>
          <w:lang w:eastAsia="en-US"/>
        </w:rPr>
      </w:pPr>
      <w:r>
        <w:rPr>
          <w:rFonts w:ascii="Arial" w:eastAsia="Calibri" w:hAnsi="Arial" w:cs="Arial"/>
          <w:noProof/>
          <w:sz w:val="24"/>
          <w:szCs w:val="24"/>
        </w:rPr>
        <w:drawing>
          <wp:inline distT="0" distB="0" distL="0" distR="0">
            <wp:extent cx="5544000" cy="7183069"/>
            <wp:effectExtent l="19050" t="0" r="0" b="0"/>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544000" cy="7183069"/>
                    </a:xfrm>
                    <a:prstGeom prst="rect">
                      <a:avLst/>
                    </a:prstGeom>
                    <a:noFill/>
                    <a:ln w="9525">
                      <a:noFill/>
                      <a:miter lim="800000"/>
                      <a:headEnd/>
                      <a:tailEnd/>
                    </a:ln>
                  </pic:spPr>
                </pic:pic>
              </a:graphicData>
            </a:graphic>
          </wp:inline>
        </w:drawing>
      </w:r>
    </w:p>
    <w:p w:rsidR="00287D5C" w:rsidRDefault="00287D5C" w:rsidP="00287D5C">
      <w:pPr>
        <w:pBdr>
          <w:top w:val="single" w:sz="4" w:space="1" w:color="auto"/>
          <w:left w:val="single" w:sz="4" w:space="4" w:color="auto"/>
          <w:bottom w:val="single" w:sz="4" w:space="1" w:color="auto"/>
          <w:right w:val="single" w:sz="4" w:space="4" w:color="auto"/>
        </w:pBdr>
        <w:spacing w:line="276" w:lineRule="auto"/>
        <w:jc w:val="center"/>
        <w:rPr>
          <w:rFonts w:ascii="Arial" w:eastAsia="Calibri" w:hAnsi="Arial" w:cs="Arial"/>
          <w:sz w:val="24"/>
          <w:szCs w:val="24"/>
          <w:lang w:eastAsia="en-US"/>
        </w:rPr>
      </w:pPr>
      <w:r w:rsidRPr="0037490D">
        <w:rPr>
          <w:rFonts w:ascii="Arial" w:eastAsia="Calibri" w:hAnsi="Arial" w:cs="Arial"/>
          <w:sz w:val="24"/>
          <w:szCs w:val="24"/>
          <w:u w:val="single"/>
        </w:rPr>
        <w:t>Figure 407</w:t>
      </w:r>
    </w:p>
    <w:p w:rsidR="007729A0" w:rsidRDefault="002143A1" w:rsidP="0087404F">
      <w:pPr>
        <w:autoSpaceDE w:val="0"/>
        <w:autoSpaceDN w:val="0"/>
        <w:adjustRightInd w:val="0"/>
        <w:spacing w:line="276" w:lineRule="auto"/>
        <w:jc w:val="center"/>
        <w:rPr>
          <w:rFonts w:ascii="Arial" w:eastAsia="Calibri" w:hAnsi="Arial" w:cs="Arial"/>
          <w:b/>
          <w:bCs/>
          <w:sz w:val="24"/>
          <w:szCs w:val="24"/>
        </w:rPr>
      </w:pPr>
      <w:r>
        <w:rPr>
          <w:rFonts w:ascii="Arial" w:eastAsia="Calibri" w:hAnsi="Arial" w:cs="Arial"/>
          <w:noProof/>
          <w:sz w:val="24"/>
          <w:szCs w:val="24"/>
        </w:rPr>
        <mc:AlternateContent>
          <mc:Choice Requires="wps">
            <w:drawing>
              <wp:anchor distT="0" distB="0" distL="114300" distR="114300" simplePos="0" relativeHeight="251698176" behindDoc="0" locked="0" layoutInCell="1" allowOverlap="1">
                <wp:simplePos x="0" y="0"/>
                <wp:positionH relativeFrom="column">
                  <wp:posOffset>7014210</wp:posOffset>
                </wp:positionH>
                <wp:positionV relativeFrom="paragraph">
                  <wp:posOffset>-9270365</wp:posOffset>
                </wp:positionV>
                <wp:extent cx="6819900" cy="9220200"/>
                <wp:effectExtent l="13335" t="6985" r="5715" b="12065"/>
                <wp:wrapNone/>
                <wp:docPr id="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922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C84F2" id="Rectangle 75" o:spid="_x0000_s1026" style="position:absolute;margin-left:552.3pt;margin-top:-729.95pt;width:537pt;height:7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" filled="f"/>
            </w:pict>
          </mc:Fallback>
        </mc:AlternateContent>
      </w:r>
      <w:r w:rsidR="0087404F">
        <w:rPr>
          <w:rFonts w:ascii="Arial" w:eastAsia="Calibri" w:hAnsi="Arial" w:cs="Arial"/>
          <w:sz w:val="24"/>
          <w:szCs w:val="24"/>
          <w:lang w:eastAsia="en-US"/>
        </w:rPr>
        <w:br w:type="column"/>
      </w:r>
      <w:r w:rsidR="007729A0" w:rsidRPr="004A23C3">
        <w:rPr>
          <w:rFonts w:ascii="Arial" w:eastAsia="Calibri" w:hAnsi="Arial" w:cs="Arial"/>
          <w:b/>
          <w:bCs/>
          <w:sz w:val="24"/>
          <w:szCs w:val="24"/>
        </w:rPr>
        <w:lastRenderedPageBreak/>
        <w:t xml:space="preserve">32-30-00 SORTIE ET RENTRÉE – </w:t>
      </w:r>
      <w:r w:rsidR="007A0412">
        <w:rPr>
          <w:rFonts w:ascii="Arial" w:eastAsia="Calibri" w:hAnsi="Arial" w:cs="Arial"/>
          <w:b/>
          <w:bCs/>
          <w:sz w:val="24"/>
          <w:szCs w:val="24"/>
        </w:rPr>
        <w:t>INSPECTION ET V</w:t>
      </w:r>
      <w:r w:rsidR="007729A0">
        <w:rPr>
          <w:rFonts w:ascii="Arial" w:eastAsia="Calibri" w:hAnsi="Arial" w:cs="Arial"/>
          <w:b/>
          <w:bCs/>
          <w:sz w:val="24"/>
          <w:szCs w:val="24"/>
        </w:rPr>
        <w:t>ERIFICATION</w:t>
      </w:r>
    </w:p>
    <w:p w:rsidR="007729A0" w:rsidRPr="0087404F" w:rsidRDefault="007729A0" w:rsidP="0087404F">
      <w:pPr>
        <w:spacing w:before="120" w:line="276" w:lineRule="auto"/>
        <w:jc w:val="both"/>
        <w:rPr>
          <w:rFonts w:ascii="Arial" w:eastAsia="Calibri" w:hAnsi="Arial" w:cs="Arial"/>
          <w:b/>
          <w:bCs/>
          <w:sz w:val="24"/>
          <w:szCs w:val="24"/>
          <w:lang w:eastAsia="en-US"/>
        </w:rPr>
      </w:pPr>
      <w:r w:rsidRPr="0087404F">
        <w:rPr>
          <w:rFonts w:ascii="Arial" w:eastAsia="Calibri" w:hAnsi="Arial" w:cs="Arial"/>
          <w:b/>
          <w:bCs/>
          <w:sz w:val="24"/>
          <w:szCs w:val="24"/>
          <w:lang w:eastAsia="en-US"/>
        </w:rPr>
        <w:t xml:space="preserve">1. </w:t>
      </w:r>
      <w:r w:rsidR="00657C42" w:rsidRPr="0087404F">
        <w:rPr>
          <w:rFonts w:ascii="Arial" w:eastAsia="Calibri" w:hAnsi="Arial" w:cs="Arial"/>
          <w:b/>
          <w:bCs/>
          <w:sz w:val="24"/>
          <w:szCs w:val="24"/>
          <w:lang w:eastAsia="en-US"/>
        </w:rPr>
        <w:t>Actionneur de train</w:t>
      </w:r>
    </w:p>
    <w:p w:rsidR="007729A0" w:rsidRPr="0087404F" w:rsidRDefault="00657C42" w:rsidP="00ED66F0">
      <w:pPr>
        <w:spacing w:line="276" w:lineRule="auto"/>
        <w:jc w:val="both"/>
        <w:rPr>
          <w:rFonts w:ascii="Arial" w:eastAsia="Calibri" w:hAnsi="Arial" w:cs="Arial"/>
          <w:sz w:val="24"/>
          <w:szCs w:val="24"/>
          <w:lang w:eastAsia="en-US"/>
        </w:rPr>
      </w:pPr>
      <w:r w:rsidRPr="0087404F">
        <w:rPr>
          <w:rFonts w:ascii="Arial" w:eastAsia="Calibri" w:hAnsi="Arial" w:cs="Arial"/>
          <w:sz w:val="24"/>
          <w:szCs w:val="24"/>
          <w:lang w:eastAsia="en-US"/>
        </w:rPr>
        <w:t>Vérifier l’actionneur de train pour des temps correct</w:t>
      </w:r>
      <w:r w:rsidR="005038EE">
        <w:rPr>
          <w:rFonts w:ascii="Arial" w:eastAsia="Calibri" w:hAnsi="Arial" w:cs="Arial"/>
          <w:sz w:val="24"/>
          <w:szCs w:val="24"/>
          <w:lang w:eastAsia="en-US"/>
        </w:rPr>
        <w:t>s</w:t>
      </w:r>
      <w:r w:rsidRPr="0087404F">
        <w:rPr>
          <w:rFonts w:ascii="Arial" w:eastAsia="Calibri" w:hAnsi="Arial" w:cs="Arial"/>
          <w:sz w:val="24"/>
          <w:szCs w:val="24"/>
          <w:lang w:eastAsia="en-US"/>
        </w:rPr>
        <w:t xml:space="preserve"> de fonctionnement comme suit :</w:t>
      </w:r>
    </w:p>
    <w:p w:rsidR="007729A0" w:rsidRPr="0087404F" w:rsidRDefault="007729A0" w:rsidP="0087404F">
      <w:pPr>
        <w:spacing w:line="276" w:lineRule="auto"/>
        <w:ind w:left="142" w:firstLine="1"/>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(a) </w:t>
      </w:r>
      <w:r w:rsidR="007A0412" w:rsidRPr="0087404F">
        <w:rPr>
          <w:rFonts w:ascii="Arial" w:eastAsia="Calibri" w:hAnsi="Arial" w:cs="Arial"/>
          <w:sz w:val="24"/>
          <w:szCs w:val="24"/>
          <w:lang w:eastAsia="en-US"/>
        </w:rPr>
        <w:t>Vérification en vol pour bruit excessif et pour fonctionnement correct et libre.</w:t>
      </w:r>
    </w:p>
    <w:p w:rsidR="007729A0" w:rsidRPr="0087404F" w:rsidRDefault="007729A0" w:rsidP="005D50EF">
      <w:pPr>
        <w:spacing w:line="276" w:lineRule="auto"/>
        <w:jc w:val="both"/>
        <w:rPr>
          <w:rFonts w:ascii="Arial" w:eastAsia="Calibri" w:hAnsi="Arial" w:cs="Arial"/>
          <w:b/>
          <w:bCs/>
          <w:sz w:val="24"/>
          <w:szCs w:val="24"/>
          <w:lang w:eastAsia="en-US"/>
        </w:rPr>
      </w:pPr>
      <w:r w:rsidRPr="0087404F">
        <w:rPr>
          <w:rFonts w:ascii="Arial" w:eastAsia="Calibri" w:hAnsi="Arial" w:cs="Arial"/>
          <w:b/>
          <w:bCs/>
          <w:sz w:val="24"/>
          <w:szCs w:val="24"/>
          <w:lang w:eastAsia="en-US"/>
        </w:rPr>
        <w:t>NOTE</w:t>
      </w:r>
      <w:r w:rsidR="005038EE">
        <w:rPr>
          <w:rFonts w:ascii="Arial" w:eastAsia="Calibri" w:hAnsi="Arial" w:cs="Arial"/>
          <w:b/>
          <w:bCs/>
          <w:sz w:val="24"/>
          <w:szCs w:val="24"/>
          <w:lang w:eastAsia="en-US"/>
        </w:rPr>
        <w:t xml:space="preserve"> </w:t>
      </w:r>
      <w:r w:rsidRPr="0087404F">
        <w:rPr>
          <w:rFonts w:ascii="Arial" w:eastAsia="Calibri" w:hAnsi="Arial" w:cs="Arial"/>
          <w:b/>
          <w:bCs/>
          <w:sz w:val="24"/>
          <w:szCs w:val="24"/>
          <w:lang w:eastAsia="en-US"/>
        </w:rPr>
        <w:t xml:space="preserve">: </w:t>
      </w:r>
      <w:r w:rsidR="007A0412" w:rsidRPr="0087404F">
        <w:rPr>
          <w:rFonts w:ascii="Arial" w:eastAsia="Calibri" w:hAnsi="Arial" w:cs="Arial"/>
          <w:b/>
          <w:bCs/>
          <w:sz w:val="24"/>
          <w:szCs w:val="24"/>
          <w:lang w:eastAsia="en-US"/>
        </w:rPr>
        <w:t>Réaliser le test de rentrée et de sortie des trains à la vitesse maximum affichée</w:t>
      </w:r>
      <w:r w:rsidRPr="0087404F">
        <w:rPr>
          <w:rFonts w:ascii="Arial" w:eastAsia="Calibri" w:hAnsi="Arial" w:cs="Arial"/>
          <w:b/>
          <w:bCs/>
          <w:sz w:val="24"/>
          <w:szCs w:val="24"/>
          <w:lang w:eastAsia="en-US"/>
        </w:rPr>
        <w:t>.</w:t>
      </w:r>
    </w:p>
    <w:p w:rsidR="007729A0" w:rsidRPr="0087404F" w:rsidRDefault="007729A0" w:rsidP="0087404F">
      <w:pPr>
        <w:spacing w:line="276" w:lineRule="auto"/>
        <w:ind w:left="142" w:hanging="2"/>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(b) </w:t>
      </w:r>
      <w:r w:rsidR="007A0412" w:rsidRPr="0087404F">
        <w:rPr>
          <w:rFonts w:ascii="Arial" w:eastAsia="Calibri" w:hAnsi="Arial" w:cs="Arial"/>
          <w:sz w:val="24"/>
          <w:szCs w:val="24"/>
          <w:lang w:eastAsia="en-US"/>
        </w:rPr>
        <w:t xml:space="preserve">Vérifier en vol le temps de </w:t>
      </w:r>
      <w:r w:rsidR="0012629A" w:rsidRPr="0087404F">
        <w:rPr>
          <w:rFonts w:ascii="Arial" w:eastAsia="Calibri" w:hAnsi="Arial" w:cs="Arial"/>
          <w:sz w:val="24"/>
          <w:szCs w:val="24"/>
          <w:lang w:eastAsia="en-US"/>
        </w:rPr>
        <w:t>rétraction</w:t>
      </w:r>
      <w:r w:rsidR="007A0412" w:rsidRPr="0087404F">
        <w:rPr>
          <w:rFonts w:ascii="Arial" w:eastAsia="Calibri" w:hAnsi="Arial" w:cs="Arial"/>
          <w:sz w:val="24"/>
          <w:szCs w:val="24"/>
          <w:lang w:eastAsia="en-US"/>
        </w:rPr>
        <w:t xml:space="preserve"> du train, lumière ambr</w:t>
      </w:r>
      <w:r w:rsidR="005D6266" w:rsidRPr="0087404F">
        <w:rPr>
          <w:rFonts w:ascii="Arial" w:eastAsia="Calibri" w:hAnsi="Arial" w:cs="Arial"/>
          <w:sz w:val="24"/>
          <w:szCs w:val="24"/>
          <w:lang w:eastAsia="en-US"/>
        </w:rPr>
        <w:t xml:space="preserve">e allumée pendant 12 à </w:t>
      </w:r>
      <w:r w:rsidR="003E02AD">
        <w:rPr>
          <w:rFonts w:ascii="Arial" w:eastAsia="Calibri" w:hAnsi="Arial" w:cs="Arial"/>
          <w:sz w:val="24"/>
          <w:szCs w:val="24"/>
          <w:lang w:eastAsia="en-US"/>
        </w:rPr>
        <w:t>16</w:t>
      </w:r>
      <w:r w:rsidR="007A0412" w:rsidRPr="0087404F">
        <w:rPr>
          <w:rFonts w:ascii="Arial" w:eastAsia="Calibri" w:hAnsi="Arial" w:cs="Arial"/>
          <w:sz w:val="24"/>
          <w:szCs w:val="24"/>
          <w:lang w:eastAsia="en-US"/>
        </w:rPr>
        <w:t xml:space="preserve"> secondes. </w:t>
      </w:r>
      <w:r w:rsidR="0012629A" w:rsidRPr="0087404F">
        <w:rPr>
          <w:rFonts w:ascii="Arial" w:eastAsia="Calibri" w:hAnsi="Arial" w:cs="Arial"/>
          <w:sz w:val="24"/>
          <w:szCs w:val="24"/>
          <w:lang w:eastAsia="en-US"/>
        </w:rPr>
        <w:t>Vérifier en vol le temps d’extension du train, les lumières vertes allumées au bout de 5 à 9 secondes.</w:t>
      </w:r>
    </w:p>
    <w:p w:rsidR="007729A0" w:rsidRPr="0087404F" w:rsidRDefault="007729A0" w:rsidP="0087404F">
      <w:pPr>
        <w:spacing w:line="276" w:lineRule="auto"/>
        <w:ind w:left="142" w:hanging="2"/>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(c) </w:t>
      </w:r>
      <w:r w:rsidR="0012629A" w:rsidRPr="0087404F">
        <w:rPr>
          <w:rFonts w:ascii="Arial" w:eastAsia="Calibri" w:hAnsi="Arial" w:cs="Arial"/>
          <w:sz w:val="24"/>
          <w:szCs w:val="24"/>
          <w:lang w:eastAsia="en-US"/>
        </w:rPr>
        <w:t xml:space="preserve">Si pendant la vérification en vol, le train ne sort ou ne rentre </w:t>
      </w:r>
      <w:r w:rsidR="00EB77CE">
        <w:rPr>
          <w:rFonts w:ascii="Arial" w:eastAsia="Calibri" w:hAnsi="Arial" w:cs="Arial"/>
          <w:sz w:val="24"/>
          <w:szCs w:val="24"/>
          <w:lang w:eastAsia="en-US"/>
        </w:rPr>
        <w:t xml:space="preserve">pas </w:t>
      </w:r>
      <w:r w:rsidR="0037490D">
        <w:rPr>
          <w:rFonts w:ascii="Arial" w:eastAsia="Calibri" w:hAnsi="Arial" w:cs="Arial"/>
          <w:sz w:val="24"/>
          <w:szCs w:val="24"/>
          <w:lang w:eastAsia="en-US"/>
        </w:rPr>
        <w:t>dans les limites de temps imposé</w:t>
      </w:r>
      <w:r w:rsidR="0012629A" w:rsidRPr="0087404F">
        <w:rPr>
          <w:rFonts w:ascii="Arial" w:eastAsia="Calibri" w:hAnsi="Arial" w:cs="Arial"/>
          <w:sz w:val="24"/>
          <w:szCs w:val="24"/>
          <w:lang w:eastAsia="en-US"/>
        </w:rPr>
        <w:t>s dans l’étape</w:t>
      </w:r>
      <w:r w:rsidRPr="0087404F">
        <w:rPr>
          <w:rFonts w:ascii="Arial" w:eastAsia="Calibri" w:hAnsi="Arial" w:cs="Arial"/>
          <w:sz w:val="24"/>
          <w:szCs w:val="24"/>
          <w:lang w:eastAsia="en-US"/>
        </w:rPr>
        <w:t xml:space="preserve"> (b), </w:t>
      </w:r>
      <w:r w:rsidR="0012629A" w:rsidRPr="0087404F">
        <w:rPr>
          <w:rFonts w:ascii="Arial" w:eastAsia="Calibri" w:hAnsi="Arial" w:cs="Arial"/>
          <w:sz w:val="24"/>
          <w:szCs w:val="24"/>
          <w:lang w:eastAsia="en-US"/>
        </w:rPr>
        <w:t>déposer le moteur de train et effectuer le test suivant :</w:t>
      </w:r>
    </w:p>
    <w:p w:rsidR="007729A0" w:rsidRPr="0087404F" w:rsidRDefault="007729A0" w:rsidP="0087404F">
      <w:pPr>
        <w:spacing w:line="276" w:lineRule="auto"/>
        <w:ind w:left="284" w:firstLine="2"/>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1 </w:t>
      </w:r>
      <w:r w:rsidR="0012629A" w:rsidRPr="0087404F">
        <w:rPr>
          <w:rFonts w:ascii="Arial" w:eastAsia="Calibri" w:hAnsi="Arial" w:cs="Arial"/>
          <w:sz w:val="24"/>
          <w:szCs w:val="24"/>
          <w:lang w:eastAsia="en-US"/>
        </w:rPr>
        <w:t>Installer et fixer sur un banc le moteur en position horizontale</w:t>
      </w:r>
      <w:r w:rsidRPr="0087404F">
        <w:rPr>
          <w:rFonts w:ascii="Arial" w:eastAsia="Calibri" w:hAnsi="Arial" w:cs="Arial"/>
          <w:sz w:val="24"/>
          <w:szCs w:val="24"/>
          <w:lang w:eastAsia="en-US"/>
        </w:rPr>
        <w:t>.</w:t>
      </w:r>
    </w:p>
    <w:p w:rsidR="007729A0" w:rsidRPr="0087404F" w:rsidRDefault="00F826AB" w:rsidP="0087404F">
      <w:pPr>
        <w:spacing w:line="276" w:lineRule="auto"/>
        <w:ind w:left="284" w:hanging="3"/>
        <w:jc w:val="both"/>
        <w:rPr>
          <w:rFonts w:ascii="Arial" w:eastAsia="Calibri" w:hAnsi="Arial" w:cs="Arial"/>
          <w:sz w:val="24"/>
          <w:szCs w:val="24"/>
          <w:lang w:eastAsia="en-US"/>
        </w:rPr>
      </w:pPr>
      <w:r w:rsidRPr="0087404F">
        <w:rPr>
          <w:rFonts w:ascii="Arial" w:eastAsia="Calibri" w:hAnsi="Arial" w:cs="Arial"/>
          <w:noProof/>
          <w:sz w:val="24"/>
          <w:szCs w:val="24"/>
        </w:rPr>
        <w:drawing>
          <wp:anchor distT="0" distB="0" distL="114300" distR="114300" simplePos="0" relativeHeight="251693056" behindDoc="0" locked="0" layoutInCell="1" allowOverlap="1">
            <wp:simplePos x="0" y="0"/>
            <wp:positionH relativeFrom="margin">
              <wp:align>right</wp:align>
            </wp:positionH>
            <wp:positionV relativeFrom="paragraph">
              <wp:posOffset>62230</wp:posOffset>
            </wp:positionV>
            <wp:extent cx="2340000" cy="1081072"/>
            <wp:effectExtent l="190500" t="190500" r="174625" b="176530"/>
            <wp:wrapSquare wrapText="bothSides"/>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lum bright="-10000" contrast="30000"/>
                    </a:blip>
                    <a:srcRect/>
                    <a:stretch>
                      <a:fillRect/>
                    </a:stretch>
                  </pic:blipFill>
                  <pic:spPr bwMode="auto">
                    <a:xfrm>
                      <a:off x="0" y="0"/>
                      <a:ext cx="2340000" cy="1081072"/>
                    </a:xfrm>
                    <a:prstGeom prst="rect">
                      <a:avLst/>
                    </a:prstGeom>
                    <a:ln>
                      <a:noFill/>
                    </a:ln>
                    <a:effectLst>
                      <a:outerShdw blurRad="190500" algn="tl" rotWithShape="0">
                        <a:srgbClr val="000000">
                          <a:alpha val="70000"/>
                        </a:srgbClr>
                      </a:outerShdw>
                    </a:effectLst>
                  </pic:spPr>
                </pic:pic>
              </a:graphicData>
            </a:graphic>
          </wp:anchor>
        </w:drawing>
      </w:r>
      <w:r w:rsidR="007729A0" w:rsidRPr="0087404F">
        <w:rPr>
          <w:rFonts w:ascii="Arial" w:eastAsia="Calibri" w:hAnsi="Arial" w:cs="Arial"/>
          <w:sz w:val="24"/>
          <w:szCs w:val="24"/>
          <w:lang w:eastAsia="en-US"/>
        </w:rPr>
        <w:t>2 Connect</w:t>
      </w:r>
      <w:r w:rsidR="0012629A" w:rsidRPr="0087404F">
        <w:rPr>
          <w:rFonts w:ascii="Arial" w:eastAsia="Calibri" w:hAnsi="Arial" w:cs="Arial"/>
          <w:sz w:val="24"/>
          <w:szCs w:val="24"/>
          <w:lang w:eastAsia="en-US"/>
        </w:rPr>
        <w:t>er le moteu</w:t>
      </w:r>
      <w:r w:rsidR="007729A0" w:rsidRPr="0087404F">
        <w:rPr>
          <w:rFonts w:ascii="Arial" w:eastAsia="Calibri" w:hAnsi="Arial" w:cs="Arial"/>
          <w:sz w:val="24"/>
          <w:szCs w:val="24"/>
          <w:lang w:eastAsia="en-US"/>
        </w:rPr>
        <w:t xml:space="preserve">r </w:t>
      </w:r>
      <w:r w:rsidR="0012629A" w:rsidRPr="0087404F">
        <w:rPr>
          <w:rFonts w:ascii="Arial" w:eastAsia="Calibri" w:hAnsi="Arial" w:cs="Arial"/>
          <w:sz w:val="24"/>
          <w:szCs w:val="24"/>
          <w:lang w:eastAsia="en-US"/>
        </w:rPr>
        <w:t>selon le schéma électrique ci-dessous à une source de courant variable 30 volts DC.</w:t>
      </w:r>
    </w:p>
    <w:p w:rsidR="007729A0" w:rsidRPr="0087404F" w:rsidRDefault="007729A0" w:rsidP="0087404F">
      <w:pPr>
        <w:spacing w:line="276" w:lineRule="auto"/>
        <w:ind w:left="284"/>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3 </w:t>
      </w:r>
      <w:r w:rsidR="0012629A" w:rsidRPr="0087404F">
        <w:rPr>
          <w:rFonts w:ascii="Arial" w:eastAsia="Calibri" w:hAnsi="Arial" w:cs="Arial"/>
          <w:sz w:val="24"/>
          <w:szCs w:val="24"/>
          <w:lang w:eastAsia="en-US"/>
        </w:rPr>
        <w:t xml:space="preserve">Commuter l’interrupteur S3 dans </w:t>
      </w:r>
      <w:r w:rsidR="005D6266" w:rsidRPr="0087404F">
        <w:rPr>
          <w:rFonts w:ascii="Arial" w:eastAsia="Calibri" w:hAnsi="Arial" w:cs="Arial"/>
          <w:sz w:val="24"/>
          <w:szCs w:val="24"/>
          <w:lang w:eastAsia="en-US"/>
        </w:rPr>
        <w:t>une</w:t>
      </w:r>
      <w:r w:rsidR="0012629A" w:rsidRPr="0087404F">
        <w:rPr>
          <w:rFonts w:ascii="Arial" w:eastAsia="Calibri" w:hAnsi="Arial" w:cs="Arial"/>
          <w:sz w:val="24"/>
          <w:szCs w:val="24"/>
          <w:lang w:eastAsia="en-US"/>
        </w:rPr>
        <w:t xml:space="preserve"> des positions. </w:t>
      </w:r>
    </w:p>
    <w:p w:rsidR="007729A0" w:rsidRPr="0087404F" w:rsidRDefault="007729A0" w:rsidP="0087404F">
      <w:pPr>
        <w:spacing w:line="276" w:lineRule="auto"/>
        <w:ind w:left="284"/>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4 </w:t>
      </w:r>
      <w:r w:rsidR="00F826AB" w:rsidRPr="0087404F">
        <w:rPr>
          <w:rFonts w:ascii="Arial" w:eastAsia="Calibri" w:hAnsi="Arial" w:cs="Arial"/>
          <w:sz w:val="24"/>
          <w:szCs w:val="24"/>
          <w:lang w:eastAsia="en-US"/>
        </w:rPr>
        <w:t>Ouvrir l’interrupteur S2</w:t>
      </w:r>
      <w:r w:rsidRPr="0087404F">
        <w:rPr>
          <w:rFonts w:ascii="Arial" w:eastAsia="Calibri" w:hAnsi="Arial" w:cs="Arial"/>
          <w:sz w:val="24"/>
          <w:szCs w:val="24"/>
          <w:lang w:eastAsia="en-US"/>
        </w:rPr>
        <w:t>.</w:t>
      </w:r>
    </w:p>
    <w:p w:rsidR="007729A0" w:rsidRPr="0087404F" w:rsidRDefault="007729A0" w:rsidP="0087404F">
      <w:pPr>
        <w:spacing w:line="276" w:lineRule="auto"/>
        <w:ind w:left="284"/>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5 </w:t>
      </w:r>
      <w:r w:rsidR="0012629A" w:rsidRPr="0087404F">
        <w:rPr>
          <w:rFonts w:ascii="Arial" w:eastAsia="Calibri" w:hAnsi="Arial" w:cs="Arial"/>
          <w:sz w:val="24"/>
          <w:szCs w:val="24"/>
          <w:lang w:eastAsia="en-US"/>
        </w:rPr>
        <w:t>Fermer l’interrupteur S1 pour démarrer le moteur.</w:t>
      </w:r>
    </w:p>
    <w:p w:rsidR="007729A0" w:rsidRPr="0087404F" w:rsidRDefault="007729A0" w:rsidP="0087404F">
      <w:pPr>
        <w:spacing w:line="276" w:lineRule="auto"/>
        <w:ind w:left="284" w:hanging="3"/>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6 </w:t>
      </w:r>
      <w:r w:rsidR="0012629A" w:rsidRPr="0087404F">
        <w:rPr>
          <w:rFonts w:ascii="Arial" w:eastAsia="Calibri" w:hAnsi="Arial" w:cs="Arial"/>
          <w:sz w:val="24"/>
          <w:szCs w:val="24"/>
          <w:lang w:eastAsia="en-US"/>
        </w:rPr>
        <w:t>Augmenter</w:t>
      </w:r>
      <w:r w:rsidR="00F51449" w:rsidRPr="0087404F">
        <w:rPr>
          <w:rFonts w:ascii="Arial" w:eastAsia="Calibri" w:hAnsi="Arial" w:cs="Arial"/>
          <w:sz w:val="24"/>
          <w:szCs w:val="24"/>
          <w:lang w:eastAsia="en-US"/>
        </w:rPr>
        <w:t xml:space="preserve"> progressivement la tension e</w:t>
      </w:r>
      <w:r w:rsidR="002143A1">
        <w:rPr>
          <w:rFonts w:ascii="Arial" w:eastAsia="Calibri" w:hAnsi="Arial" w:cs="Arial"/>
          <w:sz w:val="24"/>
          <w:szCs w:val="24"/>
          <w:lang w:eastAsia="en-US"/>
        </w:rPr>
        <w:t>n partant de 0 volt</w:t>
      </w:r>
      <w:r w:rsidR="00F51449" w:rsidRPr="0087404F">
        <w:rPr>
          <w:rFonts w:ascii="Arial" w:eastAsia="Calibri" w:hAnsi="Arial" w:cs="Arial"/>
          <w:sz w:val="24"/>
          <w:szCs w:val="24"/>
          <w:lang w:eastAsia="en-US"/>
        </w:rPr>
        <w:t xml:space="preserve"> jusqu’à la rotation du moteur.</w:t>
      </w:r>
    </w:p>
    <w:p w:rsidR="007729A0" w:rsidRPr="0087404F" w:rsidRDefault="007729A0" w:rsidP="0087404F">
      <w:pPr>
        <w:spacing w:line="276" w:lineRule="auto"/>
        <w:ind w:left="284" w:hanging="3"/>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7 </w:t>
      </w:r>
      <w:r w:rsidR="00F51449" w:rsidRPr="0087404F">
        <w:rPr>
          <w:rFonts w:ascii="Arial" w:eastAsia="Calibri" w:hAnsi="Arial" w:cs="Arial"/>
          <w:sz w:val="24"/>
          <w:szCs w:val="24"/>
          <w:lang w:eastAsia="en-US"/>
        </w:rPr>
        <w:t>Lire le voltmètre d</w:t>
      </w:r>
      <w:r w:rsidR="00EB77CE">
        <w:rPr>
          <w:rFonts w:ascii="Arial" w:eastAsia="Calibri" w:hAnsi="Arial" w:cs="Arial"/>
          <w:sz w:val="24"/>
          <w:szCs w:val="24"/>
          <w:lang w:eastAsia="en-US"/>
        </w:rPr>
        <w:t>è</w:t>
      </w:r>
      <w:r w:rsidR="00F51449" w:rsidRPr="0087404F">
        <w:rPr>
          <w:rFonts w:ascii="Arial" w:eastAsia="Calibri" w:hAnsi="Arial" w:cs="Arial"/>
          <w:sz w:val="24"/>
          <w:szCs w:val="24"/>
          <w:lang w:eastAsia="en-US"/>
        </w:rPr>
        <w:t xml:space="preserve">s la mise en rotation du moteur. La rotation doit être obtenue à une tension inférieure ou égale à 18 volts. </w:t>
      </w:r>
    </w:p>
    <w:p w:rsidR="007729A0" w:rsidRPr="0087404F" w:rsidRDefault="007729A0" w:rsidP="0087404F">
      <w:pPr>
        <w:spacing w:line="276" w:lineRule="auto"/>
        <w:ind w:left="284" w:hanging="3"/>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8 </w:t>
      </w:r>
      <w:r w:rsidR="005D6266" w:rsidRPr="0087404F">
        <w:rPr>
          <w:rFonts w:ascii="Arial" w:eastAsia="Calibri" w:hAnsi="Arial" w:cs="Arial"/>
          <w:sz w:val="24"/>
          <w:szCs w:val="24"/>
          <w:lang w:eastAsia="en-US"/>
        </w:rPr>
        <w:t>Arrêter le moteur, fermer l’interrupteur S3 dans l’autre position et répéter les étapes 3 à 7.</w:t>
      </w:r>
    </w:p>
    <w:p w:rsidR="007729A0" w:rsidRPr="0087404F" w:rsidRDefault="007729A0" w:rsidP="0087404F">
      <w:pPr>
        <w:spacing w:line="276" w:lineRule="auto"/>
        <w:ind w:left="284"/>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9 </w:t>
      </w:r>
      <w:r w:rsidR="005D6266" w:rsidRPr="0087404F">
        <w:rPr>
          <w:rFonts w:ascii="Arial" w:eastAsia="Calibri" w:hAnsi="Arial" w:cs="Arial"/>
          <w:sz w:val="24"/>
          <w:szCs w:val="24"/>
          <w:lang w:eastAsia="en-US"/>
        </w:rPr>
        <w:t>La tension doit être dans les mêmes limites que précédemment.</w:t>
      </w:r>
    </w:p>
    <w:p w:rsidR="007729A0" w:rsidRPr="0087404F" w:rsidRDefault="007729A0" w:rsidP="0087404F">
      <w:pPr>
        <w:spacing w:line="276" w:lineRule="auto"/>
        <w:ind w:left="284"/>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10 </w:t>
      </w:r>
      <w:r w:rsidR="005D6266" w:rsidRPr="0087404F">
        <w:rPr>
          <w:rFonts w:ascii="Arial" w:eastAsia="Calibri" w:hAnsi="Arial" w:cs="Arial"/>
          <w:sz w:val="24"/>
          <w:szCs w:val="24"/>
          <w:lang w:eastAsia="en-US"/>
        </w:rPr>
        <w:t>Si la tension n’est pas dans les limites décrites à l’étape 7</w:t>
      </w:r>
      <w:r w:rsidR="00F9720E">
        <w:rPr>
          <w:rFonts w:ascii="Arial" w:eastAsia="Calibri" w:hAnsi="Arial" w:cs="Arial"/>
          <w:sz w:val="24"/>
          <w:szCs w:val="24"/>
          <w:lang w:eastAsia="en-US"/>
        </w:rPr>
        <w:t>,</w:t>
      </w:r>
      <w:r w:rsidR="005D6266" w:rsidRPr="0087404F">
        <w:rPr>
          <w:rFonts w:ascii="Arial" w:eastAsia="Calibri" w:hAnsi="Arial" w:cs="Arial"/>
          <w:sz w:val="24"/>
          <w:szCs w:val="24"/>
          <w:lang w:eastAsia="en-US"/>
        </w:rPr>
        <w:t xml:space="preserve"> se référer au Troubleshooting – Extension et Rétraction. </w:t>
      </w:r>
    </w:p>
    <w:p w:rsidR="007729A0" w:rsidRPr="0087404F" w:rsidRDefault="007729A0" w:rsidP="0087404F">
      <w:pPr>
        <w:spacing w:line="276" w:lineRule="auto"/>
        <w:ind w:left="284" w:hanging="3"/>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11 </w:t>
      </w:r>
      <w:r w:rsidR="005D6266" w:rsidRPr="0087404F">
        <w:rPr>
          <w:rFonts w:ascii="Arial" w:eastAsia="Calibri" w:hAnsi="Arial" w:cs="Arial"/>
          <w:sz w:val="24"/>
          <w:szCs w:val="24"/>
          <w:lang w:eastAsia="en-US"/>
        </w:rPr>
        <w:t xml:space="preserve">Faire tourner le moteur dans chaque direction sous une tension de 24 volts DC. </w:t>
      </w:r>
    </w:p>
    <w:p w:rsidR="00BF6C2D" w:rsidRPr="0087404F" w:rsidRDefault="00BF6C2D" w:rsidP="0087404F">
      <w:pPr>
        <w:spacing w:line="276" w:lineRule="auto"/>
        <w:ind w:left="284" w:hanging="3"/>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12 </w:t>
      </w:r>
      <w:r w:rsidR="005D6266" w:rsidRPr="0087404F">
        <w:rPr>
          <w:rFonts w:ascii="Arial" w:eastAsia="Calibri" w:hAnsi="Arial" w:cs="Arial"/>
          <w:sz w:val="24"/>
          <w:szCs w:val="24"/>
          <w:lang w:eastAsia="en-US"/>
        </w:rPr>
        <w:t xml:space="preserve">Ouvrir l’interrupteur S2 et lire l’ampèremètre. L’ampèremètre doit donner une intensité de 7,5 </w:t>
      </w:r>
      <w:r w:rsidR="0037490D">
        <w:rPr>
          <w:rFonts w:ascii="Arial" w:eastAsia="Calibri" w:hAnsi="Arial" w:cs="Arial"/>
          <w:sz w:val="24"/>
          <w:szCs w:val="24"/>
          <w:lang w:eastAsia="en-US"/>
        </w:rPr>
        <w:t>A</w:t>
      </w:r>
      <w:r w:rsidR="005D6266" w:rsidRPr="0087404F">
        <w:rPr>
          <w:rFonts w:ascii="Arial" w:eastAsia="Calibri" w:hAnsi="Arial" w:cs="Arial"/>
          <w:sz w:val="24"/>
          <w:szCs w:val="24"/>
          <w:lang w:eastAsia="en-US"/>
        </w:rPr>
        <w:t xml:space="preserve"> sans charge, le moteur tournant approximativement à 4000 tr/min.</w:t>
      </w:r>
    </w:p>
    <w:p w:rsidR="00BF6C2D" w:rsidRPr="0087404F" w:rsidRDefault="00BF6C2D" w:rsidP="0087404F">
      <w:pPr>
        <w:spacing w:line="276" w:lineRule="auto"/>
        <w:ind w:left="284" w:hanging="3"/>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13 </w:t>
      </w:r>
      <w:r w:rsidR="005D6266" w:rsidRPr="0087404F">
        <w:rPr>
          <w:rFonts w:ascii="Arial" w:eastAsia="Calibri" w:hAnsi="Arial" w:cs="Arial"/>
          <w:sz w:val="24"/>
          <w:szCs w:val="24"/>
          <w:lang w:eastAsia="en-US"/>
        </w:rPr>
        <w:t>Arrêter le moteur, interrupteur S3 dans l’autre position, et répéter l’étape 11.</w:t>
      </w:r>
    </w:p>
    <w:p w:rsidR="00BF6C2D" w:rsidRPr="0087404F" w:rsidRDefault="00BF6C2D" w:rsidP="0087404F">
      <w:pPr>
        <w:spacing w:line="276" w:lineRule="auto"/>
        <w:ind w:left="284" w:hanging="3"/>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14 </w:t>
      </w:r>
      <w:r w:rsidR="005D6266" w:rsidRPr="0087404F">
        <w:rPr>
          <w:rFonts w:ascii="Arial" w:eastAsia="Calibri" w:hAnsi="Arial" w:cs="Arial"/>
          <w:sz w:val="24"/>
          <w:szCs w:val="24"/>
          <w:lang w:eastAsia="en-US"/>
        </w:rPr>
        <w:t>Le moteur doit fonc</w:t>
      </w:r>
      <w:r w:rsidR="005038EE">
        <w:rPr>
          <w:rFonts w:ascii="Arial" w:eastAsia="Calibri" w:hAnsi="Arial" w:cs="Arial"/>
          <w:sz w:val="24"/>
          <w:szCs w:val="24"/>
          <w:lang w:eastAsia="en-US"/>
        </w:rPr>
        <w:t xml:space="preserve">tionner dans les mêmes limites </w:t>
      </w:r>
      <w:r w:rsidR="005D6266" w:rsidRPr="0087404F">
        <w:rPr>
          <w:rFonts w:ascii="Arial" w:eastAsia="Calibri" w:hAnsi="Arial" w:cs="Arial"/>
          <w:sz w:val="24"/>
          <w:szCs w:val="24"/>
          <w:lang w:eastAsia="en-US"/>
        </w:rPr>
        <w:t xml:space="preserve">qu’à l’étape 12. </w:t>
      </w:r>
    </w:p>
    <w:p w:rsidR="00BF6C2D" w:rsidRPr="0087404F" w:rsidRDefault="00BF6C2D" w:rsidP="0087404F">
      <w:pPr>
        <w:spacing w:line="276" w:lineRule="auto"/>
        <w:ind w:left="284" w:hanging="3"/>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15 </w:t>
      </w:r>
      <w:r w:rsidR="00DE1E80" w:rsidRPr="0087404F">
        <w:rPr>
          <w:rFonts w:ascii="Arial" w:eastAsia="Calibri" w:hAnsi="Arial" w:cs="Arial"/>
          <w:sz w:val="24"/>
          <w:szCs w:val="24"/>
          <w:lang w:eastAsia="en-US"/>
        </w:rPr>
        <w:t>Si le moteur ne fonctionne pas dans les limites décrites dans l’étape 12</w:t>
      </w:r>
      <w:r w:rsidR="00F9720E">
        <w:rPr>
          <w:rFonts w:ascii="Arial" w:eastAsia="Calibri" w:hAnsi="Arial" w:cs="Arial"/>
          <w:sz w:val="24"/>
          <w:szCs w:val="24"/>
          <w:lang w:eastAsia="en-US"/>
        </w:rPr>
        <w:t>,</w:t>
      </w:r>
      <w:bookmarkStart w:id="0" w:name="_GoBack"/>
      <w:bookmarkEnd w:id="0"/>
      <w:r w:rsidR="00DE1E80" w:rsidRPr="0087404F">
        <w:rPr>
          <w:rFonts w:ascii="Arial" w:eastAsia="Calibri" w:hAnsi="Arial" w:cs="Arial"/>
          <w:sz w:val="24"/>
          <w:szCs w:val="24"/>
          <w:lang w:eastAsia="en-US"/>
        </w:rPr>
        <w:t xml:space="preserve"> se référer au Troubleshooting – Extension et Rétraction</w:t>
      </w:r>
      <w:r w:rsidRPr="0087404F">
        <w:rPr>
          <w:rFonts w:ascii="Arial" w:eastAsia="Calibri" w:hAnsi="Arial" w:cs="Arial"/>
          <w:sz w:val="24"/>
          <w:szCs w:val="24"/>
          <w:lang w:eastAsia="en-US"/>
        </w:rPr>
        <w:t>.</w:t>
      </w:r>
    </w:p>
    <w:p w:rsidR="00BF6C2D" w:rsidRPr="0087404F" w:rsidRDefault="00BF6C2D" w:rsidP="0087404F">
      <w:pPr>
        <w:spacing w:line="276" w:lineRule="auto"/>
        <w:ind w:left="142"/>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(d) </w:t>
      </w:r>
      <w:r w:rsidR="00DE1E80" w:rsidRPr="0087404F">
        <w:rPr>
          <w:rFonts w:ascii="Arial" w:eastAsia="Calibri" w:hAnsi="Arial" w:cs="Arial"/>
          <w:sz w:val="24"/>
          <w:szCs w:val="24"/>
          <w:lang w:eastAsia="en-US"/>
        </w:rPr>
        <w:t>Si le moteur ne fonctionne pas selon les exigences du test, remplacer le moteur et recommencer à l’étape (b).</w:t>
      </w:r>
    </w:p>
    <w:p w:rsidR="00BF6C2D" w:rsidRPr="0087404F" w:rsidRDefault="00BF6C2D" w:rsidP="0087404F">
      <w:pPr>
        <w:spacing w:line="276" w:lineRule="auto"/>
        <w:ind w:left="142" w:hanging="2"/>
        <w:jc w:val="both"/>
        <w:rPr>
          <w:rFonts w:ascii="Arial" w:eastAsia="Calibri" w:hAnsi="Arial" w:cs="Arial"/>
          <w:sz w:val="24"/>
          <w:szCs w:val="24"/>
          <w:lang w:eastAsia="en-US"/>
        </w:rPr>
      </w:pPr>
      <w:r w:rsidRPr="0087404F">
        <w:rPr>
          <w:rFonts w:ascii="Arial" w:eastAsia="Calibri" w:hAnsi="Arial" w:cs="Arial"/>
          <w:sz w:val="24"/>
          <w:szCs w:val="24"/>
          <w:lang w:eastAsia="en-US"/>
        </w:rPr>
        <w:t>(e)</w:t>
      </w:r>
      <w:r w:rsidR="00DE1E80" w:rsidRPr="0087404F">
        <w:rPr>
          <w:rFonts w:ascii="Arial" w:eastAsia="Calibri" w:hAnsi="Arial" w:cs="Arial"/>
          <w:sz w:val="24"/>
          <w:szCs w:val="24"/>
          <w:lang w:eastAsia="en-US"/>
        </w:rPr>
        <w:t xml:space="preserve"> Si les tests de rentrée et de sortie de train sont toujours hors tolérance, </w:t>
      </w:r>
      <w:r w:rsidR="00BF6725" w:rsidRPr="0087404F">
        <w:rPr>
          <w:rFonts w:ascii="Arial" w:eastAsia="Calibri" w:hAnsi="Arial" w:cs="Arial"/>
          <w:sz w:val="24"/>
          <w:szCs w:val="24"/>
          <w:lang w:eastAsia="en-US"/>
        </w:rPr>
        <w:t xml:space="preserve">remplacer </w:t>
      </w:r>
      <w:r w:rsidR="00291E9D">
        <w:rPr>
          <w:rFonts w:ascii="Arial" w:eastAsia="Calibri" w:hAnsi="Arial" w:cs="Arial"/>
          <w:sz w:val="24"/>
          <w:szCs w:val="24"/>
          <w:lang w:eastAsia="en-US"/>
        </w:rPr>
        <w:t>la gearbox</w:t>
      </w:r>
      <w:r w:rsidR="00BF6725" w:rsidRPr="0087404F">
        <w:rPr>
          <w:rFonts w:ascii="Arial" w:eastAsia="Calibri" w:hAnsi="Arial" w:cs="Arial"/>
          <w:sz w:val="24"/>
          <w:szCs w:val="24"/>
          <w:lang w:eastAsia="en-US"/>
        </w:rPr>
        <w:t xml:space="preserve"> ou mener une révision en accord avec la documentation constructeur. </w:t>
      </w:r>
    </w:p>
    <w:p w:rsidR="00BF6C2D" w:rsidRPr="0087404F" w:rsidRDefault="00BF6C2D" w:rsidP="0087404F">
      <w:pPr>
        <w:spacing w:line="276" w:lineRule="auto"/>
        <w:ind w:left="142" w:hanging="2"/>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(f) </w:t>
      </w:r>
      <w:r w:rsidR="00DE1E80" w:rsidRPr="0087404F">
        <w:rPr>
          <w:rFonts w:ascii="Arial" w:eastAsia="Calibri" w:hAnsi="Arial" w:cs="Arial"/>
          <w:sz w:val="24"/>
          <w:szCs w:val="24"/>
          <w:lang w:eastAsia="en-US"/>
        </w:rPr>
        <w:t xml:space="preserve">Si rien n’est mis en </w:t>
      </w:r>
      <w:r w:rsidR="005D50EF" w:rsidRPr="0087404F">
        <w:rPr>
          <w:rFonts w:ascii="Arial" w:eastAsia="Calibri" w:hAnsi="Arial" w:cs="Arial"/>
          <w:sz w:val="24"/>
          <w:szCs w:val="24"/>
          <w:lang w:eastAsia="en-US"/>
        </w:rPr>
        <w:t>évidence</w:t>
      </w:r>
      <w:r w:rsidR="00DE1E80" w:rsidRPr="0087404F">
        <w:rPr>
          <w:rFonts w:ascii="Arial" w:eastAsia="Calibri" w:hAnsi="Arial" w:cs="Arial"/>
          <w:sz w:val="24"/>
          <w:szCs w:val="24"/>
          <w:lang w:eastAsia="en-US"/>
        </w:rPr>
        <w:t xml:space="preserve"> à l’étape (e),</w:t>
      </w:r>
      <w:r w:rsidR="00BF6725" w:rsidRPr="0087404F">
        <w:rPr>
          <w:rFonts w:ascii="Arial" w:eastAsia="Calibri" w:hAnsi="Arial" w:cs="Arial"/>
          <w:sz w:val="24"/>
          <w:szCs w:val="24"/>
          <w:lang w:eastAsia="en-US"/>
        </w:rPr>
        <w:t xml:space="preserve"> vérifier toute la timonerie et les points d’articulation pour frottements excessif</w:t>
      </w:r>
      <w:r w:rsidR="002143A1">
        <w:rPr>
          <w:rFonts w:ascii="Arial" w:eastAsia="Calibri" w:hAnsi="Arial" w:cs="Arial"/>
          <w:sz w:val="24"/>
          <w:szCs w:val="24"/>
          <w:lang w:eastAsia="en-US"/>
        </w:rPr>
        <w:t>s</w:t>
      </w:r>
      <w:r w:rsidR="00BF6725" w:rsidRPr="0087404F">
        <w:rPr>
          <w:rFonts w:ascii="Arial" w:eastAsia="Calibri" w:hAnsi="Arial" w:cs="Arial"/>
          <w:sz w:val="24"/>
          <w:szCs w:val="24"/>
          <w:lang w:eastAsia="en-US"/>
        </w:rPr>
        <w:t xml:space="preserve"> et interférences.</w:t>
      </w:r>
    </w:p>
    <w:p w:rsidR="00BF6C2D" w:rsidRPr="0087404F" w:rsidRDefault="00BF6C2D" w:rsidP="0087404F">
      <w:pPr>
        <w:spacing w:before="60" w:line="276" w:lineRule="auto"/>
        <w:jc w:val="both"/>
        <w:rPr>
          <w:rFonts w:ascii="Arial" w:eastAsia="Calibri" w:hAnsi="Arial" w:cs="Arial"/>
          <w:b/>
          <w:bCs/>
          <w:sz w:val="24"/>
          <w:szCs w:val="24"/>
          <w:lang w:val="en-US" w:eastAsia="en-US"/>
        </w:rPr>
      </w:pPr>
      <w:r w:rsidRPr="0087404F">
        <w:rPr>
          <w:rFonts w:ascii="Arial" w:eastAsia="Calibri" w:hAnsi="Arial" w:cs="Arial"/>
          <w:b/>
          <w:bCs/>
          <w:sz w:val="24"/>
          <w:szCs w:val="24"/>
          <w:lang w:val="en-US" w:eastAsia="en-US"/>
        </w:rPr>
        <w:t>2. Manual Extension System</w:t>
      </w:r>
    </w:p>
    <w:p w:rsidR="00BF6C2D" w:rsidRPr="0087404F" w:rsidRDefault="00BF6C2D" w:rsidP="005D50EF">
      <w:pPr>
        <w:spacing w:line="276" w:lineRule="auto"/>
        <w:jc w:val="both"/>
        <w:rPr>
          <w:rFonts w:ascii="Arial" w:eastAsia="Calibri" w:hAnsi="Arial" w:cs="Arial"/>
          <w:sz w:val="24"/>
          <w:szCs w:val="24"/>
          <w:lang w:val="en-US" w:eastAsia="en-US"/>
        </w:rPr>
      </w:pPr>
      <w:r w:rsidRPr="0087404F">
        <w:rPr>
          <w:rFonts w:ascii="Arial" w:eastAsia="Calibri" w:hAnsi="Arial" w:cs="Arial"/>
          <w:sz w:val="24"/>
          <w:szCs w:val="24"/>
          <w:lang w:val="en-US" w:eastAsia="en-US"/>
        </w:rPr>
        <w:t>A. Operational Check.</w:t>
      </w:r>
    </w:p>
    <w:p w:rsidR="00BF6C2D" w:rsidRPr="0087404F" w:rsidRDefault="00BF6C2D" w:rsidP="005D50EF">
      <w:pPr>
        <w:spacing w:line="276" w:lineRule="auto"/>
        <w:jc w:val="both"/>
        <w:rPr>
          <w:rFonts w:ascii="Arial" w:eastAsia="Calibri" w:hAnsi="Arial" w:cs="Arial"/>
          <w:b/>
          <w:sz w:val="24"/>
          <w:szCs w:val="24"/>
          <w:lang w:eastAsia="en-US"/>
        </w:rPr>
      </w:pPr>
      <w:r w:rsidRPr="0087404F">
        <w:rPr>
          <w:rFonts w:ascii="Arial" w:eastAsia="Calibri" w:hAnsi="Arial" w:cs="Arial"/>
          <w:b/>
          <w:sz w:val="24"/>
          <w:szCs w:val="24"/>
          <w:lang w:eastAsia="en-US"/>
        </w:rPr>
        <w:t>NOTE : Ce contrôle doit être réalisé pendant le vol.</w:t>
      </w:r>
    </w:p>
    <w:p w:rsidR="00BF6C2D" w:rsidRPr="0087404F" w:rsidRDefault="00BF6C2D" w:rsidP="005D50EF">
      <w:pPr>
        <w:spacing w:line="276" w:lineRule="auto"/>
        <w:jc w:val="both"/>
        <w:rPr>
          <w:rFonts w:ascii="Arial" w:eastAsia="Calibri" w:hAnsi="Arial" w:cs="Arial"/>
          <w:sz w:val="24"/>
          <w:szCs w:val="24"/>
          <w:lang w:eastAsia="en-US"/>
        </w:rPr>
      </w:pPr>
      <w:r w:rsidRPr="0087404F">
        <w:rPr>
          <w:rFonts w:ascii="Arial" w:eastAsia="Calibri" w:hAnsi="Arial" w:cs="Arial"/>
          <w:sz w:val="24"/>
          <w:szCs w:val="24"/>
          <w:lang w:eastAsia="en-US"/>
        </w:rPr>
        <w:t>1 Placez le commutateur de l'actionneur du train d'atterrissage en position OFF.</w:t>
      </w:r>
    </w:p>
    <w:p w:rsidR="0087404F" w:rsidRPr="0087404F" w:rsidRDefault="00BF6C2D" w:rsidP="0087404F">
      <w:pPr>
        <w:spacing w:line="276" w:lineRule="auto"/>
        <w:jc w:val="both"/>
        <w:rPr>
          <w:rFonts w:ascii="Arial" w:eastAsia="Calibri" w:hAnsi="Arial" w:cs="Arial"/>
          <w:sz w:val="24"/>
          <w:szCs w:val="24"/>
          <w:lang w:eastAsia="en-US"/>
        </w:rPr>
      </w:pPr>
      <w:r w:rsidRPr="0087404F">
        <w:rPr>
          <w:rFonts w:ascii="Arial" w:eastAsia="Calibri" w:hAnsi="Arial" w:cs="Arial"/>
          <w:sz w:val="24"/>
          <w:szCs w:val="24"/>
          <w:lang w:eastAsia="en-US"/>
        </w:rPr>
        <w:t xml:space="preserve">2 </w:t>
      </w:r>
      <w:r w:rsidR="00EB77CE">
        <w:rPr>
          <w:rFonts w:ascii="Arial" w:eastAsia="Calibri" w:hAnsi="Arial" w:cs="Arial"/>
          <w:sz w:val="24"/>
          <w:szCs w:val="24"/>
          <w:lang w:eastAsia="en-US"/>
        </w:rPr>
        <w:t>Sortir</w:t>
      </w:r>
      <w:r w:rsidRPr="0087404F">
        <w:rPr>
          <w:rFonts w:ascii="Arial" w:eastAsia="Calibri" w:hAnsi="Arial" w:cs="Arial"/>
          <w:sz w:val="24"/>
          <w:szCs w:val="24"/>
          <w:lang w:eastAsia="en-US"/>
        </w:rPr>
        <w:t xml:space="preserve"> manuellement le train d’atterrissage, en comptant le nombre de tours nécessaires pour allumer les </w:t>
      </w:r>
      <w:r w:rsidR="00EB77CE">
        <w:rPr>
          <w:rFonts w:ascii="Arial" w:eastAsia="Calibri" w:hAnsi="Arial" w:cs="Arial"/>
          <w:sz w:val="24"/>
          <w:szCs w:val="24"/>
          <w:lang w:eastAsia="en-US"/>
        </w:rPr>
        <w:t>voyants</w:t>
      </w:r>
      <w:r w:rsidRPr="0087404F">
        <w:rPr>
          <w:rFonts w:ascii="Arial" w:eastAsia="Calibri" w:hAnsi="Arial" w:cs="Arial"/>
          <w:sz w:val="24"/>
          <w:szCs w:val="24"/>
          <w:lang w:eastAsia="en-US"/>
        </w:rPr>
        <w:t xml:space="preserve"> verts. 47 à 54 tours sont nécessaires pour </w:t>
      </w:r>
      <w:r w:rsidR="005D50EF" w:rsidRPr="0087404F">
        <w:rPr>
          <w:rFonts w:ascii="Arial" w:eastAsia="Calibri" w:hAnsi="Arial" w:cs="Arial"/>
          <w:sz w:val="24"/>
          <w:szCs w:val="24"/>
          <w:lang w:eastAsia="en-US"/>
        </w:rPr>
        <w:t>allumer</w:t>
      </w:r>
      <w:r w:rsidRPr="0087404F">
        <w:rPr>
          <w:rFonts w:ascii="Arial" w:eastAsia="Calibri" w:hAnsi="Arial" w:cs="Arial"/>
          <w:sz w:val="24"/>
          <w:szCs w:val="24"/>
          <w:lang w:eastAsia="en-US"/>
        </w:rPr>
        <w:t xml:space="preserve"> les lumières.</w:t>
      </w:r>
    </w:p>
    <w:p w:rsidR="0087404F" w:rsidRPr="0087404F" w:rsidRDefault="0087404F" w:rsidP="0087404F">
      <w:pPr>
        <w:spacing w:line="276" w:lineRule="auto"/>
        <w:jc w:val="both"/>
        <w:rPr>
          <w:rFonts w:ascii="Arial" w:eastAsia="Calibri" w:hAnsi="Arial" w:cs="Arial"/>
          <w:sz w:val="24"/>
          <w:szCs w:val="24"/>
          <w:lang w:eastAsia="en-US"/>
        </w:rPr>
      </w:pPr>
      <w:r w:rsidRPr="0087404F">
        <w:rPr>
          <w:rFonts w:ascii="Arial" w:eastAsia="Calibri" w:hAnsi="Arial" w:cs="Arial"/>
          <w:sz w:val="24"/>
          <w:szCs w:val="24"/>
          <w:lang w:eastAsia="en-US"/>
        </w:rPr>
        <w:br w:type="page"/>
      </w:r>
    </w:p>
    <w:p w:rsidR="00C94182" w:rsidRPr="00657C42" w:rsidRDefault="002143A1" w:rsidP="00657C42">
      <w:pPr>
        <w:spacing w:line="276" w:lineRule="auto"/>
        <w:jc w:val="center"/>
        <w:rPr>
          <w:rFonts w:ascii="Arial" w:eastAsia="Calibri" w:hAnsi="Arial" w:cs="Arial"/>
          <w:b/>
          <w:sz w:val="24"/>
          <w:szCs w:val="24"/>
          <w:lang w:eastAsia="en-US"/>
        </w:rPr>
      </w:pPr>
      <w:r>
        <w:rPr>
          <w:rFonts w:ascii="Arial" w:hAnsi="Arial" w:cs="Arial"/>
          <w:bCs/>
          <w:iCs/>
          <w:noProof/>
          <w:sz w:val="24"/>
          <w:szCs w:val="24"/>
        </w:rPr>
        <w:lastRenderedPageBreak/>
        <mc:AlternateContent>
          <mc:Choice Requires="wps">
            <w:drawing>
              <wp:anchor distT="0" distB="0" distL="114300" distR="114300" simplePos="0" relativeHeight="251700224" behindDoc="0" locked="0" layoutInCell="1" allowOverlap="1">
                <wp:simplePos x="0" y="0"/>
                <wp:positionH relativeFrom="column">
                  <wp:posOffset>-53340</wp:posOffset>
                </wp:positionH>
                <wp:positionV relativeFrom="paragraph">
                  <wp:posOffset>-91440</wp:posOffset>
                </wp:positionV>
                <wp:extent cx="6819900" cy="9220200"/>
                <wp:effectExtent l="13335" t="13335" r="5715" b="5715"/>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922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924B7" id="Rectangle 76" o:spid="_x0000_s1026" style="position:absolute;margin-left:-4.2pt;margin-top:-7.2pt;width:537pt;height:7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" filled="f"/>
            </w:pict>
          </mc:Fallback>
        </mc:AlternateContent>
      </w:r>
      <w:r w:rsidR="00EE71DB" w:rsidRPr="00657C42">
        <w:rPr>
          <w:rFonts w:ascii="Arial" w:eastAsia="Calibri" w:hAnsi="Arial" w:cs="Arial"/>
          <w:b/>
          <w:sz w:val="24"/>
          <w:szCs w:val="24"/>
          <w:lang w:eastAsia="en-US"/>
        </w:rPr>
        <w:t>SCHEMA ELECTRIQUE TRAIN ATTERRISSAGE</w:t>
      </w:r>
    </w:p>
    <w:p w:rsidR="00C94182" w:rsidRDefault="00C94182"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35090" w:rsidRDefault="00535090" w:rsidP="0087404F">
      <w:pPr>
        <w:widowControl w:val="0"/>
        <w:autoSpaceDE w:val="0"/>
        <w:autoSpaceDN w:val="0"/>
        <w:adjustRightInd w:val="0"/>
        <w:spacing w:line="276" w:lineRule="auto"/>
        <w:jc w:val="center"/>
        <w:rPr>
          <w:rFonts w:ascii="Arial" w:hAnsi="Arial" w:cs="Arial"/>
          <w:bCs/>
          <w:iCs/>
          <w:sz w:val="24"/>
          <w:szCs w:val="24"/>
          <w:lang w:bidi="fr-FR"/>
        </w:rPr>
      </w:pPr>
    </w:p>
    <w:p w:rsidR="0087404F" w:rsidRDefault="0087404F" w:rsidP="0016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p>
    <w:p w:rsidR="00ED66F0" w:rsidRDefault="0087404F" w:rsidP="0087404F">
      <w:pPr>
        <w:widowControl w:val="0"/>
        <w:tabs>
          <w:tab w:val="left" w:pos="56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noProof/>
          <w:sz w:val="24"/>
          <w:szCs w:val="24"/>
        </w:rPr>
        <w:drawing>
          <wp:anchor distT="0" distB="0" distL="114300" distR="114300" simplePos="0" relativeHeight="251699200" behindDoc="0" locked="0" layoutInCell="1" allowOverlap="1">
            <wp:simplePos x="0" y="0"/>
            <wp:positionH relativeFrom="column">
              <wp:posOffset>-842024</wp:posOffset>
            </wp:positionH>
            <wp:positionV relativeFrom="paragraph">
              <wp:posOffset>882028</wp:posOffset>
            </wp:positionV>
            <wp:extent cx="8731622" cy="6226411"/>
            <wp:effectExtent l="0" t="1257300" r="0" b="1241425"/>
            <wp:wrapNone/>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743264" cy="6234713"/>
                    </a:xfrm>
                    <a:prstGeom prst="rect">
                      <a:avLst/>
                    </a:prstGeom>
                    <a:noFill/>
                    <a:ln w="9525">
                      <a:noFill/>
                      <a:miter lim="800000"/>
                      <a:headEnd/>
                      <a:tailEnd/>
                    </a:ln>
                  </pic:spPr>
                </pic:pic>
              </a:graphicData>
            </a:graphic>
          </wp:anchor>
        </w:drawing>
      </w:r>
      <w:r w:rsidR="00535090">
        <w:rPr>
          <w:rFonts w:ascii="Arial" w:hAnsi="Arial" w:cs="Arial"/>
          <w:bCs/>
          <w:iCs/>
          <w:sz w:val="24"/>
          <w:szCs w:val="24"/>
          <w:lang w:bidi="fr-FR"/>
        </w:rPr>
        <w:br w:type="column"/>
      </w:r>
    </w:p>
    <w:tbl>
      <w:tblPr>
        <w:tblStyle w:val="Grilledutableau"/>
        <w:tblW w:w="0" w:type="auto"/>
        <w:jc w:val="center"/>
        <w:tblLook w:val="04A0" w:firstRow="1" w:lastRow="0" w:firstColumn="1" w:lastColumn="0" w:noHBand="0" w:noVBand="1"/>
      </w:tblPr>
      <w:tblGrid>
        <w:gridCol w:w="3624"/>
        <w:gridCol w:w="2552"/>
        <w:gridCol w:w="2413"/>
      </w:tblGrid>
      <w:tr w:rsidR="00D4370D" w:rsidTr="00D4370D">
        <w:trPr>
          <w:jc w:val="center"/>
        </w:trPr>
        <w:tc>
          <w:tcPr>
            <w:tcW w:w="8589" w:type="dxa"/>
            <w:gridSpan w:val="3"/>
            <w:tcBorders>
              <w:top w:val="single" w:sz="18" w:space="0" w:color="auto"/>
              <w:left w:val="single" w:sz="18" w:space="0" w:color="auto"/>
              <w:right w:val="single" w:sz="18" w:space="0" w:color="auto"/>
            </w:tcBorders>
          </w:tcPr>
          <w:p w:rsidR="00D4370D" w:rsidRDefault="00D4370D" w:rsidP="00D437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r w:rsidRPr="00535090">
              <w:rPr>
                <w:rFonts w:ascii="Arial" w:hAnsi="Arial" w:cs="Arial"/>
                <w:b/>
                <w:bCs/>
                <w:iCs/>
                <w:sz w:val="24"/>
                <w:szCs w:val="24"/>
                <w:lang w:bidi="fr-FR"/>
              </w:rPr>
              <w:t>FICHE DE RELEVÉS TESTS RENTRÉE ET SORTIE DE TRAIN NORMAL ET SECOURS</w:t>
            </w:r>
          </w:p>
        </w:tc>
      </w:tr>
      <w:tr w:rsidR="00D4370D" w:rsidTr="00D4370D">
        <w:trPr>
          <w:jc w:val="center"/>
        </w:trPr>
        <w:tc>
          <w:tcPr>
            <w:tcW w:w="8589" w:type="dxa"/>
            <w:gridSpan w:val="3"/>
            <w:tcBorders>
              <w:top w:val="single" w:sz="18" w:space="0" w:color="auto"/>
              <w:left w:val="nil"/>
              <w:right w:val="nil"/>
            </w:tcBorders>
          </w:tcPr>
          <w:p w:rsidR="00D4370D"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r>
      <w:tr w:rsidR="002713B8" w:rsidTr="00D4370D">
        <w:trPr>
          <w:jc w:val="center"/>
        </w:trPr>
        <w:tc>
          <w:tcPr>
            <w:tcW w:w="3624" w:type="dxa"/>
            <w:tcBorders>
              <w:top w:val="single" w:sz="18" w:space="0" w:color="auto"/>
              <w:left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Immat</w:t>
            </w:r>
          </w:p>
        </w:tc>
        <w:tc>
          <w:tcPr>
            <w:tcW w:w="2552" w:type="dxa"/>
            <w:tcBorders>
              <w:top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2413" w:type="dxa"/>
            <w:tcBorders>
              <w:top w:val="single" w:sz="18" w:space="0" w:color="auto"/>
              <w:right w:val="single" w:sz="18" w:space="0" w:color="auto"/>
            </w:tcBorders>
          </w:tcPr>
          <w:p w:rsidR="002713B8" w:rsidRDefault="002713B8"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Date</w:t>
            </w:r>
          </w:p>
        </w:tc>
      </w:tr>
      <w:tr w:rsidR="002713B8" w:rsidTr="00D4370D">
        <w:trPr>
          <w:jc w:val="center"/>
        </w:trPr>
        <w:tc>
          <w:tcPr>
            <w:tcW w:w="3624" w:type="dxa"/>
            <w:tcBorders>
              <w:left w:val="single" w:sz="18" w:space="0" w:color="auto"/>
              <w:bottom w:val="single" w:sz="18" w:space="0" w:color="auto"/>
            </w:tcBorders>
          </w:tcPr>
          <w:p w:rsidR="002713B8" w:rsidRDefault="002713B8" w:rsidP="00775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F-GFCJ</w:t>
            </w:r>
          </w:p>
        </w:tc>
        <w:tc>
          <w:tcPr>
            <w:tcW w:w="2552" w:type="dxa"/>
            <w:tcBorders>
              <w:bottom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2413" w:type="dxa"/>
            <w:tcBorders>
              <w:bottom w:val="single" w:sz="18" w:space="0" w:color="auto"/>
              <w:right w:val="single" w:sz="18" w:space="0" w:color="auto"/>
            </w:tcBorders>
          </w:tcPr>
          <w:p w:rsidR="002713B8" w:rsidRDefault="002713B8" w:rsidP="00775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09/06/2007</w:t>
            </w:r>
          </w:p>
        </w:tc>
      </w:tr>
      <w:tr w:rsidR="00D4370D" w:rsidTr="00D4370D">
        <w:trPr>
          <w:jc w:val="center"/>
        </w:trPr>
        <w:tc>
          <w:tcPr>
            <w:tcW w:w="8589" w:type="dxa"/>
            <w:gridSpan w:val="3"/>
            <w:tcBorders>
              <w:top w:val="single" w:sz="18" w:space="0" w:color="auto"/>
              <w:left w:val="nil"/>
              <w:bottom w:val="nil"/>
              <w:right w:val="nil"/>
            </w:tcBorders>
          </w:tcPr>
          <w:p w:rsidR="00D4370D"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r>
      <w:tr w:rsidR="002713B8" w:rsidTr="00D4370D">
        <w:trPr>
          <w:jc w:val="center"/>
        </w:trPr>
        <w:tc>
          <w:tcPr>
            <w:tcW w:w="3624" w:type="dxa"/>
            <w:tcBorders>
              <w:top w:val="nil"/>
              <w:left w:val="nil"/>
              <w:bottom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2552" w:type="dxa"/>
            <w:tcBorders>
              <w:bottom w:val="single" w:sz="18" w:space="0" w:color="auto"/>
            </w:tcBorders>
          </w:tcPr>
          <w:p w:rsidR="002713B8" w:rsidRDefault="002713B8"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valeurs AMM</w:t>
            </w:r>
          </w:p>
        </w:tc>
        <w:tc>
          <w:tcPr>
            <w:tcW w:w="2413" w:type="dxa"/>
            <w:tcBorders>
              <w:bottom w:val="single" w:sz="18" w:space="0" w:color="auto"/>
            </w:tcBorders>
          </w:tcPr>
          <w:p w:rsidR="002713B8" w:rsidRDefault="002713B8"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 xml:space="preserve">Valeurs mesurées </w:t>
            </w:r>
          </w:p>
        </w:tc>
      </w:tr>
      <w:tr w:rsidR="002713B8" w:rsidTr="00D4370D">
        <w:trPr>
          <w:jc w:val="center"/>
        </w:trPr>
        <w:tc>
          <w:tcPr>
            <w:tcW w:w="3624" w:type="dxa"/>
            <w:tcBorders>
              <w:top w:val="single" w:sz="18" w:space="0" w:color="auto"/>
              <w:left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NORMAL</w:t>
            </w:r>
          </w:p>
        </w:tc>
        <w:tc>
          <w:tcPr>
            <w:tcW w:w="2552" w:type="dxa"/>
            <w:tcBorders>
              <w:top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2413" w:type="dxa"/>
            <w:tcBorders>
              <w:top w:val="single" w:sz="18" w:space="0" w:color="auto"/>
              <w:right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r>
      <w:tr w:rsidR="002713B8" w:rsidTr="00D4370D">
        <w:trPr>
          <w:jc w:val="center"/>
        </w:trPr>
        <w:tc>
          <w:tcPr>
            <w:tcW w:w="3624" w:type="dxa"/>
            <w:tcBorders>
              <w:left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Rentrée</w:t>
            </w:r>
          </w:p>
        </w:tc>
        <w:tc>
          <w:tcPr>
            <w:tcW w:w="2552" w:type="dxa"/>
            <w:vMerge w:val="restart"/>
            <w:vAlign w:val="center"/>
          </w:tcPr>
          <w:p w:rsidR="002713B8" w:rsidRDefault="002713B8"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r>
              <w:rPr>
                <w:rFonts w:ascii="Arial" w:hAnsi="Arial" w:cs="Arial"/>
                <w:bCs/>
                <w:iCs/>
                <w:sz w:val="24"/>
                <w:szCs w:val="24"/>
                <w:lang w:bidi="fr-FR"/>
              </w:rPr>
              <w:t>Pendant 12 à 16 s</w:t>
            </w:r>
          </w:p>
        </w:tc>
        <w:tc>
          <w:tcPr>
            <w:tcW w:w="2413" w:type="dxa"/>
            <w:vMerge w:val="restart"/>
            <w:tcBorders>
              <w:right w:val="single" w:sz="18" w:space="0" w:color="auto"/>
            </w:tcBorders>
            <w:vAlign w:val="center"/>
          </w:tcPr>
          <w:p w:rsidR="002713B8" w:rsidRPr="002713B8" w:rsidRDefault="002713B8"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r w:rsidRPr="002713B8">
              <w:rPr>
                <w:rFonts w:ascii="Arial" w:hAnsi="Arial" w:cs="Arial"/>
                <w:bCs/>
                <w:i/>
                <w:iCs/>
                <w:sz w:val="24"/>
                <w:szCs w:val="24"/>
                <w:lang w:bidi="fr-FR"/>
              </w:rPr>
              <w:t>18 s</w:t>
            </w:r>
          </w:p>
        </w:tc>
      </w:tr>
      <w:tr w:rsidR="002713B8" w:rsidTr="00D4370D">
        <w:trPr>
          <w:jc w:val="center"/>
        </w:trPr>
        <w:tc>
          <w:tcPr>
            <w:tcW w:w="3624" w:type="dxa"/>
            <w:tcBorders>
              <w:left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Lumière ambre allumé</w:t>
            </w:r>
            <w:r w:rsidR="00BF6725">
              <w:rPr>
                <w:rFonts w:ascii="Arial" w:hAnsi="Arial" w:cs="Arial"/>
                <w:bCs/>
                <w:iCs/>
                <w:sz w:val="24"/>
                <w:szCs w:val="24"/>
                <w:lang w:bidi="fr-FR"/>
              </w:rPr>
              <w:t>e</w:t>
            </w:r>
          </w:p>
        </w:tc>
        <w:tc>
          <w:tcPr>
            <w:tcW w:w="2552" w:type="dxa"/>
            <w:vMerge/>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2413" w:type="dxa"/>
            <w:vMerge/>
            <w:tcBorders>
              <w:right w:val="single" w:sz="18" w:space="0" w:color="auto"/>
            </w:tcBorders>
          </w:tcPr>
          <w:p w:rsidR="002713B8" w:rsidRP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
                <w:iCs/>
                <w:sz w:val="24"/>
                <w:szCs w:val="24"/>
                <w:lang w:bidi="fr-FR"/>
              </w:rPr>
            </w:pPr>
          </w:p>
        </w:tc>
      </w:tr>
      <w:tr w:rsidR="002713B8" w:rsidTr="00D4370D">
        <w:trPr>
          <w:jc w:val="center"/>
        </w:trPr>
        <w:tc>
          <w:tcPr>
            <w:tcW w:w="3624" w:type="dxa"/>
            <w:tcBorders>
              <w:left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Sortie</w:t>
            </w:r>
          </w:p>
        </w:tc>
        <w:tc>
          <w:tcPr>
            <w:tcW w:w="2552" w:type="dxa"/>
            <w:vMerge w:val="restart"/>
            <w:vAlign w:val="center"/>
          </w:tcPr>
          <w:p w:rsidR="002713B8" w:rsidRDefault="002713B8"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r>
              <w:rPr>
                <w:rFonts w:ascii="Arial" w:hAnsi="Arial" w:cs="Arial"/>
                <w:bCs/>
                <w:iCs/>
                <w:sz w:val="24"/>
                <w:szCs w:val="24"/>
                <w:lang w:bidi="fr-FR"/>
              </w:rPr>
              <w:t>Après 5 à 9 s</w:t>
            </w:r>
          </w:p>
        </w:tc>
        <w:tc>
          <w:tcPr>
            <w:tcW w:w="2413" w:type="dxa"/>
            <w:vMerge w:val="restart"/>
            <w:tcBorders>
              <w:right w:val="single" w:sz="18" w:space="0" w:color="auto"/>
            </w:tcBorders>
            <w:vAlign w:val="center"/>
          </w:tcPr>
          <w:p w:rsidR="002713B8" w:rsidRPr="002713B8" w:rsidRDefault="003E02A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r>
              <w:rPr>
                <w:rFonts w:ascii="Arial" w:hAnsi="Arial" w:cs="Arial"/>
                <w:bCs/>
                <w:i/>
                <w:iCs/>
                <w:sz w:val="24"/>
                <w:szCs w:val="24"/>
                <w:lang w:bidi="fr-FR"/>
              </w:rPr>
              <w:t>9</w:t>
            </w:r>
            <w:r w:rsidR="002713B8" w:rsidRPr="002713B8">
              <w:rPr>
                <w:rFonts w:ascii="Arial" w:hAnsi="Arial" w:cs="Arial"/>
                <w:bCs/>
                <w:i/>
                <w:iCs/>
                <w:sz w:val="24"/>
                <w:szCs w:val="24"/>
                <w:lang w:bidi="fr-FR"/>
              </w:rPr>
              <w:t xml:space="preserve"> s</w:t>
            </w:r>
          </w:p>
        </w:tc>
      </w:tr>
      <w:tr w:rsidR="002713B8" w:rsidTr="00D4370D">
        <w:trPr>
          <w:jc w:val="center"/>
        </w:trPr>
        <w:tc>
          <w:tcPr>
            <w:tcW w:w="3624" w:type="dxa"/>
            <w:tcBorders>
              <w:left w:val="single" w:sz="18" w:space="0" w:color="auto"/>
              <w:bottom w:val="single" w:sz="18" w:space="0" w:color="auto"/>
            </w:tcBorders>
          </w:tcPr>
          <w:p w:rsidR="002713B8" w:rsidRDefault="002713B8"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Lumière</w:t>
            </w:r>
            <w:r w:rsidR="00BF6725">
              <w:rPr>
                <w:rFonts w:ascii="Arial" w:hAnsi="Arial" w:cs="Arial"/>
                <w:bCs/>
                <w:iCs/>
                <w:sz w:val="24"/>
                <w:szCs w:val="24"/>
                <w:lang w:bidi="fr-FR"/>
              </w:rPr>
              <w:t>s</w:t>
            </w:r>
            <w:r>
              <w:rPr>
                <w:rFonts w:ascii="Arial" w:hAnsi="Arial" w:cs="Arial"/>
                <w:bCs/>
                <w:iCs/>
                <w:sz w:val="24"/>
                <w:szCs w:val="24"/>
                <w:lang w:bidi="fr-FR"/>
              </w:rPr>
              <w:t xml:space="preserve"> vertes allumées</w:t>
            </w:r>
          </w:p>
        </w:tc>
        <w:tc>
          <w:tcPr>
            <w:tcW w:w="2552" w:type="dxa"/>
            <w:vMerge/>
            <w:tcBorders>
              <w:bottom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2413" w:type="dxa"/>
            <w:vMerge/>
            <w:tcBorders>
              <w:bottom w:val="single" w:sz="18" w:space="0" w:color="auto"/>
              <w:right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r>
      <w:tr w:rsidR="00D4370D" w:rsidTr="00D4370D">
        <w:trPr>
          <w:jc w:val="center"/>
        </w:trPr>
        <w:tc>
          <w:tcPr>
            <w:tcW w:w="8589" w:type="dxa"/>
            <w:gridSpan w:val="3"/>
            <w:tcBorders>
              <w:top w:val="single" w:sz="18" w:space="0" w:color="auto"/>
              <w:left w:val="nil"/>
              <w:bottom w:val="single" w:sz="18" w:space="0" w:color="auto"/>
              <w:right w:val="nil"/>
            </w:tcBorders>
          </w:tcPr>
          <w:p w:rsidR="00D4370D" w:rsidRDefault="00D4370D"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r>
      <w:tr w:rsidR="002713B8" w:rsidTr="00D4370D">
        <w:trPr>
          <w:jc w:val="center"/>
        </w:trPr>
        <w:tc>
          <w:tcPr>
            <w:tcW w:w="3624" w:type="dxa"/>
            <w:tcBorders>
              <w:top w:val="single" w:sz="18" w:space="0" w:color="auto"/>
              <w:left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SECOURS</w:t>
            </w:r>
          </w:p>
        </w:tc>
        <w:tc>
          <w:tcPr>
            <w:tcW w:w="2552" w:type="dxa"/>
            <w:tcBorders>
              <w:top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2413" w:type="dxa"/>
            <w:tcBorders>
              <w:top w:val="single" w:sz="18" w:space="0" w:color="auto"/>
              <w:right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r>
      <w:tr w:rsidR="002713B8" w:rsidTr="00D4370D">
        <w:trPr>
          <w:jc w:val="center"/>
        </w:trPr>
        <w:tc>
          <w:tcPr>
            <w:tcW w:w="3624" w:type="dxa"/>
            <w:tcBorders>
              <w:left w:val="single" w:sz="18" w:space="0" w:color="auto"/>
              <w:bottom w:val="single" w:sz="18" w:space="0" w:color="auto"/>
            </w:tcBorders>
          </w:tcPr>
          <w:p w:rsidR="002713B8" w:rsidRDefault="002713B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Nombres de tour de manivelles</w:t>
            </w:r>
          </w:p>
        </w:tc>
        <w:tc>
          <w:tcPr>
            <w:tcW w:w="2552" w:type="dxa"/>
            <w:tcBorders>
              <w:bottom w:val="single" w:sz="18" w:space="0" w:color="auto"/>
            </w:tcBorders>
            <w:vAlign w:val="center"/>
          </w:tcPr>
          <w:p w:rsidR="002713B8" w:rsidRDefault="002713B8"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r>
              <w:rPr>
                <w:rFonts w:ascii="Arial" w:hAnsi="Arial" w:cs="Arial"/>
                <w:bCs/>
                <w:iCs/>
                <w:sz w:val="24"/>
                <w:szCs w:val="24"/>
                <w:lang w:bidi="fr-FR"/>
              </w:rPr>
              <w:t>47 à 54</w:t>
            </w:r>
          </w:p>
        </w:tc>
        <w:tc>
          <w:tcPr>
            <w:tcW w:w="2413" w:type="dxa"/>
            <w:tcBorders>
              <w:bottom w:val="single" w:sz="18" w:space="0" w:color="auto"/>
              <w:right w:val="single" w:sz="18" w:space="0" w:color="auto"/>
            </w:tcBorders>
            <w:vAlign w:val="center"/>
          </w:tcPr>
          <w:p w:rsidR="002713B8" w:rsidRPr="002713B8" w:rsidRDefault="002713B8"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r w:rsidRPr="002713B8">
              <w:rPr>
                <w:rFonts w:ascii="Arial" w:hAnsi="Arial" w:cs="Arial"/>
                <w:bCs/>
                <w:i/>
                <w:iCs/>
                <w:sz w:val="24"/>
                <w:szCs w:val="24"/>
                <w:lang w:bidi="fr-FR"/>
              </w:rPr>
              <w:t>50</w:t>
            </w:r>
          </w:p>
        </w:tc>
      </w:tr>
      <w:tr w:rsidR="00D4370D" w:rsidTr="00D4370D">
        <w:trPr>
          <w:jc w:val="center"/>
        </w:trPr>
        <w:tc>
          <w:tcPr>
            <w:tcW w:w="8589" w:type="dxa"/>
            <w:gridSpan w:val="3"/>
            <w:tcBorders>
              <w:top w:val="single" w:sz="18" w:space="0" w:color="auto"/>
              <w:left w:val="nil"/>
              <w:bottom w:val="single" w:sz="18" w:space="0" w:color="auto"/>
              <w:right w:val="nil"/>
            </w:tcBorders>
          </w:tcPr>
          <w:p w:rsidR="00D4370D" w:rsidRPr="002713B8"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p>
        </w:tc>
      </w:tr>
      <w:tr w:rsidR="00D4370D" w:rsidTr="00775031">
        <w:trPr>
          <w:jc w:val="center"/>
        </w:trPr>
        <w:tc>
          <w:tcPr>
            <w:tcW w:w="8589" w:type="dxa"/>
            <w:gridSpan w:val="3"/>
            <w:tcBorders>
              <w:top w:val="single" w:sz="18" w:space="0" w:color="auto"/>
              <w:left w:val="single" w:sz="18" w:space="0" w:color="auto"/>
              <w:right w:val="single" w:sz="18" w:space="0" w:color="auto"/>
            </w:tcBorders>
          </w:tcPr>
          <w:p w:rsidR="00D4370D" w:rsidRPr="00D4370D" w:rsidRDefault="00D4370D" w:rsidP="00D437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i/>
                <w:iCs/>
                <w:sz w:val="24"/>
                <w:szCs w:val="24"/>
                <w:lang w:bidi="fr-FR"/>
              </w:rPr>
            </w:pPr>
            <w:r>
              <w:rPr>
                <w:rFonts w:ascii="Arial" w:hAnsi="Arial" w:cs="Arial"/>
                <w:b/>
                <w:bCs/>
                <w:iCs/>
                <w:sz w:val="24"/>
                <w:szCs w:val="24"/>
                <w:lang w:bidi="fr-FR"/>
              </w:rPr>
              <w:t xml:space="preserve">FICHE </w:t>
            </w:r>
            <w:r w:rsidRPr="00D4370D">
              <w:rPr>
                <w:rFonts w:ascii="Arial" w:hAnsi="Arial" w:cs="Arial"/>
                <w:b/>
                <w:bCs/>
                <w:iCs/>
                <w:sz w:val="24"/>
                <w:szCs w:val="24"/>
                <w:lang w:bidi="fr-FR"/>
              </w:rPr>
              <w:t>RELEV</w:t>
            </w:r>
            <w:r>
              <w:rPr>
                <w:rFonts w:ascii="Arial" w:hAnsi="Arial" w:cs="Arial"/>
                <w:b/>
                <w:bCs/>
                <w:iCs/>
                <w:sz w:val="24"/>
                <w:szCs w:val="24"/>
                <w:lang w:bidi="fr-FR"/>
              </w:rPr>
              <w:t>É</w:t>
            </w:r>
            <w:r w:rsidRPr="00D4370D">
              <w:rPr>
                <w:rFonts w:ascii="Arial" w:hAnsi="Arial" w:cs="Arial"/>
                <w:b/>
                <w:bCs/>
                <w:iCs/>
                <w:sz w:val="24"/>
                <w:szCs w:val="24"/>
                <w:lang w:bidi="fr-FR"/>
              </w:rPr>
              <w:t>S TESTS MOTEUR</w:t>
            </w:r>
          </w:p>
        </w:tc>
      </w:tr>
      <w:tr w:rsidR="00D4370D" w:rsidTr="00D4370D">
        <w:trPr>
          <w:jc w:val="center"/>
        </w:trPr>
        <w:tc>
          <w:tcPr>
            <w:tcW w:w="3624" w:type="dxa"/>
            <w:tcBorders>
              <w:left w:val="single" w:sz="18" w:space="0" w:color="auto"/>
            </w:tcBorders>
          </w:tcPr>
          <w:p w:rsidR="00D4370D" w:rsidRDefault="00D4370D"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2552" w:type="dxa"/>
            <w:vAlign w:val="center"/>
          </w:tcPr>
          <w:p w:rsidR="00D4370D"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p>
        </w:tc>
        <w:tc>
          <w:tcPr>
            <w:tcW w:w="2413" w:type="dxa"/>
            <w:tcBorders>
              <w:right w:val="single" w:sz="18" w:space="0" w:color="auto"/>
            </w:tcBorders>
            <w:vAlign w:val="center"/>
          </w:tcPr>
          <w:p w:rsidR="00D4370D" w:rsidRPr="002713B8"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p>
        </w:tc>
      </w:tr>
      <w:tr w:rsidR="00D4370D" w:rsidTr="00775031">
        <w:trPr>
          <w:jc w:val="center"/>
        </w:trPr>
        <w:tc>
          <w:tcPr>
            <w:tcW w:w="8589" w:type="dxa"/>
            <w:gridSpan w:val="3"/>
            <w:tcBorders>
              <w:left w:val="single" w:sz="18" w:space="0" w:color="auto"/>
              <w:right w:val="single" w:sz="18" w:space="0" w:color="auto"/>
            </w:tcBorders>
          </w:tcPr>
          <w:p w:rsidR="00D4370D" w:rsidRPr="002713B8" w:rsidRDefault="00D4370D" w:rsidP="00D437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
                <w:iCs/>
                <w:sz w:val="24"/>
                <w:szCs w:val="24"/>
                <w:lang w:bidi="fr-FR"/>
              </w:rPr>
            </w:pPr>
            <w:r>
              <w:rPr>
                <w:rFonts w:ascii="Arial" w:hAnsi="Arial" w:cs="Arial"/>
                <w:bCs/>
                <w:iCs/>
                <w:sz w:val="24"/>
                <w:szCs w:val="24"/>
                <w:lang w:bidi="fr-FR"/>
              </w:rPr>
              <w:t>TENSION SEUIL DE ROTATION MOTEUR</w:t>
            </w:r>
          </w:p>
        </w:tc>
      </w:tr>
      <w:tr w:rsidR="00D4370D" w:rsidTr="00D4370D">
        <w:trPr>
          <w:jc w:val="center"/>
        </w:trPr>
        <w:tc>
          <w:tcPr>
            <w:tcW w:w="3624" w:type="dxa"/>
            <w:tcBorders>
              <w:left w:val="single" w:sz="18" w:space="0" w:color="auto"/>
            </w:tcBorders>
          </w:tcPr>
          <w:p w:rsidR="00D4370D" w:rsidRDefault="00D4370D" w:rsidP="00D437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 xml:space="preserve">CW </w:t>
            </w:r>
          </w:p>
        </w:tc>
        <w:tc>
          <w:tcPr>
            <w:tcW w:w="2552" w:type="dxa"/>
            <w:vMerge w:val="restart"/>
            <w:vAlign w:val="center"/>
          </w:tcPr>
          <w:p w:rsidR="00D4370D"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r>
              <w:rPr>
                <w:rFonts w:ascii="Arial" w:hAnsi="Arial" w:cs="Arial"/>
                <w:bCs/>
                <w:iCs/>
                <w:sz w:val="24"/>
                <w:szCs w:val="24"/>
                <w:lang w:bidi="fr-FR"/>
              </w:rPr>
              <w:t>18 volts MAXI</w:t>
            </w:r>
          </w:p>
        </w:tc>
        <w:tc>
          <w:tcPr>
            <w:tcW w:w="2413" w:type="dxa"/>
            <w:tcBorders>
              <w:right w:val="single" w:sz="18" w:space="0" w:color="auto"/>
            </w:tcBorders>
            <w:vAlign w:val="center"/>
          </w:tcPr>
          <w:p w:rsidR="00D4370D" w:rsidRPr="002713B8"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r>
              <w:rPr>
                <w:rFonts w:ascii="Arial" w:hAnsi="Arial" w:cs="Arial"/>
                <w:bCs/>
                <w:i/>
                <w:iCs/>
                <w:sz w:val="24"/>
                <w:szCs w:val="24"/>
                <w:lang w:bidi="fr-FR"/>
              </w:rPr>
              <w:t>17,2 volts</w:t>
            </w:r>
          </w:p>
        </w:tc>
      </w:tr>
      <w:tr w:rsidR="00D4370D" w:rsidTr="00D4370D">
        <w:trPr>
          <w:jc w:val="center"/>
        </w:trPr>
        <w:tc>
          <w:tcPr>
            <w:tcW w:w="3624" w:type="dxa"/>
            <w:tcBorders>
              <w:left w:val="single" w:sz="18" w:space="0" w:color="auto"/>
            </w:tcBorders>
          </w:tcPr>
          <w:p w:rsidR="00D4370D" w:rsidRDefault="00D4370D" w:rsidP="00D437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 xml:space="preserve">CCW </w:t>
            </w:r>
          </w:p>
        </w:tc>
        <w:tc>
          <w:tcPr>
            <w:tcW w:w="2552" w:type="dxa"/>
            <w:vMerge/>
            <w:vAlign w:val="center"/>
          </w:tcPr>
          <w:p w:rsidR="00D4370D"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p>
        </w:tc>
        <w:tc>
          <w:tcPr>
            <w:tcW w:w="2413" w:type="dxa"/>
            <w:tcBorders>
              <w:right w:val="single" w:sz="18" w:space="0" w:color="auto"/>
            </w:tcBorders>
            <w:vAlign w:val="center"/>
          </w:tcPr>
          <w:p w:rsidR="00D4370D" w:rsidRPr="002713B8"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r>
              <w:rPr>
                <w:rFonts w:ascii="Arial" w:hAnsi="Arial" w:cs="Arial"/>
                <w:bCs/>
                <w:i/>
                <w:iCs/>
                <w:sz w:val="24"/>
                <w:szCs w:val="24"/>
                <w:lang w:bidi="fr-FR"/>
              </w:rPr>
              <w:t>16,9 volts</w:t>
            </w:r>
          </w:p>
        </w:tc>
      </w:tr>
      <w:tr w:rsidR="00D4370D" w:rsidTr="00D4370D">
        <w:trPr>
          <w:jc w:val="center"/>
        </w:trPr>
        <w:tc>
          <w:tcPr>
            <w:tcW w:w="3624" w:type="dxa"/>
            <w:tcBorders>
              <w:left w:val="single" w:sz="18" w:space="0" w:color="auto"/>
            </w:tcBorders>
          </w:tcPr>
          <w:p w:rsidR="00D4370D" w:rsidRDefault="00D4370D"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tc>
        <w:tc>
          <w:tcPr>
            <w:tcW w:w="2552" w:type="dxa"/>
            <w:vAlign w:val="center"/>
          </w:tcPr>
          <w:p w:rsidR="00D4370D"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p>
        </w:tc>
        <w:tc>
          <w:tcPr>
            <w:tcW w:w="2413" w:type="dxa"/>
            <w:tcBorders>
              <w:right w:val="single" w:sz="18" w:space="0" w:color="auto"/>
            </w:tcBorders>
            <w:vAlign w:val="center"/>
          </w:tcPr>
          <w:p w:rsidR="00D4370D" w:rsidRPr="002713B8" w:rsidRDefault="00D4370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p>
        </w:tc>
      </w:tr>
      <w:tr w:rsidR="00D4370D" w:rsidTr="00775031">
        <w:trPr>
          <w:jc w:val="center"/>
        </w:trPr>
        <w:tc>
          <w:tcPr>
            <w:tcW w:w="8589" w:type="dxa"/>
            <w:gridSpan w:val="3"/>
            <w:tcBorders>
              <w:left w:val="single" w:sz="18" w:space="0" w:color="auto"/>
              <w:right w:val="single" w:sz="18" w:space="0" w:color="auto"/>
            </w:tcBorders>
          </w:tcPr>
          <w:p w:rsidR="00D4370D" w:rsidRPr="00A858DD" w:rsidRDefault="00A858D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r w:rsidRPr="00A858DD">
              <w:rPr>
                <w:rFonts w:ascii="Arial" w:hAnsi="Arial" w:cs="Arial"/>
                <w:bCs/>
                <w:iCs/>
                <w:sz w:val="24"/>
                <w:szCs w:val="24"/>
                <w:lang w:bidi="fr-FR"/>
              </w:rPr>
              <w:t>INTENSIT</w:t>
            </w:r>
            <w:r>
              <w:rPr>
                <w:rFonts w:ascii="Arial" w:hAnsi="Arial" w:cs="Arial"/>
                <w:bCs/>
                <w:iCs/>
                <w:sz w:val="24"/>
                <w:szCs w:val="24"/>
                <w:lang w:bidi="fr-FR"/>
              </w:rPr>
              <w:t>É SOUS 24 volts</w:t>
            </w:r>
          </w:p>
        </w:tc>
      </w:tr>
      <w:tr w:rsidR="00A858DD" w:rsidTr="00D4370D">
        <w:trPr>
          <w:jc w:val="center"/>
        </w:trPr>
        <w:tc>
          <w:tcPr>
            <w:tcW w:w="3624" w:type="dxa"/>
            <w:tcBorders>
              <w:left w:val="single" w:sz="18" w:space="0" w:color="auto"/>
            </w:tcBorders>
          </w:tcPr>
          <w:p w:rsidR="00A858DD" w:rsidRDefault="00A858DD"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CW</w:t>
            </w:r>
          </w:p>
        </w:tc>
        <w:tc>
          <w:tcPr>
            <w:tcW w:w="2552" w:type="dxa"/>
            <w:vMerge w:val="restart"/>
            <w:vAlign w:val="center"/>
          </w:tcPr>
          <w:p w:rsidR="00A858DD" w:rsidRDefault="00A858D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r>
              <w:rPr>
                <w:rFonts w:ascii="Arial" w:hAnsi="Arial" w:cs="Arial"/>
                <w:bCs/>
                <w:iCs/>
                <w:sz w:val="24"/>
                <w:szCs w:val="24"/>
                <w:lang w:bidi="fr-FR"/>
              </w:rPr>
              <w:t>7,5 A</w:t>
            </w:r>
          </w:p>
        </w:tc>
        <w:tc>
          <w:tcPr>
            <w:tcW w:w="2413" w:type="dxa"/>
            <w:tcBorders>
              <w:right w:val="single" w:sz="18" w:space="0" w:color="auto"/>
            </w:tcBorders>
            <w:vAlign w:val="center"/>
          </w:tcPr>
          <w:p w:rsidR="00A858DD" w:rsidRPr="002713B8" w:rsidRDefault="00A858D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r>
              <w:rPr>
                <w:rFonts w:ascii="Arial" w:hAnsi="Arial" w:cs="Arial"/>
                <w:bCs/>
                <w:i/>
                <w:iCs/>
                <w:sz w:val="24"/>
                <w:szCs w:val="24"/>
                <w:lang w:bidi="fr-FR"/>
              </w:rPr>
              <w:t>7,5 A</w:t>
            </w:r>
          </w:p>
        </w:tc>
      </w:tr>
      <w:tr w:rsidR="00A858DD" w:rsidTr="00D4370D">
        <w:trPr>
          <w:jc w:val="center"/>
        </w:trPr>
        <w:tc>
          <w:tcPr>
            <w:tcW w:w="3624" w:type="dxa"/>
            <w:tcBorders>
              <w:left w:val="single" w:sz="18" w:space="0" w:color="auto"/>
              <w:bottom w:val="single" w:sz="18" w:space="0" w:color="auto"/>
            </w:tcBorders>
          </w:tcPr>
          <w:p w:rsidR="00A858DD" w:rsidRDefault="00A858DD"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Pr>
                <w:rFonts w:ascii="Arial" w:hAnsi="Arial" w:cs="Arial"/>
                <w:bCs/>
                <w:iCs/>
                <w:sz w:val="24"/>
                <w:szCs w:val="24"/>
                <w:lang w:bidi="fr-FR"/>
              </w:rPr>
              <w:t>CCW</w:t>
            </w:r>
          </w:p>
        </w:tc>
        <w:tc>
          <w:tcPr>
            <w:tcW w:w="2552" w:type="dxa"/>
            <w:vMerge/>
            <w:tcBorders>
              <w:bottom w:val="single" w:sz="18" w:space="0" w:color="auto"/>
            </w:tcBorders>
            <w:vAlign w:val="center"/>
          </w:tcPr>
          <w:p w:rsidR="00A858DD" w:rsidRDefault="00A858D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p>
        </w:tc>
        <w:tc>
          <w:tcPr>
            <w:tcW w:w="2413" w:type="dxa"/>
            <w:tcBorders>
              <w:bottom w:val="single" w:sz="18" w:space="0" w:color="auto"/>
              <w:right w:val="single" w:sz="18" w:space="0" w:color="auto"/>
            </w:tcBorders>
            <w:vAlign w:val="center"/>
          </w:tcPr>
          <w:p w:rsidR="00A858DD" w:rsidRPr="002713B8" w:rsidRDefault="00A858DD" w:rsidP="00C85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
                <w:iCs/>
                <w:sz w:val="24"/>
                <w:szCs w:val="24"/>
                <w:lang w:bidi="fr-FR"/>
              </w:rPr>
            </w:pPr>
            <w:r>
              <w:rPr>
                <w:rFonts w:ascii="Arial" w:hAnsi="Arial" w:cs="Arial"/>
                <w:bCs/>
                <w:i/>
                <w:iCs/>
                <w:sz w:val="24"/>
                <w:szCs w:val="24"/>
                <w:lang w:bidi="fr-FR"/>
              </w:rPr>
              <w:t>7,4 A</w:t>
            </w:r>
          </w:p>
        </w:tc>
      </w:tr>
    </w:tbl>
    <w:p w:rsidR="00535090" w:rsidRDefault="00535090"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F60D78" w:rsidRDefault="00F60D7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F60D78" w:rsidRDefault="00F60D78"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5A415F" w:rsidRPr="00F60D78" w:rsidRDefault="00F60D78" w:rsidP="00F60D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
          <w:bCs/>
          <w:iCs/>
          <w:sz w:val="24"/>
          <w:szCs w:val="24"/>
          <w:lang w:bidi="fr-FR"/>
        </w:rPr>
      </w:pPr>
      <w:r w:rsidRPr="00F60D78">
        <w:rPr>
          <w:rFonts w:ascii="Arial" w:hAnsi="Arial" w:cs="Arial"/>
          <w:b/>
          <w:bCs/>
          <w:iCs/>
          <w:sz w:val="24"/>
          <w:szCs w:val="24"/>
          <w:lang w:bidi="fr-FR"/>
        </w:rPr>
        <w:t>PLAQUE D’IDENTIFICATION DU MOTEUR</w:t>
      </w:r>
    </w:p>
    <w:p w:rsidR="00F60D78" w:rsidRDefault="00F60D78" w:rsidP="00F60D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p>
    <w:p w:rsidR="002713B8" w:rsidRDefault="00A17ED1" w:rsidP="00A858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rial" w:hAnsi="Arial" w:cs="Arial"/>
          <w:bCs/>
          <w:iCs/>
          <w:sz w:val="24"/>
          <w:szCs w:val="24"/>
          <w:lang w:bidi="fr-FR"/>
        </w:rPr>
      </w:pPr>
      <w:r>
        <w:rPr>
          <w:rFonts w:ascii="Arial" w:hAnsi="Arial" w:cs="Arial"/>
          <w:bCs/>
          <w:iCs/>
          <w:noProof/>
          <w:sz w:val="24"/>
          <w:szCs w:val="24"/>
        </w:rPr>
        <w:drawing>
          <wp:inline distT="0" distB="0" distL="0" distR="0">
            <wp:extent cx="2522220" cy="2296795"/>
            <wp:effectExtent l="19050" t="0" r="0" b="0"/>
            <wp:docPr id="7" name="Image 1" descr="F:\sujet complet avril 2015\Mo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jet complet avril 2015\Moteur.jpg"/>
                    <pic:cNvPicPr>
                      <a:picLocks noChangeAspect="1" noChangeArrowheads="1"/>
                    </pic:cNvPicPr>
                  </pic:nvPicPr>
                  <pic:blipFill>
                    <a:blip r:embed="rId24" cstate="print"/>
                    <a:srcRect/>
                    <a:stretch>
                      <a:fillRect/>
                    </a:stretch>
                  </pic:blipFill>
                  <pic:spPr bwMode="auto">
                    <a:xfrm>
                      <a:off x="0" y="0"/>
                      <a:ext cx="2522220" cy="2296795"/>
                    </a:xfrm>
                    <a:prstGeom prst="rect">
                      <a:avLst/>
                    </a:prstGeom>
                    <a:noFill/>
                    <a:ln w="9525">
                      <a:noFill/>
                      <a:miter lim="800000"/>
                      <a:headEnd/>
                      <a:tailEnd/>
                    </a:ln>
                  </pic:spPr>
                </pic:pic>
              </a:graphicData>
            </a:graphic>
          </wp:inline>
        </w:drawing>
      </w:r>
      <w:r w:rsidR="002713B8">
        <w:rPr>
          <w:noProof/>
        </w:rPr>
        <w:drawing>
          <wp:anchor distT="36576" distB="36576" distL="36576" distR="36576" simplePos="0" relativeHeight="251689984" behindDoc="0" locked="0" layoutInCell="1" allowOverlap="1">
            <wp:simplePos x="0" y="0"/>
            <wp:positionH relativeFrom="column">
              <wp:posOffset>3347720</wp:posOffset>
            </wp:positionH>
            <wp:positionV relativeFrom="paragraph">
              <wp:posOffset>7716520</wp:posOffset>
            </wp:positionV>
            <wp:extent cx="2519680" cy="2296160"/>
            <wp:effectExtent l="19050" t="0" r="0" b="0"/>
            <wp:wrapNone/>
            <wp:docPr id="75" name="Image 75" descr="Phot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oto 010"/>
                    <pic:cNvPicPr>
                      <a:picLocks noChangeAspect="1" noChangeArrowheads="1"/>
                    </pic:cNvPicPr>
                  </pic:nvPicPr>
                  <pic:blipFill>
                    <a:blip r:embed="rId25" cstate="print"/>
                    <a:srcRect l="15744" t="9476" r="21971" b="14859"/>
                    <a:stretch>
                      <a:fillRect/>
                    </a:stretch>
                  </pic:blipFill>
                  <pic:spPr bwMode="auto">
                    <a:xfrm rot="10800000">
                      <a:off x="0" y="0"/>
                      <a:ext cx="2519680" cy="2296160"/>
                    </a:xfrm>
                    <a:prstGeom prst="rect">
                      <a:avLst/>
                    </a:prstGeom>
                    <a:noFill/>
                    <a:ln w="9525" algn="in">
                      <a:noFill/>
                      <a:miter lim="800000"/>
                      <a:headEnd/>
                      <a:tailEnd/>
                    </a:ln>
                    <a:effectLst/>
                  </pic:spPr>
                </pic:pic>
              </a:graphicData>
            </a:graphic>
          </wp:anchor>
        </w:drawing>
      </w:r>
      <w:r w:rsidR="002713B8">
        <w:rPr>
          <w:noProof/>
        </w:rPr>
        <w:drawing>
          <wp:anchor distT="36576" distB="36576" distL="36576" distR="36576" simplePos="0" relativeHeight="251692032" behindDoc="0" locked="0" layoutInCell="1" allowOverlap="1">
            <wp:simplePos x="0" y="0"/>
            <wp:positionH relativeFrom="column">
              <wp:posOffset>3347720</wp:posOffset>
            </wp:positionH>
            <wp:positionV relativeFrom="paragraph">
              <wp:posOffset>7716520</wp:posOffset>
            </wp:positionV>
            <wp:extent cx="2519680" cy="2296160"/>
            <wp:effectExtent l="19050" t="0" r="0" b="0"/>
            <wp:wrapNone/>
            <wp:docPr id="76" name="Image 76" descr="Phot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hoto 010"/>
                    <pic:cNvPicPr>
                      <a:picLocks noChangeAspect="1" noChangeArrowheads="1"/>
                    </pic:cNvPicPr>
                  </pic:nvPicPr>
                  <pic:blipFill>
                    <a:blip r:embed="rId25" cstate="print"/>
                    <a:srcRect l="15744" t="9476" r="21971" b="14859"/>
                    <a:stretch>
                      <a:fillRect/>
                    </a:stretch>
                  </pic:blipFill>
                  <pic:spPr bwMode="auto">
                    <a:xfrm rot="10800000">
                      <a:off x="0" y="0"/>
                      <a:ext cx="2519680" cy="2296160"/>
                    </a:xfrm>
                    <a:prstGeom prst="rect">
                      <a:avLst/>
                    </a:prstGeom>
                    <a:noFill/>
                    <a:ln w="9525" algn="in">
                      <a:noFill/>
                      <a:miter lim="800000"/>
                      <a:headEnd/>
                      <a:tailEnd/>
                    </a:ln>
                    <a:effectLst/>
                  </pic:spPr>
                </pic:pic>
              </a:graphicData>
            </a:graphic>
          </wp:anchor>
        </w:drawing>
      </w:r>
      <w:r w:rsidR="002713B8">
        <w:rPr>
          <w:noProof/>
        </w:rPr>
        <w:drawing>
          <wp:anchor distT="36576" distB="36576" distL="36576" distR="36576" simplePos="0" relativeHeight="251683840" behindDoc="0" locked="0" layoutInCell="1" allowOverlap="1">
            <wp:simplePos x="0" y="0"/>
            <wp:positionH relativeFrom="column">
              <wp:posOffset>3347720</wp:posOffset>
            </wp:positionH>
            <wp:positionV relativeFrom="paragraph">
              <wp:posOffset>7716520</wp:posOffset>
            </wp:positionV>
            <wp:extent cx="2519680" cy="2296160"/>
            <wp:effectExtent l="19050" t="0" r="0" b="0"/>
            <wp:wrapNone/>
            <wp:docPr id="72" name="Image 72" descr="Phot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hoto 010"/>
                    <pic:cNvPicPr>
                      <a:picLocks noChangeAspect="1" noChangeArrowheads="1"/>
                    </pic:cNvPicPr>
                  </pic:nvPicPr>
                  <pic:blipFill>
                    <a:blip r:embed="rId25" cstate="print"/>
                    <a:srcRect l="15744" t="9476" r="21971" b="14859"/>
                    <a:stretch>
                      <a:fillRect/>
                    </a:stretch>
                  </pic:blipFill>
                  <pic:spPr bwMode="auto">
                    <a:xfrm rot="10800000">
                      <a:off x="0" y="0"/>
                      <a:ext cx="2519680" cy="2296160"/>
                    </a:xfrm>
                    <a:prstGeom prst="rect">
                      <a:avLst/>
                    </a:prstGeom>
                    <a:noFill/>
                    <a:ln w="9525" algn="in">
                      <a:noFill/>
                      <a:miter lim="800000"/>
                      <a:headEnd/>
                      <a:tailEnd/>
                    </a:ln>
                    <a:effectLst/>
                  </pic:spPr>
                </pic:pic>
              </a:graphicData>
            </a:graphic>
          </wp:anchor>
        </w:drawing>
      </w:r>
      <w:r w:rsidR="002713B8">
        <w:rPr>
          <w:noProof/>
        </w:rPr>
        <w:drawing>
          <wp:anchor distT="36576" distB="36576" distL="36576" distR="36576" simplePos="0" relativeHeight="251687936" behindDoc="0" locked="0" layoutInCell="1" allowOverlap="1">
            <wp:simplePos x="0" y="0"/>
            <wp:positionH relativeFrom="column">
              <wp:posOffset>3347720</wp:posOffset>
            </wp:positionH>
            <wp:positionV relativeFrom="paragraph">
              <wp:posOffset>7716520</wp:posOffset>
            </wp:positionV>
            <wp:extent cx="2519680" cy="2296160"/>
            <wp:effectExtent l="19050" t="0" r="0" b="0"/>
            <wp:wrapNone/>
            <wp:docPr id="74" name="Image 74" descr="Phot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hoto 010"/>
                    <pic:cNvPicPr>
                      <a:picLocks noChangeAspect="1" noChangeArrowheads="1"/>
                    </pic:cNvPicPr>
                  </pic:nvPicPr>
                  <pic:blipFill>
                    <a:blip r:embed="rId25" cstate="print"/>
                    <a:srcRect l="15744" t="9476" r="21971" b="14859"/>
                    <a:stretch>
                      <a:fillRect/>
                    </a:stretch>
                  </pic:blipFill>
                  <pic:spPr bwMode="auto">
                    <a:xfrm rot="10800000">
                      <a:off x="0" y="0"/>
                      <a:ext cx="2519680" cy="2296160"/>
                    </a:xfrm>
                    <a:prstGeom prst="rect">
                      <a:avLst/>
                    </a:prstGeom>
                    <a:noFill/>
                    <a:ln w="9525" algn="in">
                      <a:noFill/>
                      <a:miter lim="800000"/>
                      <a:headEnd/>
                      <a:tailEnd/>
                    </a:ln>
                    <a:effectLst/>
                  </pic:spPr>
                </pic:pic>
              </a:graphicData>
            </a:graphic>
          </wp:anchor>
        </w:drawing>
      </w:r>
      <w:r w:rsidR="002713B8">
        <w:rPr>
          <w:noProof/>
        </w:rPr>
        <w:drawing>
          <wp:anchor distT="36576" distB="36576" distL="36576" distR="36576" simplePos="0" relativeHeight="251685888" behindDoc="0" locked="0" layoutInCell="1" allowOverlap="1">
            <wp:simplePos x="0" y="0"/>
            <wp:positionH relativeFrom="column">
              <wp:posOffset>3347720</wp:posOffset>
            </wp:positionH>
            <wp:positionV relativeFrom="paragraph">
              <wp:posOffset>7716520</wp:posOffset>
            </wp:positionV>
            <wp:extent cx="2519680" cy="2296160"/>
            <wp:effectExtent l="19050" t="0" r="0" b="0"/>
            <wp:wrapNone/>
            <wp:docPr id="73" name="Image 73" descr="Phot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hoto 010"/>
                    <pic:cNvPicPr>
                      <a:picLocks noChangeAspect="1" noChangeArrowheads="1"/>
                    </pic:cNvPicPr>
                  </pic:nvPicPr>
                  <pic:blipFill>
                    <a:blip r:embed="rId25" cstate="print"/>
                    <a:srcRect l="15744" t="9476" r="21971" b="14859"/>
                    <a:stretch>
                      <a:fillRect/>
                    </a:stretch>
                  </pic:blipFill>
                  <pic:spPr bwMode="auto">
                    <a:xfrm rot="10800000">
                      <a:off x="0" y="0"/>
                      <a:ext cx="2519680" cy="2296160"/>
                    </a:xfrm>
                    <a:prstGeom prst="rect">
                      <a:avLst/>
                    </a:prstGeom>
                    <a:noFill/>
                    <a:ln w="9525" algn="in">
                      <a:noFill/>
                      <a:miter lim="800000"/>
                      <a:headEnd/>
                      <a:tailEnd/>
                    </a:ln>
                    <a:effectLst/>
                  </pic:spPr>
                </pic:pic>
              </a:graphicData>
            </a:graphic>
          </wp:anchor>
        </w:drawing>
      </w:r>
    </w:p>
    <w:p w:rsidR="00B021F8" w:rsidRPr="009B7743" w:rsidRDefault="002D79EF" w:rsidP="00ED6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sidRPr="009B7743">
        <w:rPr>
          <w:rFonts w:ascii="Arial" w:hAnsi="Arial" w:cs="Arial"/>
          <w:bCs/>
          <w:iCs/>
          <w:sz w:val="24"/>
          <w:szCs w:val="24"/>
          <w:lang w:bidi="fr-FR"/>
        </w:rPr>
        <w:br w:type="page"/>
      </w:r>
    </w:p>
    <w:p w:rsidR="00293242" w:rsidRDefault="002143A1" w:rsidP="001310BA">
      <w:pPr>
        <w:spacing w:line="276" w:lineRule="auto"/>
        <w:rPr>
          <w:rFonts w:ascii="Arial" w:hAnsi="Arial" w:cs="Arial"/>
          <w:bCs/>
          <w:iCs/>
          <w:sz w:val="24"/>
          <w:szCs w:val="24"/>
          <w:lang w:bidi="fr-FR"/>
        </w:rPr>
      </w:pPr>
      <w:r>
        <w:rPr>
          <w:rFonts w:ascii="Arial" w:hAnsi="Arial" w:cs="Arial"/>
          <w:bCs/>
          <w:iCs/>
          <w:noProof/>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8870315</wp:posOffset>
                </wp:positionH>
                <wp:positionV relativeFrom="paragraph">
                  <wp:posOffset>8358505</wp:posOffset>
                </wp:positionV>
                <wp:extent cx="2459990" cy="542290"/>
                <wp:effectExtent l="2540" t="0" r="4445" b="0"/>
                <wp:wrapNone/>
                <wp:docPr id="2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5422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C50" w:rsidRPr="00657FE4" w:rsidRDefault="00533C50" w:rsidP="00657FE4">
                            <w:pPr>
                              <w:spacing w:before="120"/>
                              <w:jc w:val="center"/>
                              <w:rPr>
                                <w:rFonts w:ascii="Arial Narrow" w:hAnsi="Arial Narrow" w:cs="Arial"/>
                                <w:sz w:val="36"/>
                                <w:szCs w:val="36"/>
                              </w:rPr>
                            </w:pPr>
                            <w:r w:rsidRPr="00657FE4">
                              <w:rPr>
                                <w:rFonts w:ascii="Arial Narrow" w:hAnsi="Arial Narrow" w:cs="Arial"/>
                                <w:sz w:val="36"/>
                                <w:szCs w:val="36"/>
                              </w:rPr>
                              <w:t>GEARBOX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8" style="position:absolute;margin-left:698.45pt;margin-top:658.15pt;width:193.7pt;height:4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" fillcolor="white [3212]" stroked="f">
                <v:textbox>
                  <w:txbxContent>
                    <w:p w:rsidR="00533C50" w:rsidRPr="00657FE4" w:rsidRDefault="00533C50" w:rsidP="00657FE4">
                      <w:pPr>
                        <w:spacing w:before="120"/>
                        <w:jc w:val="center"/>
                        <w:rPr>
                          <w:rFonts w:ascii="Arial Narrow" w:hAnsi="Arial Narrow" w:cs="Arial"/>
                          <w:sz w:val="36"/>
                          <w:szCs w:val="36"/>
                        </w:rPr>
                      </w:pPr>
                      <w:r w:rsidRPr="00657FE4">
                        <w:rPr>
                          <w:rFonts w:ascii="Arial Narrow" w:hAnsi="Arial Narrow" w:cs="Arial"/>
                          <w:sz w:val="36"/>
                          <w:szCs w:val="36"/>
                        </w:rPr>
                        <w:t>GEARBOX</w:t>
                      </w:r>
                    </w:p>
                  </w:txbxContent>
                </v:textbox>
              </v:rect>
            </w:pict>
          </mc:Fallback>
        </mc:AlternateContent>
      </w:r>
      <w:r w:rsidR="00E0138B" w:rsidRPr="00E0138B">
        <w:rPr>
          <w:rFonts w:ascii="Arial" w:hAnsi="Arial" w:cs="Arial"/>
          <w:bCs/>
          <w:iCs/>
          <w:noProof/>
          <w:sz w:val="24"/>
          <w:szCs w:val="24"/>
        </w:rPr>
        <w:drawing>
          <wp:anchor distT="0" distB="0" distL="114300" distR="114300" simplePos="0" relativeHeight="251694080" behindDoc="0" locked="0" layoutInCell="1" allowOverlap="1">
            <wp:simplePos x="0" y="0"/>
            <wp:positionH relativeFrom="margin">
              <wp:align>center</wp:align>
            </wp:positionH>
            <wp:positionV relativeFrom="margin">
              <wp:align>center</wp:align>
            </wp:positionV>
            <wp:extent cx="13586960" cy="9432000"/>
            <wp:effectExtent l="1905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 Reducteur.wmf"/>
                    <pic:cNvPicPr/>
                  </pic:nvPicPr>
                  <pic:blipFill rotWithShape="1">
                    <a:blip r:embed="rId26" cstate="print">
                      <a:extLst>
                        <a:ext uri="{28A0092B-C50C-407E-A947-70E740481C1C}">
                          <a14:useLocalDpi xmlns:a14="http://schemas.microsoft.com/office/drawing/2010/main" val="0"/>
                        </a:ext>
                      </a:extLst>
                    </a:blip>
                    <a:srcRect l="1437" t="4213" r="39584" b="1818"/>
                    <a:stretch/>
                  </pic:blipFill>
                  <pic:spPr bwMode="auto">
                    <a:xfrm>
                      <a:off x="0" y="0"/>
                      <a:ext cx="13586960" cy="9432000"/>
                    </a:xfrm>
                    <a:prstGeom prst="rect">
                      <a:avLst/>
                    </a:prstGeom>
                    <a:ln>
                      <a:noFill/>
                    </a:ln>
                    <a:extLst>
                      <a:ext uri="{53640926-AAD7-44D8-BBD7-CCE9431645EC}">
                        <a14:shadowObscured xmlns:a14="http://schemas.microsoft.com/office/drawing/2010/main"/>
                      </a:ext>
                    </a:extLst>
                  </pic:spPr>
                </pic:pic>
              </a:graphicData>
            </a:graphic>
          </wp:anchor>
        </w:drawing>
      </w:r>
      <w:r w:rsidR="00E0138B" w:rsidRPr="00E0138B">
        <w:rPr>
          <w:rFonts w:ascii="Arial" w:hAnsi="Arial" w:cs="Arial"/>
          <w:bCs/>
          <w:iCs/>
          <w:noProof/>
          <w:sz w:val="24"/>
          <w:szCs w:val="24"/>
        </w:rPr>
        <w:t xml:space="preserve"> </w:t>
      </w:r>
      <w:r w:rsidR="00293242">
        <w:rPr>
          <w:rFonts w:ascii="Arial" w:hAnsi="Arial" w:cs="Arial"/>
          <w:bCs/>
          <w:iCs/>
          <w:sz w:val="24"/>
          <w:szCs w:val="24"/>
          <w:lang w:bidi="fr-FR"/>
        </w:rPr>
        <w:br w:type="page"/>
      </w:r>
    </w:p>
    <w:p w:rsidR="00293242" w:rsidRDefault="002143A1" w:rsidP="001310BA">
      <w:pPr>
        <w:spacing w:line="276" w:lineRule="auto"/>
        <w:rPr>
          <w:rFonts w:ascii="Arial" w:hAnsi="Arial" w:cs="Arial"/>
          <w:bCs/>
          <w:iCs/>
          <w:sz w:val="24"/>
          <w:szCs w:val="24"/>
          <w:lang w:bidi="fr-FR"/>
        </w:rPr>
      </w:pPr>
      <w:r>
        <w:rPr>
          <w:rFonts w:ascii="Arial" w:hAnsi="Arial" w:cs="Arial"/>
          <w:bCs/>
          <w:iCs/>
          <w:noProof/>
          <w:sz w:val="24"/>
          <w:szCs w:val="24"/>
        </w:rPr>
        <w:lastRenderedPageBreak/>
        <mc:AlternateContent>
          <mc:Choice Requires="wps">
            <w:drawing>
              <wp:anchor distT="0" distB="0" distL="114300" distR="114300" simplePos="0" relativeHeight="251706368" behindDoc="0" locked="0" layoutInCell="1" allowOverlap="1">
                <wp:simplePos x="0" y="0"/>
                <wp:positionH relativeFrom="column">
                  <wp:posOffset>8608060</wp:posOffset>
                </wp:positionH>
                <wp:positionV relativeFrom="paragraph">
                  <wp:posOffset>1043940</wp:posOffset>
                </wp:positionV>
                <wp:extent cx="354965" cy="1250315"/>
                <wp:effectExtent l="6985" t="5715" r="57150" b="48895"/>
                <wp:wrapNone/>
                <wp:docPr id="2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1250315"/>
                        </a:xfrm>
                        <a:prstGeom prst="straightConnector1">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6F7B57" id="_x0000_t32" coordsize="21600,21600" o:spt="32" o:oned="t" path="m,l21600,21600e" filled="f">
                <v:path arrowok="t" fillok="f" o:connecttype="none"/>
                <o:lock v:ext="edit" shapetype="t"/>
              </v:shapetype>
              <v:shape id="AutoShape 84" o:spid="_x0000_s1026" type="#_x0000_t32" style="position:absolute;margin-left:677.8pt;margin-top:82.2pt;width:27.95pt;height:9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" strokeweight=".25pt">
                <v:stroke endarrow="oval" endarrowwidth="narrow" endarrowlength="short"/>
              </v:shape>
            </w:pict>
          </mc:Fallback>
        </mc:AlternateContent>
      </w:r>
      <w:r>
        <w:rPr>
          <w:rFonts w:ascii="Arial" w:hAnsi="Arial" w:cs="Arial"/>
          <w:bCs/>
          <w:iCs/>
          <w:noProof/>
          <w:sz w:val="24"/>
          <w:szCs w:val="24"/>
        </w:rPr>
        <mc:AlternateContent>
          <mc:Choice Requires="wps">
            <w:drawing>
              <wp:anchor distT="0" distB="0" distL="114300" distR="114300" simplePos="0" relativeHeight="251705344" behindDoc="0" locked="0" layoutInCell="1" allowOverlap="1">
                <wp:simplePos x="0" y="0"/>
                <wp:positionH relativeFrom="column">
                  <wp:posOffset>8417560</wp:posOffset>
                </wp:positionH>
                <wp:positionV relativeFrom="paragraph">
                  <wp:posOffset>683895</wp:posOffset>
                </wp:positionV>
                <wp:extent cx="360045" cy="360045"/>
                <wp:effectExtent l="6985" t="7620" r="13970" b="13335"/>
                <wp:wrapNone/>
                <wp:docPr id="2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3175">
                          <a:solidFill>
                            <a:srgbClr val="000000"/>
                          </a:solidFill>
                          <a:round/>
                          <a:headEnd/>
                          <a:tailEnd/>
                        </a:ln>
                      </wps:spPr>
                      <wps:txbx>
                        <w:txbxContent>
                          <w:p w:rsidR="00533C50" w:rsidRPr="001438B3" w:rsidRDefault="00533C50" w:rsidP="001438B3">
                            <w:pPr>
                              <w:ind w:left="-57" w:right="-57"/>
                              <w:jc w:val="center"/>
                              <w:rPr>
                                <w:rFonts w:ascii="Browallia New" w:eastAsia="Arial Unicode MS" w:hAnsi="Browallia New" w:cs="Browallia New"/>
                                <w:sz w:val="36"/>
                                <w:szCs w:val="36"/>
                              </w:rPr>
                            </w:pPr>
                            <w:r w:rsidRPr="001438B3">
                              <w:rPr>
                                <w:rFonts w:ascii="Browallia New" w:eastAsia="Arial Unicode MS" w:hAnsi="Browallia New" w:cs="Browallia New"/>
                                <w:sz w:val="36"/>
                                <w:szCs w:val="36"/>
                              </w:rPr>
                              <w:t>43</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9" style="position:absolute;margin-left:662.8pt;margin-top:53.85pt;width:28.35pt;height:2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" strokeweight=".25pt">
                <v:textbox inset=",0">
                  <w:txbxContent>
                    <w:p w:rsidR="00533C50" w:rsidRPr="001438B3" w:rsidRDefault="00533C50" w:rsidP="001438B3">
                      <w:pPr>
                        <w:ind w:left="-57" w:right="-57"/>
                        <w:jc w:val="center"/>
                        <w:rPr>
                          <w:rFonts w:ascii="Browallia New" w:eastAsia="Arial Unicode MS" w:hAnsi="Browallia New" w:cs="Browallia New"/>
                          <w:sz w:val="36"/>
                          <w:szCs w:val="36"/>
                        </w:rPr>
                      </w:pPr>
                      <w:r w:rsidRPr="001438B3">
                        <w:rPr>
                          <w:rFonts w:ascii="Browallia New" w:eastAsia="Arial Unicode MS" w:hAnsi="Browallia New" w:cs="Browallia New"/>
                          <w:sz w:val="36"/>
                          <w:szCs w:val="36"/>
                        </w:rPr>
                        <w:t>43</w:t>
                      </w:r>
                    </w:p>
                  </w:txbxContent>
                </v:textbox>
              </v:oval>
            </w:pict>
          </mc:Fallback>
        </mc:AlternateContent>
      </w:r>
      <w:r w:rsidR="001438B3">
        <w:rPr>
          <w:rFonts w:ascii="Arial" w:hAnsi="Arial" w:cs="Arial"/>
          <w:bCs/>
          <w:iCs/>
          <w:noProof/>
          <w:sz w:val="24"/>
          <w:szCs w:val="24"/>
        </w:rPr>
        <w:drawing>
          <wp:anchor distT="0" distB="0" distL="114300" distR="114300" simplePos="0" relativeHeight="251695104" behindDoc="0" locked="0" layoutInCell="1" allowOverlap="1">
            <wp:simplePos x="0" y="0"/>
            <wp:positionH relativeFrom="margin">
              <wp:align>center</wp:align>
            </wp:positionH>
            <wp:positionV relativeFrom="margin">
              <wp:align>center</wp:align>
            </wp:positionV>
            <wp:extent cx="13579475" cy="9430385"/>
            <wp:effectExtent l="0" t="0" r="3175" b="0"/>
            <wp:wrapNone/>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teur 1.wmf"/>
                    <pic:cNvPicPr/>
                  </pic:nvPicPr>
                  <pic:blipFill rotWithShape="1">
                    <a:blip r:embed="rId27" cstate="print">
                      <a:extLst>
                        <a:ext uri="{28A0092B-C50C-407E-A947-70E740481C1C}">
                          <a14:useLocalDpi xmlns:a14="http://schemas.microsoft.com/office/drawing/2010/main" val="0"/>
                        </a:ext>
                      </a:extLst>
                    </a:blip>
                    <a:srcRect l="1357" t="4213" r="39585" b="1635"/>
                    <a:stretch/>
                  </pic:blipFill>
                  <pic:spPr bwMode="auto">
                    <a:xfrm>
                      <a:off x="0" y="0"/>
                      <a:ext cx="13579475" cy="943038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Cs/>
          <w:iCs/>
          <w:noProof/>
          <w:sz w:val="24"/>
          <w:szCs w:val="24"/>
        </w:rPr>
        <mc:AlternateContent>
          <mc:Choice Requires="wps">
            <w:drawing>
              <wp:anchor distT="0" distB="0" distL="114300" distR="114300" simplePos="0" relativeHeight="251703296" behindDoc="0" locked="0" layoutInCell="1" allowOverlap="1">
                <wp:simplePos x="0" y="0"/>
                <wp:positionH relativeFrom="column">
                  <wp:posOffset>9415145</wp:posOffset>
                </wp:positionH>
                <wp:positionV relativeFrom="paragraph">
                  <wp:posOffset>8423910</wp:posOffset>
                </wp:positionV>
                <wp:extent cx="2459990" cy="542290"/>
                <wp:effectExtent l="4445" t="3810" r="2540" b="0"/>
                <wp:wrapNone/>
                <wp:docPr id="1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5422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C50" w:rsidRPr="00657FE4" w:rsidRDefault="00533C50" w:rsidP="00657FE4">
                            <w:pPr>
                              <w:spacing w:before="120"/>
                              <w:jc w:val="center"/>
                              <w:rPr>
                                <w:rFonts w:ascii="Arial Narrow" w:hAnsi="Arial Narrow" w:cs="Arial"/>
                                <w:sz w:val="36"/>
                                <w:szCs w:val="36"/>
                              </w:rPr>
                            </w:pPr>
                            <w:r>
                              <w:rPr>
                                <w:rFonts w:ascii="Arial Narrow" w:hAnsi="Arial Narrow" w:cs="Arial"/>
                                <w:sz w:val="36"/>
                                <w:szCs w:val="36"/>
                              </w:rPr>
                              <w:t>REDUCTION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0" style="position:absolute;margin-left:741.35pt;margin-top:663.3pt;width:193.7pt;height:4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" fillcolor="white [3212]" stroked="f">
                <v:textbox>
                  <w:txbxContent>
                    <w:p w:rsidR="00533C50" w:rsidRPr="00657FE4" w:rsidRDefault="00533C50" w:rsidP="00657FE4">
                      <w:pPr>
                        <w:spacing w:before="120"/>
                        <w:jc w:val="center"/>
                        <w:rPr>
                          <w:rFonts w:ascii="Arial Narrow" w:hAnsi="Arial Narrow" w:cs="Arial"/>
                          <w:sz w:val="36"/>
                          <w:szCs w:val="36"/>
                        </w:rPr>
                      </w:pPr>
                      <w:r>
                        <w:rPr>
                          <w:rFonts w:ascii="Arial Narrow" w:hAnsi="Arial Narrow" w:cs="Arial"/>
                          <w:sz w:val="36"/>
                          <w:szCs w:val="36"/>
                        </w:rPr>
                        <w:t>REDUCTION UNIT</w:t>
                      </w:r>
                    </w:p>
                  </w:txbxContent>
                </v:textbox>
              </v:rect>
            </w:pict>
          </mc:Fallback>
        </mc:AlternateContent>
      </w:r>
      <w:r w:rsidR="00E0138B" w:rsidRPr="00E0138B">
        <w:rPr>
          <w:rFonts w:ascii="Arial" w:hAnsi="Arial" w:cs="Arial"/>
          <w:bCs/>
          <w:iCs/>
          <w:sz w:val="24"/>
          <w:szCs w:val="24"/>
          <w:lang w:bidi="fr-FR"/>
        </w:rPr>
        <w:t xml:space="preserve"> </w:t>
      </w:r>
      <w:r w:rsidR="00293242">
        <w:rPr>
          <w:rFonts w:ascii="Arial" w:hAnsi="Arial" w:cs="Arial"/>
          <w:bCs/>
          <w:iCs/>
          <w:sz w:val="24"/>
          <w:szCs w:val="24"/>
          <w:lang w:bidi="fr-FR"/>
        </w:rPr>
        <w:br w:type="page"/>
      </w:r>
    </w:p>
    <w:p w:rsidR="003F6E42" w:rsidRPr="00535090" w:rsidRDefault="002143A1">
      <w:pPr>
        <w:rPr>
          <w:rFonts w:ascii="Arial" w:eastAsia="Calibri" w:hAnsi="Arial" w:cs="Arial"/>
          <w:b/>
          <w:noProof/>
          <w:sz w:val="24"/>
          <w:szCs w:val="24"/>
        </w:rPr>
      </w:pPr>
      <w:r>
        <w:rPr>
          <w:rFonts w:ascii="Arial" w:eastAsia="Calibri" w:hAnsi="Arial" w:cs="Arial"/>
          <w:b/>
          <w:noProof/>
          <w:sz w:val="24"/>
          <w:szCs w:val="24"/>
        </w:rPr>
        <w:lastRenderedPageBreak/>
        <mc:AlternateContent>
          <mc:Choice Requires="wps">
            <w:drawing>
              <wp:anchor distT="0" distB="0" distL="114300" distR="114300" simplePos="0" relativeHeight="251704320" behindDoc="0" locked="0" layoutInCell="1" allowOverlap="1">
                <wp:simplePos x="0" y="0"/>
                <wp:positionH relativeFrom="column">
                  <wp:posOffset>9218930</wp:posOffset>
                </wp:positionH>
                <wp:positionV relativeFrom="paragraph">
                  <wp:posOffset>8239125</wp:posOffset>
                </wp:positionV>
                <wp:extent cx="2459990" cy="542290"/>
                <wp:effectExtent l="0" t="0" r="0" b="635"/>
                <wp:wrapNone/>
                <wp:docPr id="1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C50" w:rsidRPr="00657FE4" w:rsidRDefault="00533C50" w:rsidP="00DD3CF3">
                            <w:pPr>
                              <w:spacing w:before="120"/>
                              <w:jc w:val="center"/>
                              <w:rPr>
                                <w:rFonts w:ascii="Arial Narrow" w:hAnsi="Arial Narrow" w:cs="Arial"/>
                                <w:sz w:val="36"/>
                                <w:szCs w:val="36"/>
                              </w:rPr>
                            </w:pPr>
                            <w:r>
                              <w:rPr>
                                <w:rFonts w:ascii="Arial Narrow" w:hAnsi="Arial Narrow" w:cs="Arial"/>
                                <w:sz w:val="36"/>
                                <w:szCs w:val="36"/>
                              </w:rPr>
                              <w:t>ACTUATOR ASSEMBLY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1" style="position:absolute;margin-left:725.9pt;margin-top:648.75pt;width:193.7pt;height:4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" stroked="f">
                <v:textbox>
                  <w:txbxContent>
                    <w:p w:rsidR="00533C50" w:rsidRPr="00657FE4" w:rsidRDefault="00533C50" w:rsidP="00DD3CF3">
                      <w:pPr>
                        <w:spacing w:before="120"/>
                        <w:jc w:val="center"/>
                        <w:rPr>
                          <w:rFonts w:ascii="Arial Narrow" w:hAnsi="Arial Narrow" w:cs="Arial"/>
                          <w:sz w:val="36"/>
                          <w:szCs w:val="36"/>
                        </w:rPr>
                      </w:pPr>
                      <w:r>
                        <w:rPr>
                          <w:rFonts w:ascii="Arial Narrow" w:hAnsi="Arial Narrow" w:cs="Arial"/>
                          <w:sz w:val="36"/>
                          <w:szCs w:val="36"/>
                        </w:rPr>
                        <w:t>ACTUATOR ASSEMBLY</w:t>
                      </w:r>
                    </w:p>
                  </w:txbxContent>
                </v:textbox>
              </v:rect>
            </w:pict>
          </mc:Fallback>
        </mc:AlternateContent>
      </w:r>
      <w:r w:rsidR="00E0138B" w:rsidRPr="00E0138B">
        <w:rPr>
          <w:rFonts w:ascii="Arial" w:eastAsia="Calibri" w:hAnsi="Arial" w:cs="Arial"/>
          <w:b/>
          <w:noProof/>
          <w:sz w:val="24"/>
          <w:szCs w:val="24"/>
        </w:rPr>
        <w:drawing>
          <wp:anchor distT="0" distB="0" distL="114300" distR="114300" simplePos="0" relativeHeight="251696128" behindDoc="0" locked="0" layoutInCell="1" allowOverlap="1">
            <wp:simplePos x="0" y="0"/>
            <wp:positionH relativeFrom="margin">
              <wp:align>center</wp:align>
            </wp:positionH>
            <wp:positionV relativeFrom="margin">
              <wp:align>center</wp:align>
            </wp:positionV>
            <wp:extent cx="13485698" cy="9504000"/>
            <wp:effectExtent l="19050" t="0" r="1702" b="0"/>
            <wp:wrapNone/>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teur 2.wmf"/>
                    <pic:cNvPicPr/>
                  </pic:nvPicPr>
                  <pic:blipFill rotWithShape="1">
                    <a:blip r:embed="rId28" cstate="print">
                      <a:extLst>
                        <a:ext uri="{28A0092B-C50C-407E-A947-70E740481C1C}">
                          <a14:useLocalDpi xmlns:a14="http://schemas.microsoft.com/office/drawing/2010/main" val="0"/>
                        </a:ext>
                      </a:extLst>
                    </a:blip>
                    <a:srcRect l="1596" t="4213" r="40143" b="1452"/>
                    <a:stretch/>
                  </pic:blipFill>
                  <pic:spPr bwMode="auto">
                    <a:xfrm>
                      <a:off x="0" y="0"/>
                      <a:ext cx="13485698" cy="9504000"/>
                    </a:xfrm>
                    <a:prstGeom prst="rect">
                      <a:avLst/>
                    </a:prstGeom>
                    <a:ln>
                      <a:noFill/>
                    </a:ln>
                    <a:extLst>
                      <a:ext uri="{53640926-AAD7-44D8-BBD7-CCE9431645EC}">
                        <a14:shadowObscured xmlns:a14="http://schemas.microsoft.com/office/drawing/2010/main"/>
                      </a:ext>
                    </a:extLst>
                  </pic:spPr>
                </pic:pic>
              </a:graphicData>
            </a:graphic>
          </wp:anchor>
        </w:drawing>
      </w:r>
      <w:r w:rsidR="00E0138B" w:rsidRPr="00E0138B">
        <w:rPr>
          <w:rFonts w:ascii="Arial" w:eastAsia="Calibri" w:hAnsi="Arial" w:cs="Arial"/>
          <w:b/>
          <w:noProof/>
          <w:sz w:val="24"/>
          <w:szCs w:val="24"/>
        </w:rPr>
        <w:t xml:space="preserve"> </w:t>
      </w:r>
      <w:r w:rsidR="003F6E42" w:rsidRPr="00535090">
        <w:rPr>
          <w:rFonts w:ascii="Arial" w:eastAsia="Calibri" w:hAnsi="Arial" w:cs="Arial"/>
          <w:b/>
          <w:noProof/>
          <w:sz w:val="24"/>
          <w:szCs w:val="24"/>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2"/>
        <w:gridCol w:w="1104"/>
        <w:gridCol w:w="4896"/>
        <w:gridCol w:w="2871"/>
      </w:tblGrid>
      <w:tr w:rsidR="00F31F36" w:rsidRPr="003F6E42" w:rsidTr="00513348">
        <w:trPr>
          <w:trHeight w:val="312"/>
          <w:jc w:val="center"/>
        </w:trPr>
        <w:tc>
          <w:tcPr>
            <w:tcW w:w="1052" w:type="dxa"/>
            <w:tcBorders>
              <w:top w:val="single" w:sz="12" w:space="0" w:color="auto"/>
              <w:left w:val="single" w:sz="12" w:space="0" w:color="auto"/>
              <w:bottom w:val="single" w:sz="6" w:space="0" w:color="auto"/>
              <w:right w:val="single" w:sz="6" w:space="0" w:color="auto"/>
            </w:tcBorders>
            <w:vAlign w:val="center"/>
          </w:tcPr>
          <w:p w:rsidR="00F31F36" w:rsidRPr="00F31F36" w:rsidRDefault="00F31F36" w:rsidP="00F31F36">
            <w:pPr>
              <w:jc w:val="center"/>
              <w:rPr>
                <w:rFonts w:ascii="Arial" w:hAnsi="Arial" w:cs="Arial"/>
              </w:rPr>
            </w:pPr>
            <w:r>
              <w:rPr>
                <w:rFonts w:ascii="Arial" w:hAnsi="Arial" w:cs="Arial"/>
              </w:rPr>
              <w:lastRenderedPageBreak/>
              <w:t>43</w:t>
            </w:r>
          </w:p>
        </w:tc>
        <w:tc>
          <w:tcPr>
            <w:tcW w:w="1104" w:type="dxa"/>
            <w:tcBorders>
              <w:top w:val="single" w:sz="12" w:space="0" w:color="auto"/>
              <w:left w:val="single" w:sz="6" w:space="0" w:color="auto"/>
              <w:bottom w:val="single" w:sz="6" w:space="0" w:color="auto"/>
              <w:right w:val="single" w:sz="6" w:space="0" w:color="auto"/>
            </w:tcBorders>
            <w:shd w:val="clear" w:color="auto" w:fill="auto"/>
            <w:vAlign w:val="center"/>
          </w:tcPr>
          <w:p w:rsidR="00F31F36" w:rsidRPr="00F31F36" w:rsidRDefault="00F31F36" w:rsidP="00F31F36">
            <w:pPr>
              <w:jc w:val="center"/>
              <w:rPr>
                <w:rFonts w:ascii="Arial" w:hAnsi="Arial" w:cs="Arial"/>
                <w:color w:val="000000"/>
              </w:rPr>
            </w:pPr>
            <w:r>
              <w:rPr>
                <w:rFonts w:ascii="Arial" w:hAnsi="Arial" w:cs="Arial"/>
                <w:color w:val="000000"/>
              </w:rPr>
              <w:t>1</w:t>
            </w:r>
          </w:p>
        </w:tc>
        <w:tc>
          <w:tcPr>
            <w:tcW w:w="4896" w:type="dxa"/>
            <w:tcBorders>
              <w:top w:val="single" w:sz="12" w:space="0" w:color="auto"/>
              <w:left w:val="single" w:sz="6" w:space="0" w:color="auto"/>
              <w:bottom w:val="single" w:sz="6" w:space="0" w:color="auto"/>
              <w:right w:val="single" w:sz="6" w:space="0" w:color="auto"/>
            </w:tcBorders>
            <w:shd w:val="clear" w:color="auto" w:fill="auto"/>
            <w:vAlign w:val="center"/>
          </w:tcPr>
          <w:p w:rsidR="00F31F36" w:rsidRPr="00F31F36" w:rsidRDefault="00F31F36" w:rsidP="00F31F36">
            <w:pPr>
              <w:rPr>
                <w:rFonts w:ascii="Arial" w:hAnsi="Arial" w:cs="Arial"/>
                <w:color w:val="000000"/>
              </w:rPr>
            </w:pPr>
            <w:r>
              <w:rPr>
                <w:rFonts w:ascii="Arial" w:hAnsi="Arial" w:cs="Arial"/>
                <w:color w:val="000000"/>
              </w:rPr>
              <w:t>Moteur électrique</w:t>
            </w:r>
          </w:p>
        </w:tc>
        <w:tc>
          <w:tcPr>
            <w:tcW w:w="2871" w:type="dxa"/>
            <w:tcBorders>
              <w:top w:val="single" w:sz="12" w:space="0" w:color="auto"/>
              <w:left w:val="single" w:sz="6" w:space="0" w:color="auto"/>
              <w:bottom w:val="single" w:sz="6" w:space="0" w:color="auto"/>
              <w:right w:val="single" w:sz="12" w:space="0" w:color="auto"/>
            </w:tcBorders>
            <w:shd w:val="clear" w:color="auto" w:fill="auto"/>
            <w:vAlign w:val="center"/>
          </w:tcPr>
          <w:p w:rsidR="00F31F36" w:rsidRPr="00F31F36" w:rsidRDefault="00F31F36" w:rsidP="00F31F36">
            <w:pPr>
              <w:contextualSpacing/>
              <w:jc w:val="center"/>
              <w:rPr>
                <w:rFonts w:ascii="Arial" w:hAnsi="Arial" w:cs="Arial"/>
                <w:color w:val="000000"/>
              </w:rPr>
            </w:pPr>
            <w:r>
              <w:rPr>
                <w:rFonts w:ascii="Arial" w:hAnsi="Arial" w:cs="Arial"/>
                <w:color w:val="000000"/>
              </w:rPr>
              <w:t>Z = 7</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42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2</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Pion centrage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41</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Goupille 5x20</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40</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3</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Roulement 608 ZZ</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39</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Roulement 6201 ZZ</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38</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Pignon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Z = 36</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37</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Pignon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Z = 36</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36</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Couvercle réducteur 1</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35</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Pignon étagé</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Z35a = 52  -  Z35b = 18</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34</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Pignon étagé</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Z34a = 18  -  Z34b = 54</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jc w:val="center"/>
              <w:rPr>
                <w:rFonts w:ascii="Arial" w:hAnsi="Arial" w:cs="Arial"/>
              </w:rPr>
            </w:pPr>
            <w:r w:rsidRPr="00F31F36">
              <w:rPr>
                <w:rFonts w:ascii="Arial" w:hAnsi="Arial" w:cs="Arial"/>
              </w:rPr>
              <w:t>33</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3F6E42" w:rsidRPr="00F31F36" w:rsidRDefault="003F6E42" w:rsidP="00F31F36">
            <w:pPr>
              <w:rPr>
                <w:rFonts w:ascii="Arial" w:hAnsi="Arial" w:cs="Arial"/>
                <w:color w:val="000000"/>
              </w:rPr>
            </w:pPr>
            <w:r w:rsidRPr="00F31F36">
              <w:rPr>
                <w:rFonts w:ascii="Arial" w:hAnsi="Arial" w:cs="Arial"/>
                <w:color w:val="000000"/>
              </w:rPr>
              <w:t>Carter réducteur 1</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3F6E42" w:rsidRPr="00F31F36" w:rsidRDefault="003F6E42" w:rsidP="00F31F36">
            <w:pPr>
              <w:contextualSpacing/>
              <w:jc w:val="center"/>
              <w:rPr>
                <w:rFonts w:ascii="Arial" w:hAnsi="Arial" w:cs="Arial"/>
                <w:color w:val="000000"/>
              </w:rPr>
            </w:pP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32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Circlips</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31</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B27.7M – 3AM1-5</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30</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roulement</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29</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Roulement 609</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28</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Goupille 5x20</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27</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B27.7M – 3AM1-9</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26</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Pignon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Z = 36</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25</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Axe court</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24</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Joint torique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23</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ressort de verrouillage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Tige centrale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21</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Bouchon vis sans fin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20</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Bouchon ressort</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19</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lang w:val="en-US"/>
              </w:rPr>
            </w:pPr>
            <w:r w:rsidRPr="00F31F36">
              <w:rPr>
                <w:rFonts w:ascii="Arial" w:hAnsi="Arial" w:cs="Arial"/>
                <w:color w:val="000000"/>
              </w:rPr>
              <w:t>Goupille élastique</w:t>
            </w:r>
            <w:r w:rsidRPr="00F31F36">
              <w:rPr>
                <w:rFonts w:ascii="Arial" w:hAnsi="Arial" w:cs="Arial"/>
                <w:color w:val="000000"/>
                <w:lang w:val="en-US"/>
              </w:rPr>
              <w:t xml:space="preserve"> 4 x 32 </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lang w:val="en-US"/>
              </w:rPr>
            </w:pPr>
            <w:r w:rsidRPr="00F31F36">
              <w:rPr>
                <w:rFonts w:ascii="Arial" w:hAnsi="Arial" w:cs="Arial"/>
                <w:color w:val="000000"/>
                <w:lang w:val="en-US"/>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18</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Pignon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Z = 96</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17</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 xml:space="preserve">Roulement 4901 </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16</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B27.8M – 3DM1-12</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15</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Roulement 6004 ZZ</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14</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Vis sans fin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Z = 2</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13</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B27.7M – 3BM1-24</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Grand couvercle réducteur 2</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11</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petit couvercle réducteur 2</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10</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graisseur M6 x100</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9</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Circlips pour alésage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8</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lang w:val="en-US"/>
              </w:rPr>
            </w:pPr>
            <w:r w:rsidRPr="00F31F36">
              <w:rPr>
                <w:rFonts w:ascii="Arial" w:hAnsi="Arial" w:cs="Arial"/>
                <w:color w:val="000000"/>
                <w:lang w:val="en-US"/>
              </w:rPr>
              <w:t>Roulement  6006</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lang w:val="en-US"/>
              </w:rPr>
            </w:pPr>
            <w:r w:rsidRPr="00F31F36">
              <w:rPr>
                <w:rFonts w:ascii="Arial" w:hAnsi="Arial" w:cs="Arial"/>
                <w:color w:val="000000"/>
                <w:lang w:val="en-US"/>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7</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Douille porte roulement</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6</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Axe cannelé</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5</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Grand Engrenage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xml:space="preserve">Z = </w:t>
            </w:r>
            <w:r w:rsidR="00116F25" w:rsidRPr="00F31F36">
              <w:rPr>
                <w:rFonts w:ascii="Arial" w:hAnsi="Arial" w:cs="Arial"/>
                <w:color w:val="000000"/>
              </w:rPr>
              <w:t>53</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4</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 xml:space="preserve">Roulement </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3</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Joint torique Diam 6</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6"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Centrage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6" w:space="0" w:color="auto"/>
              <w:left w:val="single" w:sz="12" w:space="0" w:color="auto"/>
              <w:bottom w:val="single" w:sz="12" w:space="0" w:color="auto"/>
              <w:right w:val="single" w:sz="6" w:space="0" w:color="auto"/>
            </w:tcBorders>
            <w:vAlign w:val="center"/>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1104"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1</w:t>
            </w:r>
          </w:p>
        </w:tc>
        <w:tc>
          <w:tcPr>
            <w:tcW w:w="4896"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3F6E42" w:rsidRPr="00F31F36" w:rsidRDefault="003F6E42" w:rsidP="00F31F36">
            <w:pPr>
              <w:contextualSpacing/>
              <w:rPr>
                <w:rFonts w:ascii="Arial" w:hAnsi="Arial" w:cs="Arial"/>
                <w:color w:val="000000"/>
              </w:rPr>
            </w:pPr>
            <w:r w:rsidRPr="00F31F36">
              <w:rPr>
                <w:rFonts w:ascii="Arial" w:hAnsi="Arial" w:cs="Arial"/>
                <w:color w:val="000000"/>
              </w:rPr>
              <w:t>Carter réducteur 2</w:t>
            </w:r>
          </w:p>
        </w:tc>
        <w:tc>
          <w:tcPr>
            <w:tcW w:w="2871" w:type="dxa"/>
            <w:tcBorders>
              <w:top w:val="single" w:sz="6" w:space="0" w:color="auto"/>
              <w:left w:val="single" w:sz="6" w:space="0" w:color="auto"/>
              <w:bottom w:val="single" w:sz="12" w:space="0" w:color="auto"/>
              <w:right w:val="single" w:sz="12" w:space="0" w:color="auto"/>
            </w:tcBorders>
            <w:shd w:val="clear" w:color="auto" w:fill="auto"/>
            <w:vAlign w:val="center"/>
            <w:hideMark/>
          </w:tcPr>
          <w:p w:rsidR="003F6E42" w:rsidRPr="00F31F36" w:rsidRDefault="003F6E42" w:rsidP="00F31F36">
            <w:pPr>
              <w:contextualSpacing/>
              <w:jc w:val="center"/>
              <w:rPr>
                <w:rFonts w:ascii="Arial" w:hAnsi="Arial" w:cs="Arial"/>
                <w:color w:val="000000"/>
              </w:rPr>
            </w:pPr>
            <w:r w:rsidRPr="00F31F36">
              <w:rPr>
                <w:rFonts w:ascii="Arial" w:hAnsi="Arial" w:cs="Arial"/>
                <w:color w:val="000000"/>
              </w:rPr>
              <w:t> </w:t>
            </w:r>
          </w:p>
        </w:tc>
      </w:tr>
      <w:tr w:rsidR="003F6E42" w:rsidRPr="003F6E42" w:rsidTr="00513348">
        <w:trPr>
          <w:trHeight w:val="312"/>
          <w:jc w:val="center"/>
        </w:trPr>
        <w:tc>
          <w:tcPr>
            <w:tcW w:w="1052" w:type="dxa"/>
            <w:tcBorders>
              <w:top w:val="single" w:sz="12" w:space="0" w:color="auto"/>
              <w:left w:val="single" w:sz="12" w:space="0" w:color="auto"/>
              <w:bottom w:val="single" w:sz="12" w:space="0" w:color="auto"/>
              <w:right w:val="single" w:sz="2" w:space="0" w:color="auto"/>
            </w:tcBorders>
            <w:shd w:val="clear" w:color="000000" w:fill="D9D9D9"/>
            <w:vAlign w:val="center"/>
          </w:tcPr>
          <w:p w:rsidR="003F6E42" w:rsidRPr="003F6E42" w:rsidRDefault="003F6E42" w:rsidP="003F6E42">
            <w:pPr>
              <w:contextualSpacing/>
              <w:jc w:val="center"/>
              <w:rPr>
                <w:rFonts w:ascii="Arial" w:hAnsi="Arial" w:cs="Arial"/>
                <w:b/>
                <w:color w:val="000000"/>
                <w:sz w:val="28"/>
                <w:szCs w:val="28"/>
              </w:rPr>
            </w:pPr>
            <w:r w:rsidRPr="003F6E42">
              <w:rPr>
                <w:rFonts w:ascii="Arial" w:hAnsi="Arial" w:cs="Arial"/>
                <w:b/>
                <w:color w:val="000000"/>
                <w:sz w:val="28"/>
                <w:szCs w:val="28"/>
              </w:rPr>
              <w:t>Rep</w:t>
            </w:r>
          </w:p>
        </w:tc>
        <w:tc>
          <w:tcPr>
            <w:tcW w:w="1104" w:type="dxa"/>
            <w:tcBorders>
              <w:top w:val="single" w:sz="12" w:space="0" w:color="auto"/>
              <w:left w:val="single" w:sz="2" w:space="0" w:color="auto"/>
              <w:bottom w:val="single" w:sz="12" w:space="0" w:color="auto"/>
              <w:right w:val="single" w:sz="2" w:space="0" w:color="auto"/>
            </w:tcBorders>
            <w:shd w:val="clear" w:color="000000" w:fill="D9D9D9"/>
            <w:vAlign w:val="center"/>
            <w:hideMark/>
          </w:tcPr>
          <w:p w:rsidR="003F6E42" w:rsidRPr="003F6E42" w:rsidRDefault="003F6E42" w:rsidP="003F6E42">
            <w:pPr>
              <w:contextualSpacing/>
              <w:jc w:val="center"/>
              <w:rPr>
                <w:rFonts w:ascii="Arial" w:hAnsi="Arial" w:cs="Arial"/>
                <w:b/>
                <w:color w:val="000000"/>
                <w:sz w:val="28"/>
                <w:szCs w:val="28"/>
              </w:rPr>
            </w:pPr>
            <w:r w:rsidRPr="003F6E42">
              <w:rPr>
                <w:rFonts w:ascii="Arial" w:hAnsi="Arial" w:cs="Arial"/>
                <w:b/>
                <w:color w:val="000000"/>
                <w:sz w:val="28"/>
                <w:szCs w:val="28"/>
              </w:rPr>
              <w:t>Nb</w:t>
            </w:r>
          </w:p>
        </w:tc>
        <w:tc>
          <w:tcPr>
            <w:tcW w:w="4896" w:type="dxa"/>
            <w:tcBorders>
              <w:top w:val="single" w:sz="12" w:space="0" w:color="auto"/>
              <w:left w:val="single" w:sz="2" w:space="0" w:color="auto"/>
              <w:bottom w:val="single" w:sz="12" w:space="0" w:color="auto"/>
              <w:right w:val="single" w:sz="2" w:space="0" w:color="auto"/>
            </w:tcBorders>
            <w:shd w:val="clear" w:color="000000" w:fill="D9D9D9"/>
            <w:vAlign w:val="center"/>
            <w:hideMark/>
          </w:tcPr>
          <w:p w:rsidR="003F6E42" w:rsidRPr="003F6E42" w:rsidRDefault="003F6E42" w:rsidP="003F6E42">
            <w:pPr>
              <w:contextualSpacing/>
              <w:jc w:val="center"/>
              <w:rPr>
                <w:rFonts w:ascii="Arial" w:hAnsi="Arial" w:cs="Arial"/>
                <w:b/>
                <w:color w:val="000000"/>
                <w:sz w:val="28"/>
                <w:szCs w:val="28"/>
              </w:rPr>
            </w:pPr>
            <w:r w:rsidRPr="003F6E42">
              <w:rPr>
                <w:rFonts w:ascii="Arial" w:hAnsi="Arial" w:cs="Arial"/>
                <w:b/>
                <w:color w:val="000000"/>
                <w:sz w:val="28"/>
                <w:szCs w:val="28"/>
              </w:rPr>
              <w:t>Désignation</w:t>
            </w:r>
          </w:p>
        </w:tc>
        <w:tc>
          <w:tcPr>
            <w:tcW w:w="2871" w:type="dxa"/>
            <w:tcBorders>
              <w:top w:val="single" w:sz="12" w:space="0" w:color="auto"/>
              <w:left w:val="single" w:sz="2" w:space="0" w:color="auto"/>
              <w:bottom w:val="single" w:sz="12" w:space="0" w:color="auto"/>
              <w:right w:val="single" w:sz="12" w:space="0" w:color="auto"/>
            </w:tcBorders>
            <w:shd w:val="clear" w:color="000000" w:fill="D9D9D9"/>
            <w:vAlign w:val="center"/>
            <w:hideMark/>
          </w:tcPr>
          <w:p w:rsidR="003F6E42" w:rsidRPr="003F6E42" w:rsidRDefault="003F6E42" w:rsidP="003F6E42">
            <w:pPr>
              <w:contextualSpacing/>
              <w:jc w:val="center"/>
              <w:rPr>
                <w:rFonts w:ascii="Arial" w:hAnsi="Arial" w:cs="Arial"/>
                <w:b/>
                <w:color w:val="000000"/>
                <w:sz w:val="28"/>
                <w:szCs w:val="28"/>
              </w:rPr>
            </w:pPr>
            <w:r w:rsidRPr="003F6E42">
              <w:rPr>
                <w:rFonts w:ascii="Arial" w:hAnsi="Arial" w:cs="Arial"/>
                <w:b/>
                <w:color w:val="000000"/>
                <w:sz w:val="28"/>
                <w:szCs w:val="28"/>
              </w:rPr>
              <w:t>Observations</w:t>
            </w:r>
          </w:p>
        </w:tc>
      </w:tr>
    </w:tbl>
    <w:tbl>
      <w:tblPr>
        <w:tblStyle w:val="Grilledutableau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tblGrid>
      <w:tr w:rsidR="003F6E42" w:rsidRPr="00C94182" w:rsidTr="00BF6C2D">
        <w:trPr>
          <w:jc w:val="center"/>
        </w:trPr>
        <w:tc>
          <w:tcPr>
            <w:tcW w:w="5391" w:type="dxa"/>
          </w:tcPr>
          <w:p w:rsidR="003F6E42" w:rsidRPr="00C94182" w:rsidRDefault="002143A1" w:rsidP="00BF6C2D">
            <w:pPr>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859155</wp:posOffset>
                      </wp:positionH>
                      <wp:positionV relativeFrom="paragraph">
                        <wp:posOffset>1933575</wp:posOffset>
                      </wp:positionV>
                      <wp:extent cx="436245" cy="1680210"/>
                      <wp:effectExtent l="20955" t="19050" r="19050" b="15240"/>
                      <wp:wrapNone/>
                      <wp:docPr id="9"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168021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00F9C27" id="Ellipse 6" o:spid="_x0000_s1026" style="position:absolute;margin-left:67.65pt;margin-top:152.25pt;width:34.35pt;height:13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" filled="f" strokeweight="2pt"/>
                  </w:pict>
                </mc:Fallback>
              </mc:AlternateContent>
            </w:r>
            <w:r w:rsidR="003F6E42">
              <w:rPr>
                <w:rFonts w:ascii="Arial" w:hAnsi="Arial" w:cs="Arial"/>
                <w:b/>
                <w:noProof/>
                <w:sz w:val="24"/>
                <w:szCs w:val="24"/>
                <w:lang w:val="en-US"/>
              </w:rPr>
              <w:br w:type="column"/>
            </w:r>
            <w:r w:rsidR="003F6E42" w:rsidRPr="00C94182">
              <w:rPr>
                <w:rFonts w:ascii="Arial" w:hAnsi="Arial" w:cs="Arial"/>
                <w:b/>
                <w:noProof/>
                <w:sz w:val="24"/>
                <w:szCs w:val="24"/>
              </w:rPr>
              <w:drawing>
                <wp:inline distT="0" distB="0" distL="0" distR="0">
                  <wp:extent cx="4473187" cy="4320000"/>
                  <wp:effectExtent l="19050" t="0" r="3563" b="0"/>
                  <wp:docPr id="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contrast="20000"/>
                                    </a14:imgEffect>
                                  </a14:imgLayer>
                                </a14:imgProps>
                              </a:ext>
                            </a:extLst>
                          </a:blip>
                          <a:srcRect l="35912" t="14223" r="21277" b="12243"/>
                          <a:stretch/>
                        </pic:blipFill>
                        <pic:spPr bwMode="auto">
                          <a:xfrm>
                            <a:off x="0" y="0"/>
                            <a:ext cx="4473187" cy="4320000"/>
                          </a:xfrm>
                          <a:prstGeom prst="rect">
                            <a:avLst/>
                          </a:prstGeom>
                          <a:ln>
                            <a:noFill/>
                          </a:ln>
                          <a:extLst>
                            <a:ext uri="{53640926-AAD7-44D8-BBD7-CCE9431645EC}">
                              <a14:shadowObscured xmlns:a14="http://schemas.microsoft.com/office/drawing/2010/main"/>
                            </a:ext>
                          </a:extLst>
                        </pic:spPr>
                      </pic:pic>
                    </a:graphicData>
                  </a:graphic>
                </wp:inline>
              </w:drawing>
            </w:r>
          </w:p>
        </w:tc>
      </w:tr>
      <w:tr w:rsidR="003F6E42" w:rsidRPr="00C94182" w:rsidTr="00BF6C2D">
        <w:trPr>
          <w:jc w:val="center"/>
        </w:trPr>
        <w:tc>
          <w:tcPr>
            <w:tcW w:w="5391" w:type="dxa"/>
          </w:tcPr>
          <w:p w:rsidR="003F6E42" w:rsidRDefault="003F6E42" w:rsidP="00BF6C2D">
            <w:pPr>
              <w:spacing w:before="120"/>
              <w:jc w:val="center"/>
              <w:rPr>
                <w:rFonts w:ascii="Arial" w:hAnsi="Arial" w:cs="Arial"/>
                <w:b/>
                <w:noProof/>
                <w:sz w:val="24"/>
                <w:szCs w:val="24"/>
              </w:rPr>
            </w:pPr>
            <w:r w:rsidRPr="00C94182">
              <w:rPr>
                <w:rFonts w:ascii="Arial" w:hAnsi="Arial" w:cs="Arial"/>
                <w:b/>
                <w:noProof/>
                <w:sz w:val="24"/>
                <w:szCs w:val="24"/>
              </w:rPr>
              <w:t xml:space="preserve">Utilisation </w:t>
            </w:r>
            <w:r>
              <w:rPr>
                <w:rFonts w:ascii="Arial" w:hAnsi="Arial" w:cs="Arial"/>
                <w:b/>
                <w:noProof/>
                <w:sz w:val="24"/>
                <w:szCs w:val="24"/>
              </w:rPr>
              <w:t>mode NORMAL</w:t>
            </w:r>
          </w:p>
        </w:tc>
      </w:tr>
      <w:tr w:rsidR="003F6E42" w:rsidRPr="00C94182" w:rsidTr="00BF6C2D">
        <w:trPr>
          <w:jc w:val="center"/>
        </w:trPr>
        <w:tc>
          <w:tcPr>
            <w:tcW w:w="5391" w:type="dxa"/>
          </w:tcPr>
          <w:p w:rsidR="003F6E42" w:rsidRPr="00C94182" w:rsidRDefault="002143A1" w:rsidP="00BF6C2D">
            <w:pPr>
              <w:jc w:val="center"/>
              <w:rPr>
                <w:rFonts w:ascii="Arial" w:hAnsi="Arial" w:cs="Arial"/>
                <w:b/>
                <w:noProof/>
                <w:sz w:val="24"/>
                <w:szCs w:val="24"/>
              </w:rPr>
            </w:pPr>
            <w:r>
              <w:rPr>
                <w:rFonts w:ascii="Arial" w:hAnsi="Arial" w:cs="Arial"/>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1030605</wp:posOffset>
                      </wp:positionH>
                      <wp:positionV relativeFrom="paragraph">
                        <wp:posOffset>2540000</wp:posOffset>
                      </wp:positionV>
                      <wp:extent cx="499745" cy="1680210"/>
                      <wp:effectExtent l="20955" t="15875" r="12700" b="18415"/>
                      <wp:wrapNone/>
                      <wp:docPr id="8"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68021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A42E387" id="Ellipse 11" o:spid="_x0000_s1026" style="position:absolute;margin-left:81.15pt;margin-top:200pt;width:39.35pt;height:13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" filled="f" strokeweight="2pt"/>
                  </w:pict>
                </mc:Fallback>
              </mc:AlternateContent>
            </w:r>
            <w:r w:rsidR="003F6E42" w:rsidRPr="00C94182">
              <w:rPr>
                <w:rFonts w:ascii="Arial" w:hAnsi="Arial" w:cs="Arial"/>
                <w:b/>
                <w:noProof/>
                <w:sz w:val="24"/>
                <w:szCs w:val="24"/>
              </w:rPr>
              <w:drawing>
                <wp:inline distT="0" distB="0" distL="0" distR="0">
                  <wp:extent cx="4466777" cy="4320000"/>
                  <wp:effectExtent l="19050" t="0" r="0" b="0"/>
                  <wp:docPr id="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20000" contrast="20000"/>
                                    </a14:imgEffect>
                                  </a14:imgLayer>
                                </a14:imgProps>
                              </a:ext>
                            </a:extLst>
                          </a:blip>
                          <a:srcRect l="35660" t="14222" r="21532" b="12103"/>
                          <a:stretch/>
                        </pic:blipFill>
                        <pic:spPr bwMode="auto">
                          <a:xfrm>
                            <a:off x="0" y="0"/>
                            <a:ext cx="4466777" cy="4320000"/>
                          </a:xfrm>
                          <a:prstGeom prst="rect">
                            <a:avLst/>
                          </a:prstGeom>
                          <a:ln>
                            <a:noFill/>
                          </a:ln>
                          <a:extLst>
                            <a:ext uri="{53640926-AAD7-44D8-BBD7-CCE9431645EC}">
                              <a14:shadowObscured xmlns:a14="http://schemas.microsoft.com/office/drawing/2010/main"/>
                            </a:ext>
                          </a:extLst>
                        </pic:spPr>
                      </pic:pic>
                    </a:graphicData>
                  </a:graphic>
                </wp:inline>
              </w:drawing>
            </w:r>
          </w:p>
        </w:tc>
      </w:tr>
      <w:tr w:rsidR="003F6E42" w:rsidRPr="00C94182" w:rsidTr="00BF6C2D">
        <w:trPr>
          <w:jc w:val="center"/>
        </w:trPr>
        <w:tc>
          <w:tcPr>
            <w:tcW w:w="5391" w:type="dxa"/>
          </w:tcPr>
          <w:p w:rsidR="003F6E42" w:rsidRPr="00C94182" w:rsidRDefault="003F6E42" w:rsidP="00BF6C2D">
            <w:pPr>
              <w:spacing w:before="120"/>
              <w:jc w:val="center"/>
              <w:rPr>
                <w:rFonts w:ascii="Arial" w:hAnsi="Arial" w:cs="Arial"/>
                <w:b/>
                <w:noProof/>
                <w:sz w:val="24"/>
                <w:szCs w:val="24"/>
              </w:rPr>
            </w:pPr>
            <w:r w:rsidRPr="00C94182">
              <w:rPr>
                <w:rFonts w:ascii="Arial" w:hAnsi="Arial" w:cs="Arial"/>
                <w:b/>
                <w:noProof/>
                <w:sz w:val="24"/>
                <w:szCs w:val="24"/>
              </w:rPr>
              <w:t xml:space="preserve">Utilisation </w:t>
            </w:r>
            <w:r>
              <w:rPr>
                <w:rFonts w:ascii="Arial" w:hAnsi="Arial" w:cs="Arial"/>
                <w:b/>
                <w:noProof/>
                <w:sz w:val="24"/>
                <w:szCs w:val="24"/>
              </w:rPr>
              <w:t>mode SECOURS</w:t>
            </w:r>
          </w:p>
        </w:tc>
      </w:tr>
    </w:tbl>
    <w:p w:rsidR="000B29F2" w:rsidRPr="00A858DD" w:rsidRDefault="000B29F2" w:rsidP="00A858DD">
      <w:pPr>
        <w:spacing w:line="276" w:lineRule="auto"/>
        <w:rPr>
          <w:rFonts w:ascii="Arial" w:hAnsi="Arial" w:cs="Arial"/>
          <w:bCs/>
          <w:iCs/>
          <w:sz w:val="2"/>
          <w:szCs w:val="2"/>
          <w:lang w:bidi="fr-FR"/>
        </w:rPr>
      </w:pPr>
    </w:p>
    <w:sectPr w:rsidR="000B29F2" w:rsidRPr="00A858DD" w:rsidSect="0087404F">
      <w:footerReference w:type="default" r:id="rId33"/>
      <w:footerReference w:type="first" r:id="rId34"/>
      <w:pgSz w:w="23814" w:h="16840" w:orient="landscape" w:code="8"/>
      <w:pgMar w:top="1134" w:right="1134" w:bottom="1134" w:left="1134"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C2A" w:rsidRDefault="00F25C2A">
      <w:r>
        <w:separator/>
      </w:r>
    </w:p>
  </w:endnote>
  <w:endnote w:type="continuationSeparator" w:id="0">
    <w:p w:rsidR="00F25C2A" w:rsidRDefault="00F2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389" w:type="dxa"/>
      <w:jc w:val="center"/>
      <w:tblLook w:val="01E0" w:firstRow="1" w:lastRow="1" w:firstColumn="1" w:lastColumn="1" w:noHBand="0" w:noVBand="0"/>
    </w:tblPr>
    <w:tblGrid>
      <w:gridCol w:w="5880"/>
      <w:gridCol w:w="7655"/>
      <w:gridCol w:w="2461"/>
      <w:gridCol w:w="1626"/>
      <w:gridCol w:w="1445"/>
      <w:gridCol w:w="1660"/>
      <w:gridCol w:w="1662"/>
    </w:tblGrid>
    <w:tr w:rsidR="00533C50" w:rsidRPr="003063E4" w:rsidTr="008F094F">
      <w:trPr>
        <w:trHeight w:val="441"/>
        <w:jc w:val="center"/>
      </w:trPr>
      <w:tc>
        <w:tcPr>
          <w:tcW w:w="5880" w:type="dxa"/>
          <w:vAlign w:val="center"/>
        </w:tcPr>
        <w:p w:rsidR="00533C50" w:rsidRPr="003063E4" w:rsidRDefault="00533C50" w:rsidP="003F6E42">
          <w:pPr>
            <w:jc w:val="center"/>
            <w:rPr>
              <w:rFonts w:ascii="Arial" w:hAnsi="Arial" w:cs="Arial"/>
              <w:b/>
            </w:rPr>
          </w:pPr>
          <w:r>
            <w:rPr>
              <w:rFonts w:ascii="Arial" w:hAnsi="Arial" w:cs="Arial"/>
              <w:b/>
            </w:rPr>
            <w:t>BACCALAURÉAT PROFESSIONNEL AVIATION GÉNÉRALE</w:t>
          </w:r>
        </w:p>
      </w:tc>
      <w:tc>
        <w:tcPr>
          <w:tcW w:w="7655" w:type="dxa"/>
          <w:vAlign w:val="center"/>
        </w:tcPr>
        <w:p w:rsidR="00533C50" w:rsidRPr="003063E4" w:rsidRDefault="00533C50" w:rsidP="003F6E42">
          <w:pPr>
            <w:jc w:val="center"/>
            <w:rPr>
              <w:rFonts w:ascii="Arial" w:hAnsi="Arial" w:cs="Arial"/>
              <w:b/>
            </w:rPr>
          </w:pPr>
          <w:r>
            <w:rPr>
              <w:rFonts w:ascii="Arial" w:hAnsi="Arial" w:cs="Arial"/>
              <w:b/>
            </w:rPr>
            <w:t xml:space="preserve">ÉPREUVE E2 (U2)– EXPLOITATION DE </w:t>
          </w:r>
          <w:smartTag w:uri="urn:schemas-microsoft-com:office:smarttags" w:element="PersonName">
            <w:smartTagPr>
              <w:attr w:name="ProductID" w:val="LA DOCUMENTATION"/>
            </w:smartTagPr>
            <w:r>
              <w:rPr>
                <w:rFonts w:ascii="Arial" w:hAnsi="Arial" w:cs="Arial"/>
                <w:b/>
              </w:rPr>
              <w:t>LA DOCUMENTATION</w:t>
            </w:r>
          </w:smartTag>
          <w:r>
            <w:rPr>
              <w:rFonts w:ascii="Arial" w:hAnsi="Arial" w:cs="Arial"/>
              <w:b/>
            </w:rPr>
            <w:t xml:space="preserve"> TECHNIQUE</w:t>
          </w:r>
        </w:p>
      </w:tc>
      <w:tc>
        <w:tcPr>
          <w:tcW w:w="2461" w:type="dxa"/>
          <w:vAlign w:val="center"/>
        </w:tcPr>
        <w:p w:rsidR="00533C50" w:rsidRPr="003063E4" w:rsidRDefault="00533C50" w:rsidP="003F6E42">
          <w:pPr>
            <w:jc w:val="center"/>
            <w:rPr>
              <w:rFonts w:ascii="Arial" w:hAnsi="Arial" w:cs="Arial"/>
              <w:b/>
            </w:rPr>
          </w:pPr>
          <w:r>
            <w:rPr>
              <w:rFonts w:ascii="Arial" w:hAnsi="Arial" w:cs="Arial"/>
              <w:b/>
            </w:rPr>
            <w:t>DOSSIER TECHNIQUE</w:t>
          </w:r>
        </w:p>
      </w:tc>
      <w:tc>
        <w:tcPr>
          <w:tcW w:w="1626" w:type="dxa"/>
          <w:vAlign w:val="center"/>
        </w:tcPr>
        <w:p w:rsidR="00533C50" w:rsidRPr="003063E4" w:rsidRDefault="00533C50" w:rsidP="003F6E42">
          <w:pPr>
            <w:jc w:val="center"/>
            <w:rPr>
              <w:rFonts w:ascii="Arial" w:hAnsi="Arial" w:cs="Arial"/>
              <w:b/>
            </w:rPr>
          </w:pPr>
          <w:r w:rsidRPr="003063E4">
            <w:rPr>
              <w:rFonts w:ascii="Arial" w:hAnsi="Arial" w:cs="Arial"/>
              <w:b/>
            </w:rPr>
            <w:t xml:space="preserve">Durée : </w:t>
          </w:r>
          <w:r>
            <w:rPr>
              <w:rFonts w:ascii="Arial" w:hAnsi="Arial" w:cs="Arial"/>
              <w:b/>
            </w:rPr>
            <w:t>4 h</w:t>
          </w:r>
        </w:p>
      </w:tc>
      <w:tc>
        <w:tcPr>
          <w:tcW w:w="1445" w:type="dxa"/>
          <w:vAlign w:val="center"/>
        </w:tcPr>
        <w:p w:rsidR="00533C50" w:rsidRPr="003063E4" w:rsidRDefault="00533C50" w:rsidP="003F6E42">
          <w:pPr>
            <w:jc w:val="center"/>
            <w:rPr>
              <w:rFonts w:ascii="Arial" w:hAnsi="Arial" w:cs="Arial"/>
              <w:b/>
            </w:rPr>
          </w:pPr>
          <w:r>
            <w:rPr>
              <w:rFonts w:ascii="Arial" w:hAnsi="Arial" w:cs="Arial"/>
              <w:b/>
            </w:rPr>
            <w:t>Coef. : 4</w:t>
          </w:r>
        </w:p>
      </w:tc>
      <w:tc>
        <w:tcPr>
          <w:tcW w:w="1660" w:type="dxa"/>
          <w:vAlign w:val="center"/>
        </w:tcPr>
        <w:p w:rsidR="00533C50" w:rsidRPr="003063E4" w:rsidRDefault="00533C50" w:rsidP="00BF6A2D">
          <w:pPr>
            <w:jc w:val="center"/>
            <w:rPr>
              <w:rFonts w:ascii="Arial" w:hAnsi="Arial" w:cs="Arial"/>
              <w:b/>
            </w:rPr>
          </w:pPr>
          <w:r>
            <w:rPr>
              <w:rFonts w:ascii="Arial" w:hAnsi="Arial" w:cs="Arial"/>
              <w:b/>
            </w:rPr>
            <w:t>Session 2017</w:t>
          </w:r>
        </w:p>
      </w:tc>
      <w:tc>
        <w:tcPr>
          <w:tcW w:w="1662" w:type="dxa"/>
          <w:vAlign w:val="center"/>
        </w:tcPr>
        <w:p w:rsidR="00533C50" w:rsidRPr="003063E4" w:rsidRDefault="00533C50" w:rsidP="003F6E42">
          <w:pPr>
            <w:jc w:val="center"/>
            <w:rPr>
              <w:rFonts w:ascii="Arial" w:hAnsi="Arial" w:cs="Arial"/>
              <w:b/>
            </w:rPr>
          </w:pPr>
          <w:r>
            <w:rPr>
              <w:rFonts w:ascii="Arial" w:hAnsi="Arial" w:cs="Arial"/>
              <w:b/>
            </w:rPr>
            <w:t>PAGE</w:t>
          </w:r>
          <w:r w:rsidRPr="003063E4">
            <w:rPr>
              <w:rFonts w:ascii="Arial" w:hAnsi="Arial" w:cs="Arial"/>
              <w:b/>
            </w:rPr>
            <w:t xml:space="preserve"> </w:t>
          </w:r>
          <w:r w:rsidRPr="003063E4">
            <w:rPr>
              <w:rStyle w:val="Numrodepage"/>
              <w:rFonts w:ascii="Arial" w:hAnsi="Arial" w:cs="Arial"/>
              <w:b/>
            </w:rPr>
            <w:fldChar w:fldCharType="begin"/>
          </w:r>
          <w:r w:rsidRPr="003063E4">
            <w:rPr>
              <w:rStyle w:val="Numrodepage"/>
              <w:rFonts w:ascii="Arial" w:hAnsi="Arial" w:cs="Arial"/>
              <w:b/>
            </w:rPr>
            <w:instrText xml:space="preserve"> PAGE </w:instrText>
          </w:r>
          <w:r w:rsidRPr="003063E4">
            <w:rPr>
              <w:rStyle w:val="Numrodepage"/>
              <w:rFonts w:ascii="Arial" w:hAnsi="Arial" w:cs="Arial"/>
              <w:b/>
            </w:rPr>
            <w:fldChar w:fldCharType="separate"/>
          </w:r>
          <w:r w:rsidR="00F9720E">
            <w:rPr>
              <w:rStyle w:val="Numrodepage"/>
              <w:rFonts w:ascii="Arial" w:hAnsi="Arial" w:cs="Arial"/>
              <w:b/>
              <w:noProof/>
            </w:rPr>
            <w:t>9</w:t>
          </w:r>
          <w:r w:rsidRPr="003063E4">
            <w:rPr>
              <w:rStyle w:val="Numrodepage"/>
              <w:rFonts w:ascii="Arial" w:hAnsi="Arial" w:cs="Arial"/>
              <w:b/>
            </w:rPr>
            <w:fldChar w:fldCharType="end"/>
          </w:r>
          <w:r>
            <w:rPr>
              <w:rStyle w:val="Numrodepage"/>
              <w:rFonts w:ascii="Arial" w:hAnsi="Arial" w:cs="Arial"/>
              <w:b/>
            </w:rPr>
            <w:t xml:space="preserve"> / </w:t>
          </w:r>
          <w:r w:rsidRPr="003063E4">
            <w:rPr>
              <w:rStyle w:val="Numrodepage"/>
              <w:rFonts w:ascii="Arial" w:hAnsi="Arial" w:cs="Arial"/>
              <w:b/>
            </w:rPr>
            <w:fldChar w:fldCharType="begin"/>
          </w:r>
          <w:r w:rsidRPr="003063E4">
            <w:rPr>
              <w:rStyle w:val="Numrodepage"/>
              <w:rFonts w:ascii="Arial" w:hAnsi="Arial" w:cs="Arial"/>
              <w:b/>
            </w:rPr>
            <w:instrText xml:space="preserve"> NUMPAGES </w:instrText>
          </w:r>
          <w:r w:rsidRPr="003063E4">
            <w:rPr>
              <w:rStyle w:val="Numrodepage"/>
              <w:rFonts w:ascii="Arial" w:hAnsi="Arial" w:cs="Arial"/>
              <w:b/>
            </w:rPr>
            <w:fldChar w:fldCharType="separate"/>
          </w:r>
          <w:r w:rsidR="00F9720E">
            <w:rPr>
              <w:rStyle w:val="Numrodepage"/>
              <w:rFonts w:ascii="Arial" w:hAnsi="Arial" w:cs="Arial"/>
              <w:b/>
              <w:noProof/>
            </w:rPr>
            <w:t>13</w:t>
          </w:r>
          <w:r w:rsidRPr="003063E4">
            <w:rPr>
              <w:rStyle w:val="Numrodepage"/>
              <w:rFonts w:ascii="Arial" w:hAnsi="Arial" w:cs="Arial"/>
              <w:b/>
            </w:rPr>
            <w:fldChar w:fldCharType="end"/>
          </w:r>
        </w:p>
      </w:tc>
    </w:tr>
  </w:tbl>
  <w:p w:rsidR="00533C50" w:rsidRPr="00CF0C55" w:rsidRDefault="00533C50">
    <w:pPr>
      <w:pStyle w:val="Pieddepage"/>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389" w:type="dxa"/>
      <w:jc w:val="center"/>
      <w:tblLook w:val="01E0" w:firstRow="1" w:lastRow="1" w:firstColumn="1" w:lastColumn="1" w:noHBand="0" w:noVBand="0"/>
    </w:tblPr>
    <w:tblGrid>
      <w:gridCol w:w="5880"/>
      <w:gridCol w:w="7655"/>
      <w:gridCol w:w="2461"/>
      <w:gridCol w:w="1626"/>
      <w:gridCol w:w="1445"/>
      <w:gridCol w:w="1660"/>
      <w:gridCol w:w="1662"/>
    </w:tblGrid>
    <w:tr w:rsidR="00533C50" w:rsidRPr="003063E4" w:rsidTr="000C1DD6">
      <w:trPr>
        <w:trHeight w:val="441"/>
        <w:jc w:val="center"/>
      </w:trPr>
      <w:tc>
        <w:tcPr>
          <w:tcW w:w="5880" w:type="dxa"/>
          <w:vAlign w:val="center"/>
        </w:tcPr>
        <w:p w:rsidR="00533C50" w:rsidRPr="003063E4" w:rsidRDefault="00533C50" w:rsidP="00BB0B75">
          <w:pPr>
            <w:jc w:val="center"/>
            <w:rPr>
              <w:rFonts w:ascii="Arial" w:hAnsi="Arial" w:cs="Arial"/>
              <w:b/>
            </w:rPr>
          </w:pPr>
          <w:r>
            <w:rPr>
              <w:rFonts w:ascii="Arial" w:hAnsi="Arial" w:cs="Arial"/>
              <w:b/>
            </w:rPr>
            <w:t>BACCALAURÉAT PROFESSIONNEL AVIATION GÉNÉRALE</w:t>
          </w:r>
        </w:p>
      </w:tc>
      <w:tc>
        <w:tcPr>
          <w:tcW w:w="7655" w:type="dxa"/>
          <w:vAlign w:val="center"/>
        </w:tcPr>
        <w:p w:rsidR="00533C50" w:rsidRPr="003063E4" w:rsidRDefault="00533C50" w:rsidP="000C1DD6">
          <w:pPr>
            <w:jc w:val="center"/>
            <w:rPr>
              <w:rFonts w:ascii="Arial" w:hAnsi="Arial" w:cs="Arial"/>
              <w:b/>
            </w:rPr>
          </w:pPr>
          <w:r>
            <w:rPr>
              <w:rFonts w:ascii="Arial" w:hAnsi="Arial" w:cs="Arial"/>
              <w:b/>
            </w:rPr>
            <w:t xml:space="preserve">ÉPREUVE E2 (U2)– EXPLOITATION DE </w:t>
          </w:r>
          <w:smartTag w:uri="urn:schemas-microsoft-com:office:smarttags" w:element="PersonName">
            <w:smartTagPr>
              <w:attr w:name="ProductID" w:val="LA DOCUMENTATION"/>
            </w:smartTagPr>
            <w:r>
              <w:rPr>
                <w:rFonts w:ascii="Arial" w:hAnsi="Arial" w:cs="Arial"/>
                <w:b/>
              </w:rPr>
              <w:t>LA DOCUMENTATION</w:t>
            </w:r>
          </w:smartTag>
          <w:r>
            <w:rPr>
              <w:rFonts w:ascii="Arial" w:hAnsi="Arial" w:cs="Arial"/>
              <w:b/>
            </w:rPr>
            <w:t xml:space="preserve"> TECHNIQUE</w:t>
          </w:r>
        </w:p>
      </w:tc>
      <w:tc>
        <w:tcPr>
          <w:tcW w:w="2461" w:type="dxa"/>
          <w:vAlign w:val="center"/>
        </w:tcPr>
        <w:p w:rsidR="00533C50" w:rsidRPr="003063E4" w:rsidRDefault="00533C50" w:rsidP="003F414D">
          <w:pPr>
            <w:jc w:val="center"/>
            <w:rPr>
              <w:rFonts w:ascii="Arial" w:hAnsi="Arial" w:cs="Arial"/>
              <w:b/>
            </w:rPr>
          </w:pPr>
          <w:r>
            <w:rPr>
              <w:rFonts w:ascii="Arial" w:hAnsi="Arial" w:cs="Arial"/>
              <w:b/>
            </w:rPr>
            <w:t>DOSSIER TECHNIQUE</w:t>
          </w:r>
        </w:p>
      </w:tc>
      <w:tc>
        <w:tcPr>
          <w:tcW w:w="1626" w:type="dxa"/>
          <w:vAlign w:val="center"/>
        </w:tcPr>
        <w:p w:rsidR="00533C50" w:rsidRPr="003063E4" w:rsidRDefault="00533C50" w:rsidP="00442320">
          <w:pPr>
            <w:jc w:val="center"/>
            <w:rPr>
              <w:rFonts w:ascii="Arial" w:hAnsi="Arial" w:cs="Arial"/>
              <w:b/>
            </w:rPr>
          </w:pPr>
          <w:r w:rsidRPr="003063E4">
            <w:rPr>
              <w:rFonts w:ascii="Arial" w:hAnsi="Arial" w:cs="Arial"/>
              <w:b/>
            </w:rPr>
            <w:t xml:space="preserve">Durée : </w:t>
          </w:r>
          <w:r>
            <w:rPr>
              <w:rFonts w:ascii="Arial" w:hAnsi="Arial" w:cs="Arial"/>
              <w:b/>
            </w:rPr>
            <w:t>4 h</w:t>
          </w:r>
        </w:p>
      </w:tc>
      <w:tc>
        <w:tcPr>
          <w:tcW w:w="1445" w:type="dxa"/>
          <w:vAlign w:val="center"/>
        </w:tcPr>
        <w:p w:rsidR="00533C50" w:rsidRPr="003063E4" w:rsidRDefault="00533C50" w:rsidP="00442320">
          <w:pPr>
            <w:jc w:val="center"/>
            <w:rPr>
              <w:rFonts w:ascii="Arial" w:hAnsi="Arial" w:cs="Arial"/>
              <w:b/>
            </w:rPr>
          </w:pPr>
          <w:r>
            <w:rPr>
              <w:rFonts w:ascii="Arial" w:hAnsi="Arial" w:cs="Arial"/>
              <w:b/>
            </w:rPr>
            <w:t>Coef. : 4</w:t>
          </w:r>
        </w:p>
      </w:tc>
      <w:tc>
        <w:tcPr>
          <w:tcW w:w="1660" w:type="dxa"/>
          <w:vAlign w:val="center"/>
        </w:tcPr>
        <w:p w:rsidR="00533C50" w:rsidRPr="003063E4" w:rsidRDefault="00533C50" w:rsidP="00951C76">
          <w:pPr>
            <w:jc w:val="center"/>
            <w:rPr>
              <w:rFonts w:ascii="Arial" w:hAnsi="Arial" w:cs="Arial"/>
              <w:b/>
            </w:rPr>
          </w:pPr>
          <w:r>
            <w:rPr>
              <w:rFonts w:ascii="Arial" w:hAnsi="Arial" w:cs="Arial"/>
              <w:b/>
            </w:rPr>
            <w:t>Session 2017</w:t>
          </w:r>
        </w:p>
      </w:tc>
      <w:tc>
        <w:tcPr>
          <w:tcW w:w="1662" w:type="dxa"/>
          <w:vAlign w:val="center"/>
        </w:tcPr>
        <w:p w:rsidR="00533C50" w:rsidRPr="003063E4" w:rsidRDefault="00533C50" w:rsidP="00442320">
          <w:pPr>
            <w:jc w:val="center"/>
            <w:rPr>
              <w:rFonts w:ascii="Arial" w:hAnsi="Arial" w:cs="Arial"/>
              <w:b/>
            </w:rPr>
          </w:pPr>
          <w:r>
            <w:rPr>
              <w:rFonts w:ascii="Arial" w:hAnsi="Arial" w:cs="Arial"/>
              <w:b/>
            </w:rPr>
            <w:t>PAGE</w:t>
          </w:r>
          <w:r w:rsidRPr="003063E4">
            <w:rPr>
              <w:rFonts w:ascii="Arial" w:hAnsi="Arial" w:cs="Arial"/>
              <w:b/>
            </w:rPr>
            <w:t xml:space="preserve"> </w:t>
          </w:r>
          <w:r w:rsidRPr="003063E4">
            <w:rPr>
              <w:rStyle w:val="Numrodepage"/>
              <w:rFonts w:ascii="Arial" w:hAnsi="Arial" w:cs="Arial"/>
              <w:b/>
            </w:rPr>
            <w:fldChar w:fldCharType="begin"/>
          </w:r>
          <w:r w:rsidRPr="003063E4">
            <w:rPr>
              <w:rStyle w:val="Numrodepage"/>
              <w:rFonts w:ascii="Arial" w:hAnsi="Arial" w:cs="Arial"/>
              <w:b/>
            </w:rPr>
            <w:instrText xml:space="preserve"> PAGE </w:instrText>
          </w:r>
          <w:r w:rsidRPr="003063E4">
            <w:rPr>
              <w:rStyle w:val="Numrodepage"/>
              <w:rFonts w:ascii="Arial" w:hAnsi="Arial" w:cs="Arial"/>
              <w:b/>
            </w:rPr>
            <w:fldChar w:fldCharType="separate"/>
          </w:r>
          <w:r w:rsidR="00F9720E">
            <w:rPr>
              <w:rStyle w:val="Numrodepage"/>
              <w:rFonts w:ascii="Arial" w:hAnsi="Arial" w:cs="Arial"/>
              <w:b/>
              <w:noProof/>
            </w:rPr>
            <w:t>1</w:t>
          </w:r>
          <w:r w:rsidRPr="003063E4">
            <w:rPr>
              <w:rStyle w:val="Numrodepage"/>
              <w:rFonts w:ascii="Arial" w:hAnsi="Arial" w:cs="Arial"/>
              <w:b/>
            </w:rPr>
            <w:fldChar w:fldCharType="end"/>
          </w:r>
          <w:r>
            <w:rPr>
              <w:rStyle w:val="Numrodepage"/>
              <w:rFonts w:ascii="Arial" w:hAnsi="Arial" w:cs="Arial"/>
              <w:b/>
            </w:rPr>
            <w:t xml:space="preserve"> / </w:t>
          </w:r>
          <w:r w:rsidRPr="003063E4">
            <w:rPr>
              <w:rStyle w:val="Numrodepage"/>
              <w:rFonts w:ascii="Arial" w:hAnsi="Arial" w:cs="Arial"/>
              <w:b/>
            </w:rPr>
            <w:fldChar w:fldCharType="begin"/>
          </w:r>
          <w:r w:rsidRPr="003063E4">
            <w:rPr>
              <w:rStyle w:val="Numrodepage"/>
              <w:rFonts w:ascii="Arial" w:hAnsi="Arial" w:cs="Arial"/>
              <w:b/>
            </w:rPr>
            <w:instrText xml:space="preserve"> NUMPAGES </w:instrText>
          </w:r>
          <w:r w:rsidRPr="003063E4">
            <w:rPr>
              <w:rStyle w:val="Numrodepage"/>
              <w:rFonts w:ascii="Arial" w:hAnsi="Arial" w:cs="Arial"/>
              <w:b/>
            </w:rPr>
            <w:fldChar w:fldCharType="separate"/>
          </w:r>
          <w:r w:rsidR="00F9720E">
            <w:rPr>
              <w:rStyle w:val="Numrodepage"/>
              <w:rFonts w:ascii="Arial" w:hAnsi="Arial" w:cs="Arial"/>
              <w:b/>
              <w:noProof/>
            </w:rPr>
            <w:t>13</w:t>
          </w:r>
          <w:r w:rsidRPr="003063E4">
            <w:rPr>
              <w:rStyle w:val="Numrodepage"/>
              <w:rFonts w:ascii="Arial" w:hAnsi="Arial" w:cs="Arial"/>
              <w:b/>
            </w:rPr>
            <w:fldChar w:fldCharType="end"/>
          </w:r>
        </w:p>
      </w:tc>
    </w:tr>
  </w:tbl>
  <w:p w:rsidR="00533C50" w:rsidRPr="004A32D5" w:rsidRDefault="00533C50"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C2A" w:rsidRDefault="00F25C2A">
      <w:r>
        <w:separator/>
      </w:r>
    </w:p>
  </w:footnote>
  <w:footnote w:type="continuationSeparator" w:id="0">
    <w:p w:rsidR="00F25C2A" w:rsidRDefault="00F25C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AB259C"/>
    <w:multiLevelType w:val="hybridMultilevel"/>
    <w:tmpl w:val="2700A81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E06"/>
    <w:rsid w:val="000065DC"/>
    <w:rsid w:val="000123A9"/>
    <w:rsid w:val="00037BF2"/>
    <w:rsid w:val="00045059"/>
    <w:rsid w:val="000460F2"/>
    <w:rsid w:val="000473F5"/>
    <w:rsid w:val="000612A6"/>
    <w:rsid w:val="00066B8D"/>
    <w:rsid w:val="000807FD"/>
    <w:rsid w:val="00083DCB"/>
    <w:rsid w:val="00093E41"/>
    <w:rsid w:val="000A4820"/>
    <w:rsid w:val="000A6B0A"/>
    <w:rsid w:val="000B29F2"/>
    <w:rsid w:val="000C1DD6"/>
    <w:rsid w:val="000F4ACC"/>
    <w:rsid w:val="001016FA"/>
    <w:rsid w:val="001049D4"/>
    <w:rsid w:val="00116F25"/>
    <w:rsid w:val="0012629A"/>
    <w:rsid w:val="001310BA"/>
    <w:rsid w:val="0013344A"/>
    <w:rsid w:val="00134EBE"/>
    <w:rsid w:val="001438B3"/>
    <w:rsid w:val="00163C6F"/>
    <w:rsid w:val="00164643"/>
    <w:rsid w:val="00165BB8"/>
    <w:rsid w:val="001664D1"/>
    <w:rsid w:val="00172FDC"/>
    <w:rsid w:val="00173DAF"/>
    <w:rsid w:val="00176B42"/>
    <w:rsid w:val="00180823"/>
    <w:rsid w:val="001942F7"/>
    <w:rsid w:val="001A621A"/>
    <w:rsid w:val="001B3167"/>
    <w:rsid w:val="001C0744"/>
    <w:rsid w:val="001C79B7"/>
    <w:rsid w:val="001D583E"/>
    <w:rsid w:val="001E409B"/>
    <w:rsid w:val="002143A1"/>
    <w:rsid w:val="002214BF"/>
    <w:rsid w:val="0022263A"/>
    <w:rsid w:val="00233C93"/>
    <w:rsid w:val="00254A90"/>
    <w:rsid w:val="00262D71"/>
    <w:rsid w:val="002642F4"/>
    <w:rsid w:val="00266CF0"/>
    <w:rsid w:val="002713B8"/>
    <w:rsid w:val="00287D5C"/>
    <w:rsid w:val="00291E9D"/>
    <w:rsid w:val="00293242"/>
    <w:rsid w:val="00295D18"/>
    <w:rsid w:val="002D79EF"/>
    <w:rsid w:val="002F383E"/>
    <w:rsid w:val="003063E4"/>
    <w:rsid w:val="00314344"/>
    <w:rsid w:val="00317D60"/>
    <w:rsid w:val="0032564A"/>
    <w:rsid w:val="00333B0F"/>
    <w:rsid w:val="003352DA"/>
    <w:rsid w:val="00363B1B"/>
    <w:rsid w:val="003711A9"/>
    <w:rsid w:val="0037490D"/>
    <w:rsid w:val="003A457F"/>
    <w:rsid w:val="003A4703"/>
    <w:rsid w:val="003B51FE"/>
    <w:rsid w:val="003B5F3A"/>
    <w:rsid w:val="003D2000"/>
    <w:rsid w:val="003E02AD"/>
    <w:rsid w:val="003F1AC3"/>
    <w:rsid w:val="003F308B"/>
    <w:rsid w:val="003F414D"/>
    <w:rsid w:val="003F6E42"/>
    <w:rsid w:val="00411EC3"/>
    <w:rsid w:val="00413C85"/>
    <w:rsid w:val="00420227"/>
    <w:rsid w:val="00430673"/>
    <w:rsid w:val="0043115F"/>
    <w:rsid w:val="00441A10"/>
    <w:rsid w:val="00442320"/>
    <w:rsid w:val="00442EEF"/>
    <w:rsid w:val="0045050B"/>
    <w:rsid w:val="00452BAC"/>
    <w:rsid w:val="0046525C"/>
    <w:rsid w:val="00466C7A"/>
    <w:rsid w:val="00473E81"/>
    <w:rsid w:val="00494AA5"/>
    <w:rsid w:val="004A23C3"/>
    <w:rsid w:val="004A32D5"/>
    <w:rsid w:val="004B68D3"/>
    <w:rsid w:val="004B71A6"/>
    <w:rsid w:val="004E19A7"/>
    <w:rsid w:val="004E3AD5"/>
    <w:rsid w:val="004F5587"/>
    <w:rsid w:val="004F6A8A"/>
    <w:rsid w:val="005038EE"/>
    <w:rsid w:val="005116DC"/>
    <w:rsid w:val="00513348"/>
    <w:rsid w:val="005147D3"/>
    <w:rsid w:val="00521DC3"/>
    <w:rsid w:val="00533C50"/>
    <w:rsid w:val="00535090"/>
    <w:rsid w:val="00535767"/>
    <w:rsid w:val="00543B7C"/>
    <w:rsid w:val="00550D13"/>
    <w:rsid w:val="00551DEE"/>
    <w:rsid w:val="00562301"/>
    <w:rsid w:val="00585D04"/>
    <w:rsid w:val="00587875"/>
    <w:rsid w:val="005911C8"/>
    <w:rsid w:val="00597F65"/>
    <w:rsid w:val="005A09FF"/>
    <w:rsid w:val="005A0C7C"/>
    <w:rsid w:val="005A415F"/>
    <w:rsid w:val="005B7512"/>
    <w:rsid w:val="005D13FC"/>
    <w:rsid w:val="005D3865"/>
    <w:rsid w:val="005D50EF"/>
    <w:rsid w:val="005D6266"/>
    <w:rsid w:val="005D62BA"/>
    <w:rsid w:val="005E13E7"/>
    <w:rsid w:val="005E4C8D"/>
    <w:rsid w:val="005E710B"/>
    <w:rsid w:val="005F6288"/>
    <w:rsid w:val="00604935"/>
    <w:rsid w:val="00614F30"/>
    <w:rsid w:val="006324AF"/>
    <w:rsid w:val="00643DE1"/>
    <w:rsid w:val="006462C4"/>
    <w:rsid w:val="006467D5"/>
    <w:rsid w:val="006577DC"/>
    <w:rsid w:val="0065784C"/>
    <w:rsid w:val="00657C42"/>
    <w:rsid w:val="00657FE4"/>
    <w:rsid w:val="00660750"/>
    <w:rsid w:val="00671961"/>
    <w:rsid w:val="006919D3"/>
    <w:rsid w:val="006A0B3C"/>
    <w:rsid w:val="006D1EF3"/>
    <w:rsid w:val="006D2210"/>
    <w:rsid w:val="006D42C1"/>
    <w:rsid w:val="006E25DC"/>
    <w:rsid w:val="007158BE"/>
    <w:rsid w:val="00722DFF"/>
    <w:rsid w:val="007362CB"/>
    <w:rsid w:val="00741684"/>
    <w:rsid w:val="00753C17"/>
    <w:rsid w:val="00761103"/>
    <w:rsid w:val="007712C5"/>
    <w:rsid w:val="007729A0"/>
    <w:rsid w:val="00775031"/>
    <w:rsid w:val="0078629A"/>
    <w:rsid w:val="007A0412"/>
    <w:rsid w:val="007B1607"/>
    <w:rsid w:val="007C3FDC"/>
    <w:rsid w:val="007C4CA7"/>
    <w:rsid w:val="007E1B22"/>
    <w:rsid w:val="007E37E8"/>
    <w:rsid w:val="007E69DA"/>
    <w:rsid w:val="0082156D"/>
    <w:rsid w:val="0082629D"/>
    <w:rsid w:val="00837C73"/>
    <w:rsid w:val="0087404F"/>
    <w:rsid w:val="00876F2E"/>
    <w:rsid w:val="0089267D"/>
    <w:rsid w:val="008B3A05"/>
    <w:rsid w:val="008B6C59"/>
    <w:rsid w:val="008C53B2"/>
    <w:rsid w:val="008C5779"/>
    <w:rsid w:val="008D2A93"/>
    <w:rsid w:val="008E6E9A"/>
    <w:rsid w:val="008F094F"/>
    <w:rsid w:val="00900956"/>
    <w:rsid w:val="0090420F"/>
    <w:rsid w:val="009440BA"/>
    <w:rsid w:val="00951B93"/>
    <w:rsid w:val="00951C76"/>
    <w:rsid w:val="00962364"/>
    <w:rsid w:val="0096410E"/>
    <w:rsid w:val="00965815"/>
    <w:rsid w:val="0099415B"/>
    <w:rsid w:val="009A687A"/>
    <w:rsid w:val="009B32E0"/>
    <w:rsid w:val="009B6BF8"/>
    <w:rsid w:val="009B7743"/>
    <w:rsid w:val="009D4A18"/>
    <w:rsid w:val="009D6233"/>
    <w:rsid w:val="009E0A8C"/>
    <w:rsid w:val="00A146B9"/>
    <w:rsid w:val="00A15D1F"/>
    <w:rsid w:val="00A17ED1"/>
    <w:rsid w:val="00A41A08"/>
    <w:rsid w:val="00A461B3"/>
    <w:rsid w:val="00A532AF"/>
    <w:rsid w:val="00A71F19"/>
    <w:rsid w:val="00A858DD"/>
    <w:rsid w:val="00A9398B"/>
    <w:rsid w:val="00A9479D"/>
    <w:rsid w:val="00AB0F3F"/>
    <w:rsid w:val="00AC185F"/>
    <w:rsid w:val="00AC68F0"/>
    <w:rsid w:val="00AD3F00"/>
    <w:rsid w:val="00AE57E7"/>
    <w:rsid w:val="00B00EB1"/>
    <w:rsid w:val="00B021F8"/>
    <w:rsid w:val="00B16438"/>
    <w:rsid w:val="00B472C3"/>
    <w:rsid w:val="00B47885"/>
    <w:rsid w:val="00B63B10"/>
    <w:rsid w:val="00B77715"/>
    <w:rsid w:val="00B90758"/>
    <w:rsid w:val="00B91419"/>
    <w:rsid w:val="00B9421A"/>
    <w:rsid w:val="00B94E06"/>
    <w:rsid w:val="00BA4CBD"/>
    <w:rsid w:val="00BB0B75"/>
    <w:rsid w:val="00BB4A3C"/>
    <w:rsid w:val="00BC2887"/>
    <w:rsid w:val="00BC3DBC"/>
    <w:rsid w:val="00BC4828"/>
    <w:rsid w:val="00BD22B3"/>
    <w:rsid w:val="00BD5A62"/>
    <w:rsid w:val="00BE1FE0"/>
    <w:rsid w:val="00BE7A9E"/>
    <w:rsid w:val="00BF0CD5"/>
    <w:rsid w:val="00BF6725"/>
    <w:rsid w:val="00BF6A2D"/>
    <w:rsid w:val="00BF6C2D"/>
    <w:rsid w:val="00C00265"/>
    <w:rsid w:val="00C00776"/>
    <w:rsid w:val="00C05E4C"/>
    <w:rsid w:val="00C06323"/>
    <w:rsid w:val="00C37FDC"/>
    <w:rsid w:val="00C44F9E"/>
    <w:rsid w:val="00C564CF"/>
    <w:rsid w:val="00C64112"/>
    <w:rsid w:val="00C801DA"/>
    <w:rsid w:val="00C836D4"/>
    <w:rsid w:val="00C85CA4"/>
    <w:rsid w:val="00C871A7"/>
    <w:rsid w:val="00C90F42"/>
    <w:rsid w:val="00C94182"/>
    <w:rsid w:val="00CD2785"/>
    <w:rsid w:val="00CF0C55"/>
    <w:rsid w:val="00D27153"/>
    <w:rsid w:val="00D35481"/>
    <w:rsid w:val="00D37D73"/>
    <w:rsid w:val="00D433BD"/>
    <w:rsid w:val="00D4370D"/>
    <w:rsid w:val="00D72BB2"/>
    <w:rsid w:val="00D76627"/>
    <w:rsid w:val="00D83ADE"/>
    <w:rsid w:val="00D87AB6"/>
    <w:rsid w:val="00D939D8"/>
    <w:rsid w:val="00DA4F9F"/>
    <w:rsid w:val="00DB1065"/>
    <w:rsid w:val="00DD3CF3"/>
    <w:rsid w:val="00DE1E80"/>
    <w:rsid w:val="00DE6277"/>
    <w:rsid w:val="00DF56CC"/>
    <w:rsid w:val="00E0138B"/>
    <w:rsid w:val="00E10E51"/>
    <w:rsid w:val="00E170B3"/>
    <w:rsid w:val="00E207A8"/>
    <w:rsid w:val="00E36B0A"/>
    <w:rsid w:val="00E50F38"/>
    <w:rsid w:val="00E56964"/>
    <w:rsid w:val="00E6205A"/>
    <w:rsid w:val="00E70112"/>
    <w:rsid w:val="00E874DE"/>
    <w:rsid w:val="00E90EE1"/>
    <w:rsid w:val="00EA5A1F"/>
    <w:rsid w:val="00EB0CE0"/>
    <w:rsid w:val="00EB207D"/>
    <w:rsid w:val="00EB77CE"/>
    <w:rsid w:val="00EC1883"/>
    <w:rsid w:val="00ED66F0"/>
    <w:rsid w:val="00EE71DB"/>
    <w:rsid w:val="00EF05D2"/>
    <w:rsid w:val="00F01193"/>
    <w:rsid w:val="00F16D03"/>
    <w:rsid w:val="00F16FD9"/>
    <w:rsid w:val="00F21AD9"/>
    <w:rsid w:val="00F25C2A"/>
    <w:rsid w:val="00F26977"/>
    <w:rsid w:val="00F31F36"/>
    <w:rsid w:val="00F36270"/>
    <w:rsid w:val="00F502F8"/>
    <w:rsid w:val="00F51449"/>
    <w:rsid w:val="00F549E7"/>
    <w:rsid w:val="00F60D78"/>
    <w:rsid w:val="00F63B30"/>
    <w:rsid w:val="00F76F44"/>
    <w:rsid w:val="00F826AB"/>
    <w:rsid w:val="00F9720E"/>
    <w:rsid w:val="00FB1655"/>
    <w:rsid w:val="00FB215D"/>
    <w:rsid w:val="00FB7D1B"/>
    <w:rsid w:val="00FC039E"/>
    <w:rsid w:val="00FD594A"/>
    <w:rsid w:val="00FE3919"/>
    <w:rsid w:val="00FE56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28918B16"/>
  <w15:docId w15:val="{D0E51C02-F03E-45B4-920F-277F3D02C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table" w:customStyle="1" w:styleId="Grilledutableau1">
    <w:name w:val="Grille du tableau1"/>
    <w:basedOn w:val="TableauNormal"/>
    <w:next w:val="Grilledutableau"/>
    <w:uiPriority w:val="59"/>
    <w:rsid w:val="002D79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B77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C94182"/>
    <w:rPr>
      <w:rFonts w:ascii="Tahoma" w:hAnsi="Tahoma" w:cs="Tahoma"/>
      <w:sz w:val="16"/>
      <w:szCs w:val="16"/>
    </w:rPr>
  </w:style>
  <w:style w:type="character" w:customStyle="1" w:styleId="TextedebullesCar">
    <w:name w:val="Texte de bulles Car"/>
    <w:basedOn w:val="Policepardfaut"/>
    <w:link w:val="Textedebulles"/>
    <w:rsid w:val="00C94182"/>
    <w:rPr>
      <w:rFonts w:ascii="Tahoma" w:hAnsi="Tahoma" w:cs="Tahoma"/>
      <w:sz w:val="16"/>
      <w:szCs w:val="16"/>
    </w:rPr>
  </w:style>
  <w:style w:type="table" w:customStyle="1" w:styleId="Grilledutableau3">
    <w:name w:val="Grille du tableau3"/>
    <w:basedOn w:val="TableauNormal"/>
    <w:next w:val="Grilledutableau"/>
    <w:uiPriority w:val="59"/>
    <w:rsid w:val="00C941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C941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BA4CBD"/>
    <w:pPr>
      <w:spacing w:after="200"/>
      <w:jc w:val="center"/>
    </w:pPr>
    <w:rPr>
      <w:rFonts w:ascii="Arial" w:hAnsi="Arial" w:cs="Arial"/>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553147">
      <w:bodyDiv w:val="1"/>
      <w:marLeft w:val="0"/>
      <w:marRight w:val="0"/>
      <w:marTop w:val="0"/>
      <w:marBottom w:val="0"/>
      <w:divBdr>
        <w:top w:val="none" w:sz="0" w:space="0" w:color="auto"/>
        <w:left w:val="none" w:sz="0" w:space="0" w:color="auto"/>
        <w:bottom w:val="none" w:sz="0" w:space="0" w:color="auto"/>
        <w:right w:val="none" w:sz="0" w:space="0" w:color="auto"/>
      </w:divBdr>
    </w:div>
    <w:div w:id="801269088">
      <w:bodyDiv w:val="1"/>
      <w:marLeft w:val="0"/>
      <w:marRight w:val="0"/>
      <w:marTop w:val="0"/>
      <w:marBottom w:val="0"/>
      <w:divBdr>
        <w:top w:val="none" w:sz="0" w:space="0" w:color="auto"/>
        <w:left w:val="none" w:sz="0" w:space="0" w:color="auto"/>
        <w:bottom w:val="none" w:sz="0" w:space="0" w:color="auto"/>
        <w:right w:val="none" w:sz="0" w:space="0" w:color="auto"/>
      </w:divBdr>
      <w:divsChild>
        <w:div w:id="346030952">
          <w:marLeft w:val="0"/>
          <w:marRight w:val="0"/>
          <w:marTop w:val="0"/>
          <w:marBottom w:val="0"/>
          <w:divBdr>
            <w:top w:val="none" w:sz="0" w:space="0" w:color="auto"/>
            <w:left w:val="none" w:sz="0" w:space="0" w:color="auto"/>
            <w:bottom w:val="none" w:sz="0" w:space="0" w:color="auto"/>
            <w:right w:val="none" w:sz="0" w:space="0" w:color="auto"/>
          </w:divBdr>
          <w:divsChild>
            <w:div w:id="446655202">
              <w:marLeft w:val="0"/>
              <w:marRight w:val="0"/>
              <w:marTop w:val="0"/>
              <w:marBottom w:val="0"/>
              <w:divBdr>
                <w:top w:val="none" w:sz="0" w:space="0" w:color="auto"/>
                <w:left w:val="none" w:sz="0" w:space="0" w:color="auto"/>
                <w:bottom w:val="none" w:sz="0" w:space="0" w:color="auto"/>
                <w:right w:val="none" w:sz="0" w:space="0" w:color="auto"/>
              </w:divBdr>
              <w:divsChild>
                <w:div w:id="289093056">
                  <w:marLeft w:val="0"/>
                  <w:marRight w:val="0"/>
                  <w:marTop w:val="0"/>
                  <w:marBottom w:val="0"/>
                  <w:divBdr>
                    <w:top w:val="none" w:sz="0" w:space="0" w:color="auto"/>
                    <w:left w:val="none" w:sz="0" w:space="0" w:color="auto"/>
                    <w:bottom w:val="none" w:sz="0" w:space="0" w:color="auto"/>
                    <w:right w:val="none" w:sz="0" w:space="0" w:color="auto"/>
                  </w:divBdr>
                  <w:divsChild>
                    <w:div w:id="642542737">
                      <w:marLeft w:val="0"/>
                      <w:marRight w:val="0"/>
                      <w:marTop w:val="0"/>
                      <w:marBottom w:val="0"/>
                      <w:divBdr>
                        <w:top w:val="none" w:sz="0" w:space="0" w:color="auto"/>
                        <w:left w:val="none" w:sz="0" w:space="0" w:color="auto"/>
                        <w:bottom w:val="none" w:sz="0" w:space="0" w:color="auto"/>
                        <w:right w:val="none" w:sz="0" w:space="0" w:color="auto"/>
                      </w:divBdr>
                      <w:divsChild>
                        <w:div w:id="1719547608">
                          <w:marLeft w:val="0"/>
                          <w:marRight w:val="0"/>
                          <w:marTop w:val="0"/>
                          <w:marBottom w:val="0"/>
                          <w:divBdr>
                            <w:top w:val="none" w:sz="0" w:space="0" w:color="auto"/>
                            <w:left w:val="none" w:sz="0" w:space="0" w:color="auto"/>
                            <w:bottom w:val="none" w:sz="0" w:space="0" w:color="auto"/>
                            <w:right w:val="none" w:sz="0" w:space="0" w:color="auto"/>
                          </w:divBdr>
                          <w:divsChild>
                            <w:div w:id="1650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691594">
      <w:bodyDiv w:val="1"/>
      <w:marLeft w:val="0"/>
      <w:marRight w:val="0"/>
      <w:marTop w:val="0"/>
      <w:marBottom w:val="0"/>
      <w:divBdr>
        <w:top w:val="none" w:sz="0" w:space="0" w:color="auto"/>
        <w:left w:val="none" w:sz="0" w:space="0" w:color="auto"/>
        <w:bottom w:val="none" w:sz="0" w:space="0" w:color="auto"/>
        <w:right w:val="none" w:sz="0" w:space="0" w:color="auto"/>
      </w:divBdr>
    </w:div>
    <w:div w:id="129166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microsoft.com/office/2007/relationships/hdphoto" Target="media/hdphoto1.wdp"/><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5F6EA-6A6B-423C-9BF5-F2E8382A6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2560</Words>
  <Characters>14085</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Académie de Toulouse</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SUJET EST A RENDRE DANS SON INTEGRALITÉ</dc:title>
  <dc:creator>Rectorat</dc:creator>
  <cp:lastModifiedBy>pascal castello</cp:lastModifiedBy>
  <cp:revision>5</cp:revision>
  <cp:lastPrinted>2016-04-04T07:04:00Z</cp:lastPrinted>
  <dcterms:created xsi:type="dcterms:W3CDTF">2016-12-07T08:47:00Z</dcterms:created>
  <dcterms:modified xsi:type="dcterms:W3CDTF">2017-01-10T10:11:00Z</dcterms:modified>
</cp:coreProperties>
</file>