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68A" w:rsidRDefault="00BF7C60">
      <w:pPr>
        <w:ind w:left="98"/>
        <w:rPr>
          <w:rFonts w:ascii="Times New Roman"/>
          <w:sz w:val="20"/>
        </w:rPr>
      </w:pPr>
      <w:r>
        <w:rPr>
          <w:rFonts w:ascii="Times New Roman"/>
          <w:spacing w:val="-49"/>
          <w:sz w:val="20"/>
        </w:rPr>
        <w:t xml:space="preserve"> </w:t>
      </w:r>
      <w:r w:rsidR="00FC20FE">
        <w:rPr>
          <w:rFonts w:ascii="Times New Roman"/>
          <w:noProof/>
          <w:spacing w:val="-49"/>
          <w:sz w:val="20"/>
          <w:lang w:val="fr-FR" w:eastAsia="fr-FR"/>
        </w:rPr>
        <mc:AlternateContent>
          <mc:Choice Requires="wps">
            <w:drawing>
              <wp:inline distT="0" distB="0" distL="0" distR="0">
                <wp:extent cx="5905500" cy="558165"/>
                <wp:effectExtent l="9525" t="9525" r="9525" b="13335"/>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5816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68A" w:rsidRDefault="00BF7C60">
                            <w:pPr>
                              <w:spacing w:before="12"/>
                              <w:ind w:left="1519" w:right="1519"/>
                              <w:jc w:val="center"/>
                              <w:rPr>
                                <w:b/>
                                <w:sz w:val="36"/>
                              </w:rPr>
                            </w:pPr>
                            <w:r>
                              <w:rPr>
                                <w:b/>
                                <w:sz w:val="36"/>
                              </w:rPr>
                              <w:t>BTS MÉTIERS DE L’AUDIOVISUEL</w:t>
                            </w:r>
                          </w:p>
                          <w:p w:rsidR="008D668A" w:rsidRDefault="00BF7C60">
                            <w:pPr>
                              <w:spacing w:before="4"/>
                              <w:ind w:left="1519" w:right="1519"/>
                              <w:jc w:val="center"/>
                              <w:rPr>
                                <w:b/>
                                <w:i/>
                                <w:sz w:val="36"/>
                              </w:rPr>
                            </w:pPr>
                            <w:r>
                              <w:rPr>
                                <w:b/>
                                <w:i/>
                                <w:sz w:val="36"/>
                              </w:rPr>
                              <w:t>OPTION GESTION DE PRODUCTION</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8" o:spid="_x0000_s1026" type="#_x0000_t202" style="width:465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" filled="f" strokeweight=".16936mm">
                <v:textbox inset="0,0,0,0">
                  <w:txbxContent>
                    <w:p w:rsidR="008D668A" w:rsidRDefault="00BF7C60">
                      <w:pPr>
                        <w:spacing w:before="12"/>
                        <w:ind w:left="1519" w:right="1519"/>
                        <w:jc w:val="center"/>
                        <w:rPr>
                          <w:b/>
                          <w:sz w:val="36"/>
                        </w:rPr>
                      </w:pPr>
                      <w:r>
                        <w:rPr>
                          <w:b/>
                          <w:sz w:val="36"/>
                        </w:rPr>
                        <w:t>BTS MÉTIERS DE L’AUDIOVISUEL</w:t>
                      </w:r>
                    </w:p>
                    <w:p w:rsidR="008D668A" w:rsidRDefault="00BF7C60">
                      <w:pPr>
                        <w:spacing w:before="4"/>
                        <w:ind w:left="1519" w:right="1519"/>
                        <w:jc w:val="center"/>
                        <w:rPr>
                          <w:b/>
                          <w:i/>
                          <w:sz w:val="36"/>
                        </w:rPr>
                      </w:pPr>
                      <w:r>
                        <w:rPr>
                          <w:b/>
                          <w:i/>
                          <w:sz w:val="36"/>
                        </w:rPr>
                        <w:t>OPTION GESTION DE PRODUCTION</w:t>
                      </w:r>
                    </w:p>
                  </w:txbxContent>
                </v:textbox>
                <w10:anchorlock/>
              </v:shape>
            </w:pict>
          </mc:Fallback>
        </mc:AlternateContent>
      </w:r>
    </w:p>
    <w:p w:rsidR="008D668A" w:rsidRDefault="008D668A">
      <w:pPr>
        <w:pStyle w:val="Corpsdetexte"/>
        <w:rPr>
          <w:rFonts w:ascii="Times New Roman"/>
          <w:sz w:val="20"/>
        </w:rPr>
      </w:pPr>
    </w:p>
    <w:p w:rsidR="008D668A" w:rsidRDefault="008D668A">
      <w:pPr>
        <w:pStyle w:val="Corpsdetexte"/>
        <w:spacing w:before="3"/>
        <w:rPr>
          <w:rFonts w:ascii="Times New Roman"/>
          <w:sz w:val="19"/>
        </w:rPr>
      </w:pPr>
    </w:p>
    <w:p w:rsidR="008D668A" w:rsidRDefault="00BF7C60">
      <w:pPr>
        <w:spacing w:before="54"/>
        <w:ind w:left="221" w:right="739" w:firstLine="1"/>
        <w:jc w:val="center"/>
        <w:rPr>
          <w:b/>
          <w:sz w:val="36"/>
        </w:rPr>
      </w:pPr>
      <w:r>
        <w:rPr>
          <w:b/>
          <w:sz w:val="36"/>
        </w:rPr>
        <w:t>ENVIRONNEMENT ÉCONOMIQUE ET JURIDIQUE ET TECHNOLOGIE DES ÉQUIPEMENTS ET SUPPORTS - U3</w:t>
      </w:r>
    </w:p>
    <w:p w:rsidR="008D668A" w:rsidRDefault="008D668A">
      <w:pPr>
        <w:pStyle w:val="Corpsdetexte"/>
        <w:spacing w:before="4"/>
        <w:rPr>
          <w:b/>
          <w:sz w:val="48"/>
        </w:rPr>
      </w:pPr>
    </w:p>
    <w:p w:rsidR="008D668A" w:rsidRDefault="00BF7C60">
      <w:pPr>
        <w:pStyle w:val="Titre1"/>
        <w:ind w:left="3654" w:right="4172"/>
        <w:jc w:val="center"/>
      </w:pPr>
      <w:r>
        <w:t>SESSION 2017</w:t>
      </w:r>
    </w:p>
    <w:p w:rsidR="008D668A" w:rsidRDefault="008D668A">
      <w:pPr>
        <w:pStyle w:val="Corpsdetexte"/>
        <w:rPr>
          <w:b/>
          <w:sz w:val="20"/>
        </w:rPr>
      </w:pPr>
    </w:p>
    <w:p w:rsidR="008D668A" w:rsidRDefault="008D668A">
      <w:pPr>
        <w:pStyle w:val="Corpsdetexte"/>
        <w:rPr>
          <w:b/>
          <w:sz w:val="20"/>
        </w:rPr>
      </w:pPr>
    </w:p>
    <w:p w:rsidR="008D668A" w:rsidRDefault="00FC20FE">
      <w:pPr>
        <w:pStyle w:val="Corpsdetexte"/>
        <w:spacing w:before="3"/>
        <w:rPr>
          <w:b/>
          <w:sz w:val="10"/>
        </w:rPr>
      </w:pPr>
      <w:r>
        <w:rPr>
          <w:noProof/>
          <w:lang w:val="fr-FR" w:eastAsia="fr-FR"/>
        </w:rPr>
        <mc:AlternateContent>
          <mc:Choice Requires="wps">
            <w:drawing>
              <wp:anchor distT="0" distB="0" distL="0" distR="0" simplePos="0" relativeHeight="1048" behindDoc="0" locked="0" layoutInCell="1" allowOverlap="1">
                <wp:simplePos x="0" y="0"/>
                <wp:positionH relativeFrom="page">
                  <wp:posOffset>3482975</wp:posOffset>
                </wp:positionH>
                <wp:positionV relativeFrom="paragraph">
                  <wp:posOffset>106045</wp:posOffset>
                </wp:positionV>
                <wp:extent cx="594360" cy="0"/>
                <wp:effectExtent l="6350" t="10795" r="8890" b="8255"/>
                <wp:wrapTopAndBottom/>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0"/>
                        </a:xfrm>
                        <a:prstGeom prst="line">
                          <a:avLst/>
                        </a:prstGeom>
                        <a:noFill/>
                        <a:ln w="1230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4.25pt,8.35pt" to="321.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CNEg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" strokeweight=".34175mm">
                <w10:wrap type="topAndBottom" anchorx="page"/>
              </v:line>
            </w:pict>
          </mc:Fallback>
        </mc:AlternateContent>
      </w:r>
    </w:p>
    <w:p w:rsidR="008D668A" w:rsidRDefault="00BF7C60">
      <w:pPr>
        <w:spacing w:before="97" w:line="328" w:lineRule="auto"/>
        <w:ind w:left="3656" w:right="4172"/>
        <w:jc w:val="center"/>
        <w:rPr>
          <w:b/>
          <w:sz w:val="28"/>
        </w:rPr>
      </w:pPr>
      <w:proofErr w:type="gramStart"/>
      <w:r>
        <w:rPr>
          <w:b/>
          <w:sz w:val="28"/>
        </w:rPr>
        <w:t>Durée :</w:t>
      </w:r>
      <w:proofErr w:type="gramEnd"/>
      <w:r>
        <w:rPr>
          <w:b/>
          <w:sz w:val="28"/>
        </w:rPr>
        <w:t xml:space="preserve"> 6 heures Coefficient : 4</w:t>
      </w:r>
    </w:p>
    <w:p w:rsidR="008D668A" w:rsidRDefault="00FC20FE">
      <w:pPr>
        <w:pStyle w:val="Corpsdetexte"/>
        <w:spacing w:before="10"/>
        <w:rPr>
          <w:b/>
          <w:sz w:val="22"/>
        </w:rPr>
      </w:pPr>
      <w:r>
        <w:rPr>
          <w:noProof/>
          <w:lang w:val="fr-FR" w:eastAsia="fr-FR"/>
        </w:rPr>
        <mc:AlternateContent>
          <mc:Choice Requires="wps">
            <w:drawing>
              <wp:anchor distT="0" distB="0" distL="0" distR="0" simplePos="0" relativeHeight="1072" behindDoc="0" locked="0" layoutInCell="1" allowOverlap="1">
                <wp:simplePos x="0" y="0"/>
                <wp:positionH relativeFrom="page">
                  <wp:posOffset>3482975</wp:posOffset>
                </wp:positionH>
                <wp:positionV relativeFrom="paragraph">
                  <wp:posOffset>198120</wp:posOffset>
                </wp:positionV>
                <wp:extent cx="594360" cy="0"/>
                <wp:effectExtent l="6350" t="7620" r="8890" b="11430"/>
                <wp:wrapTopAndBottom/>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0"/>
                        </a:xfrm>
                        <a:prstGeom prst="line">
                          <a:avLst/>
                        </a:prstGeom>
                        <a:noFill/>
                        <a:ln w="1230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4.25pt,15.6pt" to="321.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" strokeweight=".34175mm">
                <w10:wrap type="topAndBottom" anchorx="page"/>
              </v:line>
            </w:pict>
          </mc:Fallback>
        </mc:AlternateContent>
      </w:r>
    </w:p>
    <w:p w:rsidR="008D668A" w:rsidRDefault="008D668A">
      <w:pPr>
        <w:pStyle w:val="Corpsdetexte"/>
        <w:rPr>
          <w:b/>
          <w:sz w:val="20"/>
        </w:rPr>
      </w:pPr>
    </w:p>
    <w:p w:rsidR="008D668A" w:rsidRDefault="008D668A">
      <w:pPr>
        <w:pStyle w:val="Corpsdetexte"/>
        <w:spacing w:before="9"/>
        <w:rPr>
          <w:b/>
          <w:sz w:val="19"/>
        </w:rPr>
      </w:pPr>
    </w:p>
    <w:p w:rsidR="008D668A" w:rsidRDefault="00BF7C60">
      <w:pPr>
        <w:pStyle w:val="Titre2"/>
        <w:spacing w:before="70"/>
        <w:ind w:left="216"/>
        <w:jc w:val="both"/>
      </w:pPr>
      <w:r>
        <w:rPr>
          <w:u w:val="thick"/>
        </w:rPr>
        <w:t xml:space="preserve">Matériel </w:t>
      </w:r>
      <w:proofErr w:type="gramStart"/>
      <w:r>
        <w:rPr>
          <w:u w:val="thick"/>
        </w:rPr>
        <w:t xml:space="preserve">autorisé </w:t>
      </w:r>
      <w:r>
        <w:t>:</w:t>
      </w:r>
      <w:proofErr w:type="gramEnd"/>
    </w:p>
    <w:p w:rsidR="008D668A" w:rsidRDefault="00BF7C60">
      <w:pPr>
        <w:pStyle w:val="Corpsdetexte"/>
        <w:ind w:left="216" w:right="732"/>
        <w:jc w:val="both"/>
      </w:pPr>
      <w:r>
        <w:t xml:space="preserve">- </w:t>
      </w:r>
      <w:proofErr w:type="gramStart"/>
      <w:r>
        <w:t>toutes</w:t>
      </w:r>
      <w:proofErr w:type="gramEnd"/>
      <w:r>
        <w:t xml:space="preserve"> les calculatrices de poche y compris les calculatrices programmables, alphanumériques ou à écran graphique sous réserve que leur fonctionnement soit autonome et qu’il ne soit pas fait usage d’imprimante (Circulaire n°99-186, 16/11/1999).</w:t>
      </w:r>
    </w:p>
    <w:p w:rsidR="008D668A" w:rsidRDefault="008D668A">
      <w:pPr>
        <w:pStyle w:val="Corpsdetexte"/>
      </w:pPr>
    </w:p>
    <w:p w:rsidR="008D668A" w:rsidRDefault="00BF7C60">
      <w:pPr>
        <w:pStyle w:val="Titre2"/>
        <w:ind w:left="216"/>
        <w:jc w:val="both"/>
      </w:pPr>
      <w:r>
        <w:rPr>
          <w:u w:val="thick"/>
        </w:rPr>
        <w:t>Tout aut</w:t>
      </w:r>
      <w:r>
        <w:rPr>
          <w:u w:val="thick"/>
        </w:rPr>
        <w:t xml:space="preserve">re matériel </w:t>
      </w:r>
      <w:proofErr w:type="gramStart"/>
      <w:r>
        <w:rPr>
          <w:u w:val="thick"/>
        </w:rPr>
        <w:t>est</w:t>
      </w:r>
      <w:proofErr w:type="gramEnd"/>
      <w:r>
        <w:rPr>
          <w:u w:val="thick"/>
        </w:rPr>
        <w:t xml:space="preserve"> interdit</w:t>
      </w:r>
      <w:r>
        <w:t>.</w:t>
      </w:r>
    </w:p>
    <w:p w:rsidR="008D668A" w:rsidRDefault="008D668A">
      <w:pPr>
        <w:pStyle w:val="Corpsdetexte"/>
        <w:rPr>
          <w:b/>
          <w:sz w:val="20"/>
        </w:rPr>
      </w:pPr>
    </w:p>
    <w:p w:rsidR="008D668A" w:rsidRDefault="00FC20FE">
      <w:pPr>
        <w:pStyle w:val="Corpsdetexte"/>
        <w:rPr>
          <w:b/>
          <w:sz w:val="25"/>
        </w:rPr>
      </w:pPr>
      <w:r>
        <w:rPr>
          <w:noProof/>
          <w:lang w:val="fr-FR" w:eastAsia="fr-FR"/>
        </w:rPr>
        <mc:AlternateContent>
          <mc:Choice Requires="wps">
            <w:drawing>
              <wp:anchor distT="0" distB="0" distL="0" distR="0" simplePos="0" relativeHeight="1096" behindDoc="0" locked="0" layoutInCell="1" allowOverlap="1">
                <wp:simplePos x="0" y="0"/>
                <wp:positionH relativeFrom="page">
                  <wp:posOffset>828040</wp:posOffset>
                </wp:positionH>
                <wp:positionV relativeFrom="paragraph">
                  <wp:posOffset>210820</wp:posOffset>
                </wp:positionV>
                <wp:extent cx="5905500" cy="1804670"/>
                <wp:effectExtent l="8890" t="10795" r="10160" b="13335"/>
                <wp:wrapTopAndBottom/>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80467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68A" w:rsidRDefault="00BF7C60">
                            <w:pPr>
                              <w:spacing w:before="23" w:line="274" w:lineRule="exact"/>
                              <w:ind w:left="107" w:right="118"/>
                              <w:rPr>
                                <w:b/>
                                <w:sz w:val="24"/>
                              </w:rPr>
                            </w:pPr>
                            <w:r>
                              <w:rPr>
                                <w:b/>
                                <w:sz w:val="24"/>
                              </w:rPr>
                              <w:t xml:space="preserve">Le candidat doit gérer son temps en fonction des recommandations </w:t>
                            </w:r>
                            <w:r>
                              <w:rPr>
                                <w:b/>
                                <w:spacing w:val="2"/>
                                <w:sz w:val="24"/>
                              </w:rPr>
                              <w:t xml:space="preserve">ci- </w:t>
                            </w:r>
                            <w:proofErr w:type="gramStart"/>
                            <w:r>
                              <w:rPr>
                                <w:b/>
                                <w:sz w:val="24"/>
                              </w:rPr>
                              <w:t>dessous :</w:t>
                            </w:r>
                            <w:proofErr w:type="gramEnd"/>
                          </w:p>
                          <w:p w:rsidR="008D668A" w:rsidRDefault="00BF7C60">
                            <w:pPr>
                              <w:pStyle w:val="Paragraphedeliste"/>
                              <w:numPr>
                                <w:ilvl w:val="0"/>
                                <w:numId w:val="10"/>
                              </w:numPr>
                              <w:tabs>
                                <w:tab w:val="left" w:pos="458"/>
                                <w:tab w:val="left" w:pos="459"/>
                              </w:tabs>
                              <w:spacing w:line="290" w:lineRule="exact"/>
                              <w:ind w:firstLine="0"/>
                              <w:jc w:val="left"/>
                              <w:rPr>
                                <w:sz w:val="24"/>
                              </w:rPr>
                            </w:pPr>
                            <w:r>
                              <w:rPr>
                                <w:sz w:val="24"/>
                              </w:rPr>
                              <w:t xml:space="preserve">traiter la partie 1 relative à l’environnement économique et juridique pendant  </w:t>
                            </w:r>
                            <w:r>
                              <w:rPr>
                                <w:spacing w:val="2"/>
                                <w:sz w:val="24"/>
                              </w:rPr>
                              <w:t xml:space="preserve"> </w:t>
                            </w:r>
                            <w:r>
                              <w:rPr>
                                <w:sz w:val="24"/>
                              </w:rPr>
                              <w:t>une</w:t>
                            </w:r>
                          </w:p>
                          <w:p w:rsidR="008D668A" w:rsidRDefault="00BF7C60">
                            <w:pPr>
                              <w:pStyle w:val="Corpsdetexte"/>
                              <w:spacing w:line="275" w:lineRule="exact"/>
                              <w:ind w:left="107" w:right="118"/>
                            </w:pPr>
                            <w:proofErr w:type="gramStart"/>
                            <w:r>
                              <w:t>durée</w:t>
                            </w:r>
                            <w:proofErr w:type="gramEnd"/>
                            <w:r>
                              <w:t xml:space="preserve"> de 3 heures ;</w:t>
                            </w:r>
                          </w:p>
                          <w:p w:rsidR="008D668A" w:rsidRDefault="00BF7C60">
                            <w:pPr>
                              <w:pStyle w:val="Paragraphedeliste"/>
                              <w:numPr>
                                <w:ilvl w:val="0"/>
                                <w:numId w:val="10"/>
                              </w:numPr>
                              <w:tabs>
                                <w:tab w:val="left" w:pos="392"/>
                              </w:tabs>
                              <w:ind w:right="108" w:firstLine="0"/>
                              <w:jc w:val="left"/>
                              <w:rPr>
                                <w:sz w:val="24"/>
                              </w:rPr>
                            </w:pPr>
                            <w:proofErr w:type="gramStart"/>
                            <w:r>
                              <w:rPr>
                                <w:sz w:val="24"/>
                              </w:rPr>
                              <w:t>traiter</w:t>
                            </w:r>
                            <w:proofErr w:type="gramEnd"/>
                            <w:r>
                              <w:rPr>
                                <w:sz w:val="24"/>
                              </w:rPr>
                              <w:t xml:space="preserve"> la partie 2 relative à la technolo</w:t>
                            </w:r>
                            <w:r>
                              <w:rPr>
                                <w:sz w:val="24"/>
                              </w:rPr>
                              <w:t>gie des équipements et supports pendant une durée de 3</w:t>
                            </w:r>
                            <w:r>
                              <w:rPr>
                                <w:spacing w:val="-13"/>
                                <w:sz w:val="24"/>
                              </w:rPr>
                              <w:t xml:space="preserve"> </w:t>
                            </w:r>
                            <w:r>
                              <w:rPr>
                                <w:sz w:val="24"/>
                              </w:rPr>
                              <w:t>heures.</w:t>
                            </w:r>
                          </w:p>
                          <w:p w:rsidR="008D668A" w:rsidRDefault="008D668A">
                            <w:pPr>
                              <w:pStyle w:val="Corpsdetexte"/>
                              <w:rPr>
                                <w:b/>
                              </w:rPr>
                            </w:pPr>
                          </w:p>
                          <w:p w:rsidR="008D668A" w:rsidRDefault="00BF7C60">
                            <w:pPr>
                              <w:ind w:left="107" w:right="118"/>
                              <w:rPr>
                                <w:b/>
                                <w:sz w:val="24"/>
                              </w:rPr>
                            </w:pPr>
                            <w:r>
                              <w:rPr>
                                <w:b/>
                                <w:sz w:val="24"/>
                              </w:rPr>
                              <w:t xml:space="preserve">Les parties 1 </w:t>
                            </w:r>
                            <w:proofErr w:type="gramStart"/>
                            <w:r>
                              <w:rPr>
                                <w:b/>
                                <w:sz w:val="24"/>
                              </w:rPr>
                              <w:t>et</w:t>
                            </w:r>
                            <w:proofErr w:type="gramEnd"/>
                            <w:r>
                              <w:rPr>
                                <w:b/>
                                <w:sz w:val="24"/>
                              </w:rPr>
                              <w:t xml:space="preserve"> 2 seront rendues </w:t>
                            </w:r>
                            <w:r>
                              <w:rPr>
                                <w:b/>
                                <w:sz w:val="24"/>
                                <w:u w:val="thick"/>
                              </w:rPr>
                              <w:t xml:space="preserve">sur des copies séparées </w:t>
                            </w:r>
                            <w:r>
                              <w:rPr>
                                <w:b/>
                                <w:sz w:val="24"/>
                              </w:rPr>
                              <w:t>et ramassées à la fin</w:t>
                            </w:r>
                          </w:p>
                          <w:p w:rsidR="008D668A" w:rsidRDefault="00BF7C60">
                            <w:pPr>
                              <w:ind w:left="107" w:right="118"/>
                              <w:rPr>
                                <w:b/>
                                <w:sz w:val="24"/>
                              </w:rPr>
                            </w:pPr>
                            <w:proofErr w:type="gramStart"/>
                            <w:r>
                              <w:rPr>
                                <w:b/>
                                <w:sz w:val="24"/>
                              </w:rPr>
                              <w:t>de</w:t>
                            </w:r>
                            <w:proofErr w:type="gramEnd"/>
                            <w:r>
                              <w:rPr>
                                <w:b/>
                                <w:sz w:val="24"/>
                              </w:rPr>
                              <w:t xml:space="preserve"> l’épreuve de 6 heures.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65.2pt;margin-top:16.6pt;width:465pt;height:142.1pt;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" filled="f" strokeweight=".16936mm">
                <v:textbox inset="0,0,0,0">
                  <w:txbxContent>
                    <w:p w:rsidR="008D668A" w:rsidRDefault="00BF7C60">
                      <w:pPr>
                        <w:spacing w:before="23" w:line="274" w:lineRule="exact"/>
                        <w:ind w:left="107" w:right="118"/>
                        <w:rPr>
                          <w:b/>
                          <w:sz w:val="24"/>
                        </w:rPr>
                      </w:pPr>
                      <w:r>
                        <w:rPr>
                          <w:b/>
                          <w:sz w:val="24"/>
                        </w:rPr>
                        <w:t xml:space="preserve">Le candidat doit gérer son temps en fonction des recommandations </w:t>
                      </w:r>
                      <w:r>
                        <w:rPr>
                          <w:b/>
                          <w:spacing w:val="2"/>
                          <w:sz w:val="24"/>
                        </w:rPr>
                        <w:t xml:space="preserve">ci- </w:t>
                      </w:r>
                      <w:proofErr w:type="gramStart"/>
                      <w:r>
                        <w:rPr>
                          <w:b/>
                          <w:sz w:val="24"/>
                        </w:rPr>
                        <w:t>dessous :</w:t>
                      </w:r>
                      <w:proofErr w:type="gramEnd"/>
                    </w:p>
                    <w:p w:rsidR="008D668A" w:rsidRDefault="00BF7C60">
                      <w:pPr>
                        <w:pStyle w:val="Paragraphedeliste"/>
                        <w:numPr>
                          <w:ilvl w:val="0"/>
                          <w:numId w:val="10"/>
                        </w:numPr>
                        <w:tabs>
                          <w:tab w:val="left" w:pos="458"/>
                          <w:tab w:val="left" w:pos="459"/>
                        </w:tabs>
                        <w:spacing w:line="290" w:lineRule="exact"/>
                        <w:ind w:firstLine="0"/>
                        <w:jc w:val="left"/>
                        <w:rPr>
                          <w:sz w:val="24"/>
                        </w:rPr>
                      </w:pPr>
                      <w:r>
                        <w:rPr>
                          <w:sz w:val="24"/>
                        </w:rPr>
                        <w:t xml:space="preserve">traiter la partie 1 relative à l’environnement économique et juridique pendant  </w:t>
                      </w:r>
                      <w:r>
                        <w:rPr>
                          <w:spacing w:val="2"/>
                          <w:sz w:val="24"/>
                        </w:rPr>
                        <w:t xml:space="preserve"> </w:t>
                      </w:r>
                      <w:r>
                        <w:rPr>
                          <w:sz w:val="24"/>
                        </w:rPr>
                        <w:t>une</w:t>
                      </w:r>
                    </w:p>
                    <w:p w:rsidR="008D668A" w:rsidRDefault="00BF7C60">
                      <w:pPr>
                        <w:pStyle w:val="Corpsdetexte"/>
                        <w:spacing w:line="275" w:lineRule="exact"/>
                        <w:ind w:left="107" w:right="118"/>
                      </w:pPr>
                      <w:proofErr w:type="gramStart"/>
                      <w:r>
                        <w:t>durée</w:t>
                      </w:r>
                      <w:proofErr w:type="gramEnd"/>
                      <w:r>
                        <w:t xml:space="preserve"> de 3 heures ;</w:t>
                      </w:r>
                    </w:p>
                    <w:p w:rsidR="008D668A" w:rsidRDefault="00BF7C60">
                      <w:pPr>
                        <w:pStyle w:val="Paragraphedeliste"/>
                        <w:numPr>
                          <w:ilvl w:val="0"/>
                          <w:numId w:val="10"/>
                        </w:numPr>
                        <w:tabs>
                          <w:tab w:val="left" w:pos="392"/>
                        </w:tabs>
                        <w:ind w:right="108" w:firstLine="0"/>
                        <w:jc w:val="left"/>
                        <w:rPr>
                          <w:sz w:val="24"/>
                        </w:rPr>
                      </w:pPr>
                      <w:proofErr w:type="gramStart"/>
                      <w:r>
                        <w:rPr>
                          <w:sz w:val="24"/>
                        </w:rPr>
                        <w:t>traiter</w:t>
                      </w:r>
                      <w:proofErr w:type="gramEnd"/>
                      <w:r>
                        <w:rPr>
                          <w:sz w:val="24"/>
                        </w:rPr>
                        <w:t xml:space="preserve"> la partie 2 relative à la technolo</w:t>
                      </w:r>
                      <w:r>
                        <w:rPr>
                          <w:sz w:val="24"/>
                        </w:rPr>
                        <w:t>gie des équipements et supports pendant une durée de 3</w:t>
                      </w:r>
                      <w:r>
                        <w:rPr>
                          <w:spacing w:val="-13"/>
                          <w:sz w:val="24"/>
                        </w:rPr>
                        <w:t xml:space="preserve"> </w:t>
                      </w:r>
                      <w:r>
                        <w:rPr>
                          <w:sz w:val="24"/>
                        </w:rPr>
                        <w:t>heures.</w:t>
                      </w:r>
                    </w:p>
                    <w:p w:rsidR="008D668A" w:rsidRDefault="008D668A">
                      <w:pPr>
                        <w:pStyle w:val="Corpsdetexte"/>
                        <w:rPr>
                          <w:b/>
                        </w:rPr>
                      </w:pPr>
                    </w:p>
                    <w:p w:rsidR="008D668A" w:rsidRDefault="00BF7C60">
                      <w:pPr>
                        <w:ind w:left="107" w:right="118"/>
                        <w:rPr>
                          <w:b/>
                          <w:sz w:val="24"/>
                        </w:rPr>
                      </w:pPr>
                      <w:r>
                        <w:rPr>
                          <w:b/>
                          <w:sz w:val="24"/>
                        </w:rPr>
                        <w:t xml:space="preserve">Les parties 1 </w:t>
                      </w:r>
                      <w:proofErr w:type="gramStart"/>
                      <w:r>
                        <w:rPr>
                          <w:b/>
                          <w:sz w:val="24"/>
                        </w:rPr>
                        <w:t>et</w:t>
                      </w:r>
                      <w:proofErr w:type="gramEnd"/>
                      <w:r>
                        <w:rPr>
                          <w:b/>
                          <w:sz w:val="24"/>
                        </w:rPr>
                        <w:t xml:space="preserve"> 2 seront rendues </w:t>
                      </w:r>
                      <w:r>
                        <w:rPr>
                          <w:b/>
                          <w:sz w:val="24"/>
                          <w:u w:val="thick"/>
                        </w:rPr>
                        <w:t xml:space="preserve">sur des copies séparées </w:t>
                      </w:r>
                      <w:r>
                        <w:rPr>
                          <w:b/>
                          <w:sz w:val="24"/>
                        </w:rPr>
                        <w:t>et ramassées à la fin</w:t>
                      </w:r>
                    </w:p>
                    <w:p w:rsidR="008D668A" w:rsidRDefault="00BF7C60">
                      <w:pPr>
                        <w:ind w:left="107" w:right="118"/>
                        <w:rPr>
                          <w:b/>
                          <w:sz w:val="24"/>
                        </w:rPr>
                      </w:pPr>
                      <w:proofErr w:type="gramStart"/>
                      <w:r>
                        <w:rPr>
                          <w:b/>
                          <w:sz w:val="24"/>
                        </w:rPr>
                        <w:t>de</w:t>
                      </w:r>
                      <w:proofErr w:type="gramEnd"/>
                      <w:r>
                        <w:rPr>
                          <w:b/>
                          <w:sz w:val="24"/>
                        </w:rPr>
                        <w:t xml:space="preserve"> l’épreuve de 6 heures.</w:t>
                      </w:r>
                    </w:p>
                  </w:txbxContent>
                </v:textbox>
                <w10:wrap type="topAndBottom" anchorx="page"/>
              </v:shape>
            </w:pict>
          </mc:Fallback>
        </mc:AlternateContent>
      </w:r>
    </w:p>
    <w:p w:rsidR="008D668A" w:rsidRDefault="008D668A">
      <w:pPr>
        <w:pStyle w:val="Corpsdetexte"/>
        <w:rPr>
          <w:b/>
          <w:sz w:val="20"/>
        </w:rPr>
      </w:pPr>
    </w:p>
    <w:p w:rsidR="008D668A" w:rsidRDefault="008D668A">
      <w:pPr>
        <w:pStyle w:val="Corpsdetexte"/>
        <w:spacing w:before="1"/>
        <w:rPr>
          <w:b/>
          <w:sz w:val="19"/>
        </w:rPr>
      </w:pPr>
    </w:p>
    <w:p w:rsidR="008D668A" w:rsidRDefault="00BF7C60">
      <w:pPr>
        <w:spacing w:before="69"/>
        <w:ind w:left="1116"/>
        <w:rPr>
          <w:b/>
          <w:sz w:val="24"/>
        </w:rPr>
      </w:pPr>
      <w:r>
        <w:rPr>
          <w:b/>
          <w:sz w:val="24"/>
        </w:rPr>
        <w:t xml:space="preserve">Dès que le sujet vous </w:t>
      </w:r>
      <w:proofErr w:type="gramStart"/>
      <w:r>
        <w:rPr>
          <w:b/>
          <w:sz w:val="24"/>
        </w:rPr>
        <w:t>est</w:t>
      </w:r>
      <w:proofErr w:type="gramEnd"/>
      <w:r>
        <w:rPr>
          <w:b/>
          <w:sz w:val="24"/>
        </w:rPr>
        <w:t xml:space="preserve"> remis, assurez-vous qu’il est complet.</w:t>
      </w:r>
    </w:p>
    <w:p w:rsidR="008D668A" w:rsidRDefault="00BF7C60">
      <w:pPr>
        <w:ind w:left="1200"/>
        <w:rPr>
          <w:b/>
          <w:sz w:val="24"/>
        </w:rPr>
      </w:pPr>
      <w:r>
        <w:rPr>
          <w:b/>
          <w:sz w:val="24"/>
        </w:rPr>
        <w:t>Le sujet se compose de 23 pages, numérotées de 1/23 à 23/23.</w:t>
      </w: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spacing w:before="8"/>
        <w:rPr>
          <w:b/>
          <w:sz w:val="1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277"/>
        <w:gridCol w:w="1615"/>
      </w:tblGrid>
      <w:tr w:rsidR="008D668A">
        <w:trPr>
          <w:trHeight w:hRule="exact" w:val="360"/>
        </w:trPr>
        <w:tc>
          <w:tcPr>
            <w:tcW w:w="8152" w:type="dxa"/>
            <w:gridSpan w:val="2"/>
          </w:tcPr>
          <w:p w:rsidR="008D668A" w:rsidRDefault="00BF7C60">
            <w:pPr>
              <w:pStyle w:val="TableParagraph"/>
              <w:spacing w:before="55"/>
              <w:rPr>
                <w:b/>
                <w:sz w:val="20"/>
              </w:rPr>
            </w:pPr>
            <w:r>
              <w:rPr>
                <w:b/>
                <w:sz w:val="20"/>
              </w:rPr>
              <w:t>BTS MÉTIERS DE L’AUDIOVISUEL – Option gestion de la production</w:t>
            </w:r>
          </w:p>
        </w:tc>
        <w:tc>
          <w:tcPr>
            <w:tcW w:w="1615" w:type="dxa"/>
          </w:tcPr>
          <w:p w:rsidR="008D668A" w:rsidRDefault="00BF7C60">
            <w:pPr>
              <w:pStyle w:val="TableParagraph"/>
              <w:spacing w:before="55"/>
              <w:rPr>
                <w:b/>
                <w:sz w:val="20"/>
              </w:rPr>
            </w:pPr>
            <w:r>
              <w:rPr>
                <w:b/>
                <w:sz w:val="20"/>
              </w:rPr>
              <w:t>Session 2017</w:t>
            </w:r>
          </w:p>
        </w:tc>
      </w:tr>
      <w:tr w:rsidR="008D668A">
        <w:trPr>
          <w:trHeight w:hRule="exact" w:val="470"/>
        </w:trPr>
        <w:tc>
          <w:tcPr>
            <w:tcW w:w="6875"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1/23</w:t>
            </w:r>
          </w:p>
        </w:tc>
      </w:tr>
    </w:tbl>
    <w:p w:rsidR="008D668A" w:rsidRDefault="008D668A">
      <w:pPr>
        <w:rPr>
          <w:sz w:val="20"/>
        </w:rPr>
        <w:sectPr w:rsidR="008D668A">
          <w:type w:val="continuous"/>
          <w:pgSz w:w="11910" w:h="16840"/>
          <w:pgMar w:top="1400" w:right="680" w:bottom="280" w:left="1200" w:header="720" w:footer="720" w:gutter="0"/>
          <w:cols w:space="720"/>
        </w:sectPr>
      </w:pPr>
    </w:p>
    <w:p w:rsidR="008D668A" w:rsidRDefault="008D668A">
      <w:pPr>
        <w:pStyle w:val="Corpsdetexte"/>
        <w:spacing w:before="8"/>
        <w:rPr>
          <w:b/>
          <w:sz w:val="25"/>
        </w:rPr>
      </w:pPr>
    </w:p>
    <w:p w:rsidR="008D668A" w:rsidRDefault="00BF7C60">
      <w:pPr>
        <w:spacing w:before="70"/>
        <w:ind w:left="176"/>
        <w:rPr>
          <w:b/>
          <w:sz w:val="24"/>
        </w:rPr>
      </w:pPr>
      <w:r>
        <w:rPr>
          <w:b/>
          <w:sz w:val="24"/>
        </w:rPr>
        <w:t xml:space="preserve">LISTE DES </w:t>
      </w:r>
      <w:proofErr w:type="gramStart"/>
      <w:r>
        <w:rPr>
          <w:b/>
          <w:sz w:val="24"/>
        </w:rPr>
        <w:t>ANNEXES :</w:t>
      </w:r>
      <w:proofErr w:type="gramEnd"/>
    </w:p>
    <w:p w:rsidR="008D668A" w:rsidRDefault="008D668A">
      <w:pPr>
        <w:pStyle w:val="Corpsdetexte"/>
        <w:rPr>
          <w:b/>
        </w:rPr>
      </w:pPr>
    </w:p>
    <w:p w:rsidR="008D668A" w:rsidRDefault="008D668A">
      <w:pPr>
        <w:pStyle w:val="Corpsdetexte"/>
        <w:rPr>
          <w:b/>
        </w:rPr>
      </w:pPr>
    </w:p>
    <w:p w:rsidR="008D668A" w:rsidRDefault="008D668A">
      <w:pPr>
        <w:pStyle w:val="Corpsdetexte"/>
        <w:rPr>
          <w:b/>
        </w:rPr>
      </w:pPr>
    </w:p>
    <w:sdt>
      <w:sdtPr>
        <w:id w:val="-1479524229"/>
        <w:docPartObj>
          <w:docPartGallery w:val="Table of Contents"/>
          <w:docPartUnique/>
        </w:docPartObj>
      </w:sdtPr>
      <w:sdtEndPr/>
      <w:sdtContent>
        <w:p w:rsidR="008D668A" w:rsidRDefault="00BF7C60">
          <w:pPr>
            <w:pStyle w:val="TM1"/>
            <w:tabs>
              <w:tab w:val="left" w:pos="1856"/>
              <w:tab w:val="right" w:leader="dot" w:pos="9242"/>
            </w:tabs>
            <w:spacing w:before="194"/>
          </w:pPr>
          <w:hyperlink w:anchor="_TOC_250007" w:history="1">
            <w:r>
              <w:t>Annexe</w:t>
            </w:r>
            <w:r>
              <w:rPr>
                <w:spacing w:val="-2"/>
              </w:rPr>
              <w:t xml:space="preserve"> </w:t>
            </w:r>
            <w:r>
              <w:t>1.</w:t>
            </w:r>
            <w:r>
              <w:tab/>
              <w:t>Le plan de financement prévisionnel</w:t>
            </w:r>
            <w:r>
              <w:rPr>
                <w:spacing w:val="-6"/>
              </w:rPr>
              <w:t xml:space="preserve"> </w:t>
            </w:r>
            <w:r>
              <w:t>du</w:t>
            </w:r>
            <w:r>
              <w:rPr>
                <w:spacing w:val="-1"/>
              </w:rPr>
              <w:t xml:space="preserve"> </w:t>
            </w:r>
            <w:r>
              <w:t>documentaire</w:t>
            </w:r>
            <w:r>
              <w:tab/>
              <w:t>10.</w:t>
            </w:r>
          </w:hyperlink>
        </w:p>
        <w:p w:rsidR="008D668A" w:rsidRDefault="00BF7C60">
          <w:pPr>
            <w:pStyle w:val="TM1"/>
            <w:spacing w:line="326" w:lineRule="auto"/>
            <w:ind w:right="742"/>
            <w:jc w:val="both"/>
          </w:pPr>
          <w:r>
            <w:t>Annexe 2. Extrait présentation du fonds de soutien audiovisuel – Mai 2016 ... 10. Annexe 3. Extrait contrat préachat F</w:t>
          </w:r>
          <w:r>
            <w:t>rance Télévisions (sans droit à recettes) 11. Annexe 4.     Projet de contrat .....................................................................12 et 13.</w:t>
          </w:r>
        </w:p>
        <w:p w:rsidR="008D668A" w:rsidRDefault="00BF7C60">
          <w:pPr>
            <w:pStyle w:val="TM1"/>
            <w:tabs>
              <w:tab w:val="left" w:pos="1856"/>
              <w:tab w:val="right" w:leader="dot" w:pos="9242"/>
            </w:tabs>
            <w:spacing w:before="4" w:line="326" w:lineRule="auto"/>
            <w:ind w:right="742"/>
          </w:pPr>
          <w:r>
            <w:t>Annexe</w:t>
          </w:r>
          <w:r>
            <w:rPr>
              <w:spacing w:val="-2"/>
            </w:rPr>
            <w:t xml:space="preserve"> </w:t>
          </w:r>
          <w:r>
            <w:t>5.</w:t>
          </w:r>
          <w:r>
            <w:tab/>
            <w:t>Arrêt de la Cour de cassation en assemblée plénière (7/05/2004)</w:t>
          </w:r>
          <w:r>
            <w:rPr>
              <w:spacing w:val="-53"/>
            </w:rPr>
            <w:t xml:space="preserve"> </w:t>
          </w:r>
          <w:r>
            <w:t>.</w:t>
          </w:r>
          <w:r>
            <w:rPr>
              <w:spacing w:val="-4"/>
            </w:rPr>
            <w:t xml:space="preserve"> </w:t>
          </w:r>
          <w:r>
            <w:t>14.</w:t>
          </w:r>
          <w:r>
            <w:t xml:space="preserve"> </w:t>
          </w:r>
          <w:r>
            <w:t>Annexe</w:t>
          </w:r>
          <w:r>
            <w:rPr>
              <w:spacing w:val="-2"/>
            </w:rPr>
            <w:t xml:space="preserve"> </w:t>
          </w:r>
          <w:r>
            <w:t>6.</w:t>
          </w:r>
          <w:r>
            <w:tab/>
          </w:r>
          <w:r>
            <w:t>Présentation</w:t>
          </w:r>
          <w:r>
            <w:rPr>
              <w:spacing w:val="-3"/>
            </w:rPr>
            <w:t xml:space="preserve"> </w:t>
          </w:r>
          <w:r>
            <w:t>de</w:t>
          </w:r>
          <w:r>
            <w:rPr>
              <w:spacing w:val="-3"/>
            </w:rPr>
            <w:t xml:space="preserve"> </w:t>
          </w:r>
          <w:r>
            <w:t>l’émission</w:t>
          </w:r>
          <w:r>
            <w:tab/>
            <w:t>15.</w:t>
          </w:r>
        </w:p>
        <w:p w:rsidR="008D668A" w:rsidRDefault="00BF7C60">
          <w:pPr>
            <w:pStyle w:val="TM1"/>
            <w:tabs>
              <w:tab w:val="left" w:pos="1856"/>
              <w:tab w:val="right" w:leader="dot" w:pos="9242"/>
            </w:tabs>
            <w:spacing w:before="5"/>
          </w:pPr>
          <w:hyperlink w:anchor="_TOC_250006" w:history="1">
            <w:r>
              <w:t>Annexe</w:t>
            </w:r>
            <w:r>
              <w:rPr>
                <w:spacing w:val="-2"/>
              </w:rPr>
              <w:t xml:space="preserve"> </w:t>
            </w:r>
            <w:r>
              <w:t>7.</w:t>
            </w:r>
            <w:r>
              <w:tab/>
              <w:t>Car régie</w:t>
            </w:r>
            <w:r>
              <w:rPr>
                <w:spacing w:val="-1"/>
              </w:rPr>
              <w:t xml:space="preserve"> </w:t>
            </w:r>
            <w:r>
              <w:t>et</w:t>
            </w:r>
            <w:r>
              <w:rPr>
                <w:spacing w:val="-1"/>
              </w:rPr>
              <w:t xml:space="preserve"> </w:t>
            </w:r>
            <w:r>
              <w:t>énergie</w:t>
            </w:r>
            <w:r>
              <w:tab/>
              <w:t>16.</w:t>
            </w:r>
          </w:hyperlink>
        </w:p>
        <w:p w:rsidR="008D668A" w:rsidRDefault="00BF7C60">
          <w:pPr>
            <w:pStyle w:val="TM1"/>
            <w:tabs>
              <w:tab w:val="left" w:pos="1856"/>
              <w:tab w:val="right" w:leader="dot" w:pos="9242"/>
            </w:tabs>
          </w:pPr>
          <w:hyperlink w:anchor="_TOC_250005" w:history="1">
            <w:r>
              <w:t>Annexe</w:t>
            </w:r>
            <w:r>
              <w:rPr>
                <w:spacing w:val="-2"/>
              </w:rPr>
              <w:t xml:space="preserve"> </w:t>
            </w:r>
            <w:r>
              <w:t>8.</w:t>
            </w:r>
            <w:r>
              <w:tab/>
              <w:t>Indices</w:t>
            </w:r>
            <w:r>
              <w:rPr>
                <w:spacing w:val="-2"/>
              </w:rPr>
              <w:t xml:space="preserve"> </w:t>
            </w:r>
            <w:r>
              <w:t>de</w:t>
            </w:r>
            <w:r>
              <w:rPr>
                <w:spacing w:val="-2"/>
              </w:rPr>
              <w:t xml:space="preserve"> </w:t>
            </w:r>
            <w:r>
              <w:t>protection</w:t>
            </w:r>
            <w:r>
              <w:tab/>
              <w:t>17.</w:t>
            </w:r>
          </w:hyperlink>
        </w:p>
        <w:p w:rsidR="008D668A" w:rsidRDefault="00BF7C60">
          <w:pPr>
            <w:pStyle w:val="TM1"/>
            <w:tabs>
              <w:tab w:val="left" w:pos="1856"/>
              <w:tab w:val="right" w:leader="dot" w:pos="9242"/>
            </w:tabs>
            <w:spacing w:before="98"/>
          </w:pPr>
          <w:hyperlink w:anchor="_TOC_250004" w:history="1">
            <w:r>
              <w:t>Annexe</w:t>
            </w:r>
            <w:r>
              <w:rPr>
                <w:spacing w:val="-2"/>
              </w:rPr>
              <w:t xml:space="preserve"> </w:t>
            </w:r>
            <w:r>
              <w:t>9.</w:t>
            </w:r>
            <w:r>
              <w:tab/>
              <w:t>Extrait de la liste</w:t>
            </w:r>
            <w:r>
              <w:rPr>
                <w:spacing w:val="-3"/>
              </w:rPr>
              <w:t xml:space="preserve"> </w:t>
            </w:r>
            <w:r>
              <w:t>d’équipements</w:t>
            </w:r>
            <w:r>
              <w:tab/>
              <w:t>18.</w:t>
            </w:r>
          </w:hyperlink>
        </w:p>
        <w:p w:rsidR="008D668A" w:rsidRDefault="00BF7C60">
          <w:pPr>
            <w:pStyle w:val="TM1"/>
            <w:tabs>
              <w:tab w:val="left" w:pos="1856"/>
              <w:tab w:val="right" w:leader="dot" w:pos="9242"/>
            </w:tabs>
          </w:pPr>
          <w:hyperlink w:anchor="_TOC_250003" w:history="1">
            <w:r>
              <w:t>Annexe</w:t>
            </w:r>
            <w:r>
              <w:rPr>
                <w:spacing w:val="-2"/>
              </w:rPr>
              <w:t xml:space="preserve"> </w:t>
            </w:r>
            <w:r>
              <w:t>10.</w:t>
            </w:r>
            <w:r>
              <w:tab/>
              <w:t>Caméra</w:t>
            </w:r>
            <w:r>
              <w:rPr>
                <w:spacing w:val="-4"/>
              </w:rPr>
              <w:t xml:space="preserve"> </w:t>
            </w:r>
            <w:r>
              <w:t>Sony</w:t>
            </w:r>
            <w:r>
              <w:rPr>
                <w:spacing w:val="-4"/>
              </w:rPr>
              <w:t xml:space="preserve"> </w:t>
            </w:r>
            <w:r>
              <w:t>HDC2400</w:t>
            </w:r>
            <w:r>
              <w:tab/>
              <w:t>19.</w:t>
            </w:r>
          </w:hyperlink>
        </w:p>
        <w:p w:rsidR="008D668A" w:rsidRDefault="00BF7C60">
          <w:pPr>
            <w:pStyle w:val="TM1"/>
            <w:tabs>
              <w:tab w:val="left" w:pos="1856"/>
              <w:tab w:val="right" w:leader="dot" w:pos="9242"/>
            </w:tabs>
          </w:pPr>
          <w:r>
            <w:t>Annexe</w:t>
          </w:r>
          <w:r>
            <w:rPr>
              <w:spacing w:val="-1"/>
            </w:rPr>
            <w:t xml:space="preserve"> </w:t>
          </w:r>
          <w:r>
            <w:t>11.</w:t>
          </w:r>
          <w:r>
            <w:tab/>
            <w:t>Caméra Sony</w:t>
          </w:r>
          <w:r>
            <w:rPr>
              <w:spacing w:val="-7"/>
            </w:rPr>
            <w:t xml:space="preserve"> </w:t>
          </w:r>
          <w:r>
            <w:t>HDC2400</w:t>
          </w:r>
          <w:r>
            <w:rPr>
              <w:spacing w:val="-1"/>
            </w:rPr>
            <w:t xml:space="preserve"> </w:t>
          </w:r>
          <w:r>
            <w:t>(suite)</w:t>
          </w:r>
          <w:r>
            <w:tab/>
            <w:t>20.</w:t>
          </w:r>
        </w:p>
        <w:p w:rsidR="008D668A" w:rsidRDefault="00BF7C60">
          <w:pPr>
            <w:pStyle w:val="TM1"/>
            <w:tabs>
              <w:tab w:val="left" w:pos="1856"/>
              <w:tab w:val="right" w:leader="dot" w:pos="9242"/>
            </w:tabs>
            <w:spacing w:before="98"/>
          </w:pPr>
          <w:hyperlink w:anchor="_TOC_250002" w:history="1">
            <w:r>
              <w:t>Annexe</w:t>
            </w:r>
            <w:r>
              <w:rPr>
                <w:spacing w:val="-2"/>
              </w:rPr>
              <w:t xml:space="preserve"> </w:t>
            </w:r>
            <w:r>
              <w:t>12.</w:t>
            </w:r>
            <w:r>
              <w:tab/>
              <w:t>Grille</w:t>
            </w:r>
            <w:r>
              <w:rPr>
                <w:spacing w:val="-1"/>
              </w:rPr>
              <w:t xml:space="preserve"> </w:t>
            </w:r>
            <w:r>
              <w:t>NVISION</w:t>
            </w:r>
            <w:r>
              <w:tab/>
              <w:t>21.</w:t>
            </w:r>
          </w:hyperlink>
        </w:p>
        <w:p w:rsidR="008D668A" w:rsidRDefault="00BF7C60">
          <w:pPr>
            <w:pStyle w:val="TM1"/>
            <w:tabs>
              <w:tab w:val="left" w:pos="1856"/>
              <w:tab w:val="right" w:leader="dot" w:pos="9242"/>
            </w:tabs>
          </w:pPr>
          <w:hyperlink w:anchor="_TOC_250001" w:history="1">
            <w:r>
              <w:t>Annexe</w:t>
            </w:r>
            <w:r>
              <w:rPr>
                <w:spacing w:val="-2"/>
              </w:rPr>
              <w:t xml:space="preserve"> </w:t>
            </w:r>
            <w:r>
              <w:t>13.</w:t>
            </w:r>
            <w:r>
              <w:tab/>
              <w:t>NAS</w:t>
            </w:r>
            <w:r>
              <w:tab/>
              <w:t>22.</w:t>
            </w:r>
          </w:hyperlink>
        </w:p>
        <w:p w:rsidR="008D668A" w:rsidRDefault="00BF7C60">
          <w:pPr>
            <w:pStyle w:val="TM1"/>
            <w:tabs>
              <w:tab w:val="left" w:pos="1856"/>
              <w:tab w:val="right" w:leader="dot" w:pos="9242"/>
            </w:tabs>
          </w:pPr>
          <w:hyperlink w:anchor="_TOC_250000" w:history="1">
            <w:r>
              <w:t>Annexe</w:t>
            </w:r>
            <w:r>
              <w:rPr>
                <w:spacing w:val="-2"/>
              </w:rPr>
              <w:t xml:space="preserve"> </w:t>
            </w:r>
            <w:r>
              <w:t>14.</w:t>
            </w:r>
            <w:r>
              <w:tab/>
            </w:r>
            <w:r>
              <w:t>Microphone</w:t>
            </w:r>
            <w:r>
              <w:rPr>
                <w:spacing w:val="-3"/>
              </w:rPr>
              <w:t xml:space="preserve"> </w:t>
            </w:r>
            <w:r>
              <w:t>Neumann</w:t>
            </w:r>
            <w:r>
              <w:rPr>
                <w:spacing w:val="-3"/>
              </w:rPr>
              <w:t xml:space="preserve"> </w:t>
            </w:r>
            <w:r>
              <w:t>U87AI</w:t>
            </w:r>
            <w:r>
              <w:tab/>
              <w:t>23.</w:t>
            </w:r>
          </w:hyperlink>
        </w:p>
      </w:sdtContent>
    </w:sdt>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spacing w:before="4"/>
        <w:rPr>
          <w:sz w:val="16"/>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277"/>
        <w:gridCol w:w="1615"/>
      </w:tblGrid>
      <w:tr w:rsidR="008D668A">
        <w:trPr>
          <w:trHeight w:hRule="exact" w:val="360"/>
        </w:trPr>
        <w:tc>
          <w:tcPr>
            <w:tcW w:w="8152" w:type="dxa"/>
            <w:gridSpan w:val="2"/>
          </w:tcPr>
          <w:p w:rsidR="008D668A" w:rsidRDefault="00BF7C60">
            <w:pPr>
              <w:pStyle w:val="TableParagraph"/>
              <w:spacing w:before="55"/>
              <w:rPr>
                <w:b/>
                <w:sz w:val="20"/>
              </w:rPr>
            </w:pPr>
            <w:r>
              <w:rPr>
                <w:b/>
                <w:sz w:val="20"/>
              </w:rPr>
              <w:t>BTS MÉTIERS DE L’AUDIOVISUEL – Option gestion de la production</w:t>
            </w:r>
          </w:p>
        </w:tc>
        <w:tc>
          <w:tcPr>
            <w:tcW w:w="1615" w:type="dxa"/>
          </w:tcPr>
          <w:p w:rsidR="008D668A" w:rsidRDefault="00BF7C60">
            <w:pPr>
              <w:pStyle w:val="TableParagraph"/>
              <w:spacing w:before="55"/>
              <w:rPr>
                <w:b/>
                <w:sz w:val="20"/>
              </w:rPr>
            </w:pPr>
            <w:r>
              <w:rPr>
                <w:b/>
                <w:sz w:val="20"/>
              </w:rPr>
              <w:t>Session 2017</w:t>
            </w:r>
          </w:p>
        </w:tc>
      </w:tr>
      <w:tr w:rsidR="008D668A">
        <w:trPr>
          <w:trHeight w:hRule="exact" w:val="470"/>
        </w:trPr>
        <w:tc>
          <w:tcPr>
            <w:tcW w:w="6875"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2/23</w:t>
            </w:r>
          </w:p>
        </w:tc>
      </w:tr>
    </w:tbl>
    <w:p w:rsidR="008D668A" w:rsidRDefault="008D668A">
      <w:pPr>
        <w:rPr>
          <w:sz w:val="20"/>
        </w:rPr>
        <w:sectPr w:rsidR="008D668A">
          <w:pgSz w:w="11910" w:h="16840"/>
          <w:pgMar w:top="1580" w:right="680" w:bottom="280" w:left="1240" w:header="720" w:footer="720" w:gutter="0"/>
          <w:cols w:space="720"/>
        </w:sectPr>
      </w:pPr>
    </w:p>
    <w:p w:rsidR="008D668A" w:rsidRDefault="00BF7C60">
      <w:pPr>
        <w:spacing w:before="49"/>
        <w:ind w:left="176" w:right="746"/>
        <w:jc w:val="both"/>
        <w:rPr>
          <w:i/>
          <w:sz w:val="24"/>
        </w:rPr>
      </w:pPr>
      <w:r>
        <w:rPr>
          <w:i/>
          <w:sz w:val="24"/>
        </w:rPr>
        <w:lastRenderedPageBreak/>
        <w:t xml:space="preserve">Vous répondrez aux questions posées, à l’aide de la documentation </w:t>
      </w:r>
      <w:proofErr w:type="gramStart"/>
      <w:r>
        <w:rPr>
          <w:i/>
          <w:sz w:val="24"/>
        </w:rPr>
        <w:t>économique,</w:t>
      </w:r>
      <w:proofErr w:type="gramEnd"/>
      <w:r>
        <w:rPr>
          <w:i/>
          <w:sz w:val="24"/>
        </w:rPr>
        <w:t xml:space="preserve"> juridique et technique fournie en annexes et de vos connaissances. Vous veillerez à rédiger des réponses structurées </w:t>
      </w:r>
      <w:proofErr w:type="gramStart"/>
      <w:r>
        <w:rPr>
          <w:i/>
          <w:sz w:val="24"/>
        </w:rPr>
        <w:t>et</w:t>
      </w:r>
      <w:proofErr w:type="gramEnd"/>
      <w:r>
        <w:rPr>
          <w:i/>
          <w:sz w:val="24"/>
        </w:rPr>
        <w:t xml:space="preserve"> argumentées.</w:t>
      </w:r>
    </w:p>
    <w:p w:rsidR="008D668A" w:rsidRDefault="008D668A">
      <w:pPr>
        <w:pStyle w:val="Corpsdetexte"/>
        <w:rPr>
          <w:i/>
        </w:rPr>
      </w:pPr>
    </w:p>
    <w:p w:rsidR="008D668A" w:rsidRDefault="008D668A">
      <w:pPr>
        <w:pStyle w:val="Corpsdetexte"/>
        <w:spacing w:before="5"/>
        <w:rPr>
          <w:i/>
          <w:sz w:val="28"/>
        </w:rPr>
      </w:pPr>
    </w:p>
    <w:p w:rsidR="008D668A" w:rsidRDefault="00BF7C60">
      <w:pPr>
        <w:pStyle w:val="Titre1"/>
        <w:ind w:left="2192" w:right="733"/>
      </w:pPr>
      <w:r>
        <w:t>PRÉSENTATION DU THÈME D’ÉTUDE</w:t>
      </w:r>
    </w:p>
    <w:p w:rsidR="008D668A" w:rsidRDefault="008D668A">
      <w:pPr>
        <w:pStyle w:val="Corpsdetexte"/>
        <w:spacing w:before="10"/>
        <w:rPr>
          <w:b/>
          <w:sz w:val="23"/>
        </w:rPr>
      </w:pPr>
    </w:p>
    <w:p w:rsidR="008D668A" w:rsidRDefault="00BF7C60">
      <w:pPr>
        <w:pStyle w:val="Corpsdetexte"/>
        <w:ind w:left="176" w:right="747"/>
        <w:jc w:val="both"/>
      </w:pPr>
      <w:r>
        <w:t xml:space="preserve">FR-COM PRODUCTIONS </w:t>
      </w:r>
      <w:proofErr w:type="gramStart"/>
      <w:r>
        <w:t>est</w:t>
      </w:r>
      <w:proofErr w:type="gramEnd"/>
      <w:r>
        <w:t xml:space="preserve"> une société française de production de programmes de flux pour la télévision, de documentaires, de films institutionnels et publicitaires. Elle a </w:t>
      </w:r>
      <w:proofErr w:type="gramStart"/>
      <w:r>
        <w:t>été  créée</w:t>
      </w:r>
      <w:proofErr w:type="gramEnd"/>
      <w:r>
        <w:t xml:space="preserve"> en 2002. C’est une  société  à responsabilité  limitée au capital de  20 000</w:t>
      </w:r>
      <w:r>
        <w:t xml:space="preserve"> € qui a pour code NAF, le code 5911 A. Cette entreprise compte 9 salariés en CDI et emploie également des salariés sous le régime de l’intermittence du  spectacle.</w:t>
      </w:r>
    </w:p>
    <w:p w:rsidR="008D668A" w:rsidRDefault="00BF7C60">
      <w:pPr>
        <w:pStyle w:val="Corpsdetexte"/>
        <w:ind w:left="176" w:right="744"/>
        <w:jc w:val="both"/>
      </w:pPr>
      <w:r>
        <w:t xml:space="preserve">Cette société produit l’émission de télévision « Midi chez vous » qui </w:t>
      </w:r>
      <w:proofErr w:type="gramStart"/>
      <w:r>
        <w:t>est</w:t>
      </w:r>
      <w:proofErr w:type="gramEnd"/>
      <w:r>
        <w:t xml:space="preserve"> diffusée sur une </w:t>
      </w:r>
      <w:r>
        <w:t xml:space="preserve">chaîne nationale depuis janvier 2011. Ce programme de proximité, </w:t>
      </w:r>
      <w:proofErr w:type="gramStart"/>
      <w:r>
        <w:t>d’échanges  et</w:t>
      </w:r>
      <w:proofErr w:type="gramEnd"/>
      <w:r>
        <w:t xml:space="preserve"> de convivialité suit l’actualité d’une région en s’intéressant chaque semaine à un événement local.</w:t>
      </w:r>
    </w:p>
    <w:p w:rsidR="008D668A" w:rsidRDefault="00BF7C60">
      <w:pPr>
        <w:pStyle w:val="Corpsdetexte"/>
        <w:ind w:left="176" w:right="743"/>
        <w:jc w:val="both"/>
      </w:pPr>
      <w:r>
        <w:t xml:space="preserve">Cinq chroniqueurs, auxquels s’ajoute </w:t>
      </w:r>
      <w:proofErr w:type="gramStart"/>
      <w:r>
        <w:t>un</w:t>
      </w:r>
      <w:proofErr w:type="gramEnd"/>
      <w:r>
        <w:t xml:space="preserve"> « chroniqueur région », entourent l’animateur et présentent la culture des régions, qu’elle soit musicale, littéraire, culinaire, patrimoniale, historique ou géographique. </w:t>
      </w:r>
      <w:proofErr w:type="gramStart"/>
      <w:r>
        <w:t>Ils</w:t>
      </w:r>
      <w:proofErr w:type="gramEnd"/>
      <w:r>
        <w:t xml:space="preserve"> présentent aussi de nombreux sujets qui </w:t>
      </w:r>
      <w:r>
        <w:t xml:space="preserve">éclairent l’actualité quotidienne. </w:t>
      </w:r>
      <w:proofErr w:type="gramStart"/>
      <w:r>
        <w:t>Des célébrités locales sont invitées à participer aux émissions qui se déroulent dans leur ville.</w:t>
      </w:r>
      <w:proofErr w:type="gramEnd"/>
      <w:r>
        <w:t xml:space="preserve"> Chaque </w:t>
      </w:r>
      <w:proofErr w:type="gramStart"/>
      <w:r>
        <w:t>semaine  également</w:t>
      </w:r>
      <w:proofErr w:type="gramEnd"/>
      <w:r>
        <w:t>, un journaliste de la chaîne de télévision régionale assure une chronique spécialisée sur les évé</w:t>
      </w:r>
      <w:r>
        <w:t>nements, les lieux, les trésors de la ville et de ses</w:t>
      </w:r>
      <w:r>
        <w:rPr>
          <w:spacing w:val="-20"/>
        </w:rPr>
        <w:t xml:space="preserve"> </w:t>
      </w:r>
      <w:r>
        <w:t>alentours.</w:t>
      </w:r>
    </w:p>
    <w:p w:rsidR="008D668A" w:rsidRDefault="008D668A">
      <w:pPr>
        <w:pStyle w:val="Corpsdetexte"/>
      </w:pPr>
    </w:p>
    <w:p w:rsidR="008D668A" w:rsidRDefault="00BF7C60">
      <w:pPr>
        <w:pStyle w:val="Corpsdetexte"/>
        <w:ind w:left="176" w:right="744"/>
        <w:jc w:val="both"/>
      </w:pPr>
      <w:r>
        <w:t xml:space="preserve">L'émission, d’une durée de 54 minutes, </w:t>
      </w:r>
      <w:proofErr w:type="gramStart"/>
      <w:r>
        <w:t>est</w:t>
      </w:r>
      <w:proofErr w:type="gramEnd"/>
      <w:r>
        <w:t xml:space="preserve"> diffusée tous les jours de la semaine. Elle est enregistrée en public dans les conditions du direct le lundi, le mardi, à partir d’un car régie HD.</w:t>
      </w:r>
      <w:r>
        <w:t xml:space="preserve"> Ce car est stationné à proximité du plateau et est alimenté par un car énergie TWINPACK dit « zéro coupure ».</w:t>
      </w:r>
    </w:p>
    <w:p w:rsidR="008D668A" w:rsidRDefault="008D668A">
      <w:pPr>
        <w:pStyle w:val="Corpsdetexte"/>
      </w:pPr>
    </w:p>
    <w:p w:rsidR="008D668A" w:rsidRDefault="00BF7C60">
      <w:pPr>
        <w:pStyle w:val="Corpsdetexte"/>
        <w:ind w:left="175" w:right="744"/>
        <w:jc w:val="both"/>
      </w:pPr>
      <w:r>
        <w:t xml:space="preserve">Au cours de cette émission, un architecte de renom Giovanni PACE est invité pour présenter l’une de ses </w:t>
      </w:r>
      <w:proofErr w:type="gramStart"/>
      <w:r>
        <w:t>réalisations :</w:t>
      </w:r>
      <w:proofErr w:type="gramEnd"/>
      <w:r>
        <w:t xml:space="preserve"> le centre de vinification</w:t>
      </w:r>
      <w:r>
        <w:t xml:space="preserve"> </w:t>
      </w:r>
      <w:r>
        <w:rPr>
          <w:i/>
        </w:rPr>
        <w:t xml:space="preserve">« Mont-Aigu ». </w:t>
      </w:r>
      <w:r>
        <w:t>Ce bâtiment unique a été conçu en 2010 selon les plans créés par Monsieur PACE, sur commande d’une grande société de vins de Champagne : MOËT &amp; CHANDON.</w:t>
      </w:r>
    </w:p>
    <w:p w:rsidR="008D668A" w:rsidRDefault="00BF7C60">
      <w:pPr>
        <w:pStyle w:val="Corpsdetexte"/>
        <w:ind w:left="175" w:right="744"/>
        <w:jc w:val="both"/>
      </w:pPr>
      <w:r>
        <w:t xml:space="preserve">Ce </w:t>
      </w:r>
      <w:proofErr w:type="gramStart"/>
      <w:r>
        <w:t>centre</w:t>
      </w:r>
      <w:proofErr w:type="gramEnd"/>
      <w:r>
        <w:t xml:space="preserve"> de vinification </w:t>
      </w:r>
      <w:r>
        <w:rPr>
          <w:i/>
        </w:rPr>
        <w:t xml:space="preserve">« Mont-Aigu » </w:t>
      </w:r>
      <w:r>
        <w:t>fera l’objet d’un documentaire de 52 minutes pr</w:t>
      </w:r>
      <w:r>
        <w:t xml:space="preserve">oduit par la société FR-COM PRODUCTIONS. Pour financer </w:t>
      </w:r>
      <w:proofErr w:type="gramStart"/>
      <w:r>
        <w:t>ce</w:t>
      </w:r>
      <w:proofErr w:type="gramEnd"/>
      <w:r>
        <w:t xml:space="preserve"> documentaire, FR-COM PRODUCTIONS a déjà conclu un accord de préachat avec France Télévisions Nationale.</w:t>
      </w:r>
    </w:p>
    <w:p w:rsidR="008D668A" w:rsidRDefault="008D668A">
      <w:pPr>
        <w:pStyle w:val="Corpsdetexte"/>
        <w:spacing w:before="9"/>
        <w:rPr>
          <w:sz w:val="23"/>
        </w:rPr>
      </w:pPr>
    </w:p>
    <w:p w:rsidR="008D668A" w:rsidRDefault="00BF7C60">
      <w:pPr>
        <w:pStyle w:val="Corpsdetexte"/>
        <w:spacing w:line="242" w:lineRule="auto"/>
        <w:ind w:left="175" w:right="748"/>
        <w:jc w:val="both"/>
      </w:pPr>
      <w:proofErr w:type="gramStart"/>
      <w:r>
        <w:t>Un</w:t>
      </w:r>
      <w:proofErr w:type="gramEnd"/>
      <w:r>
        <w:t xml:space="preserve"> teaser de deux minutes du documentaire sur </w:t>
      </w:r>
      <w:r>
        <w:rPr>
          <w:i/>
        </w:rPr>
        <w:t xml:space="preserve">« Mont-Aigu » </w:t>
      </w:r>
      <w:r>
        <w:t>sera diffusé au cours de l’émissi</w:t>
      </w:r>
      <w:r>
        <w:t>on « Midi chez vous ».</w:t>
      </w:r>
    </w:p>
    <w:p w:rsidR="008D668A" w:rsidRDefault="008D668A">
      <w:pPr>
        <w:pStyle w:val="Corpsdetexte"/>
        <w:spacing w:before="8"/>
        <w:rPr>
          <w:sz w:val="23"/>
        </w:rPr>
      </w:pPr>
    </w:p>
    <w:p w:rsidR="008D668A" w:rsidRDefault="00BF7C60">
      <w:pPr>
        <w:spacing w:before="1"/>
        <w:ind w:left="175" w:right="746"/>
        <w:jc w:val="both"/>
        <w:rPr>
          <w:b/>
          <w:i/>
          <w:sz w:val="24"/>
        </w:rPr>
      </w:pPr>
      <w:proofErr w:type="gramStart"/>
      <w:r>
        <w:rPr>
          <w:b/>
          <w:i/>
          <w:sz w:val="24"/>
        </w:rPr>
        <w:t>Il</w:t>
      </w:r>
      <w:proofErr w:type="gramEnd"/>
      <w:r>
        <w:rPr>
          <w:b/>
          <w:i/>
          <w:sz w:val="24"/>
        </w:rPr>
        <w:t xml:space="preserve"> vous est demandé d’analyser les différents dossiers sur les plans technique, économique et juridique de l’émission et du documentaire.</w:t>
      </w:r>
    </w:p>
    <w:p w:rsidR="008D668A" w:rsidRDefault="008D668A">
      <w:pPr>
        <w:pStyle w:val="Corpsdetexte"/>
        <w:rPr>
          <w:b/>
          <w:i/>
          <w:sz w:val="20"/>
        </w:rPr>
      </w:pPr>
    </w:p>
    <w:p w:rsidR="008D668A" w:rsidRDefault="008D668A">
      <w:pPr>
        <w:pStyle w:val="Corpsdetexte"/>
        <w:rPr>
          <w:b/>
          <w:i/>
          <w:sz w:val="20"/>
        </w:rPr>
      </w:pPr>
    </w:p>
    <w:p w:rsidR="008D668A" w:rsidRDefault="008D668A">
      <w:pPr>
        <w:pStyle w:val="Corpsdetexte"/>
        <w:rPr>
          <w:b/>
          <w:i/>
          <w:sz w:val="20"/>
        </w:rPr>
      </w:pPr>
    </w:p>
    <w:p w:rsidR="008D668A" w:rsidRDefault="008D668A">
      <w:pPr>
        <w:pStyle w:val="Corpsdetexte"/>
        <w:rPr>
          <w:b/>
          <w:i/>
          <w:sz w:val="20"/>
        </w:rPr>
      </w:pPr>
    </w:p>
    <w:p w:rsidR="008D668A" w:rsidRDefault="008D668A">
      <w:pPr>
        <w:pStyle w:val="Corpsdetexte"/>
        <w:rPr>
          <w:b/>
          <w:i/>
          <w:sz w:val="20"/>
        </w:rPr>
      </w:pPr>
    </w:p>
    <w:p w:rsidR="008D668A" w:rsidRDefault="008D668A">
      <w:pPr>
        <w:pStyle w:val="Corpsdetexte"/>
        <w:rPr>
          <w:b/>
          <w:i/>
          <w:sz w:val="20"/>
        </w:rPr>
      </w:pPr>
    </w:p>
    <w:p w:rsidR="008D668A" w:rsidRDefault="008D668A">
      <w:pPr>
        <w:pStyle w:val="Corpsdetexte"/>
        <w:rPr>
          <w:b/>
          <w:i/>
          <w:sz w:val="20"/>
        </w:rPr>
      </w:pPr>
    </w:p>
    <w:p w:rsidR="008D668A" w:rsidRDefault="008D668A">
      <w:pPr>
        <w:pStyle w:val="Corpsdetexte"/>
        <w:spacing w:before="3" w:after="1"/>
        <w:rPr>
          <w:b/>
          <w:i/>
          <w:sz w:val="22"/>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4"/>
        <w:gridCol w:w="1277"/>
        <w:gridCol w:w="1615"/>
      </w:tblGrid>
      <w:tr w:rsidR="008D668A">
        <w:trPr>
          <w:trHeight w:hRule="exact" w:val="360"/>
        </w:trPr>
        <w:tc>
          <w:tcPr>
            <w:tcW w:w="8150" w:type="dxa"/>
            <w:gridSpan w:val="2"/>
          </w:tcPr>
          <w:p w:rsidR="008D668A" w:rsidRDefault="00BF7C60">
            <w:pPr>
              <w:pStyle w:val="TableParagraph"/>
              <w:spacing w:before="55"/>
              <w:rPr>
                <w:b/>
                <w:sz w:val="20"/>
              </w:rPr>
            </w:pPr>
            <w:r>
              <w:rPr>
                <w:b/>
                <w:sz w:val="20"/>
              </w:rPr>
              <w:t>BTS MÉTIERS DE L’AUDIOVISUEL – Option gestion de la production</w:t>
            </w:r>
          </w:p>
        </w:tc>
        <w:tc>
          <w:tcPr>
            <w:tcW w:w="1615" w:type="dxa"/>
          </w:tcPr>
          <w:p w:rsidR="008D668A" w:rsidRDefault="00BF7C60">
            <w:pPr>
              <w:pStyle w:val="TableParagraph"/>
              <w:spacing w:before="55"/>
              <w:ind w:left="66"/>
              <w:rPr>
                <w:b/>
                <w:sz w:val="20"/>
              </w:rPr>
            </w:pPr>
            <w:r>
              <w:rPr>
                <w:b/>
                <w:sz w:val="20"/>
              </w:rPr>
              <w:t>Session 2017</w:t>
            </w:r>
          </w:p>
        </w:tc>
      </w:tr>
      <w:tr w:rsidR="008D668A">
        <w:trPr>
          <w:trHeight w:hRule="exact" w:val="470"/>
        </w:trPr>
        <w:tc>
          <w:tcPr>
            <w:tcW w:w="6874"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3/23</w:t>
            </w:r>
          </w:p>
        </w:tc>
      </w:tr>
    </w:tbl>
    <w:p w:rsidR="008D668A" w:rsidRDefault="008D668A">
      <w:pPr>
        <w:rPr>
          <w:sz w:val="20"/>
        </w:rPr>
        <w:sectPr w:rsidR="008D668A">
          <w:pgSz w:w="11900" w:h="16840"/>
          <w:pgMar w:top="1360" w:right="660" w:bottom="280" w:left="1240" w:header="720" w:footer="720" w:gutter="0"/>
          <w:cols w:space="720"/>
        </w:sectPr>
      </w:pPr>
    </w:p>
    <w:p w:rsidR="008D668A" w:rsidRDefault="008D668A">
      <w:pPr>
        <w:pStyle w:val="Corpsdetexte"/>
        <w:spacing w:before="1"/>
        <w:rPr>
          <w:b/>
          <w:i/>
          <w:sz w:val="12"/>
        </w:rPr>
      </w:pPr>
    </w:p>
    <w:p w:rsidR="008D668A" w:rsidRDefault="00BF7C60">
      <w:pPr>
        <w:ind w:left="108"/>
        <w:rPr>
          <w:sz w:val="20"/>
        </w:rPr>
      </w:pPr>
      <w:r>
        <w:rPr>
          <w:rFonts w:ascii="Times New Roman"/>
          <w:spacing w:val="-49"/>
          <w:sz w:val="20"/>
        </w:rPr>
        <w:t xml:space="preserve"> </w:t>
      </w:r>
      <w:r w:rsidR="00FC20FE">
        <w:rPr>
          <w:noProof/>
          <w:spacing w:val="-49"/>
          <w:sz w:val="20"/>
          <w:lang w:val="fr-FR" w:eastAsia="fr-FR"/>
        </w:rPr>
        <mc:AlternateContent>
          <mc:Choice Requires="wps">
            <w:drawing>
              <wp:inline distT="0" distB="0" distL="0" distR="0">
                <wp:extent cx="5910580" cy="242570"/>
                <wp:effectExtent l="9525" t="9525" r="13970" b="14605"/>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242570"/>
                        </a:xfrm>
                        <a:prstGeom prst="rect">
                          <a:avLst/>
                        </a:prstGeom>
                        <a:noFill/>
                        <a:ln w="1218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68A" w:rsidRDefault="00BF7C60">
                            <w:pPr>
                              <w:spacing w:before="18"/>
                              <w:ind w:left="456"/>
                              <w:rPr>
                                <w:b/>
                                <w:sz w:val="28"/>
                              </w:rPr>
                            </w:pPr>
                            <w:r>
                              <w:rPr>
                                <w:b/>
                                <w:sz w:val="28"/>
                              </w:rPr>
                              <w:t>PARTIE n°1 – ENVIRONNEMENT ÉCONOMIQUE ET JURIDIQUE</w:t>
                            </w:r>
                          </w:p>
                        </w:txbxContent>
                      </wps:txbx>
                      <wps:bodyPr rot="0" vert="horz" wrap="square" lIns="0" tIns="0" rIns="0" bIns="0" anchor="t" anchorCtr="0" upright="1">
                        <a:noAutofit/>
                      </wps:bodyPr>
                    </wps:wsp>
                  </a:graphicData>
                </a:graphic>
              </wp:inline>
            </w:drawing>
          </mc:Choice>
          <mc:Fallback>
            <w:pict>
              <v:shape id="Text Box 4" o:spid="_x0000_s1028" type="#_x0000_t202" style="width:465.4pt;height:1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" filled="f" strokeweight=".33858mm">
                <v:textbox inset="0,0,0,0">
                  <w:txbxContent>
                    <w:p w:rsidR="008D668A" w:rsidRDefault="00BF7C60">
                      <w:pPr>
                        <w:spacing w:before="18"/>
                        <w:ind w:left="456"/>
                        <w:rPr>
                          <w:b/>
                          <w:sz w:val="28"/>
                        </w:rPr>
                      </w:pPr>
                      <w:r>
                        <w:rPr>
                          <w:b/>
                          <w:sz w:val="28"/>
                        </w:rPr>
                        <w:t>PARTIE n°1 – ENVIRONNEMENT ÉCONOMIQUE ET JURIDIQUE</w:t>
                      </w:r>
                    </w:p>
                  </w:txbxContent>
                </v:textbox>
                <w10:anchorlock/>
              </v:shape>
            </w:pict>
          </mc:Fallback>
        </mc:AlternateContent>
      </w:r>
    </w:p>
    <w:p w:rsidR="008D668A" w:rsidRDefault="008D668A">
      <w:pPr>
        <w:pStyle w:val="Corpsdetexte"/>
        <w:rPr>
          <w:b/>
          <w:i/>
          <w:sz w:val="20"/>
        </w:rPr>
      </w:pPr>
    </w:p>
    <w:p w:rsidR="008D668A" w:rsidRDefault="008D668A">
      <w:pPr>
        <w:pStyle w:val="Corpsdetexte"/>
        <w:spacing w:before="10"/>
        <w:rPr>
          <w:b/>
          <w:i/>
          <w:sz w:val="19"/>
        </w:rPr>
      </w:pPr>
    </w:p>
    <w:p w:rsidR="008D668A" w:rsidRDefault="00BF7C60">
      <w:pPr>
        <w:pStyle w:val="Titre2"/>
        <w:spacing w:before="69"/>
        <w:ind w:left="235"/>
        <w:jc w:val="both"/>
      </w:pPr>
      <w:r>
        <w:t>DOSSIER 1 – LE FINANCEMENT DU DOCUMENTAIRE « MONT-AIGU »</w:t>
      </w:r>
    </w:p>
    <w:p w:rsidR="008D668A" w:rsidRDefault="008D668A">
      <w:pPr>
        <w:pStyle w:val="Corpsdetexte"/>
        <w:rPr>
          <w:b/>
        </w:rPr>
      </w:pPr>
    </w:p>
    <w:p w:rsidR="008D668A" w:rsidRDefault="00BF7C60">
      <w:pPr>
        <w:pStyle w:val="Corpsdetexte"/>
        <w:ind w:left="236" w:right="746"/>
        <w:jc w:val="both"/>
      </w:pPr>
      <w:r>
        <w:t xml:space="preserve">La société FR-COM PRODUCTIONS a établi </w:t>
      </w:r>
      <w:proofErr w:type="gramStart"/>
      <w:r>
        <w:t>un</w:t>
      </w:r>
      <w:proofErr w:type="gramEnd"/>
      <w:r>
        <w:t xml:space="preserve"> plan de financement prévisionnel. Vous êtes </w:t>
      </w:r>
      <w:proofErr w:type="gramStart"/>
      <w:r>
        <w:t>chargé(</w:t>
      </w:r>
      <w:proofErr w:type="gramEnd"/>
      <w:r>
        <w:t xml:space="preserve">e) de vérifier la conformité de celui-ci avec la réglementation en vigueur </w:t>
      </w:r>
      <w:r>
        <w:rPr>
          <w:b/>
        </w:rPr>
        <w:t xml:space="preserve">(annexe 1 </w:t>
      </w:r>
      <w:r>
        <w:t xml:space="preserve">et </w:t>
      </w:r>
      <w:r>
        <w:rPr>
          <w:b/>
        </w:rPr>
        <w:t>annexe 2</w:t>
      </w:r>
      <w:r>
        <w:t>).</w:t>
      </w:r>
    </w:p>
    <w:p w:rsidR="008D668A" w:rsidRDefault="008D668A">
      <w:pPr>
        <w:pStyle w:val="Corpsdetexte"/>
      </w:pPr>
    </w:p>
    <w:p w:rsidR="008D668A" w:rsidRDefault="00BF7C60">
      <w:pPr>
        <w:pStyle w:val="Paragraphedeliste"/>
        <w:numPr>
          <w:ilvl w:val="1"/>
          <w:numId w:val="9"/>
        </w:numPr>
        <w:tabs>
          <w:tab w:val="left" w:pos="707"/>
          <w:tab w:val="left" w:pos="1088"/>
        </w:tabs>
        <w:ind w:right="748" w:firstLine="0"/>
        <w:rPr>
          <w:sz w:val="24"/>
        </w:rPr>
      </w:pPr>
      <w:r>
        <w:rPr>
          <w:b/>
          <w:sz w:val="24"/>
        </w:rPr>
        <w:t>-</w:t>
      </w:r>
      <w:r>
        <w:rPr>
          <w:b/>
          <w:sz w:val="24"/>
        </w:rPr>
        <w:tab/>
        <w:t xml:space="preserve">Présenter   </w:t>
      </w:r>
      <w:r>
        <w:rPr>
          <w:sz w:val="24"/>
        </w:rPr>
        <w:t>les   différents   financements   réalisés   par   la</w:t>
      </w:r>
      <w:r>
        <w:rPr>
          <w:spacing w:val="50"/>
          <w:sz w:val="24"/>
        </w:rPr>
        <w:t xml:space="preserve"> </w:t>
      </w:r>
      <w:proofErr w:type="gramStart"/>
      <w:r>
        <w:rPr>
          <w:sz w:val="24"/>
        </w:rPr>
        <w:t xml:space="preserve">société </w:t>
      </w:r>
      <w:r>
        <w:rPr>
          <w:spacing w:val="52"/>
          <w:sz w:val="24"/>
        </w:rPr>
        <w:t xml:space="preserve"> </w:t>
      </w:r>
      <w:r>
        <w:rPr>
          <w:sz w:val="24"/>
        </w:rPr>
        <w:t>France</w:t>
      </w:r>
      <w:proofErr w:type="gramEnd"/>
      <w:r>
        <w:rPr>
          <w:w w:val="99"/>
          <w:sz w:val="24"/>
        </w:rPr>
        <w:t xml:space="preserve"> </w:t>
      </w:r>
      <w:r>
        <w:rPr>
          <w:sz w:val="24"/>
        </w:rPr>
        <w:t>Télévisions.</w:t>
      </w:r>
    </w:p>
    <w:p w:rsidR="008D668A" w:rsidRDefault="008D668A">
      <w:pPr>
        <w:pStyle w:val="Corpsdetexte"/>
      </w:pPr>
    </w:p>
    <w:p w:rsidR="008D668A" w:rsidRDefault="00BF7C60">
      <w:pPr>
        <w:pStyle w:val="Paragraphedeliste"/>
        <w:numPr>
          <w:ilvl w:val="1"/>
          <w:numId w:val="9"/>
        </w:numPr>
        <w:tabs>
          <w:tab w:val="left" w:pos="707"/>
        </w:tabs>
        <w:ind w:left="706" w:hanging="470"/>
        <w:jc w:val="both"/>
        <w:rPr>
          <w:sz w:val="24"/>
        </w:rPr>
      </w:pPr>
      <w:r>
        <w:rPr>
          <w:b/>
          <w:sz w:val="24"/>
        </w:rPr>
        <w:t xml:space="preserve">-    Calculer </w:t>
      </w:r>
      <w:r>
        <w:rPr>
          <w:sz w:val="24"/>
        </w:rPr>
        <w:t>la part du financement de France</w:t>
      </w:r>
      <w:r>
        <w:rPr>
          <w:spacing w:val="19"/>
          <w:sz w:val="24"/>
        </w:rPr>
        <w:t xml:space="preserve"> </w:t>
      </w:r>
      <w:r>
        <w:rPr>
          <w:sz w:val="24"/>
        </w:rPr>
        <w:t>Télévisions.</w:t>
      </w:r>
    </w:p>
    <w:p w:rsidR="008D668A" w:rsidRDefault="008D668A">
      <w:pPr>
        <w:pStyle w:val="Corpsdetexte"/>
      </w:pPr>
    </w:p>
    <w:p w:rsidR="008D668A" w:rsidRDefault="00BF7C60">
      <w:pPr>
        <w:pStyle w:val="Paragraphedeliste"/>
        <w:numPr>
          <w:ilvl w:val="1"/>
          <w:numId w:val="9"/>
        </w:numPr>
        <w:tabs>
          <w:tab w:val="left" w:pos="707"/>
          <w:tab w:val="left" w:pos="1088"/>
        </w:tabs>
        <w:ind w:right="747" w:firstLine="0"/>
        <w:rPr>
          <w:sz w:val="24"/>
        </w:rPr>
      </w:pPr>
      <w:r>
        <w:rPr>
          <w:b/>
          <w:sz w:val="24"/>
        </w:rPr>
        <w:t>-</w:t>
      </w:r>
      <w:r>
        <w:rPr>
          <w:b/>
          <w:sz w:val="24"/>
        </w:rPr>
        <w:tab/>
        <w:t xml:space="preserve">Comparer </w:t>
      </w:r>
      <w:r>
        <w:rPr>
          <w:sz w:val="24"/>
        </w:rPr>
        <w:t xml:space="preserve">les caractéristiques de votre plan de financement  </w:t>
      </w:r>
      <w:r>
        <w:rPr>
          <w:spacing w:val="18"/>
          <w:sz w:val="24"/>
        </w:rPr>
        <w:t xml:space="preserve"> </w:t>
      </w:r>
      <w:r>
        <w:rPr>
          <w:sz w:val="24"/>
        </w:rPr>
        <w:t>prévisionnel</w:t>
      </w:r>
      <w:r>
        <w:rPr>
          <w:spacing w:val="17"/>
          <w:sz w:val="24"/>
        </w:rPr>
        <w:t xml:space="preserve"> </w:t>
      </w:r>
      <w:proofErr w:type="gramStart"/>
      <w:r>
        <w:rPr>
          <w:sz w:val="24"/>
        </w:rPr>
        <w:t>et</w:t>
      </w:r>
      <w:proofErr w:type="gramEnd"/>
      <w:r>
        <w:rPr>
          <w:sz w:val="24"/>
        </w:rPr>
        <w:t xml:space="preserve"> </w:t>
      </w:r>
      <w:r>
        <w:rPr>
          <w:sz w:val="24"/>
        </w:rPr>
        <w:t xml:space="preserve">celles requises par le CNC pour </w:t>
      </w:r>
      <w:r>
        <w:rPr>
          <w:sz w:val="24"/>
        </w:rPr>
        <w:t>bénéficier de l’aide</w:t>
      </w:r>
      <w:r>
        <w:rPr>
          <w:spacing w:val="-17"/>
          <w:sz w:val="24"/>
        </w:rPr>
        <w:t xml:space="preserve"> </w:t>
      </w:r>
      <w:r>
        <w:rPr>
          <w:sz w:val="24"/>
        </w:rPr>
        <w:t>automatique.</w:t>
      </w:r>
    </w:p>
    <w:p w:rsidR="008D668A" w:rsidRDefault="008D668A">
      <w:pPr>
        <w:pStyle w:val="Corpsdetexte"/>
      </w:pPr>
    </w:p>
    <w:p w:rsidR="008D668A" w:rsidRDefault="00BF7C60">
      <w:pPr>
        <w:pStyle w:val="Corpsdetexte"/>
        <w:ind w:left="236" w:right="225"/>
      </w:pPr>
      <w:proofErr w:type="gramStart"/>
      <w:r>
        <w:t>Vous disposez de l’extrait du contrat de préachat conclu avec la société France Télévisions (</w:t>
      </w:r>
      <w:r>
        <w:rPr>
          <w:b/>
        </w:rPr>
        <w:t>annexe 3</w:t>
      </w:r>
      <w:r>
        <w:t>).</w:t>
      </w:r>
      <w:proofErr w:type="gramEnd"/>
    </w:p>
    <w:p w:rsidR="008D668A" w:rsidRDefault="008D668A">
      <w:pPr>
        <w:pStyle w:val="Corpsdetexte"/>
      </w:pPr>
    </w:p>
    <w:p w:rsidR="008D668A" w:rsidRDefault="00BF7C60">
      <w:pPr>
        <w:pStyle w:val="Paragraphedeliste"/>
        <w:numPr>
          <w:ilvl w:val="1"/>
          <w:numId w:val="9"/>
        </w:numPr>
        <w:tabs>
          <w:tab w:val="left" w:pos="707"/>
          <w:tab w:val="left" w:pos="1088"/>
        </w:tabs>
        <w:ind w:right="747" w:firstLine="0"/>
        <w:rPr>
          <w:sz w:val="24"/>
        </w:rPr>
      </w:pPr>
      <w:r>
        <w:rPr>
          <w:b/>
          <w:sz w:val="24"/>
        </w:rPr>
        <w:t>-</w:t>
      </w:r>
      <w:r>
        <w:rPr>
          <w:b/>
          <w:sz w:val="24"/>
        </w:rPr>
        <w:tab/>
        <w:t xml:space="preserve">Présenter </w:t>
      </w:r>
      <w:r>
        <w:rPr>
          <w:sz w:val="24"/>
        </w:rPr>
        <w:t>les deux formes d’exploitation prévues par l’article C du</w:t>
      </w:r>
      <w:r>
        <w:rPr>
          <w:spacing w:val="9"/>
          <w:sz w:val="24"/>
        </w:rPr>
        <w:t xml:space="preserve"> </w:t>
      </w:r>
      <w:r>
        <w:rPr>
          <w:sz w:val="24"/>
        </w:rPr>
        <w:t>contrat</w:t>
      </w:r>
      <w:r>
        <w:rPr>
          <w:spacing w:val="-1"/>
          <w:sz w:val="24"/>
        </w:rPr>
        <w:t xml:space="preserve"> </w:t>
      </w:r>
      <w:r>
        <w:rPr>
          <w:sz w:val="24"/>
        </w:rPr>
        <w:t>de</w:t>
      </w:r>
      <w:r>
        <w:rPr>
          <w:w w:val="99"/>
          <w:sz w:val="24"/>
        </w:rPr>
        <w:t xml:space="preserve"> </w:t>
      </w:r>
      <w:r>
        <w:rPr>
          <w:sz w:val="24"/>
        </w:rPr>
        <w:t>cession signé entre la société de p</w:t>
      </w:r>
      <w:r>
        <w:rPr>
          <w:sz w:val="24"/>
        </w:rPr>
        <w:t xml:space="preserve">roduction </w:t>
      </w:r>
      <w:proofErr w:type="gramStart"/>
      <w:r>
        <w:rPr>
          <w:sz w:val="24"/>
        </w:rPr>
        <w:t>et</w:t>
      </w:r>
      <w:proofErr w:type="gramEnd"/>
      <w:r>
        <w:rPr>
          <w:sz w:val="24"/>
        </w:rPr>
        <w:t xml:space="preserve"> France</w:t>
      </w:r>
      <w:r>
        <w:rPr>
          <w:spacing w:val="-15"/>
          <w:sz w:val="24"/>
        </w:rPr>
        <w:t xml:space="preserve"> </w:t>
      </w:r>
      <w:r>
        <w:rPr>
          <w:sz w:val="24"/>
        </w:rPr>
        <w:t>Télévisions.</w:t>
      </w:r>
    </w:p>
    <w:p w:rsidR="008D668A" w:rsidRDefault="008D668A">
      <w:pPr>
        <w:pStyle w:val="Corpsdetexte"/>
      </w:pPr>
    </w:p>
    <w:p w:rsidR="008D668A" w:rsidRDefault="008D668A">
      <w:pPr>
        <w:pStyle w:val="Corpsdetexte"/>
      </w:pPr>
    </w:p>
    <w:p w:rsidR="008D668A" w:rsidRDefault="00BF7C60">
      <w:pPr>
        <w:pStyle w:val="Titre2"/>
        <w:ind w:left="236"/>
        <w:jc w:val="both"/>
      </w:pPr>
      <w:r>
        <w:t>DOSSIER 2 – LA PRODUCTION DU DOCUMENTAIRE</w:t>
      </w:r>
    </w:p>
    <w:p w:rsidR="008D668A" w:rsidRDefault="008D668A">
      <w:pPr>
        <w:pStyle w:val="Corpsdetexte"/>
        <w:rPr>
          <w:b/>
        </w:rPr>
      </w:pPr>
    </w:p>
    <w:p w:rsidR="008D668A" w:rsidRDefault="00BF7C60">
      <w:pPr>
        <w:pStyle w:val="Corpsdetexte"/>
        <w:ind w:left="236" w:right="746"/>
        <w:jc w:val="both"/>
      </w:pPr>
      <w:r>
        <w:t xml:space="preserve">Le thème du documentaire porte sur une œuvre </w:t>
      </w:r>
      <w:proofErr w:type="gramStart"/>
      <w:r>
        <w:t>architecturale :</w:t>
      </w:r>
      <w:proofErr w:type="gramEnd"/>
      <w:r>
        <w:t xml:space="preserve"> le centre de vinification « </w:t>
      </w:r>
      <w:r>
        <w:rPr>
          <w:i/>
        </w:rPr>
        <w:t xml:space="preserve">Mont-Aigu </w:t>
      </w:r>
      <w:r>
        <w:t xml:space="preserve">». Par conséquent, votre société de production </w:t>
      </w:r>
      <w:proofErr w:type="gramStart"/>
      <w:r>
        <w:t>est</w:t>
      </w:r>
      <w:proofErr w:type="gramEnd"/>
      <w:r>
        <w:t xml:space="preserve"> en négociation avec Monsieur PACE, architecte. Celui-ci </w:t>
      </w:r>
      <w:proofErr w:type="gramStart"/>
      <w:r>
        <w:t>est</w:t>
      </w:r>
      <w:proofErr w:type="gramEnd"/>
      <w:r>
        <w:t xml:space="preserve"> titulaire de droits et la relation contractuelle entre l’architecte et le producteur doit être sécurisée sur le plan juridique. </w:t>
      </w:r>
      <w:proofErr w:type="gramStart"/>
      <w:r>
        <w:t>Vous disposez ain</w:t>
      </w:r>
      <w:r>
        <w:t>si d’un projet de contrat (</w:t>
      </w:r>
      <w:r>
        <w:rPr>
          <w:b/>
        </w:rPr>
        <w:t>annexe 4</w:t>
      </w:r>
      <w:r>
        <w:t>).</w:t>
      </w:r>
      <w:proofErr w:type="gramEnd"/>
    </w:p>
    <w:p w:rsidR="008D668A" w:rsidRDefault="008D668A">
      <w:pPr>
        <w:pStyle w:val="Corpsdetexte"/>
      </w:pPr>
    </w:p>
    <w:p w:rsidR="008D668A" w:rsidRDefault="00BF7C60">
      <w:pPr>
        <w:pStyle w:val="Paragraphedeliste"/>
        <w:numPr>
          <w:ilvl w:val="1"/>
          <w:numId w:val="8"/>
        </w:numPr>
        <w:tabs>
          <w:tab w:val="left" w:pos="707"/>
        </w:tabs>
        <w:ind w:firstLine="0"/>
        <w:jc w:val="both"/>
        <w:rPr>
          <w:sz w:val="24"/>
        </w:rPr>
      </w:pPr>
      <w:r>
        <w:rPr>
          <w:b/>
          <w:sz w:val="24"/>
        </w:rPr>
        <w:t xml:space="preserve">-  Qualifier </w:t>
      </w:r>
      <w:r>
        <w:rPr>
          <w:sz w:val="24"/>
        </w:rPr>
        <w:t xml:space="preserve">juridiquement l’architecte. </w:t>
      </w:r>
      <w:r>
        <w:rPr>
          <w:b/>
          <w:sz w:val="24"/>
        </w:rPr>
        <w:t xml:space="preserve">Justifier </w:t>
      </w:r>
      <w:r>
        <w:rPr>
          <w:sz w:val="24"/>
        </w:rPr>
        <w:t>votre</w:t>
      </w:r>
      <w:r>
        <w:rPr>
          <w:spacing w:val="7"/>
          <w:sz w:val="24"/>
        </w:rPr>
        <w:t xml:space="preserve"> </w:t>
      </w:r>
      <w:r>
        <w:rPr>
          <w:sz w:val="24"/>
        </w:rPr>
        <w:t>réponse.</w:t>
      </w:r>
    </w:p>
    <w:p w:rsidR="008D668A" w:rsidRDefault="008D668A">
      <w:pPr>
        <w:pStyle w:val="Corpsdetexte"/>
      </w:pPr>
    </w:p>
    <w:p w:rsidR="008D668A" w:rsidRDefault="00BF7C60">
      <w:pPr>
        <w:pStyle w:val="Paragraphedeliste"/>
        <w:numPr>
          <w:ilvl w:val="1"/>
          <w:numId w:val="8"/>
        </w:numPr>
        <w:tabs>
          <w:tab w:val="left" w:pos="707"/>
        </w:tabs>
        <w:ind w:left="706" w:hanging="470"/>
        <w:jc w:val="both"/>
        <w:rPr>
          <w:sz w:val="24"/>
        </w:rPr>
      </w:pPr>
      <w:r>
        <w:rPr>
          <w:b/>
          <w:sz w:val="24"/>
        </w:rPr>
        <w:t xml:space="preserve">-  Nommer </w:t>
      </w:r>
      <w:r>
        <w:rPr>
          <w:sz w:val="24"/>
        </w:rPr>
        <w:t xml:space="preserve">le contrat qui lie l’architecte </w:t>
      </w:r>
      <w:proofErr w:type="gramStart"/>
      <w:r>
        <w:rPr>
          <w:sz w:val="24"/>
        </w:rPr>
        <w:t>et</w:t>
      </w:r>
      <w:proofErr w:type="gramEnd"/>
      <w:r>
        <w:rPr>
          <w:sz w:val="24"/>
        </w:rPr>
        <w:t xml:space="preserve"> la société de</w:t>
      </w:r>
      <w:r>
        <w:rPr>
          <w:spacing w:val="6"/>
          <w:sz w:val="24"/>
        </w:rPr>
        <w:t xml:space="preserve"> </w:t>
      </w:r>
      <w:r>
        <w:rPr>
          <w:sz w:val="24"/>
        </w:rPr>
        <w:t>production.</w:t>
      </w:r>
    </w:p>
    <w:p w:rsidR="008D668A" w:rsidRDefault="008D668A">
      <w:pPr>
        <w:pStyle w:val="Corpsdetexte"/>
      </w:pPr>
    </w:p>
    <w:p w:rsidR="008D668A" w:rsidRDefault="00BF7C60">
      <w:pPr>
        <w:pStyle w:val="Paragraphedeliste"/>
        <w:numPr>
          <w:ilvl w:val="1"/>
          <w:numId w:val="8"/>
        </w:numPr>
        <w:tabs>
          <w:tab w:val="left" w:pos="707"/>
        </w:tabs>
        <w:ind w:left="706" w:hanging="470"/>
        <w:jc w:val="both"/>
        <w:rPr>
          <w:sz w:val="24"/>
        </w:rPr>
      </w:pPr>
      <w:r>
        <w:rPr>
          <w:b/>
          <w:sz w:val="24"/>
        </w:rPr>
        <w:t xml:space="preserve">-  Présenter </w:t>
      </w:r>
      <w:r>
        <w:rPr>
          <w:sz w:val="24"/>
        </w:rPr>
        <w:t>les droits dont dispose</w:t>
      </w:r>
      <w:r>
        <w:rPr>
          <w:spacing w:val="13"/>
          <w:sz w:val="24"/>
        </w:rPr>
        <w:t xml:space="preserve"> </w:t>
      </w:r>
      <w:r>
        <w:rPr>
          <w:sz w:val="24"/>
        </w:rPr>
        <w:t>l’architecte.</w:t>
      </w:r>
    </w:p>
    <w:p w:rsidR="008D668A" w:rsidRDefault="008D668A">
      <w:pPr>
        <w:pStyle w:val="Corpsdetexte"/>
      </w:pPr>
    </w:p>
    <w:p w:rsidR="008D668A" w:rsidRDefault="00BF7C60">
      <w:pPr>
        <w:pStyle w:val="Paragraphedeliste"/>
        <w:numPr>
          <w:ilvl w:val="1"/>
          <w:numId w:val="8"/>
        </w:numPr>
        <w:tabs>
          <w:tab w:val="left" w:pos="707"/>
        </w:tabs>
        <w:ind w:left="706" w:hanging="470"/>
        <w:jc w:val="both"/>
        <w:rPr>
          <w:sz w:val="24"/>
        </w:rPr>
      </w:pPr>
      <w:r>
        <w:rPr>
          <w:b/>
          <w:sz w:val="24"/>
        </w:rPr>
        <w:t xml:space="preserve">-  Rédiger </w:t>
      </w:r>
      <w:r>
        <w:rPr>
          <w:sz w:val="24"/>
        </w:rPr>
        <w:t xml:space="preserve">la clause </w:t>
      </w:r>
      <w:r>
        <w:rPr>
          <w:spacing w:val="6"/>
          <w:sz w:val="24"/>
        </w:rPr>
        <w:t xml:space="preserve">n°5 </w:t>
      </w:r>
      <w:r>
        <w:rPr>
          <w:sz w:val="24"/>
        </w:rPr>
        <w:t>du projet de</w:t>
      </w:r>
      <w:r>
        <w:rPr>
          <w:spacing w:val="9"/>
          <w:sz w:val="24"/>
        </w:rPr>
        <w:t xml:space="preserve"> </w:t>
      </w:r>
      <w:r>
        <w:rPr>
          <w:sz w:val="24"/>
        </w:rPr>
        <w:t>contrat.</w:t>
      </w:r>
    </w:p>
    <w:p w:rsidR="008D668A" w:rsidRDefault="008D668A">
      <w:pPr>
        <w:pStyle w:val="Corpsdetexte"/>
      </w:pPr>
    </w:p>
    <w:p w:rsidR="008D668A" w:rsidRDefault="00BF7C60">
      <w:pPr>
        <w:pStyle w:val="Paragraphedeliste"/>
        <w:numPr>
          <w:ilvl w:val="1"/>
          <w:numId w:val="8"/>
        </w:numPr>
        <w:tabs>
          <w:tab w:val="left" w:pos="707"/>
        </w:tabs>
        <w:ind w:left="706" w:hanging="470"/>
        <w:jc w:val="both"/>
        <w:rPr>
          <w:sz w:val="24"/>
        </w:rPr>
      </w:pPr>
      <w:r>
        <w:rPr>
          <w:b/>
          <w:sz w:val="24"/>
        </w:rPr>
        <w:t xml:space="preserve">-  Expliquer </w:t>
      </w:r>
      <w:r>
        <w:rPr>
          <w:sz w:val="24"/>
        </w:rPr>
        <w:t xml:space="preserve">l’intérêt de la garantie à laquelle </w:t>
      </w:r>
      <w:proofErr w:type="gramStart"/>
      <w:r>
        <w:rPr>
          <w:sz w:val="24"/>
        </w:rPr>
        <w:t>est</w:t>
      </w:r>
      <w:proofErr w:type="gramEnd"/>
      <w:r>
        <w:rPr>
          <w:sz w:val="24"/>
        </w:rPr>
        <w:t xml:space="preserve"> tenu le</w:t>
      </w:r>
      <w:r>
        <w:rPr>
          <w:spacing w:val="5"/>
          <w:sz w:val="24"/>
        </w:rPr>
        <w:t xml:space="preserve"> </w:t>
      </w:r>
      <w:r>
        <w:rPr>
          <w:sz w:val="24"/>
        </w:rPr>
        <w:t>cédant.</w:t>
      </w:r>
    </w:p>
    <w:p w:rsidR="008D668A" w:rsidRDefault="008D668A">
      <w:pPr>
        <w:pStyle w:val="Corpsdetexte"/>
      </w:pPr>
    </w:p>
    <w:p w:rsidR="008D668A" w:rsidRDefault="00BF7C60">
      <w:pPr>
        <w:pStyle w:val="Paragraphedeliste"/>
        <w:numPr>
          <w:ilvl w:val="1"/>
          <w:numId w:val="8"/>
        </w:numPr>
        <w:tabs>
          <w:tab w:val="left" w:pos="707"/>
        </w:tabs>
        <w:ind w:right="748" w:firstLine="0"/>
        <w:rPr>
          <w:sz w:val="24"/>
        </w:rPr>
      </w:pPr>
      <w:r>
        <w:rPr>
          <w:b/>
          <w:sz w:val="24"/>
        </w:rPr>
        <w:t xml:space="preserve">- Indiquer </w:t>
      </w:r>
      <w:r>
        <w:rPr>
          <w:sz w:val="24"/>
        </w:rPr>
        <w:t>le mode de rémunération prévue par le code de la propriété intellectuelle</w:t>
      </w:r>
      <w:r>
        <w:rPr>
          <w:spacing w:val="-6"/>
          <w:sz w:val="24"/>
        </w:rPr>
        <w:t xml:space="preserve"> </w:t>
      </w:r>
      <w:r>
        <w:rPr>
          <w:sz w:val="24"/>
        </w:rPr>
        <w:t>(CPI).</w:t>
      </w:r>
    </w:p>
    <w:p w:rsidR="008D668A" w:rsidRDefault="008D668A">
      <w:pPr>
        <w:pStyle w:val="Corpsdetexte"/>
        <w:spacing w:before="10"/>
        <w:rPr>
          <w:sz w:val="20"/>
        </w:rPr>
      </w:pPr>
    </w:p>
    <w:p w:rsidR="008D668A" w:rsidRDefault="00BF7C60">
      <w:pPr>
        <w:pStyle w:val="Paragraphedeliste"/>
        <w:numPr>
          <w:ilvl w:val="1"/>
          <w:numId w:val="8"/>
        </w:numPr>
        <w:tabs>
          <w:tab w:val="left" w:pos="707"/>
        </w:tabs>
        <w:spacing w:line="252" w:lineRule="auto"/>
        <w:ind w:right="750" w:firstLine="0"/>
        <w:rPr>
          <w:sz w:val="24"/>
        </w:rPr>
      </w:pPr>
      <w:r>
        <w:rPr>
          <w:b/>
          <w:sz w:val="24"/>
        </w:rPr>
        <w:t xml:space="preserve">- Identifier </w:t>
      </w:r>
      <w:r>
        <w:rPr>
          <w:sz w:val="24"/>
        </w:rPr>
        <w:t xml:space="preserve">l’une des raisons qui ont conduit les parties à négocier </w:t>
      </w:r>
      <w:r>
        <w:rPr>
          <w:sz w:val="24"/>
        </w:rPr>
        <w:t>une rémunération</w:t>
      </w:r>
      <w:r>
        <w:rPr>
          <w:spacing w:val="-7"/>
          <w:sz w:val="24"/>
        </w:rPr>
        <w:t xml:space="preserve"> </w:t>
      </w:r>
      <w:r>
        <w:rPr>
          <w:sz w:val="24"/>
        </w:rPr>
        <w:t>forfaitaire.</w:t>
      </w:r>
    </w:p>
    <w:p w:rsidR="008D668A" w:rsidRDefault="008D668A">
      <w:pPr>
        <w:pStyle w:val="Corpsdetexte"/>
        <w:rPr>
          <w:sz w:val="20"/>
        </w:rPr>
      </w:pPr>
    </w:p>
    <w:p w:rsidR="008D668A" w:rsidRDefault="008D668A">
      <w:pPr>
        <w:pStyle w:val="Corpsdetexte"/>
        <w:rPr>
          <w:sz w:val="20"/>
        </w:rPr>
      </w:pPr>
    </w:p>
    <w:p w:rsidR="008D668A" w:rsidRDefault="008D668A">
      <w:pPr>
        <w:pStyle w:val="Corpsdetexte"/>
        <w:spacing w:before="10" w:after="1"/>
        <w:rPr>
          <w:sz w:val="19"/>
        </w:rPr>
      </w:pP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4"/>
        <w:gridCol w:w="1277"/>
        <w:gridCol w:w="1615"/>
      </w:tblGrid>
      <w:tr w:rsidR="008D668A">
        <w:trPr>
          <w:trHeight w:hRule="exact" w:val="360"/>
        </w:trPr>
        <w:tc>
          <w:tcPr>
            <w:tcW w:w="8150" w:type="dxa"/>
            <w:gridSpan w:val="2"/>
          </w:tcPr>
          <w:p w:rsidR="008D668A" w:rsidRDefault="00BF7C60">
            <w:pPr>
              <w:pStyle w:val="TableParagraph"/>
              <w:spacing w:before="55"/>
              <w:rPr>
                <w:b/>
                <w:sz w:val="20"/>
              </w:rPr>
            </w:pPr>
            <w:r>
              <w:rPr>
                <w:b/>
                <w:sz w:val="20"/>
              </w:rPr>
              <w:t>BTS MÉTIERS DE L’AUDIOVISUEL – Option gestion de la production</w:t>
            </w:r>
          </w:p>
        </w:tc>
        <w:tc>
          <w:tcPr>
            <w:tcW w:w="1615" w:type="dxa"/>
          </w:tcPr>
          <w:p w:rsidR="008D668A" w:rsidRDefault="00BF7C60">
            <w:pPr>
              <w:pStyle w:val="TableParagraph"/>
              <w:spacing w:before="55"/>
              <w:ind w:left="66"/>
              <w:rPr>
                <w:b/>
                <w:sz w:val="20"/>
              </w:rPr>
            </w:pPr>
            <w:r>
              <w:rPr>
                <w:b/>
                <w:sz w:val="20"/>
              </w:rPr>
              <w:t>Session 2017</w:t>
            </w:r>
          </w:p>
        </w:tc>
      </w:tr>
      <w:tr w:rsidR="008D668A">
        <w:trPr>
          <w:trHeight w:hRule="exact" w:val="470"/>
        </w:trPr>
        <w:tc>
          <w:tcPr>
            <w:tcW w:w="6874"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4/23</w:t>
            </w:r>
          </w:p>
        </w:tc>
      </w:tr>
    </w:tbl>
    <w:p w:rsidR="008D668A" w:rsidRDefault="008D668A">
      <w:pPr>
        <w:rPr>
          <w:sz w:val="20"/>
        </w:rPr>
        <w:sectPr w:rsidR="008D668A">
          <w:pgSz w:w="11900" w:h="16840"/>
          <w:pgMar w:top="1600" w:right="660" w:bottom="280" w:left="1180" w:header="720" w:footer="720" w:gutter="0"/>
          <w:cols w:space="720"/>
        </w:sectPr>
      </w:pPr>
    </w:p>
    <w:p w:rsidR="008D668A" w:rsidRDefault="00BF7C60">
      <w:pPr>
        <w:pStyle w:val="Titre2"/>
        <w:spacing w:before="54"/>
        <w:ind w:left="175"/>
        <w:jc w:val="both"/>
      </w:pPr>
      <w:r>
        <w:lastRenderedPageBreak/>
        <w:t>DOSSIER 3 – LE DROIT À L’IMAGE</w:t>
      </w:r>
    </w:p>
    <w:p w:rsidR="008D668A" w:rsidRDefault="008D668A">
      <w:pPr>
        <w:pStyle w:val="Corpsdetexte"/>
        <w:spacing w:before="9"/>
        <w:rPr>
          <w:b/>
          <w:sz w:val="23"/>
        </w:rPr>
      </w:pPr>
    </w:p>
    <w:p w:rsidR="008D668A" w:rsidRDefault="00BF7C60">
      <w:pPr>
        <w:pStyle w:val="Corpsdetexte"/>
        <w:spacing w:line="275" w:lineRule="exact"/>
        <w:ind w:left="175"/>
        <w:jc w:val="both"/>
      </w:pPr>
      <w:r>
        <w:t xml:space="preserve">La   société   MOËT   &amp;   CHANDON   </w:t>
      </w:r>
      <w:proofErr w:type="gramStart"/>
      <w:r>
        <w:t>est</w:t>
      </w:r>
      <w:proofErr w:type="gramEnd"/>
      <w:r>
        <w:t xml:space="preserve">   propriétaire   du   centre   de    vinification</w:t>
      </w:r>
    </w:p>
    <w:p w:rsidR="008D668A" w:rsidRDefault="00BF7C60">
      <w:pPr>
        <w:pStyle w:val="Corpsdetexte"/>
        <w:ind w:left="175" w:right="733"/>
      </w:pPr>
      <w:proofErr w:type="gramStart"/>
      <w:r>
        <w:t xml:space="preserve">« </w:t>
      </w:r>
      <w:r>
        <w:rPr>
          <w:i/>
        </w:rPr>
        <w:t xml:space="preserve">Mont-Aigu </w:t>
      </w:r>
      <w:r>
        <w:t>».</w:t>
      </w:r>
      <w:proofErr w:type="gramEnd"/>
      <w:r>
        <w:t xml:space="preserve"> Le documentaire prévoit des prises de vues de l’intérieur et de l’extérieur (filmé depuis le terrain privé</w:t>
      </w:r>
      <w:r>
        <w:rPr>
          <w:i/>
        </w:rPr>
        <w:t xml:space="preserve">) </w:t>
      </w:r>
      <w:r>
        <w:t>du centre de vinification.</w:t>
      </w:r>
    </w:p>
    <w:p w:rsidR="008D668A" w:rsidRDefault="008D668A">
      <w:pPr>
        <w:pStyle w:val="Corpsdetexte"/>
        <w:spacing w:before="2"/>
      </w:pPr>
    </w:p>
    <w:p w:rsidR="008D668A" w:rsidRDefault="00BF7C60">
      <w:pPr>
        <w:pStyle w:val="Corpsdetexte"/>
        <w:ind w:left="175" w:right="745"/>
        <w:jc w:val="both"/>
      </w:pPr>
      <w:r>
        <w:t xml:space="preserve">Le propriétaire du centre de vinification </w:t>
      </w:r>
      <w:proofErr w:type="gramStart"/>
      <w:r>
        <w:t>est</w:t>
      </w:r>
      <w:proofErr w:type="gramEnd"/>
      <w:r>
        <w:t xml:space="preserve"> titulaire de droits. Le producteur a pris connaissance de la décision de justice fournie en </w:t>
      </w:r>
      <w:r>
        <w:rPr>
          <w:b/>
        </w:rPr>
        <w:t xml:space="preserve">annexe 5 </w:t>
      </w:r>
      <w:proofErr w:type="gramStart"/>
      <w:r>
        <w:t>et</w:t>
      </w:r>
      <w:proofErr w:type="gramEnd"/>
      <w:r>
        <w:t xml:space="preserve"> vous demande d’en analyser les conséquences.</w:t>
      </w:r>
    </w:p>
    <w:p w:rsidR="008D668A" w:rsidRDefault="008D668A">
      <w:pPr>
        <w:pStyle w:val="Corpsdetexte"/>
        <w:spacing w:before="9"/>
        <w:rPr>
          <w:sz w:val="23"/>
        </w:rPr>
      </w:pPr>
    </w:p>
    <w:p w:rsidR="008D668A" w:rsidRDefault="00BF7C60">
      <w:pPr>
        <w:pStyle w:val="Paragraphedeliste"/>
        <w:numPr>
          <w:ilvl w:val="1"/>
          <w:numId w:val="7"/>
        </w:numPr>
        <w:tabs>
          <w:tab w:val="left" w:pos="647"/>
          <w:tab w:val="left" w:pos="1028"/>
        </w:tabs>
        <w:ind w:right="744" w:firstLine="0"/>
        <w:rPr>
          <w:sz w:val="24"/>
        </w:rPr>
      </w:pPr>
      <w:r>
        <w:rPr>
          <w:b/>
          <w:sz w:val="24"/>
        </w:rPr>
        <w:t>-</w:t>
      </w:r>
      <w:r>
        <w:rPr>
          <w:b/>
          <w:sz w:val="24"/>
        </w:rPr>
        <w:tab/>
      </w:r>
      <w:proofErr w:type="gramStart"/>
      <w:r>
        <w:rPr>
          <w:b/>
          <w:sz w:val="24"/>
        </w:rPr>
        <w:t xml:space="preserve">Expliquer  </w:t>
      </w:r>
      <w:r>
        <w:rPr>
          <w:sz w:val="24"/>
        </w:rPr>
        <w:t>la</w:t>
      </w:r>
      <w:proofErr w:type="gramEnd"/>
      <w:r>
        <w:rPr>
          <w:sz w:val="24"/>
        </w:rPr>
        <w:t xml:space="preserve"> phrase suivante </w:t>
      </w:r>
      <w:r>
        <w:rPr>
          <w:sz w:val="24"/>
        </w:rPr>
        <w:t xml:space="preserve">« </w:t>
      </w:r>
      <w:r>
        <w:rPr>
          <w:i/>
          <w:sz w:val="24"/>
        </w:rPr>
        <w:t xml:space="preserve">le propriétaire d’une chose ne   </w:t>
      </w:r>
      <w:r>
        <w:rPr>
          <w:i/>
          <w:spacing w:val="19"/>
          <w:sz w:val="24"/>
        </w:rPr>
        <w:t xml:space="preserve"> </w:t>
      </w:r>
      <w:r>
        <w:rPr>
          <w:i/>
          <w:sz w:val="24"/>
        </w:rPr>
        <w:t>dispose</w:t>
      </w:r>
      <w:r>
        <w:rPr>
          <w:i/>
          <w:spacing w:val="30"/>
          <w:sz w:val="24"/>
        </w:rPr>
        <w:t xml:space="preserve"> </w:t>
      </w:r>
      <w:r>
        <w:rPr>
          <w:i/>
          <w:sz w:val="24"/>
        </w:rPr>
        <w:t>pas d’un droit exclusif sur l’image de celle-ci</w:t>
      </w:r>
      <w:r>
        <w:rPr>
          <w:i/>
          <w:spacing w:val="-8"/>
          <w:sz w:val="24"/>
        </w:rPr>
        <w:t xml:space="preserve"> </w:t>
      </w:r>
      <w:r>
        <w:rPr>
          <w:sz w:val="24"/>
        </w:rPr>
        <w:t>».</w:t>
      </w:r>
    </w:p>
    <w:p w:rsidR="008D668A" w:rsidRDefault="008D668A">
      <w:pPr>
        <w:pStyle w:val="Corpsdetexte"/>
        <w:spacing w:before="2"/>
      </w:pPr>
    </w:p>
    <w:p w:rsidR="008D668A" w:rsidRDefault="00BF7C60">
      <w:pPr>
        <w:pStyle w:val="Paragraphedeliste"/>
        <w:numPr>
          <w:ilvl w:val="1"/>
          <w:numId w:val="7"/>
        </w:numPr>
        <w:tabs>
          <w:tab w:val="left" w:pos="647"/>
          <w:tab w:val="left" w:pos="1028"/>
        </w:tabs>
        <w:ind w:right="747" w:firstLine="0"/>
        <w:rPr>
          <w:sz w:val="24"/>
        </w:rPr>
      </w:pPr>
      <w:r>
        <w:rPr>
          <w:b/>
          <w:sz w:val="24"/>
        </w:rPr>
        <w:t>-</w:t>
      </w:r>
      <w:r>
        <w:rPr>
          <w:b/>
          <w:sz w:val="24"/>
        </w:rPr>
        <w:tab/>
      </w:r>
      <w:proofErr w:type="gramStart"/>
      <w:r>
        <w:rPr>
          <w:b/>
          <w:sz w:val="24"/>
        </w:rPr>
        <w:t xml:space="preserve">Présenter  </w:t>
      </w:r>
      <w:r>
        <w:rPr>
          <w:sz w:val="24"/>
        </w:rPr>
        <w:t>les</w:t>
      </w:r>
      <w:proofErr w:type="gramEnd"/>
      <w:r>
        <w:rPr>
          <w:sz w:val="24"/>
        </w:rPr>
        <w:t xml:space="preserve"> différentes  raisons  qui justifient  toutefois  la</w:t>
      </w:r>
      <w:r>
        <w:rPr>
          <w:spacing w:val="40"/>
          <w:sz w:val="24"/>
        </w:rPr>
        <w:t xml:space="preserve"> </w:t>
      </w:r>
      <w:r>
        <w:rPr>
          <w:sz w:val="24"/>
        </w:rPr>
        <w:t>rédaction</w:t>
      </w:r>
      <w:r>
        <w:rPr>
          <w:spacing w:val="46"/>
          <w:sz w:val="24"/>
        </w:rPr>
        <w:t xml:space="preserve"> </w:t>
      </w:r>
      <w:r>
        <w:rPr>
          <w:sz w:val="24"/>
        </w:rPr>
        <w:t>d’une</w:t>
      </w:r>
      <w:r>
        <w:rPr>
          <w:w w:val="99"/>
          <w:sz w:val="24"/>
        </w:rPr>
        <w:t xml:space="preserve"> </w:t>
      </w:r>
      <w:r>
        <w:rPr>
          <w:sz w:val="24"/>
        </w:rPr>
        <w:t>convention de</w:t>
      </w:r>
      <w:r>
        <w:rPr>
          <w:spacing w:val="-2"/>
          <w:sz w:val="24"/>
        </w:rPr>
        <w:t xml:space="preserve"> </w:t>
      </w:r>
      <w:r>
        <w:rPr>
          <w:sz w:val="24"/>
        </w:rPr>
        <w:t>tournage.</w:t>
      </w:r>
    </w:p>
    <w:p w:rsidR="008D668A" w:rsidRDefault="008D668A">
      <w:pPr>
        <w:pStyle w:val="Corpsdetexte"/>
      </w:pPr>
    </w:p>
    <w:p w:rsidR="008D668A" w:rsidRDefault="00BF7C60">
      <w:pPr>
        <w:pStyle w:val="Corpsdetexte"/>
        <w:ind w:left="176" w:right="733"/>
      </w:pPr>
      <w:r>
        <w:t>Le documentaire prévoit également des interviews d</w:t>
      </w:r>
      <w:r>
        <w:t xml:space="preserve">es salariés de MOËT &amp; CHANDON. </w:t>
      </w:r>
      <w:proofErr w:type="gramStart"/>
      <w:r>
        <w:t>Un</w:t>
      </w:r>
      <w:proofErr w:type="gramEnd"/>
      <w:r>
        <w:t xml:space="preserve"> des salariés ne souhaite plus apparaître dans le documentaire.</w:t>
      </w:r>
    </w:p>
    <w:p w:rsidR="008D668A" w:rsidRDefault="008D668A">
      <w:pPr>
        <w:pStyle w:val="Corpsdetexte"/>
      </w:pPr>
    </w:p>
    <w:p w:rsidR="008D668A" w:rsidRDefault="00BF7C60">
      <w:pPr>
        <w:pStyle w:val="Paragraphedeliste"/>
        <w:numPr>
          <w:ilvl w:val="1"/>
          <w:numId w:val="7"/>
        </w:numPr>
        <w:tabs>
          <w:tab w:val="left" w:pos="647"/>
        </w:tabs>
        <w:ind w:left="646" w:hanging="470"/>
        <w:jc w:val="both"/>
        <w:rPr>
          <w:sz w:val="24"/>
        </w:rPr>
      </w:pPr>
      <w:r>
        <w:rPr>
          <w:b/>
          <w:sz w:val="24"/>
        </w:rPr>
        <w:t xml:space="preserve">-    Présenter </w:t>
      </w:r>
      <w:r>
        <w:rPr>
          <w:sz w:val="24"/>
        </w:rPr>
        <w:t>le droit invoqué par le</w:t>
      </w:r>
      <w:r>
        <w:rPr>
          <w:spacing w:val="26"/>
          <w:sz w:val="24"/>
        </w:rPr>
        <w:t xml:space="preserve"> </w:t>
      </w:r>
      <w:r>
        <w:rPr>
          <w:sz w:val="24"/>
        </w:rPr>
        <w:t>salarié.</w:t>
      </w:r>
    </w:p>
    <w:p w:rsidR="008D668A" w:rsidRDefault="008D668A">
      <w:pPr>
        <w:pStyle w:val="Corpsdetexte"/>
      </w:pPr>
    </w:p>
    <w:p w:rsidR="008D668A" w:rsidRDefault="00BF7C60">
      <w:pPr>
        <w:pStyle w:val="Corpsdetexte"/>
        <w:ind w:left="176"/>
        <w:jc w:val="both"/>
      </w:pPr>
      <w:proofErr w:type="gramStart"/>
      <w:r>
        <w:t>Des extraits de son interview apparaissent cependant dans le montage final.</w:t>
      </w:r>
      <w:proofErr w:type="gramEnd"/>
    </w:p>
    <w:p w:rsidR="008D668A" w:rsidRDefault="008D668A">
      <w:pPr>
        <w:pStyle w:val="Corpsdetexte"/>
      </w:pPr>
    </w:p>
    <w:p w:rsidR="008D668A" w:rsidRDefault="00BF7C60">
      <w:pPr>
        <w:pStyle w:val="Paragraphedeliste"/>
        <w:numPr>
          <w:ilvl w:val="1"/>
          <w:numId w:val="7"/>
        </w:numPr>
        <w:tabs>
          <w:tab w:val="left" w:pos="647"/>
        </w:tabs>
        <w:ind w:left="646" w:hanging="470"/>
        <w:jc w:val="both"/>
        <w:rPr>
          <w:sz w:val="24"/>
        </w:rPr>
      </w:pPr>
      <w:r>
        <w:rPr>
          <w:b/>
          <w:sz w:val="24"/>
        </w:rPr>
        <w:t xml:space="preserve">-    Identifier </w:t>
      </w:r>
      <w:r>
        <w:rPr>
          <w:sz w:val="24"/>
        </w:rPr>
        <w:t xml:space="preserve">la juridiction compétente en </w:t>
      </w:r>
      <w:proofErr w:type="gramStart"/>
      <w:r>
        <w:rPr>
          <w:sz w:val="24"/>
        </w:rPr>
        <w:t>cas</w:t>
      </w:r>
      <w:proofErr w:type="gramEnd"/>
      <w:r>
        <w:rPr>
          <w:sz w:val="24"/>
        </w:rPr>
        <w:t xml:space="preserve"> de litige. </w:t>
      </w:r>
      <w:r>
        <w:rPr>
          <w:b/>
          <w:sz w:val="24"/>
        </w:rPr>
        <w:t xml:space="preserve">Justifier </w:t>
      </w:r>
      <w:r>
        <w:rPr>
          <w:sz w:val="24"/>
        </w:rPr>
        <w:t>votre</w:t>
      </w:r>
      <w:r>
        <w:rPr>
          <w:spacing w:val="12"/>
          <w:sz w:val="24"/>
        </w:rPr>
        <w:t xml:space="preserve"> </w:t>
      </w:r>
      <w:r>
        <w:rPr>
          <w:sz w:val="24"/>
        </w:rPr>
        <w:t>réponse.</w:t>
      </w:r>
    </w:p>
    <w:p w:rsidR="008D668A" w:rsidRDefault="008D668A">
      <w:pPr>
        <w:pStyle w:val="Corpsdetexte"/>
      </w:pPr>
    </w:p>
    <w:p w:rsidR="008D668A" w:rsidRDefault="00BF7C60">
      <w:pPr>
        <w:pStyle w:val="Paragraphedeliste"/>
        <w:numPr>
          <w:ilvl w:val="1"/>
          <w:numId w:val="7"/>
        </w:numPr>
        <w:tabs>
          <w:tab w:val="left" w:pos="647"/>
          <w:tab w:val="left" w:pos="1028"/>
        </w:tabs>
        <w:ind w:right="747" w:firstLine="0"/>
        <w:rPr>
          <w:sz w:val="24"/>
        </w:rPr>
      </w:pPr>
      <w:r>
        <w:rPr>
          <w:b/>
          <w:sz w:val="24"/>
        </w:rPr>
        <w:t>-</w:t>
      </w:r>
      <w:r>
        <w:rPr>
          <w:b/>
          <w:sz w:val="24"/>
        </w:rPr>
        <w:tab/>
      </w:r>
      <w:proofErr w:type="gramStart"/>
      <w:r>
        <w:rPr>
          <w:b/>
          <w:sz w:val="24"/>
        </w:rPr>
        <w:t xml:space="preserve">Exposer  </w:t>
      </w:r>
      <w:r>
        <w:rPr>
          <w:sz w:val="24"/>
        </w:rPr>
        <w:t>les</w:t>
      </w:r>
      <w:proofErr w:type="gramEnd"/>
      <w:r>
        <w:rPr>
          <w:sz w:val="24"/>
        </w:rPr>
        <w:t xml:space="preserve"> sanctions encourues par le producteur en cas    </w:t>
      </w:r>
      <w:r>
        <w:rPr>
          <w:spacing w:val="2"/>
          <w:sz w:val="24"/>
        </w:rPr>
        <w:t xml:space="preserve"> </w:t>
      </w:r>
      <w:r>
        <w:rPr>
          <w:sz w:val="24"/>
        </w:rPr>
        <w:t>d’utilisation</w:t>
      </w:r>
      <w:r>
        <w:rPr>
          <w:spacing w:val="35"/>
          <w:sz w:val="24"/>
        </w:rPr>
        <w:t xml:space="preserve"> </w:t>
      </w:r>
      <w:r>
        <w:rPr>
          <w:sz w:val="24"/>
        </w:rPr>
        <w:t>de</w:t>
      </w:r>
      <w:r>
        <w:rPr>
          <w:w w:val="99"/>
          <w:sz w:val="24"/>
        </w:rPr>
        <w:t xml:space="preserve"> </w:t>
      </w:r>
      <w:r>
        <w:rPr>
          <w:sz w:val="24"/>
        </w:rPr>
        <w:t>cette</w:t>
      </w:r>
      <w:r>
        <w:rPr>
          <w:spacing w:val="-7"/>
          <w:sz w:val="24"/>
        </w:rPr>
        <w:t xml:space="preserve"> </w:t>
      </w:r>
      <w:r>
        <w:rPr>
          <w:sz w:val="24"/>
        </w:rPr>
        <w:t>interview.</w:t>
      </w: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spacing w:before="3"/>
        <w:rPr>
          <w:sz w:val="18"/>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4"/>
        <w:gridCol w:w="1277"/>
        <w:gridCol w:w="1615"/>
      </w:tblGrid>
      <w:tr w:rsidR="008D668A">
        <w:trPr>
          <w:trHeight w:hRule="exact" w:val="360"/>
        </w:trPr>
        <w:tc>
          <w:tcPr>
            <w:tcW w:w="8150" w:type="dxa"/>
            <w:gridSpan w:val="2"/>
          </w:tcPr>
          <w:p w:rsidR="008D668A" w:rsidRDefault="00BF7C60">
            <w:pPr>
              <w:pStyle w:val="TableParagraph"/>
              <w:spacing w:before="55"/>
              <w:rPr>
                <w:b/>
                <w:sz w:val="20"/>
              </w:rPr>
            </w:pPr>
            <w:r>
              <w:rPr>
                <w:b/>
                <w:sz w:val="20"/>
              </w:rPr>
              <w:t>BTS MÉTIERS DE L’AUDIOVISUEL – Option gestion de la production</w:t>
            </w:r>
          </w:p>
        </w:tc>
        <w:tc>
          <w:tcPr>
            <w:tcW w:w="1615" w:type="dxa"/>
          </w:tcPr>
          <w:p w:rsidR="008D668A" w:rsidRDefault="00BF7C60">
            <w:pPr>
              <w:pStyle w:val="TableParagraph"/>
              <w:spacing w:before="55"/>
              <w:ind w:left="66"/>
              <w:rPr>
                <w:b/>
                <w:sz w:val="20"/>
              </w:rPr>
            </w:pPr>
            <w:r>
              <w:rPr>
                <w:b/>
                <w:sz w:val="20"/>
              </w:rPr>
              <w:t>Session 2017</w:t>
            </w:r>
          </w:p>
        </w:tc>
      </w:tr>
      <w:tr w:rsidR="008D668A">
        <w:trPr>
          <w:trHeight w:hRule="exact" w:val="470"/>
        </w:trPr>
        <w:tc>
          <w:tcPr>
            <w:tcW w:w="6874"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5/23</w:t>
            </w:r>
          </w:p>
        </w:tc>
      </w:tr>
    </w:tbl>
    <w:p w:rsidR="008D668A" w:rsidRDefault="008D668A">
      <w:pPr>
        <w:rPr>
          <w:sz w:val="20"/>
        </w:rPr>
        <w:sectPr w:rsidR="008D668A">
          <w:pgSz w:w="11900" w:h="16840"/>
          <w:pgMar w:top="1360" w:right="660" w:bottom="280" w:left="1240" w:header="720" w:footer="720" w:gutter="0"/>
          <w:cols w:space="720"/>
        </w:sectPr>
      </w:pPr>
    </w:p>
    <w:p w:rsidR="008D668A" w:rsidRDefault="00BF7C60">
      <w:pPr>
        <w:ind w:left="326"/>
        <w:rPr>
          <w:sz w:val="20"/>
        </w:rPr>
      </w:pPr>
      <w:r>
        <w:rPr>
          <w:rFonts w:ascii="Times New Roman"/>
          <w:spacing w:val="-49"/>
          <w:sz w:val="20"/>
        </w:rPr>
        <w:lastRenderedPageBreak/>
        <w:t xml:space="preserve"> </w:t>
      </w:r>
      <w:r w:rsidR="00FC20FE">
        <w:rPr>
          <w:noProof/>
          <w:spacing w:val="-49"/>
          <w:sz w:val="20"/>
          <w:lang w:val="fr-FR" w:eastAsia="fr-FR"/>
        </w:rPr>
        <mc:AlternateContent>
          <mc:Choice Requires="wps">
            <w:drawing>
              <wp:inline distT="0" distB="0" distL="0" distR="0">
                <wp:extent cx="5556885" cy="216535"/>
                <wp:effectExtent l="9525" t="9525" r="15240" b="12065"/>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885" cy="216535"/>
                        </a:xfrm>
                        <a:prstGeom prst="rect">
                          <a:avLst/>
                        </a:prstGeom>
                        <a:noFill/>
                        <a:ln w="1218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68A" w:rsidRDefault="00BF7C60">
                            <w:pPr>
                              <w:spacing w:line="319" w:lineRule="exact"/>
                              <w:ind w:left="-1"/>
                              <w:rPr>
                                <w:b/>
                                <w:sz w:val="28"/>
                              </w:rPr>
                            </w:pPr>
                            <w:r>
                              <w:rPr>
                                <w:b/>
                                <w:sz w:val="28"/>
                              </w:rPr>
                              <w:t xml:space="preserve">PARTIE </w:t>
                            </w:r>
                            <w:r>
                              <w:rPr>
                                <w:b/>
                                <w:spacing w:val="-20"/>
                                <w:sz w:val="28"/>
                              </w:rPr>
                              <w:t xml:space="preserve">n°2 </w:t>
                            </w:r>
                            <w:r>
                              <w:rPr>
                                <w:b/>
                                <w:sz w:val="28"/>
                              </w:rPr>
                              <w:t>– TECHNOLOGIE DES ÉQUIPEMENTS ET SUPPORT</w:t>
                            </w:r>
                            <w:r>
                              <w:rPr>
                                <w:b/>
                                <w:spacing w:val="-17"/>
                                <w:sz w:val="28"/>
                              </w:rPr>
                              <w:t xml:space="preserve"> </w:t>
                            </w:r>
                            <w:r>
                              <w:rPr>
                                <w:b/>
                                <w:sz w:val="28"/>
                              </w:rPr>
                              <w:t>S</w:t>
                            </w:r>
                          </w:p>
                        </w:txbxContent>
                      </wps:txbx>
                      <wps:bodyPr rot="0" vert="horz" wrap="square" lIns="0" tIns="0" rIns="0" bIns="0" anchor="t" anchorCtr="0" upright="1">
                        <a:noAutofit/>
                      </wps:bodyPr>
                    </wps:wsp>
                  </a:graphicData>
                </a:graphic>
              </wp:inline>
            </w:drawing>
          </mc:Choice>
          <mc:Fallback>
            <w:pict>
              <v:shape id="Text Box 3" o:spid="_x0000_s1029" type="#_x0000_t202" style="width:437.55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" filled="f" strokeweight=".33858mm">
                <v:textbox inset="0,0,0,0">
                  <w:txbxContent>
                    <w:p w:rsidR="008D668A" w:rsidRDefault="00BF7C60">
                      <w:pPr>
                        <w:spacing w:line="319" w:lineRule="exact"/>
                        <w:ind w:left="-1"/>
                        <w:rPr>
                          <w:b/>
                          <w:sz w:val="28"/>
                        </w:rPr>
                      </w:pPr>
                      <w:r>
                        <w:rPr>
                          <w:b/>
                          <w:sz w:val="28"/>
                        </w:rPr>
                        <w:t xml:space="preserve">PARTIE </w:t>
                      </w:r>
                      <w:r>
                        <w:rPr>
                          <w:b/>
                          <w:spacing w:val="-20"/>
                          <w:sz w:val="28"/>
                        </w:rPr>
                        <w:t xml:space="preserve">n°2 </w:t>
                      </w:r>
                      <w:r>
                        <w:rPr>
                          <w:b/>
                          <w:sz w:val="28"/>
                        </w:rPr>
                        <w:t>– TECHNOLOGIE DES ÉQUIPEMENTS ET SUPPORT</w:t>
                      </w:r>
                      <w:r>
                        <w:rPr>
                          <w:b/>
                          <w:spacing w:val="-17"/>
                          <w:sz w:val="28"/>
                        </w:rPr>
                        <w:t xml:space="preserve"> </w:t>
                      </w:r>
                      <w:r>
                        <w:rPr>
                          <w:b/>
                          <w:sz w:val="28"/>
                        </w:rPr>
                        <w:t>S</w:t>
                      </w:r>
                    </w:p>
                  </w:txbxContent>
                </v:textbox>
                <w10:anchorlock/>
              </v:shape>
            </w:pict>
          </mc:Fallback>
        </mc:AlternateContent>
      </w:r>
    </w:p>
    <w:p w:rsidR="008D668A" w:rsidRDefault="008D668A">
      <w:pPr>
        <w:pStyle w:val="Corpsdetexte"/>
        <w:rPr>
          <w:sz w:val="20"/>
        </w:rPr>
      </w:pPr>
    </w:p>
    <w:p w:rsidR="008D668A" w:rsidRDefault="008D668A">
      <w:pPr>
        <w:pStyle w:val="Corpsdetexte"/>
        <w:spacing w:before="8"/>
        <w:rPr>
          <w:sz w:val="18"/>
        </w:rPr>
      </w:pPr>
    </w:p>
    <w:p w:rsidR="008D668A" w:rsidRDefault="00BF7C60">
      <w:pPr>
        <w:pStyle w:val="Titre2"/>
        <w:spacing w:before="70"/>
        <w:ind w:left="176"/>
        <w:jc w:val="both"/>
      </w:pPr>
      <w:r>
        <w:t>DOSSIER 1 – ÉTUDE DE LA CAPTATION DE L’ÉMISSION</w:t>
      </w:r>
    </w:p>
    <w:p w:rsidR="008D668A" w:rsidRDefault="008D668A">
      <w:pPr>
        <w:pStyle w:val="Corpsdetexte"/>
        <w:rPr>
          <w:b/>
        </w:rPr>
      </w:pPr>
    </w:p>
    <w:p w:rsidR="008D668A" w:rsidRDefault="00BF7C60">
      <w:pPr>
        <w:pStyle w:val="Paragraphedeliste"/>
        <w:numPr>
          <w:ilvl w:val="0"/>
          <w:numId w:val="6"/>
        </w:numPr>
        <w:tabs>
          <w:tab w:val="left" w:pos="885"/>
        </w:tabs>
        <w:ind w:hanging="708"/>
        <w:jc w:val="both"/>
        <w:rPr>
          <w:sz w:val="24"/>
        </w:rPr>
      </w:pPr>
      <w:r>
        <w:rPr>
          <w:noProof/>
          <w:lang w:val="fr-FR" w:eastAsia="fr-FR"/>
        </w:rPr>
        <w:drawing>
          <wp:anchor distT="0" distB="0" distL="0" distR="0" simplePos="0" relativeHeight="1168" behindDoc="0" locked="0" layoutInCell="1" allowOverlap="1">
            <wp:simplePos x="0" y="0"/>
            <wp:positionH relativeFrom="page">
              <wp:posOffset>6047232</wp:posOffset>
            </wp:positionH>
            <wp:positionV relativeFrom="paragraph">
              <wp:posOffset>196289</wp:posOffset>
            </wp:positionV>
            <wp:extent cx="1072896" cy="89763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2896" cy="897635"/>
                    </a:xfrm>
                    <a:prstGeom prst="rect">
                      <a:avLst/>
                    </a:prstGeom>
                  </pic:spPr>
                </pic:pic>
              </a:graphicData>
            </a:graphic>
          </wp:anchor>
        </w:drawing>
      </w:r>
      <w:r>
        <w:rPr>
          <w:b/>
          <w:sz w:val="24"/>
        </w:rPr>
        <w:t xml:space="preserve">Alimentation énergie électrique </w:t>
      </w:r>
      <w:proofErr w:type="gramStart"/>
      <w:r>
        <w:rPr>
          <w:b/>
          <w:sz w:val="24"/>
        </w:rPr>
        <w:t>et</w:t>
      </w:r>
      <w:proofErr w:type="gramEnd"/>
      <w:r>
        <w:rPr>
          <w:b/>
          <w:sz w:val="24"/>
        </w:rPr>
        <w:t xml:space="preserve"> sécurité électrique (annexes 6, 7 et</w:t>
      </w:r>
      <w:r>
        <w:rPr>
          <w:b/>
          <w:spacing w:val="-25"/>
          <w:sz w:val="24"/>
        </w:rPr>
        <w:t xml:space="preserve"> </w:t>
      </w:r>
      <w:r>
        <w:rPr>
          <w:b/>
          <w:sz w:val="24"/>
        </w:rPr>
        <w:t>8)</w:t>
      </w:r>
      <w:r>
        <w:rPr>
          <w:sz w:val="24"/>
        </w:rPr>
        <w:t>.</w:t>
      </w:r>
    </w:p>
    <w:p w:rsidR="008D668A" w:rsidRDefault="008D668A">
      <w:pPr>
        <w:pStyle w:val="Corpsdetexte"/>
        <w:spacing w:before="3"/>
        <w:rPr>
          <w:sz w:val="22"/>
        </w:rPr>
      </w:pPr>
    </w:p>
    <w:p w:rsidR="008D668A" w:rsidRDefault="00BF7C60">
      <w:pPr>
        <w:ind w:left="175" w:right="2001"/>
        <w:jc w:val="both"/>
        <w:rPr>
          <w:i/>
        </w:rPr>
      </w:pPr>
      <w:r>
        <w:rPr>
          <w:i/>
        </w:rPr>
        <w:t xml:space="preserve">Le car régie « challenger » peut être alimenté par </w:t>
      </w:r>
      <w:proofErr w:type="gramStart"/>
      <w:r>
        <w:rPr>
          <w:i/>
        </w:rPr>
        <w:t>un</w:t>
      </w:r>
      <w:proofErr w:type="gramEnd"/>
      <w:r>
        <w:rPr>
          <w:i/>
        </w:rPr>
        <w:t xml:space="preserve"> branchement EDF provisoire (ou fixe selon les lieux). Pour les tournages des émissions « </w:t>
      </w:r>
      <w:proofErr w:type="gramStart"/>
      <w:r>
        <w:rPr>
          <w:i/>
        </w:rPr>
        <w:t>Midi  Chez</w:t>
      </w:r>
      <w:proofErr w:type="gramEnd"/>
      <w:r>
        <w:rPr>
          <w:i/>
        </w:rPr>
        <w:t xml:space="preserve"> Vous » la production a décidé d’utiliser une alimentation électrique par un car énergie « Twinpack » d</w:t>
      </w:r>
      <w:r>
        <w:rPr>
          <w:i/>
        </w:rPr>
        <w:t xml:space="preserve">it </w:t>
      </w:r>
      <w:r>
        <w:rPr>
          <w:i/>
          <w:spacing w:val="-3"/>
        </w:rPr>
        <w:t>zéro</w:t>
      </w:r>
      <w:r>
        <w:rPr>
          <w:i/>
          <w:spacing w:val="-2"/>
        </w:rPr>
        <w:t xml:space="preserve"> </w:t>
      </w:r>
      <w:r>
        <w:rPr>
          <w:i/>
        </w:rPr>
        <w:t>coupure.</w:t>
      </w:r>
    </w:p>
    <w:p w:rsidR="008D668A" w:rsidRDefault="008D668A">
      <w:pPr>
        <w:pStyle w:val="Corpsdetexte"/>
        <w:rPr>
          <w:i/>
          <w:sz w:val="22"/>
        </w:rPr>
      </w:pPr>
    </w:p>
    <w:p w:rsidR="008D668A" w:rsidRDefault="008D668A">
      <w:pPr>
        <w:pStyle w:val="Corpsdetexte"/>
        <w:spacing w:before="9"/>
        <w:rPr>
          <w:i/>
          <w:sz w:val="21"/>
        </w:rPr>
      </w:pPr>
    </w:p>
    <w:p w:rsidR="008D668A" w:rsidRDefault="00BF7C60">
      <w:pPr>
        <w:pStyle w:val="Paragraphedeliste"/>
        <w:numPr>
          <w:ilvl w:val="1"/>
          <w:numId w:val="6"/>
        </w:numPr>
        <w:tabs>
          <w:tab w:val="left" w:pos="647"/>
          <w:tab w:val="left" w:pos="1028"/>
        </w:tabs>
        <w:ind w:right="829" w:firstLine="0"/>
        <w:rPr>
          <w:b/>
          <w:sz w:val="24"/>
        </w:rPr>
      </w:pPr>
      <w:r>
        <w:rPr>
          <w:b/>
          <w:sz w:val="24"/>
        </w:rPr>
        <w:t>-</w:t>
      </w:r>
      <w:r>
        <w:rPr>
          <w:b/>
          <w:sz w:val="24"/>
        </w:rPr>
        <w:tab/>
      </w:r>
      <w:proofErr w:type="gramStart"/>
      <w:r>
        <w:rPr>
          <w:b/>
          <w:sz w:val="24"/>
        </w:rPr>
        <w:t xml:space="preserve">Expliquer  </w:t>
      </w:r>
      <w:r>
        <w:rPr>
          <w:sz w:val="24"/>
        </w:rPr>
        <w:t>la</w:t>
      </w:r>
      <w:proofErr w:type="gramEnd"/>
      <w:r>
        <w:rPr>
          <w:sz w:val="24"/>
        </w:rPr>
        <w:t xml:space="preserve">  fonction  d’un  groupe  électrogène.  </w:t>
      </w:r>
      <w:proofErr w:type="gramStart"/>
      <w:r>
        <w:rPr>
          <w:sz w:val="24"/>
        </w:rPr>
        <w:t>À  partir</w:t>
      </w:r>
      <w:proofErr w:type="gramEnd"/>
      <w:r>
        <w:rPr>
          <w:sz w:val="24"/>
        </w:rPr>
        <w:t xml:space="preserve">  du  </w:t>
      </w:r>
      <w:r>
        <w:rPr>
          <w:spacing w:val="62"/>
          <w:sz w:val="24"/>
        </w:rPr>
        <w:t xml:space="preserve"> </w:t>
      </w:r>
      <w:r>
        <w:rPr>
          <w:sz w:val="24"/>
        </w:rPr>
        <w:t xml:space="preserve">concept </w:t>
      </w:r>
      <w:r>
        <w:rPr>
          <w:spacing w:val="11"/>
          <w:sz w:val="24"/>
        </w:rPr>
        <w:t xml:space="preserve"> </w:t>
      </w:r>
      <w:r>
        <w:rPr>
          <w:sz w:val="24"/>
        </w:rPr>
        <w:t>de</w:t>
      </w:r>
      <w:r>
        <w:rPr>
          <w:w w:val="99"/>
          <w:sz w:val="24"/>
        </w:rPr>
        <w:t xml:space="preserve"> </w:t>
      </w:r>
      <w:r>
        <w:rPr>
          <w:sz w:val="24"/>
        </w:rPr>
        <w:t xml:space="preserve">l’émission, </w:t>
      </w:r>
      <w:r>
        <w:rPr>
          <w:b/>
          <w:sz w:val="24"/>
        </w:rPr>
        <w:t xml:space="preserve">justifier </w:t>
      </w:r>
      <w:r>
        <w:rPr>
          <w:sz w:val="24"/>
        </w:rPr>
        <w:t>l’utilisation de cette source</w:t>
      </w:r>
      <w:r>
        <w:rPr>
          <w:spacing w:val="-21"/>
          <w:sz w:val="24"/>
        </w:rPr>
        <w:t xml:space="preserve"> </w:t>
      </w:r>
      <w:r>
        <w:rPr>
          <w:sz w:val="24"/>
        </w:rPr>
        <w:t>d’énergie</w:t>
      </w:r>
      <w:r>
        <w:rPr>
          <w:b/>
          <w:sz w:val="24"/>
        </w:rPr>
        <w:t>.</w:t>
      </w:r>
    </w:p>
    <w:p w:rsidR="008D668A" w:rsidRDefault="008D668A">
      <w:pPr>
        <w:pStyle w:val="Corpsdetexte"/>
        <w:spacing w:before="9"/>
        <w:rPr>
          <w:b/>
          <w:sz w:val="23"/>
        </w:rPr>
      </w:pPr>
    </w:p>
    <w:p w:rsidR="008D668A" w:rsidRDefault="00BF7C60">
      <w:pPr>
        <w:pStyle w:val="Paragraphedeliste"/>
        <w:numPr>
          <w:ilvl w:val="1"/>
          <w:numId w:val="6"/>
        </w:numPr>
        <w:tabs>
          <w:tab w:val="left" w:pos="647"/>
          <w:tab w:val="left" w:pos="1028"/>
        </w:tabs>
        <w:spacing w:line="242" w:lineRule="auto"/>
        <w:ind w:left="175" w:right="826" w:firstLine="1"/>
        <w:rPr>
          <w:sz w:val="24"/>
        </w:rPr>
      </w:pPr>
      <w:r>
        <w:rPr>
          <w:b/>
          <w:sz w:val="24"/>
        </w:rPr>
        <w:t>-</w:t>
      </w:r>
      <w:r>
        <w:rPr>
          <w:b/>
          <w:sz w:val="24"/>
        </w:rPr>
        <w:tab/>
        <w:t xml:space="preserve">Indiquer  </w:t>
      </w:r>
      <w:r>
        <w:rPr>
          <w:sz w:val="24"/>
        </w:rPr>
        <w:t xml:space="preserve">le  principal  avantage  d’utiliser  </w:t>
      </w:r>
      <w:r>
        <w:rPr>
          <w:i/>
          <w:sz w:val="24"/>
        </w:rPr>
        <w:t>un  car  énergie  « Twinpack</w:t>
      </w:r>
      <w:r>
        <w:rPr>
          <w:i/>
          <w:spacing w:val="-33"/>
          <w:sz w:val="24"/>
        </w:rPr>
        <w:t xml:space="preserve"> </w:t>
      </w:r>
      <w:r>
        <w:rPr>
          <w:i/>
        </w:rPr>
        <w:t>»</w:t>
      </w:r>
      <w:r>
        <w:rPr>
          <w:i/>
          <w:spacing w:val="59"/>
        </w:rPr>
        <w:t xml:space="preserve"> </w:t>
      </w:r>
      <w:r>
        <w:rPr>
          <w:sz w:val="24"/>
        </w:rPr>
        <w:t>par</w:t>
      </w:r>
      <w:r>
        <w:rPr>
          <w:w w:val="99"/>
          <w:sz w:val="24"/>
        </w:rPr>
        <w:t xml:space="preserve"> </w:t>
      </w:r>
      <w:r>
        <w:rPr>
          <w:sz w:val="24"/>
        </w:rPr>
        <w:t>rappor</w:t>
      </w:r>
      <w:r>
        <w:rPr>
          <w:sz w:val="24"/>
        </w:rPr>
        <w:t>t à un groupe électrogène</w:t>
      </w:r>
      <w:r>
        <w:rPr>
          <w:spacing w:val="-5"/>
          <w:sz w:val="24"/>
        </w:rPr>
        <w:t xml:space="preserve"> </w:t>
      </w:r>
      <w:r>
        <w:rPr>
          <w:sz w:val="24"/>
        </w:rPr>
        <w:t>standard.</w:t>
      </w:r>
    </w:p>
    <w:p w:rsidR="008D668A" w:rsidRDefault="008D668A">
      <w:pPr>
        <w:pStyle w:val="Corpsdetexte"/>
        <w:spacing w:before="8"/>
        <w:rPr>
          <w:sz w:val="23"/>
        </w:rPr>
      </w:pPr>
    </w:p>
    <w:p w:rsidR="008D668A" w:rsidRDefault="00BF7C60">
      <w:pPr>
        <w:pStyle w:val="Paragraphedeliste"/>
        <w:numPr>
          <w:ilvl w:val="1"/>
          <w:numId w:val="6"/>
        </w:numPr>
        <w:tabs>
          <w:tab w:val="left" w:pos="647"/>
          <w:tab w:val="left" w:pos="1028"/>
          <w:tab w:val="left" w:pos="1798"/>
          <w:tab w:val="left" w:pos="2542"/>
          <w:tab w:val="left" w:pos="4449"/>
          <w:tab w:val="left" w:pos="5928"/>
          <w:tab w:val="left" w:pos="6634"/>
          <w:tab w:val="left" w:pos="7045"/>
          <w:tab w:val="left" w:pos="7828"/>
          <w:tab w:val="left" w:pos="8504"/>
        </w:tabs>
        <w:spacing w:before="1"/>
        <w:ind w:right="827" w:hanging="1"/>
        <w:rPr>
          <w:sz w:val="24"/>
        </w:rPr>
      </w:pPr>
      <w:r>
        <w:rPr>
          <w:b/>
          <w:sz w:val="24"/>
        </w:rPr>
        <w:t>-</w:t>
      </w:r>
      <w:r>
        <w:rPr>
          <w:b/>
          <w:sz w:val="24"/>
        </w:rPr>
        <w:tab/>
        <w:t>Citer</w:t>
      </w:r>
      <w:r>
        <w:rPr>
          <w:b/>
          <w:sz w:val="24"/>
        </w:rPr>
        <w:tab/>
      </w:r>
      <w:r>
        <w:rPr>
          <w:sz w:val="24"/>
        </w:rPr>
        <w:t>deux</w:t>
      </w:r>
      <w:r>
        <w:rPr>
          <w:sz w:val="24"/>
        </w:rPr>
        <w:tab/>
        <w:t>caractéristiques</w:t>
      </w:r>
      <w:r>
        <w:rPr>
          <w:sz w:val="24"/>
        </w:rPr>
        <w:tab/>
        <w:t>importantes</w:t>
      </w:r>
      <w:r>
        <w:rPr>
          <w:sz w:val="24"/>
        </w:rPr>
        <w:tab/>
        <w:t>pour</w:t>
      </w:r>
      <w:r>
        <w:rPr>
          <w:sz w:val="24"/>
        </w:rPr>
        <w:tab/>
        <w:t>le</w:t>
      </w:r>
      <w:r>
        <w:rPr>
          <w:sz w:val="24"/>
        </w:rPr>
        <w:tab/>
        <w:t>choix</w:t>
      </w:r>
      <w:r>
        <w:rPr>
          <w:sz w:val="24"/>
        </w:rPr>
        <w:tab/>
        <w:t>d’un</w:t>
      </w:r>
      <w:r>
        <w:rPr>
          <w:sz w:val="24"/>
        </w:rPr>
        <w:tab/>
        <w:t>groupe</w:t>
      </w:r>
      <w:r>
        <w:rPr>
          <w:w w:val="99"/>
          <w:sz w:val="24"/>
        </w:rPr>
        <w:t xml:space="preserve"> </w:t>
      </w:r>
      <w:r>
        <w:rPr>
          <w:sz w:val="24"/>
        </w:rPr>
        <w:t>électrogène pour une prestation</w:t>
      </w:r>
      <w:r>
        <w:rPr>
          <w:spacing w:val="-7"/>
          <w:sz w:val="24"/>
        </w:rPr>
        <w:t xml:space="preserve"> </w:t>
      </w:r>
      <w:r>
        <w:rPr>
          <w:sz w:val="24"/>
        </w:rPr>
        <w:t>audiovisuelle.</w:t>
      </w:r>
    </w:p>
    <w:p w:rsidR="008D668A" w:rsidRDefault="008D668A">
      <w:pPr>
        <w:pStyle w:val="Corpsdetexte"/>
      </w:pPr>
    </w:p>
    <w:p w:rsidR="008D668A" w:rsidRDefault="00BF7C60">
      <w:pPr>
        <w:pStyle w:val="Paragraphedeliste"/>
        <w:numPr>
          <w:ilvl w:val="1"/>
          <w:numId w:val="6"/>
        </w:numPr>
        <w:tabs>
          <w:tab w:val="left" w:pos="647"/>
        </w:tabs>
        <w:ind w:right="826" w:firstLine="0"/>
        <w:jc w:val="both"/>
        <w:rPr>
          <w:sz w:val="24"/>
        </w:rPr>
      </w:pPr>
      <w:r>
        <w:rPr>
          <w:b/>
          <w:sz w:val="24"/>
        </w:rPr>
        <w:t xml:space="preserve">- Indiquer </w:t>
      </w:r>
      <w:r>
        <w:rPr>
          <w:sz w:val="24"/>
        </w:rPr>
        <w:t xml:space="preserve">la signification de « IK08 » « IP54 » dans les caractéristiques essentielles des équipements MARECHAL en précisant si </w:t>
      </w:r>
      <w:proofErr w:type="gramStart"/>
      <w:r>
        <w:rPr>
          <w:sz w:val="24"/>
        </w:rPr>
        <w:t>ce</w:t>
      </w:r>
      <w:proofErr w:type="gramEnd"/>
      <w:r>
        <w:rPr>
          <w:sz w:val="24"/>
        </w:rPr>
        <w:t xml:space="preserve"> matériel est adapté à ce type de</w:t>
      </w:r>
      <w:r>
        <w:rPr>
          <w:spacing w:val="-4"/>
          <w:sz w:val="24"/>
        </w:rPr>
        <w:t xml:space="preserve"> </w:t>
      </w:r>
      <w:r>
        <w:rPr>
          <w:sz w:val="24"/>
        </w:rPr>
        <w:t>prestation.</w:t>
      </w:r>
    </w:p>
    <w:p w:rsidR="008D668A" w:rsidRDefault="008D668A">
      <w:pPr>
        <w:pStyle w:val="Corpsdetexte"/>
      </w:pPr>
    </w:p>
    <w:p w:rsidR="008D668A" w:rsidRDefault="00BF7C60">
      <w:pPr>
        <w:pStyle w:val="Paragraphedeliste"/>
        <w:numPr>
          <w:ilvl w:val="1"/>
          <w:numId w:val="6"/>
        </w:numPr>
        <w:tabs>
          <w:tab w:val="left" w:pos="647"/>
        </w:tabs>
        <w:ind w:left="646" w:hanging="470"/>
        <w:jc w:val="both"/>
        <w:rPr>
          <w:sz w:val="24"/>
        </w:rPr>
      </w:pPr>
      <w:r>
        <w:rPr>
          <w:b/>
          <w:sz w:val="24"/>
        </w:rPr>
        <w:t xml:space="preserve">-    Indiquer </w:t>
      </w:r>
      <w:r>
        <w:rPr>
          <w:sz w:val="24"/>
        </w:rPr>
        <w:t xml:space="preserve">la signification de « 3P+N+T » pour </w:t>
      </w:r>
      <w:proofErr w:type="gramStart"/>
      <w:r>
        <w:rPr>
          <w:sz w:val="24"/>
        </w:rPr>
        <w:t>un</w:t>
      </w:r>
      <w:proofErr w:type="gramEnd"/>
      <w:r>
        <w:rPr>
          <w:sz w:val="24"/>
        </w:rPr>
        <w:t xml:space="preserve"> connecteur</w:t>
      </w:r>
      <w:r>
        <w:rPr>
          <w:spacing w:val="11"/>
          <w:sz w:val="24"/>
        </w:rPr>
        <w:t xml:space="preserve"> </w:t>
      </w:r>
      <w:r>
        <w:rPr>
          <w:sz w:val="24"/>
        </w:rPr>
        <w:t>d’alimentation.</w:t>
      </w:r>
    </w:p>
    <w:p w:rsidR="008D668A" w:rsidRDefault="008D668A">
      <w:pPr>
        <w:pStyle w:val="Corpsdetexte"/>
      </w:pPr>
    </w:p>
    <w:p w:rsidR="008D668A" w:rsidRDefault="00BF7C60">
      <w:pPr>
        <w:pStyle w:val="Paragraphedeliste"/>
        <w:numPr>
          <w:ilvl w:val="1"/>
          <w:numId w:val="6"/>
        </w:numPr>
        <w:tabs>
          <w:tab w:val="left" w:pos="647"/>
        </w:tabs>
        <w:ind w:left="175" w:right="826" w:firstLine="1"/>
        <w:jc w:val="both"/>
        <w:rPr>
          <w:sz w:val="24"/>
        </w:rPr>
      </w:pPr>
      <w:r>
        <w:rPr>
          <w:b/>
          <w:sz w:val="24"/>
        </w:rPr>
        <w:t xml:space="preserve">- Relever </w:t>
      </w:r>
      <w:r>
        <w:rPr>
          <w:sz w:val="24"/>
        </w:rPr>
        <w:t xml:space="preserve">les caractéristiques de l’alimentation électrique du car régie. </w:t>
      </w:r>
      <w:r>
        <w:rPr>
          <w:b/>
          <w:sz w:val="24"/>
        </w:rPr>
        <w:t xml:space="preserve">Donner </w:t>
      </w:r>
      <w:r>
        <w:rPr>
          <w:sz w:val="24"/>
        </w:rPr>
        <w:t xml:space="preserve">les références possibles des deux connecteurs MARECHAL (mâles </w:t>
      </w:r>
      <w:proofErr w:type="gramStart"/>
      <w:r>
        <w:rPr>
          <w:sz w:val="24"/>
        </w:rPr>
        <w:t>et</w:t>
      </w:r>
      <w:proofErr w:type="gramEnd"/>
      <w:r>
        <w:rPr>
          <w:sz w:val="24"/>
        </w:rPr>
        <w:t xml:space="preserve"> femelles) du câble permettant le raccordement du car régie au car énergie « Twinpack</w:t>
      </w:r>
      <w:r>
        <w:rPr>
          <w:spacing w:val="-16"/>
          <w:sz w:val="24"/>
        </w:rPr>
        <w:t xml:space="preserve"> </w:t>
      </w:r>
      <w:r>
        <w:rPr>
          <w:sz w:val="24"/>
        </w:rPr>
        <w:t>».</w:t>
      </w:r>
    </w:p>
    <w:p w:rsidR="008D668A" w:rsidRDefault="008D668A">
      <w:pPr>
        <w:pStyle w:val="Corpsdetexte"/>
      </w:pPr>
    </w:p>
    <w:p w:rsidR="008D668A" w:rsidRDefault="00BF7C60">
      <w:pPr>
        <w:pStyle w:val="Paragraphedeliste"/>
        <w:numPr>
          <w:ilvl w:val="1"/>
          <w:numId w:val="6"/>
        </w:numPr>
        <w:tabs>
          <w:tab w:val="left" w:pos="647"/>
        </w:tabs>
        <w:ind w:left="646"/>
        <w:jc w:val="both"/>
        <w:rPr>
          <w:sz w:val="24"/>
        </w:rPr>
      </w:pPr>
      <w:r>
        <w:rPr>
          <w:b/>
          <w:sz w:val="24"/>
        </w:rPr>
        <w:t xml:space="preserve">-    Calculer </w:t>
      </w:r>
      <w:r>
        <w:rPr>
          <w:sz w:val="24"/>
        </w:rPr>
        <w:t>la puis</w:t>
      </w:r>
      <w:r>
        <w:rPr>
          <w:sz w:val="24"/>
        </w:rPr>
        <w:t>sance électrique maximale disponible en sortie du car</w:t>
      </w:r>
      <w:r>
        <w:rPr>
          <w:spacing w:val="15"/>
          <w:sz w:val="24"/>
        </w:rPr>
        <w:t xml:space="preserve"> </w:t>
      </w:r>
      <w:r>
        <w:rPr>
          <w:sz w:val="24"/>
        </w:rPr>
        <w:t>régie.</w:t>
      </w:r>
    </w:p>
    <w:p w:rsidR="008D668A" w:rsidRDefault="008D668A">
      <w:pPr>
        <w:pStyle w:val="Corpsdetexte"/>
      </w:pPr>
    </w:p>
    <w:p w:rsidR="008D668A" w:rsidRDefault="00BF7C60">
      <w:pPr>
        <w:pStyle w:val="Corpsdetexte"/>
        <w:ind w:left="175" w:right="493"/>
      </w:pPr>
      <w:r>
        <w:t xml:space="preserve">La puissance nécessaire pour la production de l’émission « Midi Chez Vous » est répartie de la façon </w:t>
      </w:r>
      <w:proofErr w:type="gramStart"/>
      <w:r>
        <w:t>suivante :</w:t>
      </w:r>
      <w:proofErr w:type="gramEnd"/>
    </w:p>
    <w:p w:rsidR="008D668A" w:rsidRDefault="00BF7C60">
      <w:pPr>
        <w:pStyle w:val="Paragraphedeliste"/>
        <w:numPr>
          <w:ilvl w:val="0"/>
          <w:numId w:val="5"/>
        </w:numPr>
        <w:tabs>
          <w:tab w:val="left" w:pos="1028"/>
          <w:tab w:val="left" w:pos="1029"/>
        </w:tabs>
        <w:spacing w:line="293" w:lineRule="exact"/>
        <w:rPr>
          <w:rFonts w:ascii="Symbol" w:hAnsi="Symbol"/>
          <w:sz w:val="24"/>
        </w:rPr>
      </w:pPr>
      <w:r>
        <w:rPr>
          <w:sz w:val="24"/>
        </w:rPr>
        <w:t xml:space="preserve">lumière 12 </w:t>
      </w:r>
      <w:r>
        <w:rPr>
          <w:spacing w:val="-4"/>
          <w:sz w:val="24"/>
        </w:rPr>
        <w:t>kW</w:t>
      </w:r>
      <w:r>
        <w:rPr>
          <w:spacing w:val="6"/>
          <w:sz w:val="24"/>
        </w:rPr>
        <w:t xml:space="preserve"> </w:t>
      </w:r>
      <w:r>
        <w:rPr>
          <w:sz w:val="24"/>
        </w:rPr>
        <w:t>;</w:t>
      </w:r>
    </w:p>
    <w:p w:rsidR="008D668A" w:rsidRDefault="00BF7C60">
      <w:pPr>
        <w:pStyle w:val="Paragraphedeliste"/>
        <w:numPr>
          <w:ilvl w:val="0"/>
          <w:numId w:val="5"/>
        </w:numPr>
        <w:tabs>
          <w:tab w:val="left" w:pos="1028"/>
          <w:tab w:val="left" w:pos="1029"/>
        </w:tabs>
        <w:spacing w:line="292" w:lineRule="exact"/>
        <w:rPr>
          <w:rFonts w:ascii="Symbol"/>
          <w:sz w:val="24"/>
        </w:rPr>
      </w:pPr>
      <w:r>
        <w:rPr>
          <w:sz w:val="24"/>
        </w:rPr>
        <w:t xml:space="preserve">partie audio externe 5 </w:t>
      </w:r>
      <w:r>
        <w:rPr>
          <w:spacing w:val="-3"/>
          <w:sz w:val="24"/>
        </w:rPr>
        <w:t>kW</w:t>
      </w:r>
      <w:r>
        <w:rPr>
          <w:spacing w:val="2"/>
          <w:sz w:val="24"/>
        </w:rPr>
        <w:t xml:space="preserve"> </w:t>
      </w:r>
      <w:r>
        <w:rPr>
          <w:sz w:val="24"/>
        </w:rPr>
        <w:t>;</w:t>
      </w:r>
    </w:p>
    <w:p w:rsidR="008D668A" w:rsidRDefault="00BF7C60">
      <w:pPr>
        <w:pStyle w:val="Paragraphedeliste"/>
        <w:numPr>
          <w:ilvl w:val="0"/>
          <w:numId w:val="5"/>
        </w:numPr>
        <w:tabs>
          <w:tab w:val="left" w:pos="1028"/>
          <w:tab w:val="left" w:pos="1029"/>
        </w:tabs>
        <w:spacing w:line="292" w:lineRule="exact"/>
        <w:rPr>
          <w:rFonts w:ascii="Symbol"/>
          <w:sz w:val="24"/>
        </w:rPr>
      </w:pPr>
      <w:r>
        <w:rPr>
          <w:sz w:val="24"/>
        </w:rPr>
        <w:t xml:space="preserve">machinerie 5 </w:t>
      </w:r>
      <w:r>
        <w:rPr>
          <w:spacing w:val="-3"/>
          <w:sz w:val="24"/>
        </w:rPr>
        <w:t>kW</w:t>
      </w:r>
      <w:r>
        <w:rPr>
          <w:spacing w:val="6"/>
          <w:sz w:val="24"/>
        </w:rPr>
        <w:t xml:space="preserve"> </w:t>
      </w:r>
      <w:r>
        <w:rPr>
          <w:sz w:val="24"/>
        </w:rPr>
        <w:t>;</w:t>
      </w:r>
    </w:p>
    <w:p w:rsidR="008D668A" w:rsidRDefault="00BF7C60">
      <w:pPr>
        <w:pStyle w:val="Paragraphedeliste"/>
        <w:numPr>
          <w:ilvl w:val="0"/>
          <w:numId w:val="5"/>
        </w:numPr>
        <w:tabs>
          <w:tab w:val="left" w:pos="1028"/>
          <w:tab w:val="left" w:pos="1029"/>
        </w:tabs>
        <w:spacing w:line="293" w:lineRule="exact"/>
        <w:rPr>
          <w:rFonts w:ascii="Symbol"/>
          <w:sz w:val="24"/>
        </w:rPr>
      </w:pPr>
      <w:r>
        <w:rPr>
          <w:sz w:val="24"/>
        </w:rPr>
        <w:t xml:space="preserve">cantine 5 </w:t>
      </w:r>
      <w:r>
        <w:rPr>
          <w:spacing w:val="-4"/>
          <w:sz w:val="24"/>
        </w:rPr>
        <w:t>kW</w:t>
      </w:r>
      <w:r>
        <w:rPr>
          <w:spacing w:val="6"/>
          <w:sz w:val="24"/>
        </w:rPr>
        <w:t xml:space="preserve"> </w:t>
      </w:r>
      <w:r>
        <w:rPr>
          <w:sz w:val="24"/>
        </w:rPr>
        <w:t>;</w:t>
      </w:r>
    </w:p>
    <w:p w:rsidR="008D668A" w:rsidRDefault="00BF7C60">
      <w:pPr>
        <w:pStyle w:val="Paragraphedeliste"/>
        <w:numPr>
          <w:ilvl w:val="0"/>
          <w:numId w:val="5"/>
        </w:numPr>
        <w:tabs>
          <w:tab w:val="left" w:pos="1028"/>
          <w:tab w:val="left" w:pos="1029"/>
        </w:tabs>
        <w:spacing w:line="293" w:lineRule="exact"/>
        <w:rPr>
          <w:rFonts w:ascii="Symbol"/>
          <w:sz w:val="24"/>
        </w:rPr>
      </w:pPr>
      <w:proofErr w:type="gramStart"/>
      <w:r>
        <w:rPr>
          <w:sz w:val="24"/>
        </w:rPr>
        <w:t>diver</w:t>
      </w:r>
      <w:r>
        <w:rPr>
          <w:sz w:val="24"/>
        </w:rPr>
        <w:t>s</w:t>
      </w:r>
      <w:proofErr w:type="gramEnd"/>
      <w:r>
        <w:rPr>
          <w:sz w:val="24"/>
        </w:rPr>
        <w:t xml:space="preserve"> 2,5</w:t>
      </w:r>
      <w:r>
        <w:rPr>
          <w:spacing w:val="1"/>
          <w:sz w:val="24"/>
        </w:rPr>
        <w:t xml:space="preserve"> </w:t>
      </w:r>
      <w:r>
        <w:rPr>
          <w:sz w:val="24"/>
        </w:rPr>
        <w:t>kW.</w:t>
      </w:r>
    </w:p>
    <w:p w:rsidR="008D668A" w:rsidRDefault="008D668A">
      <w:pPr>
        <w:pStyle w:val="Corpsdetexte"/>
        <w:spacing w:before="7"/>
        <w:rPr>
          <w:sz w:val="23"/>
        </w:rPr>
      </w:pPr>
    </w:p>
    <w:p w:rsidR="008D668A" w:rsidRDefault="00BF7C60">
      <w:pPr>
        <w:pStyle w:val="Paragraphedeliste"/>
        <w:numPr>
          <w:ilvl w:val="1"/>
          <w:numId w:val="6"/>
        </w:numPr>
        <w:tabs>
          <w:tab w:val="left" w:pos="647"/>
        </w:tabs>
        <w:ind w:left="646"/>
        <w:jc w:val="both"/>
        <w:rPr>
          <w:sz w:val="24"/>
        </w:rPr>
      </w:pPr>
      <w:r>
        <w:rPr>
          <w:b/>
          <w:sz w:val="24"/>
        </w:rPr>
        <w:t xml:space="preserve">-    Montrer </w:t>
      </w:r>
      <w:r>
        <w:rPr>
          <w:sz w:val="24"/>
        </w:rPr>
        <w:t xml:space="preserve">que la puissance électrique disponible </w:t>
      </w:r>
      <w:proofErr w:type="gramStart"/>
      <w:r>
        <w:rPr>
          <w:sz w:val="24"/>
        </w:rPr>
        <w:t>est</w:t>
      </w:r>
      <w:proofErr w:type="gramEnd"/>
      <w:r>
        <w:rPr>
          <w:spacing w:val="16"/>
          <w:sz w:val="24"/>
        </w:rPr>
        <w:t xml:space="preserve"> </w:t>
      </w:r>
      <w:r>
        <w:rPr>
          <w:sz w:val="24"/>
        </w:rPr>
        <w:t>suffisante.</w:t>
      </w:r>
    </w:p>
    <w:p w:rsidR="008D668A" w:rsidRDefault="008D668A">
      <w:pPr>
        <w:pStyle w:val="Corpsdetexte"/>
      </w:pPr>
    </w:p>
    <w:p w:rsidR="008D668A" w:rsidRDefault="00BF7C60">
      <w:pPr>
        <w:pStyle w:val="Paragraphedeliste"/>
        <w:numPr>
          <w:ilvl w:val="1"/>
          <w:numId w:val="6"/>
        </w:numPr>
        <w:tabs>
          <w:tab w:val="left" w:pos="647"/>
        </w:tabs>
        <w:ind w:left="646"/>
        <w:jc w:val="both"/>
        <w:rPr>
          <w:sz w:val="24"/>
        </w:rPr>
      </w:pPr>
      <w:r>
        <w:rPr>
          <w:b/>
          <w:sz w:val="24"/>
        </w:rPr>
        <w:t xml:space="preserve">-    Indiquer </w:t>
      </w:r>
      <w:r>
        <w:rPr>
          <w:sz w:val="24"/>
        </w:rPr>
        <w:t xml:space="preserve">si le car Twinpack </w:t>
      </w:r>
      <w:proofErr w:type="gramStart"/>
      <w:r>
        <w:rPr>
          <w:sz w:val="24"/>
        </w:rPr>
        <w:t>est</w:t>
      </w:r>
      <w:proofErr w:type="gramEnd"/>
      <w:r>
        <w:rPr>
          <w:sz w:val="24"/>
        </w:rPr>
        <w:t xml:space="preserve"> adapté à la situation.</w:t>
      </w:r>
      <w:r>
        <w:rPr>
          <w:spacing w:val="18"/>
          <w:sz w:val="24"/>
        </w:rPr>
        <w:t xml:space="preserve"> </w:t>
      </w:r>
      <w:r>
        <w:rPr>
          <w:b/>
          <w:sz w:val="24"/>
        </w:rPr>
        <w:t>Justifier</w:t>
      </w:r>
      <w:r>
        <w:rPr>
          <w:sz w:val="24"/>
        </w:rPr>
        <w:t>.</w:t>
      </w: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spacing w:before="9" w:after="1"/>
        <w:rPr>
          <w:sz w:val="25"/>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4"/>
        <w:gridCol w:w="1277"/>
        <w:gridCol w:w="1615"/>
      </w:tblGrid>
      <w:tr w:rsidR="008D668A">
        <w:trPr>
          <w:trHeight w:hRule="exact" w:val="360"/>
        </w:trPr>
        <w:tc>
          <w:tcPr>
            <w:tcW w:w="8150" w:type="dxa"/>
            <w:gridSpan w:val="2"/>
          </w:tcPr>
          <w:p w:rsidR="008D668A" w:rsidRDefault="00BF7C60">
            <w:pPr>
              <w:pStyle w:val="TableParagraph"/>
              <w:spacing w:before="55"/>
              <w:rPr>
                <w:b/>
                <w:sz w:val="20"/>
              </w:rPr>
            </w:pPr>
            <w:r>
              <w:rPr>
                <w:b/>
                <w:sz w:val="20"/>
              </w:rPr>
              <w:t>BTS MÉTIERS DE L’AUDIOVISUEL – Option gestion de la production</w:t>
            </w:r>
          </w:p>
        </w:tc>
        <w:tc>
          <w:tcPr>
            <w:tcW w:w="1615" w:type="dxa"/>
          </w:tcPr>
          <w:p w:rsidR="008D668A" w:rsidRDefault="00BF7C60">
            <w:pPr>
              <w:pStyle w:val="TableParagraph"/>
              <w:spacing w:before="55"/>
              <w:ind w:left="66"/>
              <w:rPr>
                <w:b/>
                <w:sz w:val="20"/>
              </w:rPr>
            </w:pPr>
            <w:r>
              <w:rPr>
                <w:b/>
                <w:sz w:val="20"/>
              </w:rPr>
              <w:t>Session 2017</w:t>
            </w:r>
          </w:p>
        </w:tc>
      </w:tr>
      <w:tr w:rsidR="008D668A">
        <w:trPr>
          <w:trHeight w:hRule="exact" w:val="470"/>
        </w:trPr>
        <w:tc>
          <w:tcPr>
            <w:tcW w:w="6874"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6/23</w:t>
            </w:r>
          </w:p>
        </w:tc>
      </w:tr>
    </w:tbl>
    <w:p w:rsidR="008D668A" w:rsidRDefault="008D668A">
      <w:pPr>
        <w:rPr>
          <w:sz w:val="20"/>
        </w:rPr>
        <w:sectPr w:rsidR="008D668A">
          <w:pgSz w:w="11900" w:h="16840"/>
          <w:pgMar w:top="1420" w:right="580" w:bottom="280" w:left="1240" w:header="720" w:footer="720" w:gutter="0"/>
          <w:cols w:space="720"/>
        </w:sectPr>
      </w:pPr>
    </w:p>
    <w:p w:rsidR="008D668A" w:rsidRDefault="00BF7C60">
      <w:pPr>
        <w:pStyle w:val="Corpsdetexte"/>
        <w:spacing w:before="53"/>
        <w:ind w:left="176" w:right="734"/>
        <w:jc w:val="both"/>
      </w:pPr>
      <w:proofErr w:type="gramStart"/>
      <w:r>
        <w:lastRenderedPageBreak/>
        <w:t>Les différents équipements électriques sont alimentés depuis des armoires de distribution raccordées au car régie.</w:t>
      </w:r>
      <w:proofErr w:type="gramEnd"/>
      <w:r>
        <w:t xml:space="preserve"> Dans ces armoires, nous trouvons des interrupteurs différentiels, des disjoncteurs magnétothermiques </w:t>
      </w:r>
      <w:proofErr w:type="gramStart"/>
      <w:r>
        <w:t>et</w:t>
      </w:r>
      <w:proofErr w:type="gramEnd"/>
      <w:r>
        <w:t xml:space="preserve"> des parafoudres.</w:t>
      </w:r>
    </w:p>
    <w:p w:rsidR="008D668A" w:rsidRDefault="008D668A">
      <w:pPr>
        <w:pStyle w:val="Corpsdetexte"/>
      </w:pPr>
    </w:p>
    <w:p w:rsidR="008D668A" w:rsidRDefault="00BF7C60">
      <w:pPr>
        <w:pStyle w:val="Paragraphedeliste"/>
        <w:numPr>
          <w:ilvl w:val="1"/>
          <w:numId w:val="6"/>
        </w:numPr>
        <w:tabs>
          <w:tab w:val="left" w:pos="779"/>
        </w:tabs>
        <w:ind w:right="735" w:firstLine="0"/>
        <w:rPr>
          <w:sz w:val="24"/>
        </w:rPr>
      </w:pPr>
      <w:r>
        <w:rPr>
          <w:b/>
          <w:sz w:val="24"/>
        </w:rPr>
        <w:t xml:space="preserve">- Indiquer, </w:t>
      </w:r>
      <w:r>
        <w:rPr>
          <w:sz w:val="24"/>
        </w:rPr>
        <w:t>pour ch</w:t>
      </w:r>
      <w:r>
        <w:rPr>
          <w:sz w:val="24"/>
        </w:rPr>
        <w:t>acun de ces équipements, la nature de la protection électrique</w:t>
      </w:r>
      <w:r>
        <w:rPr>
          <w:spacing w:val="-7"/>
          <w:sz w:val="24"/>
        </w:rPr>
        <w:t xml:space="preserve"> </w:t>
      </w:r>
      <w:r>
        <w:rPr>
          <w:sz w:val="24"/>
        </w:rPr>
        <w:t>assurée.</w:t>
      </w:r>
    </w:p>
    <w:p w:rsidR="008D668A" w:rsidRDefault="008D668A">
      <w:pPr>
        <w:pStyle w:val="Corpsdetexte"/>
      </w:pPr>
    </w:p>
    <w:p w:rsidR="008D668A" w:rsidRDefault="00BF7C60">
      <w:pPr>
        <w:pStyle w:val="Paragraphedeliste"/>
        <w:numPr>
          <w:ilvl w:val="1"/>
          <w:numId w:val="6"/>
        </w:numPr>
        <w:tabs>
          <w:tab w:val="left" w:pos="779"/>
        </w:tabs>
        <w:ind w:right="732" w:firstLine="0"/>
        <w:rPr>
          <w:sz w:val="24"/>
        </w:rPr>
      </w:pPr>
      <w:r>
        <w:rPr>
          <w:b/>
          <w:sz w:val="24"/>
        </w:rPr>
        <w:t xml:space="preserve">-  </w:t>
      </w:r>
      <w:r>
        <w:rPr>
          <w:sz w:val="24"/>
        </w:rPr>
        <w:t xml:space="preserve">Pour l’interrupteur différentiel DX3 Réf. 411697, nous relevons </w:t>
      </w:r>
      <w:proofErr w:type="gramStart"/>
      <w:r>
        <w:rPr>
          <w:sz w:val="24"/>
        </w:rPr>
        <w:t>Sensibilité :</w:t>
      </w:r>
      <w:proofErr w:type="gramEnd"/>
      <w:r>
        <w:rPr>
          <w:sz w:val="24"/>
        </w:rPr>
        <w:t xml:space="preserve">  30 mA. </w:t>
      </w:r>
      <w:r>
        <w:rPr>
          <w:b/>
          <w:sz w:val="24"/>
        </w:rPr>
        <w:t xml:space="preserve">Expliciter </w:t>
      </w:r>
      <w:r>
        <w:rPr>
          <w:sz w:val="24"/>
        </w:rPr>
        <w:t>cette</w:t>
      </w:r>
      <w:r>
        <w:rPr>
          <w:spacing w:val="-10"/>
          <w:sz w:val="24"/>
        </w:rPr>
        <w:t xml:space="preserve"> </w:t>
      </w:r>
      <w:r>
        <w:rPr>
          <w:sz w:val="24"/>
        </w:rPr>
        <w:t>indication.</w:t>
      </w:r>
    </w:p>
    <w:p w:rsidR="008D668A" w:rsidRDefault="008D668A">
      <w:pPr>
        <w:pStyle w:val="Corpsdetexte"/>
      </w:pPr>
    </w:p>
    <w:p w:rsidR="008D668A" w:rsidRDefault="008D668A">
      <w:pPr>
        <w:pStyle w:val="Corpsdetexte"/>
      </w:pPr>
    </w:p>
    <w:p w:rsidR="008D668A" w:rsidRDefault="00BF7C60">
      <w:pPr>
        <w:pStyle w:val="Titre2"/>
        <w:numPr>
          <w:ilvl w:val="0"/>
          <w:numId w:val="6"/>
        </w:numPr>
        <w:tabs>
          <w:tab w:val="left" w:pos="885"/>
        </w:tabs>
        <w:ind w:hanging="708"/>
        <w:jc w:val="both"/>
      </w:pPr>
      <w:r>
        <w:t>Étude des caméras Sony HDC2400 du plateau (annexes 9</w:t>
      </w:r>
      <w:proofErr w:type="gramStart"/>
      <w:r>
        <w:t>,10</w:t>
      </w:r>
      <w:proofErr w:type="gramEnd"/>
      <w:r>
        <w:t xml:space="preserve"> et</w:t>
      </w:r>
      <w:r>
        <w:rPr>
          <w:spacing w:val="-21"/>
        </w:rPr>
        <w:t xml:space="preserve"> </w:t>
      </w:r>
      <w:r>
        <w:t>11).</w:t>
      </w:r>
    </w:p>
    <w:p w:rsidR="008D668A" w:rsidRDefault="008D668A">
      <w:pPr>
        <w:pStyle w:val="Corpsdetexte"/>
        <w:spacing w:before="9"/>
        <w:rPr>
          <w:b/>
          <w:sz w:val="23"/>
        </w:rPr>
      </w:pPr>
    </w:p>
    <w:p w:rsidR="008D668A" w:rsidRDefault="00BF7C60">
      <w:pPr>
        <w:ind w:left="176"/>
        <w:jc w:val="both"/>
        <w:rPr>
          <w:i/>
          <w:sz w:val="24"/>
        </w:rPr>
      </w:pPr>
      <w:r>
        <w:rPr>
          <w:i/>
          <w:sz w:val="24"/>
        </w:rPr>
        <w:t>La captation de l’émission s’effectue au moyen de caméras Sony HDC2400.</w:t>
      </w:r>
    </w:p>
    <w:p w:rsidR="008D668A" w:rsidRDefault="008D668A">
      <w:pPr>
        <w:pStyle w:val="Corpsdetexte"/>
        <w:spacing w:before="3"/>
        <w:rPr>
          <w:i/>
        </w:rPr>
      </w:pPr>
    </w:p>
    <w:p w:rsidR="008D668A" w:rsidRDefault="00BF7C60">
      <w:pPr>
        <w:pStyle w:val="Paragraphedeliste"/>
        <w:numPr>
          <w:ilvl w:val="1"/>
          <w:numId w:val="6"/>
        </w:numPr>
        <w:tabs>
          <w:tab w:val="left" w:pos="647"/>
        </w:tabs>
        <w:ind w:firstLine="0"/>
        <w:jc w:val="both"/>
        <w:rPr>
          <w:sz w:val="24"/>
        </w:rPr>
      </w:pPr>
      <w:r>
        <w:rPr>
          <w:b/>
          <w:sz w:val="24"/>
        </w:rPr>
        <w:t xml:space="preserve">-  </w:t>
      </w:r>
      <w:r>
        <w:rPr>
          <w:sz w:val="24"/>
        </w:rPr>
        <w:t xml:space="preserve">Pour  cette  caméra,  </w:t>
      </w:r>
      <w:r>
        <w:rPr>
          <w:b/>
          <w:sz w:val="24"/>
        </w:rPr>
        <w:t xml:space="preserve">indiquer  </w:t>
      </w:r>
      <w:r>
        <w:rPr>
          <w:sz w:val="24"/>
        </w:rPr>
        <w:t xml:space="preserve">les  caractéristiques  du  capteur  utilisé  et   </w:t>
      </w:r>
      <w:r>
        <w:rPr>
          <w:spacing w:val="2"/>
          <w:sz w:val="24"/>
        </w:rPr>
        <w:t xml:space="preserve"> </w:t>
      </w:r>
      <w:r>
        <w:rPr>
          <w:sz w:val="24"/>
        </w:rPr>
        <w:t>la</w:t>
      </w:r>
    </w:p>
    <w:p w:rsidR="008D668A" w:rsidRDefault="00BF7C60">
      <w:pPr>
        <w:pStyle w:val="Corpsdetexte"/>
        <w:ind w:left="176"/>
        <w:jc w:val="both"/>
      </w:pPr>
      <w:proofErr w:type="gramStart"/>
      <w:r>
        <w:t>définition</w:t>
      </w:r>
      <w:proofErr w:type="gramEnd"/>
      <w:r>
        <w:t xml:space="preserve"> de l’image.</w:t>
      </w:r>
    </w:p>
    <w:p w:rsidR="008D668A" w:rsidRDefault="008D668A">
      <w:pPr>
        <w:pStyle w:val="Corpsdetexte"/>
      </w:pPr>
    </w:p>
    <w:p w:rsidR="008D668A" w:rsidRDefault="00BF7C60">
      <w:pPr>
        <w:pStyle w:val="Paragraphedeliste"/>
        <w:numPr>
          <w:ilvl w:val="1"/>
          <w:numId w:val="6"/>
        </w:numPr>
        <w:tabs>
          <w:tab w:val="left" w:pos="647"/>
        </w:tabs>
        <w:ind w:left="646" w:hanging="470"/>
        <w:jc w:val="both"/>
        <w:rPr>
          <w:b/>
          <w:sz w:val="24"/>
        </w:rPr>
      </w:pPr>
      <w:r>
        <w:rPr>
          <w:b/>
          <w:sz w:val="24"/>
        </w:rPr>
        <w:t xml:space="preserve">-  </w:t>
      </w:r>
      <w:r>
        <w:rPr>
          <w:sz w:val="24"/>
        </w:rPr>
        <w:t>À partir de la caractéristique du convertisseur analogique-numérique,</w:t>
      </w:r>
      <w:r>
        <w:rPr>
          <w:spacing w:val="52"/>
          <w:sz w:val="24"/>
        </w:rPr>
        <w:t xml:space="preserve"> </w:t>
      </w:r>
      <w:r>
        <w:rPr>
          <w:b/>
          <w:sz w:val="24"/>
        </w:rPr>
        <w:t>calculer</w:t>
      </w:r>
    </w:p>
    <w:p w:rsidR="008D668A" w:rsidRDefault="00BF7C60">
      <w:pPr>
        <w:pStyle w:val="Corpsdetexte"/>
        <w:ind w:left="176"/>
        <w:jc w:val="both"/>
      </w:pPr>
      <w:proofErr w:type="gramStart"/>
      <w:r>
        <w:t>le</w:t>
      </w:r>
      <w:proofErr w:type="gramEnd"/>
      <w:r>
        <w:t xml:space="preserve"> nombre de bits nécessaires pour coder un pixel.</w:t>
      </w:r>
    </w:p>
    <w:p w:rsidR="008D668A" w:rsidRDefault="008D668A">
      <w:pPr>
        <w:pStyle w:val="Corpsdetexte"/>
      </w:pPr>
    </w:p>
    <w:p w:rsidR="008D668A" w:rsidRDefault="00BF7C60">
      <w:pPr>
        <w:pStyle w:val="Paragraphedeliste"/>
        <w:numPr>
          <w:ilvl w:val="1"/>
          <w:numId w:val="6"/>
        </w:numPr>
        <w:tabs>
          <w:tab w:val="left" w:pos="647"/>
        </w:tabs>
        <w:ind w:right="733" w:firstLine="0"/>
        <w:jc w:val="both"/>
        <w:rPr>
          <w:sz w:val="24"/>
        </w:rPr>
      </w:pPr>
      <w:r>
        <w:rPr>
          <w:b/>
          <w:sz w:val="24"/>
        </w:rPr>
        <w:t xml:space="preserve">- </w:t>
      </w:r>
      <w:r>
        <w:rPr>
          <w:sz w:val="24"/>
        </w:rPr>
        <w:t xml:space="preserve">Cette caméra peut être exploitée dans deux </w:t>
      </w:r>
      <w:proofErr w:type="gramStart"/>
      <w:r>
        <w:rPr>
          <w:sz w:val="24"/>
        </w:rPr>
        <w:t>configurations :</w:t>
      </w:r>
      <w:proofErr w:type="gramEnd"/>
      <w:r>
        <w:rPr>
          <w:sz w:val="24"/>
        </w:rPr>
        <w:t xml:space="preserve"> EFP (Electronic Field Production) et ENG (Electronic News Gathe</w:t>
      </w:r>
      <w:r>
        <w:rPr>
          <w:sz w:val="24"/>
        </w:rPr>
        <w:t xml:space="preserve">ring). </w:t>
      </w:r>
      <w:r>
        <w:rPr>
          <w:b/>
          <w:sz w:val="24"/>
        </w:rPr>
        <w:t xml:space="preserve">Expliquer </w:t>
      </w:r>
      <w:r>
        <w:rPr>
          <w:sz w:val="24"/>
        </w:rPr>
        <w:t>ces deux configurations.</w:t>
      </w:r>
    </w:p>
    <w:p w:rsidR="008D668A" w:rsidRDefault="008D668A">
      <w:pPr>
        <w:pStyle w:val="Corpsdetexte"/>
      </w:pPr>
    </w:p>
    <w:p w:rsidR="008D668A" w:rsidRDefault="00BF7C60">
      <w:pPr>
        <w:pStyle w:val="Paragraphedeliste"/>
        <w:numPr>
          <w:ilvl w:val="1"/>
          <w:numId w:val="6"/>
        </w:numPr>
        <w:tabs>
          <w:tab w:val="left" w:pos="647"/>
        </w:tabs>
        <w:ind w:right="732" w:firstLine="0"/>
        <w:rPr>
          <w:sz w:val="24"/>
        </w:rPr>
      </w:pPr>
      <w:r>
        <w:rPr>
          <w:b/>
          <w:sz w:val="24"/>
        </w:rPr>
        <w:t xml:space="preserve">- Relever </w:t>
      </w:r>
      <w:r>
        <w:rPr>
          <w:sz w:val="24"/>
        </w:rPr>
        <w:t xml:space="preserve">le type de filtre optique intégré dans cette caméra. </w:t>
      </w:r>
      <w:r>
        <w:rPr>
          <w:b/>
          <w:sz w:val="24"/>
        </w:rPr>
        <w:t xml:space="preserve">Indiquer </w:t>
      </w:r>
      <w:proofErr w:type="gramStart"/>
      <w:r>
        <w:rPr>
          <w:sz w:val="24"/>
        </w:rPr>
        <w:t>la  fonction</w:t>
      </w:r>
      <w:proofErr w:type="gramEnd"/>
      <w:r>
        <w:rPr>
          <w:sz w:val="24"/>
        </w:rPr>
        <w:t xml:space="preserve"> de</w:t>
      </w:r>
      <w:r>
        <w:rPr>
          <w:spacing w:val="-3"/>
          <w:sz w:val="24"/>
        </w:rPr>
        <w:t xml:space="preserve"> </w:t>
      </w:r>
      <w:r>
        <w:rPr>
          <w:sz w:val="24"/>
        </w:rPr>
        <w:t>celui-ci.</w:t>
      </w:r>
    </w:p>
    <w:p w:rsidR="008D668A" w:rsidRDefault="008D668A">
      <w:pPr>
        <w:pStyle w:val="Corpsdetexte"/>
      </w:pPr>
    </w:p>
    <w:p w:rsidR="008D668A" w:rsidRDefault="00BF7C60">
      <w:pPr>
        <w:pStyle w:val="Paragraphedeliste"/>
        <w:numPr>
          <w:ilvl w:val="1"/>
          <w:numId w:val="6"/>
        </w:numPr>
        <w:tabs>
          <w:tab w:val="left" w:pos="647"/>
        </w:tabs>
        <w:ind w:right="737" w:firstLine="0"/>
        <w:rPr>
          <w:sz w:val="24"/>
        </w:rPr>
      </w:pPr>
      <w:r>
        <w:rPr>
          <w:b/>
          <w:sz w:val="24"/>
        </w:rPr>
        <w:t xml:space="preserve">- Préciser </w:t>
      </w:r>
      <w:r>
        <w:rPr>
          <w:sz w:val="24"/>
        </w:rPr>
        <w:t xml:space="preserve">le type de liaison entre une caméra HDC2400 </w:t>
      </w:r>
      <w:proofErr w:type="gramStart"/>
      <w:r>
        <w:rPr>
          <w:sz w:val="24"/>
        </w:rPr>
        <w:t>et</w:t>
      </w:r>
      <w:proofErr w:type="gramEnd"/>
      <w:r>
        <w:rPr>
          <w:sz w:val="24"/>
        </w:rPr>
        <w:t xml:space="preserve"> son CCU du car régie et le type de câble pour sa mise en</w:t>
      </w:r>
      <w:r>
        <w:rPr>
          <w:spacing w:val="-18"/>
          <w:sz w:val="24"/>
        </w:rPr>
        <w:t xml:space="preserve"> </w:t>
      </w:r>
      <w:r>
        <w:rPr>
          <w:sz w:val="24"/>
        </w:rPr>
        <w:t>œuvre.</w:t>
      </w:r>
    </w:p>
    <w:p w:rsidR="008D668A" w:rsidRDefault="008D668A">
      <w:pPr>
        <w:pStyle w:val="Corpsdetexte"/>
      </w:pPr>
    </w:p>
    <w:p w:rsidR="008D668A" w:rsidRDefault="00BF7C60">
      <w:pPr>
        <w:pStyle w:val="Paragraphedeliste"/>
        <w:numPr>
          <w:ilvl w:val="1"/>
          <w:numId w:val="6"/>
        </w:numPr>
        <w:tabs>
          <w:tab w:val="left" w:pos="647"/>
        </w:tabs>
        <w:ind w:left="646" w:hanging="470"/>
        <w:jc w:val="both"/>
        <w:rPr>
          <w:sz w:val="24"/>
        </w:rPr>
      </w:pPr>
      <w:r>
        <w:rPr>
          <w:b/>
          <w:sz w:val="24"/>
        </w:rPr>
        <w:t xml:space="preserve">-  Préciser </w:t>
      </w:r>
      <w:r>
        <w:rPr>
          <w:sz w:val="24"/>
        </w:rPr>
        <w:t xml:space="preserve">la fonction des deux équipements suivants RCP-1000 </w:t>
      </w:r>
      <w:proofErr w:type="gramStart"/>
      <w:r>
        <w:rPr>
          <w:sz w:val="24"/>
        </w:rPr>
        <w:t>et</w:t>
      </w:r>
      <w:proofErr w:type="gramEnd"/>
      <w:r>
        <w:rPr>
          <w:spacing w:val="1"/>
          <w:sz w:val="24"/>
        </w:rPr>
        <w:t xml:space="preserve"> </w:t>
      </w:r>
      <w:r>
        <w:rPr>
          <w:sz w:val="24"/>
        </w:rPr>
        <w:t>HDCU2000.</w:t>
      </w:r>
    </w:p>
    <w:p w:rsidR="008D668A" w:rsidRDefault="008D668A">
      <w:pPr>
        <w:pStyle w:val="Corpsdetexte"/>
      </w:pPr>
    </w:p>
    <w:p w:rsidR="008D668A" w:rsidRDefault="00BF7C60">
      <w:pPr>
        <w:pStyle w:val="Paragraphedeliste"/>
        <w:numPr>
          <w:ilvl w:val="1"/>
          <w:numId w:val="6"/>
        </w:numPr>
        <w:tabs>
          <w:tab w:val="left" w:pos="647"/>
        </w:tabs>
        <w:ind w:left="646" w:hanging="470"/>
        <w:jc w:val="both"/>
        <w:rPr>
          <w:sz w:val="24"/>
        </w:rPr>
      </w:pPr>
      <w:r>
        <w:rPr>
          <w:b/>
          <w:sz w:val="24"/>
        </w:rPr>
        <w:t xml:space="preserve">-    </w:t>
      </w:r>
      <w:r>
        <w:rPr>
          <w:b/>
          <w:spacing w:val="65"/>
          <w:sz w:val="24"/>
        </w:rPr>
        <w:t xml:space="preserve"> </w:t>
      </w:r>
      <w:r>
        <w:rPr>
          <w:b/>
          <w:sz w:val="24"/>
        </w:rPr>
        <w:t xml:space="preserve">Indiquer </w:t>
      </w:r>
      <w:r>
        <w:rPr>
          <w:sz w:val="24"/>
        </w:rPr>
        <w:t>l’intitulé du poste qu’occupe dans le car régie l’opérateur exploitant</w:t>
      </w:r>
    </w:p>
    <w:p w:rsidR="008D668A" w:rsidRDefault="00BF7C60">
      <w:pPr>
        <w:pStyle w:val="Corpsdetexte"/>
        <w:ind w:left="176"/>
        <w:jc w:val="both"/>
      </w:pPr>
      <w:proofErr w:type="gramStart"/>
      <w:r>
        <w:t>les</w:t>
      </w:r>
      <w:proofErr w:type="gramEnd"/>
      <w:r>
        <w:t xml:space="preserve"> différents panneaux de commande à distance des caméras.</w:t>
      </w:r>
    </w:p>
    <w:p w:rsidR="008D668A" w:rsidRDefault="008D668A">
      <w:pPr>
        <w:pStyle w:val="Corpsdetexte"/>
      </w:pPr>
    </w:p>
    <w:p w:rsidR="008D668A" w:rsidRDefault="008D668A">
      <w:pPr>
        <w:pStyle w:val="Corpsdetexte"/>
      </w:pPr>
    </w:p>
    <w:p w:rsidR="008D668A" w:rsidRDefault="00BF7C60">
      <w:pPr>
        <w:pStyle w:val="Titre2"/>
        <w:numPr>
          <w:ilvl w:val="0"/>
          <w:numId w:val="6"/>
        </w:numPr>
        <w:tabs>
          <w:tab w:val="left" w:pos="885"/>
        </w:tabs>
        <w:ind w:hanging="708"/>
        <w:jc w:val="both"/>
      </w:pPr>
      <w:r>
        <w:t xml:space="preserve">Étude du plateau mobile (annexes 9, 11 </w:t>
      </w:r>
      <w:proofErr w:type="gramStart"/>
      <w:r>
        <w:t>et</w:t>
      </w:r>
      <w:proofErr w:type="gramEnd"/>
      <w:r>
        <w:rPr>
          <w:spacing w:val="-11"/>
        </w:rPr>
        <w:t xml:space="preserve"> </w:t>
      </w:r>
      <w:r>
        <w:t>12).</w:t>
      </w:r>
    </w:p>
    <w:p w:rsidR="008D668A" w:rsidRDefault="008D668A">
      <w:pPr>
        <w:pStyle w:val="Corpsdetexte"/>
        <w:spacing w:before="9"/>
        <w:rPr>
          <w:b/>
          <w:sz w:val="23"/>
        </w:rPr>
      </w:pPr>
    </w:p>
    <w:p w:rsidR="008D668A" w:rsidRDefault="00BF7C60">
      <w:pPr>
        <w:ind w:left="176" w:right="1278"/>
        <w:rPr>
          <w:i/>
          <w:sz w:val="24"/>
        </w:rPr>
      </w:pPr>
      <w:r>
        <w:rPr>
          <w:i/>
          <w:sz w:val="24"/>
        </w:rPr>
        <w:t xml:space="preserve">Le car régie réalisation « Challenger » </w:t>
      </w:r>
      <w:proofErr w:type="gramStart"/>
      <w:r>
        <w:rPr>
          <w:i/>
          <w:sz w:val="24"/>
        </w:rPr>
        <w:t>est</w:t>
      </w:r>
      <w:proofErr w:type="gramEnd"/>
      <w:r>
        <w:rPr>
          <w:i/>
          <w:sz w:val="24"/>
        </w:rPr>
        <w:t xml:space="preserve"> organisé autour d’une grille NVISION 8280.</w:t>
      </w:r>
    </w:p>
    <w:p w:rsidR="008D668A" w:rsidRDefault="008D668A">
      <w:pPr>
        <w:pStyle w:val="Corpsdetexte"/>
        <w:spacing w:before="3"/>
        <w:rPr>
          <w:i/>
        </w:rPr>
      </w:pPr>
    </w:p>
    <w:p w:rsidR="008D668A" w:rsidRDefault="00BF7C60">
      <w:pPr>
        <w:pStyle w:val="Paragraphedeliste"/>
        <w:numPr>
          <w:ilvl w:val="1"/>
          <w:numId w:val="6"/>
        </w:numPr>
        <w:tabs>
          <w:tab w:val="left" w:pos="647"/>
        </w:tabs>
        <w:ind w:firstLine="0"/>
        <w:jc w:val="both"/>
        <w:rPr>
          <w:sz w:val="24"/>
        </w:rPr>
      </w:pPr>
      <w:r>
        <w:rPr>
          <w:b/>
          <w:sz w:val="24"/>
        </w:rPr>
        <w:t xml:space="preserve">-    Indiquer </w:t>
      </w:r>
      <w:r>
        <w:rPr>
          <w:sz w:val="24"/>
        </w:rPr>
        <w:t>la fonction de cette</w:t>
      </w:r>
      <w:r>
        <w:rPr>
          <w:spacing w:val="23"/>
          <w:sz w:val="24"/>
        </w:rPr>
        <w:t xml:space="preserve"> </w:t>
      </w:r>
      <w:r>
        <w:rPr>
          <w:sz w:val="24"/>
        </w:rPr>
        <w:t>grille.</w:t>
      </w:r>
    </w:p>
    <w:p w:rsidR="008D668A" w:rsidRDefault="008D668A">
      <w:pPr>
        <w:pStyle w:val="Corpsdetexte"/>
      </w:pPr>
    </w:p>
    <w:p w:rsidR="008D668A" w:rsidRDefault="00BF7C60">
      <w:pPr>
        <w:pStyle w:val="Paragraphedeliste"/>
        <w:numPr>
          <w:ilvl w:val="1"/>
          <w:numId w:val="6"/>
        </w:numPr>
        <w:tabs>
          <w:tab w:val="left" w:pos="647"/>
        </w:tabs>
        <w:ind w:left="646" w:hanging="470"/>
        <w:jc w:val="both"/>
        <w:rPr>
          <w:sz w:val="24"/>
        </w:rPr>
      </w:pPr>
      <w:r>
        <w:rPr>
          <w:b/>
          <w:sz w:val="24"/>
        </w:rPr>
        <w:t xml:space="preserve">-    Relever </w:t>
      </w:r>
      <w:r>
        <w:rPr>
          <w:sz w:val="24"/>
        </w:rPr>
        <w:t>le nombre d’entrées/sorties de la grille NVISION</w:t>
      </w:r>
      <w:r>
        <w:rPr>
          <w:spacing w:val="19"/>
          <w:sz w:val="24"/>
        </w:rPr>
        <w:t xml:space="preserve"> </w:t>
      </w:r>
      <w:r>
        <w:rPr>
          <w:sz w:val="24"/>
        </w:rPr>
        <w:t>8280.</w:t>
      </w:r>
    </w:p>
    <w:p w:rsidR="008D668A" w:rsidRDefault="008D668A">
      <w:pPr>
        <w:pStyle w:val="Corpsdetexte"/>
      </w:pPr>
    </w:p>
    <w:p w:rsidR="008D668A" w:rsidRDefault="00BF7C60">
      <w:pPr>
        <w:pStyle w:val="Paragraphedeliste"/>
        <w:numPr>
          <w:ilvl w:val="1"/>
          <w:numId w:val="6"/>
        </w:numPr>
        <w:tabs>
          <w:tab w:val="left" w:pos="647"/>
        </w:tabs>
        <w:ind w:left="646" w:hanging="470"/>
        <w:jc w:val="both"/>
        <w:rPr>
          <w:sz w:val="24"/>
        </w:rPr>
      </w:pPr>
      <w:r>
        <w:rPr>
          <w:b/>
          <w:sz w:val="24"/>
        </w:rPr>
        <w:t xml:space="preserve">-    </w:t>
      </w:r>
      <w:r>
        <w:rPr>
          <w:sz w:val="24"/>
        </w:rPr>
        <w:t>Sa</w:t>
      </w:r>
      <w:r>
        <w:rPr>
          <w:sz w:val="24"/>
        </w:rPr>
        <w:t>chant  que  les  caméras fournissent  un  flux vidéo  22 :11 :11  en  10</w:t>
      </w:r>
      <w:r>
        <w:rPr>
          <w:spacing w:val="29"/>
          <w:sz w:val="24"/>
        </w:rPr>
        <w:t xml:space="preserve"> </w:t>
      </w:r>
      <w:r>
        <w:rPr>
          <w:sz w:val="24"/>
        </w:rPr>
        <w:t>bits,</w:t>
      </w:r>
    </w:p>
    <w:p w:rsidR="008D668A" w:rsidRDefault="00BF7C60">
      <w:pPr>
        <w:pStyle w:val="Corpsdetexte"/>
        <w:ind w:left="176"/>
        <w:jc w:val="both"/>
      </w:pPr>
      <w:proofErr w:type="gramStart"/>
      <w:r>
        <w:rPr>
          <w:b/>
        </w:rPr>
        <w:t>montrer</w:t>
      </w:r>
      <w:proofErr w:type="gramEnd"/>
      <w:r>
        <w:rPr>
          <w:b/>
        </w:rPr>
        <w:t xml:space="preserve"> </w:t>
      </w:r>
      <w:r>
        <w:t>que le débit vidéo utile est d’environ 1 Gbits/s.</w:t>
      </w: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spacing w:before="2" w:after="1"/>
        <w:rPr>
          <w:sz w:val="14"/>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277"/>
        <w:gridCol w:w="1615"/>
      </w:tblGrid>
      <w:tr w:rsidR="008D668A">
        <w:trPr>
          <w:trHeight w:hRule="exact" w:val="360"/>
        </w:trPr>
        <w:tc>
          <w:tcPr>
            <w:tcW w:w="8152" w:type="dxa"/>
            <w:gridSpan w:val="2"/>
          </w:tcPr>
          <w:p w:rsidR="008D668A" w:rsidRDefault="00BF7C60">
            <w:pPr>
              <w:pStyle w:val="TableParagraph"/>
              <w:spacing w:before="55"/>
              <w:rPr>
                <w:b/>
                <w:sz w:val="20"/>
              </w:rPr>
            </w:pPr>
            <w:r>
              <w:rPr>
                <w:b/>
                <w:sz w:val="20"/>
              </w:rPr>
              <w:t>BTS MÉTIERS DE L’AUDIOVISUEL – Option gestion de la production</w:t>
            </w:r>
          </w:p>
        </w:tc>
        <w:tc>
          <w:tcPr>
            <w:tcW w:w="1615" w:type="dxa"/>
          </w:tcPr>
          <w:p w:rsidR="008D668A" w:rsidRDefault="00BF7C60">
            <w:pPr>
              <w:pStyle w:val="TableParagraph"/>
              <w:spacing w:before="55"/>
              <w:rPr>
                <w:b/>
                <w:sz w:val="20"/>
              </w:rPr>
            </w:pPr>
            <w:r>
              <w:rPr>
                <w:b/>
                <w:sz w:val="20"/>
              </w:rPr>
              <w:t>Session 2017</w:t>
            </w:r>
          </w:p>
        </w:tc>
      </w:tr>
      <w:tr w:rsidR="008D668A">
        <w:trPr>
          <w:trHeight w:hRule="exact" w:val="470"/>
        </w:trPr>
        <w:tc>
          <w:tcPr>
            <w:tcW w:w="6875"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7/23</w:t>
            </w:r>
          </w:p>
        </w:tc>
      </w:tr>
    </w:tbl>
    <w:p w:rsidR="008D668A" w:rsidRDefault="008D668A">
      <w:pPr>
        <w:rPr>
          <w:sz w:val="20"/>
        </w:rPr>
        <w:sectPr w:rsidR="008D668A">
          <w:pgSz w:w="11910" w:h="16840"/>
          <w:pgMar w:top="1340" w:right="680" w:bottom="280" w:left="1240" w:header="720" w:footer="720" w:gutter="0"/>
          <w:cols w:space="720"/>
        </w:sectPr>
      </w:pPr>
    </w:p>
    <w:p w:rsidR="008D668A" w:rsidRDefault="00BF7C60">
      <w:pPr>
        <w:pStyle w:val="Corpsdetexte"/>
        <w:spacing w:before="31"/>
        <w:ind w:left="175"/>
        <w:jc w:val="both"/>
      </w:pPr>
      <w:r>
        <w:lastRenderedPageBreak/>
        <w:t xml:space="preserve">Le car régie intègre </w:t>
      </w:r>
      <w:proofErr w:type="gramStart"/>
      <w:r>
        <w:t>un</w:t>
      </w:r>
      <w:proofErr w:type="gramEnd"/>
      <w:r>
        <w:t xml:space="preserve"> mélangeur vidéo GrassValley Elite HD-400 3G-SDI.</w:t>
      </w:r>
    </w:p>
    <w:p w:rsidR="008D668A" w:rsidRDefault="008D668A">
      <w:pPr>
        <w:pStyle w:val="Corpsdetexte"/>
      </w:pPr>
    </w:p>
    <w:p w:rsidR="008D668A" w:rsidRDefault="00BF7C60">
      <w:pPr>
        <w:pStyle w:val="Paragraphedeliste"/>
        <w:numPr>
          <w:ilvl w:val="1"/>
          <w:numId w:val="6"/>
        </w:numPr>
        <w:tabs>
          <w:tab w:val="left" w:pos="647"/>
        </w:tabs>
        <w:ind w:left="646" w:hanging="470"/>
        <w:jc w:val="both"/>
        <w:rPr>
          <w:sz w:val="24"/>
        </w:rPr>
      </w:pPr>
      <w:r>
        <w:rPr>
          <w:b/>
          <w:sz w:val="24"/>
        </w:rPr>
        <w:t xml:space="preserve">-    Relever </w:t>
      </w:r>
      <w:r>
        <w:rPr>
          <w:sz w:val="24"/>
        </w:rPr>
        <w:t xml:space="preserve">le nombre d’entrées de </w:t>
      </w:r>
      <w:proofErr w:type="gramStart"/>
      <w:r>
        <w:rPr>
          <w:sz w:val="24"/>
        </w:rPr>
        <w:t>ce</w:t>
      </w:r>
      <w:proofErr w:type="gramEnd"/>
      <w:r>
        <w:rPr>
          <w:spacing w:val="21"/>
          <w:sz w:val="24"/>
        </w:rPr>
        <w:t xml:space="preserve"> </w:t>
      </w:r>
      <w:r>
        <w:rPr>
          <w:sz w:val="24"/>
        </w:rPr>
        <w:t>mélangeur.</w:t>
      </w:r>
    </w:p>
    <w:p w:rsidR="008D668A" w:rsidRDefault="008D668A">
      <w:pPr>
        <w:pStyle w:val="Corpsdetexte"/>
        <w:spacing w:before="2"/>
        <w:rPr>
          <w:sz w:val="25"/>
        </w:rPr>
      </w:pPr>
    </w:p>
    <w:p w:rsidR="008D668A" w:rsidRDefault="00BF7C60">
      <w:pPr>
        <w:pStyle w:val="Paragraphedeliste"/>
        <w:numPr>
          <w:ilvl w:val="1"/>
          <w:numId w:val="6"/>
        </w:numPr>
        <w:tabs>
          <w:tab w:val="left" w:pos="647"/>
        </w:tabs>
        <w:spacing w:before="1"/>
        <w:ind w:left="646" w:hanging="470"/>
        <w:jc w:val="both"/>
        <w:rPr>
          <w:sz w:val="24"/>
        </w:rPr>
      </w:pPr>
      <w:r>
        <w:rPr>
          <w:b/>
          <w:sz w:val="24"/>
        </w:rPr>
        <w:t xml:space="preserve">-    </w:t>
      </w:r>
      <w:proofErr w:type="gramStart"/>
      <w:r>
        <w:rPr>
          <w:sz w:val="24"/>
        </w:rPr>
        <w:t>Le  mélangeur</w:t>
      </w:r>
      <w:proofErr w:type="gramEnd"/>
      <w:r>
        <w:rPr>
          <w:sz w:val="24"/>
        </w:rPr>
        <w:t xml:space="preserve"> comporte  6  keys  par barre. </w:t>
      </w:r>
      <w:r>
        <w:rPr>
          <w:b/>
          <w:sz w:val="24"/>
        </w:rPr>
        <w:t xml:space="preserve">Indiquer  </w:t>
      </w:r>
      <w:r>
        <w:rPr>
          <w:sz w:val="24"/>
        </w:rPr>
        <w:t xml:space="preserve">le  rôle  de  la </w:t>
      </w:r>
      <w:r>
        <w:rPr>
          <w:spacing w:val="3"/>
          <w:sz w:val="24"/>
        </w:rPr>
        <w:t xml:space="preserve"> </w:t>
      </w:r>
      <w:r>
        <w:rPr>
          <w:sz w:val="24"/>
        </w:rPr>
        <w:t>fonction</w:t>
      </w:r>
    </w:p>
    <w:p w:rsidR="008D668A" w:rsidRDefault="00BF7C60">
      <w:pPr>
        <w:pStyle w:val="Corpsdetexte"/>
        <w:ind w:left="176"/>
        <w:jc w:val="both"/>
      </w:pPr>
      <w:r>
        <w:t xml:space="preserve">« </w:t>
      </w:r>
      <w:proofErr w:type="gramStart"/>
      <w:r>
        <w:t>key</w:t>
      </w:r>
      <w:proofErr w:type="gramEnd"/>
      <w:r>
        <w:t xml:space="preserve"> ».</w:t>
      </w:r>
    </w:p>
    <w:p w:rsidR="008D668A" w:rsidRDefault="008D668A">
      <w:pPr>
        <w:pStyle w:val="Corpsdetexte"/>
      </w:pPr>
    </w:p>
    <w:p w:rsidR="008D668A" w:rsidRDefault="00BF7C60">
      <w:pPr>
        <w:pStyle w:val="Paragraphedeliste"/>
        <w:numPr>
          <w:ilvl w:val="1"/>
          <w:numId w:val="6"/>
        </w:numPr>
        <w:tabs>
          <w:tab w:val="left" w:pos="647"/>
        </w:tabs>
        <w:ind w:right="746" w:firstLine="0"/>
        <w:jc w:val="both"/>
        <w:rPr>
          <w:sz w:val="24"/>
        </w:rPr>
      </w:pPr>
      <w:r>
        <w:rPr>
          <w:b/>
          <w:sz w:val="24"/>
        </w:rPr>
        <w:t xml:space="preserve">- </w:t>
      </w:r>
      <w:r>
        <w:rPr>
          <w:sz w:val="24"/>
        </w:rPr>
        <w:t xml:space="preserve">Dans le véhicule d’accompagnement, nous disposons d’équipements d’éclairage. </w:t>
      </w:r>
      <w:r>
        <w:rPr>
          <w:b/>
          <w:sz w:val="24"/>
        </w:rPr>
        <w:t xml:space="preserve">Relever </w:t>
      </w:r>
      <w:r>
        <w:rPr>
          <w:sz w:val="24"/>
        </w:rPr>
        <w:t xml:space="preserve">les différentes technologies des sources disponibles. </w:t>
      </w:r>
      <w:r>
        <w:rPr>
          <w:b/>
          <w:sz w:val="24"/>
        </w:rPr>
        <w:t xml:space="preserve">Préciser </w:t>
      </w:r>
      <w:r>
        <w:rPr>
          <w:sz w:val="24"/>
        </w:rPr>
        <w:t>laquelle de ces</w:t>
      </w:r>
      <w:r>
        <w:rPr>
          <w:sz w:val="24"/>
        </w:rPr>
        <w:t xml:space="preserve"> technologies </w:t>
      </w:r>
      <w:proofErr w:type="gramStart"/>
      <w:r>
        <w:rPr>
          <w:sz w:val="24"/>
        </w:rPr>
        <w:t>est</w:t>
      </w:r>
      <w:proofErr w:type="gramEnd"/>
      <w:r>
        <w:rPr>
          <w:sz w:val="24"/>
        </w:rPr>
        <w:t xml:space="preserve"> la plus consommatrice d’énergie pour un même niveau de</w:t>
      </w:r>
      <w:r>
        <w:rPr>
          <w:spacing w:val="-2"/>
          <w:sz w:val="24"/>
        </w:rPr>
        <w:t xml:space="preserve"> </w:t>
      </w:r>
      <w:r>
        <w:rPr>
          <w:sz w:val="24"/>
        </w:rPr>
        <w:t>lumière.</w:t>
      </w:r>
    </w:p>
    <w:p w:rsidR="008D668A" w:rsidRDefault="008D668A">
      <w:pPr>
        <w:pStyle w:val="Corpsdetexte"/>
      </w:pPr>
    </w:p>
    <w:p w:rsidR="008D668A" w:rsidRDefault="00BF7C60">
      <w:pPr>
        <w:pStyle w:val="Paragraphedeliste"/>
        <w:numPr>
          <w:ilvl w:val="1"/>
          <w:numId w:val="6"/>
        </w:numPr>
        <w:tabs>
          <w:tab w:val="left" w:pos="647"/>
        </w:tabs>
        <w:ind w:right="744" w:firstLine="0"/>
        <w:jc w:val="both"/>
        <w:rPr>
          <w:sz w:val="24"/>
        </w:rPr>
      </w:pPr>
      <w:r>
        <w:rPr>
          <w:b/>
          <w:sz w:val="24"/>
        </w:rPr>
        <w:t xml:space="preserve">- </w:t>
      </w:r>
      <w:r>
        <w:rPr>
          <w:sz w:val="24"/>
        </w:rPr>
        <w:t>L’animateur de l’émission, ainsi que ses chroniqueurs, sont  équipés  de  micros cravate à liaison HF. Cette émission étant itinérante, nous pouvons rencontrer un problème</w:t>
      </w:r>
      <w:r>
        <w:rPr>
          <w:sz w:val="24"/>
        </w:rPr>
        <w:t xml:space="preserve"> technique pour la mise en œuvre d’une telle solution. </w:t>
      </w:r>
      <w:r>
        <w:rPr>
          <w:b/>
          <w:sz w:val="24"/>
        </w:rPr>
        <w:t xml:space="preserve">Indiquer </w:t>
      </w:r>
      <w:r>
        <w:rPr>
          <w:sz w:val="24"/>
        </w:rPr>
        <w:t>la vérification importante à effectuer avant de choisir les fréquences des</w:t>
      </w:r>
      <w:r>
        <w:rPr>
          <w:spacing w:val="-23"/>
          <w:sz w:val="24"/>
        </w:rPr>
        <w:t xml:space="preserve"> </w:t>
      </w:r>
      <w:r>
        <w:rPr>
          <w:sz w:val="24"/>
        </w:rPr>
        <w:t>canaux.</w:t>
      </w:r>
    </w:p>
    <w:p w:rsidR="008D668A" w:rsidRDefault="008D668A">
      <w:pPr>
        <w:pStyle w:val="Corpsdetexte"/>
      </w:pPr>
    </w:p>
    <w:p w:rsidR="008D668A" w:rsidRDefault="008D668A">
      <w:pPr>
        <w:pStyle w:val="Corpsdetexte"/>
      </w:pPr>
    </w:p>
    <w:p w:rsidR="008D668A" w:rsidRDefault="00BF7C60">
      <w:pPr>
        <w:pStyle w:val="Titre2"/>
        <w:ind w:left="176" w:right="749"/>
        <w:jc w:val="both"/>
      </w:pPr>
      <w:r>
        <w:t xml:space="preserve">DOSSIER 2 – ÉTUDE DE LA PRODUCTION ET POSTPRODUCTION DU DOCUMENTAIRE « </w:t>
      </w:r>
      <w:r>
        <w:rPr>
          <w:i/>
        </w:rPr>
        <w:t xml:space="preserve">MONT-AIGU </w:t>
      </w:r>
      <w:r>
        <w:t>»</w:t>
      </w:r>
    </w:p>
    <w:p w:rsidR="008D668A" w:rsidRDefault="00BF7C60">
      <w:pPr>
        <w:spacing w:before="249"/>
        <w:ind w:left="176" w:right="746"/>
        <w:jc w:val="both"/>
        <w:rPr>
          <w:i/>
          <w:sz w:val="24"/>
        </w:rPr>
      </w:pPr>
      <w:r>
        <w:rPr>
          <w:i/>
          <w:sz w:val="24"/>
        </w:rPr>
        <w:t xml:space="preserve">En plus de la diffusion télévision, </w:t>
      </w:r>
      <w:proofErr w:type="gramStart"/>
      <w:r>
        <w:rPr>
          <w:i/>
          <w:sz w:val="24"/>
        </w:rPr>
        <w:t>il</w:t>
      </w:r>
      <w:proofErr w:type="gramEnd"/>
      <w:r>
        <w:rPr>
          <w:i/>
          <w:sz w:val="24"/>
        </w:rPr>
        <w:t xml:space="preserve"> est prévu une diffusion du documentaire en 4K ce qui a nécessité une captation dans cette définition. Pour </w:t>
      </w:r>
      <w:proofErr w:type="gramStart"/>
      <w:r>
        <w:rPr>
          <w:i/>
          <w:sz w:val="24"/>
        </w:rPr>
        <w:t>ce</w:t>
      </w:r>
      <w:proofErr w:type="gramEnd"/>
      <w:r>
        <w:rPr>
          <w:i/>
          <w:sz w:val="24"/>
        </w:rPr>
        <w:t xml:space="preserve"> film, Pierre Ardi a prêté son concours pour la voix-off.</w:t>
      </w:r>
    </w:p>
    <w:p w:rsidR="008D668A" w:rsidRDefault="008D668A">
      <w:pPr>
        <w:pStyle w:val="Corpsdetexte"/>
        <w:rPr>
          <w:i/>
        </w:rPr>
      </w:pPr>
    </w:p>
    <w:p w:rsidR="008D668A" w:rsidRDefault="00BF7C60">
      <w:pPr>
        <w:ind w:left="176" w:right="746"/>
        <w:jc w:val="both"/>
        <w:rPr>
          <w:sz w:val="24"/>
        </w:rPr>
      </w:pPr>
      <w:r>
        <w:rPr>
          <w:i/>
          <w:sz w:val="24"/>
        </w:rPr>
        <w:t xml:space="preserve">La postproduction sonore </w:t>
      </w:r>
      <w:proofErr w:type="gramStart"/>
      <w:r>
        <w:rPr>
          <w:i/>
          <w:sz w:val="24"/>
        </w:rPr>
        <w:t>est</w:t>
      </w:r>
      <w:proofErr w:type="gramEnd"/>
      <w:r>
        <w:rPr>
          <w:i/>
          <w:sz w:val="24"/>
        </w:rPr>
        <w:t xml:space="preserve"> réalisée sur une sta</w:t>
      </w:r>
      <w:r>
        <w:rPr>
          <w:i/>
          <w:sz w:val="24"/>
        </w:rPr>
        <w:t xml:space="preserve">tion audio numérique composée d’un Apple Mac Pro ainsi que pro-tools </w:t>
      </w:r>
      <w:r>
        <w:rPr>
          <w:sz w:val="24"/>
        </w:rPr>
        <w:t>HD Native.</w:t>
      </w:r>
    </w:p>
    <w:p w:rsidR="008D668A" w:rsidRDefault="008D668A">
      <w:pPr>
        <w:pStyle w:val="Corpsdetexte"/>
      </w:pPr>
    </w:p>
    <w:p w:rsidR="008D668A" w:rsidRDefault="008D668A">
      <w:pPr>
        <w:pStyle w:val="Corpsdetexte"/>
        <w:spacing w:before="2"/>
        <w:rPr>
          <w:sz w:val="20"/>
        </w:rPr>
      </w:pPr>
    </w:p>
    <w:p w:rsidR="008D668A" w:rsidRDefault="00BF7C60">
      <w:pPr>
        <w:pStyle w:val="Titre2"/>
        <w:numPr>
          <w:ilvl w:val="0"/>
          <w:numId w:val="6"/>
        </w:numPr>
        <w:tabs>
          <w:tab w:val="left" w:pos="885"/>
        </w:tabs>
        <w:spacing w:before="1"/>
        <w:ind w:hanging="708"/>
        <w:jc w:val="both"/>
      </w:pPr>
      <w:proofErr w:type="gramStart"/>
      <w:r>
        <w:t>Étude d’une solution de stockage en réseau (annexe</w:t>
      </w:r>
      <w:r>
        <w:rPr>
          <w:spacing w:val="-17"/>
        </w:rPr>
        <w:t xml:space="preserve"> </w:t>
      </w:r>
      <w:r>
        <w:t>13).</w:t>
      </w:r>
      <w:proofErr w:type="gramEnd"/>
    </w:p>
    <w:p w:rsidR="008D668A" w:rsidRDefault="008D668A">
      <w:pPr>
        <w:pStyle w:val="Corpsdetexte"/>
        <w:spacing w:before="1"/>
        <w:rPr>
          <w:b/>
          <w:sz w:val="22"/>
        </w:rPr>
      </w:pPr>
    </w:p>
    <w:p w:rsidR="008D668A" w:rsidRDefault="00BF7C60">
      <w:pPr>
        <w:spacing w:line="276" w:lineRule="auto"/>
        <w:ind w:left="175" w:right="746"/>
        <w:jc w:val="both"/>
        <w:rPr>
          <w:i/>
          <w:sz w:val="24"/>
        </w:rPr>
      </w:pPr>
      <w:r>
        <w:rPr>
          <w:i/>
          <w:sz w:val="24"/>
        </w:rPr>
        <w:t xml:space="preserve">L’ancien serveur de stockage ne supportant plus la charge pour le passage en 4K, </w:t>
      </w:r>
      <w:r>
        <w:rPr>
          <w:i/>
          <w:sz w:val="24"/>
        </w:rPr>
        <w:t xml:space="preserve">FR-COM PRODUCTIONS a décidé de faire évoluer </w:t>
      </w:r>
      <w:proofErr w:type="gramStart"/>
      <w:r>
        <w:rPr>
          <w:i/>
          <w:sz w:val="24"/>
        </w:rPr>
        <w:t>sa</w:t>
      </w:r>
      <w:proofErr w:type="gramEnd"/>
      <w:r>
        <w:rPr>
          <w:i/>
          <w:sz w:val="24"/>
        </w:rPr>
        <w:t xml:space="preserve"> solution de stockage et d’archivage.</w:t>
      </w:r>
    </w:p>
    <w:p w:rsidR="008D668A" w:rsidRDefault="00BF7C60">
      <w:pPr>
        <w:ind w:left="175"/>
        <w:jc w:val="both"/>
        <w:rPr>
          <w:i/>
          <w:sz w:val="24"/>
        </w:rPr>
      </w:pPr>
      <w:r>
        <w:rPr>
          <w:i/>
          <w:sz w:val="24"/>
        </w:rPr>
        <w:t xml:space="preserve">Le choix s’est porté sur </w:t>
      </w:r>
      <w:proofErr w:type="gramStart"/>
      <w:r>
        <w:rPr>
          <w:i/>
          <w:sz w:val="24"/>
        </w:rPr>
        <w:t>un</w:t>
      </w:r>
      <w:proofErr w:type="gramEnd"/>
      <w:r>
        <w:rPr>
          <w:i/>
          <w:sz w:val="24"/>
        </w:rPr>
        <w:t xml:space="preserve"> NAS Synology RackStation RS3617RPxs.</w:t>
      </w:r>
    </w:p>
    <w:p w:rsidR="008D668A" w:rsidRDefault="008D668A">
      <w:pPr>
        <w:pStyle w:val="Corpsdetexte"/>
        <w:spacing w:before="6"/>
        <w:rPr>
          <w:i/>
          <w:sz w:val="27"/>
        </w:rPr>
      </w:pPr>
    </w:p>
    <w:p w:rsidR="008D668A" w:rsidRDefault="00BF7C60">
      <w:pPr>
        <w:ind w:left="175"/>
        <w:jc w:val="both"/>
        <w:rPr>
          <w:sz w:val="24"/>
        </w:rPr>
      </w:pPr>
      <w:r>
        <w:rPr>
          <w:b/>
          <w:sz w:val="24"/>
        </w:rPr>
        <w:t>4.1</w:t>
      </w:r>
      <w:proofErr w:type="gramStart"/>
      <w:r>
        <w:rPr>
          <w:b/>
          <w:sz w:val="24"/>
        </w:rPr>
        <w:t>.-</w:t>
      </w:r>
      <w:proofErr w:type="gramEnd"/>
      <w:r>
        <w:rPr>
          <w:b/>
          <w:sz w:val="24"/>
        </w:rPr>
        <w:t xml:space="preserve">  Rappeler </w:t>
      </w:r>
      <w:r>
        <w:rPr>
          <w:sz w:val="24"/>
        </w:rPr>
        <w:t>brièvement ce qu’est un NAS.</w:t>
      </w:r>
    </w:p>
    <w:p w:rsidR="008D668A" w:rsidRDefault="008D668A">
      <w:pPr>
        <w:pStyle w:val="Corpsdetexte"/>
      </w:pPr>
    </w:p>
    <w:p w:rsidR="008D668A" w:rsidRDefault="00BF7C60">
      <w:pPr>
        <w:pStyle w:val="Corpsdetexte"/>
        <w:ind w:left="175" w:right="750"/>
        <w:jc w:val="both"/>
      </w:pPr>
      <w:r>
        <w:rPr>
          <w:b/>
        </w:rPr>
        <w:t>4.2</w:t>
      </w:r>
      <w:proofErr w:type="gramStart"/>
      <w:r>
        <w:rPr>
          <w:b/>
        </w:rPr>
        <w:t>.-</w:t>
      </w:r>
      <w:proofErr w:type="gramEnd"/>
      <w:r>
        <w:rPr>
          <w:b/>
        </w:rPr>
        <w:t xml:space="preserve"> </w:t>
      </w:r>
      <w:r>
        <w:t>Ce NAS peut être équipé de deux types de disques : HD</w:t>
      </w:r>
      <w:r>
        <w:t xml:space="preserve">D ou SSD. </w:t>
      </w:r>
      <w:proofErr w:type="gramStart"/>
      <w:r>
        <w:rPr>
          <w:b/>
        </w:rPr>
        <w:t xml:space="preserve">Préciser </w:t>
      </w:r>
      <w:r>
        <w:t>le principal avantage des disques SSD.</w:t>
      </w:r>
      <w:proofErr w:type="gramEnd"/>
    </w:p>
    <w:p w:rsidR="008D668A" w:rsidRDefault="008D668A">
      <w:pPr>
        <w:pStyle w:val="Corpsdetexte"/>
      </w:pPr>
    </w:p>
    <w:p w:rsidR="008D668A" w:rsidRDefault="00BF7C60">
      <w:pPr>
        <w:pStyle w:val="Corpsdetexte"/>
        <w:ind w:left="176" w:right="747"/>
        <w:jc w:val="both"/>
      </w:pPr>
      <w:r>
        <w:rPr>
          <w:b/>
        </w:rPr>
        <w:t>4.3</w:t>
      </w:r>
      <w:proofErr w:type="gramStart"/>
      <w:r>
        <w:rPr>
          <w:b/>
        </w:rPr>
        <w:t>.-</w:t>
      </w:r>
      <w:proofErr w:type="gramEnd"/>
      <w:r>
        <w:rPr>
          <w:b/>
        </w:rPr>
        <w:t xml:space="preserve"> Relever </w:t>
      </w:r>
      <w:r>
        <w:t>la capacité brute interne maximale de stockage de ce NAS ainsi que le nombre de disques durs pour atteindre cette configuration.</w:t>
      </w:r>
    </w:p>
    <w:p w:rsidR="008D668A" w:rsidRDefault="008D668A">
      <w:pPr>
        <w:pStyle w:val="Corpsdetexte"/>
      </w:pPr>
    </w:p>
    <w:p w:rsidR="008D668A" w:rsidRDefault="00BF7C60">
      <w:pPr>
        <w:pStyle w:val="Corpsdetexte"/>
        <w:ind w:left="176" w:right="746"/>
        <w:jc w:val="both"/>
      </w:pPr>
      <w:r>
        <w:rPr>
          <w:b/>
        </w:rPr>
        <w:t>4.4</w:t>
      </w:r>
      <w:proofErr w:type="gramStart"/>
      <w:r>
        <w:rPr>
          <w:b/>
        </w:rPr>
        <w:t>.-</w:t>
      </w:r>
      <w:proofErr w:type="gramEnd"/>
      <w:r>
        <w:rPr>
          <w:b/>
        </w:rPr>
        <w:t xml:space="preserve"> </w:t>
      </w:r>
      <w:r>
        <w:t xml:space="preserve">Le stockage est fait par une agrégation de disques durs montés en RAID 5. </w:t>
      </w:r>
      <w:r>
        <w:rPr>
          <w:b/>
        </w:rPr>
        <w:t xml:space="preserve">Expliquer </w:t>
      </w:r>
      <w:r>
        <w:t xml:space="preserve">brièvement le </w:t>
      </w:r>
      <w:proofErr w:type="gramStart"/>
      <w:r>
        <w:t>principe</w:t>
      </w:r>
      <w:proofErr w:type="gramEnd"/>
      <w:r>
        <w:t xml:space="preserve"> de fonctionnement du RAID 5. </w:t>
      </w:r>
      <w:r>
        <w:rPr>
          <w:b/>
        </w:rPr>
        <w:t xml:space="preserve">Indiquer </w:t>
      </w:r>
      <w:r>
        <w:t xml:space="preserve">l’avantage de </w:t>
      </w:r>
      <w:proofErr w:type="gramStart"/>
      <w:r>
        <w:t>ce</w:t>
      </w:r>
      <w:proofErr w:type="gramEnd"/>
      <w:r>
        <w:t xml:space="preserve"> mode par rapport au RAID 0.</w:t>
      </w:r>
    </w:p>
    <w:p w:rsidR="008D668A" w:rsidRDefault="008D668A">
      <w:pPr>
        <w:pStyle w:val="Corpsdetexte"/>
      </w:pPr>
    </w:p>
    <w:p w:rsidR="008D668A" w:rsidRDefault="00BF7C60">
      <w:pPr>
        <w:pStyle w:val="Corpsdetexte"/>
        <w:ind w:left="176"/>
        <w:jc w:val="both"/>
      </w:pPr>
      <w:r>
        <w:rPr>
          <w:b/>
        </w:rPr>
        <w:t xml:space="preserve">4.5.-    </w:t>
      </w:r>
      <w:r>
        <w:t>Cet  équipement  intègre  un  processeur  Intel  Xeon  D</w:t>
      </w:r>
      <w:r>
        <w:t>-1521  quadri   cœurs.</w:t>
      </w:r>
    </w:p>
    <w:p w:rsidR="008D668A" w:rsidRDefault="00BF7C60">
      <w:pPr>
        <w:ind w:left="176"/>
        <w:jc w:val="both"/>
        <w:rPr>
          <w:sz w:val="24"/>
        </w:rPr>
      </w:pPr>
      <w:r>
        <w:rPr>
          <w:b/>
          <w:sz w:val="24"/>
        </w:rPr>
        <w:t xml:space="preserve">Expliquer </w:t>
      </w:r>
      <w:r>
        <w:rPr>
          <w:sz w:val="24"/>
        </w:rPr>
        <w:t xml:space="preserve">l’intérêt de </w:t>
      </w:r>
      <w:proofErr w:type="gramStart"/>
      <w:r>
        <w:rPr>
          <w:sz w:val="24"/>
        </w:rPr>
        <w:t>ce</w:t>
      </w:r>
      <w:proofErr w:type="gramEnd"/>
      <w:r>
        <w:rPr>
          <w:sz w:val="24"/>
        </w:rPr>
        <w:t xml:space="preserve"> type de structure.</w:t>
      </w:r>
    </w:p>
    <w:p w:rsidR="008D668A" w:rsidRDefault="008D668A">
      <w:pPr>
        <w:pStyle w:val="Corpsdetexte"/>
        <w:spacing w:before="8"/>
        <w:rPr>
          <w:sz w:val="18"/>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4"/>
        <w:gridCol w:w="1277"/>
        <w:gridCol w:w="1615"/>
      </w:tblGrid>
      <w:tr w:rsidR="008D668A">
        <w:trPr>
          <w:trHeight w:hRule="exact" w:val="360"/>
        </w:trPr>
        <w:tc>
          <w:tcPr>
            <w:tcW w:w="8150" w:type="dxa"/>
            <w:gridSpan w:val="2"/>
          </w:tcPr>
          <w:p w:rsidR="008D668A" w:rsidRDefault="00BF7C60">
            <w:pPr>
              <w:pStyle w:val="TableParagraph"/>
              <w:spacing w:before="55"/>
              <w:rPr>
                <w:b/>
                <w:sz w:val="20"/>
              </w:rPr>
            </w:pPr>
            <w:r>
              <w:rPr>
                <w:b/>
                <w:sz w:val="20"/>
              </w:rPr>
              <w:t>BTS MÉTIERS DE L’AUDIOVISUEL – Option gestion de la production</w:t>
            </w:r>
          </w:p>
        </w:tc>
        <w:tc>
          <w:tcPr>
            <w:tcW w:w="1615" w:type="dxa"/>
          </w:tcPr>
          <w:p w:rsidR="008D668A" w:rsidRDefault="00BF7C60">
            <w:pPr>
              <w:pStyle w:val="TableParagraph"/>
              <w:spacing w:before="55"/>
              <w:ind w:left="66"/>
              <w:rPr>
                <w:b/>
                <w:sz w:val="20"/>
              </w:rPr>
            </w:pPr>
            <w:r>
              <w:rPr>
                <w:b/>
                <w:sz w:val="20"/>
              </w:rPr>
              <w:t>Session 2017</w:t>
            </w:r>
          </w:p>
        </w:tc>
      </w:tr>
      <w:tr w:rsidR="008D668A">
        <w:trPr>
          <w:trHeight w:hRule="exact" w:val="470"/>
        </w:trPr>
        <w:tc>
          <w:tcPr>
            <w:tcW w:w="6874"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8/23</w:t>
            </w:r>
          </w:p>
        </w:tc>
      </w:tr>
    </w:tbl>
    <w:p w:rsidR="008D668A" w:rsidRDefault="008D668A">
      <w:pPr>
        <w:rPr>
          <w:sz w:val="20"/>
        </w:rPr>
        <w:sectPr w:rsidR="008D668A">
          <w:pgSz w:w="11900" w:h="16840"/>
          <w:pgMar w:top="1380" w:right="660" w:bottom="280" w:left="1240" w:header="720" w:footer="720" w:gutter="0"/>
          <w:cols w:space="720"/>
        </w:sectPr>
      </w:pPr>
    </w:p>
    <w:p w:rsidR="008D668A" w:rsidRDefault="00BF7C60">
      <w:pPr>
        <w:pStyle w:val="Corpsdetexte"/>
        <w:spacing w:before="87"/>
        <w:ind w:left="175"/>
        <w:jc w:val="both"/>
      </w:pPr>
      <w:r>
        <w:rPr>
          <w:b/>
        </w:rPr>
        <w:lastRenderedPageBreak/>
        <w:t>4.6</w:t>
      </w:r>
      <w:proofErr w:type="gramStart"/>
      <w:r>
        <w:rPr>
          <w:b/>
        </w:rPr>
        <w:t>.-</w:t>
      </w:r>
      <w:proofErr w:type="gramEnd"/>
      <w:r>
        <w:rPr>
          <w:b/>
        </w:rPr>
        <w:t xml:space="preserve">  Relever </w:t>
      </w:r>
      <w:r>
        <w:t>la capacité de mémoire vive intégrée dans l’unité centrale du NAS.</w:t>
      </w:r>
    </w:p>
    <w:p w:rsidR="008D668A" w:rsidRDefault="008D668A">
      <w:pPr>
        <w:pStyle w:val="Corpsdetexte"/>
      </w:pPr>
    </w:p>
    <w:p w:rsidR="008D668A" w:rsidRDefault="00BF7C60">
      <w:pPr>
        <w:pStyle w:val="Corpsdetexte"/>
        <w:tabs>
          <w:tab w:val="left" w:pos="888"/>
        </w:tabs>
        <w:ind w:left="176" w:right="746"/>
      </w:pPr>
      <w:r>
        <w:rPr>
          <w:b/>
        </w:rPr>
        <w:t>4.7</w:t>
      </w:r>
      <w:proofErr w:type="gramStart"/>
      <w:r>
        <w:rPr>
          <w:b/>
        </w:rPr>
        <w:t>.-</w:t>
      </w:r>
      <w:proofErr w:type="gramEnd"/>
      <w:r>
        <w:rPr>
          <w:b/>
        </w:rPr>
        <w:tab/>
      </w:r>
      <w:r>
        <w:t>Les  données du  serveur  sont  entre autres  accessibles  avec</w:t>
      </w:r>
      <w:r>
        <w:rPr>
          <w:spacing w:val="29"/>
        </w:rPr>
        <w:t xml:space="preserve"> </w:t>
      </w:r>
      <w:r>
        <w:t>les</w:t>
      </w:r>
      <w:r>
        <w:rPr>
          <w:spacing w:val="48"/>
        </w:rPr>
        <w:t xml:space="preserve"> </w:t>
      </w:r>
      <w:r>
        <w:t xml:space="preserve">protocoles CIFS, AFP, FTP. </w:t>
      </w:r>
      <w:proofErr w:type="gramStart"/>
      <w:r>
        <w:rPr>
          <w:b/>
        </w:rPr>
        <w:t xml:space="preserve">Indiquer </w:t>
      </w:r>
      <w:r>
        <w:t>l’intérêt du protocole</w:t>
      </w:r>
      <w:r>
        <w:rPr>
          <w:spacing w:val="-18"/>
        </w:rPr>
        <w:t xml:space="preserve"> </w:t>
      </w:r>
      <w:r>
        <w:t>FTP.</w:t>
      </w:r>
      <w:proofErr w:type="gramEnd"/>
    </w:p>
    <w:p w:rsidR="008D668A" w:rsidRDefault="008D668A">
      <w:pPr>
        <w:pStyle w:val="Corpsdetexte"/>
      </w:pPr>
    </w:p>
    <w:p w:rsidR="008D668A" w:rsidRDefault="00BF7C60">
      <w:pPr>
        <w:pStyle w:val="Corpsdetexte"/>
        <w:tabs>
          <w:tab w:val="left" w:pos="925"/>
        </w:tabs>
        <w:ind w:left="176" w:right="746"/>
      </w:pPr>
      <w:r>
        <w:rPr>
          <w:b/>
        </w:rPr>
        <w:t>4.8</w:t>
      </w:r>
      <w:proofErr w:type="gramStart"/>
      <w:r>
        <w:rPr>
          <w:b/>
        </w:rPr>
        <w:t>.-</w:t>
      </w:r>
      <w:proofErr w:type="gramEnd"/>
      <w:r>
        <w:rPr>
          <w:b/>
        </w:rPr>
        <w:tab/>
        <w:t>Indiquer</w:t>
      </w:r>
      <w:r>
        <w:rPr>
          <w:b/>
          <w:spacing w:val="55"/>
        </w:rPr>
        <w:t xml:space="preserve"> </w:t>
      </w:r>
      <w:r>
        <w:t>la</w:t>
      </w:r>
      <w:r>
        <w:rPr>
          <w:spacing w:val="55"/>
        </w:rPr>
        <w:t xml:space="preserve"> </w:t>
      </w:r>
      <w:r>
        <w:t>f</w:t>
      </w:r>
      <w:r>
        <w:t>onction</w:t>
      </w:r>
      <w:r>
        <w:rPr>
          <w:spacing w:val="57"/>
        </w:rPr>
        <w:t xml:space="preserve"> </w:t>
      </w:r>
      <w:r>
        <w:t>du</w:t>
      </w:r>
      <w:r>
        <w:rPr>
          <w:spacing w:val="57"/>
        </w:rPr>
        <w:t xml:space="preserve"> </w:t>
      </w:r>
      <w:r>
        <w:t>responsable</w:t>
      </w:r>
      <w:r>
        <w:rPr>
          <w:spacing w:val="57"/>
        </w:rPr>
        <w:t xml:space="preserve"> </w:t>
      </w:r>
      <w:r>
        <w:t>de</w:t>
      </w:r>
      <w:r>
        <w:rPr>
          <w:spacing w:val="57"/>
        </w:rPr>
        <w:t xml:space="preserve"> </w:t>
      </w:r>
      <w:r>
        <w:t>la</w:t>
      </w:r>
      <w:r>
        <w:rPr>
          <w:spacing w:val="57"/>
        </w:rPr>
        <w:t xml:space="preserve"> </w:t>
      </w:r>
      <w:r>
        <w:t>gestion</w:t>
      </w:r>
      <w:r>
        <w:rPr>
          <w:spacing w:val="57"/>
        </w:rPr>
        <w:t xml:space="preserve"> </w:t>
      </w:r>
      <w:r>
        <w:t>des</w:t>
      </w:r>
      <w:r>
        <w:rPr>
          <w:spacing w:val="54"/>
        </w:rPr>
        <w:t xml:space="preserve"> </w:t>
      </w:r>
      <w:r>
        <w:t>droits</w:t>
      </w:r>
      <w:r>
        <w:rPr>
          <w:spacing w:val="56"/>
        </w:rPr>
        <w:t xml:space="preserve"> </w:t>
      </w:r>
      <w:r>
        <w:t>d’accès</w:t>
      </w:r>
      <w:r>
        <w:rPr>
          <w:spacing w:val="54"/>
        </w:rPr>
        <w:t xml:space="preserve"> </w:t>
      </w:r>
      <w:r>
        <w:t>aux fichiers pour le partage de données sur ce</w:t>
      </w:r>
      <w:r>
        <w:rPr>
          <w:spacing w:val="-12"/>
        </w:rPr>
        <w:t xml:space="preserve"> </w:t>
      </w:r>
      <w:r>
        <w:t>serveur.</w:t>
      </w:r>
    </w:p>
    <w:p w:rsidR="008D668A" w:rsidRDefault="008D668A">
      <w:pPr>
        <w:pStyle w:val="Corpsdetexte"/>
      </w:pPr>
    </w:p>
    <w:p w:rsidR="008D668A" w:rsidRDefault="008D668A">
      <w:pPr>
        <w:pStyle w:val="Corpsdetexte"/>
      </w:pPr>
    </w:p>
    <w:p w:rsidR="008D668A" w:rsidRDefault="00BF7C60">
      <w:pPr>
        <w:pStyle w:val="Titre2"/>
        <w:numPr>
          <w:ilvl w:val="0"/>
          <w:numId w:val="6"/>
        </w:numPr>
        <w:tabs>
          <w:tab w:val="left" w:pos="885"/>
        </w:tabs>
        <w:ind w:hanging="708"/>
        <w:jc w:val="both"/>
      </w:pPr>
      <w:proofErr w:type="gramStart"/>
      <w:r>
        <w:t>Enregistrement de la voix OFF du documentaire (annexe</w:t>
      </w:r>
      <w:r>
        <w:rPr>
          <w:spacing w:val="-22"/>
        </w:rPr>
        <w:t xml:space="preserve"> </w:t>
      </w:r>
      <w:r>
        <w:t>14).</w:t>
      </w:r>
      <w:proofErr w:type="gramEnd"/>
    </w:p>
    <w:p w:rsidR="008D668A" w:rsidRDefault="008D668A">
      <w:pPr>
        <w:pStyle w:val="Corpsdetexte"/>
        <w:spacing w:before="10"/>
        <w:rPr>
          <w:b/>
          <w:sz w:val="21"/>
        </w:rPr>
      </w:pPr>
    </w:p>
    <w:p w:rsidR="008D668A" w:rsidRDefault="00BF7C60">
      <w:pPr>
        <w:ind w:left="175" w:right="746"/>
        <w:jc w:val="both"/>
        <w:rPr>
          <w:i/>
          <w:sz w:val="24"/>
        </w:rPr>
      </w:pPr>
      <w:r>
        <w:rPr>
          <w:i/>
          <w:sz w:val="24"/>
        </w:rPr>
        <w:t xml:space="preserve">L’enregistrement de la voix off </w:t>
      </w:r>
      <w:proofErr w:type="gramStart"/>
      <w:r>
        <w:rPr>
          <w:i/>
          <w:sz w:val="24"/>
        </w:rPr>
        <w:t>est</w:t>
      </w:r>
      <w:proofErr w:type="gramEnd"/>
      <w:r>
        <w:rPr>
          <w:i/>
          <w:sz w:val="24"/>
        </w:rPr>
        <w:t xml:space="preserve"> réalisé en studio. On souhaite pour cela utiliser </w:t>
      </w:r>
      <w:proofErr w:type="gramStart"/>
      <w:r>
        <w:rPr>
          <w:i/>
          <w:sz w:val="24"/>
        </w:rPr>
        <w:t>un</w:t>
      </w:r>
      <w:proofErr w:type="gramEnd"/>
      <w:r>
        <w:rPr>
          <w:i/>
          <w:sz w:val="24"/>
        </w:rPr>
        <w:t xml:space="preserve"> microphone Neumann </w:t>
      </w:r>
      <w:r>
        <w:rPr>
          <w:sz w:val="24"/>
        </w:rPr>
        <w:t xml:space="preserve">U87Ai </w:t>
      </w:r>
      <w:r>
        <w:rPr>
          <w:i/>
          <w:sz w:val="24"/>
        </w:rPr>
        <w:t xml:space="preserve">dont un extrait de documentation technique est fourni en </w:t>
      </w:r>
      <w:r>
        <w:rPr>
          <w:b/>
          <w:i/>
          <w:sz w:val="24"/>
        </w:rPr>
        <w:t>annexe</w:t>
      </w:r>
      <w:r>
        <w:rPr>
          <w:b/>
          <w:i/>
          <w:spacing w:val="-3"/>
          <w:sz w:val="24"/>
        </w:rPr>
        <w:t xml:space="preserve"> </w:t>
      </w:r>
      <w:r>
        <w:rPr>
          <w:b/>
          <w:i/>
          <w:sz w:val="24"/>
        </w:rPr>
        <w:t>14</w:t>
      </w:r>
      <w:r>
        <w:rPr>
          <w:i/>
          <w:sz w:val="24"/>
        </w:rPr>
        <w:t>.</w:t>
      </w:r>
    </w:p>
    <w:p w:rsidR="008D668A" w:rsidRDefault="008D668A">
      <w:pPr>
        <w:pStyle w:val="Corpsdetexte"/>
        <w:spacing w:before="2"/>
        <w:rPr>
          <w:i/>
        </w:rPr>
      </w:pPr>
    </w:p>
    <w:p w:rsidR="008D668A" w:rsidRDefault="00BF7C60">
      <w:pPr>
        <w:pStyle w:val="Corpsdetexte"/>
        <w:ind w:left="175" w:right="733"/>
      </w:pPr>
      <w:r>
        <w:rPr>
          <w:b/>
        </w:rPr>
        <w:t>5.1</w:t>
      </w:r>
      <w:proofErr w:type="gramStart"/>
      <w:r>
        <w:rPr>
          <w:b/>
        </w:rPr>
        <w:t>.-</w:t>
      </w:r>
      <w:proofErr w:type="gramEnd"/>
      <w:r>
        <w:rPr>
          <w:b/>
        </w:rPr>
        <w:t xml:space="preserve"> </w:t>
      </w:r>
      <w:r>
        <w:t>Dans la sélection des accessoires de ce microphone, il y a une susp</w:t>
      </w:r>
      <w:r>
        <w:t xml:space="preserve">ension élastique et un « pop screen ». </w:t>
      </w:r>
      <w:proofErr w:type="gramStart"/>
      <w:r>
        <w:rPr>
          <w:b/>
        </w:rPr>
        <w:t xml:space="preserve">Indiquer </w:t>
      </w:r>
      <w:r>
        <w:t>leurs rôles.</w:t>
      </w:r>
      <w:proofErr w:type="gramEnd"/>
    </w:p>
    <w:p w:rsidR="008D668A" w:rsidRDefault="008D668A">
      <w:pPr>
        <w:pStyle w:val="Corpsdetexte"/>
      </w:pPr>
    </w:p>
    <w:p w:rsidR="008D668A" w:rsidRDefault="00BF7C60">
      <w:pPr>
        <w:ind w:left="175"/>
        <w:jc w:val="both"/>
        <w:rPr>
          <w:sz w:val="24"/>
        </w:rPr>
      </w:pPr>
      <w:r>
        <w:rPr>
          <w:b/>
          <w:sz w:val="24"/>
        </w:rPr>
        <w:t>5.2</w:t>
      </w:r>
      <w:proofErr w:type="gramStart"/>
      <w:r>
        <w:rPr>
          <w:b/>
          <w:sz w:val="24"/>
        </w:rPr>
        <w:t>.-</w:t>
      </w:r>
      <w:proofErr w:type="gramEnd"/>
      <w:r>
        <w:rPr>
          <w:b/>
          <w:sz w:val="24"/>
        </w:rPr>
        <w:t xml:space="preserve">  Relever </w:t>
      </w:r>
      <w:r>
        <w:rPr>
          <w:sz w:val="24"/>
        </w:rPr>
        <w:t>la technologie utilisée par ce microphone.</w:t>
      </w:r>
    </w:p>
    <w:p w:rsidR="008D668A" w:rsidRDefault="008D668A">
      <w:pPr>
        <w:pStyle w:val="Corpsdetexte"/>
      </w:pPr>
    </w:p>
    <w:p w:rsidR="008D668A" w:rsidRDefault="00BF7C60">
      <w:pPr>
        <w:pStyle w:val="Corpsdetexte"/>
        <w:ind w:left="175" w:right="733"/>
      </w:pPr>
      <w:r>
        <w:rPr>
          <w:b/>
        </w:rPr>
        <w:t>5.3</w:t>
      </w:r>
      <w:proofErr w:type="gramStart"/>
      <w:r>
        <w:rPr>
          <w:b/>
        </w:rPr>
        <w:t>.-</w:t>
      </w:r>
      <w:proofErr w:type="gramEnd"/>
      <w:r>
        <w:rPr>
          <w:b/>
        </w:rPr>
        <w:t xml:space="preserve"> Relever </w:t>
      </w:r>
      <w:r>
        <w:t xml:space="preserve">les différentes directivités de ce microphone. </w:t>
      </w:r>
      <w:r>
        <w:rPr>
          <w:b/>
        </w:rPr>
        <w:t xml:space="preserve">Faire </w:t>
      </w:r>
      <w:r>
        <w:t>une représentation graphique pour chacune.</w:t>
      </w:r>
    </w:p>
    <w:p w:rsidR="008D668A" w:rsidRDefault="008D668A">
      <w:pPr>
        <w:pStyle w:val="Corpsdetexte"/>
      </w:pPr>
    </w:p>
    <w:p w:rsidR="008D668A" w:rsidRDefault="00BF7C60">
      <w:pPr>
        <w:pStyle w:val="Corpsdetexte"/>
        <w:ind w:left="175" w:right="733"/>
      </w:pPr>
      <w:proofErr w:type="gramStart"/>
      <w:r>
        <w:t>Un</w:t>
      </w:r>
      <w:proofErr w:type="gramEnd"/>
      <w:r>
        <w:t xml:space="preserve"> câble XLR 3 broches p</w:t>
      </w:r>
      <w:r>
        <w:t>ermet une liaison audio « symétrique » ou (balanced) entre le microphone et le préamplificateur de la station audionumérique.</w:t>
      </w:r>
    </w:p>
    <w:p w:rsidR="008D668A" w:rsidRDefault="00BF7C60">
      <w:pPr>
        <w:pStyle w:val="Corpsdetexte"/>
        <w:spacing w:before="11"/>
        <w:rPr>
          <w:sz w:val="20"/>
        </w:rPr>
      </w:pPr>
      <w:r>
        <w:rPr>
          <w:noProof/>
          <w:lang w:val="fr-FR" w:eastAsia="fr-FR"/>
        </w:rPr>
        <w:drawing>
          <wp:anchor distT="0" distB="0" distL="0" distR="0" simplePos="0" relativeHeight="1192" behindDoc="0" locked="0" layoutInCell="1" allowOverlap="1">
            <wp:simplePos x="0" y="0"/>
            <wp:positionH relativeFrom="page">
              <wp:posOffset>2726435</wp:posOffset>
            </wp:positionH>
            <wp:positionV relativeFrom="paragraph">
              <wp:posOffset>178017</wp:posOffset>
            </wp:positionV>
            <wp:extent cx="2104217" cy="118776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4217" cy="1187767"/>
                    </a:xfrm>
                    <a:prstGeom prst="rect">
                      <a:avLst/>
                    </a:prstGeom>
                  </pic:spPr>
                </pic:pic>
              </a:graphicData>
            </a:graphic>
          </wp:anchor>
        </w:drawing>
      </w:r>
    </w:p>
    <w:p w:rsidR="008D668A" w:rsidRDefault="008D668A">
      <w:pPr>
        <w:pStyle w:val="Corpsdetexte"/>
        <w:spacing w:before="10"/>
        <w:rPr>
          <w:sz w:val="22"/>
        </w:rPr>
      </w:pPr>
    </w:p>
    <w:p w:rsidR="008D668A" w:rsidRDefault="00BF7C60">
      <w:pPr>
        <w:ind w:left="175"/>
        <w:jc w:val="both"/>
        <w:rPr>
          <w:sz w:val="24"/>
        </w:rPr>
      </w:pPr>
      <w:r>
        <w:rPr>
          <w:b/>
          <w:sz w:val="24"/>
        </w:rPr>
        <w:t>5.4</w:t>
      </w:r>
      <w:proofErr w:type="gramStart"/>
      <w:r>
        <w:rPr>
          <w:b/>
          <w:sz w:val="24"/>
        </w:rPr>
        <w:t>.-</w:t>
      </w:r>
      <w:proofErr w:type="gramEnd"/>
      <w:r>
        <w:rPr>
          <w:b/>
          <w:sz w:val="24"/>
        </w:rPr>
        <w:t xml:space="preserve">  Citer </w:t>
      </w:r>
      <w:r>
        <w:rPr>
          <w:sz w:val="24"/>
        </w:rPr>
        <w:t>l’avantage procuré par ce type de liaison.</w:t>
      </w:r>
    </w:p>
    <w:p w:rsidR="008D668A" w:rsidRDefault="008D668A">
      <w:pPr>
        <w:pStyle w:val="Corpsdetexte"/>
      </w:pPr>
    </w:p>
    <w:p w:rsidR="008D668A" w:rsidRDefault="00BF7C60">
      <w:pPr>
        <w:tabs>
          <w:tab w:val="left" w:pos="891"/>
        </w:tabs>
        <w:ind w:left="175" w:right="748"/>
        <w:rPr>
          <w:sz w:val="24"/>
        </w:rPr>
      </w:pPr>
      <w:r>
        <w:rPr>
          <w:b/>
          <w:sz w:val="24"/>
        </w:rPr>
        <w:t>5.5</w:t>
      </w:r>
      <w:proofErr w:type="gramStart"/>
      <w:r>
        <w:rPr>
          <w:b/>
          <w:sz w:val="24"/>
        </w:rPr>
        <w:t>.-</w:t>
      </w:r>
      <w:proofErr w:type="gramEnd"/>
      <w:r>
        <w:rPr>
          <w:b/>
          <w:sz w:val="24"/>
        </w:rPr>
        <w:tab/>
        <w:t xml:space="preserve">Indiquer  </w:t>
      </w:r>
      <w:r>
        <w:rPr>
          <w:sz w:val="24"/>
        </w:rPr>
        <w:t xml:space="preserve">si ce microphone nécessite une alimentation.  Si oui  </w:t>
      </w:r>
      <w:r>
        <w:rPr>
          <w:sz w:val="24"/>
        </w:rPr>
        <w:t xml:space="preserve"> </w:t>
      </w:r>
      <w:r>
        <w:rPr>
          <w:spacing w:val="23"/>
          <w:sz w:val="24"/>
        </w:rPr>
        <w:t xml:space="preserve"> </w:t>
      </w:r>
      <w:r>
        <w:rPr>
          <w:b/>
          <w:sz w:val="24"/>
        </w:rPr>
        <w:t>indiquer</w:t>
      </w:r>
      <w:r>
        <w:rPr>
          <w:b/>
          <w:spacing w:val="39"/>
          <w:sz w:val="24"/>
        </w:rPr>
        <w:t xml:space="preserve"> </w:t>
      </w:r>
      <w:r>
        <w:rPr>
          <w:sz w:val="24"/>
        </w:rPr>
        <w:t>son</w:t>
      </w:r>
      <w:r>
        <w:rPr>
          <w:w w:val="99"/>
          <w:sz w:val="24"/>
        </w:rPr>
        <w:t xml:space="preserve"> </w:t>
      </w:r>
      <w:r>
        <w:rPr>
          <w:sz w:val="24"/>
        </w:rPr>
        <w:t xml:space="preserve">nom, </w:t>
      </w:r>
      <w:proofErr w:type="gramStart"/>
      <w:r>
        <w:rPr>
          <w:sz w:val="24"/>
        </w:rPr>
        <w:t>et</w:t>
      </w:r>
      <w:proofErr w:type="gramEnd"/>
      <w:r>
        <w:rPr>
          <w:sz w:val="24"/>
        </w:rPr>
        <w:t xml:space="preserve"> sa</w:t>
      </w:r>
      <w:r>
        <w:rPr>
          <w:spacing w:val="-1"/>
          <w:sz w:val="24"/>
        </w:rPr>
        <w:t xml:space="preserve"> </w:t>
      </w:r>
      <w:r>
        <w:rPr>
          <w:sz w:val="24"/>
        </w:rPr>
        <w:t>valeur.</w:t>
      </w:r>
    </w:p>
    <w:p w:rsidR="008D668A" w:rsidRDefault="008D668A">
      <w:pPr>
        <w:pStyle w:val="Corpsdetexte"/>
      </w:pPr>
    </w:p>
    <w:p w:rsidR="008D668A" w:rsidRDefault="00BF7C60">
      <w:pPr>
        <w:pStyle w:val="Corpsdetexte"/>
        <w:ind w:left="175" w:right="745"/>
        <w:jc w:val="both"/>
      </w:pPr>
      <w:r>
        <w:rPr>
          <w:b/>
        </w:rPr>
        <w:t>5.6</w:t>
      </w:r>
      <w:proofErr w:type="gramStart"/>
      <w:r>
        <w:rPr>
          <w:b/>
        </w:rPr>
        <w:t>.-</w:t>
      </w:r>
      <w:proofErr w:type="gramEnd"/>
      <w:r>
        <w:rPr>
          <w:b/>
        </w:rPr>
        <w:t xml:space="preserve"> </w:t>
      </w:r>
      <w:r>
        <w:t xml:space="preserve">La captation de la voix-off est réalisée avec une station audionumérique Pro- tools. </w:t>
      </w:r>
      <w:r>
        <w:rPr>
          <w:b/>
        </w:rPr>
        <w:t xml:space="preserve">Calculer </w:t>
      </w:r>
      <w:r>
        <w:t xml:space="preserve">la capacité de stockage nécessaire à l’enregistrement de ce fichier audio non compressé en prenant en considération les réglages </w:t>
      </w:r>
      <w:proofErr w:type="gramStart"/>
      <w:r>
        <w:t>suivants :</w:t>
      </w:r>
      <w:proofErr w:type="gramEnd"/>
    </w:p>
    <w:p w:rsidR="008D668A" w:rsidRDefault="008D668A">
      <w:pPr>
        <w:pStyle w:val="Corpsdetexte"/>
      </w:pPr>
    </w:p>
    <w:p w:rsidR="008D668A" w:rsidRDefault="00BF7C60">
      <w:pPr>
        <w:pStyle w:val="Paragraphedeliste"/>
        <w:numPr>
          <w:ilvl w:val="0"/>
          <w:numId w:val="5"/>
        </w:numPr>
        <w:tabs>
          <w:tab w:val="left" w:pos="743"/>
        </w:tabs>
        <w:spacing w:line="293" w:lineRule="exact"/>
        <w:ind w:left="742" w:hanging="567"/>
        <w:rPr>
          <w:rFonts w:ascii="Symbol" w:hAnsi="Symbol"/>
          <w:sz w:val="24"/>
        </w:rPr>
      </w:pPr>
      <w:r>
        <w:rPr>
          <w:sz w:val="24"/>
        </w:rPr>
        <w:t>la fréquence d’échantillonnage « Fe » de 96</w:t>
      </w:r>
      <w:r>
        <w:rPr>
          <w:spacing w:val="-13"/>
          <w:sz w:val="24"/>
        </w:rPr>
        <w:t xml:space="preserve"> </w:t>
      </w:r>
      <w:r>
        <w:rPr>
          <w:sz w:val="24"/>
        </w:rPr>
        <w:t>KHz,</w:t>
      </w:r>
    </w:p>
    <w:p w:rsidR="008D668A" w:rsidRDefault="00BF7C60">
      <w:pPr>
        <w:pStyle w:val="Paragraphedeliste"/>
        <w:numPr>
          <w:ilvl w:val="0"/>
          <w:numId w:val="5"/>
        </w:numPr>
        <w:tabs>
          <w:tab w:val="left" w:pos="743"/>
        </w:tabs>
        <w:spacing w:line="293" w:lineRule="exact"/>
        <w:ind w:left="742" w:hanging="567"/>
        <w:rPr>
          <w:rFonts w:ascii="Symbol" w:hAnsi="Symbol"/>
          <w:sz w:val="24"/>
        </w:rPr>
      </w:pPr>
      <w:r>
        <w:rPr>
          <w:sz w:val="24"/>
        </w:rPr>
        <w:t>une quantification « Q » sur 24</w:t>
      </w:r>
      <w:r>
        <w:rPr>
          <w:spacing w:val="-5"/>
          <w:sz w:val="24"/>
        </w:rPr>
        <w:t xml:space="preserve"> </w:t>
      </w:r>
      <w:r>
        <w:rPr>
          <w:sz w:val="24"/>
        </w:rPr>
        <w:t>bits,</w:t>
      </w:r>
    </w:p>
    <w:p w:rsidR="008D668A" w:rsidRDefault="00BF7C60">
      <w:pPr>
        <w:pStyle w:val="Paragraphedeliste"/>
        <w:numPr>
          <w:ilvl w:val="0"/>
          <w:numId w:val="5"/>
        </w:numPr>
        <w:tabs>
          <w:tab w:val="left" w:pos="743"/>
        </w:tabs>
        <w:ind w:left="742" w:hanging="567"/>
        <w:rPr>
          <w:rFonts w:ascii="Symbol" w:hAnsi="Symbol"/>
        </w:rPr>
      </w:pPr>
      <w:proofErr w:type="gramStart"/>
      <w:r>
        <w:rPr>
          <w:sz w:val="24"/>
        </w:rPr>
        <w:t>la</w:t>
      </w:r>
      <w:proofErr w:type="gramEnd"/>
      <w:r>
        <w:rPr>
          <w:sz w:val="24"/>
        </w:rPr>
        <w:t xml:space="preserve"> durée d’enregistrement de la voix-off : 52</w:t>
      </w:r>
      <w:r>
        <w:rPr>
          <w:spacing w:val="-13"/>
          <w:sz w:val="24"/>
        </w:rPr>
        <w:t xml:space="preserve"> </w:t>
      </w:r>
      <w:r>
        <w:rPr>
          <w:sz w:val="24"/>
        </w:rPr>
        <w:t>minutes.</w:t>
      </w: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spacing w:before="8" w:after="1"/>
        <w:rPr>
          <w:sz w:val="20"/>
        </w:rPr>
      </w:pPr>
    </w:p>
    <w:tbl>
      <w:tblPr>
        <w:tblStyle w:val="TableNormal"/>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4"/>
        <w:gridCol w:w="1277"/>
        <w:gridCol w:w="1615"/>
      </w:tblGrid>
      <w:tr w:rsidR="008D668A">
        <w:trPr>
          <w:trHeight w:hRule="exact" w:val="360"/>
        </w:trPr>
        <w:tc>
          <w:tcPr>
            <w:tcW w:w="8150" w:type="dxa"/>
            <w:gridSpan w:val="2"/>
          </w:tcPr>
          <w:p w:rsidR="008D668A" w:rsidRDefault="00BF7C60">
            <w:pPr>
              <w:pStyle w:val="TableParagraph"/>
              <w:spacing w:before="55"/>
              <w:rPr>
                <w:b/>
                <w:sz w:val="20"/>
              </w:rPr>
            </w:pPr>
            <w:r>
              <w:rPr>
                <w:b/>
                <w:sz w:val="20"/>
              </w:rPr>
              <w:t>BTS MÉTIERS DE L’AUDIOVISUEL – Option gestion de la production</w:t>
            </w:r>
          </w:p>
        </w:tc>
        <w:tc>
          <w:tcPr>
            <w:tcW w:w="1615" w:type="dxa"/>
          </w:tcPr>
          <w:p w:rsidR="008D668A" w:rsidRDefault="00BF7C60">
            <w:pPr>
              <w:pStyle w:val="TableParagraph"/>
              <w:spacing w:before="55"/>
              <w:ind w:left="66"/>
              <w:rPr>
                <w:b/>
                <w:sz w:val="20"/>
              </w:rPr>
            </w:pPr>
            <w:r>
              <w:rPr>
                <w:b/>
                <w:sz w:val="20"/>
              </w:rPr>
              <w:t>Session 2017</w:t>
            </w:r>
          </w:p>
        </w:tc>
      </w:tr>
      <w:tr w:rsidR="008D668A">
        <w:trPr>
          <w:trHeight w:hRule="exact" w:val="470"/>
        </w:trPr>
        <w:tc>
          <w:tcPr>
            <w:tcW w:w="6874"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9/23</w:t>
            </w:r>
          </w:p>
        </w:tc>
      </w:tr>
    </w:tbl>
    <w:p w:rsidR="008D668A" w:rsidRDefault="008D668A">
      <w:pPr>
        <w:rPr>
          <w:sz w:val="20"/>
        </w:rPr>
        <w:sectPr w:rsidR="008D668A">
          <w:pgSz w:w="11900" w:h="16840"/>
          <w:pgMar w:top="1600" w:right="660" w:bottom="280" w:left="1240" w:header="720" w:footer="720" w:gutter="0"/>
          <w:cols w:space="720"/>
        </w:sectPr>
      </w:pPr>
    </w:p>
    <w:p w:rsidR="008D668A" w:rsidRDefault="00BF7C60">
      <w:pPr>
        <w:pStyle w:val="Titre2"/>
        <w:tabs>
          <w:tab w:val="left" w:pos="2458"/>
        </w:tabs>
        <w:spacing w:before="51"/>
        <w:ind w:left="897"/>
      </w:pPr>
      <w:bookmarkStart w:id="0" w:name="_TOC_250007"/>
      <w:proofErr w:type="gramStart"/>
      <w:r>
        <w:lastRenderedPageBreak/>
        <w:t>Annexe 1.</w:t>
      </w:r>
      <w:proofErr w:type="gramEnd"/>
      <w:r>
        <w:tab/>
        <w:t>Le plan de financement prévisionnel du</w:t>
      </w:r>
      <w:r>
        <w:rPr>
          <w:spacing w:val="-19"/>
        </w:rPr>
        <w:t xml:space="preserve"> </w:t>
      </w:r>
      <w:bookmarkEnd w:id="0"/>
      <w:r>
        <w:t>documentaire</w:t>
      </w:r>
    </w:p>
    <w:p w:rsidR="008D668A" w:rsidRDefault="008D668A">
      <w:pPr>
        <w:pStyle w:val="Corpsdetexte"/>
        <w:spacing w:before="6"/>
        <w:rPr>
          <w:b/>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2"/>
        <w:gridCol w:w="1416"/>
        <w:gridCol w:w="1985"/>
      </w:tblGrid>
      <w:tr w:rsidR="008D668A">
        <w:trPr>
          <w:trHeight w:hRule="exact" w:val="516"/>
        </w:trPr>
        <w:tc>
          <w:tcPr>
            <w:tcW w:w="6062" w:type="dxa"/>
          </w:tcPr>
          <w:p w:rsidR="008D668A" w:rsidRDefault="00BF7C60">
            <w:pPr>
              <w:pStyle w:val="TableParagraph"/>
              <w:spacing w:line="248" w:lineRule="exact"/>
              <w:ind w:left="2268" w:right="2265"/>
              <w:jc w:val="center"/>
              <w:rPr>
                <w:b/>
              </w:rPr>
            </w:pPr>
            <w:r>
              <w:rPr>
                <w:b/>
              </w:rPr>
              <w:t>Financements</w:t>
            </w:r>
          </w:p>
        </w:tc>
        <w:tc>
          <w:tcPr>
            <w:tcW w:w="1416" w:type="dxa"/>
          </w:tcPr>
          <w:p w:rsidR="008D668A" w:rsidRDefault="008D668A"/>
        </w:tc>
        <w:tc>
          <w:tcPr>
            <w:tcW w:w="1985" w:type="dxa"/>
          </w:tcPr>
          <w:p w:rsidR="008D668A" w:rsidRDefault="00BF7C60">
            <w:pPr>
              <w:pStyle w:val="TableParagraph"/>
              <w:spacing w:line="248" w:lineRule="exact"/>
              <w:ind w:left="741"/>
              <w:rPr>
                <w:b/>
              </w:rPr>
            </w:pPr>
            <w:r>
              <w:rPr>
                <w:b/>
              </w:rPr>
              <w:t>Montant</w:t>
            </w:r>
          </w:p>
        </w:tc>
      </w:tr>
      <w:tr w:rsidR="008D668A">
        <w:trPr>
          <w:trHeight w:hRule="exact" w:val="1438"/>
        </w:trPr>
        <w:tc>
          <w:tcPr>
            <w:tcW w:w="6062" w:type="dxa"/>
          </w:tcPr>
          <w:p w:rsidR="008D668A" w:rsidRDefault="00BF7C60">
            <w:pPr>
              <w:pStyle w:val="TableParagraph"/>
              <w:spacing w:line="242" w:lineRule="auto"/>
              <w:ind w:left="103" w:right="365"/>
            </w:pPr>
            <w:r>
              <w:t>Coproduction France Télévisions (Pôle régional France 3 Champagne Ardenne)</w:t>
            </w:r>
          </w:p>
          <w:p w:rsidR="008D668A" w:rsidRDefault="00BF7C60">
            <w:pPr>
              <w:pStyle w:val="TableParagraph"/>
              <w:spacing w:line="250" w:lineRule="exact"/>
              <w:ind w:left="0" w:right="97"/>
              <w:jc w:val="right"/>
            </w:pPr>
            <w:r>
              <w:t>Part coproduction</w:t>
            </w:r>
          </w:p>
          <w:p w:rsidR="008D668A" w:rsidRDefault="008D668A">
            <w:pPr>
              <w:pStyle w:val="TableParagraph"/>
              <w:ind w:left="0"/>
              <w:rPr>
                <w:b/>
              </w:rPr>
            </w:pPr>
          </w:p>
          <w:p w:rsidR="008D668A" w:rsidRDefault="00BF7C60">
            <w:pPr>
              <w:pStyle w:val="TableParagraph"/>
              <w:ind w:left="0" w:right="97"/>
              <w:jc w:val="right"/>
            </w:pPr>
            <w:r>
              <w:t>Part antenne</w:t>
            </w:r>
          </w:p>
        </w:tc>
        <w:tc>
          <w:tcPr>
            <w:tcW w:w="1416" w:type="dxa"/>
          </w:tcPr>
          <w:p w:rsidR="008D668A" w:rsidRDefault="008D668A">
            <w:pPr>
              <w:pStyle w:val="TableParagraph"/>
              <w:ind w:left="0"/>
              <w:rPr>
                <w:b/>
              </w:rPr>
            </w:pPr>
          </w:p>
          <w:p w:rsidR="008D668A" w:rsidRDefault="008D668A">
            <w:pPr>
              <w:pStyle w:val="TableParagraph"/>
              <w:spacing w:before="9"/>
              <w:ind w:left="0"/>
              <w:rPr>
                <w:b/>
                <w:sz w:val="21"/>
              </w:rPr>
            </w:pPr>
          </w:p>
          <w:p w:rsidR="008D668A" w:rsidRDefault="00BF7C60">
            <w:pPr>
              <w:pStyle w:val="TableParagraph"/>
              <w:ind w:left="103" w:right="256"/>
            </w:pPr>
            <w:r>
              <w:t>Numéraire Industrie</w:t>
            </w:r>
          </w:p>
        </w:tc>
        <w:tc>
          <w:tcPr>
            <w:tcW w:w="1985" w:type="dxa"/>
          </w:tcPr>
          <w:p w:rsidR="008D668A" w:rsidRDefault="008D668A">
            <w:pPr>
              <w:pStyle w:val="TableParagraph"/>
              <w:ind w:left="0"/>
              <w:rPr>
                <w:b/>
              </w:rPr>
            </w:pPr>
          </w:p>
          <w:p w:rsidR="008D668A" w:rsidRDefault="008D668A">
            <w:pPr>
              <w:pStyle w:val="TableParagraph"/>
              <w:spacing w:before="9"/>
              <w:ind w:left="0"/>
              <w:rPr>
                <w:b/>
                <w:sz w:val="21"/>
              </w:rPr>
            </w:pPr>
          </w:p>
          <w:p w:rsidR="008D668A" w:rsidRDefault="00BF7C60">
            <w:pPr>
              <w:pStyle w:val="TableParagraph"/>
              <w:ind w:left="273" w:right="377"/>
              <w:jc w:val="center"/>
            </w:pPr>
            <w:r>
              <w:t>3 000,00 €</w:t>
            </w:r>
          </w:p>
          <w:p w:rsidR="008D668A" w:rsidRDefault="00BF7C60">
            <w:pPr>
              <w:pStyle w:val="TableParagraph"/>
              <w:spacing w:before="1" w:line="252" w:lineRule="exact"/>
              <w:ind w:left="273" w:right="377"/>
              <w:jc w:val="center"/>
            </w:pPr>
            <w:r>
              <w:t>3 000,00 €</w:t>
            </w:r>
          </w:p>
          <w:p w:rsidR="008D668A" w:rsidRDefault="00BF7C60">
            <w:pPr>
              <w:pStyle w:val="TableParagraph"/>
              <w:spacing w:line="252" w:lineRule="exact"/>
              <w:ind w:left="272" w:right="499"/>
              <w:jc w:val="center"/>
            </w:pPr>
            <w:r>
              <w:t>13 000,00 €</w:t>
            </w:r>
          </w:p>
        </w:tc>
      </w:tr>
      <w:tr w:rsidR="008D668A">
        <w:trPr>
          <w:trHeight w:hRule="exact" w:val="516"/>
        </w:trPr>
        <w:tc>
          <w:tcPr>
            <w:tcW w:w="6062" w:type="dxa"/>
          </w:tcPr>
          <w:p w:rsidR="008D668A" w:rsidRDefault="00BF7C60">
            <w:pPr>
              <w:pStyle w:val="TableParagraph"/>
              <w:ind w:left="103" w:right="365"/>
            </w:pPr>
            <w:r>
              <w:t>Préachat France Télévisions National (Pôle France 3)</w:t>
            </w:r>
          </w:p>
        </w:tc>
        <w:tc>
          <w:tcPr>
            <w:tcW w:w="1416" w:type="dxa"/>
          </w:tcPr>
          <w:p w:rsidR="008D668A" w:rsidRDefault="008D668A"/>
        </w:tc>
        <w:tc>
          <w:tcPr>
            <w:tcW w:w="1985" w:type="dxa"/>
          </w:tcPr>
          <w:p w:rsidR="008D668A" w:rsidRDefault="00BF7C60">
            <w:pPr>
              <w:pStyle w:val="TableParagraph"/>
              <w:ind w:left="290"/>
            </w:pPr>
            <w:r>
              <w:t>14 000,00 €</w:t>
            </w:r>
          </w:p>
        </w:tc>
      </w:tr>
      <w:tr w:rsidR="008D668A">
        <w:trPr>
          <w:trHeight w:hRule="exact" w:val="264"/>
        </w:trPr>
        <w:tc>
          <w:tcPr>
            <w:tcW w:w="6062" w:type="dxa"/>
          </w:tcPr>
          <w:p w:rsidR="008D668A" w:rsidRDefault="00BF7C60">
            <w:pPr>
              <w:pStyle w:val="TableParagraph"/>
              <w:ind w:left="103" w:right="365"/>
            </w:pPr>
            <w:r>
              <w:t>Apport producteur</w:t>
            </w:r>
          </w:p>
        </w:tc>
        <w:tc>
          <w:tcPr>
            <w:tcW w:w="1416" w:type="dxa"/>
          </w:tcPr>
          <w:p w:rsidR="008D668A" w:rsidRDefault="008D668A"/>
        </w:tc>
        <w:tc>
          <w:tcPr>
            <w:tcW w:w="1985" w:type="dxa"/>
          </w:tcPr>
          <w:p w:rsidR="008D668A" w:rsidRDefault="00BF7C60">
            <w:pPr>
              <w:pStyle w:val="TableParagraph"/>
              <w:ind w:left="290"/>
            </w:pPr>
            <w:r>
              <w:t>33 424,00 €</w:t>
            </w:r>
          </w:p>
        </w:tc>
      </w:tr>
      <w:tr w:rsidR="008D668A">
        <w:trPr>
          <w:trHeight w:hRule="exact" w:val="516"/>
        </w:trPr>
        <w:tc>
          <w:tcPr>
            <w:tcW w:w="6062" w:type="dxa"/>
          </w:tcPr>
          <w:p w:rsidR="008D668A" w:rsidRDefault="00BF7C60">
            <w:pPr>
              <w:pStyle w:val="TableParagraph"/>
              <w:spacing w:line="251" w:lineRule="exact"/>
              <w:ind w:left="103" w:right="365"/>
            </w:pPr>
            <w:r>
              <w:t>CNC Fonds soutien audiovisuel</w:t>
            </w:r>
          </w:p>
          <w:p w:rsidR="008D668A" w:rsidRDefault="00BF7C60">
            <w:pPr>
              <w:pStyle w:val="TableParagraph"/>
              <w:spacing w:before="1"/>
              <w:ind w:left="0" w:right="97"/>
              <w:jc w:val="right"/>
            </w:pPr>
            <w:r>
              <w:t>Aide automatique</w:t>
            </w:r>
          </w:p>
        </w:tc>
        <w:tc>
          <w:tcPr>
            <w:tcW w:w="1416" w:type="dxa"/>
          </w:tcPr>
          <w:p w:rsidR="008D668A" w:rsidRDefault="008D668A"/>
        </w:tc>
        <w:tc>
          <w:tcPr>
            <w:tcW w:w="1985" w:type="dxa"/>
          </w:tcPr>
          <w:p w:rsidR="008D668A" w:rsidRDefault="008D668A">
            <w:pPr>
              <w:pStyle w:val="TableParagraph"/>
              <w:spacing w:before="10"/>
              <w:ind w:left="0"/>
              <w:rPr>
                <w:b/>
                <w:sz w:val="21"/>
              </w:rPr>
            </w:pPr>
          </w:p>
          <w:p w:rsidR="008D668A" w:rsidRDefault="00BF7C60">
            <w:pPr>
              <w:pStyle w:val="TableParagraph"/>
              <w:ind w:left="290"/>
            </w:pPr>
            <w:r>
              <w:t>30 000,00 €</w:t>
            </w:r>
          </w:p>
        </w:tc>
      </w:tr>
      <w:tr w:rsidR="008D668A">
        <w:trPr>
          <w:trHeight w:hRule="exact" w:val="264"/>
        </w:trPr>
        <w:tc>
          <w:tcPr>
            <w:tcW w:w="6062" w:type="dxa"/>
          </w:tcPr>
          <w:p w:rsidR="008D668A" w:rsidRDefault="00BF7C60">
            <w:pPr>
              <w:pStyle w:val="TableParagraph"/>
              <w:spacing w:line="251" w:lineRule="exact"/>
              <w:ind w:left="103" w:right="365"/>
            </w:pPr>
            <w:r>
              <w:t>Subvention PROCIREP, ANGOA/AGICOA</w:t>
            </w:r>
          </w:p>
        </w:tc>
        <w:tc>
          <w:tcPr>
            <w:tcW w:w="1416" w:type="dxa"/>
          </w:tcPr>
          <w:p w:rsidR="008D668A" w:rsidRDefault="008D668A"/>
        </w:tc>
        <w:tc>
          <w:tcPr>
            <w:tcW w:w="1985" w:type="dxa"/>
          </w:tcPr>
          <w:p w:rsidR="008D668A" w:rsidRDefault="00BF7C60">
            <w:pPr>
              <w:pStyle w:val="TableParagraph"/>
              <w:spacing w:line="251" w:lineRule="exact"/>
              <w:ind w:left="412"/>
            </w:pPr>
            <w:r>
              <w:t>3 000,00 €</w:t>
            </w:r>
          </w:p>
        </w:tc>
      </w:tr>
      <w:tr w:rsidR="008D668A">
        <w:trPr>
          <w:trHeight w:hRule="exact" w:val="262"/>
        </w:trPr>
        <w:tc>
          <w:tcPr>
            <w:tcW w:w="6062" w:type="dxa"/>
          </w:tcPr>
          <w:p w:rsidR="008D668A" w:rsidRDefault="00BF7C60">
            <w:pPr>
              <w:pStyle w:val="TableParagraph"/>
              <w:spacing w:line="251" w:lineRule="exact"/>
              <w:ind w:left="103" w:right="365"/>
            </w:pPr>
            <w:r>
              <w:t>Subvention Ordre des architectes</w:t>
            </w:r>
          </w:p>
        </w:tc>
        <w:tc>
          <w:tcPr>
            <w:tcW w:w="1416" w:type="dxa"/>
          </w:tcPr>
          <w:p w:rsidR="008D668A" w:rsidRDefault="008D668A"/>
        </w:tc>
        <w:tc>
          <w:tcPr>
            <w:tcW w:w="1985" w:type="dxa"/>
          </w:tcPr>
          <w:p w:rsidR="008D668A" w:rsidRDefault="00BF7C60">
            <w:pPr>
              <w:pStyle w:val="TableParagraph"/>
              <w:spacing w:line="251" w:lineRule="exact"/>
              <w:ind w:left="412"/>
            </w:pPr>
            <w:r>
              <w:t>8 000,00 €</w:t>
            </w:r>
          </w:p>
        </w:tc>
      </w:tr>
      <w:tr w:rsidR="008D668A">
        <w:trPr>
          <w:trHeight w:hRule="exact" w:val="264"/>
        </w:trPr>
        <w:tc>
          <w:tcPr>
            <w:tcW w:w="6062" w:type="dxa"/>
          </w:tcPr>
          <w:p w:rsidR="008D668A" w:rsidRDefault="00BF7C60">
            <w:pPr>
              <w:pStyle w:val="TableParagraph"/>
              <w:spacing w:line="248" w:lineRule="exact"/>
              <w:ind w:left="2264" w:right="2265"/>
              <w:jc w:val="center"/>
              <w:rPr>
                <w:b/>
              </w:rPr>
            </w:pPr>
            <w:r>
              <w:rPr>
                <w:b/>
              </w:rPr>
              <w:t>Total</w:t>
            </w:r>
          </w:p>
        </w:tc>
        <w:tc>
          <w:tcPr>
            <w:tcW w:w="1416" w:type="dxa"/>
          </w:tcPr>
          <w:p w:rsidR="008D668A" w:rsidRDefault="008D668A"/>
        </w:tc>
        <w:tc>
          <w:tcPr>
            <w:tcW w:w="1985" w:type="dxa"/>
          </w:tcPr>
          <w:p w:rsidR="008D668A" w:rsidRDefault="00BF7C60">
            <w:pPr>
              <w:pStyle w:val="TableParagraph"/>
              <w:spacing w:line="251" w:lineRule="exact"/>
              <w:ind w:left="168"/>
            </w:pPr>
            <w:r>
              <w:t>107 424,00 €</w:t>
            </w:r>
          </w:p>
        </w:tc>
      </w:tr>
    </w:tbl>
    <w:p w:rsidR="008D668A" w:rsidRDefault="008D668A">
      <w:pPr>
        <w:pStyle w:val="Corpsdetexte"/>
        <w:rPr>
          <w:b/>
        </w:rPr>
      </w:pPr>
    </w:p>
    <w:p w:rsidR="008D668A" w:rsidRDefault="008D668A">
      <w:pPr>
        <w:pStyle w:val="Corpsdetexte"/>
        <w:spacing w:before="5"/>
        <w:rPr>
          <w:b/>
          <w:sz w:val="20"/>
        </w:rPr>
      </w:pPr>
    </w:p>
    <w:p w:rsidR="008D668A" w:rsidRDefault="00BF7C60">
      <w:pPr>
        <w:tabs>
          <w:tab w:val="left" w:pos="1904"/>
        </w:tabs>
        <w:ind w:left="216" w:firstLine="127"/>
        <w:rPr>
          <w:b/>
          <w:sz w:val="24"/>
        </w:rPr>
      </w:pPr>
      <w:proofErr w:type="gramStart"/>
      <w:r>
        <w:rPr>
          <w:b/>
          <w:sz w:val="24"/>
        </w:rPr>
        <w:t>Annexe 2.</w:t>
      </w:r>
      <w:proofErr w:type="gramEnd"/>
      <w:r>
        <w:rPr>
          <w:b/>
          <w:sz w:val="24"/>
        </w:rPr>
        <w:tab/>
        <w:t>Extrait présentation du fonds de soutien audiovisuel – Mai</w:t>
      </w:r>
      <w:r>
        <w:rPr>
          <w:b/>
          <w:spacing w:val="-22"/>
          <w:sz w:val="24"/>
        </w:rPr>
        <w:t xml:space="preserve"> </w:t>
      </w:r>
      <w:r>
        <w:rPr>
          <w:b/>
          <w:sz w:val="24"/>
        </w:rPr>
        <w:t>2016</w:t>
      </w:r>
    </w:p>
    <w:p w:rsidR="008D668A" w:rsidRDefault="008D668A">
      <w:pPr>
        <w:pStyle w:val="Corpsdetexte"/>
        <w:rPr>
          <w:b/>
        </w:rPr>
      </w:pPr>
    </w:p>
    <w:p w:rsidR="008D668A" w:rsidRDefault="00BF7C60">
      <w:pPr>
        <w:pStyle w:val="Corpsdetexte"/>
        <w:ind w:left="216" w:right="745"/>
        <w:jc w:val="both"/>
      </w:pPr>
      <w:r>
        <w:t xml:space="preserve">Les œuvres doivent faire l’objet d’une participation financière sous forme de préachat des droits de diffusion complété éventuellement, d’un apport en coproduction, explicitée par </w:t>
      </w:r>
      <w:proofErr w:type="gramStart"/>
      <w:r>
        <w:t>un</w:t>
      </w:r>
      <w:proofErr w:type="gramEnd"/>
      <w:r>
        <w:t xml:space="preserve"> contrat, d’un ou plusieurs diffuseurs français. […].</w:t>
      </w:r>
    </w:p>
    <w:p w:rsidR="008D668A" w:rsidRDefault="008D668A">
      <w:pPr>
        <w:pStyle w:val="Corpsdetexte"/>
      </w:pPr>
    </w:p>
    <w:p w:rsidR="008D668A" w:rsidRDefault="00BF7C60">
      <w:pPr>
        <w:pStyle w:val="Corpsdetexte"/>
        <w:ind w:left="216" w:right="746"/>
        <w:jc w:val="both"/>
      </w:pPr>
      <w:r>
        <w:t>Les programmes doiv</w:t>
      </w:r>
      <w:r>
        <w:t>ent être financés par une participation française au moins égale à 30 % de leur coût définitif.</w:t>
      </w:r>
    </w:p>
    <w:p w:rsidR="008D668A" w:rsidRDefault="00BF7C60">
      <w:pPr>
        <w:pStyle w:val="Corpsdetexte"/>
        <w:ind w:left="216" w:right="744"/>
        <w:jc w:val="both"/>
      </w:pPr>
      <w:r>
        <w:t xml:space="preserve">L’ensemble des aides accordées par le fonds de soutien audiovisuel ne peut excéder 40 % du coût définitif de l’œuvre (ou de la part française en </w:t>
      </w:r>
      <w:proofErr w:type="gramStart"/>
      <w:r>
        <w:t>cas</w:t>
      </w:r>
      <w:proofErr w:type="gramEnd"/>
      <w:r>
        <w:t xml:space="preserve"> de coproduc</w:t>
      </w:r>
      <w:r>
        <w:t>tion internationale).</w:t>
      </w:r>
    </w:p>
    <w:p w:rsidR="008D668A" w:rsidRDefault="008D668A">
      <w:pPr>
        <w:pStyle w:val="Corpsdetexte"/>
      </w:pPr>
    </w:p>
    <w:p w:rsidR="008D668A" w:rsidRDefault="00BF7C60">
      <w:pPr>
        <w:pStyle w:val="Corpsdetexte"/>
        <w:ind w:left="215" w:right="745"/>
        <w:jc w:val="both"/>
      </w:pPr>
      <w:r>
        <w:t xml:space="preserve">Le mécanisme dit « sélectif » (aide sélective à la préparation ou à la production) </w:t>
      </w:r>
      <w:proofErr w:type="gramStart"/>
      <w:r>
        <w:t>est</w:t>
      </w:r>
      <w:proofErr w:type="gramEnd"/>
      <w:r>
        <w:t xml:space="preserve"> réservé aux entreprises de production ne disposant pas de compte automatique. Les projets sont examinés pour avis par des </w:t>
      </w:r>
      <w:proofErr w:type="gramStart"/>
      <w:r>
        <w:t>commissions</w:t>
      </w:r>
      <w:proofErr w:type="gramEnd"/>
      <w:r>
        <w:t xml:space="preserve"> spécialisées</w:t>
      </w:r>
      <w:r>
        <w:t xml:space="preserve"> composées d’experts professionnels. […].</w:t>
      </w:r>
    </w:p>
    <w:p w:rsidR="008D668A" w:rsidRDefault="008D668A">
      <w:pPr>
        <w:pStyle w:val="Corpsdetexte"/>
        <w:spacing w:before="4"/>
        <w:rPr>
          <w:sz w:val="23"/>
        </w:rPr>
      </w:pPr>
    </w:p>
    <w:p w:rsidR="008D668A" w:rsidRDefault="00BF7C60">
      <w:pPr>
        <w:pStyle w:val="Corpsdetexte"/>
        <w:ind w:left="215" w:right="747"/>
        <w:jc w:val="both"/>
      </w:pPr>
      <w:r>
        <w:t xml:space="preserve">Le mécanisme « automatique » d’aide à la préparation ou à la production concerne […] les projets audiovisuels bénéficiant d’un financement d’un ou de diffuseurs français au moins égal à 25 % de la part française du financement </w:t>
      </w:r>
      <w:proofErr w:type="gramStart"/>
      <w:r>
        <w:t>et  comprenant</w:t>
      </w:r>
      <w:proofErr w:type="gramEnd"/>
      <w:r>
        <w:t xml:space="preserve"> une part minim</w:t>
      </w:r>
      <w:r>
        <w:t xml:space="preserve">ale de financement en numéraire supérieure à 12 000 € de l’heure et  à 15 000 € de l’heure pour les adaptations audiovisuelles de spectacle vivant. Cette condition n’est pas requise pour les </w:t>
      </w:r>
      <w:proofErr w:type="gramStart"/>
      <w:r>
        <w:t>aides</w:t>
      </w:r>
      <w:proofErr w:type="gramEnd"/>
      <w:r>
        <w:t xml:space="preserve"> à la</w:t>
      </w:r>
      <w:r>
        <w:rPr>
          <w:spacing w:val="-12"/>
        </w:rPr>
        <w:t xml:space="preserve"> </w:t>
      </w:r>
      <w:r>
        <w:t>préparation.</w:t>
      </w:r>
    </w:p>
    <w:p w:rsidR="008D668A" w:rsidRDefault="00BF7C60">
      <w:pPr>
        <w:spacing w:before="18"/>
        <w:ind w:left="6364"/>
        <w:rPr>
          <w:i/>
        </w:rPr>
      </w:pPr>
      <w:proofErr w:type="gramStart"/>
      <w:r>
        <w:rPr>
          <w:i/>
        </w:rPr>
        <w:t>Source :</w:t>
      </w:r>
      <w:proofErr w:type="gramEnd"/>
      <w:r>
        <w:rPr>
          <w:i/>
        </w:rPr>
        <w:t xml:space="preserve"> site internet du CNC.</w:t>
      </w:r>
    </w:p>
    <w:p w:rsidR="008D668A" w:rsidRDefault="008D668A">
      <w:pPr>
        <w:pStyle w:val="Corpsdetexte"/>
        <w:rPr>
          <w:i/>
          <w:sz w:val="20"/>
        </w:rPr>
      </w:pPr>
    </w:p>
    <w:p w:rsidR="008D668A" w:rsidRDefault="008D668A">
      <w:pPr>
        <w:pStyle w:val="Corpsdetexte"/>
        <w:rPr>
          <w:i/>
          <w:sz w:val="20"/>
        </w:rPr>
      </w:pPr>
    </w:p>
    <w:p w:rsidR="008D668A" w:rsidRDefault="008D668A">
      <w:pPr>
        <w:pStyle w:val="Corpsdetexte"/>
        <w:rPr>
          <w:i/>
          <w:sz w:val="20"/>
        </w:rPr>
      </w:pPr>
    </w:p>
    <w:p w:rsidR="008D668A" w:rsidRDefault="008D668A">
      <w:pPr>
        <w:pStyle w:val="Corpsdetexte"/>
        <w:rPr>
          <w:i/>
          <w:sz w:val="20"/>
        </w:rPr>
      </w:pPr>
    </w:p>
    <w:p w:rsidR="008D668A" w:rsidRDefault="008D668A">
      <w:pPr>
        <w:pStyle w:val="Corpsdetexte"/>
        <w:rPr>
          <w:i/>
          <w:sz w:val="20"/>
        </w:rPr>
      </w:pPr>
    </w:p>
    <w:p w:rsidR="008D668A" w:rsidRDefault="008D668A">
      <w:pPr>
        <w:pStyle w:val="Corpsdetexte"/>
        <w:rPr>
          <w:i/>
          <w:sz w:val="20"/>
        </w:rPr>
      </w:pPr>
    </w:p>
    <w:p w:rsidR="008D668A" w:rsidRDefault="008D668A">
      <w:pPr>
        <w:pStyle w:val="Corpsdetexte"/>
        <w:rPr>
          <w:i/>
          <w:sz w:val="20"/>
        </w:rPr>
      </w:pPr>
    </w:p>
    <w:p w:rsidR="008D668A" w:rsidRDefault="008D668A">
      <w:pPr>
        <w:pStyle w:val="Corpsdetexte"/>
        <w:rPr>
          <w:i/>
          <w:sz w:val="20"/>
        </w:rPr>
      </w:pPr>
    </w:p>
    <w:p w:rsidR="008D668A" w:rsidRDefault="008D668A">
      <w:pPr>
        <w:pStyle w:val="Corpsdetexte"/>
        <w:rPr>
          <w:i/>
          <w:sz w:val="20"/>
        </w:rPr>
      </w:pPr>
    </w:p>
    <w:p w:rsidR="008D668A" w:rsidRDefault="008D668A">
      <w:pPr>
        <w:pStyle w:val="Corpsdetexte"/>
        <w:spacing w:before="1"/>
        <w:rPr>
          <w:i/>
          <w:sz w:val="26"/>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4"/>
        <w:gridCol w:w="1277"/>
        <w:gridCol w:w="1615"/>
      </w:tblGrid>
      <w:tr w:rsidR="008D668A">
        <w:trPr>
          <w:trHeight w:hRule="exact" w:val="360"/>
        </w:trPr>
        <w:tc>
          <w:tcPr>
            <w:tcW w:w="8150" w:type="dxa"/>
            <w:gridSpan w:val="2"/>
          </w:tcPr>
          <w:p w:rsidR="008D668A" w:rsidRDefault="00BF7C60">
            <w:pPr>
              <w:pStyle w:val="TableParagraph"/>
              <w:spacing w:before="55"/>
              <w:rPr>
                <w:b/>
                <w:sz w:val="20"/>
              </w:rPr>
            </w:pPr>
            <w:r>
              <w:rPr>
                <w:b/>
                <w:sz w:val="20"/>
              </w:rPr>
              <w:t>BTS MÉTIERS DE L’AUDIOVISUEL – Option gestion de la production</w:t>
            </w:r>
          </w:p>
        </w:tc>
        <w:tc>
          <w:tcPr>
            <w:tcW w:w="1615" w:type="dxa"/>
          </w:tcPr>
          <w:p w:rsidR="008D668A" w:rsidRDefault="00BF7C60">
            <w:pPr>
              <w:pStyle w:val="TableParagraph"/>
              <w:spacing w:before="55"/>
              <w:ind w:left="66"/>
              <w:rPr>
                <w:b/>
                <w:sz w:val="20"/>
              </w:rPr>
            </w:pPr>
            <w:r>
              <w:rPr>
                <w:b/>
                <w:sz w:val="20"/>
              </w:rPr>
              <w:t>Session 2017</w:t>
            </w:r>
          </w:p>
        </w:tc>
      </w:tr>
      <w:tr w:rsidR="008D668A">
        <w:trPr>
          <w:trHeight w:hRule="exact" w:val="470"/>
        </w:trPr>
        <w:tc>
          <w:tcPr>
            <w:tcW w:w="6874"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10/23</w:t>
            </w:r>
          </w:p>
        </w:tc>
      </w:tr>
    </w:tbl>
    <w:p w:rsidR="008D668A" w:rsidRDefault="008D668A">
      <w:pPr>
        <w:rPr>
          <w:sz w:val="20"/>
        </w:rPr>
        <w:sectPr w:rsidR="008D668A">
          <w:pgSz w:w="11900" w:h="16840"/>
          <w:pgMar w:top="1360" w:right="660" w:bottom="280" w:left="1200" w:header="720" w:footer="720" w:gutter="0"/>
          <w:cols w:space="720"/>
        </w:sectPr>
      </w:pPr>
    </w:p>
    <w:p w:rsidR="008D668A" w:rsidRDefault="00BF7C60">
      <w:pPr>
        <w:pStyle w:val="Titre2"/>
        <w:spacing w:before="53"/>
        <w:ind w:left="188"/>
        <w:jc w:val="both"/>
      </w:pPr>
      <w:proofErr w:type="gramStart"/>
      <w:r>
        <w:lastRenderedPageBreak/>
        <w:t>Annexe 3.</w:t>
      </w:r>
      <w:proofErr w:type="gramEnd"/>
      <w:r>
        <w:t xml:space="preserve">      Extrait contrat préachat France Télévisions (sans droit à recettes)</w:t>
      </w:r>
    </w:p>
    <w:p w:rsidR="008D668A" w:rsidRDefault="008D668A">
      <w:pPr>
        <w:pStyle w:val="Corpsdetexte"/>
        <w:rPr>
          <w:b/>
        </w:rPr>
      </w:pPr>
    </w:p>
    <w:p w:rsidR="008D668A" w:rsidRDefault="008D668A">
      <w:pPr>
        <w:pStyle w:val="Corpsdetexte"/>
        <w:spacing w:before="10"/>
        <w:rPr>
          <w:b/>
          <w:sz w:val="20"/>
        </w:rPr>
      </w:pPr>
    </w:p>
    <w:p w:rsidR="008D668A" w:rsidRDefault="00BF7C60">
      <w:pPr>
        <w:pStyle w:val="Corpsdetexte"/>
        <w:ind w:left="176"/>
        <w:jc w:val="both"/>
      </w:pPr>
      <w:r>
        <w:t xml:space="preserve">Article </w:t>
      </w:r>
      <w:proofErr w:type="gramStart"/>
      <w:r>
        <w:t>A :</w:t>
      </w:r>
      <w:proofErr w:type="gramEnd"/>
      <w:r>
        <w:t xml:space="preserve"> objet de la convention.</w:t>
      </w:r>
    </w:p>
    <w:p w:rsidR="008D668A" w:rsidRDefault="00BF7C60">
      <w:pPr>
        <w:pStyle w:val="Corpsdetexte"/>
        <w:spacing w:before="120"/>
        <w:ind w:left="176" w:right="733"/>
        <w:jc w:val="both"/>
      </w:pPr>
      <w:r>
        <w:t xml:space="preserve">En contrepartie des engagements souscrits par France Télévisions dans les présentes, le contractant, FR-COM PRODUCTIONS s’engage à produire […] une œuvre audiovisuelle patrimoniale </w:t>
      </w:r>
      <w:r>
        <w:rPr>
          <w:i/>
        </w:rPr>
        <w:t xml:space="preserve">« Mont-Aigu » </w:t>
      </w:r>
      <w:r>
        <w:t>au sens de l’article 27 de la loi n°86-1067 du 30 septembre 1</w:t>
      </w:r>
      <w:r>
        <w:t>986 modifiée, qualifiée « d’œuvre audiovisuelle d’expression d’origine française » [..].</w:t>
      </w:r>
    </w:p>
    <w:p w:rsidR="008D668A" w:rsidRDefault="00BF7C60">
      <w:pPr>
        <w:pStyle w:val="Corpsdetexte"/>
        <w:spacing w:before="120"/>
        <w:ind w:left="176"/>
        <w:jc w:val="both"/>
      </w:pPr>
      <w:r>
        <w:t xml:space="preserve">Article </w:t>
      </w:r>
      <w:proofErr w:type="gramStart"/>
      <w:r>
        <w:t>B :</w:t>
      </w:r>
      <w:proofErr w:type="gramEnd"/>
      <w:r>
        <w:t xml:space="preserve"> financement.</w:t>
      </w:r>
    </w:p>
    <w:p w:rsidR="008D668A" w:rsidRDefault="00BF7C60">
      <w:pPr>
        <w:pStyle w:val="Paragraphedeliste"/>
        <w:numPr>
          <w:ilvl w:val="1"/>
          <w:numId w:val="4"/>
        </w:numPr>
        <w:tabs>
          <w:tab w:val="left" w:pos="607"/>
        </w:tabs>
        <w:spacing w:before="120"/>
        <w:jc w:val="both"/>
        <w:rPr>
          <w:sz w:val="24"/>
        </w:rPr>
      </w:pPr>
      <w:r>
        <w:rPr>
          <w:sz w:val="24"/>
        </w:rPr>
        <w:t>– Devis</w:t>
      </w:r>
      <w:r>
        <w:rPr>
          <w:spacing w:val="-5"/>
          <w:sz w:val="24"/>
        </w:rPr>
        <w:t xml:space="preserve"> </w:t>
      </w:r>
      <w:r>
        <w:rPr>
          <w:sz w:val="24"/>
        </w:rPr>
        <w:t>global</w:t>
      </w:r>
    </w:p>
    <w:p w:rsidR="008D668A" w:rsidRDefault="00BF7C60">
      <w:pPr>
        <w:pStyle w:val="Corpsdetexte"/>
        <w:spacing w:before="120"/>
        <w:ind w:left="176" w:right="728"/>
        <w:jc w:val="both"/>
      </w:pPr>
      <w:proofErr w:type="gramStart"/>
      <w:r>
        <w:t>Le montant du devis global de la production de l’œuvre a été arrêté, conformément au devis annexé, à 107 424 € HT (CENT SEPT MILLE QUATRE CENT VINGT- QUATRE EUROS HORS</w:t>
      </w:r>
      <w:r>
        <w:rPr>
          <w:spacing w:val="-3"/>
        </w:rPr>
        <w:t xml:space="preserve"> </w:t>
      </w:r>
      <w:r>
        <w:t>TAXES).</w:t>
      </w:r>
      <w:proofErr w:type="gramEnd"/>
    </w:p>
    <w:p w:rsidR="008D668A" w:rsidRDefault="00BF7C60">
      <w:pPr>
        <w:pStyle w:val="Paragraphedeliste"/>
        <w:numPr>
          <w:ilvl w:val="1"/>
          <w:numId w:val="4"/>
        </w:numPr>
        <w:tabs>
          <w:tab w:val="left" w:pos="607"/>
        </w:tabs>
        <w:spacing w:before="120"/>
        <w:jc w:val="both"/>
        <w:rPr>
          <w:sz w:val="24"/>
        </w:rPr>
      </w:pPr>
      <w:r>
        <w:rPr>
          <w:sz w:val="24"/>
        </w:rPr>
        <w:t>– Financement par France</w:t>
      </w:r>
      <w:r>
        <w:rPr>
          <w:spacing w:val="-19"/>
          <w:sz w:val="24"/>
        </w:rPr>
        <w:t xml:space="preserve"> </w:t>
      </w:r>
      <w:r>
        <w:rPr>
          <w:sz w:val="24"/>
        </w:rPr>
        <w:t>Télévisions</w:t>
      </w:r>
    </w:p>
    <w:p w:rsidR="008D668A" w:rsidRDefault="00BF7C60">
      <w:pPr>
        <w:pStyle w:val="Corpsdetexte"/>
        <w:spacing w:before="120"/>
        <w:ind w:left="176"/>
        <w:jc w:val="both"/>
      </w:pPr>
      <w:r>
        <w:t>Le montant d’acquisition des droits dévolus</w:t>
      </w:r>
      <w:r>
        <w:t xml:space="preserve"> à France Télévisions tels que définis   au</w:t>
      </w:r>
    </w:p>
    <w:p w:rsidR="008D668A" w:rsidRDefault="00BF7C60">
      <w:pPr>
        <w:pStyle w:val="Corpsdetexte"/>
        <w:ind w:left="176"/>
        <w:jc w:val="both"/>
      </w:pPr>
      <w:proofErr w:type="gramStart"/>
      <w:r>
        <w:t>présent</w:t>
      </w:r>
      <w:proofErr w:type="gramEnd"/>
      <w:r>
        <w:t xml:space="preserve"> contrat s’élève à 14 000 € HT (QUATORZE MILLE EUROS HORS TAXES).</w:t>
      </w:r>
    </w:p>
    <w:p w:rsidR="008D668A" w:rsidRDefault="00BF7C60">
      <w:pPr>
        <w:pStyle w:val="Corpsdetexte"/>
        <w:spacing w:before="120"/>
        <w:ind w:left="176"/>
        <w:jc w:val="both"/>
      </w:pPr>
      <w:r>
        <w:t>[…]</w:t>
      </w:r>
    </w:p>
    <w:p w:rsidR="008D668A" w:rsidRDefault="00BF7C60">
      <w:pPr>
        <w:pStyle w:val="Corpsdetexte"/>
        <w:spacing w:before="120"/>
        <w:ind w:left="176"/>
        <w:jc w:val="both"/>
      </w:pPr>
      <w:r>
        <w:t xml:space="preserve">Article </w:t>
      </w:r>
      <w:proofErr w:type="gramStart"/>
      <w:r>
        <w:t>C :</w:t>
      </w:r>
      <w:proofErr w:type="gramEnd"/>
      <w:r>
        <w:t xml:space="preserve"> cessions des droits</w:t>
      </w:r>
    </w:p>
    <w:p w:rsidR="008D668A" w:rsidRDefault="00BF7C60">
      <w:pPr>
        <w:pStyle w:val="Paragraphedeliste"/>
        <w:numPr>
          <w:ilvl w:val="1"/>
          <w:numId w:val="3"/>
        </w:numPr>
        <w:tabs>
          <w:tab w:val="left" w:pos="619"/>
        </w:tabs>
        <w:spacing w:before="120"/>
        <w:jc w:val="both"/>
        <w:rPr>
          <w:sz w:val="24"/>
        </w:rPr>
      </w:pPr>
      <w:r>
        <w:rPr>
          <w:sz w:val="24"/>
        </w:rPr>
        <w:t>– Droits</w:t>
      </w:r>
      <w:r>
        <w:rPr>
          <w:spacing w:val="-7"/>
          <w:sz w:val="24"/>
        </w:rPr>
        <w:t xml:space="preserve"> </w:t>
      </w:r>
      <w:r>
        <w:rPr>
          <w:sz w:val="24"/>
        </w:rPr>
        <w:t>d’exploitation</w:t>
      </w:r>
    </w:p>
    <w:p w:rsidR="008D668A" w:rsidRDefault="00BF7C60">
      <w:pPr>
        <w:pStyle w:val="Corpsdetexte"/>
        <w:spacing w:before="120"/>
        <w:ind w:left="176"/>
        <w:jc w:val="both"/>
      </w:pPr>
      <w:r>
        <w:t>Le contractant cède à France Télévisions les droits d’exploitation de l’œuvre [</w:t>
      </w:r>
      <w:r>
        <w:t>…]</w:t>
      </w:r>
    </w:p>
    <w:p w:rsidR="008D668A" w:rsidRDefault="00BF7C60">
      <w:pPr>
        <w:pStyle w:val="Paragraphedeliste"/>
        <w:numPr>
          <w:ilvl w:val="2"/>
          <w:numId w:val="3"/>
        </w:numPr>
        <w:tabs>
          <w:tab w:val="left" w:pos="896"/>
          <w:tab w:val="left" w:pos="897"/>
        </w:tabs>
        <w:spacing w:before="120"/>
        <w:ind w:right="736"/>
        <w:jc w:val="left"/>
        <w:rPr>
          <w:sz w:val="24"/>
        </w:rPr>
      </w:pPr>
      <w:r>
        <w:rPr>
          <w:b/>
          <w:i/>
          <w:sz w:val="24"/>
        </w:rPr>
        <w:t xml:space="preserve">Droits de diffusion linéaire </w:t>
      </w:r>
      <w:r>
        <w:rPr>
          <w:sz w:val="24"/>
        </w:rPr>
        <w:t>à titre exclusif (durée 18 mois, 1 multidiffusion TV, soit 6</w:t>
      </w:r>
      <w:r>
        <w:rPr>
          <w:spacing w:val="-5"/>
          <w:sz w:val="24"/>
        </w:rPr>
        <w:t xml:space="preserve"> </w:t>
      </w:r>
      <w:r>
        <w:rPr>
          <w:sz w:val="24"/>
        </w:rPr>
        <w:t>passages).</w:t>
      </w:r>
    </w:p>
    <w:p w:rsidR="008D668A" w:rsidRDefault="00BF7C60">
      <w:pPr>
        <w:pStyle w:val="Paragraphedeliste"/>
        <w:numPr>
          <w:ilvl w:val="2"/>
          <w:numId w:val="3"/>
        </w:numPr>
        <w:tabs>
          <w:tab w:val="left" w:pos="896"/>
          <w:tab w:val="left" w:pos="897"/>
        </w:tabs>
        <w:spacing w:before="120" w:line="336" w:lineRule="auto"/>
        <w:ind w:left="176" w:right="3509" w:firstLine="360"/>
        <w:jc w:val="left"/>
        <w:rPr>
          <w:sz w:val="24"/>
        </w:rPr>
      </w:pPr>
      <w:r>
        <w:rPr>
          <w:b/>
          <w:i/>
          <w:sz w:val="24"/>
        </w:rPr>
        <w:t xml:space="preserve">Droits de diffusion non linéaire </w:t>
      </w:r>
      <w:r>
        <w:rPr>
          <w:sz w:val="24"/>
        </w:rPr>
        <w:t>à titre exclusif […]. […]</w:t>
      </w: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spacing w:before="6"/>
        <w:rPr>
          <w:sz w:val="21"/>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277"/>
        <w:gridCol w:w="1615"/>
      </w:tblGrid>
      <w:tr w:rsidR="008D668A">
        <w:trPr>
          <w:trHeight w:hRule="exact" w:val="360"/>
        </w:trPr>
        <w:tc>
          <w:tcPr>
            <w:tcW w:w="8152" w:type="dxa"/>
            <w:gridSpan w:val="2"/>
          </w:tcPr>
          <w:p w:rsidR="008D668A" w:rsidRDefault="00BF7C60">
            <w:pPr>
              <w:pStyle w:val="TableParagraph"/>
              <w:spacing w:before="55"/>
              <w:rPr>
                <w:b/>
                <w:sz w:val="20"/>
              </w:rPr>
            </w:pPr>
            <w:r>
              <w:rPr>
                <w:b/>
                <w:sz w:val="20"/>
              </w:rPr>
              <w:t>BTS MÉTIERS DE L’AUDIOVISUEL – Option gestion de la production</w:t>
            </w:r>
          </w:p>
        </w:tc>
        <w:tc>
          <w:tcPr>
            <w:tcW w:w="1615" w:type="dxa"/>
          </w:tcPr>
          <w:p w:rsidR="008D668A" w:rsidRDefault="00BF7C60">
            <w:pPr>
              <w:pStyle w:val="TableParagraph"/>
              <w:spacing w:before="55"/>
              <w:rPr>
                <w:b/>
                <w:sz w:val="20"/>
              </w:rPr>
            </w:pPr>
            <w:r>
              <w:rPr>
                <w:b/>
                <w:sz w:val="20"/>
              </w:rPr>
              <w:t>Session 2017</w:t>
            </w:r>
          </w:p>
        </w:tc>
      </w:tr>
      <w:tr w:rsidR="008D668A">
        <w:trPr>
          <w:trHeight w:hRule="exact" w:val="470"/>
        </w:trPr>
        <w:tc>
          <w:tcPr>
            <w:tcW w:w="6875"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11/23</w:t>
            </w:r>
          </w:p>
        </w:tc>
      </w:tr>
    </w:tbl>
    <w:p w:rsidR="008D668A" w:rsidRDefault="008D668A">
      <w:pPr>
        <w:rPr>
          <w:sz w:val="20"/>
        </w:rPr>
        <w:sectPr w:rsidR="008D668A">
          <w:pgSz w:w="11910" w:h="16840"/>
          <w:pgMar w:top="1340" w:right="680" w:bottom="280" w:left="1240" w:header="720" w:footer="720" w:gutter="0"/>
          <w:cols w:space="720"/>
        </w:sectPr>
      </w:pPr>
    </w:p>
    <w:p w:rsidR="008D668A" w:rsidRDefault="00BF7C60">
      <w:pPr>
        <w:pStyle w:val="Titre2"/>
        <w:tabs>
          <w:tab w:val="left" w:pos="4537"/>
        </w:tabs>
        <w:spacing w:before="53"/>
        <w:ind w:left="2977"/>
      </w:pPr>
      <w:proofErr w:type="gramStart"/>
      <w:r>
        <w:lastRenderedPageBreak/>
        <w:t>Annexe</w:t>
      </w:r>
      <w:r>
        <w:rPr>
          <w:spacing w:val="-1"/>
        </w:rPr>
        <w:t xml:space="preserve"> </w:t>
      </w:r>
      <w:r>
        <w:t>4.</w:t>
      </w:r>
      <w:proofErr w:type="gramEnd"/>
      <w:r>
        <w:tab/>
        <w:t>Projet de</w:t>
      </w:r>
      <w:r>
        <w:rPr>
          <w:spacing w:val="-5"/>
        </w:rPr>
        <w:t xml:space="preserve"> </w:t>
      </w:r>
      <w:r>
        <w:t>contrat</w:t>
      </w:r>
    </w:p>
    <w:p w:rsidR="008D668A" w:rsidRDefault="008D668A">
      <w:pPr>
        <w:pStyle w:val="Corpsdetexte"/>
        <w:spacing w:before="11"/>
        <w:rPr>
          <w:b/>
          <w:sz w:val="17"/>
        </w:rPr>
      </w:pPr>
    </w:p>
    <w:p w:rsidR="008D668A" w:rsidRDefault="00BF7C60">
      <w:pPr>
        <w:pStyle w:val="Corpsdetexte"/>
        <w:spacing w:before="70"/>
        <w:ind w:left="176"/>
        <w:jc w:val="both"/>
      </w:pPr>
      <w:r>
        <w:t>Entre les soussignés</w:t>
      </w:r>
    </w:p>
    <w:p w:rsidR="008D668A" w:rsidRDefault="008D668A">
      <w:pPr>
        <w:pStyle w:val="Corpsdetexte"/>
      </w:pPr>
    </w:p>
    <w:p w:rsidR="008D668A" w:rsidRDefault="00BF7C60">
      <w:pPr>
        <w:pStyle w:val="Corpsdetexte"/>
        <w:ind w:left="176" w:right="733"/>
        <w:jc w:val="both"/>
      </w:pPr>
      <w:r>
        <w:t>La société FR-COM PRODUCTIONS, SARL au capital de 20 000 €, immatriculée au Registre du Commerce et des Sociétés de Reims, sous le numéro 365 999 147, ayant son siège social au 15 rue Nicolas Rolland 75016 Paris représentée par Monsieur Laval son gérant,</w:t>
      </w:r>
    </w:p>
    <w:p w:rsidR="008D668A" w:rsidRDefault="00BF7C60">
      <w:pPr>
        <w:pStyle w:val="Corpsdetexte"/>
        <w:ind w:left="176"/>
        <w:jc w:val="both"/>
      </w:pPr>
      <w:r>
        <w:t>Ci-après désigné le cessionnaire,</w:t>
      </w:r>
    </w:p>
    <w:p w:rsidR="008D668A" w:rsidRDefault="008D668A">
      <w:pPr>
        <w:pStyle w:val="Corpsdetexte"/>
      </w:pPr>
    </w:p>
    <w:p w:rsidR="008D668A" w:rsidRDefault="00BF7C60">
      <w:pPr>
        <w:pStyle w:val="Corpsdetexte"/>
        <w:ind w:left="176"/>
        <w:jc w:val="both"/>
      </w:pPr>
      <w:r>
        <w:t>D’une part,</w:t>
      </w:r>
    </w:p>
    <w:p w:rsidR="008D668A" w:rsidRDefault="008D668A">
      <w:pPr>
        <w:pStyle w:val="Corpsdetexte"/>
      </w:pPr>
    </w:p>
    <w:p w:rsidR="008D668A" w:rsidRDefault="00BF7C60">
      <w:pPr>
        <w:pStyle w:val="Corpsdetexte"/>
        <w:ind w:left="176"/>
        <w:jc w:val="both"/>
      </w:pPr>
      <w:proofErr w:type="gramStart"/>
      <w:r>
        <w:t>Et</w:t>
      </w:r>
      <w:proofErr w:type="gramEnd"/>
    </w:p>
    <w:p w:rsidR="008D668A" w:rsidRDefault="008D668A">
      <w:pPr>
        <w:pStyle w:val="Corpsdetexte"/>
        <w:rPr>
          <w:sz w:val="20"/>
        </w:rPr>
      </w:pPr>
    </w:p>
    <w:p w:rsidR="008D668A" w:rsidRDefault="00BF7C60">
      <w:pPr>
        <w:pStyle w:val="Corpsdetexte"/>
        <w:ind w:left="176" w:right="742"/>
      </w:pPr>
      <w:r>
        <w:t xml:space="preserve">Monsieur Giovanni PACE architecte, domicilié […] </w:t>
      </w:r>
      <w:proofErr w:type="gramStart"/>
      <w:r>
        <w:t>et</w:t>
      </w:r>
      <w:proofErr w:type="gramEnd"/>
      <w:r>
        <w:t xml:space="preserve"> titulaire des droits d’auteur sur l’œuvre </w:t>
      </w:r>
      <w:r>
        <w:rPr>
          <w:i/>
        </w:rPr>
        <w:t xml:space="preserve">« Mont-Aigu » </w:t>
      </w:r>
      <w:r>
        <w:t>située à Oiry (Marne),</w:t>
      </w:r>
    </w:p>
    <w:p w:rsidR="008D668A" w:rsidRDefault="00BF7C60">
      <w:pPr>
        <w:pStyle w:val="Corpsdetexte"/>
        <w:spacing w:before="2"/>
        <w:ind w:left="176"/>
        <w:jc w:val="both"/>
      </w:pPr>
      <w:r>
        <w:t>Ci-après désigné auteur cédant,</w:t>
      </w:r>
    </w:p>
    <w:p w:rsidR="008D668A" w:rsidRDefault="008D668A">
      <w:pPr>
        <w:pStyle w:val="Corpsdetexte"/>
        <w:rPr>
          <w:sz w:val="20"/>
        </w:rPr>
      </w:pPr>
    </w:p>
    <w:p w:rsidR="008D668A" w:rsidRDefault="00BF7C60">
      <w:pPr>
        <w:pStyle w:val="Corpsdetexte"/>
        <w:ind w:left="176"/>
        <w:jc w:val="both"/>
      </w:pPr>
      <w:r>
        <w:t>D’autre part,</w:t>
      </w:r>
    </w:p>
    <w:p w:rsidR="008D668A" w:rsidRDefault="008D668A">
      <w:pPr>
        <w:pStyle w:val="Corpsdetexte"/>
        <w:rPr>
          <w:sz w:val="20"/>
        </w:rPr>
      </w:pPr>
    </w:p>
    <w:p w:rsidR="008D668A" w:rsidRDefault="00BF7C60">
      <w:pPr>
        <w:pStyle w:val="Corpsdetexte"/>
        <w:ind w:left="176"/>
        <w:jc w:val="both"/>
      </w:pPr>
      <w:proofErr w:type="gramStart"/>
      <w:r>
        <w:t>Préambule :</w:t>
      </w:r>
      <w:proofErr w:type="gramEnd"/>
    </w:p>
    <w:p w:rsidR="008D668A" w:rsidRDefault="00BF7C60">
      <w:pPr>
        <w:pStyle w:val="Corpsdetexte"/>
        <w:ind w:left="176"/>
        <w:jc w:val="both"/>
      </w:pPr>
      <w:proofErr w:type="gramStart"/>
      <w:r>
        <w:t>La  société</w:t>
      </w:r>
      <w:proofErr w:type="gramEnd"/>
      <w:r>
        <w:t xml:space="preserve">  </w:t>
      </w:r>
      <w:r>
        <w:t>FR-COM  PRODUCTIONS  en  sa  qualité  de  producteur        d’œuvres</w:t>
      </w:r>
    </w:p>
    <w:p w:rsidR="008D668A" w:rsidRDefault="00BF7C60">
      <w:pPr>
        <w:pStyle w:val="Corpsdetexte"/>
        <w:ind w:left="176"/>
        <w:jc w:val="both"/>
      </w:pPr>
      <w:proofErr w:type="gramStart"/>
      <w:r>
        <w:t>audiovisuelles  envisage</w:t>
      </w:r>
      <w:proofErr w:type="gramEnd"/>
      <w:r>
        <w:t xml:space="preserve">  de  produire  une  œuvre  audiovisuelle,  ci-après    intitulée</w:t>
      </w:r>
    </w:p>
    <w:p w:rsidR="008D668A" w:rsidRDefault="00BF7C60">
      <w:pPr>
        <w:pStyle w:val="Corpsdetexte"/>
        <w:ind w:left="176"/>
        <w:jc w:val="both"/>
      </w:pPr>
      <w:r>
        <w:t xml:space="preserve">« </w:t>
      </w:r>
      <w:proofErr w:type="gramStart"/>
      <w:r>
        <w:t>l’œuvre</w:t>
      </w:r>
      <w:proofErr w:type="gramEnd"/>
      <w:r>
        <w:t xml:space="preserve"> » destinée principalement à la télévision.</w:t>
      </w:r>
    </w:p>
    <w:p w:rsidR="008D668A" w:rsidRDefault="008D668A">
      <w:pPr>
        <w:pStyle w:val="Corpsdetexte"/>
        <w:rPr>
          <w:sz w:val="20"/>
        </w:rPr>
      </w:pPr>
    </w:p>
    <w:p w:rsidR="008D668A" w:rsidRDefault="00BF7C60">
      <w:pPr>
        <w:pStyle w:val="Corpsdetexte"/>
        <w:spacing w:line="275" w:lineRule="exact"/>
        <w:ind w:left="176"/>
        <w:jc w:val="both"/>
      </w:pPr>
      <w:r>
        <w:t>L’œuvre  est  un  documentaire  de  52  min</w:t>
      </w:r>
      <w:r>
        <w:t>utes  environ  intitulé  provisoirement   ou</w:t>
      </w:r>
    </w:p>
    <w:p w:rsidR="008D668A" w:rsidRDefault="00BF7C60">
      <w:pPr>
        <w:pStyle w:val="Corpsdetexte"/>
        <w:spacing w:line="274" w:lineRule="exact"/>
        <w:ind w:left="176"/>
        <w:jc w:val="both"/>
      </w:pPr>
      <w:proofErr w:type="gramStart"/>
      <w:r>
        <w:t>définitivement</w:t>
      </w:r>
      <w:proofErr w:type="gramEnd"/>
      <w:r>
        <w:t xml:space="preserve">   </w:t>
      </w:r>
      <w:r>
        <w:rPr>
          <w:i/>
        </w:rPr>
        <w:t>« Mont-Aigu »</w:t>
      </w:r>
      <w:r>
        <w:t>.   Elle   a   pour   objet   la   découverte   de      l’œuvre</w:t>
      </w:r>
    </w:p>
    <w:p w:rsidR="008D668A" w:rsidRDefault="00BF7C60">
      <w:pPr>
        <w:pStyle w:val="Corpsdetexte"/>
        <w:spacing w:line="242" w:lineRule="auto"/>
        <w:ind w:left="176" w:right="736"/>
      </w:pPr>
      <w:proofErr w:type="gramStart"/>
      <w:r>
        <w:rPr>
          <w:i/>
        </w:rPr>
        <w:t xml:space="preserve">« Mont-Aigu » </w:t>
      </w:r>
      <w:r>
        <w:t>située à Oiry (Marne), joyau architectural créée par Giovanni Pace son auteur.</w:t>
      </w:r>
      <w:proofErr w:type="gramEnd"/>
    </w:p>
    <w:p w:rsidR="008D668A" w:rsidRDefault="008D668A">
      <w:pPr>
        <w:pStyle w:val="Corpsdetexte"/>
        <w:spacing w:before="9"/>
        <w:rPr>
          <w:sz w:val="19"/>
        </w:rPr>
      </w:pPr>
    </w:p>
    <w:p w:rsidR="008D668A" w:rsidRDefault="00BF7C60">
      <w:pPr>
        <w:pStyle w:val="Corpsdetexte"/>
        <w:ind w:left="176" w:right="742"/>
      </w:pPr>
      <w:r>
        <w:t xml:space="preserve">La présente convention a pour objet de fixer les conditions dans lesquelles l'auteur cèdera </w:t>
      </w:r>
      <w:proofErr w:type="gramStart"/>
      <w:r>
        <w:t>ses</w:t>
      </w:r>
      <w:proofErr w:type="gramEnd"/>
      <w:r>
        <w:t xml:space="preserve"> droits au cessionnaire.</w:t>
      </w:r>
    </w:p>
    <w:p w:rsidR="008D668A" w:rsidRDefault="008D668A">
      <w:pPr>
        <w:pStyle w:val="Corpsdetexte"/>
        <w:rPr>
          <w:sz w:val="20"/>
        </w:rPr>
      </w:pPr>
    </w:p>
    <w:p w:rsidR="008D668A" w:rsidRDefault="00BF7C60">
      <w:pPr>
        <w:pStyle w:val="Paragraphedeliste"/>
        <w:numPr>
          <w:ilvl w:val="0"/>
          <w:numId w:val="2"/>
        </w:numPr>
        <w:tabs>
          <w:tab w:val="left" w:pos="379"/>
        </w:tabs>
        <w:ind w:firstLine="0"/>
        <w:jc w:val="both"/>
        <w:rPr>
          <w:sz w:val="24"/>
        </w:rPr>
      </w:pPr>
      <w:r>
        <w:rPr>
          <w:sz w:val="24"/>
        </w:rPr>
        <w:t>-</w:t>
      </w:r>
      <w:r>
        <w:rPr>
          <w:spacing w:val="-4"/>
          <w:sz w:val="24"/>
        </w:rPr>
        <w:t xml:space="preserve"> </w:t>
      </w:r>
      <w:r>
        <w:rPr>
          <w:sz w:val="24"/>
        </w:rPr>
        <w:t>Définitions</w:t>
      </w:r>
    </w:p>
    <w:p w:rsidR="008D668A" w:rsidRDefault="00BF7C60">
      <w:pPr>
        <w:pStyle w:val="Corpsdetexte"/>
        <w:ind w:left="880" w:right="8563"/>
        <w:jc w:val="center"/>
      </w:pPr>
      <w:r>
        <w:t>[…] ;</w:t>
      </w:r>
    </w:p>
    <w:p w:rsidR="008D668A" w:rsidRDefault="008D668A">
      <w:pPr>
        <w:pStyle w:val="Corpsdetexte"/>
        <w:rPr>
          <w:sz w:val="20"/>
        </w:rPr>
      </w:pPr>
    </w:p>
    <w:p w:rsidR="008D668A" w:rsidRDefault="00BF7C60">
      <w:pPr>
        <w:pStyle w:val="Paragraphedeliste"/>
        <w:numPr>
          <w:ilvl w:val="0"/>
          <w:numId w:val="2"/>
        </w:numPr>
        <w:tabs>
          <w:tab w:val="left" w:pos="379"/>
        </w:tabs>
        <w:ind w:left="378"/>
        <w:jc w:val="both"/>
        <w:rPr>
          <w:sz w:val="24"/>
        </w:rPr>
      </w:pPr>
      <w:r>
        <w:rPr>
          <w:sz w:val="24"/>
        </w:rPr>
        <w:t>- Objet du</w:t>
      </w:r>
      <w:r>
        <w:rPr>
          <w:spacing w:val="-5"/>
          <w:sz w:val="24"/>
        </w:rPr>
        <w:t xml:space="preserve"> </w:t>
      </w:r>
      <w:r>
        <w:rPr>
          <w:sz w:val="24"/>
        </w:rPr>
        <w:t>contrat</w:t>
      </w:r>
    </w:p>
    <w:p w:rsidR="008D668A" w:rsidRDefault="00BF7C60">
      <w:pPr>
        <w:pStyle w:val="Corpsdetexte"/>
        <w:ind w:left="176" w:right="733"/>
        <w:jc w:val="both"/>
      </w:pPr>
      <w:r>
        <w:t>Par le présent contrat, le cédant cède au cessionnaire, dans les conditions et selon les modali</w:t>
      </w:r>
      <w:r>
        <w:t xml:space="preserve">tés et contreparties décrites ci-après, les droits d'auteur qu'il détient relatifs à l'œuvre d'Architecture, dénommée « </w:t>
      </w:r>
      <w:r>
        <w:rPr>
          <w:i/>
        </w:rPr>
        <w:t>Mont-Aigu »</w:t>
      </w:r>
      <w:r>
        <w:t>, située à Oiry dans la Marne et réalisée en 2014 pour le compte de la société MOËT &amp; CHANDON.</w:t>
      </w:r>
    </w:p>
    <w:p w:rsidR="008D668A" w:rsidRDefault="00BF7C60">
      <w:pPr>
        <w:pStyle w:val="Corpsdetexte"/>
        <w:spacing w:line="275" w:lineRule="exact"/>
        <w:ind w:left="176"/>
        <w:jc w:val="both"/>
      </w:pPr>
      <w:r>
        <w:t xml:space="preserve">La  cession  intervient  dans </w:t>
      </w:r>
      <w:r>
        <w:t xml:space="preserve"> le  cadre  de  la  production  du  documentaire     intitulé</w:t>
      </w:r>
    </w:p>
    <w:p w:rsidR="008D668A" w:rsidRDefault="00BF7C60">
      <w:pPr>
        <w:pStyle w:val="Corpsdetexte"/>
        <w:spacing w:line="275" w:lineRule="exact"/>
        <w:ind w:left="176"/>
        <w:jc w:val="both"/>
      </w:pPr>
      <w:r>
        <w:rPr>
          <w:i/>
        </w:rPr>
        <w:t>« Mont-Aigu »</w:t>
      </w:r>
      <w:r>
        <w:t xml:space="preserve">, qui sera principalement exploité à la télévision </w:t>
      </w:r>
      <w:proofErr w:type="gramStart"/>
      <w:r>
        <w:t>et</w:t>
      </w:r>
      <w:proofErr w:type="gramEnd"/>
      <w:r>
        <w:t xml:space="preserve"> en multimédia</w:t>
      </w:r>
      <w:r>
        <w:rPr>
          <w:spacing w:val="57"/>
        </w:rPr>
        <w:t xml:space="preserve"> </w:t>
      </w:r>
      <w:r>
        <w:t>selon</w:t>
      </w:r>
    </w:p>
    <w:p w:rsidR="008D668A" w:rsidRDefault="00BF7C60">
      <w:pPr>
        <w:pStyle w:val="Corpsdetexte"/>
        <w:spacing w:before="2"/>
        <w:ind w:left="176"/>
        <w:jc w:val="both"/>
      </w:pPr>
      <w:proofErr w:type="gramStart"/>
      <w:r>
        <w:t>les</w:t>
      </w:r>
      <w:proofErr w:type="gramEnd"/>
      <w:r>
        <w:t xml:space="preserve"> procédés définis à l’article 4 du présent contrat.</w:t>
      </w:r>
    </w:p>
    <w:p w:rsidR="008D668A" w:rsidRDefault="008D668A">
      <w:pPr>
        <w:pStyle w:val="Corpsdetexte"/>
      </w:pPr>
    </w:p>
    <w:p w:rsidR="008D668A" w:rsidRDefault="00BF7C60">
      <w:pPr>
        <w:pStyle w:val="Paragraphedeliste"/>
        <w:numPr>
          <w:ilvl w:val="0"/>
          <w:numId w:val="2"/>
        </w:numPr>
        <w:tabs>
          <w:tab w:val="left" w:pos="379"/>
        </w:tabs>
        <w:ind w:left="378"/>
        <w:jc w:val="both"/>
        <w:rPr>
          <w:sz w:val="24"/>
        </w:rPr>
      </w:pPr>
      <w:r>
        <w:rPr>
          <w:sz w:val="24"/>
        </w:rPr>
        <w:t>- Garantie du</w:t>
      </w:r>
      <w:r>
        <w:rPr>
          <w:spacing w:val="-9"/>
          <w:sz w:val="24"/>
        </w:rPr>
        <w:t xml:space="preserve"> </w:t>
      </w:r>
      <w:r>
        <w:rPr>
          <w:sz w:val="24"/>
        </w:rPr>
        <w:t>cédant</w:t>
      </w:r>
    </w:p>
    <w:p w:rsidR="008D668A" w:rsidRDefault="00BF7C60">
      <w:pPr>
        <w:pStyle w:val="Corpsdetexte"/>
        <w:ind w:left="176"/>
        <w:jc w:val="both"/>
      </w:pPr>
      <w:r>
        <w:t xml:space="preserve">Le cédant garantit au </w:t>
      </w:r>
      <w:proofErr w:type="gramStart"/>
      <w:r>
        <w:t>cessionnaire :</w:t>
      </w:r>
      <w:proofErr w:type="gramEnd"/>
    </w:p>
    <w:p w:rsidR="008D668A" w:rsidRDefault="00BF7C60">
      <w:pPr>
        <w:pStyle w:val="Paragraphedeliste"/>
        <w:numPr>
          <w:ilvl w:val="1"/>
          <w:numId w:val="2"/>
        </w:numPr>
        <w:tabs>
          <w:tab w:val="left" w:pos="896"/>
          <w:tab w:val="left" w:pos="897"/>
        </w:tabs>
        <w:ind w:right="741"/>
        <w:jc w:val="left"/>
        <w:rPr>
          <w:sz w:val="24"/>
        </w:rPr>
      </w:pPr>
      <w:r>
        <w:rPr>
          <w:sz w:val="24"/>
        </w:rPr>
        <w:t>qu'il est titulaire, au jour de la signature des présentes, de l'ensemble des droits objets de la cession consentie</w:t>
      </w:r>
      <w:r>
        <w:rPr>
          <w:spacing w:val="-14"/>
          <w:sz w:val="24"/>
        </w:rPr>
        <w:t xml:space="preserve"> </w:t>
      </w:r>
      <w:r>
        <w:rPr>
          <w:sz w:val="24"/>
        </w:rPr>
        <w:t>;</w:t>
      </w:r>
    </w:p>
    <w:p w:rsidR="008D668A" w:rsidRDefault="00BF7C60">
      <w:pPr>
        <w:pStyle w:val="Paragraphedeliste"/>
        <w:numPr>
          <w:ilvl w:val="1"/>
          <w:numId w:val="2"/>
        </w:numPr>
        <w:tabs>
          <w:tab w:val="left" w:pos="896"/>
          <w:tab w:val="left" w:pos="897"/>
        </w:tabs>
        <w:spacing w:before="22" w:line="274" w:lineRule="exact"/>
        <w:ind w:right="741"/>
        <w:jc w:val="left"/>
        <w:rPr>
          <w:sz w:val="24"/>
        </w:rPr>
      </w:pPr>
      <w:proofErr w:type="gramStart"/>
      <w:r>
        <w:rPr>
          <w:sz w:val="24"/>
        </w:rPr>
        <w:t>qu'il</w:t>
      </w:r>
      <w:proofErr w:type="gramEnd"/>
      <w:r>
        <w:rPr>
          <w:sz w:val="24"/>
        </w:rPr>
        <w:t xml:space="preserve"> a la capacité de les transmettre dans les conditions et selon les modalités ci-après.</w:t>
      </w:r>
    </w:p>
    <w:p w:rsidR="008D668A" w:rsidRDefault="008D668A">
      <w:pPr>
        <w:pStyle w:val="Corpsdetexte"/>
        <w:spacing w:before="1" w:after="1"/>
        <w:rPr>
          <w:sz w:val="27"/>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277"/>
        <w:gridCol w:w="1615"/>
      </w:tblGrid>
      <w:tr w:rsidR="008D668A">
        <w:trPr>
          <w:trHeight w:hRule="exact" w:val="360"/>
        </w:trPr>
        <w:tc>
          <w:tcPr>
            <w:tcW w:w="8152" w:type="dxa"/>
            <w:gridSpan w:val="2"/>
          </w:tcPr>
          <w:p w:rsidR="008D668A" w:rsidRDefault="00BF7C60">
            <w:pPr>
              <w:pStyle w:val="TableParagraph"/>
              <w:spacing w:before="55"/>
              <w:rPr>
                <w:b/>
                <w:sz w:val="20"/>
              </w:rPr>
            </w:pPr>
            <w:r>
              <w:rPr>
                <w:b/>
                <w:sz w:val="20"/>
              </w:rPr>
              <w:t>BTS MÉTIERS DE L’AUDIOVISUEL – Option gestion de la production</w:t>
            </w:r>
          </w:p>
        </w:tc>
        <w:tc>
          <w:tcPr>
            <w:tcW w:w="1615" w:type="dxa"/>
          </w:tcPr>
          <w:p w:rsidR="008D668A" w:rsidRDefault="00BF7C60">
            <w:pPr>
              <w:pStyle w:val="TableParagraph"/>
              <w:spacing w:before="55"/>
              <w:rPr>
                <w:b/>
                <w:sz w:val="20"/>
              </w:rPr>
            </w:pPr>
            <w:r>
              <w:rPr>
                <w:b/>
                <w:sz w:val="20"/>
              </w:rPr>
              <w:t>Session 2017</w:t>
            </w:r>
          </w:p>
        </w:tc>
      </w:tr>
      <w:tr w:rsidR="008D668A">
        <w:trPr>
          <w:trHeight w:hRule="exact" w:val="470"/>
        </w:trPr>
        <w:tc>
          <w:tcPr>
            <w:tcW w:w="6875"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12/23</w:t>
            </w:r>
          </w:p>
        </w:tc>
      </w:tr>
    </w:tbl>
    <w:p w:rsidR="008D668A" w:rsidRDefault="008D668A">
      <w:pPr>
        <w:rPr>
          <w:sz w:val="20"/>
        </w:rPr>
        <w:sectPr w:rsidR="008D668A">
          <w:pgSz w:w="11910" w:h="16840"/>
          <w:pgMar w:top="1340" w:right="680" w:bottom="280" w:left="1240" w:header="720" w:footer="720" w:gutter="0"/>
          <w:cols w:space="720"/>
        </w:sectPr>
      </w:pPr>
    </w:p>
    <w:p w:rsidR="008D668A" w:rsidRDefault="00BF7C60">
      <w:pPr>
        <w:pStyle w:val="Corpsdetexte"/>
        <w:spacing w:before="53"/>
        <w:ind w:left="176" w:right="737"/>
      </w:pPr>
      <w:proofErr w:type="gramStart"/>
      <w:r>
        <w:lastRenderedPageBreak/>
        <w:t>Il</w:t>
      </w:r>
      <w:proofErr w:type="gramEnd"/>
      <w:r>
        <w:t xml:space="preserve"> garantit également, en conséquence, le cessionnaire contre toute action d'un tiers qui viendrait à contester l'existence ou l'ampleur des droits cédés par le cessionnaire.</w:t>
      </w:r>
    </w:p>
    <w:p w:rsidR="008D668A" w:rsidRDefault="00BF7C60">
      <w:pPr>
        <w:pStyle w:val="Paragraphedeliste"/>
        <w:numPr>
          <w:ilvl w:val="0"/>
          <w:numId w:val="2"/>
        </w:numPr>
        <w:tabs>
          <w:tab w:val="left" w:pos="379"/>
        </w:tabs>
        <w:spacing w:before="185"/>
        <w:ind w:right="5130" w:firstLine="0"/>
        <w:rPr>
          <w:sz w:val="24"/>
        </w:rPr>
      </w:pPr>
      <w:r>
        <w:rPr>
          <w:sz w:val="24"/>
        </w:rPr>
        <w:t>- Teneur de la cession des droits d'auteur. 4.1. […]</w:t>
      </w:r>
    </w:p>
    <w:p w:rsidR="008D668A" w:rsidRDefault="00BF7C60">
      <w:pPr>
        <w:pStyle w:val="Corpsdetexte"/>
        <w:spacing w:before="185" w:line="275" w:lineRule="exact"/>
        <w:ind w:left="176"/>
        <w:jc w:val="both"/>
      </w:pPr>
      <w:r>
        <w:t xml:space="preserve">Cette cession </w:t>
      </w:r>
      <w:proofErr w:type="gramStart"/>
      <w:r>
        <w:t>est</w:t>
      </w:r>
      <w:proofErr w:type="gramEnd"/>
      <w:r>
        <w:t xml:space="preserve"> consentie </w:t>
      </w:r>
      <w:r>
        <w:t>uniquement pour la production du documentaire   intitulé</w:t>
      </w:r>
    </w:p>
    <w:p w:rsidR="008D668A" w:rsidRDefault="00BF7C60">
      <w:pPr>
        <w:pStyle w:val="Corpsdetexte"/>
        <w:spacing w:line="242" w:lineRule="auto"/>
        <w:ind w:left="176" w:right="742"/>
      </w:pPr>
      <w:r>
        <w:rPr>
          <w:i/>
        </w:rPr>
        <w:t xml:space="preserve">« Mont-Aigu » </w:t>
      </w:r>
      <w:r>
        <w:t xml:space="preserve">qui sera diffusé </w:t>
      </w:r>
      <w:proofErr w:type="gramStart"/>
      <w:r>
        <w:t>et</w:t>
      </w:r>
      <w:proofErr w:type="gramEnd"/>
      <w:r>
        <w:t xml:space="preserve"> exploité selon les modes d’exploitation connus et inconnus à ce jour et par tous procédés techniques connus à ce jour ou à venir […].</w:t>
      </w:r>
    </w:p>
    <w:p w:rsidR="008D668A" w:rsidRDefault="00BF7C60">
      <w:pPr>
        <w:pStyle w:val="Corpsdetexte"/>
        <w:spacing w:before="179"/>
        <w:ind w:left="176"/>
        <w:jc w:val="both"/>
      </w:pPr>
      <w:r>
        <w:t>4.2. Le cédant cède au cessionn</w:t>
      </w:r>
      <w:r>
        <w:t>aire les droits d'auteur nécessaires à la réalisation</w:t>
      </w:r>
    </w:p>
    <w:p w:rsidR="008D668A" w:rsidRDefault="00BF7C60">
      <w:pPr>
        <w:pStyle w:val="Corpsdetexte"/>
        <w:spacing w:line="400" w:lineRule="auto"/>
        <w:ind w:left="176" w:right="1278"/>
      </w:pPr>
      <w:proofErr w:type="gramStart"/>
      <w:r>
        <w:t>de</w:t>
      </w:r>
      <w:proofErr w:type="gramEnd"/>
      <w:r>
        <w:t xml:space="preserve"> tout produit dérivé utilisant en tout ou partie l'image de l'œuvre d'architecture. 5 - Étendue de la cession des droits.</w:t>
      </w:r>
    </w:p>
    <w:p w:rsidR="008D668A" w:rsidRDefault="00BF7C60">
      <w:pPr>
        <w:pStyle w:val="Titre2"/>
        <w:spacing w:before="5"/>
        <w:ind w:left="880" w:right="1438"/>
        <w:jc w:val="center"/>
      </w:pPr>
      <w:r>
        <w:rPr>
          <w:u w:val="thick"/>
        </w:rPr>
        <w:t>À RÉDIGER SUR VOTRE COPIE</w:t>
      </w:r>
    </w:p>
    <w:p w:rsidR="008D668A" w:rsidRDefault="00BF7C60">
      <w:pPr>
        <w:pStyle w:val="Corpsdetexte"/>
        <w:spacing w:before="183"/>
        <w:ind w:left="176"/>
        <w:jc w:val="both"/>
      </w:pPr>
      <w:r>
        <w:t>6 - Contrepartie financière</w:t>
      </w:r>
    </w:p>
    <w:p w:rsidR="008D668A" w:rsidRDefault="00BF7C60">
      <w:pPr>
        <w:pStyle w:val="Corpsdetexte"/>
        <w:ind w:left="176" w:right="736"/>
        <w:jc w:val="both"/>
      </w:pPr>
      <w:r>
        <w:t xml:space="preserve">En contrepartie de la cession actuelle consentie à France Télévisions pour une exploitation télévisuelle </w:t>
      </w:r>
      <w:proofErr w:type="gramStart"/>
      <w:r>
        <w:t>et</w:t>
      </w:r>
      <w:proofErr w:type="gramEnd"/>
      <w:r>
        <w:t xml:space="preserve"> multimédia, le cessionnaire règle au cédant une somme forfaitaire et définitive de 2 000 euros HT qui sera versée à la signature des présentes.</w:t>
      </w:r>
    </w:p>
    <w:p w:rsidR="008D668A" w:rsidRDefault="00BF7C60">
      <w:pPr>
        <w:pStyle w:val="Corpsdetexte"/>
        <w:spacing w:line="400" w:lineRule="auto"/>
        <w:ind w:left="176" w:right="2309"/>
      </w:pPr>
      <w:r>
        <w:t>Pour</w:t>
      </w:r>
      <w:r>
        <w:t xml:space="preserve"> toute exploitation, </w:t>
      </w:r>
      <w:proofErr w:type="gramStart"/>
      <w:r>
        <w:t>un</w:t>
      </w:r>
      <w:proofErr w:type="gramEnd"/>
      <w:r>
        <w:t xml:space="preserve"> nouvel accord sera conclu entre les parties. 7 </w:t>
      </w:r>
      <w:proofErr w:type="gramStart"/>
      <w:r>
        <w:t>-  [</w:t>
      </w:r>
      <w:proofErr w:type="gramEnd"/>
      <w:r>
        <w:t>…]</w:t>
      </w:r>
    </w:p>
    <w:p w:rsidR="008D668A" w:rsidRDefault="00BF7C60">
      <w:pPr>
        <w:pStyle w:val="Paragraphedeliste"/>
        <w:numPr>
          <w:ilvl w:val="0"/>
          <w:numId w:val="1"/>
        </w:numPr>
        <w:tabs>
          <w:tab w:val="left" w:pos="379"/>
        </w:tabs>
        <w:spacing w:before="5" w:line="257" w:lineRule="exact"/>
        <w:jc w:val="both"/>
        <w:rPr>
          <w:sz w:val="24"/>
        </w:rPr>
      </w:pPr>
      <w:r>
        <w:rPr>
          <w:sz w:val="24"/>
        </w:rPr>
        <w:t>- Caractère personnel du contrat de cession de droits</w:t>
      </w:r>
      <w:r>
        <w:rPr>
          <w:spacing w:val="-18"/>
          <w:sz w:val="24"/>
        </w:rPr>
        <w:t xml:space="preserve"> </w:t>
      </w:r>
      <w:r>
        <w:rPr>
          <w:sz w:val="24"/>
        </w:rPr>
        <w:t>d’auteur</w:t>
      </w:r>
    </w:p>
    <w:p w:rsidR="008D668A" w:rsidRDefault="00BF7C60">
      <w:pPr>
        <w:pStyle w:val="Corpsdetexte"/>
        <w:spacing w:line="292" w:lineRule="exact"/>
        <w:ind w:left="176"/>
        <w:jc w:val="both"/>
      </w:pPr>
      <w:r>
        <w:t xml:space="preserve">Le présent contrat </w:t>
      </w:r>
      <w:proofErr w:type="gramStart"/>
      <w:r>
        <w:t>est</w:t>
      </w:r>
      <w:proofErr w:type="gramEnd"/>
      <w:r>
        <w:t xml:space="preserve"> conclu </w:t>
      </w:r>
      <w:r>
        <w:rPr>
          <w:i/>
        </w:rPr>
        <w:t>intuitu personae</w:t>
      </w:r>
      <w:r>
        <w:rPr>
          <w:position w:val="11"/>
          <w:sz w:val="16"/>
        </w:rPr>
        <w:t>1</w:t>
      </w:r>
      <w:r>
        <w:t xml:space="preserve">. Aucun transfert total ou partiel de </w:t>
      </w:r>
      <w:proofErr w:type="gramStart"/>
      <w:r>
        <w:t>ses</w:t>
      </w:r>
      <w:proofErr w:type="gramEnd"/>
    </w:p>
    <w:p w:rsidR="008D668A" w:rsidRDefault="00BF7C60">
      <w:pPr>
        <w:pStyle w:val="Corpsdetexte"/>
        <w:spacing w:before="8" w:line="274" w:lineRule="exact"/>
        <w:ind w:left="176" w:right="743"/>
      </w:pPr>
      <w:proofErr w:type="gramStart"/>
      <w:r>
        <w:t>clauses</w:t>
      </w:r>
      <w:proofErr w:type="gramEnd"/>
      <w:r>
        <w:t xml:space="preserve"> et des droits et o</w:t>
      </w:r>
      <w:r>
        <w:t>bligations qu'elles comportent dans l'approbation préalable et formelle de l'ensemble des signataires.</w:t>
      </w:r>
    </w:p>
    <w:p w:rsidR="008D668A" w:rsidRDefault="00BF7C60">
      <w:pPr>
        <w:pStyle w:val="Paragraphedeliste"/>
        <w:numPr>
          <w:ilvl w:val="0"/>
          <w:numId w:val="1"/>
        </w:numPr>
        <w:tabs>
          <w:tab w:val="left" w:pos="379"/>
        </w:tabs>
        <w:spacing w:before="181"/>
        <w:jc w:val="both"/>
        <w:rPr>
          <w:sz w:val="24"/>
        </w:rPr>
      </w:pPr>
      <w:r>
        <w:rPr>
          <w:sz w:val="24"/>
        </w:rPr>
        <w:t>- Dispositions</w:t>
      </w:r>
      <w:r>
        <w:rPr>
          <w:spacing w:val="-7"/>
          <w:sz w:val="24"/>
        </w:rPr>
        <w:t xml:space="preserve"> </w:t>
      </w:r>
      <w:r>
        <w:rPr>
          <w:sz w:val="24"/>
        </w:rPr>
        <w:t>diverses</w:t>
      </w:r>
    </w:p>
    <w:p w:rsidR="008D668A" w:rsidRDefault="00BF7C60">
      <w:pPr>
        <w:pStyle w:val="Corpsdetexte"/>
        <w:ind w:left="176"/>
        <w:jc w:val="both"/>
      </w:pPr>
      <w:r>
        <w:t>[…]</w:t>
      </w:r>
    </w:p>
    <w:p w:rsidR="008D668A" w:rsidRDefault="00BF7C60">
      <w:pPr>
        <w:pStyle w:val="Corpsdetexte"/>
        <w:ind w:left="176" w:right="743"/>
        <w:jc w:val="both"/>
      </w:pPr>
      <w:r>
        <w:t xml:space="preserve">La langue française </w:t>
      </w:r>
      <w:proofErr w:type="gramStart"/>
      <w:r>
        <w:t>est</w:t>
      </w:r>
      <w:proofErr w:type="gramEnd"/>
      <w:r>
        <w:t xml:space="preserve"> celle du contrat. La loi française </w:t>
      </w:r>
      <w:proofErr w:type="gramStart"/>
      <w:r>
        <w:t>est</w:t>
      </w:r>
      <w:proofErr w:type="gramEnd"/>
      <w:r>
        <w:t xml:space="preserve"> celle qui s'applique exclusivement aux présentes et notamment </w:t>
      </w:r>
      <w:r>
        <w:t>les dispositions du code de propriété intellectuelle auxquelles les parties se soumettent expressément.</w:t>
      </w:r>
    </w:p>
    <w:p w:rsidR="008D668A" w:rsidRDefault="00BF7C60">
      <w:pPr>
        <w:pStyle w:val="Corpsdetexte"/>
        <w:ind w:left="176" w:right="734"/>
        <w:jc w:val="both"/>
      </w:pPr>
      <w:r>
        <w:t>En cas de litige relatif à l'interprétation et/ou à l'exécution du présent contrat, les parties décident de privilégier une solution transactionnelle en</w:t>
      </w:r>
      <w:r>
        <w:t xml:space="preserve"> tentant de se rapprocher pour régler amiablement la difficulté. En cas d'échec, les </w:t>
      </w:r>
      <w:proofErr w:type="gramStart"/>
      <w:r>
        <w:t>parties  attribuent</w:t>
      </w:r>
      <w:proofErr w:type="gramEnd"/>
      <w:r>
        <w:t xml:space="preserve"> compétence au tribunal de grande instance de Paris.</w:t>
      </w:r>
      <w:r>
        <w:rPr>
          <w:spacing w:val="-27"/>
        </w:rPr>
        <w:t xml:space="preserve"> </w:t>
      </w:r>
      <w:r>
        <w:t>[…].</w:t>
      </w:r>
    </w:p>
    <w:p w:rsidR="008D668A" w:rsidRDefault="008D668A">
      <w:pPr>
        <w:pStyle w:val="Corpsdetexte"/>
      </w:pPr>
    </w:p>
    <w:p w:rsidR="008D668A" w:rsidRDefault="00BF7C60">
      <w:pPr>
        <w:pStyle w:val="Corpsdetexte"/>
        <w:tabs>
          <w:tab w:val="left" w:pos="3130"/>
          <w:tab w:val="left" w:pos="3379"/>
          <w:tab w:val="left" w:pos="5279"/>
          <w:tab w:val="left" w:pos="8069"/>
        </w:tabs>
        <w:ind w:left="176" w:right="1847"/>
      </w:pPr>
      <w:proofErr w:type="gramStart"/>
      <w:r>
        <w:t>Fait</w:t>
      </w:r>
      <w:r>
        <w:rPr>
          <w:spacing w:val="1"/>
        </w:rPr>
        <w:t xml:space="preserve"> </w:t>
      </w:r>
      <w:r>
        <w:t>à</w:t>
      </w:r>
      <w:r>
        <w:rPr>
          <w:u w:val="single"/>
        </w:rPr>
        <w:t xml:space="preserve"> </w:t>
      </w:r>
      <w:r>
        <w:rPr>
          <w:u w:val="single"/>
        </w:rPr>
        <w:tab/>
      </w:r>
      <w:r>
        <w:rPr>
          <w:u w:val="single"/>
        </w:rPr>
        <w:tab/>
      </w:r>
      <w:r>
        <w:t>,</w:t>
      </w:r>
      <w:r>
        <w:tab/>
        <w:t>le</w:t>
      </w:r>
      <w:r>
        <w:rPr>
          <w:u w:val="single"/>
        </w:rPr>
        <w:t xml:space="preserve"> </w:t>
      </w:r>
      <w:r>
        <w:rPr>
          <w:u w:val="single"/>
        </w:rPr>
        <w:tab/>
      </w:r>
      <w:r>
        <w:t>, En</w:t>
      </w:r>
      <w:r>
        <w:rPr>
          <w:u w:val="single"/>
        </w:rPr>
        <w:t xml:space="preserve"> </w:t>
      </w:r>
      <w:r>
        <w:rPr>
          <w:u w:val="single"/>
        </w:rPr>
        <w:tab/>
      </w:r>
      <w:r>
        <w:t>exemplaires</w:t>
      </w:r>
      <w:r>
        <w:rPr>
          <w:spacing w:val="-10"/>
        </w:rPr>
        <w:t xml:space="preserve"> </w:t>
      </w:r>
      <w:r>
        <w:t>originaux.</w:t>
      </w:r>
      <w:proofErr w:type="gramEnd"/>
    </w:p>
    <w:p w:rsidR="008D668A" w:rsidRDefault="008D668A">
      <w:pPr>
        <w:pStyle w:val="Corpsdetexte"/>
      </w:pPr>
    </w:p>
    <w:p w:rsidR="008D668A" w:rsidRDefault="00BF7C60">
      <w:pPr>
        <w:pStyle w:val="Corpsdetexte"/>
        <w:tabs>
          <w:tab w:val="left" w:pos="3011"/>
          <w:tab w:val="left" w:pos="6981"/>
        </w:tabs>
        <w:ind w:left="176"/>
        <w:jc w:val="both"/>
      </w:pPr>
      <w:r>
        <w:t>Le</w:t>
      </w:r>
      <w:r>
        <w:rPr>
          <w:spacing w:val="-2"/>
        </w:rPr>
        <w:t xml:space="preserve"> </w:t>
      </w:r>
      <w:r>
        <w:t>Cédant,</w:t>
      </w:r>
      <w:r>
        <w:tab/>
        <w:t>Le</w:t>
      </w:r>
      <w:r>
        <w:rPr>
          <w:spacing w:val="-3"/>
        </w:rPr>
        <w:t xml:space="preserve"> </w:t>
      </w:r>
      <w:r>
        <w:t>Cessionnaire,</w:t>
      </w:r>
      <w:r>
        <w:tab/>
        <w:t>L'Auteur</w:t>
      </w: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FC20FE">
      <w:pPr>
        <w:pStyle w:val="Corpsdetexte"/>
        <w:spacing w:before="8"/>
        <w:rPr>
          <w:sz w:val="12"/>
        </w:rPr>
      </w:pPr>
      <w:r>
        <w:rPr>
          <w:noProof/>
          <w:lang w:val="fr-FR" w:eastAsia="fr-FR"/>
        </w:rPr>
        <mc:AlternateContent>
          <mc:Choice Requires="wps">
            <w:drawing>
              <wp:anchor distT="0" distB="0" distL="0" distR="0" simplePos="0" relativeHeight="1216" behindDoc="0" locked="0" layoutInCell="1" allowOverlap="1">
                <wp:simplePos x="0" y="0"/>
                <wp:positionH relativeFrom="page">
                  <wp:posOffset>899160</wp:posOffset>
                </wp:positionH>
                <wp:positionV relativeFrom="paragraph">
                  <wp:posOffset>121285</wp:posOffset>
                </wp:positionV>
                <wp:extent cx="1829435" cy="0"/>
                <wp:effectExtent l="13335" t="6985" r="5080" b="12065"/>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9.55pt" to="214.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P5EwIAACg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" strokeweight=".6pt">
                <w10:wrap type="topAndBottom" anchorx="page"/>
              </v:line>
            </w:pict>
          </mc:Fallback>
        </mc:AlternateContent>
      </w:r>
    </w:p>
    <w:p w:rsidR="008D668A" w:rsidRDefault="00BF7C60">
      <w:pPr>
        <w:spacing w:before="58"/>
        <w:ind w:left="176" w:right="1278" w:firstLine="360"/>
      </w:pPr>
      <w:r>
        <w:rPr>
          <w:position w:val="10"/>
          <w:sz w:val="13"/>
        </w:rPr>
        <w:t xml:space="preserve">1 </w:t>
      </w:r>
      <w:r>
        <w:t xml:space="preserve">Locution latine qualifiant </w:t>
      </w:r>
      <w:proofErr w:type="gramStart"/>
      <w:r>
        <w:t>un</w:t>
      </w:r>
      <w:proofErr w:type="gramEnd"/>
      <w:r>
        <w:t xml:space="preserve"> contrat conclu en considération de la personne avec laquelle il a été conclu.</w:t>
      </w:r>
    </w:p>
    <w:p w:rsidR="008D668A" w:rsidRDefault="008D668A">
      <w:pPr>
        <w:pStyle w:val="Corpsdetexte"/>
        <w:spacing w:before="3"/>
        <w:rPr>
          <w:sz w:val="8"/>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277"/>
        <w:gridCol w:w="1615"/>
      </w:tblGrid>
      <w:tr w:rsidR="008D668A">
        <w:trPr>
          <w:trHeight w:hRule="exact" w:val="360"/>
        </w:trPr>
        <w:tc>
          <w:tcPr>
            <w:tcW w:w="8152" w:type="dxa"/>
            <w:gridSpan w:val="2"/>
          </w:tcPr>
          <w:p w:rsidR="008D668A" w:rsidRDefault="00BF7C60">
            <w:pPr>
              <w:pStyle w:val="TableParagraph"/>
              <w:spacing w:before="55"/>
              <w:rPr>
                <w:b/>
                <w:sz w:val="20"/>
              </w:rPr>
            </w:pPr>
            <w:r>
              <w:rPr>
                <w:b/>
                <w:sz w:val="20"/>
              </w:rPr>
              <w:t>BTS MÉTIERS DE L’AUDIOVISUEL – Option gestion de la production</w:t>
            </w:r>
          </w:p>
        </w:tc>
        <w:tc>
          <w:tcPr>
            <w:tcW w:w="1615" w:type="dxa"/>
          </w:tcPr>
          <w:p w:rsidR="008D668A" w:rsidRDefault="00BF7C60">
            <w:pPr>
              <w:pStyle w:val="TableParagraph"/>
              <w:spacing w:before="55"/>
              <w:rPr>
                <w:b/>
                <w:sz w:val="20"/>
              </w:rPr>
            </w:pPr>
            <w:r>
              <w:rPr>
                <w:b/>
                <w:sz w:val="20"/>
              </w:rPr>
              <w:t>Session 2017</w:t>
            </w:r>
          </w:p>
        </w:tc>
      </w:tr>
      <w:tr w:rsidR="008D668A">
        <w:trPr>
          <w:trHeight w:hRule="exact" w:val="470"/>
        </w:trPr>
        <w:tc>
          <w:tcPr>
            <w:tcW w:w="6875"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13/23</w:t>
            </w:r>
          </w:p>
        </w:tc>
      </w:tr>
    </w:tbl>
    <w:p w:rsidR="008D668A" w:rsidRDefault="008D668A">
      <w:pPr>
        <w:rPr>
          <w:sz w:val="20"/>
        </w:rPr>
        <w:sectPr w:rsidR="008D668A">
          <w:pgSz w:w="11910" w:h="16840"/>
          <w:pgMar w:top="1340" w:right="680" w:bottom="280" w:left="1240" w:header="720" w:footer="720" w:gutter="0"/>
          <w:cols w:space="720"/>
        </w:sectPr>
      </w:pPr>
    </w:p>
    <w:p w:rsidR="008D668A" w:rsidRDefault="00BF7C60">
      <w:pPr>
        <w:pStyle w:val="Titre2"/>
        <w:tabs>
          <w:tab w:val="left" w:pos="1863"/>
        </w:tabs>
        <w:spacing w:before="53"/>
        <w:ind w:left="176" w:firstLine="127"/>
      </w:pPr>
      <w:proofErr w:type="gramStart"/>
      <w:r>
        <w:lastRenderedPageBreak/>
        <w:t>Annexe</w:t>
      </w:r>
      <w:r>
        <w:rPr>
          <w:spacing w:val="-1"/>
        </w:rPr>
        <w:t xml:space="preserve"> </w:t>
      </w:r>
      <w:r>
        <w:t>5.</w:t>
      </w:r>
      <w:proofErr w:type="gramEnd"/>
      <w:r>
        <w:tab/>
        <w:t>Arrêt de la Cour de cassation en assemblée plénière</w:t>
      </w:r>
      <w:r>
        <w:rPr>
          <w:spacing w:val="-16"/>
        </w:rPr>
        <w:t xml:space="preserve"> </w:t>
      </w:r>
      <w:r>
        <w:t>(7/05/2004)</w:t>
      </w:r>
    </w:p>
    <w:p w:rsidR="008D668A" w:rsidRDefault="008D668A">
      <w:pPr>
        <w:pStyle w:val="Corpsdetexte"/>
        <w:spacing w:before="5"/>
        <w:rPr>
          <w:b/>
          <w:sz w:val="34"/>
        </w:rPr>
      </w:pPr>
    </w:p>
    <w:p w:rsidR="008D668A" w:rsidRDefault="00BF7C60">
      <w:pPr>
        <w:pStyle w:val="Corpsdetexte"/>
        <w:ind w:left="176" w:right="735"/>
        <w:jc w:val="both"/>
      </w:pPr>
      <w:r>
        <w:t xml:space="preserve">LA COUR DE CASSATION, siégeant en ASSEMBLÉE PLÉNIÈRE, a rendu l'arrêt </w:t>
      </w:r>
      <w:proofErr w:type="gramStart"/>
      <w:r>
        <w:t>suivant :</w:t>
      </w:r>
      <w:proofErr w:type="gramEnd"/>
    </w:p>
    <w:p w:rsidR="008D668A" w:rsidRDefault="00BF7C60">
      <w:pPr>
        <w:pStyle w:val="Corpsdetexte"/>
        <w:spacing w:before="120"/>
        <w:ind w:left="176"/>
        <w:jc w:val="both"/>
      </w:pPr>
      <w:r>
        <w:t xml:space="preserve">Sur le moyen unique, pris en ses trois </w:t>
      </w:r>
      <w:proofErr w:type="gramStart"/>
      <w:r>
        <w:t>branches :</w:t>
      </w:r>
      <w:proofErr w:type="gramEnd"/>
    </w:p>
    <w:p w:rsidR="008D668A" w:rsidRDefault="00BF7C60">
      <w:pPr>
        <w:pStyle w:val="Corpsdetexte"/>
        <w:spacing w:before="120"/>
        <w:ind w:left="176" w:right="732"/>
        <w:jc w:val="both"/>
      </w:pPr>
      <w:r>
        <w:t>Attendu, selon l'arrêt attaqué (Rouen, 31 octobre 2001), que la société de promotion immobilière SCIR Normandie (la société SC</w:t>
      </w:r>
      <w:r>
        <w:t>IR Normandie), a confié à la société Publicis […] la confection de dépliants publicitaires comportant, outre des informations relatives à l'implantation de la future résidence et à ses avantages, la reproduction de la façade d'un immeuble historique de Rou</w:t>
      </w:r>
      <w:r>
        <w:t>en, l'hôtel de Girancourt ; que se prévalant de sa qualité de propriétaire de cet hôtel, la SCP hôtel de Girancourt, dont l'autorisation n'avait pas été sollicitée, a demandé judiciairement à la société SCIR Normandie la réparation du préjudice qu'elle dis</w:t>
      </w:r>
      <w:r>
        <w:t>ait avoir subi du fait de l'utilisation de l'image de son bien ; que cette dernière a appelé la société Publicis en garantie ;</w:t>
      </w:r>
    </w:p>
    <w:p w:rsidR="008D668A" w:rsidRDefault="00BF7C60">
      <w:pPr>
        <w:pStyle w:val="Corpsdetexte"/>
        <w:spacing w:before="120"/>
        <w:ind w:left="176" w:right="735"/>
        <w:jc w:val="both"/>
      </w:pPr>
      <w:r>
        <w:t xml:space="preserve">Attendu que la SCP hôtel de Girancourt fait grief à l'arrêt du rejet de ses prétentions, alors, selon le </w:t>
      </w:r>
      <w:proofErr w:type="gramStart"/>
      <w:r>
        <w:t>moyen :</w:t>
      </w:r>
      <w:proofErr w:type="gramEnd"/>
    </w:p>
    <w:p w:rsidR="008D668A" w:rsidRDefault="00BF7C60">
      <w:pPr>
        <w:pStyle w:val="Corpsdetexte"/>
        <w:spacing w:before="120"/>
        <w:ind w:left="176" w:right="732"/>
        <w:jc w:val="both"/>
      </w:pPr>
      <w:r>
        <w:t>1) qu'aux termes</w:t>
      </w:r>
      <w:r>
        <w:t xml:space="preserve"> de l'article 544 du Code civil, « la propriété est le droit de jouir et disposer des choses de la manière la plus absolue, pourvu qu'on n'en fasse pas un usage prohibé par les lois et par les règlements » ; que le droit de jouir emporte celui d'user de la</w:t>
      </w:r>
      <w:r>
        <w:t xml:space="preserve"> chose dont on est propriétaire et de l'exploiter personnellement […] ce droit ayant un caractère absolu et conduisant à reconnaître au propriétaire un monopole d'exploitation de son bien, sauf s'il y renonce volontairement ; qu'en énonçant que « le droit </w:t>
      </w:r>
      <w:r>
        <w:t xml:space="preserve">de propriété n'est pas absolu et illimité et ne comporte pas un droit exclusif pour le propriétaire sur l'image de son bien » pour en déduire qu'il lui appartenait de démontrer l'existence d'un préjudice car la seule reproduction de son bien immeuble sans </w:t>
      </w:r>
      <w:r>
        <w:t>son consentement ne suffit pas à caractériser ce préjudice, la cour d'appel a violé l'article 544 du Code civil ;</w:t>
      </w:r>
    </w:p>
    <w:p w:rsidR="008D668A" w:rsidRDefault="00BF7C60">
      <w:pPr>
        <w:pStyle w:val="Corpsdetexte"/>
        <w:spacing w:before="120"/>
        <w:ind w:left="176"/>
        <w:jc w:val="both"/>
      </w:pPr>
      <w:r>
        <w:t>2)  […</w:t>
      </w:r>
      <w:proofErr w:type="gramStart"/>
      <w:r>
        <w:t>] ;</w:t>
      </w:r>
      <w:proofErr w:type="gramEnd"/>
    </w:p>
    <w:p w:rsidR="008D668A" w:rsidRDefault="00BF7C60">
      <w:pPr>
        <w:pStyle w:val="Corpsdetexte"/>
        <w:spacing w:before="120"/>
        <w:ind w:left="176"/>
        <w:jc w:val="both"/>
      </w:pPr>
      <w:r>
        <w:t>3)  [...</w:t>
      </w:r>
      <w:proofErr w:type="gramStart"/>
      <w:r>
        <w:t>] ;</w:t>
      </w:r>
      <w:proofErr w:type="gramEnd"/>
    </w:p>
    <w:p w:rsidR="008D668A" w:rsidRDefault="008D668A">
      <w:pPr>
        <w:pStyle w:val="Corpsdetexte"/>
      </w:pPr>
    </w:p>
    <w:p w:rsidR="008D668A" w:rsidRDefault="008D668A">
      <w:pPr>
        <w:pStyle w:val="Corpsdetexte"/>
        <w:spacing w:before="10"/>
        <w:rPr>
          <w:sz w:val="20"/>
        </w:rPr>
      </w:pPr>
    </w:p>
    <w:p w:rsidR="008D668A" w:rsidRDefault="00BF7C60">
      <w:pPr>
        <w:ind w:left="176" w:right="734"/>
        <w:jc w:val="both"/>
        <w:rPr>
          <w:sz w:val="24"/>
        </w:rPr>
      </w:pPr>
      <w:r>
        <w:rPr>
          <w:sz w:val="24"/>
        </w:rPr>
        <w:t xml:space="preserve">MAIS attendu que </w:t>
      </w:r>
      <w:r>
        <w:rPr>
          <w:b/>
          <w:i/>
          <w:sz w:val="24"/>
        </w:rPr>
        <w:t xml:space="preserve">le propriétaire d'une chose ne dispose pas d'un droit exclusif sur l'image </w:t>
      </w:r>
      <w:r>
        <w:rPr>
          <w:sz w:val="24"/>
        </w:rPr>
        <w:t>de celle-</w:t>
      </w:r>
      <w:proofErr w:type="gramStart"/>
      <w:r>
        <w:rPr>
          <w:sz w:val="24"/>
        </w:rPr>
        <w:t>ci ;</w:t>
      </w:r>
      <w:proofErr w:type="gramEnd"/>
      <w:r>
        <w:rPr>
          <w:sz w:val="24"/>
        </w:rPr>
        <w:t xml:space="preserve"> qu'il peut t</w:t>
      </w:r>
      <w:r>
        <w:rPr>
          <w:sz w:val="24"/>
        </w:rPr>
        <w:t>outefois s'opposer à l'utilisation de cette image par un tiers lorsqu'elle lui cause un trouble anormal ;</w:t>
      </w:r>
    </w:p>
    <w:p w:rsidR="008D668A" w:rsidRDefault="00BF7C60">
      <w:pPr>
        <w:pStyle w:val="Corpsdetexte"/>
        <w:spacing w:before="120"/>
        <w:ind w:left="176" w:right="735"/>
        <w:jc w:val="both"/>
      </w:pPr>
      <w:r>
        <w:t xml:space="preserve">Et attendu que les énonciations de l'arrêt font apparaître qu'un tel trouble n'était pas </w:t>
      </w:r>
      <w:proofErr w:type="gramStart"/>
      <w:r>
        <w:t>établi ;</w:t>
      </w:r>
      <w:proofErr w:type="gramEnd"/>
      <w:r>
        <w:t xml:space="preserve"> d'où il suit que le moyen n'est pas fondé ;</w:t>
      </w:r>
    </w:p>
    <w:p w:rsidR="008D668A" w:rsidRDefault="00BF7C60">
      <w:pPr>
        <w:pStyle w:val="Corpsdetexte"/>
        <w:spacing w:before="120"/>
        <w:ind w:left="176"/>
        <w:jc w:val="both"/>
      </w:pPr>
      <w:r>
        <w:t xml:space="preserve">PAR CES </w:t>
      </w:r>
      <w:proofErr w:type="gramStart"/>
      <w:r>
        <w:t>MOTIFS :</w:t>
      </w:r>
      <w:proofErr w:type="gramEnd"/>
    </w:p>
    <w:p w:rsidR="008D668A" w:rsidRDefault="00BF7C60">
      <w:pPr>
        <w:pStyle w:val="Corpsdetexte"/>
        <w:spacing w:before="120"/>
        <w:ind w:left="176"/>
        <w:jc w:val="both"/>
      </w:pPr>
      <w:r>
        <w:t xml:space="preserve">REJETTE le </w:t>
      </w:r>
      <w:proofErr w:type="gramStart"/>
      <w:r>
        <w:t>pourvoi ;</w:t>
      </w:r>
      <w:proofErr w:type="gramEnd"/>
    </w:p>
    <w:p w:rsidR="008D668A" w:rsidRDefault="00BF7C60">
      <w:pPr>
        <w:pStyle w:val="Corpsdetexte"/>
        <w:spacing w:before="120"/>
        <w:ind w:left="176"/>
        <w:jc w:val="both"/>
      </w:pPr>
      <w:r>
        <w:t>[…]</w:t>
      </w:r>
    </w:p>
    <w:p w:rsidR="008D668A" w:rsidRDefault="00BF7C60">
      <w:pPr>
        <w:pStyle w:val="Corpsdetexte"/>
        <w:spacing w:before="120"/>
        <w:ind w:left="176" w:right="735"/>
        <w:jc w:val="both"/>
      </w:pPr>
      <w:r>
        <w:t xml:space="preserve">Ainsi fait </w:t>
      </w:r>
      <w:proofErr w:type="gramStart"/>
      <w:r>
        <w:t>et</w:t>
      </w:r>
      <w:proofErr w:type="gramEnd"/>
      <w:r>
        <w:t xml:space="preserve"> jugé par la Cour de cassation, siégeant en assemblée plénière, et prononcé par le premier président en son audience publique du sept mai deux mille quatre.</w:t>
      </w: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spacing w:before="1" w:after="1"/>
        <w:rPr>
          <w:sz w:val="12"/>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277"/>
        <w:gridCol w:w="1615"/>
      </w:tblGrid>
      <w:tr w:rsidR="008D668A">
        <w:trPr>
          <w:trHeight w:hRule="exact" w:val="360"/>
        </w:trPr>
        <w:tc>
          <w:tcPr>
            <w:tcW w:w="8152" w:type="dxa"/>
            <w:gridSpan w:val="2"/>
          </w:tcPr>
          <w:p w:rsidR="008D668A" w:rsidRDefault="00BF7C60">
            <w:pPr>
              <w:pStyle w:val="TableParagraph"/>
              <w:spacing w:before="55"/>
              <w:rPr>
                <w:b/>
                <w:sz w:val="20"/>
              </w:rPr>
            </w:pPr>
            <w:r>
              <w:rPr>
                <w:b/>
                <w:sz w:val="20"/>
              </w:rPr>
              <w:t>BTS MÉTIERS DE L’AUDIOVISUEL – Option gestion de la production</w:t>
            </w:r>
          </w:p>
        </w:tc>
        <w:tc>
          <w:tcPr>
            <w:tcW w:w="1615" w:type="dxa"/>
          </w:tcPr>
          <w:p w:rsidR="008D668A" w:rsidRDefault="00BF7C60">
            <w:pPr>
              <w:pStyle w:val="TableParagraph"/>
              <w:spacing w:before="55"/>
              <w:rPr>
                <w:b/>
                <w:sz w:val="20"/>
              </w:rPr>
            </w:pPr>
            <w:r>
              <w:rPr>
                <w:b/>
                <w:sz w:val="20"/>
              </w:rPr>
              <w:t>Session 2017</w:t>
            </w:r>
          </w:p>
        </w:tc>
      </w:tr>
      <w:tr w:rsidR="008D668A">
        <w:trPr>
          <w:trHeight w:hRule="exact" w:val="470"/>
        </w:trPr>
        <w:tc>
          <w:tcPr>
            <w:tcW w:w="6875"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14/23</w:t>
            </w:r>
          </w:p>
        </w:tc>
      </w:tr>
    </w:tbl>
    <w:p w:rsidR="008D668A" w:rsidRDefault="008D668A">
      <w:pPr>
        <w:rPr>
          <w:sz w:val="20"/>
        </w:rPr>
        <w:sectPr w:rsidR="008D668A">
          <w:pgSz w:w="11910" w:h="16840"/>
          <w:pgMar w:top="1340" w:right="680" w:bottom="280" w:left="1240" w:header="720" w:footer="720" w:gutter="0"/>
          <w:cols w:space="720"/>
        </w:sectPr>
      </w:pPr>
    </w:p>
    <w:p w:rsidR="008D668A" w:rsidRDefault="00BF7C60">
      <w:pPr>
        <w:pStyle w:val="Titre2"/>
        <w:tabs>
          <w:tab w:val="left" w:pos="3971"/>
        </w:tabs>
        <w:spacing w:before="53"/>
        <w:ind w:left="2410"/>
      </w:pPr>
      <w:r>
        <w:rPr>
          <w:noProof/>
          <w:lang w:val="fr-FR" w:eastAsia="fr-FR"/>
        </w:rPr>
        <w:lastRenderedPageBreak/>
        <w:drawing>
          <wp:anchor distT="0" distB="0" distL="0" distR="0" simplePos="0" relativeHeight="1240" behindDoc="0" locked="0" layoutInCell="1" allowOverlap="1">
            <wp:simplePos x="0" y="0"/>
            <wp:positionH relativeFrom="page">
              <wp:posOffset>853439</wp:posOffset>
            </wp:positionH>
            <wp:positionV relativeFrom="paragraph">
              <wp:posOffset>266266</wp:posOffset>
            </wp:positionV>
            <wp:extent cx="5561130" cy="817245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1130" cy="8172450"/>
                    </a:xfrm>
                    <a:prstGeom prst="rect">
                      <a:avLst/>
                    </a:prstGeom>
                  </pic:spPr>
                </pic:pic>
              </a:graphicData>
            </a:graphic>
          </wp:anchor>
        </w:drawing>
      </w:r>
      <w:proofErr w:type="gramStart"/>
      <w:r>
        <w:t>Annexe</w:t>
      </w:r>
      <w:r>
        <w:rPr>
          <w:spacing w:val="-1"/>
        </w:rPr>
        <w:t xml:space="preserve"> </w:t>
      </w:r>
      <w:r>
        <w:t>6.</w:t>
      </w:r>
      <w:proofErr w:type="gramEnd"/>
      <w:r>
        <w:tab/>
        <w:t>Présentation de</w:t>
      </w:r>
      <w:r>
        <w:rPr>
          <w:spacing w:val="-7"/>
        </w:rPr>
        <w:t xml:space="preserve"> </w:t>
      </w:r>
      <w:r>
        <w:t>l’émission</w:t>
      </w: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spacing w:before="10"/>
        <w:rPr>
          <w:b/>
          <w:sz w:val="12"/>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277"/>
        <w:gridCol w:w="1615"/>
      </w:tblGrid>
      <w:tr w:rsidR="008D668A">
        <w:trPr>
          <w:trHeight w:hRule="exact" w:val="360"/>
        </w:trPr>
        <w:tc>
          <w:tcPr>
            <w:tcW w:w="8152" w:type="dxa"/>
            <w:gridSpan w:val="2"/>
          </w:tcPr>
          <w:p w:rsidR="008D668A" w:rsidRDefault="00BF7C60">
            <w:pPr>
              <w:pStyle w:val="TableParagraph"/>
              <w:spacing w:before="55"/>
              <w:rPr>
                <w:b/>
                <w:sz w:val="20"/>
              </w:rPr>
            </w:pPr>
            <w:r>
              <w:rPr>
                <w:b/>
                <w:sz w:val="20"/>
              </w:rPr>
              <w:t>BTS MÉTIERS DE L’AUDIOVISUEL – Option gestion de la production</w:t>
            </w:r>
          </w:p>
        </w:tc>
        <w:tc>
          <w:tcPr>
            <w:tcW w:w="1615" w:type="dxa"/>
          </w:tcPr>
          <w:p w:rsidR="008D668A" w:rsidRDefault="00BF7C60">
            <w:pPr>
              <w:pStyle w:val="TableParagraph"/>
              <w:spacing w:before="55"/>
              <w:rPr>
                <w:b/>
                <w:sz w:val="20"/>
              </w:rPr>
            </w:pPr>
            <w:r>
              <w:rPr>
                <w:b/>
                <w:sz w:val="20"/>
              </w:rPr>
              <w:t>Session 2017</w:t>
            </w:r>
          </w:p>
        </w:tc>
      </w:tr>
      <w:tr w:rsidR="008D668A">
        <w:trPr>
          <w:trHeight w:hRule="exact" w:val="470"/>
        </w:trPr>
        <w:tc>
          <w:tcPr>
            <w:tcW w:w="6875"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15/23</w:t>
            </w:r>
          </w:p>
        </w:tc>
      </w:tr>
    </w:tbl>
    <w:p w:rsidR="008D668A" w:rsidRDefault="008D668A">
      <w:pPr>
        <w:rPr>
          <w:sz w:val="20"/>
        </w:rPr>
        <w:sectPr w:rsidR="008D668A">
          <w:pgSz w:w="11910" w:h="16840"/>
          <w:pgMar w:top="1340" w:right="680" w:bottom="280" w:left="1240" w:header="720" w:footer="720" w:gutter="0"/>
          <w:cols w:space="720"/>
        </w:sectPr>
      </w:pPr>
    </w:p>
    <w:p w:rsidR="008D668A" w:rsidRDefault="00BF7C60">
      <w:pPr>
        <w:pStyle w:val="Titre2"/>
        <w:tabs>
          <w:tab w:val="left" w:pos="4372"/>
        </w:tabs>
        <w:spacing w:before="53"/>
        <w:ind w:left="2812"/>
      </w:pPr>
      <w:bookmarkStart w:id="1" w:name="_TOC_250006"/>
      <w:proofErr w:type="gramStart"/>
      <w:r>
        <w:lastRenderedPageBreak/>
        <w:t>Annexe</w:t>
      </w:r>
      <w:r>
        <w:rPr>
          <w:spacing w:val="-1"/>
        </w:rPr>
        <w:t xml:space="preserve"> </w:t>
      </w:r>
      <w:r>
        <w:t>7.</w:t>
      </w:r>
      <w:proofErr w:type="gramEnd"/>
      <w:r>
        <w:tab/>
        <w:t xml:space="preserve">Car régie </w:t>
      </w:r>
      <w:proofErr w:type="gramStart"/>
      <w:r>
        <w:t>et</w:t>
      </w:r>
      <w:proofErr w:type="gramEnd"/>
      <w:r>
        <w:rPr>
          <w:spacing w:val="-3"/>
        </w:rPr>
        <w:t xml:space="preserve"> </w:t>
      </w:r>
      <w:bookmarkEnd w:id="1"/>
      <w:r>
        <w:t>énergie</w:t>
      </w:r>
    </w:p>
    <w:p w:rsidR="008D668A" w:rsidRDefault="00BF7C60">
      <w:pPr>
        <w:pStyle w:val="Corpsdetexte"/>
        <w:rPr>
          <w:b/>
          <w:sz w:val="21"/>
        </w:rPr>
      </w:pPr>
      <w:r>
        <w:rPr>
          <w:noProof/>
          <w:lang w:val="fr-FR" w:eastAsia="fr-FR"/>
        </w:rPr>
        <w:drawing>
          <wp:anchor distT="0" distB="0" distL="0" distR="0" simplePos="0" relativeHeight="1264" behindDoc="0" locked="0" layoutInCell="1" allowOverlap="1">
            <wp:simplePos x="0" y="0"/>
            <wp:positionH relativeFrom="page">
              <wp:posOffset>899794</wp:posOffset>
            </wp:positionH>
            <wp:positionV relativeFrom="paragraph">
              <wp:posOffset>178651</wp:posOffset>
            </wp:positionV>
            <wp:extent cx="6117449" cy="7719822"/>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7449" cy="7719822"/>
                    </a:xfrm>
                    <a:prstGeom prst="rect">
                      <a:avLst/>
                    </a:prstGeom>
                  </pic:spPr>
                </pic:pic>
              </a:graphicData>
            </a:graphic>
          </wp:anchor>
        </w:drawing>
      </w: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spacing w:before="3"/>
        <w:rPr>
          <w:b/>
          <w:sz w:val="18"/>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277"/>
        <w:gridCol w:w="1615"/>
      </w:tblGrid>
      <w:tr w:rsidR="008D668A">
        <w:trPr>
          <w:trHeight w:hRule="exact" w:val="360"/>
        </w:trPr>
        <w:tc>
          <w:tcPr>
            <w:tcW w:w="8152" w:type="dxa"/>
            <w:gridSpan w:val="2"/>
          </w:tcPr>
          <w:p w:rsidR="008D668A" w:rsidRDefault="00BF7C60">
            <w:pPr>
              <w:pStyle w:val="TableParagraph"/>
              <w:spacing w:before="55"/>
              <w:rPr>
                <w:b/>
                <w:sz w:val="20"/>
              </w:rPr>
            </w:pPr>
            <w:r>
              <w:rPr>
                <w:b/>
                <w:sz w:val="20"/>
              </w:rPr>
              <w:t>BTS MÉTIERS DE L’AUDIOVISUEL – Option gestion de la production</w:t>
            </w:r>
          </w:p>
        </w:tc>
        <w:tc>
          <w:tcPr>
            <w:tcW w:w="1615" w:type="dxa"/>
          </w:tcPr>
          <w:p w:rsidR="008D668A" w:rsidRDefault="00BF7C60">
            <w:pPr>
              <w:pStyle w:val="TableParagraph"/>
              <w:spacing w:before="55"/>
              <w:rPr>
                <w:b/>
                <w:sz w:val="20"/>
              </w:rPr>
            </w:pPr>
            <w:r>
              <w:rPr>
                <w:b/>
                <w:sz w:val="20"/>
              </w:rPr>
              <w:t>Session 2017</w:t>
            </w:r>
          </w:p>
        </w:tc>
      </w:tr>
      <w:tr w:rsidR="008D668A">
        <w:trPr>
          <w:trHeight w:hRule="exact" w:val="470"/>
        </w:trPr>
        <w:tc>
          <w:tcPr>
            <w:tcW w:w="6875"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16/23</w:t>
            </w:r>
          </w:p>
        </w:tc>
      </w:tr>
    </w:tbl>
    <w:p w:rsidR="008D668A" w:rsidRDefault="008D668A">
      <w:pPr>
        <w:rPr>
          <w:sz w:val="20"/>
        </w:rPr>
        <w:sectPr w:rsidR="008D668A">
          <w:pgSz w:w="11910" w:h="16840"/>
          <w:pgMar w:top="1340" w:right="680" w:bottom="280" w:left="1240" w:header="720" w:footer="720" w:gutter="0"/>
          <w:cols w:space="720"/>
        </w:sectPr>
      </w:pPr>
    </w:p>
    <w:p w:rsidR="008D668A" w:rsidRDefault="00BF7C60">
      <w:pPr>
        <w:pStyle w:val="Titre2"/>
        <w:tabs>
          <w:tab w:val="left" w:pos="4665"/>
        </w:tabs>
        <w:spacing w:before="53"/>
        <w:ind w:left="3105"/>
      </w:pPr>
      <w:bookmarkStart w:id="2" w:name="_TOC_250005"/>
      <w:proofErr w:type="gramStart"/>
      <w:r>
        <w:lastRenderedPageBreak/>
        <w:t>Annexe</w:t>
      </w:r>
      <w:r>
        <w:rPr>
          <w:spacing w:val="-1"/>
        </w:rPr>
        <w:t xml:space="preserve"> </w:t>
      </w:r>
      <w:r>
        <w:t>8.</w:t>
      </w:r>
      <w:proofErr w:type="gramEnd"/>
      <w:r>
        <w:tab/>
        <w:t>Indices de</w:t>
      </w:r>
      <w:r>
        <w:rPr>
          <w:spacing w:val="1"/>
        </w:rPr>
        <w:t xml:space="preserve"> </w:t>
      </w:r>
      <w:bookmarkEnd w:id="2"/>
      <w:r>
        <w:t>protection</w:t>
      </w: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BF7C60">
      <w:pPr>
        <w:pStyle w:val="Corpsdetexte"/>
        <w:rPr>
          <w:b/>
          <w:sz w:val="18"/>
        </w:rPr>
      </w:pPr>
      <w:r>
        <w:rPr>
          <w:noProof/>
          <w:lang w:val="fr-FR" w:eastAsia="fr-FR"/>
        </w:rPr>
        <w:drawing>
          <wp:anchor distT="0" distB="0" distL="0" distR="0" simplePos="0" relativeHeight="1288" behindDoc="0" locked="0" layoutInCell="1" allowOverlap="1">
            <wp:simplePos x="0" y="0"/>
            <wp:positionH relativeFrom="page">
              <wp:posOffset>615315</wp:posOffset>
            </wp:positionH>
            <wp:positionV relativeFrom="paragraph">
              <wp:posOffset>156476</wp:posOffset>
            </wp:positionV>
            <wp:extent cx="6322880" cy="53721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22880" cy="5372100"/>
                    </a:xfrm>
                    <a:prstGeom prst="rect">
                      <a:avLst/>
                    </a:prstGeom>
                  </pic:spPr>
                </pic:pic>
              </a:graphicData>
            </a:graphic>
          </wp:anchor>
        </w:drawing>
      </w: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spacing w:before="9" w:after="1"/>
        <w:rPr>
          <w:b/>
          <w:sz w:val="22"/>
        </w:r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277"/>
        <w:gridCol w:w="1615"/>
      </w:tblGrid>
      <w:tr w:rsidR="008D668A">
        <w:trPr>
          <w:trHeight w:hRule="exact" w:val="360"/>
        </w:trPr>
        <w:tc>
          <w:tcPr>
            <w:tcW w:w="8152" w:type="dxa"/>
            <w:gridSpan w:val="2"/>
          </w:tcPr>
          <w:p w:rsidR="008D668A" w:rsidRDefault="00BF7C60">
            <w:pPr>
              <w:pStyle w:val="TableParagraph"/>
              <w:spacing w:before="55"/>
              <w:rPr>
                <w:b/>
                <w:sz w:val="20"/>
              </w:rPr>
            </w:pPr>
            <w:r>
              <w:rPr>
                <w:b/>
                <w:sz w:val="20"/>
              </w:rPr>
              <w:t>BTS MÉTIERS DE L’AUDIOVISUEL – Option gestion de la production</w:t>
            </w:r>
          </w:p>
        </w:tc>
        <w:tc>
          <w:tcPr>
            <w:tcW w:w="1615" w:type="dxa"/>
          </w:tcPr>
          <w:p w:rsidR="008D668A" w:rsidRDefault="00BF7C60">
            <w:pPr>
              <w:pStyle w:val="TableParagraph"/>
              <w:spacing w:before="55"/>
              <w:rPr>
                <w:b/>
                <w:sz w:val="20"/>
              </w:rPr>
            </w:pPr>
            <w:r>
              <w:rPr>
                <w:b/>
                <w:sz w:val="20"/>
              </w:rPr>
              <w:t>Session 2017</w:t>
            </w:r>
          </w:p>
        </w:tc>
      </w:tr>
      <w:tr w:rsidR="008D668A">
        <w:trPr>
          <w:trHeight w:hRule="exact" w:val="470"/>
        </w:trPr>
        <w:tc>
          <w:tcPr>
            <w:tcW w:w="6875"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17/23</w:t>
            </w:r>
          </w:p>
        </w:tc>
      </w:tr>
    </w:tbl>
    <w:p w:rsidR="008D668A" w:rsidRDefault="008D668A">
      <w:pPr>
        <w:rPr>
          <w:sz w:val="20"/>
        </w:rPr>
        <w:sectPr w:rsidR="008D668A">
          <w:pgSz w:w="11910" w:h="16840"/>
          <w:pgMar w:top="1340" w:right="680" w:bottom="280" w:left="860" w:header="720" w:footer="720" w:gutter="0"/>
          <w:cols w:space="720"/>
        </w:sectPr>
      </w:pPr>
    </w:p>
    <w:p w:rsidR="008D668A" w:rsidRDefault="00BF7C60">
      <w:pPr>
        <w:pStyle w:val="Titre2"/>
        <w:tabs>
          <w:tab w:val="left" w:pos="3659"/>
        </w:tabs>
        <w:spacing w:before="53" w:after="5"/>
        <w:ind w:left="2098"/>
      </w:pPr>
      <w:bookmarkStart w:id="3" w:name="_TOC_250004"/>
      <w:proofErr w:type="gramStart"/>
      <w:r>
        <w:lastRenderedPageBreak/>
        <w:t>Annexe</w:t>
      </w:r>
      <w:r>
        <w:rPr>
          <w:spacing w:val="-1"/>
        </w:rPr>
        <w:t xml:space="preserve"> </w:t>
      </w:r>
      <w:r>
        <w:t>9.</w:t>
      </w:r>
      <w:proofErr w:type="gramEnd"/>
      <w:r>
        <w:tab/>
        <w:t>Extrait de la liste</w:t>
      </w:r>
      <w:r>
        <w:rPr>
          <w:spacing w:val="-7"/>
        </w:rPr>
        <w:t xml:space="preserve"> </w:t>
      </w:r>
      <w:bookmarkEnd w:id="3"/>
      <w:r>
        <w:t>d’équipements</w:t>
      </w:r>
    </w:p>
    <w:p w:rsidR="008D668A" w:rsidRDefault="00BF7C60">
      <w:pPr>
        <w:pStyle w:val="Corpsdetexte"/>
        <w:ind w:left="164"/>
        <w:rPr>
          <w:sz w:val="20"/>
        </w:rPr>
      </w:pPr>
      <w:r>
        <w:rPr>
          <w:noProof/>
          <w:sz w:val="20"/>
          <w:lang w:val="fr-FR" w:eastAsia="fr-FR"/>
        </w:rPr>
        <w:drawing>
          <wp:inline distT="0" distB="0" distL="0" distR="0">
            <wp:extent cx="5781077" cy="7472362"/>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81077" cy="7472362"/>
                    </a:xfrm>
                    <a:prstGeom prst="rect">
                      <a:avLst/>
                    </a:prstGeom>
                  </pic:spPr>
                </pic:pic>
              </a:graphicData>
            </a:graphic>
          </wp:inline>
        </w:drawing>
      </w: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spacing w:before="2"/>
        <w:rPr>
          <w:b/>
          <w:sz w:val="28"/>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277"/>
        <w:gridCol w:w="1615"/>
      </w:tblGrid>
      <w:tr w:rsidR="008D668A">
        <w:trPr>
          <w:trHeight w:hRule="exact" w:val="360"/>
        </w:trPr>
        <w:tc>
          <w:tcPr>
            <w:tcW w:w="8152" w:type="dxa"/>
            <w:gridSpan w:val="2"/>
          </w:tcPr>
          <w:p w:rsidR="008D668A" w:rsidRDefault="00BF7C60">
            <w:pPr>
              <w:pStyle w:val="TableParagraph"/>
              <w:spacing w:before="55"/>
              <w:rPr>
                <w:b/>
                <w:sz w:val="20"/>
              </w:rPr>
            </w:pPr>
            <w:r>
              <w:rPr>
                <w:b/>
                <w:sz w:val="20"/>
              </w:rPr>
              <w:t>BTS MÉTIERS DE L’AUDIOVISUEL – Option gestion de la production</w:t>
            </w:r>
          </w:p>
        </w:tc>
        <w:tc>
          <w:tcPr>
            <w:tcW w:w="1615" w:type="dxa"/>
          </w:tcPr>
          <w:p w:rsidR="008D668A" w:rsidRDefault="00BF7C60">
            <w:pPr>
              <w:pStyle w:val="TableParagraph"/>
              <w:spacing w:before="55"/>
              <w:rPr>
                <w:b/>
                <w:sz w:val="20"/>
              </w:rPr>
            </w:pPr>
            <w:r>
              <w:rPr>
                <w:b/>
                <w:sz w:val="20"/>
              </w:rPr>
              <w:t>Session 2017</w:t>
            </w:r>
          </w:p>
        </w:tc>
      </w:tr>
      <w:tr w:rsidR="008D668A">
        <w:trPr>
          <w:trHeight w:hRule="exact" w:val="470"/>
        </w:trPr>
        <w:tc>
          <w:tcPr>
            <w:tcW w:w="6875"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18/23</w:t>
            </w:r>
          </w:p>
        </w:tc>
      </w:tr>
    </w:tbl>
    <w:p w:rsidR="008D668A" w:rsidRDefault="008D668A">
      <w:pPr>
        <w:rPr>
          <w:sz w:val="20"/>
        </w:rPr>
        <w:sectPr w:rsidR="008D668A">
          <w:pgSz w:w="11910" w:h="16840"/>
          <w:pgMar w:top="1460" w:right="680" w:bottom="280" w:left="1240" w:header="720" w:footer="720" w:gutter="0"/>
          <w:cols w:space="720"/>
        </w:sectPr>
      </w:pPr>
    </w:p>
    <w:p w:rsidR="008D668A" w:rsidRDefault="00BF7C60">
      <w:pPr>
        <w:pStyle w:val="Titre2"/>
        <w:tabs>
          <w:tab w:val="left" w:pos="4163"/>
        </w:tabs>
        <w:spacing w:before="53"/>
        <w:ind w:left="2603"/>
      </w:pPr>
      <w:bookmarkStart w:id="4" w:name="_TOC_250003"/>
      <w:proofErr w:type="gramStart"/>
      <w:r>
        <w:lastRenderedPageBreak/>
        <w:t>Annexe</w:t>
      </w:r>
      <w:r>
        <w:rPr>
          <w:spacing w:val="-1"/>
        </w:rPr>
        <w:t xml:space="preserve"> </w:t>
      </w:r>
      <w:r>
        <w:t>10.</w:t>
      </w:r>
      <w:proofErr w:type="gramEnd"/>
      <w:r>
        <w:tab/>
        <w:t>Caméra Sony</w:t>
      </w:r>
      <w:r>
        <w:rPr>
          <w:spacing w:val="-7"/>
        </w:rPr>
        <w:t xml:space="preserve"> </w:t>
      </w:r>
      <w:bookmarkEnd w:id="4"/>
      <w:r>
        <w:t>HDC2400</w:t>
      </w:r>
    </w:p>
    <w:p w:rsidR="008D668A" w:rsidRDefault="00BF7C60">
      <w:pPr>
        <w:pStyle w:val="Corpsdetexte"/>
        <w:rPr>
          <w:b/>
          <w:sz w:val="21"/>
        </w:rPr>
      </w:pPr>
      <w:r>
        <w:rPr>
          <w:noProof/>
          <w:lang w:val="fr-FR" w:eastAsia="fr-FR"/>
        </w:rPr>
        <w:drawing>
          <wp:anchor distT="0" distB="0" distL="0" distR="0" simplePos="0" relativeHeight="1312" behindDoc="0" locked="0" layoutInCell="1" allowOverlap="1">
            <wp:simplePos x="0" y="0"/>
            <wp:positionH relativeFrom="page">
              <wp:posOffset>899794</wp:posOffset>
            </wp:positionH>
            <wp:positionV relativeFrom="paragraph">
              <wp:posOffset>178524</wp:posOffset>
            </wp:positionV>
            <wp:extent cx="5838863" cy="740968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8863" cy="7409688"/>
                    </a:xfrm>
                    <a:prstGeom prst="rect">
                      <a:avLst/>
                    </a:prstGeom>
                  </pic:spPr>
                </pic:pic>
              </a:graphicData>
            </a:graphic>
          </wp:anchor>
        </w:drawing>
      </w: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spacing w:before="4"/>
        <w:rPr>
          <w:b/>
          <w:sz w:val="10"/>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277"/>
        <w:gridCol w:w="1615"/>
      </w:tblGrid>
      <w:tr w:rsidR="008D668A">
        <w:trPr>
          <w:trHeight w:hRule="exact" w:val="360"/>
        </w:trPr>
        <w:tc>
          <w:tcPr>
            <w:tcW w:w="8152" w:type="dxa"/>
            <w:gridSpan w:val="2"/>
          </w:tcPr>
          <w:p w:rsidR="008D668A" w:rsidRDefault="00BF7C60">
            <w:pPr>
              <w:pStyle w:val="TableParagraph"/>
              <w:spacing w:before="55"/>
              <w:rPr>
                <w:b/>
                <w:sz w:val="20"/>
              </w:rPr>
            </w:pPr>
            <w:r>
              <w:rPr>
                <w:b/>
                <w:sz w:val="20"/>
              </w:rPr>
              <w:t>BTS MÉTIERS DE L’AUDIOVISUEL – Option gestion de la production</w:t>
            </w:r>
          </w:p>
        </w:tc>
        <w:tc>
          <w:tcPr>
            <w:tcW w:w="1615" w:type="dxa"/>
          </w:tcPr>
          <w:p w:rsidR="008D668A" w:rsidRDefault="00BF7C60">
            <w:pPr>
              <w:pStyle w:val="TableParagraph"/>
              <w:spacing w:before="55"/>
              <w:rPr>
                <w:b/>
                <w:sz w:val="20"/>
              </w:rPr>
            </w:pPr>
            <w:r>
              <w:rPr>
                <w:b/>
                <w:sz w:val="20"/>
              </w:rPr>
              <w:t>Session 2017</w:t>
            </w:r>
          </w:p>
        </w:tc>
      </w:tr>
      <w:tr w:rsidR="008D668A">
        <w:trPr>
          <w:trHeight w:hRule="exact" w:val="470"/>
        </w:trPr>
        <w:tc>
          <w:tcPr>
            <w:tcW w:w="6875"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19/23</w:t>
            </w:r>
          </w:p>
        </w:tc>
      </w:tr>
    </w:tbl>
    <w:p w:rsidR="008D668A" w:rsidRDefault="008D668A">
      <w:pPr>
        <w:rPr>
          <w:sz w:val="20"/>
        </w:rPr>
        <w:sectPr w:rsidR="008D668A">
          <w:pgSz w:w="11910" w:h="16840"/>
          <w:pgMar w:top="1460" w:right="680" w:bottom="280" w:left="1240" w:header="720" w:footer="720" w:gutter="0"/>
          <w:cols w:space="720"/>
        </w:sectPr>
      </w:pPr>
    </w:p>
    <w:p w:rsidR="008D668A" w:rsidRDefault="008D668A">
      <w:pPr>
        <w:pStyle w:val="Corpsdetexte"/>
        <w:spacing w:before="2"/>
        <w:rPr>
          <w:b/>
          <w:sz w:val="12"/>
        </w:rPr>
      </w:pPr>
    </w:p>
    <w:p w:rsidR="008D668A" w:rsidRDefault="00BF7C60">
      <w:pPr>
        <w:spacing w:before="69"/>
        <w:ind w:left="1895"/>
        <w:rPr>
          <w:sz w:val="24"/>
        </w:rPr>
      </w:pPr>
      <w:proofErr w:type="gramStart"/>
      <w:r>
        <w:rPr>
          <w:b/>
          <w:sz w:val="24"/>
        </w:rPr>
        <w:t>Annexe 11.</w:t>
      </w:r>
      <w:proofErr w:type="gramEnd"/>
      <w:r>
        <w:rPr>
          <w:b/>
          <w:sz w:val="24"/>
        </w:rPr>
        <w:t xml:space="preserve">  </w:t>
      </w:r>
      <w:r>
        <w:rPr>
          <w:sz w:val="24"/>
        </w:rPr>
        <w:t xml:space="preserve">CAMERA SONY </w:t>
      </w:r>
      <w:proofErr w:type="gramStart"/>
      <w:r>
        <w:rPr>
          <w:sz w:val="24"/>
        </w:rPr>
        <w:t>HDC2400  (</w:t>
      </w:r>
      <w:proofErr w:type="gramEnd"/>
      <w:r>
        <w:rPr>
          <w:sz w:val="24"/>
        </w:rPr>
        <w:t>SUITE)</w:t>
      </w:r>
    </w:p>
    <w:p w:rsidR="008D668A" w:rsidRDefault="00BF7C60">
      <w:pPr>
        <w:pStyle w:val="Corpsdetexte"/>
        <w:rPr>
          <w:sz w:val="19"/>
        </w:rPr>
      </w:pPr>
      <w:r>
        <w:rPr>
          <w:noProof/>
          <w:lang w:val="fr-FR" w:eastAsia="fr-FR"/>
        </w:rPr>
        <w:drawing>
          <wp:anchor distT="0" distB="0" distL="0" distR="0" simplePos="0" relativeHeight="1336" behindDoc="0" locked="0" layoutInCell="1" allowOverlap="1">
            <wp:simplePos x="0" y="0"/>
            <wp:positionH relativeFrom="page">
              <wp:posOffset>801930</wp:posOffset>
            </wp:positionH>
            <wp:positionV relativeFrom="paragraph">
              <wp:posOffset>164046</wp:posOffset>
            </wp:positionV>
            <wp:extent cx="6138480" cy="7329487"/>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38480" cy="7329487"/>
                    </a:xfrm>
                    <a:prstGeom prst="rect">
                      <a:avLst/>
                    </a:prstGeom>
                  </pic:spPr>
                </pic:pic>
              </a:graphicData>
            </a:graphic>
          </wp:anchor>
        </w:drawing>
      </w: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rPr>
          <w:sz w:val="20"/>
        </w:rPr>
      </w:pPr>
    </w:p>
    <w:p w:rsidR="008D668A" w:rsidRDefault="008D668A">
      <w:pPr>
        <w:pStyle w:val="Corpsdetexte"/>
        <w:spacing w:before="3"/>
        <w:rPr>
          <w:sz w:val="19"/>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277"/>
        <w:gridCol w:w="1615"/>
      </w:tblGrid>
      <w:tr w:rsidR="008D668A">
        <w:trPr>
          <w:trHeight w:hRule="exact" w:val="360"/>
        </w:trPr>
        <w:tc>
          <w:tcPr>
            <w:tcW w:w="8152" w:type="dxa"/>
            <w:gridSpan w:val="2"/>
          </w:tcPr>
          <w:p w:rsidR="008D668A" w:rsidRDefault="00BF7C60">
            <w:pPr>
              <w:pStyle w:val="TableParagraph"/>
              <w:spacing w:before="55"/>
              <w:rPr>
                <w:b/>
                <w:sz w:val="20"/>
              </w:rPr>
            </w:pPr>
            <w:r>
              <w:rPr>
                <w:b/>
                <w:sz w:val="20"/>
              </w:rPr>
              <w:t>BTS MÉTIERS DE L’AUDIOVISUEL – Option gestion de la production</w:t>
            </w:r>
          </w:p>
        </w:tc>
        <w:tc>
          <w:tcPr>
            <w:tcW w:w="1615" w:type="dxa"/>
          </w:tcPr>
          <w:p w:rsidR="008D668A" w:rsidRDefault="00BF7C60">
            <w:pPr>
              <w:pStyle w:val="TableParagraph"/>
              <w:spacing w:before="55"/>
              <w:rPr>
                <w:b/>
                <w:sz w:val="20"/>
              </w:rPr>
            </w:pPr>
            <w:r>
              <w:rPr>
                <w:b/>
                <w:sz w:val="20"/>
              </w:rPr>
              <w:t>Session 2017</w:t>
            </w:r>
          </w:p>
        </w:tc>
      </w:tr>
      <w:tr w:rsidR="008D668A">
        <w:trPr>
          <w:trHeight w:hRule="exact" w:val="470"/>
        </w:trPr>
        <w:tc>
          <w:tcPr>
            <w:tcW w:w="6875"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20/23</w:t>
            </w:r>
          </w:p>
        </w:tc>
      </w:tr>
    </w:tbl>
    <w:p w:rsidR="008D668A" w:rsidRDefault="008D668A">
      <w:pPr>
        <w:rPr>
          <w:sz w:val="20"/>
        </w:rPr>
        <w:sectPr w:rsidR="008D668A">
          <w:pgSz w:w="11910" w:h="16840"/>
          <w:pgMar w:top="1580" w:right="680" w:bottom="280" w:left="1160" w:header="720" w:footer="720" w:gutter="0"/>
          <w:cols w:space="720"/>
        </w:sectPr>
      </w:pPr>
    </w:p>
    <w:p w:rsidR="008D668A" w:rsidRDefault="00BF7C60">
      <w:pPr>
        <w:pStyle w:val="Titre2"/>
        <w:tabs>
          <w:tab w:val="left" w:pos="4657"/>
        </w:tabs>
        <w:spacing w:before="53" w:after="5"/>
        <w:ind w:left="3097"/>
      </w:pPr>
      <w:bookmarkStart w:id="5" w:name="_TOC_250002"/>
      <w:proofErr w:type="gramStart"/>
      <w:r>
        <w:lastRenderedPageBreak/>
        <w:t>Annexe</w:t>
      </w:r>
      <w:r>
        <w:rPr>
          <w:spacing w:val="-1"/>
        </w:rPr>
        <w:t xml:space="preserve"> </w:t>
      </w:r>
      <w:r>
        <w:t>12.</w:t>
      </w:r>
      <w:proofErr w:type="gramEnd"/>
      <w:r>
        <w:tab/>
        <w:t>Grille</w:t>
      </w:r>
      <w:r>
        <w:rPr>
          <w:spacing w:val="-4"/>
        </w:rPr>
        <w:t xml:space="preserve"> </w:t>
      </w:r>
      <w:bookmarkEnd w:id="5"/>
      <w:r>
        <w:t>NVISION</w:t>
      </w:r>
    </w:p>
    <w:p w:rsidR="008D668A" w:rsidRDefault="00BF7C60">
      <w:pPr>
        <w:pStyle w:val="Corpsdetexte"/>
        <w:ind w:left="223"/>
        <w:rPr>
          <w:sz w:val="20"/>
        </w:rPr>
      </w:pPr>
      <w:r>
        <w:rPr>
          <w:noProof/>
          <w:sz w:val="20"/>
          <w:lang w:val="fr-FR" w:eastAsia="fr-FR"/>
        </w:rPr>
        <w:drawing>
          <wp:inline distT="0" distB="0" distL="0" distR="0">
            <wp:extent cx="5718053" cy="369846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8053" cy="3698462"/>
                    </a:xfrm>
                    <a:prstGeom prst="rect">
                      <a:avLst/>
                    </a:prstGeom>
                  </pic:spPr>
                </pic:pic>
              </a:graphicData>
            </a:graphic>
          </wp:inline>
        </w:drawing>
      </w:r>
    </w:p>
    <w:p w:rsidR="008D668A" w:rsidRDefault="00BF7C60">
      <w:pPr>
        <w:pStyle w:val="Corpsdetexte"/>
        <w:spacing w:before="8"/>
        <w:rPr>
          <w:b/>
          <w:sz w:val="26"/>
        </w:rPr>
      </w:pPr>
      <w:r>
        <w:rPr>
          <w:noProof/>
          <w:lang w:val="fr-FR" w:eastAsia="fr-FR"/>
        </w:rPr>
        <w:drawing>
          <wp:anchor distT="0" distB="0" distL="0" distR="0" simplePos="0" relativeHeight="1360" behindDoc="0" locked="0" layoutInCell="1" allowOverlap="1">
            <wp:simplePos x="0" y="0"/>
            <wp:positionH relativeFrom="page">
              <wp:posOffset>899794</wp:posOffset>
            </wp:positionH>
            <wp:positionV relativeFrom="paragraph">
              <wp:posOffset>220014</wp:posOffset>
            </wp:positionV>
            <wp:extent cx="6402526" cy="1458468"/>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2526" cy="1458468"/>
                    </a:xfrm>
                    <a:prstGeom prst="rect">
                      <a:avLst/>
                    </a:prstGeom>
                  </pic:spPr>
                </pic:pic>
              </a:graphicData>
            </a:graphic>
          </wp:anchor>
        </w:drawing>
      </w: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rPr>
          <w:b/>
          <w:sz w:val="20"/>
        </w:rPr>
      </w:pPr>
    </w:p>
    <w:p w:rsidR="008D668A" w:rsidRDefault="008D668A">
      <w:pPr>
        <w:pStyle w:val="Corpsdetexte"/>
        <w:spacing w:before="7"/>
        <w:rPr>
          <w:b/>
          <w:sz w:val="12"/>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277"/>
        <w:gridCol w:w="1615"/>
      </w:tblGrid>
      <w:tr w:rsidR="008D668A">
        <w:trPr>
          <w:trHeight w:hRule="exact" w:val="360"/>
        </w:trPr>
        <w:tc>
          <w:tcPr>
            <w:tcW w:w="8152" w:type="dxa"/>
            <w:gridSpan w:val="2"/>
          </w:tcPr>
          <w:p w:rsidR="008D668A" w:rsidRDefault="00BF7C60">
            <w:pPr>
              <w:pStyle w:val="TableParagraph"/>
              <w:spacing w:before="55"/>
              <w:rPr>
                <w:b/>
                <w:sz w:val="20"/>
              </w:rPr>
            </w:pPr>
            <w:r>
              <w:rPr>
                <w:b/>
                <w:sz w:val="20"/>
              </w:rPr>
              <w:t>BTS MÉTIERS DE L’AUDIOVISUEL – Option gestion de la production</w:t>
            </w:r>
          </w:p>
        </w:tc>
        <w:tc>
          <w:tcPr>
            <w:tcW w:w="1615" w:type="dxa"/>
          </w:tcPr>
          <w:p w:rsidR="008D668A" w:rsidRDefault="00BF7C60">
            <w:pPr>
              <w:pStyle w:val="TableParagraph"/>
              <w:spacing w:before="55"/>
              <w:rPr>
                <w:b/>
                <w:sz w:val="20"/>
              </w:rPr>
            </w:pPr>
            <w:r>
              <w:rPr>
                <w:b/>
                <w:sz w:val="20"/>
              </w:rPr>
              <w:t>Session 2017</w:t>
            </w:r>
          </w:p>
        </w:tc>
      </w:tr>
      <w:tr w:rsidR="008D668A">
        <w:trPr>
          <w:trHeight w:hRule="exact" w:val="470"/>
        </w:trPr>
        <w:tc>
          <w:tcPr>
            <w:tcW w:w="6875"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21/23</w:t>
            </w:r>
          </w:p>
        </w:tc>
      </w:tr>
    </w:tbl>
    <w:p w:rsidR="008D668A" w:rsidRDefault="008D668A">
      <w:pPr>
        <w:rPr>
          <w:sz w:val="20"/>
        </w:rPr>
        <w:sectPr w:rsidR="008D668A">
          <w:pgSz w:w="11910" w:h="16840"/>
          <w:pgMar w:top="1460" w:right="320" w:bottom="280" w:left="1240" w:header="720" w:footer="720" w:gutter="0"/>
          <w:cols w:space="720"/>
        </w:sectPr>
      </w:pPr>
    </w:p>
    <w:p w:rsidR="008D668A" w:rsidRDefault="00BF7C60">
      <w:pPr>
        <w:pStyle w:val="Titre2"/>
        <w:tabs>
          <w:tab w:val="left" w:pos="1627"/>
        </w:tabs>
        <w:spacing w:before="53" w:after="5"/>
        <w:ind w:left="0" w:right="863"/>
        <w:jc w:val="center"/>
      </w:pPr>
      <w:bookmarkStart w:id="6" w:name="_TOC_250001"/>
      <w:proofErr w:type="gramStart"/>
      <w:r>
        <w:lastRenderedPageBreak/>
        <w:t>Annexe</w:t>
      </w:r>
      <w:r>
        <w:rPr>
          <w:spacing w:val="-1"/>
        </w:rPr>
        <w:t xml:space="preserve"> </w:t>
      </w:r>
      <w:bookmarkEnd w:id="6"/>
      <w:r>
        <w:t>13.</w:t>
      </w:r>
      <w:proofErr w:type="gramEnd"/>
      <w:r>
        <w:tab/>
        <w:t>NAS</w:t>
      </w:r>
    </w:p>
    <w:p w:rsidR="008D668A" w:rsidRDefault="00BF7C60">
      <w:pPr>
        <w:pStyle w:val="Corpsdetexte"/>
        <w:ind w:left="177"/>
        <w:rPr>
          <w:sz w:val="20"/>
        </w:rPr>
      </w:pPr>
      <w:bookmarkStart w:id="7" w:name="_GoBack"/>
      <w:r>
        <w:rPr>
          <w:noProof/>
          <w:sz w:val="20"/>
          <w:lang w:val="fr-FR" w:eastAsia="fr-FR"/>
        </w:rPr>
        <w:drawing>
          <wp:inline distT="0" distB="0" distL="0" distR="0">
            <wp:extent cx="6309063" cy="8251031"/>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9063" cy="8251031"/>
                    </a:xfrm>
                    <a:prstGeom prst="rect">
                      <a:avLst/>
                    </a:prstGeom>
                  </pic:spPr>
                </pic:pic>
              </a:graphicData>
            </a:graphic>
          </wp:inline>
        </w:drawing>
      </w:r>
      <w:bookmarkEnd w:id="7"/>
    </w:p>
    <w:p w:rsidR="008D668A" w:rsidRDefault="008D668A">
      <w:pPr>
        <w:pStyle w:val="Corpsdetexte"/>
        <w:rPr>
          <w:b/>
          <w:sz w:val="20"/>
        </w:rPr>
      </w:pPr>
    </w:p>
    <w:p w:rsidR="008D668A" w:rsidRDefault="008D668A">
      <w:pPr>
        <w:pStyle w:val="Corpsdetexte"/>
        <w:rPr>
          <w:b/>
          <w:sz w:val="20"/>
        </w:rPr>
      </w:pPr>
    </w:p>
    <w:p w:rsidR="008D668A" w:rsidRDefault="008D668A">
      <w:pPr>
        <w:pStyle w:val="Corpsdetexte"/>
        <w:spacing w:before="7"/>
        <w:rPr>
          <w:b/>
          <w:sz w:val="21"/>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277"/>
        <w:gridCol w:w="1615"/>
      </w:tblGrid>
      <w:tr w:rsidR="008D668A">
        <w:trPr>
          <w:trHeight w:hRule="exact" w:val="360"/>
        </w:trPr>
        <w:tc>
          <w:tcPr>
            <w:tcW w:w="8152" w:type="dxa"/>
            <w:gridSpan w:val="2"/>
          </w:tcPr>
          <w:p w:rsidR="008D668A" w:rsidRDefault="00BF7C60">
            <w:pPr>
              <w:pStyle w:val="TableParagraph"/>
              <w:spacing w:before="55"/>
              <w:rPr>
                <w:b/>
                <w:sz w:val="20"/>
              </w:rPr>
            </w:pPr>
            <w:r>
              <w:rPr>
                <w:b/>
                <w:sz w:val="20"/>
              </w:rPr>
              <w:t>BTS MÉTIERS DE L’AUDIOVISUEL – Option gestion de la production</w:t>
            </w:r>
          </w:p>
        </w:tc>
        <w:tc>
          <w:tcPr>
            <w:tcW w:w="1615" w:type="dxa"/>
          </w:tcPr>
          <w:p w:rsidR="008D668A" w:rsidRDefault="00BF7C60">
            <w:pPr>
              <w:pStyle w:val="TableParagraph"/>
              <w:spacing w:before="55"/>
              <w:rPr>
                <w:b/>
                <w:sz w:val="20"/>
              </w:rPr>
            </w:pPr>
            <w:r>
              <w:rPr>
                <w:b/>
                <w:sz w:val="20"/>
              </w:rPr>
              <w:t>Session 2017</w:t>
            </w:r>
          </w:p>
        </w:tc>
      </w:tr>
      <w:tr w:rsidR="008D668A">
        <w:trPr>
          <w:trHeight w:hRule="exact" w:val="470"/>
        </w:trPr>
        <w:tc>
          <w:tcPr>
            <w:tcW w:w="6875"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22/23</w:t>
            </w:r>
          </w:p>
        </w:tc>
      </w:tr>
    </w:tbl>
    <w:p w:rsidR="008D668A" w:rsidRDefault="008D668A">
      <w:pPr>
        <w:rPr>
          <w:sz w:val="20"/>
        </w:rPr>
        <w:sectPr w:rsidR="008D668A">
          <w:pgSz w:w="11910" w:h="16840"/>
          <w:pgMar w:top="1460" w:right="380" w:bottom="280" w:left="1240" w:header="720" w:footer="720" w:gutter="0"/>
          <w:cols w:space="720"/>
        </w:sectPr>
      </w:pPr>
    </w:p>
    <w:p w:rsidR="008D668A" w:rsidRDefault="00BF7C60">
      <w:pPr>
        <w:pStyle w:val="Titre2"/>
        <w:tabs>
          <w:tab w:val="left" w:pos="3858"/>
        </w:tabs>
        <w:spacing w:before="53" w:after="5"/>
        <w:ind w:left="2298"/>
      </w:pPr>
      <w:bookmarkStart w:id="8" w:name="_TOC_250000"/>
      <w:proofErr w:type="gramStart"/>
      <w:r>
        <w:lastRenderedPageBreak/>
        <w:t>Annexe</w:t>
      </w:r>
      <w:r>
        <w:rPr>
          <w:spacing w:val="-1"/>
        </w:rPr>
        <w:t xml:space="preserve"> </w:t>
      </w:r>
      <w:r>
        <w:t>14.</w:t>
      </w:r>
      <w:proofErr w:type="gramEnd"/>
      <w:r>
        <w:tab/>
        <w:t>Microphone Neumann</w:t>
      </w:r>
      <w:r>
        <w:rPr>
          <w:spacing w:val="-10"/>
        </w:rPr>
        <w:t xml:space="preserve"> </w:t>
      </w:r>
      <w:bookmarkEnd w:id="8"/>
      <w:r>
        <w:t>U87AI</w:t>
      </w:r>
    </w:p>
    <w:p w:rsidR="008D668A" w:rsidRDefault="00BF7C60">
      <w:pPr>
        <w:pStyle w:val="Corpsdetexte"/>
        <w:ind w:left="177"/>
        <w:rPr>
          <w:sz w:val="20"/>
        </w:rPr>
      </w:pPr>
      <w:r>
        <w:rPr>
          <w:noProof/>
          <w:sz w:val="20"/>
          <w:lang w:val="fr-FR" w:eastAsia="fr-FR"/>
        </w:rPr>
        <w:drawing>
          <wp:inline distT="0" distB="0" distL="0" distR="0">
            <wp:extent cx="5967059" cy="8430768"/>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7059" cy="8430768"/>
                    </a:xfrm>
                    <a:prstGeom prst="rect">
                      <a:avLst/>
                    </a:prstGeom>
                  </pic:spPr>
                </pic:pic>
              </a:graphicData>
            </a:graphic>
          </wp:inline>
        </w:drawing>
      </w:r>
    </w:p>
    <w:p w:rsidR="008D668A" w:rsidRDefault="008D668A">
      <w:pPr>
        <w:pStyle w:val="Corpsdetexte"/>
        <w:spacing w:before="5"/>
        <w:rPr>
          <w:b/>
          <w:sz w:val="27"/>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277"/>
        <w:gridCol w:w="1615"/>
      </w:tblGrid>
      <w:tr w:rsidR="008D668A">
        <w:trPr>
          <w:trHeight w:hRule="exact" w:val="360"/>
        </w:trPr>
        <w:tc>
          <w:tcPr>
            <w:tcW w:w="8152" w:type="dxa"/>
            <w:gridSpan w:val="2"/>
          </w:tcPr>
          <w:p w:rsidR="008D668A" w:rsidRDefault="00BF7C60">
            <w:pPr>
              <w:pStyle w:val="TableParagraph"/>
              <w:spacing w:before="55"/>
              <w:rPr>
                <w:b/>
                <w:sz w:val="20"/>
              </w:rPr>
            </w:pPr>
            <w:r>
              <w:rPr>
                <w:b/>
                <w:sz w:val="20"/>
              </w:rPr>
              <w:t xml:space="preserve">BTS MÉTIERS DE L’AUDIOVISUEL – Option </w:t>
            </w:r>
            <w:r w:rsidRPr="00FC20FE">
              <w:rPr>
                <w:b/>
                <w:sz w:val="20"/>
                <w:lang w:val="fr-FR"/>
              </w:rPr>
              <w:t>gestion</w:t>
            </w:r>
            <w:r>
              <w:rPr>
                <w:b/>
                <w:sz w:val="20"/>
              </w:rPr>
              <w:t xml:space="preserve"> de la production</w:t>
            </w:r>
          </w:p>
        </w:tc>
        <w:tc>
          <w:tcPr>
            <w:tcW w:w="1615" w:type="dxa"/>
          </w:tcPr>
          <w:p w:rsidR="008D668A" w:rsidRDefault="00BF7C60">
            <w:pPr>
              <w:pStyle w:val="TableParagraph"/>
              <w:spacing w:before="55"/>
              <w:rPr>
                <w:b/>
                <w:sz w:val="20"/>
              </w:rPr>
            </w:pPr>
            <w:r>
              <w:rPr>
                <w:b/>
                <w:sz w:val="20"/>
              </w:rPr>
              <w:t>Session 2017</w:t>
            </w:r>
          </w:p>
        </w:tc>
      </w:tr>
      <w:tr w:rsidR="008D668A">
        <w:trPr>
          <w:trHeight w:hRule="exact" w:val="470"/>
        </w:trPr>
        <w:tc>
          <w:tcPr>
            <w:tcW w:w="6875" w:type="dxa"/>
          </w:tcPr>
          <w:p w:rsidR="008D668A" w:rsidRDefault="00BF7C60">
            <w:pPr>
              <w:pStyle w:val="TableParagraph"/>
              <w:rPr>
                <w:b/>
                <w:sz w:val="20"/>
              </w:rPr>
            </w:pPr>
            <w:r>
              <w:rPr>
                <w:b/>
                <w:sz w:val="20"/>
              </w:rPr>
              <w:t>ENVIRONNEMENT ÉCONOMIQUE, JURIDIQUE ET TECHNOLOGIE DES ÉQUIPEMENTS ET SUPPORTS – U3</w:t>
            </w:r>
          </w:p>
        </w:tc>
        <w:tc>
          <w:tcPr>
            <w:tcW w:w="1277" w:type="dxa"/>
          </w:tcPr>
          <w:p w:rsidR="008D668A" w:rsidRDefault="00BF7C60">
            <w:pPr>
              <w:pStyle w:val="TableParagraph"/>
              <w:spacing w:line="225" w:lineRule="exact"/>
              <w:ind w:left="67"/>
              <w:rPr>
                <w:b/>
                <w:sz w:val="20"/>
              </w:rPr>
            </w:pPr>
            <w:r>
              <w:rPr>
                <w:b/>
                <w:sz w:val="20"/>
              </w:rPr>
              <w:t>MVEJTES</w:t>
            </w:r>
          </w:p>
        </w:tc>
        <w:tc>
          <w:tcPr>
            <w:tcW w:w="1615" w:type="dxa"/>
          </w:tcPr>
          <w:p w:rsidR="008D668A" w:rsidRDefault="00BF7C60">
            <w:pPr>
              <w:pStyle w:val="TableParagraph"/>
              <w:spacing w:before="110"/>
              <w:rPr>
                <w:b/>
                <w:sz w:val="20"/>
              </w:rPr>
            </w:pPr>
            <w:r>
              <w:rPr>
                <w:b/>
                <w:sz w:val="20"/>
              </w:rPr>
              <w:t>Page : 23/23</w:t>
            </w:r>
          </w:p>
        </w:tc>
      </w:tr>
    </w:tbl>
    <w:p w:rsidR="00BF7C60" w:rsidRDefault="00BF7C60" w:rsidP="00FC20FE"/>
    <w:sectPr w:rsidR="00BF7C60">
      <w:pgSz w:w="11910" w:h="16840"/>
      <w:pgMar w:top="1340" w:right="680" w:bottom="280" w:left="12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97AC7"/>
    <w:multiLevelType w:val="hybridMultilevel"/>
    <w:tmpl w:val="044C4694"/>
    <w:lvl w:ilvl="0" w:tplc="0A62A05E">
      <w:start w:val="8"/>
      <w:numFmt w:val="decimal"/>
      <w:lvlText w:val="%1"/>
      <w:lvlJc w:val="left"/>
      <w:pPr>
        <w:ind w:left="378" w:hanging="202"/>
        <w:jc w:val="left"/>
      </w:pPr>
      <w:rPr>
        <w:rFonts w:ascii="Arial" w:eastAsia="Arial" w:hAnsi="Arial" w:cs="Arial" w:hint="default"/>
        <w:w w:val="99"/>
        <w:sz w:val="24"/>
        <w:szCs w:val="24"/>
      </w:rPr>
    </w:lvl>
    <w:lvl w:ilvl="1" w:tplc="D964592A">
      <w:numFmt w:val="bullet"/>
      <w:lvlText w:val="•"/>
      <w:lvlJc w:val="left"/>
      <w:pPr>
        <w:ind w:left="1340" w:hanging="202"/>
      </w:pPr>
      <w:rPr>
        <w:rFonts w:hint="default"/>
      </w:rPr>
    </w:lvl>
    <w:lvl w:ilvl="2" w:tplc="05E46FC6">
      <w:numFmt w:val="bullet"/>
      <w:lvlText w:val="•"/>
      <w:lvlJc w:val="left"/>
      <w:pPr>
        <w:ind w:left="2301" w:hanging="202"/>
      </w:pPr>
      <w:rPr>
        <w:rFonts w:hint="default"/>
      </w:rPr>
    </w:lvl>
    <w:lvl w:ilvl="3" w:tplc="6FCE8970">
      <w:numFmt w:val="bullet"/>
      <w:lvlText w:val="•"/>
      <w:lvlJc w:val="left"/>
      <w:pPr>
        <w:ind w:left="3261" w:hanging="202"/>
      </w:pPr>
      <w:rPr>
        <w:rFonts w:hint="default"/>
      </w:rPr>
    </w:lvl>
    <w:lvl w:ilvl="4" w:tplc="39A6E998">
      <w:numFmt w:val="bullet"/>
      <w:lvlText w:val="•"/>
      <w:lvlJc w:val="left"/>
      <w:pPr>
        <w:ind w:left="4222" w:hanging="202"/>
      </w:pPr>
      <w:rPr>
        <w:rFonts w:hint="default"/>
      </w:rPr>
    </w:lvl>
    <w:lvl w:ilvl="5" w:tplc="243A3076">
      <w:numFmt w:val="bullet"/>
      <w:lvlText w:val="•"/>
      <w:lvlJc w:val="left"/>
      <w:pPr>
        <w:ind w:left="5183" w:hanging="202"/>
      </w:pPr>
      <w:rPr>
        <w:rFonts w:hint="default"/>
      </w:rPr>
    </w:lvl>
    <w:lvl w:ilvl="6" w:tplc="76A4E836">
      <w:numFmt w:val="bullet"/>
      <w:lvlText w:val="•"/>
      <w:lvlJc w:val="left"/>
      <w:pPr>
        <w:ind w:left="6143" w:hanging="202"/>
      </w:pPr>
      <w:rPr>
        <w:rFonts w:hint="default"/>
      </w:rPr>
    </w:lvl>
    <w:lvl w:ilvl="7" w:tplc="1BB09532">
      <w:numFmt w:val="bullet"/>
      <w:lvlText w:val="•"/>
      <w:lvlJc w:val="left"/>
      <w:pPr>
        <w:ind w:left="7104" w:hanging="202"/>
      </w:pPr>
      <w:rPr>
        <w:rFonts w:hint="default"/>
      </w:rPr>
    </w:lvl>
    <w:lvl w:ilvl="8" w:tplc="4B2AE100">
      <w:numFmt w:val="bullet"/>
      <w:lvlText w:val="•"/>
      <w:lvlJc w:val="left"/>
      <w:pPr>
        <w:ind w:left="8065" w:hanging="202"/>
      </w:pPr>
      <w:rPr>
        <w:rFonts w:hint="default"/>
      </w:rPr>
    </w:lvl>
  </w:abstractNum>
  <w:abstractNum w:abstractNumId="1">
    <w:nsid w:val="196E5333"/>
    <w:multiLevelType w:val="hybridMultilevel"/>
    <w:tmpl w:val="FF840DFC"/>
    <w:lvl w:ilvl="0" w:tplc="E43EE032">
      <w:numFmt w:val="bullet"/>
      <w:lvlText w:val=""/>
      <w:lvlJc w:val="left"/>
      <w:pPr>
        <w:ind w:left="1028" w:hanging="853"/>
      </w:pPr>
      <w:rPr>
        <w:rFonts w:hint="default"/>
        <w:w w:val="100"/>
      </w:rPr>
    </w:lvl>
    <w:lvl w:ilvl="1" w:tplc="A28EAE76">
      <w:numFmt w:val="bullet"/>
      <w:lvlText w:val="•"/>
      <w:lvlJc w:val="left"/>
      <w:pPr>
        <w:ind w:left="1926" w:hanging="853"/>
      </w:pPr>
      <w:rPr>
        <w:rFonts w:hint="default"/>
      </w:rPr>
    </w:lvl>
    <w:lvl w:ilvl="2" w:tplc="965A8D68">
      <w:numFmt w:val="bullet"/>
      <w:lvlText w:val="•"/>
      <w:lvlJc w:val="left"/>
      <w:pPr>
        <w:ind w:left="2832" w:hanging="853"/>
      </w:pPr>
      <w:rPr>
        <w:rFonts w:hint="default"/>
      </w:rPr>
    </w:lvl>
    <w:lvl w:ilvl="3" w:tplc="78C21E8A">
      <w:numFmt w:val="bullet"/>
      <w:lvlText w:val="•"/>
      <w:lvlJc w:val="left"/>
      <w:pPr>
        <w:ind w:left="3738" w:hanging="853"/>
      </w:pPr>
      <w:rPr>
        <w:rFonts w:hint="default"/>
      </w:rPr>
    </w:lvl>
    <w:lvl w:ilvl="4" w:tplc="FAAC2724">
      <w:numFmt w:val="bullet"/>
      <w:lvlText w:val="•"/>
      <w:lvlJc w:val="left"/>
      <w:pPr>
        <w:ind w:left="4644" w:hanging="853"/>
      </w:pPr>
      <w:rPr>
        <w:rFonts w:hint="default"/>
      </w:rPr>
    </w:lvl>
    <w:lvl w:ilvl="5" w:tplc="F244D452">
      <w:numFmt w:val="bullet"/>
      <w:lvlText w:val="•"/>
      <w:lvlJc w:val="left"/>
      <w:pPr>
        <w:ind w:left="5550" w:hanging="853"/>
      </w:pPr>
      <w:rPr>
        <w:rFonts w:hint="default"/>
      </w:rPr>
    </w:lvl>
    <w:lvl w:ilvl="6" w:tplc="FF9A771C">
      <w:numFmt w:val="bullet"/>
      <w:lvlText w:val="•"/>
      <w:lvlJc w:val="left"/>
      <w:pPr>
        <w:ind w:left="6456" w:hanging="853"/>
      </w:pPr>
      <w:rPr>
        <w:rFonts w:hint="default"/>
      </w:rPr>
    </w:lvl>
    <w:lvl w:ilvl="7" w:tplc="E61A1876">
      <w:numFmt w:val="bullet"/>
      <w:lvlText w:val="•"/>
      <w:lvlJc w:val="left"/>
      <w:pPr>
        <w:ind w:left="7362" w:hanging="853"/>
      </w:pPr>
      <w:rPr>
        <w:rFonts w:hint="default"/>
      </w:rPr>
    </w:lvl>
    <w:lvl w:ilvl="8" w:tplc="E6225A08">
      <w:numFmt w:val="bullet"/>
      <w:lvlText w:val="•"/>
      <w:lvlJc w:val="left"/>
      <w:pPr>
        <w:ind w:left="8268" w:hanging="853"/>
      </w:pPr>
      <w:rPr>
        <w:rFonts w:hint="default"/>
      </w:rPr>
    </w:lvl>
  </w:abstractNum>
  <w:abstractNum w:abstractNumId="2">
    <w:nsid w:val="203968D5"/>
    <w:multiLevelType w:val="hybridMultilevel"/>
    <w:tmpl w:val="143ED524"/>
    <w:lvl w:ilvl="0" w:tplc="43AA53A0">
      <w:start w:val="1"/>
      <w:numFmt w:val="decimal"/>
      <w:lvlText w:val="%1"/>
      <w:lvlJc w:val="left"/>
      <w:pPr>
        <w:ind w:left="176" w:hanging="202"/>
        <w:jc w:val="left"/>
      </w:pPr>
      <w:rPr>
        <w:rFonts w:ascii="Arial" w:eastAsia="Arial" w:hAnsi="Arial" w:cs="Arial" w:hint="default"/>
        <w:w w:val="99"/>
        <w:sz w:val="24"/>
        <w:szCs w:val="24"/>
      </w:rPr>
    </w:lvl>
    <w:lvl w:ilvl="1" w:tplc="76341B4A">
      <w:numFmt w:val="bullet"/>
      <w:lvlText w:val=""/>
      <w:lvlJc w:val="left"/>
      <w:pPr>
        <w:ind w:left="896" w:hanging="360"/>
      </w:pPr>
      <w:rPr>
        <w:rFonts w:ascii="Symbol" w:eastAsia="Symbol" w:hAnsi="Symbol" w:cs="Symbol" w:hint="default"/>
        <w:w w:val="100"/>
        <w:sz w:val="24"/>
        <w:szCs w:val="24"/>
      </w:rPr>
    </w:lvl>
    <w:lvl w:ilvl="2" w:tplc="5A1EC59A">
      <w:numFmt w:val="bullet"/>
      <w:lvlText w:val="•"/>
      <w:lvlJc w:val="left"/>
      <w:pPr>
        <w:ind w:left="1909" w:hanging="360"/>
      </w:pPr>
      <w:rPr>
        <w:rFonts w:hint="default"/>
      </w:rPr>
    </w:lvl>
    <w:lvl w:ilvl="3" w:tplc="4F921048">
      <w:numFmt w:val="bullet"/>
      <w:lvlText w:val="•"/>
      <w:lvlJc w:val="left"/>
      <w:pPr>
        <w:ind w:left="2919" w:hanging="360"/>
      </w:pPr>
      <w:rPr>
        <w:rFonts w:hint="default"/>
      </w:rPr>
    </w:lvl>
    <w:lvl w:ilvl="4" w:tplc="F1FE4F80">
      <w:numFmt w:val="bullet"/>
      <w:lvlText w:val="•"/>
      <w:lvlJc w:val="left"/>
      <w:pPr>
        <w:ind w:left="3928" w:hanging="360"/>
      </w:pPr>
      <w:rPr>
        <w:rFonts w:hint="default"/>
      </w:rPr>
    </w:lvl>
    <w:lvl w:ilvl="5" w:tplc="32486F40">
      <w:numFmt w:val="bullet"/>
      <w:lvlText w:val="•"/>
      <w:lvlJc w:val="left"/>
      <w:pPr>
        <w:ind w:left="4938" w:hanging="360"/>
      </w:pPr>
      <w:rPr>
        <w:rFonts w:hint="default"/>
      </w:rPr>
    </w:lvl>
    <w:lvl w:ilvl="6" w:tplc="5CB6176E">
      <w:numFmt w:val="bullet"/>
      <w:lvlText w:val="•"/>
      <w:lvlJc w:val="left"/>
      <w:pPr>
        <w:ind w:left="5948" w:hanging="360"/>
      </w:pPr>
      <w:rPr>
        <w:rFonts w:hint="default"/>
      </w:rPr>
    </w:lvl>
    <w:lvl w:ilvl="7" w:tplc="211699C4">
      <w:numFmt w:val="bullet"/>
      <w:lvlText w:val="•"/>
      <w:lvlJc w:val="left"/>
      <w:pPr>
        <w:ind w:left="6957" w:hanging="360"/>
      </w:pPr>
      <w:rPr>
        <w:rFonts w:hint="default"/>
      </w:rPr>
    </w:lvl>
    <w:lvl w:ilvl="8" w:tplc="66AAFDAE">
      <w:numFmt w:val="bullet"/>
      <w:lvlText w:val="•"/>
      <w:lvlJc w:val="left"/>
      <w:pPr>
        <w:ind w:left="7967" w:hanging="360"/>
      </w:pPr>
      <w:rPr>
        <w:rFonts w:hint="default"/>
      </w:rPr>
    </w:lvl>
  </w:abstractNum>
  <w:abstractNum w:abstractNumId="3">
    <w:nsid w:val="2C531522"/>
    <w:multiLevelType w:val="multilevel"/>
    <w:tmpl w:val="2D36D98A"/>
    <w:lvl w:ilvl="0">
      <w:start w:val="2"/>
      <w:numFmt w:val="upperLetter"/>
      <w:lvlText w:val="%1"/>
      <w:lvlJc w:val="left"/>
      <w:pPr>
        <w:ind w:left="606" w:hanging="430"/>
        <w:jc w:val="left"/>
      </w:pPr>
      <w:rPr>
        <w:rFonts w:hint="default"/>
      </w:rPr>
    </w:lvl>
    <w:lvl w:ilvl="1">
      <w:start w:val="1"/>
      <w:numFmt w:val="decimal"/>
      <w:lvlText w:val="%1.%2"/>
      <w:lvlJc w:val="left"/>
      <w:pPr>
        <w:ind w:left="606" w:hanging="430"/>
        <w:jc w:val="left"/>
      </w:pPr>
      <w:rPr>
        <w:rFonts w:ascii="Arial" w:eastAsia="Arial" w:hAnsi="Arial" w:cs="Arial" w:hint="default"/>
        <w:w w:val="100"/>
        <w:sz w:val="24"/>
        <w:szCs w:val="24"/>
      </w:rPr>
    </w:lvl>
    <w:lvl w:ilvl="2">
      <w:numFmt w:val="bullet"/>
      <w:lvlText w:val="•"/>
      <w:lvlJc w:val="left"/>
      <w:pPr>
        <w:ind w:left="2477" w:hanging="430"/>
      </w:pPr>
      <w:rPr>
        <w:rFonts w:hint="default"/>
      </w:rPr>
    </w:lvl>
    <w:lvl w:ilvl="3">
      <w:numFmt w:val="bullet"/>
      <w:lvlText w:val="•"/>
      <w:lvlJc w:val="left"/>
      <w:pPr>
        <w:ind w:left="3415" w:hanging="430"/>
      </w:pPr>
      <w:rPr>
        <w:rFonts w:hint="default"/>
      </w:rPr>
    </w:lvl>
    <w:lvl w:ilvl="4">
      <w:numFmt w:val="bullet"/>
      <w:lvlText w:val="•"/>
      <w:lvlJc w:val="left"/>
      <w:pPr>
        <w:ind w:left="4354" w:hanging="430"/>
      </w:pPr>
      <w:rPr>
        <w:rFonts w:hint="default"/>
      </w:rPr>
    </w:lvl>
    <w:lvl w:ilvl="5">
      <w:numFmt w:val="bullet"/>
      <w:lvlText w:val="•"/>
      <w:lvlJc w:val="left"/>
      <w:pPr>
        <w:ind w:left="5293" w:hanging="430"/>
      </w:pPr>
      <w:rPr>
        <w:rFonts w:hint="default"/>
      </w:rPr>
    </w:lvl>
    <w:lvl w:ilvl="6">
      <w:numFmt w:val="bullet"/>
      <w:lvlText w:val="•"/>
      <w:lvlJc w:val="left"/>
      <w:pPr>
        <w:ind w:left="6231" w:hanging="430"/>
      </w:pPr>
      <w:rPr>
        <w:rFonts w:hint="default"/>
      </w:rPr>
    </w:lvl>
    <w:lvl w:ilvl="7">
      <w:numFmt w:val="bullet"/>
      <w:lvlText w:val="•"/>
      <w:lvlJc w:val="left"/>
      <w:pPr>
        <w:ind w:left="7170" w:hanging="430"/>
      </w:pPr>
      <w:rPr>
        <w:rFonts w:hint="default"/>
      </w:rPr>
    </w:lvl>
    <w:lvl w:ilvl="8">
      <w:numFmt w:val="bullet"/>
      <w:lvlText w:val="•"/>
      <w:lvlJc w:val="left"/>
      <w:pPr>
        <w:ind w:left="8109" w:hanging="430"/>
      </w:pPr>
      <w:rPr>
        <w:rFonts w:hint="default"/>
      </w:rPr>
    </w:lvl>
  </w:abstractNum>
  <w:abstractNum w:abstractNumId="4">
    <w:nsid w:val="3B7E1123"/>
    <w:multiLevelType w:val="multilevel"/>
    <w:tmpl w:val="13727DFE"/>
    <w:lvl w:ilvl="0">
      <w:start w:val="1"/>
      <w:numFmt w:val="decimal"/>
      <w:lvlText w:val="%1"/>
      <w:lvlJc w:val="left"/>
      <w:pPr>
        <w:ind w:left="236" w:hanging="471"/>
        <w:jc w:val="left"/>
      </w:pPr>
      <w:rPr>
        <w:rFonts w:hint="default"/>
      </w:rPr>
    </w:lvl>
    <w:lvl w:ilvl="1">
      <w:start w:val="1"/>
      <w:numFmt w:val="decimal"/>
      <w:lvlText w:val="%1.%2."/>
      <w:lvlJc w:val="left"/>
      <w:pPr>
        <w:ind w:left="236" w:hanging="471"/>
        <w:jc w:val="left"/>
      </w:pPr>
      <w:rPr>
        <w:rFonts w:ascii="Arial" w:eastAsia="Arial" w:hAnsi="Arial" w:cs="Arial" w:hint="default"/>
        <w:b/>
        <w:bCs/>
        <w:spacing w:val="0"/>
        <w:w w:val="99"/>
        <w:sz w:val="24"/>
        <w:szCs w:val="24"/>
      </w:rPr>
    </w:lvl>
    <w:lvl w:ilvl="2">
      <w:numFmt w:val="bullet"/>
      <w:lvlText w:val="•"/>
      <w:lvlJc w:val="left"/>
      <w:pPr>
        <w:ind w:left="2204" w:hanging="471"/>
      </w:pPr>
      <w:rPr>
        <w:rFonts w:hint="default"/>
      </w:rPr>
    </w:lvl>
    <w:lvl w:ilvl="3">
      <w:numFmt w:val="bullet"/>
      <w:lvlText w:val="•"/>
      <w:lvlJc w:val="left"/>
      <w:pPr>
        <w:ind w:left="3186" w:hanging="471"/>
      </w:pPr>
      <w:rPr>
        <w:rFonts w:hint="default"/>
      </w:rPr>
    </w:lvl>
    <w:lvl w:ilvl="4">
      <w:numFmt w:val="bullet"/>
      <w:lvlText w:val="•"/>
      <w:lvlJc w:val="left"/>
      <w:pPr>
        <w:ind w:left="4168" w:hanging="471"/>
      </w:pPr>
      <w:rPr>
        <w:rFonts w:hint="default"/>
      </w:rPr>
    </w:lvl>
    <w:lvl w:ilvl="5">
      <w:numFmt w:val="bullet"/>
      <w:lvlText w:val="•"/>
      <w:lvlJc w:val="left"/>
      <w:pPr>
        <w:ind w:left="5150" w:hanging="471"/>
      </w:pPr>
      <w:rPr>
        <w:rFonts w:hint="default"/>
      </w:rPr>
    </w:lvl>
    <w:lvl w:ilvl="6">
      <w:numFmt w:val="bullet"/>
      <w:lvlText w:val="•"/>
      <w:lvlJc w:val="left"/>
      <w:pPr>
        <w:ind w:left="6132" w:hanging="471"/>
      </w:pPr>
      <w:rPr>
        <w:rFonts w:hint="default"/>
      </w:rPr>
    </w:lvl>
    <w:lvl w:ilvl="7">
      <w:numFmt w:val="bullet"/>
      <w:lvlText w:val="•"/>
      <w:lvlJc w:val="left"/>
      <w:pPr>
        <w:ind w:left="7114" w:hanging="471"/>
      </w:pPr>
      <w:rPr>
        <w:rFonts w:hint="default"/>
      </w:rPr>
    </w:lvl>
    <w:lvl w:ilvl="8">
      <w:numFmt w:val="bullet"/>
      <w:lvlText w:val="•"/>
      <w:lvlJc w:val="left"/>
      <w:pPr>
        <w:ind w:left="8096" w:hanging="471"/>
      </w:pPr>
      <w:rPr>
        <w:rFonts w:hint="default"/>
      </w:rPr>
    </w:lvl>
  </w:abstractNum>
  <w:abstractNum w:abstractNumId="5">
    <w:nsid w:val="40F822D8"/>
    <w:multiLevelType w:val="multilevel"/>
    <w:tmpl w:val="20583E22"/>
    <w:lvl w:ilvl="0">
      <w:start w:val="1"/>
      <w:numFmt w:val="decimal"/>
      <w:lvlText w:val="%1."/>
      <w:lvlJc w:val="left"/>
      <w:pPr>
        <w:ind w:left="884" w:hanging="709"/>
        <w:jc w:val="left"/>
      </w:pPr>
      <w:rPr>
        <w:rFonts w:ascii="Arial" w:eastAsia="Arial" w:hAnsi="Arial" w:cs="Arial" w:hint="default"/>
        <w:b/>
        <w:bCs/>
        <w:spacing w:val="0"/>
        <w:w w:val="99"/>
        <w:sz w:val="24"/>
        <w:szCs w:val="24"/>
      </w:rPr>
    </w:lvl>
    <w:lvl w:ilvl="1">
      <w:start w:val="1"/>
      <w:numFmt w:val="decimal"/>
      <w:lvlText w:val="%1.%2."/>
      <w:lvlJc w:val="left"/>
      <w:pPr>
        <w:ind w:left="176" w:hanging="471"/>
        <w:jc w:val="left"/>
      </w:pPr>
      <w:rPr>
        <w:rFonts w:ascii="Arial" w:eastAsia="Arial" w:hAnsi="Arial" w:cs="Arial" w:hint="default"/>
        <w:b/>
        <w:bCs/>
        <w:spacing w:val="0"/>
        <w:w w:val="99"/>
        <w:sz w:val="24"/>
        <w:szCs w:val="24"/>
      </w:rPr>
    </w:lvl>
    <w:lvl w:ilvl="2">
      <w:numFmt w:val="bullet"/>
      <w:lvlText w:val="•"/>
      <w:lvlJc w:val="left"/>
      <w:pPr>
        <w:ind w:left="1891" w:hanging="471"/>
      </w:pPr>
      <w:rPr>
        <w:rFonts w:hint="default"/>
      </w:rPr>
    </w:lvl>
    <w:lvl w:ilvl="3">
      <w:numFmt w:val="bullet"/>
      <w:lvlText w:val="•"/>
      <w:lvlJc w:val="left"/>
      <w:pPr>
        <w:ind w:left="2903" w:hanging="471"/>
      </w:pPr>
      <w:rPr>
        <w:rFonts w:hint="default"/>
      </w:rPr>
    </w:lvl>
    <w:lvl w:ilvl="4">
      <w:numFmt w:val="bullet"/>
      <w:lvlText w:val="•"/>
      <w:lvlJc w:val="left"/>
      <w:pPr>
        <w:ind w:left="3915" w:hanging="471"/>
      </w:pPr>
      <w:rPr>
        <w:rFonts w:hint="default"/>
      </w:rPr>
    </w:lvl>
    <w:lvl w:ilvl="5">
      <w:numFmt w:val="bullet"/>
      <w:lvlText w:val="•"/>
      <w:lvlJc w:val="left"/>
      <w:pPr>
        <w:ind w:left="4927" w:hanging="471"/>
      </w:pPr>
      <w:rPr>
        <w:rFonts w:hint="default"/>
      </w:rPr>
    </w:lvl>
    <w:lvl w:ilvl="6">
      <w:numFmt w:val="bullet"/>
      <w:lvlText w:val="•"/>
      <w:lvlJc w:val="left"/>
      <w:pPr>
        <w:ind w:left="5939" w:hanging="471"/>
      </w:pPr>
      <w:rPr>
        <w:rFonts w:hint="default"/>
      </w:rPr>
    </w:lvl>
    <w:lvl w:ilvl="7">
      <w:numFmt w:val="bullet"/>
      <w:lvlText w:val="•"/>
      <w:lvlJc w:val="left"/>
      <w:pPr>
        <w:ind w:left="6950" w:hanging="471"/>
      </w:pPr>
      <w:rPr>
        <w:rFonts w:hint="default"/>
      </w:rPr>
    </w:lvl>
    <w:lvl w:ilvl="8">
      <w:numFmt w:val="bullet"/>
      <w:lvlText w:val="•"/>
      <w:lvlJc w:val="left"/>
      <w:pPr>
        <w:ind w:left="7962" w:hanging="471"/>
      </w:pPr>
      <w:rPr>
        <w:rFonts w:hint="default"/>
      </w:rPr>
    </w:lvl>
  </w:abstractNum>
  <w:abstractNum w:abstractNumId="6">
    <w:nsid w:val="4E5E3E5C"/>
    <w:multiLevelType w:val="multilevel"/>
    <w:tmpl w:val="014AB290"/>
    <w:lvl w:ilvl="0">
      <w:start w:val="3"/>
      <w:numFmt w:val="upperLetter"/>
      <w:lvlText w:val="%1"/>
      <w:lvlJc w:val="left"/>
      <w:pPr>
        <w:ind w:left="618" w:hanging="442"/>
        <w:jc w:val="left"/>
      </w:pPr>
      <w:rPr>
        <w:rFonts w:hint="default"/>
      </w:rPr>
    </w:lvl>
    <w:lvl w:ilvl="1">
      <w:start w:val="1"/>
      <w:numFmt w:val="decimal"/>
      <w:lvlText w:val="%1.%2"/>
      <w:lvlJc w:val="left"/>
      <w:pPr>
        <w:ind w:left="618" w:hanging="442"/>
        <w:jc w:val="left"/>
      </w:pPr>
      <w:rPr>
        <w:rFonts w:ascii="Arial" w:eastAsia="Arial" w:hAnsi="Arial" w:cs="Arial" w:hint="default"/>
        <w:w w:val="99"/>
        <w:sz w:val="24"/>
        <w:szCs w:val="24"/>
      </w:rPr>
    </w:lvl>
    <w:lvl w:ilvl="2">
      <w:numFmt w:val="bullet"/>
      <w:lvlText w:val=""/>
      <w:lvlJc w:val="left"/>
      <w:pPr>
        <w:ind w:left="896" w:hanging="360"/>
      </w:pPr>
      <w:rPr>
        <w:rFonts w:ascii="Symbol" w:eastAsia="Symbol" w:hAnsi="Symbol" w:cs="Symbol" w:hint="default"/>
        <w:w w:val="100"/>
        <w:sz w:val="24"/>
        <w:szCs w:val="24"/>
      </w:rPr>
    </w:lvl>
    <w:lvl w:ilvl="3">
      <w:numFmt w:val="bullet"/>
      <w:lvlText w:val="•"/>
      <w:lvlJc w:val="left"/>
      <w:pPr>
        <w:ind w:left="2919" w:hanging="360"/>
      </w:pPr>
      <w:rPr>
        <w:rFonts w:hint="default"/>
      </w:rPr>
    </w:lvl>
    <w:lvl w:ilvl="4">
      <w:numFmt w:val="bullet"/>
      <w:lvlText w:val="•"/>
      <w:lvlJc w:val="left"/>
      <w:pPr>
        <w:ind w:left="3928" w:hanging="360"/>
      </w:pPr>
      <w:rPr>
        <w:rFonts w:hint="default"/>
      </w:rPr>
    </w:lvl>
    <w:lvl w:ilvl="5">
      <w:numFmt w:val="bullet"/>
      <w:lvlText w:val="•"/>
      <w:lvlJc w:val="left"/>
      <w:pPr>
        <w:ind w:left="4938" w:hanging="360"/>
      </w:pPr>
      <w:rPr>
        <w:rFonts w:hint="default"/>
      </w:rPr>
    </w:lvl>
    <w:lvl w:ilvl="6">
      <w:numFmt w:val="bullet"/>
      <w:lvlText w:val="•"/>
      <w:lvlJc w:val="left"/>
      <w:pPr>
        <w:ind w:left="5948" w:hanging="360"/>
      </w:pPr>
      <w:rPr>
        <w:rFonts w:hint="default"/>
      </w:rPr>
    </w:lvl>
    <w:lvl w:ilvl="7">
      <w:numFmt w:val="bullet"/>
      <w:lvlText w:val="•"/>
      <w:lvlJc w:val="left"/>
      <w:pPr>
        <w:ind w:left="6957" w:hanging="360"/>
      </w:pPr>
      <w:rPr>
        <w:rFonts w:hint="default"/>
      </w:rPr>
    </w:lvl>
    <w:lvl w:ilvl="8">
      <w:numFmt w:val="bullet"/>
      <w:lvlText w:val="•"/>
      <w:lvlJc w:val="left"/>
      <w:pPr>
        <w:ind w:left="7967" w:hanging="360"/>
      </w:pPr>
      <w:rPr>
        <w:rFonts w:hint="default"/>
      </w:rPr>
    </w:lvl>
  </w:abstractNum>
  <w:abstractNum w:abstractNumId="7">
    <w:nsid w:val="75201EB3"/>
    <w:multiLevelType w:val="multilevel"/>
    <w:tmpl w:val="B2609586"/>
    <w:lvl w:ilvl="0">
      <w:start w:val="3"/>
      <w:numFmt w:val="decimal"/>
      <w:lvlText w:val="%1"/>
      <w:lvlJc w:val="left"/>
      <w:pPr>
        <w:ind w:left="176" w:hanging="471"/>
        <w:jc w:val="left"/>
      </w:pPr>
      <w:rPr>
        <w:rFonts w:hint="default"/>
      </w:rPr>
    </w:lvl>
    <w:lvl w:ilvl="1">
      <w:start w:val="1"/>
      <w:numFmt w:val="decimal"/>
      <w:lvlText w:val="%1.%2."/>
      <w:lvlJc w:val="left"/>
      <w:pPr>
        <w:ind w:left="176" w:hanging="471"/>
        <w:jc w:val="left"/>
      </w:pPr>
      <w:rPr>
        <w:rFonts w:ascii="Arial" w:eastAsia="Arial" w:hAnsi="Arial" w:cs="Arial" w:hint="default"/>
        <w:b/>
        <w:bCs/>
        <w:spacing w:val="0"/>
        <w:w w:val="99"/>
        <w:sz w:val="24"/>
        <w:szCs w:val="24"/>
      </w:rPr>
    </w:lvl>
    <w:lvl w:ilvl="2">
      <w:numFmt w:val="bullet"/>
      <w:lvlText w:val="•"/>
      <w:lvlJc w:val="left"/>
      <w:pPr>
        <w:ind w:left="2144" w:hanging="471"/>
      </w:pPr>
      <w:rPr>
        <w:rFonts w:hint="default"/>
      </w:rPr>
    </w:lvl>
    <w:lvl w:ilvl="3">
      <w:numFmt w:val="bullet"/>
      <w:lvlText w:val="•"/>
      <w:lvlJc w:val="left"/>
      <w:pPr>
        <w:ind w:left="3126" w:hanging="471"/>
      </w:pPr>
      <w:rPr>
        <w:rFonts w:hint="default"/>
      </w:rPr>
    </w:lvl>
    <w:lvl w:ilvl="4">
      <w:numFmt w:val="bullet"/>
      <w:lvlText w:val="•"/>
      <w:lvlJc w:val="left"/>
      <w:pPr>
        <w:ind w:left="4108" w:hanging="471"/>
      </w:pPr>
      <w:rPr>
        <w:rFonts w:hint="default"/>
      </w:rPr>
    </w:lvl>
    <w:lvl w:ilvl="5">
      <w:numFmt w:val="bullet"/>
      <w:lvlText w:val="•"/>
      <w:lvlJc w:val="left"/>
      <w:pPr>
        <w:ind w:left="5090" w:hanging="471"/>
      </w:pPr>
      <w:rPr>
        <w:rFonts w:hint="default"/>
      </w:rPr>
    </w:lvl>
    <w:lvl w:ilvl="6">
      <w:numFmt w:val="bullet"/>
      <w:lvlText w:val="•"/>
      <w:lvlJc w:val="left"/>
      <w:pPr>
        <w:ind w:left="6072" w:hanging="471"/>
      </w:pPr>
      <w:rPr>
        <w:rFonts w:hint="default"/>
      </w:rPr>
    </w:lvl>
    <w:lvl w:ilvl="7">
      <w:numFmt w:val="bullet"/>
      <w:lvlText w:val="•"/>
      <w:lvlJc w:val="left"/>
      <w:pPr>
        <w:ind w:left="7054" w:hanging="471"/>
      </w:pPr>
      <w:rPr>
        <w:rFonts w:hint="default"/>
      </w:rPr>
    </w:lvl>
    <w:lvl w:ilvl="8">
      <w:numFmt w:val="bullet"/>
      <w:lvlText w:val="•"/>
      <w:lvlJc w:val="left"/>
      <w:pPr>
        <w:ind w:left="8036" w:hanging="471"/>
      </w:pPr>
      <w:rPr>
        <w:rFonts w:hint="default"/>
      </w:rPr>
    </w:lvl>
  </w:abstractNum>
  <w:abstractNum w:abstractNumId="8">
    <w:nsid w:val="778A4225"/>
    <w:multiLevelType w:val="multilevel"/>
    <w:tmpl w:val="E334F93C"/>
    <w:lvl w:ilvl="0">
      <w:start w:val="2"/>
      <w:numFmt w:val="decimal"/>
      <w:lvlText w:val="%1"/>
      <w:lvlJc w:val="left"/>
      <w:pPr>
        <w:ind w:left="706" w:hanging="471"/>
        <w:jc w:val="left"/>
      </w:pPr>
      <w:rPr>
        <w:rFonts w:hint="default"/>
      </w:rPr>
    </w:lvl>
    <w:lvl w:ilvl="1">
      <w:start w:val="1"/>
      <w:numFmt w:val="decimal"/>
      <w:lvlText w:val="%1.%2."/>
      <w:lvlJc w:val="left"/>
      <w:pPr>
        <w:ind w:left="236" w:hanging="471"/>
        <w:jc w:val="left"/>
      </w:pPr>
      <w:rPr>
        <w:rFonts w:ascii="Arial" w:eastAsia="Arial" w:hAnsi="Arial" w:cs="Arial" w:hint="default"/>
        <w:b/>
        <w:bCs/>
        <w:spacing w:val="0"/>
        <w:w w:val="99"/>
        <w:sz w:val="24"/>
        <w:szCs w:val="24"/>
      </w:rPr>
    </w:lvl>
    <w:lvl w:ilvl="2">
      <w:numFmt w:val="bullet"/>
      <w:lvlText w:val="•"/>
      <w:lvlJc w:val="left"/>
      <w:pPr>
        <w:ind w:left="1740" w:hanging="471"/>
      </w:pPr>
      <w:rPr>
        <w:rFonts w:hint="default"/>
      </w:rPr>
    </w:lvl>
    <w:lvl w:ilvl="3">
      <w:numFmt w:val="bullet"/>
      <w:lvlText w:val="•"/>
      <w:lvlJc w:val="left"/>
      <w:pPr>
        <w:ind w:left="2780" w:hanging="471"/>
      </w:pPr>
      <w:rPr>
        <w:rFonts w:hint="default"/>
      </w:rPr>
    </w:lvl>
    <w:lvl w:ilvl="4">
      <w:numFmt w:val="bullet"/>
      <w:lvlText w:val="•"/>
      <w:lvlJc w:val="left"/>
      <w:pPr>
        <w:ind w:left="3820" w:hanging="471"/>
      </w:pPr>
      <w:rPr>
        <w:rFonts w:hint="default"/>
      </w:rPr>
    </w:lvl>
    <w:lvl w:ilvl="5">
      <w:numFmt w:val="bullet"/>
      <w:lvlText w:val="•"/>
      <w:lvlJc w:val="left"/>
      <w:pPr>
        <w:ind w:left="4860" w:hanging="471"/>
      </w:pPr>
      <w:rPr>
        <w:rFonts w:hint="default"/>
      </w:rPr>
    </w:lvl>
    <w:lvl w:ilvl="6">
      <w:numFmt w:val="bullet"/>
      <w:lvlText w:val="•"/>
      <w:lvlJc w:val="left"/>
      <w:pPr>
        <w:ind w:left="5900" w:hanging="471"/>
      </w:pPr>
      <w:rPr>
        <w:rFonts w:hint="default"/>
      </w:rPr>
    </w:lvl>
    <w:lvl w:ilvl="7">
      <w:numFmt w:val="bullet"/>
      <w:lvlText w:val="•"/>
      <w:lvlJc w:val="left"/>
      <w:pPr>
        <w:ind w:left="6940" w:hanging="471"/>
      </w:pPr>
      <w:rPr>
        <w:rFonts w:hint="default"/>
      </w:rPr>
    </w:lvl>
    <w:lvl w:ilvl="8">
      <w:numFmt w:val="bullet"/>
      <w:lvlText w:val="•"/>
      <w:lvlJc w:val="left"/>
      <w:pPr>
        <w:ind w:left="7980" w:hanging="471"/>
      </w:pPr>
      <w:rPr>
        <w:rFonts w:hint="default"/>
      </w:rPr>
    </w:lvl>
  </w:abstractNum>
  <w:abstractNum w:abstractNumId="9">
    <w:nsid w:val="7A666CED"/>
    <w:multiLevelType w:val="hybridMultilevel"/>
    <w:tmpl w:val="421EE68E"/>
    <w:lvl w:ilvl="0" w:tplc="69AE9080">
      <w:numFmt w:val="bullet"/>
      <w:lvlText w:val=""/>
      <w:lvlJc w:val="left"/>
      <w:pPr>
        <w:ind w:left="108" w:hanging="351"/>
      </w:pPr>
      <w:rPr>
        <w:rFonts w:ascii="Symbol" w:eastAsia="Symbol" w:hAnsi="Symbol" w:cs="Symbol" w:hint="default"/>
        <w:w w:val="100"/>
        <w:sz w:val="24"/>
        <w:szCs w:val="24"/>
      </w:rPr>
    </w:lvl>
    <w:lvl w:ilvl="1" w:tplc="292E4F32">
      <w:numFmt w:val="bullet"/>
      <w:lvlText w:val="•"/>
      <w:lvlJc w:val="left"/>
      <w:pPr>
        <w:ind w:left="1018" w:hanging="351"/>
      </w:pPr>
      <w:rPr>
        <w:rFonts w:hint="default"/>
      </w:rPr>
    </w:lvl>
    <w:lvl w:ilvl="2" w:tplc="BF7A5790">
      <w:numFmt w:val="bullet"/>
      <w:lvlText w:val="•"/>
      <w:lvlJc w:val="left"/>
      <w:pPr>
        <w:ind w:left="1937" w:hanging="351"/>
      </w:pPr>
      <w:rPr>
        <w:rFonts w:hint="default"/>
      </w:rPr>
    </w:lvl>
    <w:lvl w:ilvl="3" w:tplc="BB1A8BBC">
      <w:numFmt w:val="bullet"/>
      <w:lvlText w:val="•"/>
      <w:lvlJc w:val="left"/>
      <w:pPr>
        <w:ind w:left="2856" w:hanging="351"/>
      </w:pPr>
      <w:rPr>
        <w:rFonts w:hint="default"/>
      </w:rPr>
    </w:lvl>
    <w:lvl w:ilvl="4" w:tplc="36F00ECC">
      <w:numFmt w:val="bullet"/>
      <w:lvlText w:val="•"/>
      <w:lvlJc w:val="left"/>
      <w:pPr>
        <w:ind w:left="3775" w:hanging="351"/>
      </w:pPr>
      <w:rPr>
        <w:rFonts w:hint="default"/>
      </w:rPr>
    </w:lvl>
    <w:lvl w:ilvl="5" w:tplc="2E7EF2CC">
      <w:numFmt w:val="bullet"/>
      <w:lvlText w:val="•"/>
      <w:lvlJc w:val="left"/>
      <w:pPr>
        <w:ind w:left="4694" w:hanging="351"/>
      </w:pPr>
      <w:rPr>
        <w:rFonts w:hint="default"/>
      </w:rPr>
    </w:lvl>
    <w:lvl w:ilvl="6" w:tplc="0504C2C8">
      <w:numFmt w:val="bullet"/>
      <w:lvlText w:val="•"/>
      <w:lvlJc w:val="left"/>
      <w:pPr>
        <w:ind w:left="5613" w:hanging="351"/>
      </w:pPr>
      <w:rPr>
        <w:rFonts w:hint="default"/>
      </w:rPr>
    </w:lvl>
    <w:lvl w:ilvl="7" w:tplc="13AAA040">
      <w:numFmt w:val="bullet"/>
      <w:lvlText w:val="•"/>
      <w:lvlJc w:val="left"/>
      <w:pPr>
        <w:ind w:left="6532" w:hanging="351"/>
      </w:pPr>
      <w:rPr>
        <w:rFonts w:hint="default"/>
      </w:rPr>
    </w:lvl>
    <w:lvl w:ilvl="8" w:tplc="41781784">
      <w:numFmt w:val="bullet"/>
      <w:lvlText w:val="•"/>
      <w:lvlJc w:val="left"/>
      <w:pPr>
        <w:ind w:left="7451" w:hanging="351"/>
      </w:pPr>
      <w:rPr>
        <w:rFonts w:hint="default"/>
      </w:rPr>
    </w:lvl>
  </w:abstractNum>
  <w:num w:numId="1">
    <w:abstractNumId w:val="0"/>
  </w:num>
  <w:num w:numId="2">
    <w:abstractNumId w:val="2"/>
  </w:num>
  <w:num w:numId="3">
    <w:abstractNumId w:val="6"/>
  </w:num>
  <w:num w:numId="4">
    <w:abstractNumId w:val="3"/>
  </w:num>
  <w:num w:numId="5">
    <w:abstractNumId w:val="1"/>
  </w:num>
  <w:num w:numId="6">
    <w:abstractNumId w:val="5"/>
  </w:num>
  <w:num w:numId="7">
    <w:abstractNumId w:val="7"/>
  </w:num>
  <w:num w:numId="8">
    <w:abstractNumId w:val="8"/>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68A"/>
    <w:rsid w:val="008D668A"/>
    <w:rsid w:val="00BF7C60"/>
    <w:rsid w:val="00DA4E7F"/>
    <w:rsid w:val="00FC20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ind w:left="-1"/>
      <w:outlineLvl w:val="0"/>
    </w:pPr>
    <w:rPr>
      <w:b/>
      <w:bCs/>
      <w:sz w:val="28"/>
      <w:szCs w:val="28"/>
    </w:rPr>
  </w:style>
  <w:style w:type="paragraph" w:styleId="Titre2">
    <w:name w:val="heading 2"/>
    <w:basedOn w:val="Normal"/>
    <w:uiPriority w:val="1"/>
    <w:qFormat/>
    <w:pPr>
      <w:ind w:left="884"/>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01"/>
      <w:ind w:left="416"/>
    </w:pPr>
    <w:rPr>
      <w:sz w:val="24"/>
      <w:szCs w:val="24"/>
    </w:r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76"/>
      <w:jc w:val="both"/>
    </w:pPr>
  </w:style>
  <w:style w:type="paragraph" w:customStyle="1" w:styleId="TableParagraph">
    <w:name w:val="Table Paragraph"/>
    <w:basedOn w:val="Normal"/>
    <w:uiPriority w:val="1"/>
    <w:qFormat/>
    <w:pPr>
      <w:ind w:left="64"/>
    </w:pPr>
  </w:style>
  <w:style w:type="paragraph" w:styleId="Textedebulles">
    <w:name w:val="Balloon Text"/>
    <w:basedOn w:val="Normal"/>
    <w:link w:val="TextedebullesCar"/>
    <w:uiPriority w:val="99"/>
    <w:semiHidden/>
    <w:unhideWhenUsed/>
    <w:rsid w:val="00FC20FE"/>
    <w:rPr>
      <w:rFonts w:ascii="Tahoma" w:hAnsi="Tahoma" w:cs="Tahoma"/>
      <w:sz w:val="16"/>
      <w:szCs w:val="16"/>
    </w:rPr>
  </w:style>
  <w:style w:type="character" w:customStyle="1" w:styleId="TextedebullesCar">
    <w:name w:val="Texte de bulles Car"/>
    <w:basedOn w:val="Policepardfaut"/>
    <w:link w:val="Textedebulles"/>
    <w:uiPriority w:val="99"/>
    <w:semiHidden/>
    <w:rsid w:val="00FC20FE"/>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ind w:left="-1"/>
      <w:outlineLvl w:val="0"/>
    </w:pPr>
    <w:rPr>
      <w:b/>
      <w:bCs/>
      <w:sz w:val="28"/>
      <w:szCs w:val="28"/>
    </w:rPr>
  </w:style>
  <w:style w:type="paragraph" w:styleId="Titre2">
    <w:name w:val="heading 2"/>
    <w:basedOn w:val="Normal"/>
    <w:uiPriority w:val="1"/>
    <w:qFormat/>
    <w:pPr>
      <w:ind w:left="884"/>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01"/>
      <w:ind w:left="416"/>
    </w:pPr>
    <w:rPr>
      <w:sz w:val="24"/>
      <w:szCs w:val="24"/>
    </w:r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76"/>
      <w:jc w:val="both"/>
    </w:pPr>
  </w:style>
  <w:style w:type="paragraph" w:customStyle="1" w:styleId="TableParagraph">
    <w:name w:val="Table Paragraph"/>
    <w:basedOn w:val="Normal"/>
    <w:uiPriority w:val="1"/>
    <w:qFormat/>
    <w:pPr>
      <w:ind w:left="64"/>
    </w:pPr>
  </w:style>
  <w:style w:type="paragraph" w:styleId="Textedebulles">
    <w:name w:val="Balloon Text"/>
    <w:basedOn w:val="Normal"/>
    <w:link w:val="TextedebullesCar"/>
    <w:uiPriority w:val="99"/>
    <w:semiHidden/>
    <w:unhideWhenUsed/>
    <w:rsid w:val="00FC20FE"/>
    <w:rPr>
      <w:rFonts w:ascii="Tahoma" w:hAnsi="Tahoma" w:cs="Tahoma"/>
      <w:sz w:val="16"/>
      <w:szCs w:val="16"/>
    </w:rPr>
  </w:style>
  <w:style w:type="character" w:customStyle="1" w:styleId="TextedebullesCar">
    <w:name w:val="Texte de bulles Car"/>
    <w:basedOn w:val="Policepardfaut"/>
    <w:link w:val="Textedebulles"/>
    <w:uiPriority w:val="99"/>
    <w:semiHidden/>
    <w:rsid w:val="00FC20FE"/>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4470</Words>
  <Characters>24591</Characters>
  <Application>Microsoft Office Word</Application>
  <DocSecurity>0</DocSecurity>
  <Lines>204</Lines>
  <Paragraphs>58</Paragraphs>
  <ScaleCrop>false</ScaleCrop>
  <HeadingPairs>
    <vt:vector size="2" baseType="variant">
      <vt:variant>
        <vt:lpstr>Titre</vt:lpstr>
      </vt:variant>
      <vt:variant>
        <vt:i4>1</vt:i4>
      </vt:variant>
    </vt:vector>
  </HeadingPairs>
  <TitlesOfParts>
    <vt:vector size="1" baseType="lpstr">
      <vt:lpstr>sujet defi</vt:lpstr>
    </vt:vector>
  </TitlesOfParts>
  <Company>PERSO</Company>
  <LinksUpToDate>false</LinksUpToDate>
  <CharactersWithSpaces>29003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sujet defi</dc:title>
  <dc:creator>novatux</dc:creator>
  <cp:lastModifiedBy>Jean-Francois</cp:lastModifiedBy>
  <cp:revision>3</cp:revision>
  <dcterms:created xsi:type="dcterms:W3CDTF">2017-06-06T15:27:00Z</dcterms:created>
  <dcterms:modified xsi:type="dcterms:W3CDTF">2017-06-06T15:29:00Z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2017-02-09T00:00:00Z</vt:filetime>
  </property>
  <property fmtid="{D5CDD505-2E9C-101B-9397-08002B2CF9AE}" pid="3" name="Creator">
    <vt:lpwstr>PDF24 Creator</vt:lpwstr>
  </property>
  <property fmtid="{D5CDD505-2E9C-101B-9397-08002B2CF9AE}" pid="4" name="LastSaved">
    <vt:filetime>2017-06-06T00:00:00Z</vt:filetime>
  </property>
</Properties>
</file>