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B1" w:rsidRPr="00050C17" w:rsidRDefault="009E2AB1" w:rsidP="00050C17">
      <w:pPr>
        <w:rPr>
          <w:b/>
          <w:bCs/>
          <w:sz w:val="36"/>
          <w:szCs w:val="40"/>
        </w:rPr>
      </w:pPr>
      <w:r w:rsidRPr="00050C17">
        <w:rPr>
          <w:b/>
          <w:bCs/>
          <w:sz w:val="36"/>
          <w:szCs w:val="40"/>
        </w:rPr>
        <w:t>SESSION 2015</w:t>
      </w:r>
    </w:p>
    <w:p w:rsidR="009E2AB1" w:rsidRPr="00837E08" w:rsidRDefault="009E2AB1" w:rsidP="00837E08">
      <w:pPr>
        <w:jc w:val="center"/>
        <w:rPr>
          <w:b/>
          <w:bCs/>
          <w:sz w:val="40"/>
          <w:szCs w:val="40"/>
        </w:rPr>
      </w:pPr>
      <w:r w:rsidRPr="00837E08">
        <w:rPr>
          <w:b/>
          <w:bCs/>
          <w:sz w:val="40"/>
          <w:szCs w:val="40"/>
        </w:rPr>
        <w:t>BACCALAURÉAT TECHNOLOGIQUE</w:t>
      </w:r>
    </w:p>
    <w:p w:rsidR="009E2AB1" w:rsidRPr="00177C33" w:rsidRDefault="009E2AB1" w:rsidP="00177C33">
      <w:pPr>
        <w:jc w:val="center"/>
        <w:rPr>
          <w:b/>
          <w:bCs/>
          <w:sz w:val="36"/>
          <w:szCs w:val="36"/>
        </w:rPr>
      </w:pPr>
      <w:r w:rsidRPr="00837E08">
        <w:rPr>
          <w:b/>
          <w:bCs/>
          <w:sz w:val="40"/>
          <w:szCs w:val="40"/>
        </w:rPr>
        <w:t>Sciences et Technologies de l’Industrie et du Développement Durable</w:t>
      </w:r>
    </w:p>
    <w:p w:rsidR="009E2AB1" w:rsidRPr="00177C33" w:rsidRDefault="009E2AB1" w:rsidP="00177C33">
      <w:pPr>
        <w:jc w:val="center"/>
        <w:rPr>
          <w:b/>
          <w:bCs/>
          <w:sz w:val="32"/>
          <w:szCs w:val="32"/>
        </w:rPr>
      </w:pPr>
      <w:r w:rsidRPr="00837E08">
        <w:rPr>
          <w:b/>
          <w:bCs/>
          <w:sz w:val="32"/>
          <w:szCs w:val="32"/>
        </w:rPr>
        <w:t>ENSEIGNEMENTS TECHNOLOGIQUES TRANSVERSAUX</w:t>
      </w:r>
    </w:p>
    <w:p w:rsidR="009E2AB1" w:rsidRPr="00B14E72" w:rsidRDefault="009E2AB1" w:rsidP="00837E08">
      <w:pPr>
        <w:jc w:val="center"/>
        <w:rPr>
          <w:sz w:val="28"/>
          <w:szCs w:val="28"/>
        </w:rPr>
      </w:pPr>
      <w:r w:rsidRPr="00B14E72">
        <w:rPr>
          <w:sz w:val="28"/>
          <w:szCs w:val="28"/>
        </w:rPr>
        <w:t>Coefficient 8 – Durée 4 heures</w:t>
      </w:r>
    </w:p>
    <w:p w:rsidR="009E2AB1" w:rsidRDefault="009E2AB1" w:rsidP="00837E08">
      <w:pPr>
        <w:jc w:val="center"/>
      </w:pPr>
      <w:r w:rsidRPr="00E67940">
        <w:t>Aucun document autorisé – Calculatrice autorisée</w:t>
      </w:r>
    </w:p>
    <w:p w:rsidR="00660CEF" w:rsidRDefault="00B9114F" w:rsidP="00050C1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inline distT="0" distB="0" distL="0" distR="0">
                <wp:extent cx="2400300" cy="628650"/>
                <wp:effectExtent l="9525" t="9525" r="9525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628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114F" w:rsidRDefault="00B9114F" w:rsidP="00B9114F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CORRECTION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9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B9114F" w:rsidRDefault="00B9114F" w:rsidP="00B9114F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CORRECTION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2AB1" w:rsidRPr="00050C17" w:rsidRDefault="009E2AB1" w:rsidP="00050C17">
      <w:pPr>
        <w:jc w:val="center"/>
        <w:rPr>
          <w:b/>
          <w:bCs/>
          <w:sz w:val="40"/>
          <w:szCs w:val="40"/>
        </w:rPr>
      </w:pPr>
      <w:r w:rsidRPr="00177C33">
        <w:rPr>
          <w:b/>
          <w:bCs/>
          <w:sz w:val="40"/>
          <w:szCs w:val="40"/>
        </w:rPr>
        <w:t>NAVETTE MARITIME ELECTRO</w:t>
      </w:r>
      <w:r>
        <w:rPr>
          <w:b/>
          <w:bCs/>
          <w:sz w:val="40"/>
          <w:szCs w:val="40"/>
        </w:rPr>
        <w:t>-</w:t>
      </w:r>
      <w:r w:rsidRPr="00177C33">
        <w:rPr>
          <w:b/>
          <w:bCs/>
          <w:sz w:val="40"/>
          <w:szCs w:val="40"/>
        </w:rPr>
        <w:t>SOLAIRE</w:t>
      </w:r>
    </w:p>
    <w:p w:rsidR="009E2AB1" w:rsidRDefault="00430FF0" w:rsidP="005543CD">
      <w:pPr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142240</wp:posOffset>
            </wp:positionV>
            <wp:extent cx="3776345" cy="2346325"/>
            <wp:effectExtent l="0" t="0" r="0" b="0"/>
            <wp:wrapSquare wrapText="bothSides"/>
            <wp:docPr id="5" name="Image 2" descr="ferryboat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erryboat_se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34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AB1" w:rsidRDefault="009E2AB1" w:rsidP="005543CD">
      <w:pPr>
        <w:jc w:val="center"/>
        <w:rPr>
          <w:b/>
          <w:bCs/>
          <w:sz w:val="28"/>
          <w:szCs w:val="28"/>
        </w:rPr>
      </w:pPr>
    </w:p>
    <w:p w:rsidR="009E2AB1" w:rsidRDefault="009E2AB1" w:rsidP="005543CD">
      <w:pPr>
        <w:jc w:val="center"/>
        <w:rPr>
          <w:b/>
          <w:bCs/>
          <w:sz w:val="28"/>
          <w:szCs w:val="28"/>
        </w:rPr>
      </w:pPr>
    </w:p>
    <w:p w:rsidR="009E2AB1" w:rsidRDefault="009E2AB1" w:rsidP="005543CD">
      <w:pPr>
        <w:jc w:val="center"/>
        <w:rPr>
          <w:b/>
          <w:bCs/>
          <w:sz w:val="28"/>
          <w:szCs w:val="28"/>
        </w:rPr>
      </w:pPr>
    </w:p>
    <w:p w:rsidR="009E2AB1" w:rsidRDefault="009E2AB1" w:rsidP="005543CD">
      <w:pPr>
        <w:jc w:val="center"/>
        <w:rPr>
          <w:b/>
          <w:bCs/>
          <w:sz w:val="28"/>
          <w:szCs w:val="28"/>
        </w:rPr>
      </w:pPr>
    </w:p>
    <w:p w:rsidR="009E2AB1" w:rsidRDefault="009E2AB1" w:rsidP="005543CD">
      <w:pPr>
        <w:jc w:val="center"/>
        <w:rPr>
          <w:b/>
          <w:bCs/>
          <w:sz w:val="28"/>
          <w:szCs w:val="28"/>
        </w:rPr>
      </w:pPr>
    </w:p>
    <w:p w:rsidR="009E2AB1" w:rsidRDefault="009E2AB1" w:rsidP="005543CD">
      <w:pPr>
        <w:jc w:val="center"/>
        <w:rPr>
          <w:b/>
          <w:bCs/>
          <w:sz w:val="28"/>
          <w:szCs w:val="28"/>
        </w:rPr>
      </w:pPr>
    </w:p>
    <w:p w:rsidR="009E2AB1" w:rsidRDefault="009E2AB1" w:rsidP="005543CD">
      <w:pPr>
        <w:jc w:val="center"/>
        <w:rPr>
          <w:b/>
          <w:bCs/>
          <w:sz w:val="28"/>
          <w:szCs w:val="28"/>
        </w:rPr>
      </w:pPr>
    </w:p>
    <w:p w:rsidR="009E2AB1" w:rsidRPr="005543CD" w:rsidRDefault="009E2AB1" w:rsidP="00C07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Constitution du sujet :</w:t>
      </w:r>
    </w:p>
    <w:p w:rsidR="009E2AB1" w:rsidRPr="00506155" w:rsidRDefault="009E2AB1" w:rsidP="00C07330">
      <w:pPr>
        <w:numPr>
          <w:ilvl w:val="0"/>
          <w:numId w:val="4"/>
        </w:numPr>
        <w:tabs>
          <w:tab w:val="left" w:pos="1560"/>
          <w:tab w:val="left" w:leader="dot" w:pos="7371"/>
        </w:tabs>
        <w:spacing w:before="360"/>
        <w:ind w:left="1418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Sujet</w:t>
      </w:r>
      <w:r w:rsidRPr="00506155">
        <w:rPr>
          <w:b/>
          <w:bCs/>
          <w:sz w:val="24"/>
          <w:szCs w:val="24"/>
        </w:rPr>
        <w:t> </w:t>
      </w:r>
      <w:r w:rsidRPr="00C22873">
        <w:rPr>
          <w:i/>
          <w:iCs/>
          <w:sz w:val="24"/>
          <w:szCs w:val="24"/>
        </w:rPr>
        <w:t>(mise en situation et q</w:t>
      </w:r>
      <w:r w:rsidRPr="00506155">
        <w:rPr>
          <w:i/>
          <w:iCs/>
          <w:sz w:val="24"/>
          <w:szCs w:val="24"/>
        </w:rPr>
        <w:t>uestions à traiter par le candidat)</w:t>
      </w:r>
    </w:p>
    <w:p w:rsidR="009E2AB1" w:rsidRPr="00506155" w:rsidRDefault="009E2AB1" w:rsidP="00C07330">
      <w:pPr>
        <w:numPr>
          <w:ilvl w:val="1"/>
          <w:numId w:val="4"/>
        </w:numPr>
        <w:tabs>
          <w:tab w:val="left" w:pos="2127"/>
          <w:tab w:val="left" w:leader="dot" w:pos="7371"/>
        </w:tabs>
        <w:ind w:left="1985"/>
        <w:rPr>
          <w:sz w:val="24"/>
          <w:szCs w:val="24"/>
        </w:rPr>
      </w:pPr>
      <w:r w:rsidRPr="00506155">
        <w:rPr>
          <w:b/>
          <w:bCs/>
          <w:sz w:val="24"/>
          <w:szCs w:val="24"/>
        </w:rPr>
        <w:t xml:space="preserve">PARTIE </w:t>
      </w:r>
      <w:r>
        <w:rPr>
          <w:b/>
          <w:bCs/>
          <w:sz w:val="24"/>
          <w:szCs w:val="24"/>
        </w:rPr>
        <w:t>I (3 heures)</w:t>
      </w:r>
      <w:r w:rsidRPr="00C22873">
        <w:rPr>
          <w:sz w:val="24"/>
          <w:szCs w:val="24"/>
        </w:rPr>
        <w:tab/>
      </w:r>
      <w:r w:rsidRPr="00506155">
        <w:rPr>
          <w:sz w:val="24"/>
          <w:szCs w:val="24"/>
        </w:rPr>
        <w:t xml:space="preserve">Pages </w:t>
      </w:r>
      <w:r>
        <w:rPr>
          <w:sz w:val="24"/>
          <w:szCs w:val="24"/>
        </w:rPr>
        <w:t>2 à 5</w:t>
      </w:r>
    </w:p>
    <w:p w:rsidR="009E2AB1" w:rsidRPr="00C22873" w:rsidRDefault="009E2AB1" w:rsidP="00C07330">
      <w:pPr>
        <w:numPr>
          <w:ilvl w:val="1"/>
          <w:numId w:val="4"/>
        </w:numPr>
        <w:tabs>
          <w:tab w:val="left" w:pos="2127"/>
          <w:tab w:val="left" w:leader="dot" w:pos="7371"/>
        </w:tabs>
        <w:ind w:left="1985"/>
        <w:rPr>
          <w:b/>
          <w:bCs/>
          <w:sz w:val="24"/>
          <w:szCs w:val="24"/>
        </w:rPr>
      </w:pPr>
      <w:r w:rsidRPr="00506155">
        <w:rPr>
          <w:b/>
          <w:bCs/>
          <w:sz w:val="24"/>
          <w:szCs w:val="24"/>
        </w:rPr>
        <w:t xml:space="preserve">PARTIE </w:t>
      </w:r>
      <w:r>
        <w:rPr>
          <w:b/>
          <w:bCs/>
          <w:sz w:val="24"/>
          <w:szCs w:val="24"/>
        </w:rPr>
        <w:t>II (1 heure)</w:t>
      </w:r>
      <w:r w:rsidRPr="00C22873">
        <w:rPr>
          <w:sz w:val="24"/>
          <w:szCs w:val="24"/>
        </w:rPr>
        <w:tab/>
        <w:t xml:space="preserve">Page </w:t>
      </w:r>
      <w:r>
        <w:rPr>
          <w:sz w:val="24"/>
          <w:szCs w:val="24"/>
        </w:rPr>
        <w:t>5</w:t>
      </w:r>
    </w:p>
    <w:p w:rsidR="009E2AB1" w:rsidRPr="00E67940" w:rsidRDefault="009E2AB1" w:rsidP="00C07330">
      <w:pPr>
        <w:numPr>
          <w:ilvl w:val="0"/>
          <w:numId w:val="4"/>
        </w:numPr>
        <w:tabs>
          <w:tab w:val="left" w:pos="1560"/>
          <w:tab w:val="left" w:leader="dot" w:pos="7371"/>
        </w:tabs>
        <w:spacing w:before="360"/>
        <w:ind w:left="1418" w:hanging="357"/>
        <w:rPr>
          <w:b/>
          <w:bCs/>
          <w:sz w:val="24"/>
          <w:szCs w:val="24"/>
        </w:rPr>
      </w:pPr>
      <w:r w:rsidRPr="00506155">
        <w:rPr>
          <w:b/>
          <w:bCs/>
          <w:sz w:val="24"/>
          <w:szCs w:val="24"/>
        </w:rPr>
        <w:t xml:space="preserve">Documents </w:t>
      </w:r>
      <w:r w:rsidR="00660CEF">
        <w:rPr>
          <w:b/>
          <w:bCs/>
          <w:sz w:val="24"/>
          <w:szCs w:val="24"/>
        </w:rPr>
        <w:t>r</w:t>
      </w:r>
      <w:r w:rsidRPr="00506155">
        <w:rPr>
          <w:b/>
          <w:bCs/>
          <w:sz w:val="24"/>
          <w:szCs w:val="24"/>
        </w:rPr>
        <w:t>éponse</w:t>
      </w:r>
      <w:r w:rsidR="00660CEF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ab/>
      </w:r>
      <w:r w:rsidRPr="00506155">
        <w:rPr>
          <w:sz w:val="24"/>
          <w:szCs w:val="24"/>
        </w:rPr>
        <w:t xml:space="preserve">Pages </w:t>
      </w:r>
      <w:r>
        <w:rPr>
          <w:sz w:val="24"/>
          <w:szCs w:val="24"/>
        </w:rPr>
        <w:t>6</w:t>
      </w:r>
      <w:r w:rsidRPr="00506155">
        <w:rPr>
          <w:sz w:val="24"/>
          <w:szCs w:val="24"/>
        </w:rPr>
        <w:t xml:space="preserve"> à </w:t>
      </w:r>
      <w:r>
        <w:rPr>
          <w:sz w:val="24"/>
          <w:szCs w:val="24"/>
        </w:rPr>
        <w:t>8</w:t>
      </w:r>
    </w:p>
    <w:p w:rsidR="009E2AB1" w:rsidRDefault="009E2AB1" w:rsidP="00C07330">
      <w:pPr>
        <w:ind w:left="426" w:right="685"/>
        <w:jc w:val="center"/>
        <w:rPr>
          <w:b/>
          <w:bCs/>
          <w:sz w:val="24"/>
          <w:szCs w:val="24"/>
        </w:rPr>
      </w:pPr>
    </w:p>
    <w:p w:rsidR="009E2AB1" w:rsidRPr="00E67940" w:rsidRDefault="009E2AB1" w:rsidP="00C073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>
        <w:tc>
          <w:tcPr>
            <w:tcW w:w="1809" w:type="dxa"/>
            <w:tcBorders>
              <w:right w:val="single" w:sz="4" w:space="0" w:color="auto"/>
            </w:tcBorders>
          </w:tcPr>
          <w:p w:rsidR="009E2AB1" w:rsidRPr="00D24C4F" w:rsidRDefault="009E2AB1" w:rsidP="007C552D">
            <w:pPr>
              <w:jc w:val="both"/>
              <w:rPr>
                <w:sz w:val="24"/>
                <w:szCs w:val="24"/>
              </w:rPr>
            </w:pPr>
            <w:r w:rsidRPr="00BE467F">
              <w:rPr>
                <w:i/>
                <w:iCs/>
              </w:rPr>
              <w:lastRenderedPageBreak/>
              <w:br w:type="page"/>
            </w:r>
            <w:r w:rsidRPr="00D24C4F">
              <w:rPr>
                <w:sz w:val="24"/>
                <w:szCs w:val="24"/>
              </w:rPr>
              <w:t xml:space="preserve">Question </w:t>
            </w:r>
            <w:r>
              <w:rPr>
                <w:sz w:val="24"/>
                <w:szCs w:val="24"/>
              </w:rPr>
              <w:t>I.</w:t>
            </w:r>
            <w:r w:rsidRPr="00D24C4F">
              <w:rPr>
                <w:sz w:val="24"/>
                <w:szCs w:val="24"/>
              </w:rPr>
              <w:t>1.1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9E2AB1" w:rsidRPr="00112DF3" w:rsidRDefault="009E2AB1" w:rsidP="007C552D">
            <w:pPr>
              <w:spacing w:after="0"/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Le parcours est un </w:t>
            </w:r>
            <w:r w:rsidRPr="00112DF3">
              <w:rPr>
                <w:b/>
                <w:iCs/>
                <w:color w:val="FF0000"/>
                <w:sz w:val="24"/>
                <w:szCs w:val="24"/>
              </w:rPr>
              <w:t>aller-retour</w:t>
            </w:r>
            <w:r w:rsidRPr="00112DF3">
              <w:rPr>
                <w:iCs/>
                <w:color w:val="FF0000"/>
                <w:sz w:val="24"/>
                <w:szCs w:val="24"/>
              </w:rPr>
              <w:t>.</w:t>
            </w:r>
          </w:p>
          <w:p w:rsidR="009E2AB1" w:rsidRPr="00D24C4F" w:rsidRDefault="009E2AB1" w:rsidP="007C552D">
            <w:pPr>
              <w:spacing w:after="0"/>
              <w:jc w:val="both"/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Le bateau est </w:t>
            </w:r>
            <w:r w:rsidRPr="00112DF3">
              <w:rPr>
                <w:b/>
                <w:iCs/>
                <w:color w:val="FF0000"/>
                <w:sz w:val="24"/>
                <w:szCs w:val="24"/>
              </w:rPr>
              <w:t>symétrique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(amphidrome) pour éviter les demi-tours à chaque voyage</w:t>
            </w:r>
          </w:p>
        </w:tc>
      </w:tr>
      <w:tr w:rsidR="009E2AB1" w:rsidTr="0043323A">
        <w:trPr>
          <w:trHeight w:val="343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C86FAA" w:rsidRDefault="009E2AB1" w:rsidP="0043323A">
            <w:pPr>
              <w:spacing w:after="120"/>
              <w:jc w:val="both"/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9E2AB1" w:rsidRPr="00C86FAA" w:rsidRDefault="009E2AB1" w:rsidP="007C552D">
            <w:pPr>
              <w:jc w:val="both"/>
            </w:pPr>
          </w:p>
        </w:tc>
      </w:tr>
    </w:tbl>
    <w:p w:rsidR="009E2AB1" w:rsidRDefault="009E2AB1" w:rsidP="007C552D">
      <w:pPr>
        <w:jc w:val="both"/>
      </w:pPr>
    </w:p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D24C4F">
        <w:tc>
          <w:tcPr>
            <w:tcW w:w="1809" w:type="dxa"/>
            <w:tcBorders>
              <w:right w:val="single" w:sz="4" w:space="0" w:color="auto"/>
            </w:tcBorders>
          </w:tcPr>
          <w:p w:rsidR="009E2AB1" w:rsidRPr="00D24C4F" w:rsidRDefault="009E2AB1" w:rsidP="007C5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I.1.2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9E2AB1" w:rsidRPr="00112DF3" w:rsidRDefault="009E2AB1" w:rsidP="00112DF3">
            <w:pPr>
              <w:numPr>
                <w:ilvl w:val="0"/>
                <w:numId w:val="29"/>
              </w:numPr>
              <w:spacing w:after="0"/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Dimensions et couleurs identiques</w:t>
            </w:r>
          </w:p>
          <w:p w:rsidR="009E2AB1" w:rsidRPr="00112DF3" w:rsidRDefault="009E2AB1" w:rsidP="00112DF3">
            <w:pPr>
              <w:numPr>
                <w:ilvl w:val="0"/>
                <w:numId w:val="29"/>
              </w:numPr>
              <w:spacing w:after="0"/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Caractère amphidrome</w:t>
            </w:r>
          </w:p>
          <w:p w:rsidR="009E2AB1" w:rsidRPr="00112DF3" w:rsidRDefault="009E2AB1" w:rsidP="00112DF3">
            <w:pPr>
              <w:numPr>
                <w:ilvl w:val="0"/>
                <w:numId w:val="29"/>
              </w:numPr>
              <w:spacing w:after="0"/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Forme du toit</w:t>
            </w:r>
          </w:p>
          <w:p w:rsidR="009E2AB1" w:rsidRPr="00112DF3" w:rsidRDefault="009E2AB1" w:rsidP="00112DF3">
            <w:pPr>
              <w:numPr>
                <w:ilvl w:val="0"/>
                <w:numId w:val="29"/>
              </w:numPr>
              <w:spacing w:after="0"/>
              <w:jc w:val="both"/>
              <w:rPr>
                <w:iCs/>
                <w:color w:val="FF0000"/>
                <w:sz w:val="18"/>
                <w:szCs w:val="18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Grandes surfaces vitrées….</w:t>
            </w:r>
          </w:p>
        </w:tc>
      </w:tr>
      <w:tr w:rsidR="009E2AB1" w:rsidRPr="00C86FAA" w:rsidTr="0043323A">
        <w:trPr>
          <w:trHeight w:val="177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8A2A91" w:rsidRDefault="009E2AB1" w:rsidP="007C552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9E2AB1" w:rsidRPr="00C86FAA" w:rsidRDefault="009E2AB1" w:rsidP="007C552D">
            <w:pPr>
              <w:jc w:val="both"/>
            </w:pPr>
          </w:p>
        </w:tc>
      </w:tr>
    </w:tbl>
    <w:p w:rsidR="009E2AB1" w:rsidRDefault="009E2AB1">
      <w:pPr>
        <w:spacing w:after="0"/>
      </w:pPr>
    </w:p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D24C4F" w:rsidTr="00C14C88">
        <w:tc>
          <w:tcPr>
            <w:tcW w:w="1809" w:type="dxa"/>
            <w:tcBorders>
              <w:right w:val="single" w:sz="4" w:space="0" w:color="auto"/>
            </w:tcBorders>
          </w:tcPr>
          <w:p w:rsidR="009E2AB1" w:rsidRPr="00D24C4F" w:rsidRDefault="009E2AB1" w:rsidP="00A47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I.1.3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9E2AB1" w:rsidRPr="00112DF3" w:rsidRDefault="009E2AB1" w:rsidP="004D62B4">
            <w:p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Voir DR1</w:t>
            </w:r>
          </w:p>
        </w:tc>
      </w:tr>
      <w:tr w:rsidR="009E2AB1" w:rsidRPr="00C86FAA" w:rsidTr="0043323A">
        <w:trPr>
          <w:trHeight w:val="80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C86FAA" w:rsidRDefault="009E2AB1" w:rsidP="00A4734C">
            <w:pPr>
              <w:spacing w:after="120"/>
            </w:pPr>
            <w:r>
              <w:rPr>
                <w:sz w:val="16"/>
                <w:szCs w:val="16"/>
              </w:rPr>
              <w:t>DR1.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9E2AB1" w:rsidRPr="00C86FAA" w:rsidRDefault="009E2AB1" w:rsidP="00A4734C"/>
        </w:tc>
      </w:tr>
    </w:tbl>
    <w:p w:rsidR="009E2AB1" w:rsidRDefault="009E2AB1" w:rsidP="00CB420E"/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D24C4F" w:rsidTr="009837B6">
        <w:trPr>
          <w:trHeight w:val="855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D24C4F" w:rsidRDefault="009E2AB1" w:rsidP="00A47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I.1.4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:rsidR="009E2AB1" w:rsidRDefault="009E2AB1" w:rsidP="008F7FE2">
            <w:pPr>
              <w:spacing w:after="0"/>
              <w:rPr>
                <w:i/>
                <w:iCs/>
                <w:color w:val="FF0000"/>
                <w:sz w:val="24"/>
                <w:szCs w:val="24"/>
              </w:rPr>
            </w:pPr>
            <w:r w:rsidRPr="006660C9">
              <w:rPr>
                <w:i/>
                <w:iCs/>
                <w:color w:val="FF0000"/>
                <w:sz w:val="24"/>
                <w:szCs w:val="24"/>
              </w:rPr>
              <w:t>Mot</w:t>
            </w:r>
            <w:r>
              <w:rPr>
                <w:i/>
                <w:iCs/>
                <w:color w:val="FF0000"/>
                <w:sz w:val="24"/>
                <w:szCs w:val="24"/>
              </w:rPr>
              <w:t>eur électrique</w:t>
            </w:r>
            <w:r w:rsidRPr="006660C9">
              <w:rPr>
                <w:i/>
                <w:iCs/>
                <w:color w:val="FF0000"/>
                <w:sz w:val="24"/>
                <w:szCs w:val="24"/>
              </w:rPr>
              <w:t> : moins de pollutions</w:t>
            </w:r>
            <w:r>
              <w:rPr>
                <w:i/>
                <w:iCs/>
                <w:color w:val="FF0000"/>
                <w:sz w:val="24"/>
                <w:szCs w:val="24"/>
              </w:rPr>
              <w:t>, meilleur rendement</w:t>
            </w:r>
          </w:p>
          <w:p w:rsidR="009E2AB1" w:rsidRPr="008D0845" w:rsidRDefault="009E2AB1" w:rsidP="008F7FE2">
            <w:pPr>
              <w:spacing w:after="0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Masse : l’allègement (baies vitrées et coque) permet un gain d’énergie lors des  déplacements</w:t>
            </w:r>
          </w:p>
        </w:tc>
      </w:tr>
    </w:tbl>
    <w:p w:rsidR="009E2AB1" w:rsidRDefault="009E2AB1" w:rsidP="00CB420E"/>
    <w:p w:rsidR="009E2AB1" w:rsidRPr="006660C9" w:rsidRDefault="009E2AB1" w:rsidP="008F7FE2">
      <w:pPr>
        <w:rPr>
          <w:b/>
          <w:bCs/>
          <w:sz w:val="28"/>
          <w:szCs w:val="28"/>
          <w:u w:val="single"/>
        </w:rPr>
      </w:pPr>
      <w:r w:rsidRPr="006660C9">
        <w:rPr>
          <w:b/>
          <w:bCs/>
          <w:sz w:val="28"/>
          <w:szCs w:val="28"/>
          <w:u w:val="single"/>
        </w:rPr>
        <w:t>I.2</w:t>
      </w:r>
      <w:r w:rsidR="00660CEF">
        <w:rPr>
          <w:b/>
          <w:bCs/>
          <w:sz w:val="28"/>
          <w:szCs w:val="28"/>
          <w:u w:val="single"/>
        </w:rPr>
        <w:t xml:space="preserve"> </w:t>
      </w:r>
      <w:r w:rsidRPr="006660C9">
        <w:rPr>
          <w:b/>
          <w:bCs/>
          <w:sz w:val="28"/>
          <w:szCs w:val="28"/>
          <w:u w:val="single"/>
        </w:rPr>
        <w:t xml:space="preserve">: Valider le choix d’une solution « tout électrique » </w:t>
      </w:r>
    </w:p>
    <w:p w:rsidR="009E2AB1" w:rsidRPr="00112DF3" w:rsidRDefault="009E2AB1" w:rsidP="009B50C6">
      <w:pPr>
        <w:rPr>
          <w:b/>
          <w:bCs/>
          <w:sz w:val="28"/>
          <w:szCs w:val="28"/>
        </w:rPr>
      </w:pPr>
      <w:r w:rsidRPr="008F7FE2">
        <w:rPr>
          <w:b/>
          <w:bCs/>
          <w:sz w:val="28"/>
          <w:szCs w:val="28"/>
        </w:rPr>
        <w:t>Besoin en énergie :</w:t>
      </w: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4"/>
      </w:tblGrid>
      <w:tr w:rsidR="009E2AB1" w:rsidRPr="00112DF3" w:rsidTr="0043323A">
        <w:trPr>
          <w:trHeight w:val="393"/>
        </w:trPr>
        <w:tc>
          <w:tcPr>
            <w:tcW w:w="1809" w:type="dxa"/>
          </w:tcPr>
          <w:p w:rsidR="009E2AB1" w:rsidRPr="00112DF3" w:rsidRDefault="009E2AB1" w:rsidP="00EA1DE3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</w:t>
            </w:r>
          </w:p>
        </w:tc>
        <w:tc>
          <w:tcPr>
            <w:tcW w:w="7964" w:type="dxa"/>
          </w:tcPr>
          <w:p w:rsidR="009E2AB1" w:rsidRPr="00112DF3" w:rsidRDefault="009E2AB1" w:rsidP="00352DD1">
            <w:pPr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1 nœud = 1,852 km.h</w:t>
            </w:r>
            <w:r w:rsidRPr="00112DF3">
              <w:rPr>
                <w:iCs/>
                <w:color w:val="FF0000"/>
                <w:sz w:val="24"/>
                <w:szCs w:val="24"/>
                <w:vertAlign w:val="superscript"/>
              </w:rPr>
              <w:t>-1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soit 4 nœuds = </w:t>
            </w:r>
            <w:r w:rsidRPr="00112DF3">
              <w:rPr>
                <w:b/>
                <w:iCs/>
                <w:color w:val="FF0000"/>
                <w:sz w:val="24"/>
                <w:szCs w:val="24"/>
              </w:rPr>
              <w:t>7,408 km.h</w:t>
            </w:r>
            <w:r w:rsidRPr="00112DF3">
              <w:rPr>
                <w:b/>
                <w:iCs/>
                <w:color w:val="FF0000"/>
                <w:sz w:val="24"/>
                <w:szCs w:val="24"/>
                <w:vertAlign w:val="superscript"/>
              </w:rPr>
              <w:t>-1</w:t>
            </w:r>
          </w:p>
        </w:tc>
      </w:tr>
    </w:tbl>
    <w:p w:rsidR="009E2AB1" w:rsidRPr="00112DF3" w:rsidRDefault="009E2AB1" w:rsidP="00660D9C">
      <w:pPr>
        <w:spacing w:after="0"/>
      </w:pP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4"/>
      </w:tblGrid>
      <w:tr w:rsidR="009E2AB1" w:rsidRPr="00112DF3" w:rsidTr="0043323A">
        <w:trPr>
          <w:trHeight w:val="517"/>
        </w:trPr>
        <w:tc>
          <w:tcPr>
            <w:tcW w:w="1809" w:type="dxa"/>
          </w:tcPr>
          <w:p w:rsidR="009E2AB1" w:rsidRPr="00112DF3" w:rsidRDefault="009E2AB1" w:rsidP="000E1ACD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I.2.2</w:t>
            </w:r>
          </w:p>
        </w:tc>
        <w:tc>
          <w:tcPr>
            <w:tcW w:w="7964" w:type="dxa"/>
          </w:tcPr>
          <w:p w:rsidR="009E2AB1" w:rsidRPr="00112DF3" w:rsidRDefault="009E2AB1" w:rsidP="006660C9">
            <w:p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Soit </w:t>
            </w:r>
            <w:smartTag w:uri="urn:schemas-microsoft-com:office:smarttags" w:element="metricconverter">
              <w:smartTagPr>
                <w:attr w:name="ProductID" w:val="7408 m"/>
              </w:smartTagPr>
              <w:r w:rsidRPr="00112DF3">
                <w:rPr>
                  <w:iCs/>
                  <w:color w:val="FF0000"/>
                  <w:sz w:val="24"/>
                  <w:szCs w:val="24"/>
                </w:rPr>
                <w:t>7408 m</w:t>
              </w:r>
            </w:smartTag>
            <w:r w:rsidRPr="00112DF3">
              <w:rPr>
                <w:iCs/>
                <w:color w:val="FF0000"/>
                <w:sz w:val="24"/>
                <w:szCs w:val="24"/>
              </w:rPr>
              <w:t xml:space="preserve"> en 3600 s et pour </w:t>
            </w:r>
            <w:smartTag w:uri="urn:schemas-microsoft-com:office:smarttags" w:element="metricconverter">
              <w:smartTagPr>
                <w:attr w:name="ProductID" w:val="283 m"/>
              </w:smartTagPr>
              <w:r w:rsidRPr="00112DF3">
                <w:rPr>
                  <w:iCs/>
                  <w:color w:val="FF0000"/>
                  <w:sz w:val="24"/>
                  <w:szCs w:val="24"/>
                </w:rPr>
                <w:t>283 m</w:t>
              </w:r>
            </w:smartTag>
            <w:r w:rsidRPr="00112DF3">
              <w:rPr>
                <w:iCs/>
                <w:color w:val="FF0000"/>
                <w:sz w:val="24"/>
                <w:szCs w:val="24"/>
              </w:rPr>
              <w:t xml:space="preserve"> x = </w:t>
            </w:r>
            <w:r w:rsidRPr="00112DF3">
              <w:rPr>
                <w:b/>
                <w:iCs/>
                <w:color w:val="FF0000"/>
                <w:sz w:val="24"/>
                <w:szCs w:val="24"/>
              </w:rPr>
              <w:t>137 s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soit environ  </w:t>
            </w:r>
            <w:r>
              <w:rPr>
                <w:iCs/>
                <w:color w:val="FF0000"/>
                <w:sz w:val="24"/>
                <w:szCs w:val="24"/>
              </w:rPr>
              <w:t>2</w:t>
            </w:r>
            <w:r w:rsidRPr="00112DF3">
              <w:rPr>
                <w:iCs/>
                <w:color w:val="FF0000"/>
                <w:sz w:val="24"/>
                <w:szCs w:val="24"/>
              </w:rPr>
              <w:t> min 17 s </w:t>
            </w:r>
          </w:p>
        </w:tc>
      </w:tr>
    </w:tbl>
    <w:p w:rsidR="009E2AB1" w:rsidRPr="00112DF3" w:rsidRDefault="009E2AB1" w:rsidP="00FF1F89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4"/>
      </w:tblGrid>
      <w:tr w:rsidR="009E2AB1" w:rsidRPr="00112DF3">
        <w:tc>
          <w:tcPr>
            <w:tcW w:w="1809" w:type="dxa"/>
          </w:tcPr>
          <w:p w:rsidR="009E2AB1" w:rsidRPr="00112DF3" w:rsidRDefault="009E2AB1" w:rsidP="000E1ACD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I.2.3</w:t>
            </w:r>
          </w:p>
        </w:tc>
        <w:tc>
          <w:tcPr>
            <w:tcW w:w="7964" w:type="dxa"/>
            <w:vMerge w:val="restart"/>
          </w:tcPr>
          <w:p w:rsidR="009E2AB1" w:rsidRPr="00112DF3" w:rsidRDefault="009E2AB1" w:rsidP="00B13754">
            <w:p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Voir DR2</w:t>
            </w:r>
          </w:p>
          <w:p w:rsidR="009E2AB1" w:rsidRPr="00112DF3" w:rsidRDefault="009E2AB1" w:rsidP="00B13754">
            <w:pPr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Les 2 pics correspondent à la puissance nécessaire à </w:t>
            </w:r>
            <w:r w:rsidRPr="00112DF3">
              <w:rPr>
                <w:b/>
                <w:iCs/>
                <w:color w:val="FF0000"/>
                <w:sz w:val="24"/>
                <w:szCs w:val="24"/>
              </w:rPr>
              <w:t>l’accélération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(Pic1) et à la puissance nécessaire au </w:t>
            </w:r>
            <w:r w:rsidRPr="00112DF3">
              <w:rPr>
                <w:b/>
                <w:iCs/>
                <w:color w:val="FF0000"/>
                <w:sz w:val="24"/>
                <w:szCs w:val="24"/>
              </w:rPr>
              <w:t>freinage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(Pic2).</w:t>
            </w:r>
          </w:p>
        </w:tc>
      </w:tr>
      <w:tr w:rsidR="009E2AB1" w:rsidRPr="00112DF3">
        <w:trPr>
          <w:trHeight w:val="846"/>
        </w:trPr>
        <w:tc>
          <w:tcPr>
            <w:tcW w:w="1809" w:type="dxa"/>
          </w:tcPr>
          <w:p w:rsidR="009E2AB1" w:rsidRPr="00112DF3" w:rsidRDefault="009E2AB1" w:rsidP="009039E7">
            <w:pPr>
              <w:spacing w:after="120"/>
              <w:rPr>
                <w:sz w:val="16"/>
                <w:szCs w:val="16"/>
              </w:rPr>
            </w:pPr>
            <w:r w:rsidRPr="00112DF3">
              <w:rPr>
                <w:sz w:val="16"/>
                <w:szCs w:val="16"/>
              </w:rPr>
              <w:t xml:space="preserve">DR2. </w:t>
            </w:r>
          </w:p>
          <w:p w:rsidR="009E2AB1" w:rsidRPr="00112DF3" w:rsidRDefault="009E2AB1" w:rsidP="009039E7">
            <w:pPr>
              <w:spacing w:after="120"/>
            </w:pPr>
          </w:p>
        </w:tc>
        <w:tc>
          <w:tcPr>
            <w:tcW w:w="7964" w:type="dxa"/>
            <w:vMerge/>
          </w:tcPr>
          <w:p w:rsidR="009E2AB1" w:rsidRPr="00112DF3" w:rsidRDefault="009E2AB1" w:rsidP="009039E7"/>
        </w:tc>
      </w:tr>
    </w:tbl>
    <w:p w:rsidR="009E2AB1" w:rsidRPr="00112DF3" w:rsidRDefault="009E2AB1" w:rsidP="00660D9C">
      <w:pPr>
        <w:spacing w:after="0"/>
      </w:pP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4"/>
      </w:tblGrid>
      <w:tr w:rsidR="009E2AB1" w:rsidRPr="00112DF3" w:rsidTr="0043323A">
        <w:trPr>
          <w:trHeight w:val="543"/>
        </w:trPr>
        <w:tc>
          <w:tcPr>
            <w:tcW w:w="1809" w:type="dxa"/>
          </w:tcPr>
          <w:p w:rsidR="009E2AB1" w:rsidRPr="00112DF3" w:rsidRDefault="009E2AB1" w:rsidP="00D17C5D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I.2.4</w:t>
            </w:r>
          </w:p>
        </w:tc>
        <w:tc>
          <w:tcPr>
            <w:tcW w:w="7964" w:type="dxa"/>
          </w:tcPr>
          <w:p w:rsidR="009E2AB1" w:rsidRPr="00112DF3" w:rsidRDefault="009E2AB1" w:rsidP="00D17C5D">
            <w:pPr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La vitesse n’est pas constante tout au long de la traversée (accélération et freinage du bateau)</w:t>
            </w:r>
          </w:p>
        </w:tc>
      </w:tr>
    </w:tbl>
    <w:p w:rsidR="009E2AB1" w:rsidRPr="00112DF3" w:rsidRDefault="009E2AB1" w:rsidP="00A338B8"/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4"/>
      </w:tblGrid>
      <w:tr w:rsidR="009E2AB1" w:rsidRPr="00112DF3">
        <w:tc>
          <w:tcPr>
            <w:tcW w:w="1809" w:type="dxa"/>
          </w:tcPr>
          <w:p w:rsidR="009E2AB1" w:rsidRPr="00112DF3" w:rsidRDefault="009E2AB1" w:rsidP="00D17C5D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I.2.5</w:t>
            </w:r>
          </w:p>
          <w:p w:rsidR="009E2AB1" w:rsidRPr="00112DF3" w:rsidRDefault="009E2AB1" w:rsidP="009237ED">
            <w:pPr>
              <w:spacing w:after="120"/>
              <w:rPr>
                <w:sz w:val="16"/>
                <w:szCs w:val="16"/>
              </w:rPr>
            </w:pPr>
            <w:r w:rsidRPr="00112DF3">
              <w:rPr>
                <w:sz w:val="16"/>
                <w:szCs w:val="16"/>
              </w:rPr>
              <w:t>DR2</w:t>
            </w:r>
          </w:p>
        </w:tc>
        <w:tc>
          <w:tcPr>
            <w:tcW w:w="7964" w:type="dxa"/>
          </w:tcPr>
          <w:p w:rsidR="009E2AB1" w:rsidRPr="00112DF3" w:rsidRDefault="009E2AB1" w:rsidP="00D17C5D">
            <w:pPr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Voir DR2</w:t>
            </w:r>
          </w:p>
        </w:tc>
      </w:tr>
    </w:tbl>
    <w:p w:rsidR="009E2AB1" w:rsidRPr="00112DF3" w:rsidRDefault="009E2AB1" w:rsidP="00EA1EE9">
      <w:pPr>
        <w:spacing w:after="0"/>
      </w:pPr>
    </w:p>
    <w:p w:rsidR="009E2AB1" w:rsidRPr="00112DF3" w:rsidRDefault="009E2AB1" w:rsidP="00A338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112DF3">
        <w:rPr>
          <w:b/>
          <w:bCs/>
          <w:sz w:val="28"/>
          <w:szCs w:val="28"/>
        </w:rPr>
        <w:lastRenderedPageBreak/>
        <w:t>Apport en énergie solaire :</w:t>
      </w: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4"/>
      </w:tblGrid>
      <w:tr w:rsidR="009E2AB1" w:rsidRPr="00112DF3">
        <w:tc>
          <w:tcPr>
            <w:tcW w:w="1809" w:type="dxa"/>
          </w:tcPr>
          <w:p w:rsidR="009E2AB1" w:rsidRPr="00112DF3" w:rsidRDefault="009E2AB1" w:rsidP="0043323A">
            <w:r w:rsidRPr="000053F1">
              <w:rPr>
                <w:sz w:val="24"/>
              </w:rPr>
              <w:t>Question I.2.6</w:t>
            </w:r>
          </w:p>
        </w:tc>
        <w:tc>
          <w:tcPr>
            <w:tcW w:w="7964" w:type="dxa"/>
          </w:tcPr>
          <w:p w:rsidR="009E2AB1" w:rsidRPr="00112DF3" w:rsidRDefault="009E2AB1" w:rsidP="0048461B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474F3C">
              <w:rPr>
                <w:b/>
                <w:iCs/>
                <w:color w:val="FF0000"/>
                <w:sz w:val="24"/>
                <w:szCs w:val="24"/>
              </w:rPr>
              <w:t>Non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les PV n’assurent pas l’autonomie du </w:t>
            </w:r>
            <w:r w:rsidR="000053F1">
              <w:rPr>
                <w:iCs/>
                <w:color w:val="FF0000"/>
                <w:sz w:val="24"/>
                <w:szCs w:val="24"/>
              </w:rPr>
              <w:t>« </w:t>
            </w:r>
            <w:r w:rsidR="000053F1">
              <w:rPr>
                <w:color w:val="FF0000"/>
                <w:sz w:val="24"/>
                <w:szCs w:val="24"/>
              </w:rPr>
              <w:t>F</w:t>
            </w:r>
            <w:r w:rsidRPr="00112DF3">
              <w:rPr>
                <w:color w:val="FF0000"/>
                <w:sz w:val="24"/>
                <w:szCs w:val="24"/>
              </w:rPr>
              <w:t>erry</w:t>
            </w:r>
            <w:r w:rsidR="000053F1">
              <w:rPr>
                <w:color w:val="FF0000"/>
                <w:sz w:val="24"/>
                <w:szCs w:val="24"/>
              </w:rPr>
              <w:t>-B</w:t>
            </w:r>
            <w:r w:rsidRPr="00112DF3">
              <w:rPr>
                <w:color w:val="FF0000"/>
                <w:sz w:val="24"/>
                <w:szCs w:val="24"/>
              </w:rPr>
              <w:t>oat</w:t>
            </w:r>
            <w:r w:rsidR="000053F1">
              <w:rPr>
                <w:color w:val="FF0000"/>
                <w:sz w:val="24"/>
                <w:szCs w:val="24"/>
              </w:rPr>
              <w:t> »</w:t>
            </w:r>
            <w:r>
              <w:rPr>
                <w:color w:val="FF0000"/>
                <w:sz w:val="24"/>
                <w:szCs w:val="24"/>
              </w:rPr>
              <w:t> : Consommation (</w:t>
            </w:r>
            <w:r w:rsidRPr="00474F3C">
              <w:rPr>
                <w:b/>
                <w:color w:val="FF0000"/>
                <w:sz w:val="24"/>
                <w:szCs w:val="24"/>
              </w:rPr>
              <w:t>22,7 kWh/jour</w:t>
            </w:r>
            <w:r>
              <w:rPr>
                <w:color w:val="FF0000"/>
                <w:sz w:val="24"/>
                <w:szCs w:val="24"/>
              </w:rPr>
              <w:t xml:space="preserve"> au minimum)</w:t>
            </w:r>
            <w:r w:rsidRPr="00474F3C">
              <w:rPr>
                <w:b/>
                <w:color w:val="FF0000"/>
                <w:sz w:val="24"/>
                <w:szCs w:val="24"/>
              </w:rPr>
              <w:t xml:space="preserve"> &gt;</w:t>
            </w:r>
            <w:r>
              <w:rPr>
                <w:color w:val="FF0000"/>
                <w:sz w:val="24"/>
                <w:szCs w:val="24"/>
              </w:rPr>
              <w:t xml:space="preserve"> Production (maxi : </w:t>
            </w:r>
            <w:r w:rsidRPr="00474F3C">
              <w:rPr>
                <w:b/>
                <w:color w:val="FF0000"/>
                <w:sz w:val="24"/>
                <w:szCs w:val="24"/>
              </w:rPr>
              <w:t>18 kWh/jour</w:t>
            </w:r>
            <w:r>
              <w:rPr>
                <w:color w:val="FF0000"/>
                <w:sz w:val="24"/>
                <w:szCs w:val="24"/>
              </w:rPr>
              <w:t>) </w:t>
            </w:r>
          </w:p>
        </w:tc>
      </w:tr>
    </w:tbl>
    <w:p w:rsidR="009E2AB1" w:rsidRPr="00112DF3" w:rsidRDefault="009E2AB1" w:rsidP="00373EF4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8181"/>
      </w:tblGrid>
      <w:tr w:rsidR="009E2AB1" w:rsidRPr="00112DF3" w:rsidTr="00EC6428">
        <w:trPr>
          <w:trHeight w:val="545"/>
        </w:trPr>
        <w:tc>
          <w:tcPr>
            <w:tcW w:w="1774" w:type="dxa"/>
          </w:tcPr>
          <w:p w:rsidR="009E2AB1" w:rsidRPr="00112DF3" w:rsidRDefault="009E2AB1" w:rsidP="0043323A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I.2.7</w:t>
            </w:r>
          </w:p>
        </w:tc>
        <w:tc>
          <w:tcPr>
            <w:tcW w:w="8181" w:type="dxa"/>
          </w:tcPr>
          <w:p w:rsidR="009E2AB1" w:rsidRDefault="009E2AB1" w:rsidP="00373EF4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643CE7">
              <w:rPr>
                <w:b/>
                <w:bCs/>
                <w:color w:val="FF0000"/>
                <w:sz w:val="24"/>
                <w:szCs w:val="24"/>
              </w:rPr>
              <w:t>16</w:t>
            </w:r>
            <w:r>
              <w:rPr>
                <w:bCs/>
                <w:color w:val="FF0000"/>
                <w:sz w:val="24"/>
                <w:szCs w:val="24"/>
              </w:rPr>
              <w:t xml:space="preserve"> panneaux pour la propulsion</w:t>
            </w:r>
          </w:p>
          <w:p w:rsidR="009E2AB1" w:rsidRPr="00112DF3" w:rsidRDefault="009E2AB1" w:rsidP="00373EF4">
            <w:pPr>
              <w:jc w:val="both"/>
              <w:rPr>
                <w:sz w:val="24"/>
                <w:szCs w:val="24"/>
              </w:rPr>
            </w:pPr>
            <w:r w:rsidRPr="00643CE7">
              <w:rPr>
                <w:b/>
                <w:bCs/>
                <w:color w:val="FF0000"/>
                <w:sz w:val="24"/>
                <w:szCs w:val="24"/>
              </w:rPr>
              <w:t>8</w:t>
            </w:r>
            <w:r w:rsidRPr="00112DF3">
              <w:rPr>
                <w:bCs/>
                <w:color w:val="FF0000"/>
                <w:sz w:val="24"/>
                <w:szCs w:val="24"/>
              </w:rPr>
              <w:t xml:space="preserve"> panneaux pour le circuit service</w:t>
            </w:r>
          </w:p>
        </w:tc>
      </w:tr>
    </w:tbl>
    <w:p w:rsidR="009E2AB1" w:rsidRPr="00112DF3" w:rsidRDefault="009E2AB1" w:rsidP="00660D9C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8181"/>
      </w:tblGrid>
      <w:tr w:rsidR="009E2AB1" w:rsidRPr="00112DF3" w:rsidTr="003D1BAA">
        <w:tc>
          <w:tcPr>
            <w:tcW w:w="1774" w:type="dxa"/>
          </w:tcPr>
          <w:p w:rsidR="009E2AB1" w:rsidRPr="00112DF3" w:rsidRDefault="009E2AB1" w:rsidP="0043323A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I.2.8</w:t>
            </w:r>
          </w:p>
        </w:tc>
        <w:tc>
          <w:tcPr>
            <w:tcW w:w="8181" w:type="dxa"/>
          </w:tcPr>
          <w:p w:rsidR="009E2AB1" w:rsidRPr="00112DF3" w:rsidRDefault="009E2AB1" w:rsidP="004525FB">
            <w:pPr>
              <w:rPr>
                <w:sz w:val="24"/>
                <w:szCs w:val="24"/>
              </w:rPr>
            </w:pPr>
            <w:r w:rsidRPr="00112DF3">
              <w:rPr>
                <w:noProof/>
                <w:color w:val="FF0000"/>
                <w:sz w:val="24"/>
                <w:szCs w:val="24"/>
                <w:lang w:eastAsia="fr-FR"/>
              </w:rPr>
              <w:t xml:space="preserve">Puissance crête de l’installation : 16 panneaux de 220Wc = </w:t>
            </w:r>
            <w:r w:rsidRPr="00643CE7">
              <w:rPr>
                <w:b/>
                <w:noProof/>
                <w:color w:val="FF0000"/>
                <w:sz w:val="24"/>
                <w:szCs w:val="24"/>
                <w:lang w:eastAsia="fr-FR"/>
              </w:rPr>
              <w:t>3,52 kWc</w:t>
            </w:r>
            <w:r w:rsidRPr="00112DF3">
              <w:rPr>
                <w:noProof/>
                <w:color w:val="FF0000"/>
                <w:sz w:val="24"/>
                <w:szCs w:val="24"/>
                <w:lang w:eastAsia="fr-FR"/>
              </w:rPr>
              <w:br/>
              <w:t xml:space="preserve">Rendement : </w:t>
            </w:r>
            <w:r w:rsidRPr="00643CE7">
              <w:rPr>
                <w:b/>
                <w:noProof/>
                <w:color w:val="FF0000"/>
                <w:sz w:val="24"/>
                <w:szCs w:val="24"/>
                <w:lang w:eastAsia="fr-FR"/>
              </w:rPr>
              <w:t>13,8 %</w:t>
            </w:r>
          </w:p>
        </w:tc>
      </w:tr>
    </w:tbl>
    <w:p w:rsidR="009E2AB1" w:rsidRPr="00112DF3" w:rsidRDefault="009E2AB1" w:rsidP="00660D9C">
      <w:pPr>
        <w:spacing w:after="0"/>
      </w:pP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4"/>
      </w:tblGrid>
      <w:tr w:rsidR="009E2AB1" w:rsidRPr="00112DF3" w:rsidTr="007362CD">
        <w:tc>
          <w:tcPr>
            <w:tcW w:w="1809" w:type="dxa"/>
          </w:tcPr>
          <w:p w:rsidR="009E2AB1" w:rsidRPr="00112DF3" w:rsidRDefault="009E2AB1" w:rsidP="00445784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I.2.9</w:t>
            </w:r>
          </w:p>
        </w:tc>
        <w:tc>
          <w:tcPr>
            <w:tcW w:w="7964" w:type="dxa"/>
          </w:tcPr>
          <w:p w:rsidR="009E2AB1" w:rsidRDefault="009E2AB1" w:rsidP="009C3BE1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Pour que la production soit optimale, les panneaux doivent se trouver à la perpendiculaire des rayons solaire. </w:t>
            </w:r>
            <w:r w:rsidRPr="00643CE7">
              <w:rPr>
                <w:b/>
                <w:iCs/>
                <w:color w:val="FF0000"/>
                <w:sz w:val="24"/>
                <w:szCs w:val="24"/>
              </w:rPr>
              <w:t>Dans notre cas, les panneaux sont à l’horizontale ce qui n’est pas la position optimale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. </w:t>
            </w:r>
          </w:p>
          <w:p w:rsidR="009E2AB1" w:rsidRPr="00112DF3" w:rsidRDefault="009E2AB1" w:rsidP="009C3BE1">
            <w:pPr>
              <w:jc w:val="both"/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Pour améliorer la production il faudrait </w:t>
            </w:r>
            <w:r w:rsidRPr="00643CE7">
              <w:rPr>
                <w:b/>
                <w:iCs/>
                <w:color w:val="FF0000"/>
                <w:sz w:val="24"/>
                <w:szCs w:val="24"/>
              </w:rPr>
              <w:t xml:space="preserve">orienter les panneaux plein sud et les incliner </w:t>
            </w:r>
            <w:r w:rsidRPr="00112DF3">
              <w:rPr>
                <w:iCs/>
                <w:color w:val="FF0000"/>
                <w:sz w:val="24"/>
                <w:szCs w:val="24"/>
              </w:rPr>
              <w:t>mais cela nuirait à l’esthétique de l’ensemble.</w:t>
            </w:r>
          </w:p>
        </w:tc>
      </w:tr>
    </w:tbl>
    <w:p w:rsidR="003770F7" w:rsidRDefault="003770F7" w:rsidP="003770F7">
      <w:pPr>
        <w:spacing w:after="0"/>
        <w:rPr>
          <w:b/>
          <w:bCs/>
          <w:sz w:val="28"/>
          <w:szCs w:val="28"/>
        </w:rPr>
      </w:pPr>
    </w:p>
    <w:p w:rsidR="009E2AB1" w:rsidRPr="009010C1" w:rsidRDefault="009E2AB1" w:rsidP="009010C1">
      <w:pPr>
        <w:rPr>
          <w:b/>
          <w:bCs/>
          <w:sz w:val="28"/>
          <w:szCs w:val="28"/>
        </w:rPr>
      </w:pPr>
      <w:r w:rsidRPr="00112DF3">
        <w:rPr>
          <w:b/>
          <w:bCs/>
          <w:sz w:val="28"/>
          <w:szCs w:val="28"/>
        </w:rPr>
        <w:t>Stockage de l’énergie</w:t>
      </w: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7858"/>
      </w:tblGrid>
      <w:tr w:rsidR="009E2AB1" w:rsidRPr="00112DF3" w:rsidTr="00E14508">
        <w:tc>
          <w:tcPr>
            <w:tcW w:w="1915" w:type="dxa"/>
          </w:tcPr>
          <w:p w:rsidR="009E2AB1" w:rsidRPr="00112DF3" w:rsidRDefault="009E2AB1" w:rsidP="00D17C5D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I.2.10</w:t>
            </w:r>
          </w:p>
          <w:p w:rsidR="009E2AB1" w:rsidRPr="00112DF3" w:rsidRDefault="009E2AB1" w:rsidP="0043323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858" w:type="dxa"/>
          </w:tcPr>
          <w:p w:rsidR="009E2AB1" w:rsidRPr="00112DF3" w:rsidRDefault="009E2AB1" w:rsidP="00D17C5D">
            <w:p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Une batterie 6V soit 384 / 6 = </w:t>
            </w:r>
            <w:r w:rsidRPr="00643CE7">
              <w:rPr>
                <w:b/>
                <w:iCs/>
                <w:color w:val="FF0000"/>
                <w:sz w:val="24"/>
                <w:szCs w:val="24"/>
              </w:rPr>
              <w:t>64 batteries</w:t>
            </w:r>
            <w:r w:rsidRPr="00112DF3">
              <w:rPr>
                <w:iCs/>
                <w:color w:val="FF0000"/>
                <w:sz w:val="24"/>
                <w:szCs w:val="24"/>
              </w:rPr>
              <w:t>.</w:t>
            </w:r>
          </w:p>
          <w:p w:rsidR="009E2AB1" w:rsidRPr="00112DF3" w:rsidRDefault="009E2AB1" w:rsidP="00D17C5D">
            <w:pPr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Elles sont associées en </w:t>
            </w:r>
            <w:r w:rsidRPr="00643CE7">
              <w:rPr>
                <w:b/>
                <w:iCs/>
                <w:color w:val="FF0000"/>
                <w:sz w:val="24"/>
                <w:szCs w:val="24"/>
              </w:rPr>
              <w:t>série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iCs/>
                <w:color w:val="FF0000"/>
                <w:sz w:val="24"/>
                <w:szCs w:val="24"/>
              </w:rPr>
              <w:t>(</w:t>
            </w:r>
            <w:r w:rsidRPr="00112DF3">
              <w:rPr>
                <w:iCs/>
                <w:color w:val="FF0000"/>
                <w:sz w:val="24"/>
                <w:szCs w:val="24"/>
              </w:rPr>
              <w:t>la tension de chaque module s’ajoute mais pas le courant</w:t>
            </w:r>
            <w:r>
              <w:rPr>
                <w:iCs/>
                <w:color w:val="FF0000"/>
                <w:sz w:val="24"/>
                <w:szCs w:val="24"/>
              </w:rPr>
              <w:t>)</w:t>
            </w:r>
            <w:r w:rsidRPr="00112DF3">
              <w:rPr>
                <w:iCs/>
                <w:color w:val="FF0000"/>
                <w:sz w:val="24"/>
                <w:szCs w:val="24"/>
              </w:rPr>
              <w:t>.</w:t>
            </w:r>
          </w:p>
        </w:tc>
      </w:tr>
    </w:tbl>
    <w:p w:rsidR="009E2AB1" w:rsidRPr="00112DF3" w:rsidRDefault="009E2AB1" w:rsidP="00660D9C">
      <w:pPr>
        <w:spacing w:after="0"/>
      </w:pP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7858"/>
      </w:tblGrid>
      <w:tr w:rsidR="009E2AB1" w:rsidRPr="00112DF3" w:rsidTr="00E14508">
        <w:tc>
          <w:tcPr>
            <w:tcW w:w="1915" w:type="dxa"/>
          </w:tcPr>
          <w:p w:rsidR="009E2AB1" w:rsidRPr="00112DF3" w:rsidRDefault="009E2AB1" w:rsidP="00D17C5D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I.2.11</w:t>
            </w:r>
          </w:p>
          <w:p w:rsidR="009E2AB1" w:rsidRPr="00112DF3" w:rsidRDefault="009E2AB1" w:rsidP="0043323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858" w:type="dxa"/>
          </w:tcPr>
          <w:p w:rsidR="009E2AB1" w:rsidRPr="00112DF3" w:rsidRDefault="009E2AB1" w:rsidP="00EA2F01">
            <w:pPr>
              <w:rPr>
                <w:iCs/>
                <w:strike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Énergie totale disponible dans un parc : 384 × 136 = 52224 Wh</w:t>
            </w:r>
            <w:r w:rsidRPr="00112DF3">
              <w:rPr>
                <w:iCs/>
                <w:color w:val="FF0000"/>
                <w:sz w:val="24"/>
                <w:szCs w:val="24"/>
              </w:rPr>
              <w:br/>
              <w:t>donc pour 70% utilisable : 0,7 × 52224 = 36557 Wh</w:t>
            </w:r>
            <w:r w:rsidRPr="00112DF3">
              <w:rPr>
                <w:iCs/>
                <w:strike/>
                <w:color w:val="FF0000"/>
                <w:sz w:val="24"/>
                <w:szCs w:val="24"/>
              </w:rPr>
              <w:t xml:space="preserve"> </w:t>
            </w:r>
          </w:p>
          <w:p w:rsidR="009E2AB1" w:rsidRPr="00112DF3" w:rsidRDefault="009E2AB1" w:rsidP="00EA2F01">
            <w:pPr>
              <w:jc w:val="both"/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Pour les deux parcs : 2  × 36557 = </w:t>
            </w:r>
            <w:r w:rsidRPr="00A91F03">
              <w:rPr>
                <w:b/>
                <w:iCs/>
                <w:color w:val="FF0000"/>
                <w:sz w:val="24"/>
                <w:szCs w:val="24"/>
              </w:rPr>
              <w:t>73114 Wh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disponible pour respecter la profondeur de décharge de 70%.</w:t>
            </w:r>
          </w:p>
        </w:tc>
      </w:tr>
    </w:tbl>
    <w:p w:rsidR="009E2AB1" w:rsidRPr="00112DF3" w:rsidRDefault="009E2AB1" w:rsidP="00660D9C">
      <w:pPr>
        <w:spacing w:after="0"/>
        <w:rPr>
          <w:b/>
          <w:bCs/>
          <w:sz w:val="28"/>
          <w:szCs w:val="28"/>
        </w:rPr>
      </w:pPr>
    </w:p>
    <w:tbl>
      <w:tblPr>
        <w:tblW w:w="9773" w:type="dxa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7858"/>
      </w:tblGrid>
      <w:tr w:rsidR="009E2AB1" w:rsidRPr="00112DF3" w:rsidTr="00E14508">
        <w:tc>
          <w:tcPr>
            <w:tcW w:w="1915" w:type="dxa"/>
          </w:tcPr>
          <w:p w:rsidR="009E2AB1" w:rsidRPr="00112DF3" w:rsidRDefault="009E2AB1" w:rsidP="0043323A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I.2.12</w:t>
            </w:r>
            <w:r w:rsidRPr="00112D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58" w:type="dxa"/>
          </w:tcPr>
          <w:p w:rsidR="009E2AB1" w:rsidRPr="00112DF3" w:rsidRDefault="009E2AB1" w:rsidP="00BD43A2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Le parc de batteries est en fait calculé pour des pilotes peu soucieux de leur consommation énergétique</w:t>
            </w:r>
            <w:r>
              <w:rPr>
                <w:iCs/>
                <w:color w:val="FF0000"/>
                <w:sz w:val="24"/>
                <w:szCs w:val="24"/>
              </w:rPr>
              <w:t xml:space="preserve"> : </w:t>
            </w:r>
            <w:r w:rsidRPr="00A91F03">
              <w:rPr>
                <w:b/>
                <w:iCs/>
                <w:color w:val="FF0000"/>
                <w:sz w:val="24"/>
                <w:szCs w:val="24"/>
              </w:rPr>
              <w:t xml:space="preserve">73114 Wh disponible </w:t>
            </w:r>
            <w:r w:rsidRPr="009010C1">
              <w:rPr>
                <w:b/>
                <w:iCs/>
                <w:color w:val="FF0000"/>
                <w:sz w:val="24"/>
                <w:szCs w:val="24"/>
              </w:rPr>
              <w:t>contre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A91F03">
              <w:rPr>
                <w:b/>
                <w:iCs/>
                <w:color w:val="FF0000"/>
                <w:sz w:val="24"/>
                <w:szCs w:val="24"/>
              </w:rPr>
              <w:t>70008 Wh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9010C1">
              <w:rPr>
                <w:b/>
                <w:iCs/>
                <w:color w:val="FF0000"/>
                <w:sz w:val="24"/>
                <w:szCs w:val="24"/>
              </w:rPr>
              <w:t>consommés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da</w:t>
            </w:r>
            <w:r>
              <w:rPr>
                <w:iCs/>
                <w:color w:val="FF0000"/>
                <w:sz w:val="24"/>
                <w:szCs w:val="24"/>
              </w:rPr>
              <w:t>ns le cas le plus défavorable.</w:t>
            </w:r>
          </w:p>
          <w:p w:rsidR="009E2AB1" w:rsidRPr="00112DF3" w:rsidRDefault="009E2AB1" w:rsidP="00BD43A2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Le mode éco conduite permet </w:t>
            </w:r>
            <w:r w:rsidRPr="009010C1">
              <w:rPr>
                <w:b/>
                <w:iCs/>
                <w:color w:val="FF0000"/>
                <w:sz w:val="24"/>
                <w:szCs w:val="24"/>
              </w:rPr>
              <w:t>de limiter l’énergie puisée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dans le parc de batterie (73114Wh dispo contre 51192 Wh consommés) et permet </w:t>
            </w:r>
            <w:r w:rsidRPr="009010C1">
              <w:rPr>
                <w:b/>
                <w:iCs/>
                <w:color w:val="FF0000"/>
                <w:sz w:val="24"/>
                <w:szCs w:val="24"/>
              </w:rPr>
              <w:t>d’augmenter la durée de vie du parc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(profondeur de décharge limitée à 49%). Soit une durée de vie des batteries multipliée par 1,7 (2500/1500)</w:t>
            </w:r>
          </w:p>
          <w:p w:rsidR="009E2AB1" w:rsidRPr="00112DF3" w:rsidRDefault="009E2AB1" w:rsidP="00660D9C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On peut également compter </w:t>
            </w:r>
            <w:r w:rsidRPr="009010C1">
              <w:rPr>
                <w:b/>
                <w:iCs/>
                <w:color w:val="FF0000"/>
                <w:sz w:val="24"/>
                <w:szCs w:val="24"/>
              </w:rPr>
              <w:t>sur la production des panneaux PV afin de réduire la profondeur de décharge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du parc de batterie. (besoin en mode eco conduite 51192 - 18000Wh produit /j = 33192 Wh soit une profondeur de décharge de (33192 × 100) / 104448 = 31,7% ce qui correspond à une durée de vie des batteries multipliée par 3 (4500/1500)</w:t>
            </w:r>
          </w:p>
        </w:tc>
      </w:tr>
    </w:tbl>
    <w:p w:rsidR="009E2AB1" w:rsidRPr="00112DF3" w:rsidRDefault="009E2AB1" w:rsidP="007F0E8A">
      <w:pPr>
        <w:rPr>
          <w:b/>
          <w:bCs/>
          <w:sz w:val="28"/>
          <w:szCs w:val="28"/>
        </w:rPr>
      </w:pPr>
      <w:r w:rsidRPr="00112DF3">
        <w:rPr>
          <w:b/>
          <w:bCs/>
          <w:sz w:val="28"/>
          <w:szCs w:val="28"/>
        </w:rPr>
        <w:br w:type="page"/>
      </w:r>
      <w:r w:rsidRPr="00112DF3">
        <w:rPr>
          <w:b/>
          <w:bCs/>
          <w:sz w:val="28"/>
          <w:szCs w:val="28"/>
        </w:rPr>
        <w:lastRenderedPageBreak/>
        <w:t>Charge des batteries</w:t>
      </w:r>
    </w:p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2057"/>
        <w:gridCol w:w="7997"/>
      </w:tblGrid>
      <w:tr w:rsidR="009E2AB1" w:rsidRPr="00112DF3" w:rsidTr="0043323A">
        <w:trPr>
          <w:trHeight w:val="301"/>
        </w:trPr>
        <w:tc>
          <w:tcPr>
            <w:tcW w:w="2057" w:type="dxa"/>
            <w:tcBorders>
              <w:right w:val="single" w:sz="4" w:space="0" w:color="auto"/>
            </w:tcBorders>
          </w:tcPr>
          <w:p w:rsidR="009E2AB1" w:rsidRPr="00112DF3" w:rsidRDefault="009E2AB1" w:rsidP="00E35339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I.2.13</w:t>
            </w:r>
          </w:p>
        </w:tc>
        <w:tc>
          <w:tcPr>
            <w:tcW w:w="7997" w:type="dxa"/>
            <w:tcBorders>
              <w:left w:val="single" w:sz="4" w:space="0" w:color="auto"/>
            </w:tcBorders>
          </w:tcPr>
          <w:p w:rsidR="009E2AB1" w:rsidRPr="00112DF3" w:rsidRDefault="009E2AB1" w:rsidP="006660C9">
            <w:pPr>
              <w:spacing w:after="0"/>
              <w:rPr>
                <w:iCs/>
              </w:rPr>
            </w:pPr>
            <w:r w:rsidRPr="00112DF3">
              <w:rPr>
                <w:color w:val="FF0000"/>
                <w:sz w:val="24"/>
                <w:szCs w:val="24"/>
              </w:rPr>
              <w:sym w:font="Wingdings" w:char="F08C"/>
            </w:r>
            <w:r w:rsidRPr="00112DF3">
              <w:rPr>
                <w:color w:val="FF0000"/>
                <w:sz w:val="24"/>
                <w:szCs w:val="24"/>
              </w:rPr>
              <w:t xml:space="preserve"> : Tension </w:t>
            </w:r>
            <w:r w:rsidRPr="008F51D8">
              <w:rPr>
                <w:b/>
                <w:color w:val="FF0000"/>
                <w:sz w:val="24"/>
                <w:szCs w:val="24"/>
              </w:rPr>
              <w:t>alternative</w:t>
            </w:r>
            <w:r w:rsidRPr="00112DF3">
              <w:rPr>
                <w:color w:val="FF0000"/>
                <w:sz w:val="24"/>
                <w:szCs w:val="24"/>
              </w:rPr>
              <w:t xml:space="preserve"> ; </w:t>
            </w:r>
            <w:r w:rsidRPr="00112DF3">
              <w:rPr>
                <w:color w:val="FF0000"/>
                <w:sz w:val="24"/>
                <w:szCs w:val="24"/>
              </w:rPr>
              <w:sym w:font="Wingdings" w:char="F08D"/>
            </w:r>
            <w:r w:rsidRPr="00112DF3">
              <w:rPr>
                <w:color w:val="FF0000"/>
                <w:sz w:val="24"/>
                <w:szCs w:val="24"/>
              </w:rPr>
              <w:t> </w:t>
            </w:r>
            <w:r w:rsidRPr="00112DF3">
              <w:rPr>
                <w:color w:val="FF0000"/>
                <w:sz w:val="24"/>
                <w:szCs w:val="24"/>
              </w:rPr>
              <w:sym w:font="Wingdings" w:char="F08E"/>
            </w:r>
            <w:r w:rsidRPr="00112DF3">
              <w:rPr>
                <w:color w:val="FF0000"/>
                <w:sz w:val="24"/>
                <w:szCs w:val="24"/>
              </w:rPr>
              <w:t xml:space="preserve"> et </w:t>
            </w:r>
            <w:r w:rsidRPr="00112DF3">
              <w:rPr>
                <w:color w:val="FF0000"/>
                <w:sz w:val="24"/>
                <w:szCs w:val="24"/>
              </w:rPr>
              <w:sym w:font="Wingdings" w:char="F08F"/>
            </w:r>
            <w:r w:rsidRPr="00112DF3">
              <w:rPr>
                <w:color w:val="FF0000"/>
                <w:sz w:val="24"/>
                <w:szCs w:val="24"/>
              </w:rPr>
              <w:t xml:space="preserve"> : Tension </w:t>
            </w:r>
            <w:r w:rsidRPr="008F51D8">
              <w:rPr>
                <w:b/>
                <w:color w:val="FF0000"/>
                <w:sz w:val="24"/>
                <w:szCs w:val="24"/>
              </w:rPr>
              <w:t>continue</w:t>
            </w:r>
          </w:p>
        </w:tc>
      </w:tr>
    </w:tbl>
    <w:p w:rsidR="009E2AB1" w:rsidRPr="00112DF3" w:rsidRDefault="009E2AB1" w:rsidP="00A8124C">
      <w:pPr>
        <w:spacing w:after="0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57"/>
        <w:gridCol w:w="7716"/>
      </w:tblGrid>
      <w:tr w:rsidR="009E2AB1" w:rsidRPr="00112DF3" w:rsidTr="0043323A">
        <w:trPr>
          <w:trHeight w:val="681"/>
        </w:trPr>
        <w:tc>
          <w:tcPr>
            <w:tcW w:w="2057" w:type="dxa"/>
            <w:tcBorders>
              <w:right w:val="single" w:sz="4" w:space="0" w:color="auto"/>
            </w:tcBorders>
          </w:tcPr>
          <w:p w:rsidR="009E2AB1" w:rsidRPr="00112DF3" w:rsidRDefault="009E2AB1" w:rsidP="00E14508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I.2.14</w:t>
            </w:r>
          </w:p>
        </w:tc>
        <w:tc>
          <w:tcPr>
            <w:tcW w:w="7716" w:type="dxa"/>
            <w:tcBorders>
              <w:left w:val="single" w:sz="4" w:space="0" w:color="auto"/>
            </w:tcBorders>
          </w:tcPr>
          <w:p w:rsidR="009E2AB1" w:rsidRPr="00112DF3" w:rsidRDefault="009E2AB1" w:rsidP="00050C17">
            <w:pPr>
              <w:jc w:val="both"/>
              <w:rPr>
                <w:color w:val="FF0000"/>
                <w:sz w:val="24"/>
                <w:szCs w:val="24"/>
              </w:rPr>
            </w:pPr>
            <w:r w:rsidRPr="00112DF3">
              <w:rPr>
                <w:color w:val="FF0000"/>
                <w:sz w:val="24"/>
                <w:szCs w:val="24"/>
              </w:rPr>
              <w:t xml:space="preserve"> « Auxiliary battery voltage » correspond à l’octet n°4 des données soit </w:t>
            </w:r>
            <w:r w:rsidRPr="008F51D8">
              <w:rPr>
                <w:b/>
                <w:color w:val="FF0000"/>
                <w:sz w:val="24"/>
                <w:szCs w:val="24"/>
              </w:rPr>
              <w:t>F3</w:t>
            </w:r>
            <w:r w:rsidRPr="008F51D8">
              <w:rPr>
                <w:b/>
                <w:color w:val="FF0000"/>
                <w:sz w:val="24"/>
                <w:szCs w:val="24"/>
                <w:vertAlign w:val="subscript"/>
              </w:rPr>
              <w:t>(16)</w:t>
            </w:r>
            <w:r w:rsidRPr="00112DF3">
              <w:rPr>
                <w:color w:val="FF0000"/>
                <w:sz w:val="24"/>
                <w:szCs w:val="24"/>
              </w:rPr>
              <w:t> = 243</w:t>
            </w:r>
            <w:r w:rsidRPr="00112DF3">
              <w:rPr>
                <w:color w:val="FF0000"/>
                <w:sz w:val="24"/>
                <w:szCs w:val="24"/>
                <w:vertAlign w:val="subscript"/>
              </w:rPr>
              <w:t>(10)</w:t>
            </w:r>
            <w:r w:rsidRPr="00112DF3">
              <w:rPr>
                <w:color w:val="FF0000"/>
                <w:sz w:val="24"/>
                <w:szCs w:val="24"/>
              </w:rPr>
              <w:t xml:space="preserve"> soit </w:t>
            </w:r>
            <w:r w:rsidRPr="008F51D8">
              <w:rPr>
                <w:b/>
                <w:color w:val="FF0000"/>
                <w:sz w:val="24"/>
                <w:szCs w:val="24"/>
              </w:rPr>
              <w:t>24,3V</w:t>
            </w:r>
          </w:p>
        </w:tc>
      </w:tr>
    </w:tbl>
    <w:p w:rsidR="009E2AB1" w:rsidRPr="00112DF3" w:rsidRDefault="009E2AB1" w:rsidP="00A8124C">
      <w:pPr>
        <w:spacing w:after="0"/>
        <w:rPr>
          <w:rStyle w:val="Accentuation"/>
          <w:rFonts w:cs="Arial"/>
          <w:i w:val="0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57"/>
        <w:gridCol w:w="7716"/>
      </w:tblGrid>
      <w:tr w:rsidR="009E2AB1" w:rsidRPr="00112DF3" w:rsidTr="0043323A">
        <w:trPr>
          <w:trHeight w:val="780"/>
        </w:trPr>
        <w:tc>
          <w:tcPr>
            <w:tcW w:w="2057" w:type="dxa"/>
            <w:tcBorders>
              <w:right w:val="single" w:sz="4" w:space="0" w:color="auto"/>
            </w:tcBorders>
          </w:tcPr>
          <w:p w:rsidR="009E2AB1" w:rsidRPr="00112DF3" w:rsidRDefault="009E2AB1" w:rsidP="00D17C5D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I.2.15</w:t>
            </w:r>
          </w:p>
        </w:tc>
        <w:tc>
          <w:tcPr>
            <w:tcW w:w="7716" w:type="dxa"/>
            <w:tcBorders>
              <w:left w:val="single" w:sz="4" w:space="0" w:color="auto"/>
            </w:tcBorders>
          </w:tcPr>
          <w:p w:rsidR="009E2AB1" w:rsidRPr="00112DF3" w:rsidRDefault="009E2AB1" w:rsidP="00D17C5D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112DF3">
              <w:rPr>
                <w:color w:val="FF0000"/>
                <w:sz w:val="24"/>
                <w:szCs w:val="24"/>
              </w:rPr>
              <w:t xml:space="preserve">L’information «Mains current maximum» est comprise entre 0 et 50 avec une résolution de 0,1 il faut donc un nombre allant de </w:t>
            </w:r>
            <w:r w:rsidRPr="008F51D8">
              <w:rPr>
                <w:b/>
                <w:color w:val="FF0000"/>
                <w:sz w:val="24"/>
                <w:szCs w:val="24"/>
              </w:rPr>
              <w:t>0 à 500</w:t>
            </w:r>
            <w:r w:rsidRPr="00112DF3">
              <w:rPr>
                <w:color w:val="FF0000"/>
                <w:sz w:val="24"/>
                <w:szCs w:val="24"/>
              </w:rPr>
              <w:t xml:space="preserve">. </w:t>
            </w:r>
            <w:r w:rsidRPr="008F51D8">
              <w:rPr>
                <w:b/>
                <w:color w:val="FF0000"/>
                <w:sz w:val="24"/>
                <w:szCs w:val="24"/>
              </w:rPr>
              <w:t>Avec 1 octet on ne peut coder que jusqu’à 255.</w:t>
            </w:r>
          </w:p>
        </w:tc>
      </w:tr>
    </w:tbl>
    <w:p w:rsidR="009E2AB1" w:rsidRPr="00112DF3" w:rsidRDefault="009E2AB1" w:rsidP="00A8124C">
      <w:pPr>
        <w:rPr>
          <w:sz w:val="24"/>
          <w:szCs w:val="24"/>
        </w:rPr>
      </w:pPr>
    </w:p>
    <w:p w:rsidR="009E2AB1" w:rsidRPr="00112DF3" w:rsidRDefault="009E2AB1" w:rsidP="00A338B8">
      <w:pPr>
        <w:rPr>
          <w:b/>
          <w:bCs/>
          <w:sz w:val="28"/>
          <w:szCs w:val="28"/>
        </w:rPr>
      </w:pPr>
      <w:r w:rsidRPr="00112DF3">
        <w:rPr>
          <w:b/>
          <w:bCs/>
          <w:sz w:val="28"/>
          <w:szCs w:val="28"/>
        </w:rPr>
        <w:t>Impact écologique</w:t>
      </w:r>
    </w:p>
    <w:p w:rsidR="009E2AB1" w:rsidRPr="00112DF3" w:rsidRDefault="009E2AB1" w:rsidP="000325A0">
      <w:pPr>
        <w:spacing w:after="0"/>
      </w:pP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822"/>
      </w:tblGrid>
      <w:tr w:rsidR="009E2AB1" w:rsidRPr="00112DF3" w:rsidTr="00445A6C">
        <w:tc>
          <w:tcPr>
            <w:tcW w:w="1951" w:type="dxa"/>
          </w:tcPr>
          <w:p w:rsidR="009E2AB1" w:rsidRPr="00112DF3" w:rsidRDefault="009E2AB1" w:rsidP="0043323A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I.2.16</w:t>
            </w:r>
          </w:p>
        </w:tc>
        <w:tc>
          <w:tcPr>
            <w:tcW w:w="7822" w:type="dxa"/>
          </w:tcPr>
          <w:p w:rsidR="009E2AB1" w:rsidRPr="00112DF3" w:rsidRDefault="009E2AB1" w:rsidP="00891A1F">
            <w:p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 (48+54+57+41+23+19+40+34+47+50+46+34)= 493 donc en </w:t>
            </w:r>
            <w:r w:rsidRPr="00674A8D">
              <w:rPr>
                <w:b/>
                <w:iCs/>
                <w:color w:val="FF0000"/>
                <w:sz w:val="24"/>
                <w:szCs w:val="24"/>
              </w:rPr>
              <w:t>41,08g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E2AB1" w:rsidRPr="00112DF3" w:rsidRDefault="009E2AB1" w:rsidP="0027042E">
      <w:pPr>
        <w:jc w:val="both"/>
        <w:rPr>
          <w:b/>
          <w:bCs/>
          <w:sz w:val="28"/>
          <w:szCs w:val="28"/>
          <w:highlight w:val="green"/>
        </w:rPr>
      </w:pP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7716"/>
      </w:tblGrid>
      <w:tr w:rsidR="009E2AB1" w:rsidRPr="00112DF3" w:rsidTr="0043323A">
        <w:trPr>
          <w:trHeight w:val="445"/>
        </w:trPr>
        <w:tc>
          <w:tcPr>
            <w:tcW w:w="2057" w:type="dxa"/>
          </w:tcPr>
          <w:p w:rsidR="009E2AB1" w:rsidRPr="00112DF3" w:rsidRDefault="009E2AB1" w:rsidP="0043323A">
            <w:pPr>
              <w:jc w:val="both"/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I.2.17</w:t>
            </w:r>
          </w:p>
        </w:tc>
        <w:tc>
          <w:tcPr>
            <w:tcW w:w="7716" w:type="dxa"/>
          </w:tcPr>
          <w:p w:rsidR="009E2AB1" w:rsidRPr="00112DF3" w:rsidRDefault="009E2AB1" w:rsidP="0027042E">
            <w:pPr>
              <w:jc w:val="both"/>
              <w:rPr>
                <w:sz w:val="24"/>
                <w:szCs w:val="24"/>
                <w:lang w:val="en-US"/>
              </w:rPr>
            </w:pPr>
            <w:r w:rsidRPr="00112DF3">
              <w:rPr>
                <w:iCs/>
                <w:color w:val="FF0000"/>
                <w:sz w:val="24"/>
                <w:szCs w:val="24"/>
                <w:lang w:val="en-US"/>
              </w:rPr>
              <w:t xml:space="preserve">4400 ×41,08g = </w:t>
            </w:r>
            <w:smartTag w:uri="urn:schemas-microsoft-com:office:smarttags" w:element="metricconverter">
              <w:smartTagPr>
                <w:attr w:name="ProductID" w:val="180752 g"/>
              </w:smartTagPr>
              <w:r w:rsidRPr="00112DF3">
                <w:rPr>
                  <w:iCs/>
                  <w:color w:val="FF0000"/>
                  <w:sz w:val="24"/>
                  <w:szCs w:val="24"/>
                  <w:lang w:val="en-US"/>
                </w:rPr>
                <w:t>180752 g</w:t>
              </w:r>
            </w:smartTag>
            <w:r w:rsidRPr="00112DF3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112DF3">
              <w:rPr>
                <w:iCs/>
                <w:color w:val="FF0000"/>
                <w:sz w:val="24"/>
                <w:szCs w:val="24"/>
              </w:rPr>
              <w:t>soit</w:t>
            </w:r>
            <w:r w:rsidRPr="00112DF3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81 kg"/>
              </w:smartTagPr>
              <w:r w:rsidRPr="00674A8D">
                <w:rPr>
                  <w:b/>
                  <w:iCs/>
                  <w:color w:val="FF0000"/>
                  <w:sz w:val="24"/>
                  <w:szCs w:val="24"/>
                  <w:lang w:val="en-US"/>
                </w:rPr>
                <w:t>181 kg</w:t>
              </w:r>
            </w:smartTag>
            <w:r w:rsidRPr="00674A8D">
              <w:rPr>
                <w:b/>
                <w:iCs/>
                <w:color w:val="FF0000"/>
                <w:sz w:val="24"/>
                <w:szCs w:val="24"/>
                <w:lang w:val="en-US"/>
              </w:rPr>
              <w:t xml:space="preserve"> CO2/an</w:t>
            </w:r>
            <w:r w:rsidRPr="00112DF3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112DF3">
              <w:rPr>
                <w:iCs/>
                <w:color w:val="FF0000"/>
                <w:sz w:val="24"/>
                <w:szCs w:val="24"/>
              </w:rPr>
              <w:t>économisé</w:t>
            </w:r>
            <w:r w:rsidRPr="00112DF3">
              <w:rPr>
                <w:iCs/>
                <w:color w:val="FF0000"/>
                <w:sz w:val="24"/>
                <w:szCs w:val="24"/>
                <w:lang w:val="en-US"/>
              </w:rPr>
              <w:t>.</w:t>
            </w:r>
          </w:p>
        </w:tc>
      </w:tr>
    </w:tbl>
    <w:p w:rsidR="009E2AB1" w:rsidRPr="00112DF3" w:rsidRDefault="009E2AB1" w:rsidP="007F0E8A">
      <w:pPr>
        <w:rPr>
          <w:b/>
          <w:bCs/>
          <w:sz w:val="28"/>
          <w:szCs w:val="28"/>
          <w:highlight w:val="green"/>
          <w:lang w:val="en-US"/>
        </w:rPr>
      </w:pPr>
    </w:p>
    <w:p w:rsidR="009E2AB1" w:rsidRPr="00112DF3" w:rsidRDefault="009E2AB1" w:rsidP="007F0E8A">
      <w:pPr>
        <w:rPr>
          <w:b/>
          <w:bCs/>
          <w:sz w:val="28"/>
          <w:szCs w:val="28"/>
        </w:rPr>
      </w:pPr>
      <w:r w:rsidRPr="00112DF3">
        <w:rPr>
          <w:b/>
          <w:bCs/>
          <w:sz w:val="28"/>
          <w:szCs w:val="28"/>
        </w:rPr>
        <w:t>Synthèse</w:t>
      </w: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7716"/>
      </w:tblGrid>
      <w:tr w:rsidR="009E2AB1" w:rsidRPr="00112DF3" w:rsidTr="00445A6C">
        <w:tc>
          <w:tcPr>
            <w:tcW w:w="2057" w:type="dxa"/>
          </w:tcPr>
          <w:p w:rsidR="009E2AB1" w:rsidRPr="00112DF3" w:rsidRDefault="009E2AB1" w:rsidP="0044662F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I.2.18</w:t>
            </w:r>
          </w:p>
        </w:tc>
        <w:tc>
          <w:tcPr>
            <w:tcW w:w="7716" w:type="dxa"/>
          </w:tcPr>
          <w:p w:rsidR="009E2AB1" w:rsidRPr="00112DF3" w:rsidRDefault="009E2AB1" w:rsidP="000D6AA2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L’étude précédente montre que </w:t>
            </w:r>
            <w:r w:rsidRPr="00674A8D">
              <w:rPr>
                <w:b/>
                <w:iCs/>
                <w:color w:val="FF0000"/>
                <w:sz w:val="24"/>
                <w:szCs w:val="24"/>
              </w:rPr>
              <w:t>la capacité des batteries est calculée pour garantir le service quotidien</w:t>
            </w:r>
            <w:r w:rsidRPr="00112DF3">
              <w:rPr>
                <w:iCs/>
                <w:color w:val="FF0000"/>
                <w:sz w:val="24"/>
                <w:szCs w:val="24"/>
              </w:rPr>
              <w:t> :</w:t>
            </w:r>
          </w:p>
          <w:p w:rsidR="009E2AB1" w:rsidRPr="00112DF3" w:rsidRDefault="009E2AB1" w:rsidP="000D6AA2">
            <w:pPr>
              <w:pStyle w:val="Paragraphedeliste"/>
              <w:numPr>
                <w:ilvl w:val="0"/>
                <w:numId w:val="24"/>
              </w:num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consommation quotidienne comprise entre 22752 Wh et 73008 Wh</w:t>
            </w:r>
          </w:p>
          <w:p w:rsidR="009E2AB1" w:rsidRPr="00112DF3" w:rsidRDefault="009E2AB1" w:rsidP="000D6AA2">
            <w:pPr>
              <w:pStyle w:val="Paragraphedeliste"/>
              <w:numPr>
                <w:ilvl w:val="0"/>
                <w:numId w:val="24"/>
              </w:num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capacité utilisable des batteries : 73114 Wh avec une profondeur de décharge de 70% maxi. </w:t>
            </w:r>
          </w:p>
          <w:p w:rsidR="009E2AB1" w:rsidRPr="008360C5" w:rsidRDefault="009E2AB1" w:rsidP="000D6AA2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4141F4">
              <w:rPr>
                <w:b/>
                <w:iCs/>
                <w:color w:val="FF0000"/>
                <w:sz w:val="24"/>
                <w:szCs w:val="24"/>
              </w:rPr>
              <w:t>Les panneaux photovoltaïques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fournissent seulement un appoint mais n’assurent jamais l’autonomie du </w:t>
            </w:r>
            <w:r w:rsidR="000053F1">
              <w:rPr>
                <w:iCs/>
                <w:color w:val="FF0000"/>
                <w:sz w:val="24"/>
                <w:szCs w:val="24"/>
              </w:rPr>
              <w:t>« F</w:t>
            </w:r>
            <w:r w:rsidRPr="00112DF3">
              <w:rPr>
                <w:iCs/>
                <w:color w:val="FF0000"/>
                <w:sz w:val="24"/>
                <w:szCs w:val="24"/>
              </w:rPr>
              <w:t>erry</w:t>
            </w:r>
            <w:r w:rsidR="000053F1">
              <w:rPr>
                <w:iCs/>
                <w:color w:val="FF0000"/>
                <w:sz w:val="24"/>
                <w:szCs w:val="24"/>
              </w:rPr>
              <w:t>-B</w:t>
            </w:r>
            <w:r w:rsidRPr="00112DF3">
              <w:rPr>
                <w:iCs/>
                <w:color w:val="FF0000"/>
                <w:sz w:val="24"/>
                <w:szCs w:val="24"/>
              </w:rPr>
              <w:t>oat</w:t>
            </w:r>
            <w:r w:rsidR="000053F1">
              <w:rPr>
                <w:iCs/>
                <w:color w:val="FF0000"/>
                <w:sz w:val="24"/>
                <w:szCs w:val="24"/>
              </w:rPr>
              <w:t> »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. Par contre, s’ils permettent de diminuer l’achat d’électricité lors de la recharge sur le quai, </w:t>
            </w:r>
            <w:r w:rsidRPr="004141F4">
              <w:rPr>
                <w:iCs/>
                <w:color w:val="FF0000"/>
                <w:sz w:val="24"/>
                <w:szCs w:val="24"/>
              </w:rPr>
              <w:t>ils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 xml:space="preserve"> permettent </w:t>
            </w:r>
            <w:r w:rsidRPr="004141F4">
              <w:rPr>
                <w:iCs/>
                <w:color w:val="FF0000"/>
                <w:sz w:val="24"/>
                <w:szCs w:val="24"/>
              </w:rPr>
              <w:t>surtout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 xml:space="preserve"> d’augmenter la durée de vie des batteries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(diminution de la profondeur de </w:t>
            </w:r>
            <w:r w:rsidRPr="008360C5">
              <w:rPr>
                <w:iCs/>
                <w:color w:val="FF0000"/>
                <w:sz w:val="24"/>
                <w:szCs w:val="24"/>
              </w:rPr>
              <w:t>décharge).</w:t>
            </w:r>
          </w:p>
          <w:p w:rsidR="0056545E" w:rsidRPr="008360C5" w:rsidRDefault="0056545E" w:rsidP="0056545E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 w:rsidRPr="008360C5">
              <w:rPr>
                <w:color w:val="FF0000"/>
                <w:sz w:val="24"/>
                <w:szCs w:val="24"/>
              </w:rPr>
              <w:t xml:space="preserve">La </w:t>
            </w:r>
            <w:r w:rsidRPr="008360C5">
              <w:rPr>
                <w:b/>
                <w:color w:val="FF0000"/>
                <w:sz w:val="24"/>
                <w:szCs w:val="24"/>
              </w:rPr>
              <w:t>charge et la surveillance des batteries</w:t>
            </w:r>
            <w:r w:rsidRPr="008360C5">
              <w:rPr>
                <w:color w:val="FF0000"/>
                <w:sz w:val="24"/>
                <w:szCs w:val="24"/>
              </w:rPr>
              <w:t xml:space="preserve"> </w:t>
            </w:r>
            <w:r w:rsidR="008360C5" w:rsidRPr="008360C5">
              <w:rPr>
                <w:color w:val="FF0000"/>
                <w:sz w:val="24"/>
                <w:szCs w:val="24"/>
              </w:rPr>
              <w:t xml:space="preserve">sont </w:t>
            </w:r>
            <w:r w:rsidRPr="008360C5">
              <w:rPr>
                <w:color w:val="FF0000"/>
                <w:sz w:val="24"/>
                <w:szCs w:val="24"/>
              </w:rPr>
              <w:t>effectué</w:t>
            </w:r>
            <w:r w:rsidR="000053F1">
              <w:rPr>
                <w:color w:val="FF0000"/>
                <w:sz w:val="24"/>
                <w:szCs w:val="24"/>
              </w:rPr>
              <w:t>e</w:t>
            </w:r>
            <w:r w:rsidR="008360C5" w:rsidRPr="008360C5">
              <w:rPr>
                <w:color w:val="FF0000"/>
                <w:sz w:val="24"/>
                <w:szCs w:val="24"/>
              </w:rPr>
              <w:t>s</w:t>
            </w:r>
            <w:r w:rsidRPr="008360C5">
              <w:rPr>
                <w:color w:val="FF0000"/>
                <w:sz w:val="24"/>
                <w:szCs w:val="24"/>
              </w:rPr>
              <w:t xml:space="preserve"> par le système de </w:t>
            </w:r>
            <w:r w:rsidRPr="008360C5">
              <w:rPr>
                <w:b/>
                <w:color w:val="FF0000"/>
                <w:sz w:val="24"/>
                <w:szCs w:val="24"/>
              </w:rPr>
              <w:t>contrôle des batteries</w:t>
            </w:r>
            <w:r w:rsidRPr="008360C5">
              <w:rPr>
                <w:color w:val="FF0000"/>
                <w:sz w:val="24"/>
                <w:szCs w:val="24"/>
              </w:rPr>
              <w:t xml:space="preserve"> grâce au </w:t>
            </w:r>
            <w:r w:rsidRPr="008360C5">
              <w:rPr>
                <w:b/>
                <w:color w:val="FF0000"/>
                <w:sz w:val="24"/>
                <w:szCs w:val="24"/>
              </w:rPr>
              <w:t>bus CAN</w:t>
            </w:r>
            <w:r w:rsidRPr="008360C5">
              <w:rPr>
                <w:color w:val="FF0000"/>
                <w:sz w:val="24"/>
                <w:szCs w:val="24"/>
              </w:rPr>
              <w:t xml:space="preserve">. </w:t>
            </w:r>
          </w:p>
          <w:p w:rsidR="009E2AB1" w:rsidRPr="00112DF3" w:rsidRDefault="009E2AB1" w:rsidP="000D6AA2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On constate que grâce à l’utilisation de techniques modernes on favorise les économies d’énergie, on obtient un 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 xml:space="preserve">gain CO2 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non négligeable ce qui réduit l’impact environnemental. </w:t>
            </w:r>
          </w:p>
        </w:tc>
      </w:tr>
    </w:tbl>
    <w:p w:rsidR="009E2AB1" w:rsidRPr="00112DF3" w:rsidRDefault="009E2AB1" w:rsidP="00660D9C">
      <w:pPr>
        <w:spacing w:after="0"/>
        <w:rPr>
          <w:b/>
          <w:bCs/>
          <w:sz w:val="28"/>
          <w:szCs w:val="28"/>
          <w:u w:val="single"/>
        </w:rPr>
      </w:pPr>
    </w:p>
    <w:p w:rsidR="009E2AB1" w:rsidRPr="00112DF3" w:rsidRDefault="009E2AB1" w:rsidP="00660D9C">
      <w:pPr>
        <w:spacing w:after="0"/>
        <w:rPr>
          <w:b/>
          <w:bCs/>
          <w:sz w:val="28"/>
          <w:szCs w:val="28"/>
          <w:u w:val="single"/>
        </w:rPr>
      </w:pPr>
    </w:p>
    <w:p w:rsidR="009E2AB1" w:rsidRPr="00112DF3" w:rsidRDefault="009E2AB1" w:rsidP="00660D9C">
      <w:pPr>
        <w:spacing w:after="0"/>
        <w:rPr>
          <w:b/>
          <w:bCs/>
          <w:sz w:val="28"/>
          <w:szCs w:val="28"/>
          <w:u w:val="single"/>
        </w:rPr>
      </w:pPr>
      <w:r w:rsidRPr="00112DF3">
        <w:rPr>
          <w:b/>
          <w:bCs/>
          <w:sz w:val="28"/>
          <w:szCs w:val="28"/>
          <w:u w:val="single"/>
        </w:rPr>
        <w:br w:type="page"/>
      </w:r>
      <w:r w:rsidRPr="00112DF3">
        <w:rPr>
          <w:b/>
          <w:bCs/>
          <w:sz w:val="28"/>
          <w:szCs w:val="28"/>
          <w:u w:val="single"/>
        </w:rPr>
        <w:lastRenderedPageBreak/>
        <w:t>I.3 Vérifier la manœuvrabilité du « Ferryboat ».</w:t>
      </w:r>
    </w:p>
    <w:p w:rsidR="009E2AB1" w:rsidRPr="00112DF3" w:rsidRDefault="009E2AB1" w:rsidP="00660D9C">
      <w:pPr>
        <w:spacing w:after="0"/>
        <w:rPr>
          <w:b/>
          <w:bCs/>
          <w:sz w:val="28"/>
          <w:szCs w:val="28"/>
          <w:u w:val="single"/>
        </w:rPr>
      </w:pPr>
    </w:p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112DF3" w:rsidTr="0043323A">
        <w:trPr>
          <w:trHeight w:val="385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1047D3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I.3.1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:rsidR="009E2AB1" w:rsidRPr="00112DF3" w:rsidRDefault="009E2AB1" w:rsidP="00DB13DA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Il s’agit d’une transmission par 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>courroie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(crantée).</w:t>
            </w:r>
          </w:p>
        </w:tc>
      </w:tr>
    </w:tbl>
    <w:p w:rsidR="009E2AB1" w:rsidRPr="00112DF3" w:rsidRDefault="009E2AB1" w:rsidP="00660D9C">
      <w:pPr>
        <w:spacing w:after="0"/>
      </w:pPr>
    </w:p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112DF3"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E35339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I.3.2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9E2AB1" w:rsidRPr="00112DF3" w:rsidRDefault="009E2AB1" w:rsidP="00DF2FDB">
            <w:pPr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Voir DR1</w:t>
            </w:r>
          </w:p>
        </w:tc>
      </w:tr>
      <w:tr w:rsidR="009E2AB1" w:rsidRPr="00112DF3" w:rsidTr="0043323A">
        <w:trPr>
          <w:trHeight w:val="80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1B35E0">
            <w:pPr>
              <w:spacing w:after="120"/>
              <w:rPr>
                <w:sz w:val="16"/>
                <w:szCs w:val="16"/>
              </w:rPr>
            </w:pPr>
            <w:r w:rsidRPr="00112DF3">
              <w:rPr>
                <w:sz w:val="16"/>
                <w:szCs w:val="16"/>
              </w:rPr>
              <w:t>DR1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9E2AB1" w:rsidRPr="00112DF3" w:rsidRDefault="009E2AB1" w:rsidP="00EC57F5"/>
        </w:tc>
      </w:tr>
    </w:tbl>
    <w:p w:rsidR="009E2AB1" w:rsidRPr="00112DF3" w:rsidRDefault="009E2AB1" w:rsidP="00660D9C">
      <w:pPr>
        <w:spacing w:after="0"/>
        <w:jc w:val="both"/>
      </w:pPr>
    </w:p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112DF3"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75329B">
            <w:pPr>
              <w:jc w:val="both"/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I.3.3</w:t>
            </w:r>
          </w:p>
          <w:p w:rsidR="009E2AB1" w:rsidRPr="00112DF3" w:rsidRDefault="009E2AB1" w:rsidP="0075329B">
            <w:pPr>
              <w:spacing w:after="120"/>
              <w:jc w:val="both"/>
              <w:rPr>
                <w:sz w:val="24"/>
                <w:szCs w:val="24"/>
              </w:rPr>
            </w:pPr>
            <w:r w:rsidRPr="00112DF3">
              <w:rPr>
                <w:sz w:val="16"/>
                <w:szCs w:val="16"/>
              </w:rPr>
              <w:t>DR3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:rsidR="009E2AB1" w:rsidRPr="00112DF3" w:rsidRDefault="009E2AB1" w:rsidP="00AA7A98">
            <w:pPr>
              <w:jc w:val="both"/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>Voir DR3</w:t>
            </w:r>
          </w:p>
        </w:tc>
      </w:tr>
    </w:tbl>
    <w:p w:rsidR="009E2AB1" w:rsidRPr="00112DF3" w:rsidRDefault="009E2AB1" w:rsidP="00DF2FDB"/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112DF3"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74305E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I.3.4</w:t>
            </w:r>
          </w:p>
          <w:p w:rsidR="009E2AB1" w:rsidRPr="00112DF3" w:rsidRDefault="009E2AB1" w:rsidP="0074305E">
            <w:pPr>
              <w:rPr>
                <w:sz w:val="24"/>
                <w:szCs w:val="24"/>
              </w:rPr>
            </w:pPr>
          </w:p>
        </w:tc>
        <w:tc>
          <w:tcPr>
            <w:tcW w:w="8245" w:type="dxa"/>
            <w:tcBorders>
              <w:left w:val="single" w:sz="4" w:space="0" w:color="auto"/>
            </w:tcBorders>
          </w:tcPr>
          <w:p w:rsidR="00B9114F" w:rsidRDefault="009E2AB1" w:rsidP="00B9114F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Sécurité : </w:t>
            </w:r>
            <w:r>
              <w:rPr>
                <w:iCs/>
                <w:color w:val="FF0000"/>
                <w:sz w:val="24"/>
                <w:szCs w:val="24"/>
              </w:rPr>
              <w:t>assistance au pilotage lors du changement de poste</w:t>
            </w:r>
            <w:r w:rsidR="003770F7">
              <w:rPr>
                <w:iCs/>
                <w:color w:val="FF0000"/>
                <w:sz w:val="24"/>
                <w:szCs w:val="24"/>
              </w:rPr>
              <w:t>, vérification de l’état des commandes du double poste.</w:t>
            </w:r>
            <w:r w:rsidR="00B9114F"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</w:p>
          <w:p w:rsidR="00B9114F" w:rsidRPr="00112DF3" w:rsidRDefault="00B9114F" w:rsidP="00B9114F">
            <w:pPr>
              <w:jc w:val="both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>De plus, la m</w:t>
            </w:r>
            <w:r w:rsidRPr="00112DF3">
              <w:rPr>
                <w:iCs/>
                <w:color w:val="FF0000"/>
                <w:sz w:val="24"/>
                <w:szCs w:val="24"/>
              </w:rPr>
              <w:t>anœuvrabilité </w:t>
            </w:r>
            <w:r>
              <w:rPr>
                <w:iCs/>
                <w:color w:val="FF0000"/>
                <w:sz w:val="24"/>
                <w:szCs w:val="24"/>
              </w:rPr>
              <w:t xml:space="preserve">est limitée </w:t>
            </w:r>
            <w:r w:rsidRPr="00112DF3">
              <w:rPr>
                <w:iCs/>
                <w:color w:val="FF0000"/>
                <w:sz w:val="24"/>
                <w:szCs w:val="24"/>
              </w:rPr>
              <w:t>: pods commandés ensembles ou indépendamment</w:t>
            </w:r>
            <w:r>
              <w:rPr>
                <w:iCs/>
                <w:color w:val="FF0000"/>
                <w:sz w:val="24"/>
                <w:szCs w:val="24"/>
              </w:rPr>
              <w:t>, manœuvres limitées, pas de demi-tour du bateau.</w:t>
            </w:r>
          </w:p>
          <w:p w:rsidR="003770F7" w:rsidRPr="00112DF3" w:rsidRDefault="003770F7" w:rsidP="0075329B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</w:tr>
    </w:tbl>
    <w:p w:rsidR="009E2AB1" w:rsidRPr="00112DF3" w:rsidRDefault="009E2AB1" w:rsidP="00DF2FDB"/>
    <w:p w:rsidR="009E2AB1" w:rsidRPr="00112DF3" w:rsidRDefault="009E2AB1" w:rsidP="00660D9C">
      <w:pPr>
        <w:jc w:val="center"/>
        <w:rPr>
          <w:b/>
          <w:bCs/>
          <w:sz w:val="28"/>
          <w:szCs w:val="28"/>
        </w:rPr>
      </w:pPr>
    </w:p>
    <w:p w:rsidR="009E2AB1" w:rsidRPr="00112DF3" w:rsidRDefault="009E2AB1" w:rsidP="00660D9C">
      <w:pPr>
        <w:jc w:val="center"/>
        <w:rPr>
          <w:b/>
          <w:bCs/>
          <w:sz w:val="28"/>
          <w:szCs w:val="28"/>
        </w:rPr>
      </w:pPr>
      <w:r w:rsidRPr="00112DF3">
        <w:rPr>
          <w:b/>
          <w:bCs/>
          <w:sz w:val="28"/>
          <w:szCs w:val="28"/>
        </w:rPr>
        <w:t xml:space="preserve">PARTIE </w:t>
      </w:r>
      <w:r w:rsidR="00B9114F">
        <w:rPr>
          <w:b/>
          <w:bCs/>
          <w:sz w:val="28"/>
          <w:szCs w:val="28"/>
        </w:rPr>
        <w:t>II</w:t>
      </w:r>
    </w:p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112DF3" w:rsidTr="002F63E4">
        <w:trPr>
          <w:trHeight w:val="1500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62728C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II.1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:rsidR="009E2AB1" w:rsidRPr="004141F4" w:rsidRDefault="009E2AB1" w:rsidP="001B35E0">
            <w:pPr>
              <w:jc w:val="both"/>
              <w:rPr>
                <w:b/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Ponton flottant/quai : translation </w:t>
            </w:r>
            <w:r w:rsidRPr="00112DF3">
              <w:rPr>
                <w:iCs/>
                <w:color w:val="FF0000"/>
                <w:sz w:val="24"/>
                <w:szCs w:val="24"/>
              </w:rPr>
              <w:sym w:font="Wingdings" w:char="F0E0"/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>glissière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4141F4">
              <w:rPr>
                <w:iCs/>
                <w:color w:val="FF0000"/>
                <w:sz w:val="24"/>
                <w:szCs w:val="24"/>
              </w:rPr>
              <w:sym w:font="Wingdings" w:char="F0E0"/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 xml:space="preserve"> s’adapter au niveau de la mer.</w:t>
            </w:r>
          </w:p>
          <w:p w:rsidR="009E2AB1" w:rsidRPr="00112DF3" w:rsidRDefault="009E2AB1" w:rsidP="001B35E0">
            <w:pPr>
              <w:jc w:val="both"/>
              <w:rPr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Rampe inclinable/quai : rotation </w:t>
            </w:r>
            <w:r w:rsidRPr="00112DF3">
              <w:rPr>
                <w:iCs/>
                <w:color w:val="FF0000"/>
                <w:sz w:val="24"/>
                <w:szCs w:val="24"/>
              </w:rPr>
              <w:sym w:font="Wingdings" w:char="F0E0"/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>pivot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112DF3">
              <w:rPr>
                <w:iCs/>
                <w:color w:val="FF0000"/>
                <w:sz w:val="24"/>
                <w:szCs w:val="24"/>
              </w:rPr>
              <w:sym w:font="Wingdings" w:char="F0E0"/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>s’incliner</w:t>
            </w:r>
            <w:r>
              <w:rPr>
                <w:iCs/>
                <w:color w:val="FF0000"/>
                <w:sz w:val="24"/>
                <w:szCs w:val="24"/>
              </w:rPr>
              <w:t xml:space="preserve"> en fonction </w:t>
            </w:r>
            <w:r w:rsidRPr="00112DF3">
              <w:rPr>
                <w:iCs/>
                <w:color w:val="FF0000"/>
                <w:sz w:val="24"/>
                <w:szCs w:val="24"/>
              </w:rPr>
              <w:t>du niveau de la mer.</w:t>
            </w:r>
          </w:p>
        </w:tc>
      </w:tr>
    </w:tbl>
    <w:p w:rsidR="009E2AB1" w:rsidRPr="00112DF3" w:rsidRDefault="009E2AB1" w:rsidP="00FB47F7"/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112DF3" w:rsidTr="0043323A">
        <w:trPr>
          <w:trHeight w:val="315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62728C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II.2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:rsidR="009E2AB1" w:rsidRPr="00112DF3" w:rsidRDefault="009E2AB1" w:rsidP="004719FC">
            <w:p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Pente maxi d’une rampe : 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>5%</w:t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 (la valeur de 12% ne concerne que les longueurs de pente inférieures à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12DF3">
                <w:rPr>
                  <w:iCs/>
                  <w:color w:val="FF0000"/>
                  <w:sz w:val="24"/>
                  <w:szCs w:val="24"/>
                </w:rPr>
                <w:t>50 cm</w:t>
              </w:r>
            </w:smartTag>
            <w:r w:rsidRPr="00112DF3">
              <w:rPr>
                <w:iCs/>
                <w:color w:val="FF0000"/>
                <w:sz w:val="24"/>
                <w:szCs w:val="24"/>
              </w:rPr>
              <w:t>).</w:t>
            </w:r>
          </w:p>
        </w:tc>
      </w:tr>
    </w:tbl>
    <w:p w:rsidR="009E2AB1" w:rsidRPr="00112DF3" w:rsidRDefault="009E2AB1" w:rsidP="00886E98">
      <w:pPr>
        <w:ind w:left="-709"/>
      </w:pPr>
    </w:p>
    <w:tbl>
      <w:tblPr>
        <w:tblW w:w="10173" w:type="dxa"/>
        <w:tblInd w:w="-106" w:type="dxa"/>
        <w:tblLook w:val="00A0" w:firstRow="1" w:lastRow="0" w:firstColumn="1" w:lastColumn="0" w:noHBand="0" w:noVBand="0"/>
      </w:tblPr>
      <w:tblGrid>
        <w:gridCol w:w="1809"/>
        <w:gridCol w:w="8364"/>
      </w:tblGrid>
      <w:tr w:rsidR="009E2AB1" w:rsidRPr="00112DF3" w:rsidTr="0043323A">
        <w:trPr>
          <w:trHeight w:val="120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62728C">
            <w:pPr>
              <w:rPr>
                <w:sz w:val="24"/>
                <w:szCs w:val="24"/>
              </w:rPr>
            </w:pPr>
            <w:r w:rsidRPr="00112DF3">
              <w:br w:type="page"/>
            </w:r>
            <w:r w:rsidRPr="00112DF3">
              <w:rPr>
                <w:sz w:val="24"/>
                <w:szCs w:val="24"/>
              </w:rPr>
              <w:t>Question II.3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9E2AB1" w:rsidRPr="00112DF3" w:rsidRDefault="009E2AB1" w:rsidP="00E83079">
            <w:p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Pente à 5%   </w:t>
            </w:r>
            <w:r w:rsidRPr="00112DF3">
              <w:rPr>
                <w:iCs/>
                <w:color w:val="FF0000"/>
                <w:sz w:val="24"/>
                <w:szCs w:val="24"/>
              </w:rPr>
              <w:sym w:font="Wingdings" w:char="F0E0"/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  tg α = 5/100   </w:t>
            </w:r>
            <w:r w:rsidRPr="00112DF3">
              <w:rPr>
                <w:iCs/>
                <w:color w:val="FF0000"/>
                <w:sz w:val="24"/>
                <w:szCs w:val="24"/>
              </w:rPr>
              <w:sym w:font="Wingdings" w:char="F0E0"/>
            </w:r>
            <w:r w:rsidRPr="00112DF3">
              <w:rPr>
                <w:iCs/>
                <w:color w:val="FF0000"/>
                <w:sz w:val="24"/>
                <w:szCs w:val="24"/>
              </w:rPr>
              <w:t xml:space="preserve">   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>α = 2,86°</w:t>
            </w:r>
          </w:p>
        </w:tc>
      </w:tr>
    </w:tbl>
    <w:p w:rsidR="009E2AB1" w:rsidRPr="00112DF3" w:rsidRDefault="009E2AB1" w:rsidP="00FB47F7"/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B9114F" w:rsidTr="0043323A">
        <w:trPr>
          <w:trHeight w:val="458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62728C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II.4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:rsidR="009E2AB1" w:rsidRPr="0056545E" w:rsidRDefault="009E2AB1" w:rsidP="00611C71">
            <w:pPr>
              <w:rPr>
                <w:sz w:val="24"/>
                <w:szCs w:val="24"/>
                <w:lang w:val="en-US"/>
              </w:rPr>
            </w:pPr>
            <w:r w:rsidRPr="0056545E">
              <w:rPr>
                <w:iCs/>
                <w:color w:val="FF0000"/>
                <w:sz w:val="24"/>
                <w:szCs w:val="24"/>
                <w:lang w:val="en-US"/>
              </w:rPr>
              <w:t xml:space="preserve">tg </w:t>
            </w:r>
            <w:r w:rsidRPr="00112DF3">
              <w:rPr>
                <w:iCs/>
                <w:color w:val="FF0000"/>
                <w:sz w:val="24"/>
                <w:szCs w:val="24"/>
                <w:lang w:val="en-US"/>
              </w:rPr>
              <w:t>α</w:t>
            </w:r>
            <w:r w:rsidRPr="0056545E">
              <w:rPr>
                <w:iCs/>
                <w:color w:val="FF0000"/>
                <w:sz w:val="24"/>
                <w:szCs w:val="24"/>
                <w:lang w:val="en-US"/>
              </w:rPr>
              <w:t xml:space="preserve"> = (h - h</w:t>
            </w:r>
            <w:r w:rsidRPr="0056545E">
              <w:rPr>
                <w:iCs/>
                <w:color w:val="FF0000"/>
                <w:sz w:val="24"/>
                <w:szCs w:val="24"/>
                <w:vertAlign w:val="subscript"/>
                <w:lang w:val="en-US"/>
              </w:rPr>
              <w:t>moy</w:t>
            </w:r>
            <w:r w:rsidRPr="0056545E">
              <w:rPr>
                <w:iCs/>
                <w:color w:val="FF0000"/>
                <w:sz w:val="24"/>
                <w:szCs w:val="24"/>
                <w:lang w:val="en-US"/>
              </w:rPr>
              <w:t xml:space="preserve"> )/L</w:t>
            </w:r>
            <w:r w:rsidRPr="0056545E">
              <w:rPr>
                <w:iCs/>
                <w:color w:val="FF0000"/>
                <w:sz w:val="24"/>
                <w:szCs w:val="24"/>
                <w:vertAlign w:val="subscript"/>
                <w:lang w:val="en-US"/>
              </w:rPr>
              <w:t>rampe</w:t>
            </w:r>
            <w:r w:rsidRPr="0056545E">
              <w:rPr>
                <w:iCs/>
                <w:color w:val="FF0000"/>
                <w:sz w:val="24"/>
                <w:szCs w:val="24"/>
                <w:lang w:val="en-US"/>
              </w:rPr>
              <w:t xml:space="preserve"> = (716 - 616)/3000 = 0,033  </w:t>
            </w:r>
            <w:r w:rsidRPr="00112DF3">
              <w:rPr>
                <w:iCs/>
                <w:color w:val="FF0000"/>
                <w:sz w:val="24"/>
                <w:szCs w:val="24"/>
                <w:lang w:val="en-US"/>
              </w:rPr>
              <w:sym w:font="Wingdings" w:char="F0E0"/>
            </w:r>
            <w:r w:rsidRPr="0056545E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4141F4">
              <w:rPr>
                <w:b/>
                <w:iCs/>
                <w:color w:val="FF0000"/>
                <w:sz w:val="24"/>
                <w:szCs w:val="24"/>
              </w:rPr>
              <w:t>α</w:t>
            </w:r>
            <w:r w:rsidRPr="0056545E">
              <w:rPr>
                <w:b/>
                <w:bCs/>
                <w:iCs/>
                <w:color w:val="FF0000"/>
                <w:sz w:val="24"/>
                <w:szCs w:val="24"/>
                <w:lang w:val="en-US"/>
              </w:rPr>
              <w:t xml:space="preserve"> = 1,9°</w:t>
            </w:r>
          </w:p>
        </w:tc>
      </w:tr>
    </w:tbl>
    <w:p w:rsidR="009E2AB1" w:rsidRPr="0056545E" w:rsidRDefault="009E2AB1" w:rsidP="00A338B8">
      <w:pPr>
        <w:rPr>
          <w:lang w:val="en-US"/>
        </w:rPr>
      </w:pPr>
    </w:p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112DF3" w:rsidTr="00893FDB">
        <w:trPr>
          <w:trHeight w:val="445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AD1F96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II.5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:rsidR="009E2AB1" w:rsidRPr="00112DF3" w:rsidRDefault="009E2AB1" w:rsidP="007B23F9">
            <w:pPr>
              <w:jc w:val="both"/>
              <w:rPr>
                <w:color w:val="FF0000"/>
                <w:sz w:val="24"/>
              </w:rPr>
            </w:pPr>
            <w:r w:rsidRPr="00112DF3">
              <w:rPr>
                <w:color w:val="FF0000"/>
                <w:sz w:val="24"/>
              </w:rPr>
              <w:t>y</w:t>
            </w:r>
            <w:r w:rsidRPr="00112DF3">
              <w:rPr>
                <w:color w:val="FF0000"/>
                <w:sz w:val="24"/>
                <w:vertAlign w:val="subscript"/>
              </w:rPr>
              <w:t>c</w:t>
            </w:r>
            <w:r w:rsidRPr="00112DF3">
              <w:rPr>
                <w:color w:val="FF0000"/>
                <w:sz w:val="24"/>
              </w:rPr>
              <w:t xml:space="preserve"> =  (5 x 7000 x 3</w:t>
            </w:r>
            <w:r w:rsidRPr="00112DF3">
              <w:rPr>
                <w:color w:val="FF0000"/>
                <w:sz w:val="24"/>
                <w:vertAlign w:val="superscript"/>
              </w:rPr>
              <w:t>4</w:t>
            </w:r>
            <w:r w:rsidRPr="00112DF3">
              <w:rPr>
                <w:color w:val="FF0000"/>
                <w:sz w:val="24"/>
              </w:rPr>
              <w:t>) / ( 384 x 210.10</w:t>
            </w:r>
            <w:r w:rsidRPr="00112DF3">
              <w:rPr>
                <w:color w:val="FF0000"/>
                <w:sz w:val="24"/>
                <w:vertAlign w:val="superscript"/>
              </w:rPr>
              <w:t>9</w:t>
            </w:r>
            <w:r w:rsidRPr="00112DF3">
              <w:rPr>
                <w:color w:val="FF0000"/>
                <w:sz w:val="24"/>
              </w:rPr>
              <w:t xml:space="preserve"> x 863.10</w:t>
            </w:r>
            <w:r w:rsidRPr="00112DF3">
              <w:rPr>
                <w:color w:val="FF0000"/>
                <w:sz w:val="24"/>
                <w:vertAlign w:val="superscript"/>
              </w:rPr>
              <w:t>-8</w:t>
            </w:r>
            <w:r w:rsidRPr="00112DF3">
              <w:rPr>
                <w:color w:val="FF0000"/>
                <w:sz w:val="24"/>
              </w:rPr>
              <w:t xml:space="preserve"> )</w:t>
            </w:r>
            <w:r>
              <w:rPr>
                <w:color w:val="FF0000"/>
                <w:sz w:val="24"/>
              </w:rPr>
              <w:t xml:space="preserve"> </w:t>
            </w:r>
            <w:r w:rsidRPr="00112DF3">
              <w:rPr>
                <w:color w:val="FF0000"/>
                <w:sz w:val="24"/>
              </w:rPr>
              <w:t xml:space="preserve">=  </w:t>
            </w:r>
            <w:smartTag w:uri="urn:schemas-microsoft-com:office:smarttags" w:element="metricconverter">
              <w:smartTagPr>
                <w:attr w:name="ProductID" w:val="0.00407 m"/>
              </w:smartTagPr>
              <w:r w:rsidRPr="004141F4">
                <w:rPr>
                  <w:b/>
                  <w:color w:val="FF0000"/>
                  <w:sz w:val="24"/>
                </w:rPr>
                <w:t>0.00407 m</w:t>
              </w:r>
            </w:smartTag>
          </w:p>
        </w:tc>
      </w:tr>
    </w:tbl>
    <w:p w:rsidR="009E2AB1" w:rsidRPr="00112DF3" w:rsidRDefault="009E2AB1" w:rsidP="00A338B8"/>
    <w:tbl>
      <w:tblPr>
        <w:tblW w:w="10054" w:type="dxa"/>
        <w:tblInd w:w="-106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9E2AB1" w:rsidRPr="00112DF3" w:rsidTr="00F66691">
        <w:trPr>
          <w:trHeight w:val="1006"/>
        </w:trPr>
        <w:tc>
          <w:tcPr>
            <w:tcW w:w="1809" w:type="dxa"/>
            <w:tcBorders>
              <w:right w:val="single" w:sz="4" w:space="0" w:color="auto"/>
            </w:tcBorders>
          </w:tcPr>
          <w:p w:rsidR="009E2AB1" w:rsidRPr="00112DF3" w:rsidRDefault="009E2AB1" w:rsidP="00AD1F96">
            <w:pPr>
              <w:rPr>
                <w:sz w:val="24"/>
                <w:szCs w:val="24"/>
              </w:rPr>
            </w:pPr>
            <w:r w:rsidRPr="00112DF3">
              <w:rPr>
                <w:sz w:val="24"/>
                <w:szCs w:val="24"/>
              </w:rPr>
              <w:t>Question II.6</w:t>
            </w:r>
          </w:p>
        </w:tc>
        <w:tc>
          <w:tcPr>
            <w:tcW w:w="8245" w:type="dxa"/>
            <w:tcBorders>
              <w:left w:val="single" w:sz="4" w:space="0" w:color="auto"/>
            </w:tcBorders>
          </w:tcPr>
          <w:p w:rsidR="009E2AB1" w:rsidRPr="00112DF3" w:rsidRDefault="009E2AB1" w:rsidP="004141F4">
            <w:pPr>
              <w:pStyle w:val="Paragraphedeliste"/>
              <w:numPr>
                <w:ilvl w:val="0"/>
                <w:numId w:val="30"/>
              </w:num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angle calculé de 1,9° &lt; 2,86°  </w:t>
            </w:r>
          </w:p>
          <w:p w:rsidR="009E2AB1" w:rsidRPr="00112DF3" w:rsidRDefault="009E2AB1" w:rsidP="004141F4">
            <w:pPr>
              <w:pStyle w:val="Paragraphedeliste"/>
              <w:numPr>
                <w:ilvl w:val="0"/>
                <w:numId w:val="30"/>
              </w:num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color w:val="FF0000"/>
                <w:sz w:val="24"/>
              </w:rPr>
              <w:t xml:space="preserve">Flèche calculée  inférieure à </w:t>
            </w:r>
            <w:smartTag w:uri="urn:schemas-microsoft-com:office:smarttags" w:element="metricconverter">
              <w:smartTagPr>
                <w:attr w:name="ProductID" w:val="4,70 m"/>
              </w:smartTagPr>
              <w:r w:rsidRPr="00112DF3">
                <w:rPr>
                  <w:color w:val="FF0000"/>
                  <w:sz w:val="24"/>
                </w:rPr>
                <w:t>10 mm</w:t>
              </w:r>
            </w:smartTag>
          </w:p>
          <w:p w:rsidR="009E2AB1" w:rsidRPr="00112DF3" w:rsidRDefault="009E2AB1" w:rsidP="004141F4">
            <w:pPr>
              <w:pStyle w:val="Paragraphedeliste"/>
              <w:numPr>
                <w:ilvl w:val="0"/>
                <w:numId w:val="30"/>
              </w:numPr>
              <w:rPr>
                <w:iCs/>
                <w:color w:val="FF0000"/>
                <w:sz w:val="24"/>
                <w:szCs w:val="24"/>
              </w:rPr>
            </w:pPr>
            <w:r w:rsidRPr="00112DF3">
              <w:rPr>
                <w:iCs/>
                <w:color w:val="FF0000"/>
                <w:sz w:val="24"/>
                <w:szCs w:val="24"/>
              </w:rPr>
              <w:t xml:space="preserve">L’accès à bord d’un fauteuil roulant est possible aisément. </w:t>
            </w:r>
          </w:p>
        </w:tc>
      </w:tr>
    </w:tbl>
    <w:p w:rsidR="009E2AB1" w:rsidRDefault="009E2AB1">
      <w:pPr>
        <w:spacing w:after="0"/>
        <w:rPr>
          <w:b/>
          <w:bCs/>
          <w:sz w:val="28"/>
          <w:szCs w:val="28"/>
        </w:rPr>
      </w:pPr>
    </w:p>
    <w:p w:rsidR="009E2AB1" w:rsidRPr="00C07330" w:rsidRDefault="009E2AB1" w:rsidP="009C6E45">
      <w:pPr>
        <w:pStyle w:val="Paragraphedeliste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053F1">
        <w:rPr>
          <w:b/>
          <w:bCs/>
          <w:sz w:val="28"/>
          <w:szCs w:val="28"/>
        </w:rPr>
        <w:lastRenderedPageBreak/>
        <w:t>DOCUMENT RÉPONSE</w:t>
      </w:r>
      <w:r w:rsidRPr="00C07330">
        <w:rPr>
          <w:b/>
          <w:bCs/>
          <w:sz w:val="28"/>
          <w:szCs w:val="28"/>
        </w:rPr>
        <w:t> DR1</w:t>
      </w:r>
    </w:p>
    <w:p w:rsidR="009E2AB1" w:rsidRPr="00C43F80" w:rsidRDefault="009E2AB1" w:rsidP="00B727A7">
      <w:pPr>
        <w:spacing w:before="120" w:after="120"/>
        <w:jc w:val="both"/>
        <w:rPr>
          <w:b/>
          <w:bCs/>
          <w:sz w:val="24"/>
          <w:szCs w:val="24"/>
        </w:rPr>
      </w:pPr>
      <w:r w:rsidRPr="00C43F80">
        <w:rPr>
          <w:b/>
          <w:bCs/>
          <w:sz w:val="24"/>
          <w:szCs w:val="24"/>
        </w:rPr>
        <w:t>Question I.1.3 :</w:t>
      </w:r>
      <w:r w:rsidRPr="00C43F80">
        <w:rPr>
          <w:bCs/>
          <w:sz w:val="24"/>
          <w:szCs w:val="24"/>
        </w:rPr>
        <w:t xml:space="preserve"> Comparaison des ca</w:t>
      </w:r>
      <w:r w:rsidR="00B9114F">
        <w:rPr>
          <w:bCs/>
          <w:sz w:val="24"/>
          <w:szCs w:val="24"/>
        </w:rPr>
        <w:t>ractéristiques des deux bateaux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119"/>
        <w:gridCol w:w="3685"/>
      </w:tblGrid>
      <w:tr w:rsidR="009E2AB1" w:rsidRPr="00A4734C">
        <w:trPr>
          <w:trHeight w:val="559"/>
        </w:trPr>
        <w:tc>
          <w:tcPr>
            <w:tcW w:w="3085" w:type="dxa"/>
            <w:tcBorders>
              <w:top w:val="nil"/>
              <w:left w:val="nil"/>
            </w:tcBorders>
          </w:tcPr>
          <w:p w:rsidR="009E2AB1" w:rsidRPr="00A4734C" w:rsidRDefault="009E2AB1" w:rsidP="002309CE">
            <w:pPr>
              <w:tabs>
                <w:tab w:val="left" w:pos="1941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3119" w:type="dxa"/>
            <w:shd w:val="clear" w:color="auto" w:fill="D9D9D9"/>
          </w:tcPr>
          <w:p w:rsidR="009E2AB1" w:rsidRPr="00A4734C" w:rsidRDefault="009E2AB1" w:rsidP="00A4734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734C">
              <w:rPr>
                <w:b/>
                <w:bCs/>
                <w:color w:val="000000"/>
                <w:sz w:val="24"/>
                <w:szCs w:val="24"/>
              </w:rPr>
              <w:t>Navette « César » (1953)</w:t>
            </w:r>
          </w:p>
        </w:tc>
        <w:tc>
          <w:tcPr>
            <w:tcW w:w="3685" w:type="dxa"/>
            <w:shd w:val="clear" w:color="auto" w:fill="D9D9D9"/>
          </w:tcPr>
          <w:p w:rsidR="009E2AB1" w:rsidRPr="00A4734C" w:rsidRDefault="009E2AB1" w:rsidP="00A4734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734C">
              <w:rPr>
                <w:b/>
                <w:bCs/>
                <w:color w:val="000000"/>
                <w:sz w:val="24"/>
                <w:szCs w:val="24"/>
              </w:rPr>
              <w:t>Navette « Ferry Boat » (2010)</w:t>
            </w:r>
          </w:p>
        </w:tc>
      </w:tr>
      <w:tr w:rsidR="009E2AB1" w:rsidRPr="00A4734C">
        <w:trPr>
          <w:trHeight w:val="737"/>
        </w:trPr>
        <w:tc>
          <w:tcPr>
            <w:tcW w:w="3085" w:type="dxa"/>
            <w:shd w:val="clear" w:color="auto" w:fill="DBE5F1"/>
            <w:vAlign w:val="center"/>
          </w:tcPr>
          <w:p w:rsidR="00B9114F" w:rsidRPr="00A4734C" w:rsidRDefault="00B9114F" w:rsidP="00B9114F">
            <w:pPr>
              <w:spacing w:before="120" w:after="120"/>
              <w:jc w:val="center"/>
              <w:rPr>
                <w:b/>
                <w:bCs/>
              </w:rPr>
            </w:pPr>
            <w:r w:rsidRPr="00A4734C">
              <w:rPr>
                <w:b/>
                <w:bCs/>
              </w:rPr>
              <w:t>M</w:t>
            </w:r>
            <w:r w:rsidR="009E2AB1" w:rsidRPr="00A4734C">
              <w:rPr>
                <w:b/>
                <w:bCs/>
              </w:rPr>
              <w:t>otorisation</w:t>
            </w:r>
            <w:r>
              <w:rPr>
                <w:b/>
                <w:bCs/>
              </w:rPr>
              <w:t xml:space="preserve"> propulsion</w:t>
            </w:r>
          </w:p>
        </w:tc>
        <w:tc>
          <w:tcPr>
            <w:tcW w:w="3119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</w:pPr>
            <w:r w:rsidRPr="004141F4">
              <w:t>Diesel 45 ch (33 kW)</w:t>
            </w:r>
          </w:p>
        </w:tc>
        <w:tc>
          <w:tcPr>
            <w:tcW w:w="3685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  <w:rPr>
                <w:b/>
                <w:iCs/>
                <w:color w:val="FF0000"/>
              </w:rPr>
            </w:pPr>
            <w:r w:rsidRPr="004141F4">
              <w:rPr>
                <w:b/>
                <w:iCs/>
                <w:color w:val="FF0000"/>
              </w:rPr>
              <w:t>2 moteurs brushless de 15 kW</w:t>
            </w:r>
          </w:p>
        </w:tc>
      </w:tr>
      <w:tr w:rsidR="009E2AB1" w:rsidRPr="00A4734C">
        <w:trPr>
          <w:trHeight w:val="737"/>
        </w:trPr>
        <w:tc>
          <w:tcPr>
            <w:tcW w:w="3085" w:type="dxa"/>
            <w:shd w:val="clear" w:color="auto" w:fill="DBE5F1"/>
            <w:vAlign w:val="center"/>
          </w:tcPr>
          <w:p w:rsidR="009E2AB1" w:rsidRPr="00A4734C" w:rsidRDefault="009E2AB1" w:rsidP="00A4734C">
            <w:pPr>
              <w:spacing w:before="120" w:after="120"/>
              <w:jc w:val="center"/>
              <w:rPr>
                <w:b/>
                <w:bCs/>
              </w:rPr>
            </w:pPr>
            <w:r w:rsidRPr="00A4734C">
              <w:rPr>
                <w:b/>
                <w:bCs/>
              </w:rPr>
              <w:t>dimensions (en mètres)</w:t>
            </w:r>
          </w:p>
        </w:tc>
        <w:tc>
          <w:tcPr>
            <w:tcW w:w="3119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</w:pPr>
            <w:r w:rsidRPr="004141F4">
              <w:t xml:space="preserve">13 x </w:t>
            </w:r>
            <w:smartTag w:uri="urn:schemas-microsoft-com:office:smarttags" w:element="metricconverter">
              <w:smartTagPr>
                <w:attr w:name="ProductID" w:val="4,70 m"/>
              </w:smartTagPr>
              <w:r w:rsidRPr="004141F4">
                <w:t>4,70 m</w:t>
              </w:r>
            </w:smartTag>
          </w:p>
        </w:tc>
        <w:tc>
          <w:tcPr>
            <w:tcW w:w="3685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</w:pPr>
            <w:r w:rsidRPr="004141F4">
              <w:t xml:space="preserve">13 x </w:t>
            </w:r>
            <w:smartTag w:uri="urn:schemas-microsoft-com:office:smarttags" w:element="metricconverter">
              <w:smartTagPr>
                <w:attr w:name="ProductID" w:val="4,70 m"/>
              </w:smartTagPr>
              <w:r w:rsidRPr="004141F4">
                <w:t>4,70 m</w:t>
              </w:r>
            </w:smartTag>
          </w:p>
        </w:tc>
      </w:tr>
      <w:tr w:rsidR="009E2AB1" w:rsidRPr="00A4734C">
        <w:trPr>
          <w:trHeight w:val="737"/>
        </w:trPr>
        <w:tc>
          <w:tcPr>
            <w:tcW w:w="3085" w:type="dxa"/>
            <w:shd w:val="clear" w:color="auto" w:fill="DBE5F1"/>
            <w:vAlign w:val="center"/>
          </w:tcPr>
          <w:p w:rsidR="009E2AB1" w:rsidRPr="00A4734C" w:rsidRDefault="009E2AB1" w:rsidP="00A4734C">
            <w:pPr>
              <w:spacing w:before="120" w:after="120"/>
              <w:jc w:val="center"/>
              <w:rPr>
                <w:b/>
                <w:bCs/>
              </w:rPr>
            </w:pPr>
            <w:r w:rsidRPr="00A4734C">
              <w:rPr>
                <w:b/>
                <w:bCs/>
              </w:rPr>
              <w:t>masse (en tonnes)</w:t>
            </w:r>
          </w:p>
        </w:tc>
        <w:tc>
          <w:tcPr>
            <w:tcW w:w="3119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  <w:rPr>
                <w:b/>
                <w:iCs/>
                <w:color w:val="FF0000"/>
              </w:rPr>
            </w:pPr>
            <w:r w:rsidRPr="004141F4">
              <w:rPr>
                <w:b/>
                <w:iCs/>
                <w:color w:val="FF0000"/>
              </w:rPr>
              <w:t>30 t</w:t>
            </w:r>
          </w:p>
        </w:tc>
        <w:tc>
          <w:tcPr>
            <w:tcW w:w="3685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  <w:rPr>
                <w:b/>
                <w:iCs/>
                <w:color w:val="FF0000"/>
              </w:rPr>
            </w:pPr>
            <w:r w:rsidRPr="004141F4">
              <w:rPr>
                <w:b/>
                <w:iCs/>
                <w:color w:val="FF0000"/>
              </w:rPr>
              <w:t>11t (à vide)/ 15t (en charge)</w:t>
            </w:r>
          </w:p>
        </w:tc>
      </w:tr>
      <w:tr w:rsidR="009E2AB1" w:rsidRPr="00A4734C">
        <w:trPr>
          <w:trHeight w:val="737"/>
        </w:trPr>
        <w:tc>
          <w:tcPr>
            <w:tcW w:w="3085" w:type="dxa"/>
            <w:shd w:val="clear" w:color="auto" w:fill="DBE5F1"/>
            <w:vAlign w:val="center"/>
          </w:tcPr>
          <w:p w:rsidR="009E2AB1" w:rsidRPr="00A4734C" w:rsidRDefault="009E2AB1" w:rsidP="00A4734C">
            <w:pPr>
              <w:spacing w:before="120" w:after="120"/>
              <w:jc w:val="center"/>
              <w:rPr>
                <w:b/>
                <w:bCs/>
              </w:rPr>
            </w:pPr>
            <w:r w:rsidRPr="00A4734C">
              <w:rPr>
                <w:b/>
                <w:bCs/>
              </w:rPr>
              <w:t>matériau de la coque</w:t>
            </w:r>
          </w:p>
        </w:tc>
        <w:tc>
          <w:tcPr>
            <w:tcW w:w="3119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  <w:rPr>
                <w:b/>
                <w:iCs/>
                <w:color w:val="FF0000"/>
              </w:rPr>
            </w:pPr>
            <w:r w:rsidRPr="004141F4">
              <w:rPr>
                <w:b/>
                <w:iCs/>
                <w:color w:val="FF0000"/>
              </w:rPr>
              <w:t>Chêne</w:t>
            </w:r>
          </w:p>
        </w:tc>
        <w:tc>
          <w:tcPr>
            <w:tcW w:w="3685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  <w:rPr>
                <w:b/>
                <w:iCs/>
                <w:color w:val="FF0000"/>
              </w:rPr>
            </w:pPr>
            <w:r w:rsidRPr="004141F4">
              <w:rPr>
                <w:b/>
                <w:iCs/>
                <w:color w:val="FF0000"/>
              </w:rPr>
              <w:t>Composite PVC/fibre verre</w:t>
            </w:r>
          </w:p>
        </w:tc>
      </w:tr>
      <w:tr w:rsidR="009E2AB1" w:rsidRPr="00A4734C">
        <w:trPr>
          <w:trHeight w:val="737"/>
        </w:trPr>
        <w:tc>
          <w:tcPr>
            <w:tcW w:w="3085" w:type="dxa"/>
            <w:shd w:val="clear" w:color="auto" w:fill="DBE5F1"/>
            <w:vAlign w:val="center"/>
          </w:tcPr>
          <w:p w:rsidR="009E2AB1" w:rsidRPr="00A4734C" w:rsidRDefault="009E2AB1" w:rsidP="00A4734C">
            <w:pPr>
              <w:spacing w:before="120" w:after="120"/>
              <w:jc w:val="center"/>
              <w:rPr>
                <w:b/>
                <w:bCs/>
              </w:rPr>
            </w:pPr>
            <w:r w:rsidRPr="00A4734C">
              <w:rPr>
                <w:b/>
                <w:bCs/>
              </w:rPr>
              <w:t>matériau du pont</w:t>
            </w:r>
          </w:p>
        </w:tc>
        <w:tc>
          <w:tcPr>
            <w:tcW w:w="3119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  <w:rPr>
                <w:b/>
                <w:iCs/>
                <w:color w:val="FF0000"/>
              </w:rPr>
            </w:pPr>
            <w:r w:rsidRPr="004141F4">
              <w:rPr>
                <w:b/>
                <w:iCs/>
                <w:color w:val="FF0000"/>
              </w:rPr>
              <w:t>Chêne</w:t>
            </w:r>
          </w:p>
        </w:tc>
        <w:tc>
          <w:tcPr>
            <w:tcW w:w="3685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  <w:rPr>
                <w:b/>
                <w:iCs/>
                <w:color w:val="FF0000"/>
              </w:rPr>
            </w:pPr>
            <w:r w:rsidRPr="004141F4">
              <w:rPr>
                <w:b/>
                <w:iCs/>
                <w:color w:val="FF0000"/>
              </w:rPr>
              <w:t>Teck</w:t>
            </w:r>
          </w:p>
        </w:tc>
      </w:tr>
      <w:tr w:rsidR="009E2AB1" w:rsidRPr="00A4734C">
        <w:trPr>
          <w:trHeight w:val="737"/>
        </w:trPr>
        <w:tc>
          <w:tcPr>
            <w:tcW w:w="3085" w:type="dxa"/>
            <w:shd w:val="clear" w:color="auto" w:fill="DBE5F1"/>
            <w:vAlign w:val="center"/>
          </w:tcPr>
          <w:p w:rsidR="009E2AB1" w:rsidRPr="00A4734C" w:rsidRDefault="009E2AB1" w:rsidP="00A4734C">
            <w:pPr>
              <w:spacing w:before="120" w:after="120"/>
              <w:jc w:val="center"/>
              <w:rPr>
                <w:b/>
                <w:bCs/>
              </w:rPr>
            </w:pPr>
            <w:r w:rsidRPr="00A4734C">
              <w:rPr>
                <w:b/>
                <w:bCs/>
              </w:rPr>
              <w:t>baies vitrées</w:t>
            </w:r>
          </w:p>
        </w:tc>
        <w:tc>
          <w:tcPr>
            <w:tcW w:w="3119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</w:pPr>
            <w:r w:rsidRPr="004141F4">
              <w:t>Verre</w:t>
            </w:r>
          </w:p>
        </w:tc>
        <w:tc>
          <w:tcPr>
            <w:tcW w:w="3685" w:type="dxa"/>
            <w:vAlign w:val="center"/>
          </w:tcPr>
          <w:p w:rsidR="009E2AB1" w:rsidRPr="004141F4" w:rsidRDefault="009E2AB1" w:rsidP="00A4734C">
            <w:pPr>
              <w:spacing w:before="120" w:after="120"/>
              <w:jc w:val="center"/>
              <w:rPr>
                <w:b/>
                <w:iCs/>
                <w:color w:val="FF0000"/>
              </w:rPr>
            </w:pPr>
            <w:r w:rsidRPr="004141F4">
              <w:rPr>
                <w:b/>
                <w:iCs/>
                <w:color w:val="FF0000"/>
              </w:rPr>
              <w:t>Plexiglass</w:t>
            </w:r>
          </w:p>
        </w:tc>
      </w:tr>
    </w:tbl>
    <w:p w:rsidR="009E2AB1" w:rsidRDefault="009E2AB1" w:rsidP="00B727A7">
      <w:pPr>
        <w:spacing w:before="120" w:after="120"/>
        <w:jc w:val="both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418"/>
        <w:gridCol w:w="2947"/>
        <w:gridCol w:w="3023"/>
        <w:gridCol w:w="136"/>
      </w:tblGrid>
      <w:tr w:rsidR="009E2AB1" w:rsidTr="003972CE">
        <w:tc>
          <w:tcPr>
            <w:tcW w:w="3648" w:type="dxa"/>
            <w:vAlign w:val="center"/>
          </w:tcPr>
          <w:p w:rsidR="009E2AB1" w:rsidRPr="00014D9E" w:rsidRDefault="009E2AB1" w:rsidP="00014D9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014D9E">
              <w:rPr>
                <w:b/>
                <w:bCs/>
                <w:sz w:val="24"/>
                <w:szCs w:val="24"/>
              </w:rPr>
              <w:t xml:space="preserve">Question I.3.2 : </w:t>
            </w:r>
            <w:r w:rsidRPr="00014D9E">
              <w:rPr>
                <w:bCs/>
                <w:sz w:val="24"/>
                <w:szCs w:val="24"/>
              </w:rPr>
              <w:t>Tableau des différentes manœuvres réalisables avec le « Ferryboat »</w:t>
            </w:r>
          </w:p>
        </w:tc>
        <w:tc>
          <w:tcPr>
            <w:tcW w:w="6349" w:type="dxa"/>
            <w:gridSpan w:val="4"/>
            <w:vAlign w:val="center"/>
          </w:tcPr>
          <w:p w:rsidR="009E2AB1" w:rsidRPr="00014D9E" w:rsidRDefault="00430FF0" w:rsidP="00014D9E">
            <w:pPr>
              <w:spacing w:before="120" w:after="120"/>
              <w:rPr>
                <w:b/>
                <w:bCs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3895725" cy="2028825"/>
                  <wp:effectExtent l="0" t="0" r="9525" b="9525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AB1" w:rsidRPr="00A4734C" w:rsidTr="00397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737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9E2AB1" w:rsidRPr="003972CE" w:rsidRDefault="009E2AB1" w:rsidP="0074026B">
            <w:pPr>
              <w:tabs>
                <w:tab w:val="center" w:pos="1434"/>
                <w:tab w:val="left" w:pos="1941"/>
                <w:tab w:val="right" w:pos="2869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972CE">
              <w:rPr>
                <w:b/>
                <w:bCs/>
                <w:sz w:val="24"/>
                <w:szCs w:val="24"/>
              </w:rPr>
              <w:t>manœuvres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2AB1" w:rsidRPr="00A4734C" w:rsidRDefault="009E2AB1" w:rsidP="0074026B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angle propulseur 1</w:t>
            </w:r>
          </w:p>
        </w:tc>
        <w:tc>
          <w:tcPr>
            <w:tcW w:w="2946" w:type="dxa"/>
            <w:shd w:val="clear" w:color="auto" w:fill="D9D9D9"/>
            <w:vAlign w:val="center"/>
          </w:tcPr>
          <w:p w:rsidR="009E2AB1" w:rsidRPr="00A4734C" w:rsidRDefault="009E2AB1" w:rsidP="0074026B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angle propulseur 2</w:t>
            </w:r>
          </w:p>
        </w:tc>
      </w:tr>
      <w:tr w:rsidR="009E2AB1" w:rsidRPr="00A4734C" w:rsidTr="00397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737"/>
        </w:trPr>
        <w:tc>
          <w:tcPr>
            <w:tcW w:w="4077" w:type="dxa"/>
            <w:gridSpan w:val="2"/>
            <w:vAlign w:val="center"/>
          </w:tcPr>
          <w:p w:rsidR="00B9114F" w:rsidRDefault="00B9114F" w:rsidP="00B911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Déplacement en ligne droite</w:t>
            </w:r>
          </w:p>
          <w:p w:rsidR="009E2AB1" w:rsidRPr="00A4734C" w:rsidRDefault="009E2AB1" w:rsidP="00B911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Voyage « aller »</w:t>
            </w:r>
            <w:r w:rsidRPr="00D34C81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9E2AB1" w:rsidRPr="00A4734C" w:rsidRDefault="009E2AB1" w:rsidP="00851225">
            <w:pPr>
              <w:spacing w:before="120" w:after="120"/>
              <w:jc w:val="center"/>
            </w:pPr>
            <w:r>
              <w:t>β</w:t>
            </w:r>
            <w:r w:rsidRPr="00B9114F">
              <w:rPr>
                <w:vertAlign w:val="subscript"/>
              </w:rPr>
              <w:t>1</w:t>
            </w:r>
            <w:r>
              <w:t xml:space="preserve"> = 0°</w:t>
            </w:r>
          </w:p>
        </w:tc>
        <w:tc>
          <w:tcPr>
            <w:tcW w:w="2946" w:type="dxa"/>
            <w:vAlign w:val="center"/>
          </w:tcPr>
          <w:p w:rsidR="009E2AB1" w:rsidRPr="00A4734C" w:rsidRDefault="009E2AB1" w:rsidP="005E59A7">
            <w:pPr>
              <w:spacing w:before="120" w:after="120"/>
              <w:jc w:val="center"/>
              <w:rPr>
                <w:i/>
                <w:iCs/>
                <w:color w:val="FF0000"/>
              </w:rPr>
            </w:pPr>
            <w:r>
              <w:t>β</w:t>
            </w:r>
            <w:r w:rsidRPr="00B9114F">
              <w:rPr>
                <w:vertAlign w:val="subscript"/>
              </w:rPr>
              <w:t>2</w:t>
            </w:r>
            <w:r>
              <w:t xml:space="preserve"> = 0°</w:t>
            </w:r>
          </w:p>
        </w:tc>
      </w:tr>
      <w:tr w:rsidR="009E2AB1" w:rsidRPr="00A4734C" w:rsidTr="00397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737"/>
        </w:trPr>
        <w:tc>
          <w:tcPr>
            <w:tcW w:w="4077" w:type="dxa"/>
            <w:gridSpan w:val="2"/>
            <w:vAlign w:val="center"/>
          </w:tcPr>
          <w:p w:rsidR="009E2AB1" w:rsidRPr="004141F4" w:rsidRDefault="009E2AB1" w:rsidP="00851225">
            <w:pPr>
              <w:spacing w:before="120" w:after="120"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 w:rsidRPr="004141F4">
              <w:rPr>
                <w:b/>
                <w:iCs/>
                <w:color w:val="FF0000"/>
                <w:sz w:val="24"/>
                <w:szCs w:val="24"/>
              </w:rPr>
              <w:t>Voyage « retour »</w:t>
            </w:r>
          </w:p>
        </w:tc>
        <w:tc>
          <w:tcPr>
            <w:tcW w:w="2835" w:type="dxa"/>
            <w:vAlign w:val="center"/>
          </w:tcPr>
          <w:p w:rsidR="009E2AB1" w:rsidRPr="00A4734C" w:rsidRDefault="009E2AB1" w:rsidP="00851225">
            <w:pPr>
              <w:spacing w:before="120" w:after="120"/>
              <w:jc w:val="center"/>
            </w:pPr>
            <w:r>
              <w:t>β</w:t>
            </w:r>
            <w:r w:rsidRPr="00B9114F">
              <w:rPr>
                <w:vertAlign w:val="subscript"/>
              </w:rPr>
              <w:t>1</w:t>
            </w:r>
            <w:r>
              <w:t xml:space="preserve"> = 180°</w:t>
            </w:r>
          </w:p>
        </w:tc>
        <w:tc>
          <w:tcPr>
            <w:tcW w:w="2946" w:type="dxa"/>
            <w:vAlign w:val="center"/>
          </w:tcPr>
          <w:p w:rsidR="009E2AB1" w:rsidRPr="00A4734C" w:rsidRDefault="009E2AB1" w:rsidP="00851225">
            <w:pPr>
              <w:spacing w:before="120" w:after="120"/>
              <w:jc w:val="center"/>
              <w:rPr>
                <w:i/>
                <w:iCs/>
                <w:color w:val="FF0000"/>
              </w:rPr>
            </w:pPr>
            <w:r>
              <w:t>β</w:t>
            </w:r>
            <w:r w:rsidRPr="00B9114F">
              <w:rPr>
                <w:vertAlign w:val="subscript"/>
              </w:rPr>
              <w:t>2</w:t>
            </w:r>
            <w:r>
              <w:t xml:space="preserve"> = 180°</w:t>
            </w:r>
          </w:p>
        </w:tc>
      </w:tr>
      <w:tr w:rsidR="009E2AB1" w:rsidRPr="00A4734C" w:rsidTr="00397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737"/>
        </w:trPr>
        <w:tc>
          <w:tcPr>
            <w:tcW w:w="4077" w:type="dxa"/>
            <w:gridSpan w:val="2"/>
            <w:vAlign w:val="center"/>
          </w:tcPr>
          <w:p w:rsidR="009E2AB1" w:rsidRPr="004141F4" w:rsidRDefault="009E2AB1" w:rsidP="005E59A7">
            <w:pPr>
              <w:spacing w:before="120" w:after="120"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 w:rsidRPr="004141F4">
              <w:rPr>
                <w:b/>
                <w:iCs/>
                <w:color w:val="FF0000"/>
                <w:sz w:val="24"/>
                <w:szCs w:val="24"/>
              </w:rPr>
              <w:t>Rotation axiale</w:t>
            </w:r>
          </w:p>
        </w:tc>
        <w:tc>
          <w:tcPr>
            <w:tcW w:w="2835" w:type="dxa"/>
            <w:vAlign w:val="center"/>
          </w:tcPr>
          <w:p w:rsidR="009E2AB1" w:rsidRPr="00A4734C" w:rsidRDefault="009E2AB1" w:rsidP="00851225">
            <w:pPr>
              <w:spacing w:before="120" w:after="120"/>
              <w:jc w:val="center"/>
            </w:pPr>
            <w:r>
              <w:t>β</w:t>
            </w:r>
            <w:r w:rsidRPr="00B9114F">
              <w:rPr>
                <w:vertAlign w:val="subscript"/>
              </w:rPr>
              <w:t>1</w:t>
            </w:r>
            <w:r>
              <w:t xml:space="preserve"> = -90°</w:t>
            </w:r>
          </w:p>
        </w:tc>
        <w:tc>
          <w:tcPr>
            <w:tcW w:w="2946" w:type="dxa"/>
            <w:vAlign w:val="center"/>
          </w:tcPr>
          <w:p w:rsidR="009E2AB1" w:rsidRPr="00A4734C" w:rsidRDefault="009E2AB1" w:rsidP="00851225">
            <w:pPr>
              <w:spacing w:before="120" w:after="120"/>
              <w:jc w:val="center"/>
              <w:rPr>
                <w:i/>
                <w:iCs/>
                <w:color w:val="FF0000"/>
              </w:rPr>
            </w:pPr>
            <w:r>
              <w:t>β</w:t>
            </w:r>
            <w:r w:rsidRPr="00B9114F">
              <w:rPr>
                <w:vertAlign w:val="subscript"/>
              </w:rPr>
              <w:t>2</w:t>
            </w:r>
            <w:r>
              <w:t xml:space="preserve"> = +90°</w:t>
            </w:r>
          </w:p>
        </w:tc>
      </w:tr>
      <w:tr w:rsidR="009E2AB1" w:rsidRPr="00A4734C" w:rsidTr="00397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737"/>
        </w:trPr>
        <w:tc>
          <w:tcPr>
            <w:tcW w:w="4077" w:type="dxa"/>
            <w:gridSpan w:val="2"/>
            <w:vAlign w:val="center"/>
          </w:tcPr>
          <w:p w:rsidR="009E2AB1" w:rsidRPr="004141F4" w:rsidRDefault="009E2AB1" w:rsidP="00851225">
            <w:pPr>
              <w:spacing w:before="120" w:after="120"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 w:rsidRPr="004141F4">
              <w:rPr>
                <w:b/>
                <w:iCs/>
                <w:color w:val="FF0000"/>
                <w:sz w:val="24"/>
                <w:szCs w:val="24"/>
              </w:rPr>
              <w:t>Compensation des vents</w:t>
            </w:r>
          </w:p>
        </w:tc>
        <w:tc>
          <w:tcPr>
            <w:tcW w:w="2835" w:type="dxa"/>
            <w:vAlign w:val="center"/>
          </w:tcPr>
          <w:p w:rsidR="009E2AB1" w:rsidRPr="00A4734C" w:rsidRDefault="009E2AB1" w:rsidP="00851225">
            <w:pPr>
              <w:spacing w:before="120" w:after="120"/>
              <w:jc w:val="center"/>
            </w:pPr>
            <w:r>
              <w:t>β</w:t>
            </w:r>
            <w:r w:rsidRPr="00B9114F">
              <w:rPr>
                <w:vertAlign w:val="subscript"/>
              </w:rPr>
              <w:t>1</w:t>
            </w:r>
            <w:r>
              <w:t xml:space="preserve"> = +20°</w:t>
            </w:r>
          </w:p>
        </w:tc>
        <w:tc>
          <w:tcPr>
            <w:tcW w:w="2946" w:type="dxa"/>
            <w:vAlign w:val="center"/>
          </w:tcPr>
          <w:p w:rsidR="009E2AB1" w:rsidRPr="00A4734C" w:rsidRDefault="009E2AB1" w:rsidP="00851225">
            <w:pPr>
              <w:spacing w:before="120" w:after="120"/>
              <w:jc w:val="center"/>
              <w:rPr>
                <w:i/>
                <w:iCs/>
                <w:color w:val="FF0000"/>
              </w:rPr>
            </w:pPr>
            <w:r>
              <w:t>β</w:t>
            </w:r>
            <w:r w:rsidRPr="00B9114F">
              <w:rPr>
                <w:vertAlign w:val="subscript"/>
              </w:rPr>
              <w:t>2</w:t>
            </w:r>
            <w:r>
              <w:t xml:space="preserve"> = +20°</w:t>
            </w:r>
          </w:p>
        </w:tc>
      </w:tr>
      <w:tr w:rsidR="009E2AB1" w:rsidRPr="00A4734C" w:rsidTr="00397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737"/>
        </w:trPr>
        <w:tc>
          <w:tcPr>
            <w:tcW w:w="4077" w:type="dxa"/>
            <w:gridSpan w:val="2"/>
            <w:vAlign w:val="center"/>
          </w:tcPr>
          <w:p w:rsidR="009E2AB1" w:rsidRPr="004141F4" w:rsidRDefault="009E2AB1" w:rsidP="00851225">
            <w:pPr>
              <w:spacing w:before="120" w:after="120"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 w:rsidRPr="004141F4">
              <w:rPr>
                <w:b/>
                <w:iCs/>
                <w:color w:val="FF0000"/>
                <w:sz w:val="24"/>
                <w:szCs w:val="24"/>
              </w:rPr>
              <w:t>Trajectoire courbe</w:t>
            </w:r>
          </w:p>
        </w:tc>
        <w:tc>
          <w:tcPr>
            <w:tcW w:w="2835" w:type="dxa"/>
            <w:vAlign w:val="center"/>
          </w:tcPr>
          <w:p w:rsidR="009E2AB1" w:rsidRPr="00A4734C" w:rsidRDefault="009E2AB1" w:rsidP="00851225">
            <w:pPr>
              <w:spacing w:before="120" w:after="120"/>
              <w:jc w:val="center"/>
            </w:pPr>
            <w:r>
              <w:t>β1 = -45°</w:t>
            </w:r>
          </w:p>
        </w:tc>
        <w:tc>
          <w:tcPr>
            <w:tcW w:w="2946" w:type="dxa"/>
            <w:vAlign w:val="center"/>
          </w:tcPr>
          <w:p w:rsidR="009E2AB1" w:rsidRPr="00A4734C" w:rsidRDefault="009E2AB1" w:rsidP="00851225">
            <w:pPr>
              <w:spacing w:before="120" w:after="120"/>
              <w:jc w:val="center"/>
              <w:rPr>
                <w:i/>
                <w:iCs/>
                <w:color w:val="FF0000"/>
              </w:rPr>
            </w:pPr>
            <w:r>
              <w:t>β2 = +45°</w:t>
            </w:r>
          </w:p>
        </w:tc>
      </w:tr>
    </w:tbl>
    <w:p w:rsidR="009E2AB1" w:rsidRPr="00BC1BF2" w:rsidRDefault="009E2AB1" w:rsidP="00BC1BF2">
      <w:pPr>
        <w:tabs>
          <w:tab w:val="left" w:pos="1565"/>
        </w:tabs>
        <w:spacing w:before="120" w:after="120"/>
        <w:jc w:val="center"/>
        <w:rPr>
          <w:b/>
          <w:bCs/>
        </w:rPr>
      </w:pPr>
      <w:r w:rsidRPr="00524C22">
        <w:br w:type="page"/>
      </w:r>
      <w:r w:rsidR="000053F1">
        <w:rPr>
          <w:b/>
          <w:bCs/>
          <w:sz w:val="28"/>
          <w:szCs w:val="28"/>
        </w:rPr>
        <w:lastRenderedPageBreak/>
        <w:t>DOCUMENT RÉPONSE</w:t>
      </w:r>
      <w:r w:rsidRPr="00105E7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DR2</w:t>
      </w:r>
    </w:p>
    <w:p w:rsidR="009E2AB1" w:rsidRPr="00B727A7" w:rsidRDefault="009E2AB1" w:rsidP="00ED441B">
      <w:pPr>
        <w:spacing w:after="0"/>
        <w:jc w:val="center"/>
        <w:rPr>
          <w:b/>
          <w:bCs/>
          <w:sz w:val="28"/>
          <w:szCs w:val="28"/>
        </w:rPr>
      </w:pPr>
    </w:p>
    <w:p w:rsidR="009E2AB1" w:rsidRPr="00FF1F89" w:rsidRDefault="009E2AB1" w:rsidP="00A72131">
      <w:pPr>
        <w:spacing w:before="120" w:after="120"/>
        <w:jc w:val="both"/>
        <w:rPr>
          <w:sz w:val="24"/>
          <w:szCs w:val="24"/>
        </w:rPr>
      </w:pPr>
      <w:r w:rsidRPr="00FF1F89">
        <w:rPr>
          <w:b/>
          <w:bCs/>
          <w:sz w:val="24"/>
          <w:szCs w:val="24"/>
        </w:rPr>
        <w:t xml:space="preserve">Question I.2.3 : </w:t>
      </w:r>
      <w:r w:rsidRPr="00FF1F89">
        <w:rPr>
          <w:sz w:val="24"/>
          <w:szCs w:val="24"/>
        </w:rPr>
        <w:t>les dif</w:t>
      </w:r>
      <w:r w:rsidR="00B9114F">
        <w:rPr>
          <w:sz w:val="24"/>
          <w:szCs w:val="24"/>
        </w:rPr>
        <w:t>férentes phases de la traversée</w:t>
      </w:r>
      <w:bookmarkStart w:id="0" w:name="_GoBack"/>
      <w:bookmarkEnd w:id="0"/>
    </w:p>
    <w:p w:rsidR="009E2AB1" w:rsidRDefault="00430FF0" w:rsidP="00FF1F8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143625" cy="3552825"/>
            <wp:effectExtent l="0" t="0" r="9525" b="9525"/>
            <wp:docPr id="2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AB1">
        <w:rPr>
          <w:noProof/>
          <w:lang w:eastAsia="fr-FR"/>
        </w:rPr>
        <w:br w:type="textWrapping" w:clear="all"/>
      </w:r>
    </w:p>
    <w:p w:rsidR="009E2AB1" w:rsidRDefault="009E2AB1" w:rsidP="00FF1F89">
      <w:pPr>
        <w:rPr>
          <w:noProof/>
          <w:lang w:eastAsia="fr-FR"/>
        </w:rPr>
      </w:pPr>
    </w:p>
    <w:p w:rsidR="009E2AB1" w:rsidRDefault="009E2AB1" w:rsidP="00FF1F89">
      <w:pPr>
        <w:rPr>
          <w:noProof/>
          <w:lang w:eastAsia="fr-FR"/>
        </w:rPr>
      </w:pPr>
    </w:p>
    <w:p w:rsidR="009E2AB1" w:rsidRPr="00FF1F89" w:rsidRDefault="009E2AB1" w:rsidP="00FF1F89">
      <w:pPr>
        <w:spacing w:before="120" w:after="120"/>
        <w:rPr>
          <w:noProof/>
          <w:sz w:val="24"/>
          <w:szCs w:val="24"/>
          <w:lang w:eastAsia="fr-FR"/>
        </w:rPr>
      </w:pPr>
      <w:r w:rsidRPr="00FF1F89">
        <w:rPr>
          <w:b/>
          <w:bCs/>
          <w:noProof/>
          <w:sz w:val="24"/>
          <w:szCs w:val="24"/>
          <w:lang w:eastAsia="fr-FR"/>
        </w:rPr>
        <w:t xml:space="preserve">Question I.2.5 : </w:t>
      </w:r>
      <w:r w:rsidRPr="001C55D9">
        <w:rPr>
          <w:sz w:val="24"/>
          <w:szCs w:val="24"/>
        </w:rPr>
        <w:t>Besoin en</w:t>
      </w:r>
      <w:r>
        <w:rPr>
          <w:sz w:val="24"/>
          <w:szCs w:val="24"/>
        </w:rPr>
        <w:t xml:space="preserve"> </w:t>
      </w:r>
      <w:r w:rsidRPr="00FF1F89">
        <w:rPr>
          <w:noProof/>
          <w:sz w:val="24"/>
          <w:szCs w:val="24"/>
          <w:lang w:eastAsia="fr-FR"/>
        </w:rPr>
        <w:t>énergie par jour suivant les mois d’utilisation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3118"/>
        <w:gridCol w:w="3421"/>
      </w:tblGrid>
      <w:tr w:rsidR="009E2AB1" w:rsidTr="00F0777A">
        <w:trPr>
          <w:jc w:val="center"/>
        </w:trPr>
        <w:tc>
          <w:tcPr>
            <w:tcW w:w="3280" w:type="dxa"/>
            <w:vAlign w:val="center"/>
          </w:tcPr>
          <w:p w:rsidR="009E2AB1" w:rsidRPr="00F0777A" w:rsidRDefault="009E2AB1" w:rsidP="00A2413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77A">
              <w:rPr>
                <w:rFonts w:ascii="Arial" w:hAnsi="Arial" w:cs="Arial"/>
                <w:b/>
                <w:bCs/>
              </w:rPr>
              <w:t>Temps de fonctionnement</w:t>
            </w:r>
          </w:p>
        </w:tc>
        <w:tc>
          <w:tcPr>
            <w:tcW w:w="3118" w:type="dxa"/>
            <w:vAlign w:val="center"/>
          </w:tcPr>
          <w:p w:rsidR="009E2AB1" w:rsidRPr="00F0777A" w:rsidRDefault="009E2AB1" w:rsidP="00A2413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77A">
              <w:rPr>
                <w:rFonts w:ascii="Arial" w:hAnsi="Arial" w:cs="Arial"/>
                <w:b/>
                <w:bCs/>
              </w:rPr>
              <w:t>Mode éco conduite</w:t>
            </w:r>
          </w:p>
        </w:tc>
        <w:tc>
          <w:tcPr>
            <w:tcW w:w="3421" w:type="dxa"/>
            <w:vAlign w:val="center"/>
          </w:tcPr>
          <w:p w:rsidR="009E2AB1" w:rsidRPr="00F0777A" w:rsidRDefault="009E2AB1" w:rsidP="00A24130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77A">
              <w:rPr>
                <w:rFonts w:ascii="Arial" w:hAnsi="Arial" w:cs="Arial"/>
                <w:b/>
                <w:bCs/>
              </w:rPr>
              <w:t>Sans mode éco conduite</w:t>
            </w:r>
          </w:p>
        </w:tc>
      </w:tr>
      <w:tr w:rsidR="009E2AB1" w:rsidTr="00F0777A">
        <w:trPr>
          <w:trHeight w:hRule="exact" w:val="851"/>
          <w:jc w:val="center"/>
        </w:trPr>
        <w:tc>
          <w:tcPr>
            <w:tcW w:w="3280" w:type="dxa"/>
            <w:vAlign w:val="center"/>
          </w:tcPr>
          <w:p w:rsidR="009E2AB1" w:rsidRPr="00F0777A" w:rsidRDefault="009E2AB1" w:rsidP="00112665">
            <w:pPr>
              <w:spacing w:before="120" w:after="120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F0777A">
              <w:rPr>
                <w:b/>
                <w:noProof/>
                <w:sz w:val="24"/>
                <w:szCs w:val="24"/>
                <w:lang w:eastAsia="fr-FR"/>
              </w:rPr>
              <w:t>8h</w:t>
            </w:r>
            <w:r w:rsidRPr="00F0777A">
              <w:rPr>
                <w:noProof/>
                <w:sz w:val="24"/>
                <w:szCs w:val="24"/>
                <w:lang w:eastAsia="fr-FR"/>
              </w:rPr>
              <w:t xml:space="preserve"> (janvier, février, novembre, décembre)</w:t>
            </w:r>
          </w:p>
        </w:tc>
        <w:tc>
          <w:tcPr>
            <w:tcW w:w="3118" w:type="dxa"/>
            <w:vAlign w:val="center"/>
          </w:tcPr>
          <w:p w:rsidR="009E2AB1" w:rsidRDefault="009E2AB1" w:rsidP="00683D4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>8h x12 x 237 Wh</w:t>
            </w:r>
          </w:p>
          <w:p w:rsidR="009E2AB1" w:rsidRPr="00F0777A" w:rsidRDefault="009E2AB1" w:rsidP="00683D4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 xml:space="preserve"> = </w:t>
            </w:r>
            <w:r w:rsidRPr="00C70FBE">
              <w:rPr>
                <w:rFonts w:ascii="Arial" w:hAnsi="Arial" w:cs="Arial"/>
                <w:b/>
                <w:i/>
                <w:iCs/>
                <w:color w:val="FF0000"/>
              </w:rPr>
              <w:t>22 752 Wh/jour</w:t>
            </w:r>
          </w:p>
        </w:tc>
        <w:tc>
          <w:tcPr>
            <w:tcW w:w="3421" w:type="dxa"/>
            <w:vAlign w:val="center"/>
          </w:tcPr>
          <w:p w:rsidR="009E2AB1" w:rsidRDefault="009E2AB1" w:rsidP="00D83C8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>8h × 12 x 338 Wh</w:t>
            </w:r>
          </w:p>
          <w:p w:rsidR="009E2AB1" w:rsidRPr="00F0777A" w:rsidRDefault="009E2AB1" w:rsidP="00D83C8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 xml:space="preserve"> =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Pr="00C70FBE">
              <w:rPr>
                <w:rFonts w:ascii="Arial" w:hAnsi="Arial" w:cs="Arial"/>
                <w:b/>
                <w:i/>
                <w:iCs/>
                <w:color w:val="FF0000"/>
              </w:rPr>
              <w:t>32 448 Wh/jour</w:t>
            </w:r>
          </w:p>
        </w:tc>
      </w:tr>
      <w:tr w:rsidR="009E2AB1" w:rsidTr="00F0777A">
        <w:trPr>
          <w:trHeight w:hRule="exact" w:val="851"/>
          <w:jc w:val="center"/>
        </w:trPr>
        <w:tc>
          <w:tcPr>
            <w:tcW w:w="3280" w:type="dxa"/>
            <w:vAlign w:val="center"/>
          </w:tcPr>
          <w:p w:rsidR="009E2AB1" w:rsidRPr="00F0777A" w:rsidRDefault="009E2AB1" w:rsidP="00112665">
            <w:pPr>
              <w:spacing w:before="120" w:after="120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F0777A">
              <w:rPr>
                <w:b/>
                <w:noProof/>
                <w:sz w:val="24"/>
                <w:szCs w:val="24"/>
                <w:lang w:eastAsia="fr-FR"/>
              </w:rPr>
              <w:t>10h</w:t>
            </w:r>
            <w:r w:rsidRPr="00F0777A">
              <w:rPr>
                <w:noProof/>
                <w:sz w:val="24"/>
                <w:szCs w:val="24"/>
                <w:lang w:eastAsia="fr-FR"/>
              </w:rPr>
              <w:t xml:space="preserve"> (mars, avril, septembre, octobre)</w:t>
            </w:r>
          </w:p>
        </w:tc>
        <w:tc>
          <w:tcPr>
            <w:tcW w:w="3118" w:type="dxa"/>
            <w:vAlign w:val="center"/>
          </w:tcPr>
          <w:p w:rsidR="009E2AB1" w:rsidRDefault="009E2AB1" w:rsidP="00683D4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>10h × 12 x 237</w:t>
            </w:r>
          </w:p>
          <w:p w:rsidR="009E2AB1" w:rsidRPr="00F0777A" w:rsidRDefault="009E2AB1" w:rsidP="00683D4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 xml:space="preserve"> = </w:t>
            </w:r>
            <w:r w:rsidRPr="00C70FBE">
              <w:rPr>
                <w:rFonts w:ascii="Arial" w:hAnsi="Arial" w:cs="Arial"/>
                <w:b/>
                <w:i/>
                <w:iCs/>
                <w:color w:val="FF0000"/>
              </w:rPr>
              <w:t>28 440  Wh/jour</w:t>
            </w:r>
          </w:p>
        </w:tc>
        <w:tc>
          <w:tcPr>
            <w:tcW w:w="3421" w:type="dxa"/>
            <w:vAlign w:val="center"/>
          </w:tcPr>
          <w:p w:rsidR="009E2AB1" w:rsidRDefault="009E2AB1" w:rsidP="00D83C8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 xml:space="preserve">10h × 12 x 338  </w:t>
            </w:r>
          </w:p>
          <w:p w:rsidR="009E2AB1" w:rsidRPr="00F0777A" w:rsidRDefault="009E2AB1" w:rsidP="00D83C8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 xml:space="preserve">= </w:t>
            </w:r>
            <w:r w:rsidRPr="00C70FBE">
              <w:rPr>
                <w:rFonts w:ascii="Arial" w:hAnsi="Arial" w:cs="Arial"/>
                <w:b/>
                <w:i/>
                <w:iCs/>
                <w:color w:val="FF0000"/>
              </w:rPr>
              <w:t>40 560 Wh/jour</w:t>
            </w:r>
          </w:p>
        </w:tc>
      </w:tr>
      <w:tr w:rsidR="009E2AB1" w:rsidTr="00F0777A">
        <w:trPr>
          <w:trHeight w:hRule="exact" w:val="851"/>
          <w:jc w:val="center"/>
        </w:trPr>
        <w:tc>
          <w:tcPr>
            <w:tcW w:w="3280" w:type="dxa"/>
            <w:vAlign w:val="center"/>
          </w:tcPr>
          <w:p w:rsidR="009E2AB1" w:rsidRPr="00F0777A" w:rsidRDefault="009E2AB1" w:rsidP="00112665">
            <w:pPr>
              <w:spacing w:before="120" w:after="120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F0777A">
              <w:rPr>
                <w:b/>
                <w:noProof/>
                <w:sz w:val="24"/>
                <w:szCs w:val="24"/>
                <w:lang w:eastAsia="fr-FR"/>
              </w:rPr>
              <w:t>18h</w:t>
            </w:r>
            <w:r w:rsidRPr="00F0777A">
              <w:rPr>
                <w:noProof/>
                <w:sz w:val="24"/>
                <w:szCs w:val="24"/>
                <w:lang w:eastAsia="fr-FR"/>
              </w:rPr>
              <w:t xml:space="preserve"> (mai, juin, juillet, août)</w:t>
            </w:r>
          </w:p>
        </w:tc>
        <w:tc>
          <w:tcPr>
            <w:tcW w:w="3118" w:type="dxa"/>
            <w:vAlign w:val="center"/>
          </w:tcPr>
          <w:p w:rsidR="009E2AB1" w:rsidRDefault="009E2AB1" w:rsidP="00683D4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 xml:space="preserve">18h x 12 x 237 </w:t>
            </w:r>
          </w:p>
          <w:p w:rsidR="009E2AB1" w:rsidRPr="00F0777A" w:rsidRDefault="009E2AB1" w:rsidP="00683D4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 xml:space="preserve">= </w:t>
            </w:r>
            <w:r w:rsidRPr="00C70FBE">
              <w:rPr>
                <w:rFonts w:ascii="Arial" w:hAnsi="Arial" w:cs="Arial"/>
                <w:b/>
                <w:i/>
                <w:iCs/>
                <w:color w:val="FF0000"/>
              </w:rPr>
              <w:t>51 192 Wh/jour</w:t>
            </w:r>
          </w:p>
        </w:tc>
        <w:tc>
          <w:tcPr>
            <w:tcW w:w="3421" w:type="dxa"/>
            <w:vAlign w:val="center"/>
          </w:tcPr>
          <w:p w:rsidR="009E2AB1" w:rsidRDefault="009E2AB1" w:rsidP="00D83C8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 xml:space="preserve">18h × 12 x 338 </w:t>
            </w:r>
          </w:p>
          <w:p w:rsidR="009E2AB1" w:rsidRPr="00F0777A" w:rsidRDefault="009E2AB1" w:rsidP="00D83C8B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F0777A">
              <w:rPr>
                <w:rFonts w:ascii="Arial" w:hAnsi="Arial" w:cs="Arial"/>
                <w:i/>
                <w:iCs/>
                <w:color w:val="FF0000"/>
              </w:rPr>
              <w:t xml:space="preserve">= </w:t>
            </w:r>
            <w:r w:rsidRPr="00C70FBE">
              <w:rPr>
                <w:rFonts w:ascii="Arial" w:hAnsi="Arial" w:cs="Arial"/>
                <w:b/>
                <w:i/>
                <w:iCs/>
                <w:color w:val="FF0000"/>
              </w:rPr>
              <w:t>73 008 Wh/jour</w:t>
            </w:r>
          </w:p>
        </w:tc>
      </w:tr>
    </w:tbl>
    <w:p w:rsidR="009E2AB1" w:rsidRDefault="009E2AB1" w:rsidP="00C8685E">
      <w:pPr>
        <w:spacing w:before="120" w:after="120"/>
        <w:jc w:val="center"/>
        <w:rPr>
          <w:noProof/>
          <w:lang w:eastAsia="fr-FR"/>
        </w:rPr>
      </w:pPr>
    </w:p>
    <w:p w:rsidR="009E2AB1" w:rsidRDefault="009E2AB1">
      <w:pPr>
        <w:spacing w:after="0"/>
        <w:rPr>
          <w:b/>
          <w:bCs/>
          <w:sz w:val="28"/>
          <w:szCs w:val="28"/>
        </w:rPr>
      </w:pPr>
    </w:p>
    <w:p w:rsidR="009E2AB1" w:rsidRDefault="009E2AB1" w:rsidP="00ED441B">
      <w:pPr>
        <w:tabs>
          <w:tab w:val="left" w:pos="5478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053F1">
        <w:rPr>
          <w:b/>
          <w:bCs/>
          <w:sz w:val="28"/>
          <w:szCs w:val="28"/>
        </w:rPr>
        <w:lastRenderedPageBreak/>
        <w:t>DOCUMENT RÉPONSE</w:t>
      </w:r>
      <w:r w:rsidRPr="00105E7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DR3</w:t>
      </w:r>
    </w:p>
    <w:p w:rsidR="009E2AB1" w:rsidRPr="00164A41" w:rsidRDefault="009E2AB1" w:rsidP="00153CA3">
      <w:pPr>
        <w:tabs>
          <w:tab w:val="left" w:pos="5478"/>
        </w:tabs>
        <w:spacing w:after="0"/>
        <w:rPr>
          <w:b/>
          <w:bCs/>
          <w:sz w:val="24"/>
          <w:szCs w:val="28"/>
        </w:rPr>
      </w:pPr>
      <w:r w:rsidRPr="00164A41">
        <w:rPr>
          <w:b/>
          <w:bCs/>
          <w:sz w:val="24"/>
          <w:szCs w:val="28"/>
        </w:rPr>
        <w:t>Question I.3.3</w:t>
      </w:r>
    </w:p>
    <w:p w:rsidR="009E2AB1" w:rsidRPr="00886E98" w:rsidRDefault="00430FF0" w:rsidP="00886E98">
      <w:pPr>
        <w:tabs>
          <w:tab w:val="left" w:pos="5478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38800" cy="8629650"/>
            <wp:effectExtent l="0" t="0" r="0" b="0"/>
            <wp:docPr id="3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AB1" w:rsidRPr="00886E98" w:rsidSect="00D72F11">
      <w:headerReference w:type="even" r:id="rId12"/>
      <w:headerReference w:type="default" r:id="rId13"/>
      <w:footerReference w:type="default" r:id="rId14"/>
      <w:headerReference w:type="first" r:id="rId15"/>
      <w:pgSz w:w="11901" w:h="16817"/>
      <w:pgMar w:top="132" w:right="986" w:bottom="993" w:left="1134" w:header="340" w:footer="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97" w:rsidRDefault="00F83497">
      <w:pPr>
        <w:spacing w:after="0"/>
      </w:pPr>
      <w:r>
        <w:separator/>
      </w:r>
    </w:p>
  </w:endnote>
  <w:endnote w:type="continuationSeparator" w:id="0">
    <w:p w:rsidR="00F83497" w:rsidRDefault="00F83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B1" w:rsidRDefault="00B87E3E" w:rsidP="00660CEF">
    <w:pPr>
      <w:pStyle w:val="Pieddepage"/>
      <w:jc w:val="right"/>
    </w:pPr>
    <w:r>
      <w:fldChar w:fldCharType="begin"/>
    </w:r>
    <w:r w:rsidR="00BF36F0">
      <w:instrText>PAGE</w:instrText>
    </w:r>
    <w:r>
      <w:fldChar w:fldCharType="separate"/>
    </w:r>
    <w:r w:rsidR="00B9114F">
      <w:rPr>
        <w:noProof/>
      </w:rPr>
      <w:t>7</w:t>
    </w:r>
    <w:r>
      <w:rPr>
        <w:noProof/>
      </w:rPr>
      <w:fldChar w:fldCharType="end"/>
    </w:r>
    <w:r w:rsidR="00660CEF">
      <w:rPr>
        <w:noProof/>
      </w:rPr>
      <w:t>/</w:t>
    </w:r>
    <w:r>
      <w:fldChar w:fldCharType="begin"/>
    </w:r>
    <w:r w:rsidR="00BF36F0">
      <w:instrText>NUMPAGES</w:instrText>
    </w:r>
    <w:r>
      <w:fldChar w:fldCharType="separate"/>
    </w:r>
    <w:r w:rsidR="00B9114F">
      <w:rPr>
        <w:noProof/>
      </w:rPr>
      <w:t>8</w:t>
    </w:r>
    <w:r>
      <w:rPr>
        <w:noProof/>
      </w:rPr>
      <w:fldChar w:fldCharType="end"/>
    </w:r>
  </w:p>
  <w:p w:rsidR="009E2AB1" w:rsidRPr="00E24432" w:rsidRDefault="009E2AB1" w:rsidP="006D33E0">
    <w:pPr>
      <w:pStyle w:val="Paragraphestandard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97" w:rsidRDefault="00F83497">
      <w:pPr>
        <w:spacing w:after="0"/>
      </w:pPr>
      <w:r>
        <w:separator/>
      </w:r>
    </w:p>
  </w:footnote>
  <w:footnote w:type="continuationSeparator" w:id="0">
    <w:p w:rsidR="00F83497" w:rsidRDefault="00F83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B1" w:rsidRDefault="00B9114F">
    <w:pPr>
      <w:pStyle w:val="En-tte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0715" o:spid="_x0000_s2049" type="#_x0000_t136" style="position:absolute;margin-left:0;margin-top:0;width:582pt;height:97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ORRE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B1" w:rsidRPr="009C6E45" w:rsidRDefault="00B9114F" w:rsidP="009C6E45">
    <w:pPr>
      <w:pStyle w:val="En-tte"/>
      <w:jc w:val="right"/>
      <w:rPr>
        <w:rFonts w:ascii="Arial" w:hAnsi="Arial" w:cs="Arial"/>
      </w:rPr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0716" o:spid="_x0000_s2050" type="#_x0000_t136" style="position:absolute;left:0;text-align:left;margin-left:0;margin-top:0;width:582pt;height:97pt;rotation:315;z-index:-251654144;mso-position-horizontal:center;mso-position-horizontal-relative:margin;mso-position-vertical:center;mso-position-vertical-relative:margin" o:allowincell="f" fillcolor="#fabf8f" stroked="f">
          <v:fill opacity=".5"/>
          <v:textpath style="font-family:&quot;Arial&quot;;font-size:1pt" string="CORRECTION"/>
          <w10:wrap anchorx="margin" anchory="margin"/>
        </v:shape>
      </w:pict>
    </w:r>
    <w:r w:rsidR="009E2AB1" w:rsidRPr="009C6E45">
      <w:rPr>
        <w:rFonts w:ascii="Arial" w:hAnsi="Arial" w:cs="Arial"/>
      </w:rPr>
      <w:t xml:space="preserve">15ET2D - </w:t>
    </w:r>
    <w:r w:rsidR="009E2AB1" w:rsidRPr="009C6E45">
      <w:rPr>
        <w:rFonts w:ascii="Arial" w:hAnsi="Arial" w:cs="Arial"/>
        <w:b/>
        <w:color w:val="FF0000"/>
      </w:rPr>
      <w:t>CORRECTION</w:t>
    </w:r>
  </w:p>
  <w:p w:rsidR="009E2AB1" w:rsidRDefault="009E2AB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B1" w:rsidRDefault="00B9114F">
    <w:pPr>
      <w:pStyle w:val="En-tte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0714" o:spid="_x0000_s2051" type="#_x0000_t136" style="position:absolute;margin-left:0;margin-top:0;width:582pt;height:97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ORREC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304"/>
    <w:multiLevelType w:val="hybridMultilevel"/>
    <w:tmpl w:val="F0382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29FA"/>
    <w:multiLevelType w:val="hybridMultilevel"/>
    <w:tmpl w:val="66A8B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7E4D"/>
    <w:multiLevelType w:val="hybridMultilevel"/>
    <w:tmpl w:val="29A4FE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7A2F0F"/>
    <w:multiLevelType w:val="hybridMultilevel"/>
    <w:tmpl w:val="43C8D332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D148D"/>
    <w:multiLevelType w:val="hybridMultilevel"/>
    <w:tmpl w:val="239C6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74E32"/>
    <w:multiLevelType w:val="hybridMultilevel"/>
    <w:tmpl w:val="556EF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A3447"/>
    <w:multiLevelType w:val="hybridMultilevel"/>
    <w:tmpl w:val="CDDE534A"/>
    <w:lvl w:ilvl="0" w:tplc="4A9EE1F4">
      <w:start w:val="1"/>
      <w:numFmt w:val="bullet"/>
      <w:lvlText w:val="-"/>
      <w:lvlJc w:val="left"/>
      <w:pPr>
        <w:ind w:left="720" w:hanging="360"/>
      </w:pPr>
      <w:rPr>
        <w:rFonts w:ascii="Adobe Caslon Pro" w:eastAsia="Times New Roman" w:hAnsi="Adobe Caslon Pr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2B53"/>
    <w:multiLevelType w:val="hybridMultilevel"/>
    <w:tmpl w:val="B2526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E17CA3"/>
    <w:multiLevelType w:val="hybridMultilevel"/>
    <w:tmpl w:val="B4E2D6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70092"/>
    <w:multiLevelType w:val="hybridMultilevel"/>
    <w:tmpl w:val="19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44A04"/>
    <w:multiLevelType w:val="hybridMultilevel"/>
    <w:tmpl w:val="BC3CE776"/>
    <w:lvl w:ilvl="0" w:tplc="25FA58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C305D"/>
    <w:multiLevelType w:val="hybridMultilevel"/>
    <w:tmpl w:val="12AA6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6315"/>
    <w:multiLevelType w:val="hybridMultilevel"/>
    <w:tmpl w:val="1E945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50448"/>
    <w:multiLevelType w:val="hybridMultilevel"/>
    <w:tmpl w:val="AD38E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52C51C3A"/>
    <w:multiLevelType w:val="hybridMultilevel"/>
    <w:tmpl w:val="054E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93B81"/>
    <w:multiLevelType w:val="hybridMultilevel"/>
    <w:tmpl w:val="87DA1BE8"/>
    <w:lvl w:ilvl="0" w:tplc="05C0CF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387AD6"/>
    <w:multiLevelType w:val="hybridMultilevel"/>
    <w:tmpl w:val="7F44B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54308"/>
    <w:multiLevelType w:val="hybridMultilevel"/>
    <w:tmpl w:val="DC44D5E6"/>
    <w:lvl w:ilvl="0" w:tplc="5FB65C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446F8"/>
    <w:multiLevelType w:val="hybridMultilevel"/>
    <w:tmpl w:val="6B3414CE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56BE0"/>
    <w:multiLevelType w:val="hybridMultilevel"/>
    <w:tmpl w:val="95849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748F4"/>
    <w:multiLevelType w:val="multilevel"/>
    <w:tmpl w:val="AE625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A7F79"/>
    <w:multiLevelType w:val="hybridMultilevel"/>
    <w:tmpl w:val="3064EA0A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03406"/>
    <w:multiLevelType w:val="hybridMultilevel"/>
    <w:tmpl w:val="0680A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81C17"/>
    <w:multiLevelType w:val="hybridMultilevel"/>
    <w:tmpl w:val="885A677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C56886"/>
    <w:multiLevelType w:val="hybridMultilevel"/>
    <w:tmpl w:val="41187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34D96"/>
    <w:multiLevelType w:val="hybridMultilevel"/>
    <w:tmpl w:val="990E1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94A8F"/>
    <w:multiLevelType w:val="hybridMultilevel"/>
    <w:tmpl w:val="097AF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23"/>
  </w:num>
  <w:num w:numId="6">
    <w:abstractNumId w:val="16"/>
  </w:num>
  <w:num w:numId="7">
    <w:abstractNumId w:val="5"/>
  </w:num>
  <w:num w:numId="8">
    <w:abstractNumId w:val="24"/>
  </w:num>
  <w:num w:numId="9">
    <w:abstractNumId w:val="21"/>
  </w:num>
  <w:num w:numId="10">
    <w:abstractNumId w:val="26"/>
  </w:num>
  <w:num w:numId="11">
    <w:abstractNumId w:val="11"/>
  </w:num>
  <w:num w:numId="12">
    <w:abstractNumId w:val="3"/>
  </w:num>
  <w:num w:numId="13">
    <w:abstractNumId w:val="13"/>
  </w:num>
  <w:num w:numId="14">
    <w:abstractNumId w:val="22"/>
  </w:num>
  <w:num w:numId="15">
    <w:abstractNumId w:val="15"/>
  </w:num>
  <w:num w:numId="16">
    <w:abstractNumId w:val="19"/>
  </w:num>
  <w:num w:numId="17">
    <w:abstractNumId w:val="18"/>
  </w:num>
  <w:num w:numId="18">
    <w:abstractNumId w:val="28"/>
  </w:num>
  <w:num w:numId="19">
    <w:abstractNumId w:val="27"/>
  </w:num>
  <w:num w:numId="20">
    <w:abstractNumId w:val="2"/>
  </w:num>
  <w:num w:numId="21">
    <w:abstractNumId w:val="25"/>
  </w:num>
  <w:num w:numId="22">
    <w:abstractNumId w:val="14"/>
  </w:num>
  <w:num w:numId="23">
    <w:abstractNumId w:val="6"/>
  </w:num>
  <w:num w:numId="24">
    <w:abstractNumId w:val="7"/>
  </w:num>
  <w:num w:numId="25">
    <w:abstractNumId w:val="29"/>
  </w:num>
  <w:num w:numId="26">
    <w:abstractNumId w:val="4"/>
  </w:num>
  <w:num w:numId="27">
    <w:abstractNumId w:val="12"/>
  </w:num>
  <w:num w:numId="28">
    <w:abstractNumId w:val="20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48"/>
    <w:rsid w:val="00001E0D"/>
    <w:rsid w:val="00003A8F"/>
    <w:rsid w:val="000053F1"/>
    <w:rsid w:val="0001107F"/>
    <w:rsid w:val="000116A4"/>
    <w:rsid w:val="00013E44"/>
    <w:rsid w:val="00014D9E"/>
    <w:rsid w:val="00015AC0"/>
    <w:rsid w:val="0001722D"/>
    <w:rsid w:val="00017361"/>
    <w:rsid w:val="000306E1"/>
    <w:rsid w:val="00030D60"/>
    <w:rsid w:val="00030D7F"/>
    <w:rsid w:val="000325A0"/>
    <w:rsid w:val="0003511F"/>
    <w:rsid w:val="0004271E"/>
    <w:rsid w:val="00045072"/>
    <w:rsid w:val="00046B72"/>
    <w:rsid w:val="00047348"/>
    <w:rsid w:val="00050C17"/>
    <w:rsid w:val="00053E8B"/>
    <w:rsid w:val="000552C7"/>
    <w:rsid w:val="000606ED"/>
    <w:rsid w:val="00066A1E"/>
    <w:rsid w:val="00071217"/>
    <w:rsid w:val="00073998"/>
    <w:rsid w:val="00080CBF"/>
    <w:rsid w:val="00081FC5"/>
    <w:rsid w:val="00083AD4"/>
    <w:rsid w:val="00083CFC"/>
    <w:rsid w:val="00085F01"/>
    <w:rsid w:val="000873B4"/>
    <w:rsid w:val="000919DB"/>
    <w:rsid w:val="00093358"/>
    <w:rsid w:val="000A65A8"/>
    <w:rsid w:val="000B18B2"/>
    <w:rsid w:val="000B25BD"/>
    <w:rsid w:val="000B4B25"/>
    <w:rsid w:val="000C6A1E"/>
    <w:rsid w:val="000C7E7C"/>
    <w:rsid w:val="000D25E3"/>
    <w:rsid w:val="000D4195"/>
    <w:rsid w:val="000D6AA2"/>
    <w:rsid w:val="000E1ACD"/>
    <w:rsid w:val="000E1CF1"/>
    <w:rsid w:val="000E2F3E"/>
    <w:rsid w:val="000E40F0"/>
    <w:rsid w:val="000E50CF"/>
    <w:rsid w:val="000F2675"/>
    <w:rsid w:val="000F3126"/>
    <w:rsid w:val="000F4498"/>
    <w:rsid w:val="000F47E2"/>
    <w:rsid w:val="00101A22"/>
    <w:rsid w:val="00104631"/>
    <w:rsid w:val="001047D3"/>
    <w:rsid w:val="00105E77"/>
    <w:rsid w:val="001072FD"/>
    <w:rsid w:val="00112665"/>
    <w:rsid w:val="00112DF3"/>
    <w:rsid w:val="00123B3A"/>
    <w:rsid w:val="00124FE3"/>
    <w:rsid w:val="00126B16"/>
    <w:rsid w:val="00126FA9"/>
    <w:rsid w:val="00131730"/>
    <w:rsid w:val="00136C56"/>
    <w:rsid w:val="001456D6"/>
    <w:rsid w:val="001473CA"/>
    <w:rsid w:val="00147524"/>
    <w:rsid w:val="00150BE1"/>
    <w:rsid w:val="00150DDB"/>
    <w:rsid w:val="001530B5"/>
    <w:rsid w:val="00153CA3"/>
    <w:rsid w:val="00157B23"/>
    <w:rsid w:val="00160DCC"/>
    <w:rsid w:val="00161C03"/>
    <w:rsid w:val="00164A41"/>
    <w:rsid w:val="0017128A"/>
    <w:rsid w:val="00174811"/>
    <w:rsid w:val="00177C33"/>
    <w:rsid w:val="0018118F"/>
    <w:rsid w:val="001828F6"/>
    <w:rsid w:val="0018393D"/>
    <w:rsid w:val="00184F30"/>
    <w:rsid w:val="0019191D"/>
    <w:rsid w:val="00196B3C"/>
    <w:rsid w:val="00197567"/>
    <w:rsid w:val="001A339D"/>
    <w:rsid w:val="001A45BE"/>
    <w:rsid w:val="001A6514"/>
    <w:rsid w:val="001B35E0"/>
    <w:rsid w:val="001B36CF"/>
    <w:rsid w:val="001B5B4D"/>
    <w:rsid w:val="001B71F4"/>
    <w:rsid w:val="001C55D9"/>
    <w:rsid w:val="001D7FA1"/>
    <w:rsid w:val="001E0BF7"/>
    <w:rsid w:val="001E1343"/>
    <w:rsid w:val="001E7C3C"/>
    <w:rsid w:val="001F4F95"/>
    <w:rsid w:val="001F6D15"/>
    <w:rsid w:val="0021177E"/>
    <w:rsid w:val="00211C6F"/>
    <w:rsid w:val="00215357"/>
    <w:rsid w:val="00222F84"/>
    <w:rsid w:val="00224586"/>
    <w:rsid w:val="002256E3"/>
    <w:rsid w:val="00227D5A"/>
    <w:rsid w:val="002309CE"/>
    <w:rsid w:val="002334D9"/>
    <w:rsid w:val="00237971"/>
    <w:rsid w:val="00237F7B"/>
    <w:rsid w:val="00241CB5"/>
    <w:rsid w:val="00245DD1"/>
    <w:rsid w:val="00260BA2"/>
    <w:rsid w:val="002616C3"/>
    <w:rsid w:val="00261FE2"/>
    <w:rsid w:val="00265FF4"/>
    <w:rsid w:val="0027042E"/>
    <w:rsid w:val="0027484B"/>
    <w:rsid w:val="0027707F"/>
    <w:rsid w:val="00281754"/>
    <w:rsid w:val="0028243F"/>
    <w:rsid w:val="00282B13"/>
    <w:rsid w:val="002869DD"/>
    <w:rsid w:val="00287AF0"/>
    <w:rsid w:val="002917EF"/>
    <w:rsid w:val="002933CB"/>
    <w:rsid w:val="00296FAF"/>
    <w:rsid w:val="002A0604"/>
    <w:rsid w:val="002A0F0D"/>
    <w:rsid w:val="002A454F"/>
    <w:rsid w:val="002A51B1"/>
    <w:rsid w:val="002B6C53"/>
    <w:rsid w:val="002C014C"/>
    <w:rsid w:val="002C6688"/>
    <w:rsid w:val="002D6C6B"/>
    <w:rsid w:val="002E2950"/>
    <w:rsid w:val="002E5BEA"/>
    <w:rsid w:val="002F20AC"/>
    <w:rsid w:val="002F63E4"/>
    <w:rsid w:val="002F67B0"/>
    <w:rsid w:val="00301D6A"/>
    <w:rsid w:val="00304D94"/>
    <w:rsid w:val="00305CFA"/>
    <w:rsid w:val="00310317"/>
    <w:rsid w:val="003153AE"/>
    <w:rsid w:val="003213C1"/>
    <w:rsid w:val="0032376B"/>
    <w:rsid w:val="00324E00"/>
    <w:rsid w:val="003303F3"/>
    <w:rsid w:val="0033396B"/>
    <w:rsid w:val="00334246"/>
    <w:rsid w:val="003345DC"/>
    <w:rsid w:val="00342A03"/>
    <w:rsid w:val="00344005"/>
    <w:rsid w:val="003458C1"/>
    <w:rsid w:val="003516E2"/>
    <w:rsid w:val="00352085"/>
    <w:rsid w:val="00352DD1"/>
    <w:rsid w:val="00353156"/>
    <w:rsid w:val="00353670"/>
    <w:rsid w:val="00367F8D"/>
    <w:rsid w:val="00370A1F"/>
    <w:rsid w:val="00372DC8"/>
    <w:rsid w:val="00373EF4"/>
    <w:rsid w:val="003770F7"/>
    <w:rsid w:val="00380BC1"/>
    <w:rsid w:val="00383A8E"/>
    <w:rsid w:val="00385C83"/>
    <w:rsid w:val="003862A6"/>
    <w:rsid w:val="00390EBC"/>
    <w:rsid w:val="003972CE"/>
    <w:rsid w:val="003A2490"/>
    <w:rsid w:val="003A5E89"/>
    <w:rsid w:val="003B0745"/>
    <w:rsid w:val="003B0F5F"/>
    <w:rsid w:val="003B321A"/>
    <w:rsid w:val="003B48E1"/>
    <w:rsid w:val="003B52C2"/>
    <w:rsid w:val="003B635F"/>
    <w:rsid w:val="003D1016"/>
    <w:rsid w:val="003D12FB"/>
    <w:rsid w:val="003D1BAA"/>
    <w:rsid w:val="003D3CF5"/>
    <w:rsid w:val="003D5881"/>
    <w:rsid w:val="003D7EA4"/>
    <w:rsid w:val="003F0469"/>
    <w:rsid w:val="003F28FA"/>
    <w:rsid w:val="003F4028"/>
    <w:rsid w:val="003F527C"/>
    <w:rsid w:val="003F5CE2"/>
    <w:rsid w:val="003F7817"/>
    <w:rsid w:val="0040105F"/>
    <w:rsid w:val="004075BE"/>
    <w:rsid w:val="00410318"/>
    <w:rsid w:val="004106F5"/>
    <w:rsid w:val="00410A33"/>
    <w:rsid w:val="00412023"/>
    <w:rsid w:val="00412BB8"/>
    <w:rsid w:val="004141F4"/>
    <w:rsid w:val="0041760B"/>
    <w:rsid w:val="004211B1"/>
    <w:rsid w:val="004249B0"/>
    <w:rsid w:val="00424F64"/>
    <w:rsid w:val="004270BD"/>
    <w:rsid w:val="00430FF0"/>
    <w:rsid w:val="004326B2"/>
    <w:rsid w:val="0043323A"/>
    <w:rsid w:val="00433AB9"/>
    <w:rsid w:val="00441658"/>
    <w:rsid w:val="00445784"/>
    <w:rsid w:val="00445A6C"/>
    <w:rsid w:val="0044662F"/>
    <w:rsid w:val="0045064D"/>
    <w:rsid w:val="004525FB"/>
    <w:rsid w:val="004549E1"/>
    <w:rsid w:val="004610B7"/>
    <w:rsid w:val="004624A9"/>
    <w:rsid w:val="00465CCE"/>
    <w:rsid w:val="004661B5"/>
    <w:rsid w:val="004719FC"/>
    <w:rsid w:val="00474F3C"/>
    <w:rsid w:val="00481281"/>
    <w:rsid w:val="0048461B"/>
    <w:rsid w:val="00493EAC"/>
    <w:rsid w:val="004A0C94"/>
    <w:rsid w:val="004A1623"/>
    <w:rsid w:val="004A1717"/>
    <w:rsid w:val="004A32CD"/>
    <w:rsid w:val="004B6483"/>
    <w:rsid w:val="004B66D4"/>
    <w:rsid w:val="004C57B1"/>
    <w:rsid w:val="004C76FD"/>
    <w:rsid w:val="004C781E"/>
    <w:rsid w:val="004D2129"/>
    <w:rsid w:val="004D62B4"/>
    <w:rsid w:val="004D639E"/>
    <w:rsid w:val="004E5EC4"/>
    <w:rsid w:val="004F04FA"/>
    <w:rsid w:val="004F1B5B"/>
    <w:rsid w:val="004F2B63"/>
    <w:rsid w:val="004F2D1C"/>
    <w:rsid w:val="004F428A"/>
    <w:rsid w:val="004F68FB"/>
    <w:rsid w:val="00505622"/>
    <w:rsid w:val="00506155"/>
    <w:rsid w:val="005067D4"/>
    <w:rsid w:val="00510E5D"/>
    <w:rsid w:val="00521993"/>
    <w:rsid w:val="00524C22"/>
    <w:rsid w:val="0052715B"/>
    <w:rsid w:val="00536DBA"/>
    <w:rsid w:val="005400FE"/>
    <w:rsid w:val="0054184F"/>
    <w:rsid w:val="0054366E"/>
    <w:rsid w:val="00545EA5"/>
    <w:rsid w:val="005460E2"/>
    <w:rsid w:val="0054704F"/>
    <w:rsid w:val="00550328"/>
    <w:rsid w:val="00552AC5"/>
    <w:rsid w:val="005543CD"/>
    <w:rsid w:val="00554A84"/>
    <w:rsid w:val="00557CF1"/>
    <w:rsid w:val="0056545E"/>
    <w:rsid w:val="00565A11"/>
    <w:rsid w:val="005678F7"/>
    <w:rsid w:val="00570D06"/>
    <w:rsid w:val="00571507"/>
    <w:rsid w:val="0057155E"/>
    <w:rsid w:val="005748B7"/>
    <w:rsid w:val="00577187"/>
    <w:rsid w:val="005824BE"/>
    <w:rsid w:val="005837C8"/>
    <w:rsid w:val="00587DEC"/>
    <w:rsid w:val="00590781"/>
    <w:rsid w:val="00590F68"/>
    <w:rsid w:val="005930FB"/>
    <w:rsid w:val="00593B88"/>
    <w:rsid w:val="005A31D0"/>
    <w:rsid w:val="005B1B40"/>
    <w:rsid w:val="005B7779"/>
    <w:rsid w:val="005C53D8"/>
    <w:rsid w:val="005D0681"/>
    <w:rsid w:val="005D1434"/>
    <w:rsid w:val="005D17ED"/>
    <w:rsid w:val="005D5BCD"/>
    <w:rsid w:val="005E0014"/>
    <w:rsid w:val="005E3E0D"/>
    <w:rsid w:val="005E44C0"/>
    <w:rsid w:val="005E59A7"/>
    <w:rsid w:val="005E73B2"/>
    <w:rsid w:val="005F269C"/>
    <w:rsid w:val="00602ECB"/>
    <w:rsid w:val="00605862"/>
    <w:rsid w:val="006063C6"/>
    <w:rsid w:val="00611B1C"/>
    <w:rsid w:val="00611C71"/>
    <w:rsid w:val="006176E1"/>
    <w:rsid w:val="00625FBD"/>
    <w:rsid w:val="0062728C"/>
    <w:rsid w:val="0063080A"/>
    <w:rsid w:val="006311BF"/>
    <w:rsid w:val="006354AA"/>
    <w:rsid w:val="00643CE7"/>
    <w:rsid w:val="00643E24"/>
    <w:rsid w:val="00644460"/>
    <w:rsid w:val="006462A9"/>
    <w:rsid w:val="006470E0"/>
    <w:rsid w:val="006564E3"/>
    <w:rsid w:val="00657983"/>
    <w:rsid w:val="00660CEF"/>
    <w:rsid w:val="00660D9C"/>
    <w:rsid w:val="00661CA1"/>
    <w:rsid w:val="00663A7A"/>
    <w:rsid w:val="00663AC9"/>
    <w:rsid w:val="0066458D"/>
    <w:rsid w:val="006660C9"/>
    <w:rsid w:val="006710CA"/>
    <w:rsid w:val="00672B76"/>
    <w:rsid w:val="00673557"/>
    <w:rsid w:val="00674A8D"/>
    <w:rsid w:val="0067555A"/>
    <w:rsid w:val="00676159"/>
    <w:rsid w:val="006809DC"/>
    <w:rsid w:val="00683B75"/>
    <w:rsid w:val="00683D4B"/>
    <w:rsid w:val="00690C3E"/>
    <w:rsid w:val="0069185B"/>
    <w:rsid w:val="00692FFF"/>
    <w:rsid w:val="006A3FA2"/>
    <w:rsid w:val="006A75FD"/>
    <w:rsid w:val="006B1D17"/>
    <w:rsid w:val="006B338C"/>
    <w:rsid w:val="006B430D"/>
    <w:rsid w:val="006B6E7F"/>
    <w:rsid w:val="006B74A1"/>
    <w:rsid w:val="006C5651"/>
    <w:rsid w:val="006C57A8"/>
    <w:rsid w:val="006D33E0"/>
    <w:rsid w:val="006D414F"/>
    <w:rsid w:val="006D467C"/>
    <w:rsid w:val="006D49D4"/>
    <w:rsid w:val="006D4E6F"/>
    <w:rsid w:val="006D64C1"/>
    <w:rsid w:val="006E1BA2"/>
    <w:rsid w:val="006E2BD9"/>
    <w:rsid w:val="006E3FC5"/>
    <w:rsid w:val="006E56FC"/>
    <w:rsid w:val="006E58AA"/>
    <w:rsid w:val="007007A7"/>
    <w:rsid w:val="00702C6E"/>
    <w:rsid w:val="0070422D"/>
    <w:rsid w:val="00707896"/>
    <w:rsid w:val="0071379E"/>
    <w:rsid w:val="00720354"/>
    <w:rsid w:val="00721186"/>
    <w:rsid w:val="00723A2E"/>
    <w:rsid w:val="0072415B"/>
    <w:rsid w:val="007264E5"/>
    <w:rsid w:val="00732042"/>
    <w:rsid w:val="007362CD"/>
    <w:rsid w:val="007367A7"/>
    <w:rsid w:val="0074026B"/>
    <w:rsid w:val="0074046F"/>
    <w:rsid w:val="00741DE4"/>
    <w:rsid w:val="0074305E"/>
    <w:rsid w:val="00747FC5"/>
    <w:rsid w:val="007508BE"/>
    <w:rsid w:val="00752D02"/>
    <w:rsid w:val="00752E0C"/>
    <w:rsid w:val="0075329B"/>
    <w:rsid w:val="00754495"/>
    <w:rsid w:val="00766E80"/>
    <w:rsid w:val="007675AE"/>
    <w:rsid w:val="007702A9"/>
    <w:rsid w:val="007739D6"/>
    <w:rsid w:val="00774315"/>
    <w:rsid w:val="0078214A"/>
    <w:rsid w:val="00787806"/>
    <w:rsid w:val="00790983"/>
    <w:rsid w:val="0079183B"/>
    <w:rsid w:val="007945F5"/>
    <w:rsid w:val="00797EDE"/>
    <w:rsid w:val="007A2362"/>
    <w:rsid w:val="007A2969"/>
    <w:rsid w:val="007A30D2"/>
    <w:rsid w:val="007B23F9"/>
    <w:rsid w:val="007B3BED"/>
    <w:rsid w:val="007C2625"/>
    <w:rsid w:val="007C3B62"/>
    <w:rsid w:val="007C552D"/>
    <w:rsid w:val="007D3866"/>
    <w:rsid w:val="007D4148"/>
    <w:rsid w:val="007E0661"/>
    <w:rsid w:val="007E1138"/>
    <w:rsid w:val="007E36A3"/>
    <w:rsid w:val="007E4D6C"/>
    <w:rsid w:val="007F02A4"/>
    <w:rsid w:val="007F0692"/>
    <w:rsid w:val="007F0E8A"/>
    <w:rsid w:val="007F4D9E"/>
    <w:rsid w:val="007F6B7F"/>
    <w:rsid w:val="00800E8C"/>
    <w:rsid w:val="00814691"/>
    <w:rsid w:val="00816674"/>
    <w:rsid w:val="00821EA5"/>
    <w:rsid w:val="0082475F"/>
    <w:rsid w:val="00827F39"/>
    <w:rsid w:val="00832E0C"/>
    <w:rsid w:val="008360C5"/>
    <w:rsid w:val="00837E08"/>
    <w:rsid w:val="008408DC"/>
    <w:rsid w:val="00842A54"/>
    <w:rsid w:val="00851225"/>
    <w:rsid w:val="00853427"/>
    <w:rsid w:val="00853983"/>
    <w:rsid w:val="00854048"/>
    <w:rsid w:val="008601BB"/>
    <w:rsid w:val="00862823"/>
    <w:rsid w:val="00867B6B"/>
    <w:rsid w:val="00882F70"/>
    <w:rsid w:val="0088578F"/>
    <w:rsid w:val="00886E98"/>
    <w:rsid w:val="0089199C"/>
    <w:rsid w:val="00891A1F"/>
    <w:rsid w:val="00892299"/>
    <w:rsid w:val="00892896"/>
    <w:rsid w:val="00893FDB"/>
    <w:rsid w:val="008A24EB"/>
    <w:rsid w:val="008A2A91"/>
    <w:rsid w:val="008A6F46"/>
    <w:rsid w:val="008B3096"/>
    <w:rsid w:val="008B4EE9"/>
    <w:rsid w:val="008B6504"/>
    <w:rsid w:val="008C02A0"/>
    <w:rsid w:val="008C2863"/>
    <w:rsid w:val="008C68E1"/>
    <w:rsid w:val="008D0845"/>
    <w:rsid w:val="008D4CC1"/>
    <w:rsid w:val="008D6255"/>
    <w:rsid w:val="008E095A"/>
    <w:rsid w:val="008E0C6D"/>
    <w:rsid w:val="008E1B97"/>
    <w:rsid w:val="008E4205"/>
    <w:rsid w:val="008E6E5E"/>
    <w:rsid w:val="008E7962"/>
    <w:rsid w:val="008F1CE4"/>
    <w:rsid w:val="008F230B"/>
    <w:rsid w:val="008F51D8"/>
    <w:rsid w:val="008F7FE2"/>
    <w:rsid w:val="0090065E"/>
    <w:rsid w:val="00900FD9"/>
    <w:rsid w:val="00901028"/>
    <w:rsid w:val="009010C1"/>
    <w:rsid w:val="009039E7"/>
    <w:rsid w:val="00905425"/>
    <w:rsid w:val="00915736"/>
    <w:rsid w:val="00917E3A"/>
    <w:rsid w:val="009237ED"/>
    <w:rsid w:val="00931978"/>
    <w:rsid w:val="009351F4"/>
    <w:rsid w:val="00937511"/>
    <w:rsid w:val="009375AE"/>
    <w:rsid w:val="009408DB"/>
    <w:rsid w:val="0094356E"/>
    <w:rsid w:val="00950A31"/>
    <w:rsid w:val="009563DD"/>
    <w:rsid w:val="00957075"/>
    <w:rsid w:val="00960FAA"/>
    <w:rsid w:val="00963948"/>
    <w:rsid w:val="00970887"/>
    <w:rsid w:val="00977CC9"/>
    <w:rsid w:val="009837B6"/>
    <w:rsid w:val="00984B98"/>
    <w:rsid w:val="009A0642"/>
    <w:rsid w:val="009A46D1"/>
    <w:rsid w:val="009A6E0F"/>
    <w:rsid w:val="009B2D0A"/>
    <w:rsid w:val="009B50C6"/>
    <w:rsid w:val="009B57D3"/>
    <w:rsid w:val="009B6336"/>
    <w:rsid w:val="009C0874"/>
    <w:rsid w:val="009C164B"/>
    <w:rsid w:val="009C3BE1"/>
    <w:rsid w:val="009C41DD"/>
    <w:rsid w:val="009C6E45"/>
    <w:rsid w:val="009D0589"/>
    <w:rsid w:val="009D1FE5"/>
    <w:rsid w:val="009D6CCF"/>
    <w:rsid w:val="009E14A5"/>
    <w:rsid w:val="009E2AB1"/>
    <w:rsid w:val="009E58FB"/>
    <w:rsid w:val="009F120E"/>
    <w:rsid w:val="009F531E"/>
    <w:rsid w:val="009F6F83"/>
    <w:rsid w:val="00A00AE2"/>
    <w:rsid w:val="00A00D18"/>
    <w:rsid w:val="00A015F7"/>
    <w:rsid w:val="00A043AF"/>
    <w:rsid w:val="00A046A0"/>
    <w:rsid w:val="00A113CE"/>
    <w:rsid w:val="00A20690"/>
    <w:rsid w:val="00A24130"/>
    <w:rsid w:val="00A26095"/>
    <w:rsid w:val="00A261B3"/>
    <w:rsid w:val="00A26DF4"/>
    <w:rsid w:val="00A326E3"/>
    <w:rsid w:val="00A327C8"/>
    <w:rsid w:val="00A338B8"/>
    <w:rsid w:val="00A3483A"/>
    <w:rsid w:val="00A36FF8"/>
    <w:rsid w:val="00A4734C"/>
    <w:rsid w:val="00A53F18"/>
    <w:rsid w:val="00A559E9"/>
    <w:rsid w:val="00A6552D"/>
    <w:rsid w:val="00A706D8"/>
    <w:rsid w:val="00A70C55"/>
    <w:rsid w:val="00A72131"/>
    <w:rsid w:val="00A733E6"/>
    <w:rsid w:val="00A73746"/>
    <w:rsid w:val="00A73F08"/>
    <w:rsid w:val="00A8124C"/>
    <w:rsid w:val="00A823F6"/>
    <w:rsid w:val="00A91F03"/>
    <w:rsid w:val="00AA0742"/>
    <w:rsid w:val="00AA5EE5"/>
    <w:rsid w:val="00AA7A98"/>
    <w:rsid w:val="00AB34D3"/>
    <w:rsid w:val="00AB40D5"/>
    <w:rsid w:val="00AB47C7"/>
    <w:rsid w:val="00AB4B6B"/>
    <w:rsid w:val="00AB5D28"/>
    <w:rsid w:val="00AB6416"/>
    <w:rsid w:val="00AC50B3"/>
    <w:rsid w:val="00AC77F9"/>
    <w:rsid w:val="00AD097A"/>
    <w:rsid w:val="00AD1F96"/>
    <w:rsid w:val="00AD2DD2"/>
    <w:rsid w:val="00AE7C1D"/>
    <w:rsid w:val="00AF1BA8"/>
    <w:rsid w:val="00AF40EF"/>
    <w:rsid w:val="00B054E7"/>
    <w:rsid w:val="00B05EC9"/>
    <w:rsid w:val="00B06EC8"/>
    <w:rsid w:val="00B07875"/>
    <w:rsid w:val="00B11441"/>
    <w:rsid w:val="00B13754"/>
    <w:rsid w:val="00B145FC"/>
    <w:rsid w:val="00B147AB"/>
    <w:rsid w:val="00B14E72"/>
    <w:rsid w:val="00B17CCB"/>
    <w:rsid w:val="00B21D9B"/>
    <w:rsid w:val="00B256D6"/>
    <w:rsid w:val="00B25F8A"/>
    <w:rsid w:val="00B271C6"/>
    <w:rsid w:val="00B3071C"/>
    <w:rsid w:val="00B33100"/>
    <w:rsid w:val="00B40984"/>
    <w:rsid w:val="00B52290"/>
    <w:rsid w:val="00B522E7"/>
    <w:rsid w:val="00B63ED9"/>
    <w:rsid w:val="00B65BFC"/>
    <w:rsid w:val="00B65D81"/>
    <w:rsid w:val="00B67DD2"/>
    <w:rsid w:val="00B720B5"/>
    <w:rsid w:val="00B727A7"/>
    <w:rsid w:val="00B7394F"/>
    <w:rsid w:val="00B77488"/>
    <w:rsid w:val="00B84ED0"/>
    <w:rsid w:val="00B85C41"/>
    <w:rsid w:val="00B8633E"/>
    <w:rsid w:val="00B87E3E"/>
    <w:rsid w:val="00B9114F"/>
    <w:rsid w:val="00B9135B"/>
    <w:rsid w:val="00B93924"/>
    <w:rsid w:val="00BA55F1"/>
    <w:rsid w:val="00BB1282"/>
    <w:rsid w:val="00BB1804"/>
    <w:rsid w:val="00BB5FC9"/>
    <w:rsid w:val="00BB7E4D"/>
    <w:rsid w:val="00BC12F0"/>
    <w:rsid w:val="00BC1BF2"/>
    <w:rsid w:val="00BC24C8"/>
    <w:rsid w:val="00BD1C49"/>
    <w:rsid w:val="00BD2AD6"/>
    <w:rsid w:val="00BD43A2"/>
    <w:rsid w:val="00BD4CF3"/>
    <w:rsid w:val="00BD7813"/>
    <w:rsid w:val="00BE07FC"/>
    <w:rsid w:val="00BE467F"/>
    <w:rsid w:val="00BF36F0"/>
    <w:rsid w:val="00BF3A22"/>
    <w:rsid w:val="00BF4215"/>
    <w:rsid w:val="00BF442B"/>
    <w:rsid w:val="00C07330"/>
    <w:rsid w:val="00C12FB0"/>
    <w:rsid w:val="00C14C88"/>
    <w:rsid w:val="00C16623"/>
    <w:rsid w:val="00C17A2B"/>
    <w:rsid w:val="00C216D3"/>
    <w:rsid w:val="00C22873"/>
    <w:rsid w:val="00C25D0E"/>
    <w:rsid w:val="00C25DB1"/>
    <w:rsid w:val="00C262E5"/>
    <w:rsid w:val="00C27E83"/>
    <w:rsid w:val="00C3297E"/>
    <w:rsid w:val="00C32CD8"/>
    <w:rsid w:val="00C33D55"/>
    <w:rsid w:val="00C359A7"/>
    <w:rsid w:val="00C432E5"/>
    <w:rsid w:val="00C43F80"/>
    <w:rsid w:val="00C4576E"/>
    <w:rsid w:val="00C47CCC"/>
    <w:rsid w:val="00C54EDD"/>
    <w:rsid w:val="00C62757"/>
    <w:rsid w:val="00C640FD"/>
    <w:rsid w:val="00C65A07"/>
    <w:rsid w:val="00C70FBE"/>
    <w:rsid w:val="00C831F2"/>
    <w:rsid w:val="00C83B60"/>
    <w:rsid w:val="00C8685E"/>
    <w:rsid w:val="00C86FAA"/>
    <w:rsid w:val="00C90D3C"/>
    <w:rsid w:val="00C90FD0"/>
    <w:rsid w:val="00C93401"/>
    <w:rsid w:val="00CA478C"/>
    <w:rsid w:val="00CA51DA"/>
    <w:rsid w:val="00CB002B"/>
    <w:rsid w:val="00CB2837"/>
    <w:rsid w:val="00CB420E"/>
    <w:rsid w:val="00CB46B0"/>
    <w:rsid w:val="00CC07F0"/>
    <w:rsid w:val="00CC0857"/>
    <w:rsid w:val="00CC10B0"/>
    <w:rsid w:val="00CC1A0C"/>
    <w:rsid w:val="00CC33B7"/>
    <w:rsid w:val="00CC36F1"/>
    <w:rsid w:val="00CD0D72"/>
    <w:rsid w:val="00CD0F8C"/>
    <w:rsid w:val="00CD4A27"/>
    <w:rsid w:val="00CD6DE7"/>
    <w:rsid w:val="00CE0BF5"/>
    <w:rsid w:val="00CF1FB1"/>
    <w:rsid w:val="00CF4631"/>
    <w:rsid w:val="00CF5243"/>
    <w:rsid w:val="00CF7529"/>
    <w:rsid w:val="00D10357"/>
    <w:rsid w:val="00D138CE"/>
    <w:rsid w:val="00D14AC9"/>
    <w:rsid w:val="00D15295"/>
    <w:rsid w:val="00D17C5D"/>
    <w:rsid w:val="00D2429D"/>
    <w:rsid w:val="00D24BCE"/>
    <w:rsid w:val="00D24C4F"/>
    <w:rsid w:val="00D30054"/>
    <w:rsid w:val="00D31868"/>
    <w:rsid w:val="00D31F92"/>
    <w:rsid w:val="00D34C81"/>
    <w:rsid w:val="00D3510C"/>
    <w:rsid w:val="00D4311D"/>
    <w:rsid w:val="00D46F80"/>
    <w:rsid w:val="00D518E0"/>
    <w:rsid w:val="00D52879"/>
    <w:rsid w:val="00D530DD"/>
    <w:rsid w:val="00D65A26"/>
    <w:rsid w:val="00D67983"/>
    <w:rsid w:val="00D71775"/>
    <w:rsid w:val="00D72F11"/>
    <w:rsid w:val="00D73158"/>
    <w:rsid w:val="00D75601"/>
    <w:rsid w:val="00D8073F"/>
    <w:rsid w:val="00D83C8B"/>
    <w:rsid w:val="00D84953"/>
    <w:rsid w:val="00D9271A"/>
    <w:rsid w:val="00D95D03"/>
    <w:rsid w:val="00DA3D1E"/>
    <w:rsid w:val="00DB13DA"/>
    <w:rsid w:val="00DB1955"/>
    <w:rsid w:val="00DB4331"/>
    <w:rsid w:val="00DB54FD"/>
    <w:rsid w:val="00DB60B8"/>
    <w:rsid w:val="00DC7395"/>
    <w:rsid w:val="00DD01C6"/>
    <w:rsid w:val="00DD5134"/>
    <w:rsid w:val="00DD69AC"/>
    <w:rsid w:val="00DD6A75"/>
    <w:rsid w:val="00DE0B7C"/>
    <w:rsid w:val="00DE70F9"/>
    <w:rsid w:val="00DF087C"/>
    <w:rsid w:val="00DF2D45"/>
    <w:rsid w:val="00DF2FDB"/>
    <w:rsid w:val="00DF400B"/>
    <w:rsid w:val="00DF62A0"/>
    <w:rsid w:val="00DF7CEC"/>
    <w:rsid w:val="00E05313"/>
    <w:rsid w:val="00E07032"/>
    <w:rsid w:val="00E14508"/>
    <w:rsid w:val="00E162F5"/>
    <w:rsid w:val="00E20F84"/>
    <w:rsid w:val="00E24432"/>
    <w:rsid w:val="00E35339"/>
    <w:rsid w:val="00E56293"/>
    <w:rsid w:val="00E619D9"/>
    <w:rsid w:val="00E62993"/>
    <w:rsid w:val="00E667F7"/>
    <w:rsid w:val="00E67940"/>
    <w:rsid w:val="00E67F1E"/>
    <w:rsid w:val="00E73747"/>
    <w:rsid w:val="00E74173"/>
    <w:rsid w:val="00E74C2A"/>
    <w:rsid w:val="00E76153"/>
    <w:rsid w:val="00E81D3A"/>
    <w:rsid w:val="00E83079"/>
    <w:rsid w:val="00E87A21"/>
    <w:rsid w:val="00E87CC4"/>
    <w:rsid w:val="00E9586C"/>
    <w:rsid w:val="00E95C72"/>
    <w:rsid w:val="00E970BE"/>
    <w:rsid w:val="00EA19C1"/>
    <w:rsid w:val="00EA1DE3"/>
    <w:rsid w:val="00EA1EE9"/>
    <w:rsid w:val="00EA2F01"/>
    <w:rsid w:val="00EA564E"/>
    <w:rsid w:val="00EA7739"/>
    <w:rsid w:val="00EA7809"/>
    <w:rsid w:val="00EB0905"/>
    <w:rsid w:val="00EB16F1"/>
    <w:rsid w:val="00EB45FD"/>
    <w:rsid w:val="00EB666B"/>
    <w:rsid w:val="00EB7AEA"/>
    <w:rsid w:val="00EC0FA6"/>
    <w:rsid w:val="00EC14CD"/>
    <w:rsid w:val="00EC4256"/>
    <w:rsid w:val="00EC550F"/>
    <w:rsid w:val="00EC57F5"/>
    <w:rsid w:val="00EC6428"/>
    <w:rsid w:val="00EC6CF2"/>
    <w:rsid w:val="00ED36FD"/>
    <w:rsid w:val="00ED4148"/>
    <w:rsid w:val="00ED441B"/>
    <w:rsid w:val="00ED5F3F"/>
    <w:rsid w:val="00ED6E1D"/>
    <w:rsid w:val="00EE0298"/>
    <w:rsid w:val="00EE4C1A"/>
    <w:rsid w:val="00EE5FAB"/>
    <w:rsid w:val="00EE6B11"/>
    <w:rsid w:val="00EF2411"/>
    <w:rsid w:val="00EF59AE"/>
    <w:rsid w:val="00F0777A"/>
    <w:rsid w:val="00F12AF2"/>
    <w:rsid w:val="00F20AFE"/>
    <w:rsid w:val="00F21CE8"/>
    <w:rsid w:val="00F24A36"/>
    <w:rsid w:val="00F30819"/>
    <w:rsid w:val="00F34812"/>
    <w:rsid w:val="00F367FF"/>
    <w:rsid w:val="00F36E1F"/>
    <w:rsid w:val="00F37D16"/>
    <w:rsid w:val="00F42ADA"/>
    <w:rsid w:val="00F43284"/>
    <w:rsid w:val="00F4371E"/>
    <w:rsid w:val="00F44560"/>
    <w:rsid w:val="00F44D5F"/>
    <w:rsid w:val="00F55D9C"/>
    <w:rsid w:val="00F564E3"/>
    <w:rsid w:val="00F62E75"/>
    <w:rsid w:val="00F649A2"/>
    <w:rsid w:val="00F64BEA"/>
    <w:rsid w:val="00F66691"/>
    <w:rsid w:val="00F674E3"/>
    <w:rsid w:val="00F67B2D"/>
    <w:rsid w:val="00F71EEC"/>
    <w:rsid w:val="00F72A6B"/>
    <w:rsid w:val="00F83497"/>
    <w:rsid w:val="00F85775"/>
    <w:rsid w:val="00F8622F"/>
    <w:rsid w:val="00F9009C"/>
    <w:rsid w:val="00FA0415"/>
    <w:rsid w:val="00FA4C9E"/>
    <w:rsid w:val="00FA592D"/>
    <w:rsid w:val="00FB203D"/>
    <w:rsid w:val="00FB358D"/>
    <w:rsid w:val="00FB41D1"/>
    <w:rsid w:val="00FB47F7"/>
    <w:rsid w:val="00FB49AC"/>
    <w:rsid w:val="00FB5001"/>
    <w:rsid w:val="00FB5742"/>
    <w:rsid w:val="00FB5A9F"/>
    <w:rsid w:val="00FC0FF4"/>
    <w:rsid w:val="00FC2FC7"/>
    <w:rsid w:val="00FC4992"/>
    <w:rsid w:val="00FC5885"/>
    <w:rsid w:val="00FD5390"/>
    <w:rsid w:val="00FD7134"/>
    <w:rsid w:val="00FE5D6D"/>
    <w:rsid w:val="00FE60A3"/>
    <w:rsid w:val="00FF01D9"/>
    <w:rsid w:val="00FF1F89"/>
    <w:rsid w:val="00FF533D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76A7C53F-5ECC-47B8-8A82-915AA2D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5E"/>
    <w:pPr>
      <w:spacing w:after="20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4184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 w:cs="Arial-BoldMT"/>
      <w:b/>
      <w:bCs/>
      <w:color w:val="00000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54184F"/>
    <w:pPr>
      <w:keepNext/>
      <w:spacing w:before="240" w:after="60"/>
      <w:outlineLvl w:val="1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4184F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4184F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4184F"/>
    <w:rPr>
      <w:rFonts w:ascii="Calibri" w:hAnsi="Calibri" w:cs="Calibr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54184F"/>
    <w:rPr>
      <w:rFonts w:ascii="Arial" w:hAnsi="Arial" w:cs="Arial"/>
      <w:b/>
      <w:bCs/>
      <w:color w:val="000000"/>
      <w:sz w:val="36"/>
      <w:szCs w:val="36"/>
    </w:rPr>
  </w:style>
  <w:style w:type="paragraph" w:customStyle="1" w:styleId="Paragraphestandard">
    <w:name w:val="[Paragraphe standard]"/>
    <w:basedOn w:val="Normal"/>
    <w:uiPriority w:val="99"/>
    <w:rsid w:val="005418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rsid w:val="0054184F"/>
    <w:pPr>
      <w:tabs>
        <w:tab w:val="center" w:pos="4536"/>
        <w:tab w:val="right" w:pos="9072"/>
      </w:tabs>
    </w:pPr>
    <w:rPr>
      <w:rFonts w:ascii="Cambria" w:hAnsi="Cambria" w:cs="Cambria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54184F"/>
    <w:rPr>
      <w:rFonts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54184F"/>
    <w:pPr>
      <w:tabs>
        <w:tab w:val="center" w:pos="4536"/>
        <w:tab w:val="right" w:pos="9072"/>
      </w:tabs>
    </w:pPr>
    <w:rPr>
      <w:b/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4184F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ucunstyledeparagraphe">
    <w:name w:val="[Aucun style de paragraphe]"/>
    <w:uiPriority w:val="99"/>
    <w:rsid w:val="005418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sid w:val="0054184F"/>
    <w:rPr>
      <w:rFonts w:cs="Times New Roman"/>
    </w:rPr>
  </w:style>
  <w:style w:type="table" w:styleId="Grilledutableau">
    <w:name w:val="Table Grid"/>
    <w:basedOn w:val="TableauNormal"/>
    <w:uiPriority w:val="99"/>
    <w:rsid w:val="0054184F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99"/>
    <w:rsid w:val="0054184F"/>
    <w:pPr>
      <w:spacing w:line="276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rsid w:val="005418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4184F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uiPriority w:val="99"/>
    <w:rsid w:val="00A348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3483A"/>
    <w:rPr>
      <w:rFonts w:ascii="Times New Roman" w:hAnsi="Times New Roman" w:cs="Times New Roman"/>
      <w:sz w:val="24"/>
      <w:szCs w:val="24"/>
    </w:rPr>
  </w:style>
  <w:style w:type="paragraph" w:customStyle="1" w:styleId="Corpsniveau3">
    <w:name w:val="Corps niveau 3"/>
    <w:basedOn w:val="Normal"/>
    <w:uiPriority w:val="99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uiPriority w:val="99"/>
    <w:rsid w:val="00774315"/>
    <w:pPr>
      <w:numPr>
        <w:numId w:val="6"/>
      </w:numPr>
      <w:spacing w:before="60" w:after="0"/>
    </w:pPr>
  </w:style>
  <w:style w:type="paragraph" w:customStyle="1" w:styleId="Intgralebase">
    <w:name w:val="Intégrale_base"/>
    <w:link w:val="IntgralebaseCar"/>
    <w:uiPriority w:val="99"/>
    <w:rsid w:val="00123B3A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123B3A"/>
    <w:rPr>
      <w:rFonts w:ascii="Arial" w:hAnsi="Arial"/>
      <w:sz w:val="2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sid w:val="00752D02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752D02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752D02"/>
    <w:rPr>
      <w:rFonts w:ascii="Arial" w:hAnsi="Arial" w:cs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52D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752D02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A1DE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493EAC"/>
    <w:rPr>
      <w:rFonts w:cs="Times New Roman"/>
      <w:b/>
      <w:bCs/>
    </w:rPr>
  </w:style>
  <w:style w:type="paragraph" w:styleId="Sansinterligne">
    <w:name w:val="No Spacing"/>
    <w:uiPriority w:val="99"/>
    <w:qFormat/>
    <w:rsid w:val="00BE07FC"/>
    <w:rPr>
      <w:rFonts w:ascii="Arial" w:hAnsi="Arial" w:cs="Arial"/>
      <w:lang w:eastAsia="en-US"/>
    </w:rPr>
  </w:style>
  <w:style w:type="character" w:styleId="Accentuation">
    <w:name w:val="Emphasis"/>
    <w:basedOn w:val="Policepardfaut"/>
    <w:uiPriority w:val="99"/>
    <w:qFormat/>
    <w:rsid w:val="00A8124C"/>
    <w:rPr>
      <w:rFonts w:cs="Times New Roman"/>
      <w:i/>
      <w:iCs/>
    </w:rPr>
  </w:style>
  <w:style w:type="paragraph" w:styleId="Citation">
    <w:name w:val="Quote"/>
    <w:basedOn w:val="Normal"/>
    <w:next w:val="Normal"/>
    <w:link w:val="CitationCar"/>
    <w:uiPriority w:val="99"/>
    <w:qFormat/>
    <w:rsid w:val="00A8124C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A8124C"/>
    <w:rPr>
      <w:rFonts w:ascii="Arial" w:hAnsi="Arial" w:cs="Arial"/>
      <w:i/>
      <w:iCs/>
      <w:color w:val="000000"/>
      <w:sz w:val="24"/>
      <w:szCs w:val="24"/>
      <w:lang w:eastAsia="en-US"/>
    </w:rPr>
  </w:style>
  <w:style w:type="character" w:styleId="Emphaseintense">
    <w:name w:val="Intense Emphasis"/>
    <w:basedOn w:val="Policepardfaut"/>
    <w:uiPriority w:val="99"/>
    <w:qFormat/>
    <w:rsid w:val="00A8124C"/>
    <w:rPr>
      <w:rFonts w:cs="Times New Roman"/>
      <w:b/>
      <w:bCs/>
      <w:i/>
      <w:iCs/>
      <w:color w:val="4F81BD"/>
    </w:rPr>
  </w:style>
  <w:style w:type="paragraph" w:styleId="Paragraphedeliste">
    <w:name w:val="List Paragraph"/>
    <w:basedOn w:val="Normal"/>
    <w:uiPriority w:val="99"/>
    <w:qFormat/>
    <w:rsid w:val="000D6A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6E1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2A431-E466-4827-8DBE-52E07203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TECHNOLOGIQUE</vt:lpstr>
    </vt:vector>
  </TitlesOfParts>
  <Company>MEN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TECHNOLOGIQUE</dc:title>
  <dc:creator>Federico Berera IA-IPR</dc:creator>
  <cp:lastModifiedBy>nmorel1</cp:lastModifiedBy>
  <cp:revision>2</cp:revision>
  <cp:lastPrinted>2014-12-17T14:06:00Z</cp:lastPrinted>
  <dcterms:created xsi:type="dcterms:W3CDTF">2015-01-20T10:44:00Z</dcterms:created>
  <dcterms:modified xsi:type="dcterms:W3CDTF">2015-01-20T10:44:00Z</dcterms:modified>
</cp:coreProperties>
</file>