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4C34" w:rsidRDefault="00030209" w:rsidP="00306FF0">
      <w:pPr>
        <w:jc w:val="right"/>
      </w:pPr>
      <w:r>
        <w:rPr>
          <w:rFonts w:ascii="Times New Roman" w:hAnsi="Times New Roman" w:cs="Times New Roman"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left:0;text-align:left;margin-left:-56.6pt;margin-top:-51.6pt;width:379.35pt;height:17.6pt;z-index:251668480;mso-width-relative:margin;mso-height-relative:margin">
            <v:textbox>
              <w:txbxContent>
                <w:p w:rsidR="00030209" w:rsidRPr="00030209" w:rsidRDefault="00030209" w:rsidP="00030209">
                  <w:pPr>
                    <w:spacing w:after="0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30209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1406-EDP P 32 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ab/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ab/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ab/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ab/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ab/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ab/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ab/>
                  </w:r>
                  <w:r w:rsidRPr="00030209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Page </w:t>
                  </w:r>
                  <w:r w:rsidR="00002146">
                    <w:rPr>
                      <w:rFonts w:ascii="Arial" w:hAnsi="Arial" w:cs="Arial"/>
                      <w:b/>
                      <w:sz w:val="20"/>
                      <w:szCs w:val="20"/>
                    </w:rPr>
                    <w:t>3</w:t>
                  </w:r>
                  <w:r w:rsidRPr="00030209">
                    <w:rPr>
                      <w:rFonts w:ascii="Arial" w:hAnsi="Arial" w:cs="Arial"/>
                      <w:b/>
                      <w:sz w:val="20"/>
                      <w:szCs w:val="20"/>
                    </w:rPr>
                    <w:t>/</w:t>
                  </w:r>
                  <w:r w:rsidR="00002146">
                    <w:rPr>
                      <w:rFonts w:ascii="Arial" w:hAnsi="Arial" w:cs="Arial"/>
                      <w:b/>
                      <w:sz w:val="20"/>
                      <w:szCs w:val="20"/>
                    </w:rPr>
                    <w:t>3</w:t>
                  </w:r>
                </w:p>
                <w:p w:rsidR="00030209" w:rsidRPr="00030209" w:rsidRDefault="00030209" w:rsidP="00030209">
                  <w:pPr>
                    <w:spacing w:after="0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 w:rsidR="00CA7DF9"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4454575</wp:posOffset>
            </wp:positionH>
            <wp:positionV relativeFrom="paragraph">
              <wp:posOffset>-1227341</wp:posOffset>
            </wp:positionV>
            <wp:extent cx="4347674" cy="5036024"/>
            <wp:effectExtent l="361950" t="0" r="338626" b="0"/>
            <wp:wrapNone/>
            <wp:docPr id="8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473" r="36342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47674" cy="5036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4C34" w:rsidRDefault="00194C34" w:rsidP="00194C34">
      <w:pPr>
        <w:jc w:val="center"/>
      </w:pPr>
    </w:p>
    <w:p w:rsidR="00194C34" w:rsidRDefault="00194C34" w:rsidP="00194C34">
      <w:pPr>
        <w:jc w:val="center"/>
      </w:pPr>
    </w:p>
    <w:p w:rsidR="00194C34" w:rsidRDefault="00194C34" w:rsidP="00194C34">
      <w:pPr>
        <w:jc w:val="center"/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6829A6" w:rsidP="00194C34">
      <w:pPr>
        <w:jc w:val="center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6224270</wp:posOffset>
            </wp:positionH>
            <wp:positionV relativeFrom="margin">
              <wp:posOffset>1701165</wp:posOffset>
            </wp:positionV>
            <wp:extent cx="10685780" cy="5053330"/>
            <wp:effectExtent l="0" t="2819400" r="0" b="2795270"/>
            <wp:wrapSquare wrapText="bothSides"/>
            <wp:docPr id="2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6" cstate="print"/>
                    <a:srcRect l="1287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0685780" cy="5053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4C34" w:rsidRDefault="00CA7DF9" w:rsidP="00194C34">
      <w:pPr>
        <w:jc w:val="center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-3669665</wp:posOffset>
            </wp:positionH>
            <wp:positionV relativeFrom="paragraph">
              <wp:posOffset>-5715</wp:posOffset>
            </wp:positionV>
            <wp:extent cx="10685780" cy="5047615"/>
            <wp:effectExtent l="0" t="2819400" r="0" b="2800985"/>
            <wp:wrapNone/>
            <wp:docPr id="5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4004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0685780" cy="5047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687C1C" w:rsidP="00194C34">
      <w:pPr>
        <w:jc w:val="center"/>
        <w:rPr>
          <w:noProof/>
          <w:lang w:eastAsia="fr-FR"/>
        </w:rPr>
      </w:pPr>
      <w:r>
        <w:rPr>
          <w:noProof/>
        </w:rPr>
        <w:pict>
          <v:shape id="_x0000_s1026" type="#_x0000_t202" style="position:absolute;left:0;text-align:left;margin-left:327.85pt;margin-top:3.95pt;width:377.2pt;height:470.65pt;z-index:251661312;mso-width-relative:margin;mso-height-relative:margin" fillcolor="white [3201]" strokecolor="black [3200]" strokeweight="1pt">
            <v:stroke dashstyle="dash"/>
            <v:shadow color="#868686"/>
            <v:textbox>
              <w:txbxContent>
                <w:p w:rsidR="00767813" w:rsidRDefault="00767813" w:rsidP="00767813">
                  <w:pPr>
                    <w:jc w:val="center"/>
                    <w:rPr>
                      <w:b/>
                      <w:sz w:val="44"/>
                      <w:szCs w:val="44"/>
                    </w:rPr>
                  </w:pPr>
                  <w:r w:rsidRPr="00767813">
                    <w:rPr>
                      <w:b/>
                      <w:sz w:val="44"/>
                      <w:szCs w:val="44"/>
                    </w:rPr>
                    <w:t>Gouvernail avec sa barre de secours</w:t>
                  </w:r>
                </w:p>
                <w:p w:rsidR="00767813" w:rsidRPr="00767813" w:rsidRDefault="00767813" w:rsidP="00767813">
                  <w:pPr>
                    <w:jc w:val="center"/>
                    <w:rPr>
                      <w:b/>
                      <w:sz w:val="44"/>
                      <w:szCs w:val="44"/>
                    </w:rPr>
                  </w:pPr>
                </w:p>
                <w:p w:rsidR="00EB14B5" w:rsidRDefault="00734722" w:rsidP="00767813">
                  <w:pPr>
                    <w:jc w:val="center"/>
                    <w:rPr>
                      <w:color w:val="FF0000"/>
                      <w:sz w:val="96"/>
                      <w:szCs w:val="96"/>
                    </w:rPr>
                  </w:pPr>
                  <w:r>
                    <w:rPr>
                      <w:noProof/>
                      <w:color w:val="FF0000"/>
                      <w:sz w:val="96"/>
                      <w:szCs w:val="96"/>
                      <w:lang w:eastAsia="fr-FR"/>
                    </w:rPr>
                    <w:drawing>
                      <wp:inline distT="0" distB="0" distL="0" distR="0">
                        <wp:extent cx="4601826" cy="4162567"/>
                        <wp:effectExtent l="19050" t="0" r="8274" b="0"/>
                        <wp:docPr id="3" name="Image 2" descr="RENDU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RENDU.JPG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604814" cy="41652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67813" w:rsidRPr="00EB14B5" w:rsidRDefault="00767813" w:rsidP="00767813">
                  <w:pPr>
                    <w:jc w:val="center"/>
                    <w:rPr>
                      <w:color w:val="FF0000"/>
                      <w:sz w:val="96"/>
                      <w:szCs w:val="96"/>
                    </w:rPr>
                  </w:pPr>
                </w:p>
              </w:txbxContent>
            </v:textbox>
          </v:shape>
        </w:pict>
      </w:r>
    </w:p>
    <w:p w:rsidR="00194C34" w:rsidRDefault="00687C1C" w:rsidP="00194C34">
      <w:pPr>
        <w:jc w:val="center"/>
        <w:rPr>
          <w:noProof/>
          <w:lang w:eastAsia="fr-FR"/>
        </w:rPr>
      </w:pPr>
      <w:r>
        <w:rPr>
          <w:noProof/>
          <w:lang w:eastAsia="fr-FR"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028" type="#_x0000_t48" style="position:absolute;left:0;text-align:left;margin-left:604pt;margin-top:24.7pt;width:95.65pt;height:24.7pt;z-index:251663360" adj="-17038,58504,-4765,7870,-1355,7870,-15040,73283">
            <v:textbox>
              <w:txbxContent>
                <w:p w:rsidR="00767813" w:rsidRDefault="00767813">
                  <w:r>
                    <w:t>Barre de secours</w:t>
                  </w:r>
                </w:p>
              </w:txbxContent>
            </v:textbox>
            <o:callout v:ext="edit" minusy="t"/>
          </v:shape>
        </w:pict>
      </w:r>
    </w:p>
    <w:p w:rsidR="00194C34" w:rsidRDefault="00687C1C" w:rsidP="00194C34">
      <w:pPr>
        <w:jc w:val="center"/>
        <w:rPr>
          <w:noProof/>
          <w:lang w:eastAsia="fr-FR"/>
        </w:rPr>
      </w:pPr>
      <w:r>
        <w:rPr>
          <w:noProof/>
          <w:lang w:eastAsia="fr-FR"/>
        </w:rPr>
        <w:pict>
          <v:shape id="_x0000_s1030" type="#_x0000_t48" style="position:absolute;left:0;text-align:left;margin-left:341.8pt;margin-top:23.95pt;width:89.2pt;height:22.55pt;z-index:251665408" adj="35064,89800,25656,8621,23053,8621,12229">
            <v:textbox>
              <w:txbxContent>
                <w:p w:rsidR="00767813" w:rsidRDefault="00767813">
                  <w:r>
                    <w:t>Pont arrière</w:t>
                  </w:r>
                </w:p>
              </w:txbxContent>
            </v:textbox>
            <o:callout v:ext="edit" minusx="t" minusy="t"/>
          </v:shape>
        </w:pict>
      </w: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306FF0" w:rsidRDefault="00687C1C" w:rsidP="00CA7DF9">
      <w:r>
        <w:rPr>
          <w:noProof/>
          <w:lang w:eastAsia="fr-FR"/>
        </w:rPr>
        <w:pict>
          <v:shape id="_x0000_s1031" type="#_x0000_t48" style="position:absolute;margin-left:351.3pt;margin-top:42.1pt;width:111.95pt;height:22.6pt;z-index:251666432" adj="29009,-135335,24118,8602,22758,8602,30099,-127354">
            <v:textbox>
              <w:txbxContent>
                <w:p w:rsidR="00767813" w:rsidRDefault="00767813">
                  <w:r>
                    <w:t>Vérin hydraulique</w:t>
                  </w:r>
                </w:p>
              </w:txbxContent>
            </v:textbox>
            <o:callout v:ext="edit" minusx="t"/>
          </v:shape>
        </w:pict>
      </w:r>
      <w:r>
        <w:rPr>
          <w:noProof/>
          <w:lang w:eastAsia="fr-FR"/>
        </w:rPr>
        <w:pict>
          <v:shape id="_x0000_s1029" type="#_x0000_t48" style="position:absolute;margin-left:577.15pt;margin-top:56.1pt;width:1in;height:25.75pt;z-index:251664384" adj="-15885,-46304,-4860,7550,,7550,,-25836">
            <v:textbox>
              <w:txbxContent>
                <w:p w:rsidR="00767813" w:rsidRDefault="00767813">
                  <w:r>
                    <w:t>Safran</w:t>
                  </w:r>
                </w:p>
              </w:txbxContent>
            </v:textbox>
          </v:shape>
        </w:pict>
      </w:r>
    </w:p>
    <w:sectPr w:rsidR="00306FF0" w:rsidSect="00CA7DF9"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194C34"/>
    <w:rsid w:val="00002146"/>
    <w:rsid w:val="00003BFD"/>
    <w:rsid w:val="00030209"/>
    <w:rsid w:val="00032CAC"/>
    <w:rsid w:val="00194C34"/>
    <w:rsid w:val="00214613"/>
    <w:rsid w:val="00306FF0"/>
    <w:rsid w:val="005F268F"/>
    <w:rsid w:val="006541D5"/>
    <w:rsid w:val="006829A6"/>
    <w:rsid w:val="00687C1C"/>
    <w:rsid w:val="00716532"/>
    <w:rsid w:val="00734722"/>
    <w:rsid w:val="00767813"/>
    <w:rsid w:val="008E4A49"/>
    <w:rsid w:val="009069C4"/>
    <w:rsid w:val="009E4CE3"/>
    <w:rsid w:val="00CA7DF9"/>
    <w:rsid w:val="00EB14B5"/>
    <w:rsid w:val="00EE4DBD"/>
    <w:rsid w:val="00EF2CAE"/>
    <w:rsid w:val="00FC7D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allout" idref="#_x0000_s1028"/>
        <o:r id="V:Rule2" type="callout" idref="#_x0000_s1030"/>
        <o:r id="V:Rule3" type="callout" idref="#_x0000_s1031"/>
        <o:r id="V:Rule4" type="callout" idref="#_x0000_s10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E4DB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94C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94C3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59F0E53-C270-4D07-82CB-E119C46D06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KREEL</dc:creator>
  <cp:lastModifiedBy>sujets</cp:lastModifiedBy>
  <cp:revision>10</cp:revision>
  <dcterms:created xsi:type="dcterms:W3CDTF">2012-10-02T09:47:00Z</dcterms:created>
  <dcterms:modified xsi:type="dcterms:W3CDTF">2014-02-11T10:07:00Z</dcterms:modified>
</cp:coreProperties>
</file>