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0EDB7" w14:textId="77777777" w:rsidR="00AB08C5" w:rsidRDefault="00AB08C5" w:rsidP="00AB08C5">
      <w:pPr>
        <w:jc w:val="center"/>
        <w:rPr>
          <w:sz w:val="22"/>
          <w:szCs w:val="22"/>
        </w:rPr>
      </w:pPr>
    </w:p>
    <w:p w14:paraId="141C7008" w14:textId="77777777" w:rsidR="00AB08C5" w:rsidRDefault="00AB08C5" w:rsidP="00AB08C5">
      <w:pPr>
        <w:jc w:val="center"/>
        <w:rPr>
          <w:sz w:val="22"/>
          <w:szCs w:val="22"/>
        </w:rPr>
      </w:pPr>
    </w:p>
    <w:p w14:paraId="2202A1C6" w14:textId="77777777" w:rsidR="00AB08C5" w:rsidRDefault="00AB08C5" w:rsidP="00AB08C5">
      <w:pPr>
        <w:jc w:val="center"/>
        <w:rPr>
          <w:sz w:val="22"/>
          <w:szCs w:val="22"/>
        </w:rPr>
      </w:pPr>
    </w:p>
    <w:p w14:paraId="751E2B79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36"/>
          <w:szCs w:val="36"/>
        </w:rPr>
      </w:pPr>
    </w:p>
    <w:p w14:paraId="2176AAD5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36"/>
          <w:szCs w:val="36"/>
        </w:rPr>
      </w:pPr>
      <w:r w:rsidRPr="0093428E">
        <w:rPr>
          <w:rFonts w:eastAsia="Times New Roman" w:cs="Times New Roman"/>
          <w:b/>
          <w:sz w:val="36"/>
          <w:szCs w:val="36"/>
        </w:rPr>
        <w:t>BACCALAURÉAT GÉNÉRAL</w:t>
      </w:r>
    </w:p>
    <w:p w14:paraId="60847A2E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22"/>
          <w:szCs w:val="22"/>
        </w:rPr>
      </w:pPr>
    </w:p>
    <w:p w14:paraId="55501784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36"/>
          <w:szCs w:val="36"/>
        </w:rPr>
      </w:pPr>
      <w:r w:rsidRPr="0093428E">
        <w:rPr>
          <w:rFonts w:eastAsia="Times New Roman" w:cs="Times New Roman"/>
          <w:b/>
          <w:sz w:val="36"/>
          <w:szCs w:val="36"/>
        </w:rPr>
        <w:t>SÉRIE SCIENTIFIQUE</w:t>
      </w:r>
    </w:p>
    <w:p w14:paraId="7CA316DD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22"/>
          <w:szCs w:val="22"/>
        </w:rPr>
      </w:pPr>
    </w:p>
    <w:p w14:paraId="17B11C6A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caps/>
          <w:sz w:val="32"/>
          <w:szCs w:val="32"/>
        </w:rPr>
      </w:pPr>
      <w:r w:rsidRPr="0093428E">
        <w:rPr>
          <w:rFonts w:eastAsia="Times New Roman" w:cs="Times New Roman"/>
          <w:b/>
          <w:caps/>
          <w:sz w:val="32"/>
          <w:szCs w:val="32"/>
        </w:rPr>
        <w:t xml:space="preserve">Épreuve de sciences de l’ingÉnieur </w:t>
      </w:r>
    </w:p>
    <w:p w14:paraId="009BD937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caps/>
          <w:sz w:val="22"/>
          <w:szCs w:val="22"/>
        </w:rPr>
      </w:pPr>
    </w:p>
    <w:p w14:paraId="75E8CA20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32"/>
          <w:szCs w:val="32"/>
        </w:rPr>
      </w:pPr>
      <w:r w:rsidRPr="0093428E">
        <w:rPr>
          <w:rFonts w:eastAsia="Times New Roman" w:cs="Times New Roman"/>
          <w:b/>
          <w:sz w:val="32"/>
          <w:szCs w:val="32"/>
        </w:rPr>
        <w:t>Session 2014</w:t>
      </w:r>
    </w:p>
    <w:p w14:paraId="7E9F21D6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22"/>
          <w:szCs w:val="22"/>
        </w:rPr>
      </w:pPr>
    </w:p>
    <w:p w14:paraId="39E20FD8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22"/>
          <w:szCs w:val="22"/>
        </w:rPr>
      </w:pPr>
    </w:p>
    <w:p w14:paraId="3086AA1C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  <w:sz w:val="22"/>
          <w:szCs w:val="22"/>
        </w:rPr>
      </w:pPr>
    </w:p>
    <w:p w14:paraId="3938C971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b/>
        </w:rPr>
      </w:pPr>
      <w:r w:rsidRPr="0093428E">
        <w:rPr>
          <w:rFonts w:eastAsia="Times New Roman" w:cs="Times New Roman"/>
          <w:b/>
        </w:rPr>
        <w:t>Durée de l’épreuve : 4 heures</w:t>
      </w:r>
    </w:p>
    <w:p w14:paraId="5294C2A6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sz w:val="16"/>
          <w:szCs w:val="16"/>
        </w:rPr>
      </w:pPr>
    </w:p>
    <w:p w14:paraId="2FFC48E6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sz w:val="16"/>
          <w:szCs w:val="16"/>
        </w:rPr>
      </w:pPr>
    </w:p>
    <w:tbl>
      <w:tblPr>
        <w:tblStyle w:val="Grilledutableau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93428E" w:rsidRPr="0093428E" w14:paraId="16E8F07E" w14:textId="77777777" w:rsidTr="00B91F96">
        <w:trPr>
          <w:jc w:val="center"/>
        </w:trPr>
        <w:tc>
          <w:tcPr>
            <w:tcW w:w="4820" w:type="dxa"/>
          </w:tcPr>
          <w:p w14:paraId="7C857D49" w14:textId="77777777" w:rsidR="0093428E" w:rsidRPr="0093428E" w:rsidRDefault="0093428E" w:rsidP="0093428E">
            <w:pPr>
              <w:spacing w:before="240" w:after="240"/>
              <w:jc w:val="both"/>
              <w:rPr>
                <w:rFonts w:ascii="Arial" w:hAnsi="Arial"/>
                <w:b/>
                <w:szCs w:val="32"/>
              </w:rPr>
            </w:pPr>
            <w:r w:rsidRPr="0093428E">
              <w:rPr>
                <w:rFonts w:ascii="Arial" w:hAnsi="Arial"/>
                <w:b/>
                <w:szCs w:val="32"/>
              </w:rPr>
              <w:t>Coefficient 4,5</w:t>
            </w:r>
            <w:r w:rsidRPr="0093428E">
              <w:rPr>
                <w:rFonts w:ascii="Arial" w:hAnsi="Arial"/>
                <w:szCs w:val="32"/>
              </w:rPr>
              <w:t xml:space="preserve"> pour les candidats ayant choisi un enseignement de spécialité autre que sciences de l’ingénieur.</w:t>
            </w:r>
          </w:p>
        </w:tc>
        <w:tc>
          <w:tcPr>
            <w:tcW w:w="4820" w:type="dxa"/>
          </w:tcPr>
          <w:p w14:paraId="282462A4" w14:textId="77777777" w:rsidR="0093428E" w:rsidRPr="0093428E" w:rsidRDefault="0093428E" w:rsidP="0093428E">
            <w:pPr>
              <w:spacing w:before="240" w:after="240"/>
              <w:jc w:val="both"/>
              <w:rPr>
                <w:rFonts w:ascii="Arial" w:hAnsi="Arial"/>
                <w:b/>
                <w:szCs w:val="32"/>
              </w:rPr>
            </w:pPr>
            <w:r w:rsidRPr="0093428E">
              <w:rPr>
                <w:rFonts w:ascii="Arial" w:hAnsi="Arial"/>
                <w:b/>
                <w:szCs w:val="32"/>
              </w:rPr>
              <w:t>Coefficient 6</w:t>
            </w:r>
            <w:r w:rsidRPr="0093428E">
              <w:rPr>
                <w:rFonts w:ascii="Arial" w:hAnsi="Arial"/>
                <w:szCs w:val="32"/>
              </w:rPr>
              <w:t xml:space="preserve"> pour les candidats ayant choisi l’enseignement de sciences de l’ingénieur comme enseignement de spécialité.</w:t>
            </w:r>
          </w:p>
        </w:tc>
      </w:tr>
    </w:tbl>
    <w:p w14:paraId="015ECD1F" w14:textId="77777777" w:rsidR="0093428E" w:rsidRPr="0093428E" w:rsidRDefault="0093428E" w:rsidP="0093428E">
      <w:pPr>
        <w:spacing w:before="240" w:after="240"/>
        <w:jc w:val="center"/>
        <w:rPr>
          <w:rFonts w:eastAsia="Times New Roman" w:cs="Times New Roman"/>
          <w:sz w:val="2"/>
          <w:szCs w:val="2"/>
        </w:rPr>
      </w:pPr>
    </w:p>
    <w:p w14:paraId="534D86E2" w14:textId="77777777" w:rsidR="00AB08C5" w:rsidRDefault="00AB08C5" w:rsidP="00AB08C5">
      <w:pPr>
        <w:jc w:val="center"/>
        <w:rPr>
          <w:b/>
          <w:sz w:val="22"/>
          <w:szCs w:val="22"/>
        </w:rPr>
      </w:pPr>
    </w:p>
    <w:p w14:paraId="07F1A24C" w14:textId="77777777" w:rsidR="00AB08C5" w:rsidRDefault="00AB08C5" w:rsidP="00AB08C5">
      <w:pPr>
        <w:jc w:val="center"/>
        <w:rPr>
          <w:sz w:val="22"/>
          <w:szCs w:val="22"/>
        </w:rPr>
      </w:pPr>
    </w:p>
    <w:p w14:paraId="03DD7E11" w14:textId="77777777" w:rsidR="00AB08C5" w:rsidRDefault="00AB08C5" w:rsidP="00AB08C5">
      <w:pPr>
        <w:jc w:val="center"/>
        <w:rPr>
          <w:sz w:val="22"/>
          <w:szCs w:val="22"/>
        </w:rPr>
      </w:pPr>
    </w:p>
    <w:p w14:paraId="7575CA4E" w14:textId="77777777" w:rsidR="00065516" w:rsidRDefault="00065516">
      <w:pPr>
        <w:rPr>
          <w:rFonts w:eastAsia="MS Mincho"/>
          <w:lang w:eastAsia="en-US"/>
        </w:rPr>
      </w:pPr>
    </w:p>
    <w:p w14:paraId="42DF1A68" w14:textId="77777777" w:rsidR="0097239E" w:rsidRDefault="0097239E" w:rsidP="0097239E">
      <w:pPr>
        <w:jc w:val="center"/>
        <w:rPr>
          <w:sz w:val="22"/>
          <w:szCs w:val="22"/>
        </w:rPr>
      </w:pPr>
    </w:p>
    <w:p w14:paraId="0404DC3B" w14:textId="77777777" w:rsidR="0097239E" w:rsidRDefault="0097239E" w:rsidP="0097239E">
      <w:pPr>
        <w:jc w:val="center"/>
        <w:rPr>
          <w:sz w:val="22"/>
          <w:szCs w:val="22"/>
        </w:rPr>
      </w:pPr>
    </w:p>
    <w:p w14:paraId="49816BBF" w14:textId="77777777" w:rsidR="0097239E" w:rsidRDefault="0097239E" w:rsidP="0097239E">
      <w:pPr>
        <w:jc w:val="center"/>
        <w:rPr>
          <w:sz w:val="22"/>
          <w:szCs w:val="22"/>
        </w:rPr>
      </w:pPr>
    </w:p>
    <w:p w14:paraId="050F4D97" w14:textId="77777777" w:rsidR="0097239E" w:rsidRDefault="0097239E" w:rsidP="0097239E">
      <w:pPr>
        <w:jc w:val="both"/>
        <w:rPr>
          <w:b/>
          <w:szCs w:val="32"/>
        </w:rPr>
        <w:sectPr w:rsidR="0097239E" w:rsidSect="00871B90"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7204D1B" w14:textId="04E5DA2B" w:rsidR="0097239E" w:rsidRDefault="0097239E" w:rsidP="0097239E">
      <w:pPr>
        <w:jc w:val="both"/>
        <w:rPr>
          <w:szCs w:val="32"/>
        </w:rPr>
      </w:pPr>
      <w:r>
        <w:rPr>
          <w:szCs w:val="32"/>
        </w:rPr>
        <w:lastRenderedPageBreak/>
        <w:t xml:space="preserve">. </w:t>
      </w:r>
    </w:p>
    <w:p w14:paraId="6D3AE7F0" w14:textId="7B519C4B" w:rsidR="0097239E" w:rsidRDefault="0097239E" w:rsidP="0097239E">
      <w:pPr>
        <w:jc w:val="both"/>
        <w:rPr>
          <w:szCs w:val="32"/>
        </w:rPr>
      </w:pPr>
      <w:r>
        <w:rPr>
          <w:szCs w:val="32"/>
        </w:rPr>
        <w:lastRenderedPageBreak/>
        <w:t>.</w:t>
      </w:r>
    </w:p>
    <w:p w14:paraId="07E0C7F2" w14:textId="77777777" w:rsidR="0097239E" w:rsidRDefault="0097239E" w:rsidP="0097239E">
      <w:pPr>
        <w:jc w:val="center"/>
        <w:rPr>
          <w:sz w:val="22"/>
          <w:szCs w:val="22"/>
        </w:rPr>
        <w:sectPr w:rsidR="0097239E" w:rsidSect="0097239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556335CD" w14:textId="77777777" w:rsidR="0097239E" w:rsidRDefault="0097239E" w:rsidP="0097239E">
      <w:pPr>
        <w:jc w:val="center"/>
        <w:rPr>
          <w:sz w:val="22"/>
          <w:szCs w:val="22"/>
        </w:rPr>
      </w:pPr>
    </w:p>
    <w:p w14:paraId="5A13DDBA" w14:textId="77777777" w:rsidR="0097239E" w:rsidRDefault="0097239E" w:rsidP="0097239E">
      <w:pPr>
        <w:jc w:val="center"/>
      </w:pPr>
    </w:p>
    <w:p w14:paraId="70480086" w14:textId="77777777" w:rsidR="00176998" w:rsidRDefault="00176998" w:rsidP="00176998">
      <w:pPr>
        <w:jc w:val="center"/>
      </w:pPr>
    </w:p>
    <w:p w14:paraId="15491748" w14:textId="77777777" w:rsidR="00176998" w:rsidRDefault="00176998" w:rsidP="00176998">
      <w:pPr>
        <w:jc w:val="center"/>
      </w:pPr>
    </w:p>
    <w:p w14:paraId="300EEFB6" w14:textId="77777777" w:rsidR="00176998" w:rsidRDefault="00176998" w:rsidP="00176998">
      <w:pPr>
        <w:jc w:val="center"/>
      </w:pPr>
      <w:r>
        <w:t>Aucun document autorisé</w:t>
      </w:r>
    </w:p>
    <w:p w14:paraId="480EE8B1" w14:textId="77777777" w:rsidR="00176998" w:rsidRDefault="00176998" w:rsidP="00176998">
      <w:pPr>
        <w:jc w:val="center"/>
      </w:pPr>
    </w:p>
    <w:p w14:paraId="7F01A464" w14:textId="77777777" w:rsidR="00176998" w:rsidRDefault="00176998" w:rsidP="00176998">
      <w:pPr>
        <w:jc w:val="center"/>
      </w:pPr>
      <w:r>
        <w:t>Calculatrice autorisée, conformément à la circulaire n° 99-186 du 16 novembre 1999</w:t>
      </w:r>
    </w:p>
    <w:p w14:paraId="7D0C8536" w14:textId="77777777" w:rsidR="00176998" w:rsidRDefault="00176998">
      <w:r>
        <w:br w:type="page"/>
      </w:r>
    </w:p>
    <w:p w14:paraId="6F8C7C3D" w14:textId="77777777" w:rsidR="00EF5419" w:rsidRDefault="00EF5419" w:rsidP="00EF5419">
      <w:pPr>
        <w:rPr>
          <w:rFonts w:eastAsia="MS Mincho"/>
          <w:lang w:eastAsia="en-US"/>
        </w:rPr>
      </w:pPr>
    </w:p>
    <w:p w14:paraId="7B872592" w14:textId="77777777" w:rsidR="00EF5419" w:rsidRDefault="00EF5419" w:rsidP="00EF5419">
      <w:pPr>
        <w:rPr>
          <w:rFonts w:eastAsia="MS Mincho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475"/>
        <w:gridCol w:w="4379"/>
      </w:tblGrid>
      <w:tr w:rsidR="00EF5419" w:rsidRPr="00581228" w14:paraId="7156146C" w14:textId="77777777" w:rsidTr="00013F10">
        <w:tc>
          <w:tcPr>
            <w:tcW w:w="5475" w:type="dxa"/>
          </w:tcPr>
          <w:p w14:paraId="0AB94429" w14:textId="77777777" w:rsidR="00EF5419" w:rsidRPr="00581228" w:rsidRDefault="00EF5419" w:rsidP="00013F10">
            <w:pPr>
              <w:rPr>
                <w:rFonts w:eastAsia="MS Mincho"/>
                <w:b/>
                <w:lang w:eastAsia="en-US"/>
              </w:rPr>
            </w:pPr>
            <w:r w:rsidRPr="00581228">
              <w:rPr>
                <w:rFonts w:eastAsia="MS Mincho"/>
                <w:b/>
                <w:noProof/>
              </w:rPr>
              <w:drawing>
                <wp:inline distT="0" distB="0" distL="0" distR="0" wp14:anchorId="4F5E86B8" wp14:editId="78631B21">
                  <wp:extent cx="3339113" cy="1621671"/>
                  <wp:effectExtent l="0" t="0" r="0" b="0"/>
                  <wp:docPr id="4" name="Image 122" descr="G:\essai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essai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425" cy="162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14:paraId="00787E96" w14:textId="77777777" w:rsidR="00973FD0" w:rsidRDefault="00973FD0" w:rsidP="00013F10">
            <w:pPr>
              <w:jc w:val="center"/>
              <w:rPr>
                <w:rFonts w:eastAsia="MS Mincho"/>
                <w:b/>
                <w:sz w:val="28"/>
                <w:szCs w:val="28"/>
                <w:lang w:eastAsia="en-US"/>
              </w:rPr>
            </w:pPr>
          </w:p>
          <w:p w14:paraId="299D01FB" w14:textId="77777777" w:rsidR="00973FD0" w:rsidRDefault="00973FD0" w:rsidP="00013F10">
            <w:pPr>
              <w:jc w:val="center"/>
              <w:rPr>
                <w:rFonts w:eastAsia="MS Mincho"/>
                <w:b/>
                <w:sz w:val="28"/>
                <w:szCs w:val="28"/>
                <w:lang w:eastAsia="en-US"/>
              </w:rPr>
            </w:pPr>
          </w:p>
          <w:p w14:paraId="0761CA96" w14:textId="77777777" w:rsidR="00EF5419" w:rsidRPr="002C297C" w:rsidRDefault="00EF5419" w:rsidP="00013F10">
            <w:pPr>
              <w:jc w:val="center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2C297C">
              <w:rPr>
                <w:rFonts w:eastAsia="MS Mincho"/>
                <w:b/>
                <w:sz w:val="28"/>
                <w:szCs w:val="28"/>
                <w:lang w:eastAsia="en-US"/>
              </w:rPr>
              <w:t xml:space="preserve">Rénovation du réseau de transports urbains </w:t>
            </w:r>
            <w:r w:rsidR="00BE3EDA">
              <w:rPr>
                <w:rFonts w:eastAsia="MS Mincho"/>
                <w:b/>
                <w:sz w:val="28"/>
                <w:szCs w:val="28"/>
                <w:lang w:eastAsia="en-US"/>
              </w:rPr>
              <w:t>de</w:t>
            </w:r>
            <w:r w:rsidRPr="002C297C">
              <w:rPr>
                <w:rFonts w:eastAsia="MS Mincho"/>
                <w:b/>
                <w:sz w:val="28"/>
                <w:szCs w:val="28"/>
                <w:lang w:eastAsia="en-US"/>
              </w:rPr>
              <w:t xml:space="preserve"> Dijon</w:t>
            </w:r>
          </w:p>
          <w:p w14:paraId="4DA597A6" w14:textId="77777777" w:rsidR="00EF5419" w:rsidRPr="002C297C" w:rsidRDefault="00EF5419" w:rsidP="00013F10">
            <w:pPr>
              <w:jc w:val="center"/>
              <w:rPr>
                <w:rFonts w:eastAsia="MS Mincho"/>
                <w:b/>
                <w:sz w:val="28"/>
                <w:szCs w:val="28"/>
                <w:lang w:eastAsia="en-US"/>
              </w:rPr>
            </w:pPr>
          </w:p>
          <w:p w14:paraId="64B79182" w14:textId="77777777" w:rsidR="00EF5419" w:rsidRPr="00581228" w:rsidRDefault="00EF5419" w:rsidP="00013F10">
            <w:pPr>
              <w:jc w:val="center"/>
              <w:rPr>
                <w:rFonts w:eastAsia="MS Mincho"/>
                <w:b/>
                <w:lang w:eastAsia="en-US"/>
              </w:rPr>
            </w:pPr>
          </w:p>
        </w:tc>
      </w:tr>
    </w:tbl>
    <w:p w14:paraId="0E5A582B" w14:textId="77777777" w:rsidR="00EF5419" w:rsidRPr="00581228" w:rsidRDefault="00EF5419" w:rsidP="00EF5419">
      <w:pPr>
        <w:rPr>
          <w:rFonts w:eastAsia="MS Mincho"/>
          <w:b/>
          <w:lang w:eastAsia="en-US"/>
        </w:rPr>
      </w:pPr>
    </w:p>
    <w:p w14:paraId="3AF51082" w14:textId="77777777" w:rsidR="00EF5419" w:rsidRDefault="00EF5419" w:rsidP="00EF5419">
      <w:pPr>
        <w:jc w:val="center"/>
        <w:rPr>
          <w:b/>
          <w:sz w:val="28"/>
          <w:szCs w:val="28"/>
        </w:rPr>
      </w:pPr>
    </w:p>
    <w:p w14:paraId="66872F7B" w14:textId="77777777" w:rsidR="00EF5419" w:rsidRDefault="00EF5419" w:rsidP="00EF5419">
      <w:pPr>
        <w:jc w:val="center"/>
        <w:rPr>
          <w:b/>
          <w:sz w:val="28"/>
          <w:szCs w:val="28"/>
        </w:rPr>
      </w:pPr>
    </w:p>
    <w:p w14:paraId="6B355CDE" w14:textId="77777777" w:rsidR="00EF5419" w:rsidRDefault="00EF5419" w:rsidP="00EF5419">
      <w:pPr>
        <w:jc w:val="center"/>
        <w:rPr>
          <w:b/>
          <w:sz w:val="28"/>
          <w:szCs w:val="28"/>
        </w:rPr>
      </w:pPr>
    </w:p>
    <w:p w14:paraId="7938B305" w14:textId="77777777" w:rsidR="00EF5419" w:rsidRDefault="00EF5419" w:rsidP="00EF5419">
      <w:pPr>
        <w:jc w:val="center"/>
        <w:rPr>
          <w:b/>
          <w:sz w:val="28"/>
          <w:szCs w:val="28"/>
        </w:rPr>
      </w:pPr>
    </w:p>
    <w:p w14:paraId="0F38C91F" w14:textId="77777777" w:rsidR="00EF5419" w:rsidRPr="008E4205" w:rsidRDefault="00EF5419" w:rsidP="00EF54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Constitution du sujet </w:t>
      </w:r>
    </w:p>
    <w:p w14:paraId="108858F2" w14:textId="77777777" w:rsidR="00EF5419" w:rsidRDefault="00EF5419" w:rsidP="00EF5419">
      <w:pPr>
        <w:jc w:val="center"/>
        <w:rPr>
          <w:b/>
        </w:rPr>
      </w:pPr>
    </w:p>
    <w:p w14:paraId="59C8F59C" w14:textId="77777777" w:rsidR="00EF5419" w:rsidRDefault="00EF5419" w:rsidP="00EF5419">
      <w:pPr>
        <w:jc w:val="center"/>
        <w:rPr>
          <w:b/>
        </w:rPr>
      </w:pPr>
    </w:p>
    <w:p w14:paraId="0D833645" w14:textId="77777777" w:rsidR="00EF5419" w:rsidRPr="00506155" w:rsidRDefault="00EF5419" w:rsidP="00EF5419">
      <w:pPr>
        <w:jc w:val="center"/>
        <w:rPr>
          <w:b/>
        </w:rPr>
      </w:pPr>
    </w:p>
    <w:p w14:paraId="7DC5AB50" w14:textId="77777777" w:rsidR="00EF5419" w:rsidRDefault="00EF5419" w:rsidP="00424AF3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 w:after="200"/>
        <w:ind w:left="1418" w:hanging="357"/>
      </w:pPr>
      <w:r>
        <w:rPr>
          <w:b/>
        </w:rPr>
        <w:t>texte</w:t>
      </w:r>
      <w:r>
        <w:tab/>
        <w:t xml:space="preserve">pages 3 à </w:t>
      </w:r>
      <w:r w:rsidR="008179AE">
        <w:t>1</w:t>
      </w:r>
      <w:r w:rsidR="008D32CE">
        <w:t>5</w:t>
      </w:r>
    </w:p>
    <w:p w14:paraId="234A0963" w14:textId="77777777" w:rsidR="00B54D1D" w:rsidRDefault="00B54D1D" w:rsidP="00AF34BA">
      <w:pPr>
        <w:pStyle w:val="Paragraphedeliste"/>
        <w:numPr>
          <w:ilvl w:val="0"/>
          <w:numId w:val="8"/>
        </w:numPr>
        <w:tabs>
          <w:tab w:val="left" w:pos="1701"/>
          <w:tab w:val="left" w:leader="dot" w:pos="7371"/>
        </w:tabs>
        <w:spacing w:after="0"/>
        <w:ind w:left="2127" w:hanging="426"/>
        <w:rPr>
          <w:rFonts w:cs="Arial"/>
          <w:i/>
        </w:rPr>
      </w:pPr>
      <w:r>
        <w:rPr>
          <w:rFonts w:cs="Arial"/>
          <w:i/>
        </w:rPr>
        <w:t>Problématique générale</w:t>
      </w:r>
    </w:p>
    <w:p w14:paraId="6A56CF0A" w14:textId="77777777" w:rsidR="00EF5419" w:rsidRPr="00E75FB2" w:rsidRDefault="005E0D9A" w:rsidP="00AF34BA">
      <w:pPr>
        <w:pStyle w:val="Paragraphedeliste"/>
        <w:numPr>
          <w:ilvl w:val="0"/>
          <w:numId w:val="8"/>
        </w:numPr>
        <w:tabs>
          <w:tab w:val="left" w:pos="1701"/>
          <w:tab w:val="left" w:leader="dot" w:pos="7371"/>
        </w:tabs>
        <w:spacing w:after="0"/>
        <w:ind w:left="2127" w:hanging="426"/>
        <w:rPr>
          <w:rFonts w:cs="Arial"/>
          <w:i/>
        </w:rPr>
      </w:pPr>
      <w:r>
        <w:rPr>
          <w:rFonts w:cs="Arial"/>
          <w:i/>
        </w:rPr>
        <w:t xml:space="preserve">Analyse du </w:t>
      </w:r>
      <w:r w:rsidR="00EF5419" w:rsidRPr="00E75FB2">
        <w:rPr>
          <w:rFonts w:cs="Arial"/>
          <w:i/>
        </w:rPr>
        <w:t>besoin</w:t>
      </w:r>
    </w:p>
    <w:p w14:paraId="1F5195B1" w14:textId="77777777" w:rsidR="005E0D9A" w:rsidRPr="005E0D9A" w:rsidRDefault="005E0D9A" w:rsidP="00AF34BA">
      <w:pPr>
        <w:pStyle w:val="Paragraphedeliste"/>
        <w:numPr>
          <w:ilvl w:val="0"/>
          <w:numId w:val="8"/>
        </w:numPr>
        <w:tabs>
          <w:tab w:val="left" w:pos="1701"/>
          <w:tab w:val="left" w:leader="dot" w:pos="7371"/>
        </w:tabs>
        <w:spacing w:after="0"/>
        <w:ind w:left="2127" w:hanging="426"/>
        <w:rPr>
          <w:rFonts w:cs="Arial"/>
          <w:i/>
        </w:rPr>
      </w:pPr>
      <w:r w:rsidRPr="005E0D9A">
        <w:rPr>
          <w:rFonts w:cs="Arial"/>
          <w:i/>
        </w:rPr>
        <w:t>Dijon à l’heure de l’éco-mobilité</w:t>
      </w:r>
    </w:p>
    <w:p w14:paraId="17E85FB9" w14:textId="6FBB38E8" w:rsidR="005E0D9A" w:rsidRPr="00A12142" w:rsidRDefault="005E0D9A" w:rsidP="00AF34BA">
      <w:pPr>
        <w:pStyle w:val="Paragraphedeliste"/>
        <w:numPr>
          <w:ilvl w:val="0"/>
          <w:numId w:val="8"/>
        </w:numPr>
        <w:tabs>
          <w:tab w:val="left" w:pos="1701"/>
          <w:tab w:val="left" w:leader="dot" w:pos="7371"/>
        </w:tabs>
        <w:spacing w:after="0"/>
        <w:ind w:left="2127" w:hanging="426"/>
        <w:rPr>
          <w:rFonts w:cs="Arial"/>
          <w:i/>
        </w:rPr>
      </w:pPr>
      <w:r w:rsidRPr="00A12142">
        <w:rPr>
          <w:rFonts w:cs="Arial"/>
          <w:i/>
        </w:rPr>
        <w:t>Analyse de la solution retenue bus hybride et  tramway pour limiter la consommation d’énergie</w:t>
      </w:r>
    </w:p>
    <w:p w14:paraId="48AD0D6E" w14:textId="77777777" w:rsidR="00EF5419" w:rsidRDefault="00A12142" w:rsidP="00AF34BA">
      <w:pPr>
        <w:pStyle w:val="Paragraphedeliste"/>
        <w:numPr>
          <w:ilvl w:val="0"/>
          <w:numId w:val="8"/>
        </w:numPr>
        <w:tabs>
          <w:tab w:val="left" w:pos="1701"/>
          <w:tab w:val="left" w:leader="dot" w:pos="7371"/>
        </w:tabs>
        <w:spacing w:after="0"/>
        <w:ind w:left="2127" w:hanging="426"/>
        <w:rPr>
          <w:rFonts w:cs="Arial"/>
          <w:i/>
        </w:rPr>
      </w:pPr>
      <w:r w:rsidRPr="00A12142">
        <w:rPr>
          <w:rFonts w:cs="Arial"/>
          <w:i/>
        </w:rPr>
        <w:t>Étude du centre d’exploitation</w:t>
      </w:r>
    </w:p>
    <w:p w14:paraId="31E90AE8" w14:textId="77777777" w:rsidR="00A12142" w:rsidRPr="00A12142" w:rsidRDefault="005A77AC" w:rsidP="00AF34BA">
      <w:pPr>
        <w:pStyle w:val="Paragraphedeliste"/>
        <w:numPr>
          <w:ilvl w:val="0"/>
          <w:numId w:val="8"/>
        </w:numPr>
        <w:tabs>
          <w:tab w:val="left" w:pos="1701"/>
          <w:tab w:val="left" w:leader="dot" w:pos="7371"/>
        </w:tabs>
        <w:spacing w:after="0"/>
        <w:ind w:left="2127" w:hanging="426"/>
        <w:rPr>
          <w:rFonts w:cs="Arial"/>
          <w:i/>
        </w:rPr>
      </w:pPr>
      <w:r>
        <w:rPr>
          <w:rFonts w:cs="Arial"/>
          <w:i/>
        </w:rPr>
        <w:t xml:space="preserve">Production de </w:t>
      </w:r>
      <w:r w:rsidR="00A12142" w:rsidRPr="00A12142">
        <w:rPr>
          <w:rFonts w:cs="Arial"/>
          <w:i/>
        </w:rPr>
        <w:t xml:space="preserve">chauffage </w:t>
      </w:r>
      <w:r>
        <w:rPr>
          <w:rFonts w:cs="Arial"/>
          <w:i/>
        </w:rPr>
        <w:t>à partir des eaux usées</w:t>
      </w:r>
      <w:r w:rsidR="00A12142" w:rsidRPr="00A12142">
        <w:rPr>
          <w:rFonts w:cs="Arial"/>
          <w:i/>
        </w:rPr>
        <w:t xml:space="preserve">  </w:t>
      </w:r>
    </w:p>
    <w:p w14:paraId="545426DE" w14:textId="77777777" w:rsidR="00EF5419" w:rsidRPr="00E75FB2" w:rsidRDefault="00EF5419" w:rsidP="00AF34BA">
      <w:pPr>
        <w:pStyle w:val="Paragraphedeliste"/>
        <w:numPr>
          <w:ilvl w:val="0"/>
          <w:numId w:val="8"/>
        </w:numPr>
        <w:tabs>
          <w:tab w:val="left" w:pos="1701"/>
          <w:tab w:val="left" w:leader="dot" w:pos="7371"/>
        </w:tabs>
        <w:spacing w:after="0"/>
        <w:ind w:left="2127" w:hanging="426"/>
        <w:rPr>
          <w:rFonts w:cs="Arial"/>
          <w:i/>
        </w:rPr>
      </w:pPr>
      <w:r w:rsidRPr="00E75FB2">
        <w:rPr>
          <w:rFonts w:cs="Arial"/>
          <w:i/>
        </w:rPr>
        <w:t>Conclusion sur la problématique du sujet</w:t>
      </w:r>
    </w:p>
    <w:p w14:paraId="3B640284" w14:textId="77777777" w:rsidR="00EF5419" w:rsidRPr="00506155" w:rsidRDefault="00EF5419" w:rsidP="00424AF3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 w:after="200"/>
        <w:ind w:left="1418" w:hanging="357"/>
      </w:pPr>
      <w:r>
        <w:rPr>
          <w:b/>
        </w:rPr>
        <w:t>documents t</w:t>
      </w:r>
      <w:r w:rsidRPr="00506155">
        <w:rPr>
          <w:b/>
        </w:rPr>
        <w:t>echnique</w:t>
      </w:r>
      <w:r>
        <w:rPr>
          <w:b/>
        </w:rPr>
        <w:t>s</w:t>
      </w:r>
      <w:r>
        <w:tab/>
        <w:t>p</w:t>
      </w:r>
      <w:r w:rsidRPr="00506155">
        <w:t xml:space="preserve">ages </w:t>
      </w:r>
      <w:r w:rsidR="008179AE">
        <w:t>1</w:t>
      </w:r>
      <w:r w:rsidR="008D32CE">
        <w:t>6</w:t>
      </w:r>
      <w:r w:rsidRPr="00506155">
        <w:t xml:space="preserve"> à </w:t>
      </w:r>
      <w:r w:rsidR="008179AE">
        <w:t>2</w:t>
      </w:r>
      <w:r w:rsidR="008D32CE">
        <w:t>2</w:t>
      </w:r>
    </w:p>
    <w:p w14:paraId="06C16310" w14:textId="77777777" w:rsidR="00EF5419" w:rsidRPr="00506155" w:rsidRDefault="00EF5419" w:rsidP="00424AF3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 w:after="200"/>
        <w:ind w:left="1418" w:hanging="357"/>
        <w:rPr>
          <w:b/>
        </w:rPr>
      </w:pPr>
      <w:r>
        <w:rPr>
          <w:b/>
        </w:rPr>
        <w:t>d</w:t>
      </w:r>
      <w:r w:rsidRPr="00506155">
        <w:rPr>
          <w:b/>
        </w:rPr>
        <w:t xml:space="preserve">ocuments </w:t>
      </w:r>
      <w:r>
        <w:rPr>
          <w:b/>
        </w:rPr>
        <w:t>r</w:t>
      </w:r>
      <w:r w:rsidRPr="00506155">
        <w:rPr>
          <w:b/>
        </w:rPr>
        <w:t>éponses</w:t>
      </w:r>
      <w:r>
        <w:tab/>
        <w:t>p</w:t>
      </w:r>
      <w:r w:rsidRPr="00506155">
        <w:t xml:space="preserve">ages </w:t>
      </w:r>
      <w:r w:rsidR="008179AE">
        <w:t>2</w:t>
      </w:r>
      <w:r w:rsidR="008D32CE">
        <w:t>3</w:t>
      </w:r>
      <w:r>
        <w:t xml:space="preserve"> </w:t>
      </w:r>
      <w:r w:rsidRPr="00506155">
        <w:t xml:space="preserve">à </w:t>
      </w:r>
      <w:r w:rsidR="008179AE">
        <w:t>2</w:t>
      </w:r>
      <w:r w:rsidR="008D32CE">
        <w:t>5</w:t>
      </w:r>
    </w:p>
    <w:p w14:paraId="44021FE0" w14:textId="77777777" w:rsidR="00EF5419" w:rsidRDefault="00EF5419" w:rsidP="00EF5419">
      <w:pPr>
        <w:pStyle w:val="Paragraphedeliste"/>
        <w:ind w:right="685"/>
        <w:jc w:val="center"/>
        <w:rPr>
          <w:rFonts w:cs="Arial"/>
          <w:b/>
          <w:sz w:val="24"/>
        </w:rPr>
      </w:pPr>
    </w:p>
    <w:p w14:paraId="208D9DA8" w14:textId="77777777" w:rsidR="00EF5419" w:rsidRPr="00506155" w:rsidRDefault="00EF5419" w:rsidP="00EF5419">
      <w:pPr>
        <w:pStyle w:val="Paragraphedeliste"/>
        <w:ind w:right="685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Le sujet comporte </w:t>
      </w:r>
      <w:r w:rsidR="008179AE">
        <w:rPr>
          <w:rFonts w:cs="Arial"/>
          <w:b/>
          <w:sz w:val="24"/>
        </w:rPr>
        <w:t>2</w:t>
      </w:r>
      <w:r w:rsidR="00A61444">
        <w:rPr>
          <w:rFonts w:cs="Arial"/>
          <w:b/>
          <w:sz w:val="24"/>
        </w:rPr>
        <w:t>8</w:t>
      </w:r>
      <w:r>
        <w:rPr>
          <w:rFonts w:cs="Arial"/>
          <w:b/>
          <w:sz w:val="24"/>
        </w:rPr>
        <w:t xml:space="preserve"> questions</w:t>
      </w:r>
    </w:p>
    <w:p w14:paraId="73E6023B" w14:textId="77777777" w:rsidR="00EF5419" w:rsidRPr="0067555A" w:rsidRDefault="00EF5419" w:rsidP="00EF5419">
      <w:pPr>
        <w:jc w:val="center"/>
        <w:rPr>
          <w:b/>
          <w:sz w:val="28"/>
          <w:szCs w:val="28"/>
        </w:rPr>
      </w:pPr>
      <w:r w:rsidRPr="0067555A">
        <w:rPr>
          <w:b/>
          <w:sz w:val="28"/>
          <w:szCs w:val="28"/>
        </w:rPr>
        <w:t>Les documents réponse</w:t>
      </w:r>
      <w:r>
        <w:rPr>
          <w:b/>
          <w:sz w:val="28"/>
          <w:szCs w:val="28"/>
        </w:rPr>
        <w:t>s</w:t>
      </w:r>
      <w:r w:rsidRPr="0067555A">
        <w:rPr>
          <w:b/>
          <w:sz w:val="28"/>
          <w:szCs w:val="28"/>
        </w:rPr>
        <w:t xml:space="preserve"> D</w:t>
      </w:r>
      <w:r>
        <w:rPr>
          <w:b/>
          <w:sz w:val="28"/>
          <w:szCs w:val="28"/>
        </w:rPr>
        <w:t>R1 à DR</w:t>
      </w:r>
      <w:r w:rsidR="008179A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(pages </w:t>
      </w:r>
      <w:r w:rsidR="008179AE">
        <w:rPr>
          <w:b/>
          <w:sz w:val="28"/>
          <w:szCs w:val="28"/>
        </w:rPr>
        <w:t>2</w:t>
      </w:r>
      <w:r w:rsidR="008D32C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à </w:t>
      </w:r>
      <w:r w:rsidR="008179AE">
        <w:rPr>
          <w:b/>
          <w:sz w:val="28"/>
          <w:szCs w:val="28"/>
        </w:rPr>
        <w:t>2</w:t>
      </w:r>
      <w:r w:rsidR="008D32C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) sont </w:t>
      </w:r>
      <w:r>
        <w:rPr>
          <w:b/>
          <w:sz w:val="28"/>
          <w:szCs w:val="28"/>
        </w:rPr>
        <w:br/>
      </w:r>
      <w:r w:rsidRPr="0067555A">
        <w:rPr>
          <w:b/>
          <w:sz w:val="28"/>
          <w:szCs w:val="28"/>
        </w:rPr>
        <w:t xml:space="preserve">à rendre avec </w:t>
      </w:r>
      <w:r>
        <w:rPr>
          <w:b/>
          <w:sz w:val="28"/>
          <w:szCs w:val="28"/>
        </w:rPr>
        <w:t>les</w:t>
      </w:r>
      <w:r w:rsidRPr="0067555A">
        <w:rPr>
          <w:b/>
          <w:sz w:val="28"/>
          <w:szCs w:val="28"/>
        </w:rPr>
        <w:t xml:space="preserve"> copies.</w:t>
      </w:r>
    </w:p>
    <w:p w14:paraId="59F08738" w14:textId="77777777" w:rsidR="00EF5419" w:rsidRDefault="00EF5419" w:rsidP="00EF5419">
      <w:pPr>
        <w:jc w:val="both"/>
      </w:pPr>
    </w:p>
    <w:p w14:paraId="7B805DDC" w14:textId="77777777" w:rsidR="00EF5419" w:rsidRDefault="00EF5419">
      <w:pPr>
        <w:rPr>
          <w:rFonts w:eastAsia="MS Mincho"/>
          <w:lang w:eastAsia="en-US"/>
        </w:rPr>
      </w:pPr>
    </w:p>
    <w:p w14:paraId="069DBE0E" w14:textId="77777777" w:rsidR="00D37774" w:rsidRDefault="00D37774">
      <w:pPr>
        <w:rPr>
          <w:rFonts w:eastAsia="MS Mincho"/>
          <w:lang w:eastAsia="en-US"/>
        </w:rPr>
      </w:pPr>
    </w:p>
    <w:p w14:paraId="6C90DFBF" w14:textId="77777777" w:rsidR="00EF5419" w:rsidRDefault="00EF5419">
      <w:pPr>
        <w:rPr>
          <w:rFonts w:eastAsia="MS Mincho"/>
          <w:lang w:eastAsia="en-US"/>
        </w:rPr>
      </w:pPr>
      <w:r>
        <w:rPr>
          <w:rFonts w:eastAsia="MS Mincho"/>
          <w:lang w:eastAsia="en-US"/>
        </w:rPr>
        <w:br w:type="page"/>
      </w:r>
    </w:p>
    <w:p w14:paraId="0CE4993A" w14:textId="77777777" w:rsidR="00D37774" w:rsidRDefault="00D37774" w:rsidP="00D37774">
      <w:pPr>
        <w:rPr>
          <w:lang w:eastAsia="en-US"/>
        </w:rPr>
      </w:pPr>
    </w:p>
    <w:p w14:paraId="38D6FCD8" w14:textId="77777777" w:rsidR="00D37774" w:rsidRDefault="00D37774" w:rsidP="00D37774">
      <w:pPr>
        <w:rPr>
          <w:lang w:eastAsia="en-US"/>
        </w:rPr>
      </w:pPr>
    </w:p>
    <w:p w14:paraId="2AAEBBD8" w14:textId="77777777" w:rsidR="00D37774" w:rsidRDefault="00D37774" w:rsidP="00D37774">
      <w:pPr>
        <w:rPr>
          <w:lang w:eastAsia="en-US"/>
        </w:rPr>
      </w:pPr>
    </w:p>
    <w:p w14:paraId="0C690AFD" w14:textId="77777777" w:rsidR="00D37774" w:rsidRDefault="00D37774" w:rsidP="00D37774">
      <w:pPr>
        <w:rPr>
          <w:lang w:eastAsia="en-US"/>
        </w:rPr>
      </w:pPr>
    </w:p>
    <w:p w14:paraId="34D74442" w14:textId="77777777" w:rsidR="00D37774" w:rsidRDefault="00D37774" w:rsidP="00D37774">
      <w:pPr>
        <w:rPr>
          <w:lang w:eastAsia="en-US"/>
        </w:rPr>
      </w:pPr>
    </w:p>
    <w:p w14:paraId="4162623B" w14:textId="77777777" w:rsidR="00D37774" w:rsidRDefault="00D37774" w:rsidP="00D37774">
      <w:pPr>
        <w:rPr>
          <w:lang w:eastAsia="en-US"/>
        </w:rPr>
      </w:pPr>
    </w:p>
    <w:p w14:paraId="765F4B7F" w14:textId="77777777" w:rsidR="00B54D1D" w:rsidRDefault="00B54D1D" w:rsidP="00D37774">
      <w:pPr>
        <w:rPr>
          <w:lang w:eastAsia="en-US"/>
        </w:rPr>
      </w:pPr>
    </w:p>
    <w:p w14:paraId="40E02DB7" w14:textId="77777777" w:rsidR="00B54D1D" w:rsidRDefault="00B54D1D" w:rsidP="00D37774">
      <w:pPr>
        <w:rPr>
          <w:lang w:eastAsia="en-US"/>
        </w:rPr>
      </w:pPr>
    </w:p>
    <w:p w14:paraId="73469294" w14:textId="77777777" w:rsidR="00B54D1D" w:rsidRDefault="00B54D1D" w:rsidP="00D37774">
      <w:pPr>
        <w:rPr>
          <w:lang w:eastAsia="en-US"/>
        </w:rPr>
      </w:pPr>
    </w:p>
    <w:p w14:paraId="75723472" w14:textId="77777777" w:rsidR="00B54D1D" w:rsidRDefault="00B54D1D" w:rsidP="00D37774">
      <w:pPr>
        <w:rPr>
          <w:lang w:eastAsia="en-US"/>
        </w:rPr>
      </w:pPr>
    </w:p>
    <w:p w14:paraId="3952DCD8" w14:textId="77777777" w:rsidR="00B54D1D" w:rsidRDefault="00B54D1D" w:rsidP="00D37774">
      <w:pPr>
        <w:rPr>
          <w:lang w:eastAsia="en-US"/>
        </w:rPr>
      </w:pPr>
    </w:p>
    <w:p w14:paraId="3AEF25CF" w14:textId="77777777" w:rsidR="00B54D1D" w:rsidRDefault="00B54D1D" w:rsidP="00D37774">
      <w:pPr>
        <w:rPr>
          <w:lang w:eastAsia="en-US"/>
        </w:rPr>
      </w:pPr>
    </w:p>
    <w:p w14:paraId="038A39CA" w14:textId="77777777" w:rsidR="00B54D1D" w:rsidRDefault="00B54D1D" w:rsidP="00D37774">
      <w:pPr>
        <w:rPr>
          <w:lang w:eastAsia="en-US"/>
        </w:rPr>
      </w:pPr>
    </w:p>
    <w:p w14:paraId="68D7A7B6" w14:textId="77777777" w:rsidR="00D37774" w:rsidRDefault="00D37774" w:rsidP="00D37774">
      <w:pPr>
        <w:rPr>
          <w:lang w:eastAsia="en-US"/>
        </w:rPr>
      </w:pPr>
    </w:p>
    <w:p w14:paraId="3449ED33" w14:textId="77777777" w:rsidR="00B54D1D" w:rsidRPr="004F5963" w:rsidRDefault="00B54D1D" w:rsidP="00B54D1D">
      <w:pPr>
        <w:numPr>
          <w:ilvl w:val="0"/>
          <w:numId w:val="1"/>
        </w:numPr>
        <w:contextualSpacing/>
        <w:jc w:val="both"/>
        <w:rPr>
          <w:rFonts w:eastAsia="Cambria" w:cs="Times New Roman"/>
          <w:b/>
          <w:lang w:eastAsia="en-US"/>
        </w:rPr>
      </w:pPr>
      <w:r>
        <w:rPr>
          <w:rFonts w:eastAsia="Cambria"/>
          <w:b/>
          <w:lang w:eastAsia="en-US"/>
        </w:rPr>
        <w:t xml:space="preserve">Problématique générale </w:t>
      </w:r>
    </w:p>
    <w:p w14:paraId="2957C70D" w14:textId="77777777" w:rsidR="00D37774" w:rsidRDefault="00D37774" w:rsidP="00D37774">
      <w:pPr>
        <w:rPr>
          <w:lang w:eastAsia="en-US"/>
        </w:rPr>
      </w:pPr>
    </w:p>
    <w:p w14:paraId="277C0B6D" w14:textId="77777777" w:rsidR="00D37774" w:rsidRDefault="00D37774" w:rsidP="00D37774">
      <w:pPr>
        <w:rPr>
          <w:lang w:eastAsia="en-US"/>
        </w:rPr>
      </w:pPr>
    </w:p>
    <w:p w14:paraId="5CCF15EF" w14:textId="3EE029BB" w:rsidR="00D37774" w:rsidRDefault="00D37774" w:rsidP="00D37774">
      <w:pPr>
        <w:jc w:val="both"/>
        <w:rPr>
          <w:lang w:eastAsia="en-US"/>
        </w:rPr>
      </w:pPr>
      <w:r w:rsidRPr="00D37774">
        <w:rPr>
          <w:lang w:eastAsia="en-US"/>
        </w:rPr>
        <w:t xml:space="preserve">L'accessibilité et la mobilité sont des préoccupations incontournables dans la gestion et le développement des </w:t>
      </w:r>
      <w:r w:rsidR="00247FA9">
        <w:rPr>
          <w:lang w:eastAsia="en-US"/>
        </w:rPr>
        <w:t>agglomérations.</w:t>
      </w:r>
    </w:p>
    <w:p w14:paraId="0F895AA7" w14:textId="77777777" w:rsidR="00D37774" w:rsidRDefault="00D37774" w:rsidP="00D37774">
      <w:pPr>
        <w:jc w:val="both"/>
        <w:rPr>
          <w:lang w:eastAsia="en-US"/>
        </w:rPr>
      </w:pPr>
    </w:p>
    <w:p w14:paraId="23677091" w14:textId="7F7399CD" w:rsidR="00D37774" w:rsidRDefault="00D37774" w:rsidP="00D37774">
      <w:pPr>
        <w:jc w:val="both"/>
        <w:rPr>
          <w:lang w:eastAsia="en-US"/>
        </w:rPr>
      </w:pPr>
      <w:r w:rsidRPr="00D37774">
        <w:rPr>
          <w:lang w:eastAsia="en-US"/>
        </w:rPr>
        <w:t>Le projet d’aménagement urbain du Grand Dijon porte sur la réorganisation du réseau de transport collectif, mais son impact est plus large : il conduit à une redéfinition des espaces publics et à une ré</w:t>
      </w:r>
      <w:r w:rsidR="00247FA9">
        <w:rPr>
          <w:lang w:eastAsia="en-US"/>
        </w:rPr>
        <w:t>novation de certains bâtiments.</w:t>
      </w:r>
    </w:p>
    <w:p w14:paraId="5256317B" w14:textId="77777777" w:rsidR="00D37774" w:rsidRDefault="00D37774" w:rsidP="00D37774">
      <w:pPr>
        <w:jc w:val="both"/>
        <w:rPr>
          <w:lang w:eastAsia="en-US"/>
        </w:rPr>
      </w:pPr>
    </w:p>
    <w:p w14:paraId="4FB52E79" w14:textId="046D8D3B" w:rsidR="00D37774" w:rsidRDefault="00D37774" w:rsidP="00D37774">
      <w:pPr>
        <w:jc w:val="both"/>
        <w:rPr>
          <w:lang w:eastAsia="en-US"/>
        </w:rPr>
      </w:pPr>
      <w:r w:rsidRPr="00D37774">
        <w:rPr>
          <w:lang w:eastAsia="en-US"/>
        </w:rPr>
        <w:t>Dans ce cadre, l’étude proposée permet d’évaluer la pertinence de certaines solutions choisies par</w:t>
      </w:r>
      <w:r w:rsidR="00E71D18">
        <w:rPr>
          <w:lang w:eastAsia="en-US"/>
        </w:rPr>
        <w:t xml:space="preserve"> la communauté urbaine de Dijon pour limiter la consommation d’énergie en en adaptant les moyens de transport, en utilisant l’énergie solaire et en optimisant la production de chauffage.</w:t>
      </w:r>
    </w:p>
    <w:p w14:paraId="74C4BC48" w14:textId="77777777" w:rsidR="00D37774" w:rsidRDefault="00D37774" w:rsidP="00D37774">
      <w:pPr>
        <w:rPr>
          <w:lang w:eastAsia="en-US"/>
        </w:rPr>
      </w:pPr>
    </w:p>
    <w:p w14:paraId="3A781EAD" w14:textId="77777777" w:rsidR="00D37774" w:rsidRDefault="00D37774" w:rsidP="00D37774">
      <w:pPr>
        <w:rPr>
          <w:lang w:eastAsia="en-US"/>
        </w:rPr>
      </w:pPr>
    </w:p>
    <w:p w14:paraId="2D3DAAE4" w14:textId="77777777" w:rsidR="00D37774" w:rsidRDefault="00D37774" w:rsidP="00D37774">
      <w:pPr>
        <w:rPr>
          <w:lang w:eastAsia="en-US"/>
        </w:rPr>
      </w:pPr>
    </w:p>
    <w:p w14:paraId="31D1B0B7" w14:textId="77777777" w:rsidR="00B54D1D" w:rsidRDefault="00B54D1D" w:rsidP="00D37774">
      <w:pPr>
        <w:rPr>
          <w:lang w:eastAsia="en-US"/>
        </w:rPr>
      </w:pPr>
    </w:p>
    <w:p w14:paraId="547525AF" w14:textId="77777777" w:rsidR="00D37774" w:rsidRDefault="00D37774" w:rsidP="00D37774">
      <w:pPr>
        <w:rPr>
          <w:lang w:eastAsia="en-US"/>
        </w:rPr>
      </w:pPr>
    </w:p>
    <w:p w14:paraId="2D33962C" w14:textId="77777777" w:rsidR="00D37774" w:rsidRDefault="00D37774" w:rsidP="00D37774">
      <w:pPr>
        <w:rPr>
          <w:lang w:eastAsia="en-US"/>
        </w:rPr>
      </w:pPr>
    </w:p>
    <w:p w14:paraId="2F14E988" w14:textId="77777777" w:rsidR="00D37774" w:rsidRDefault="00D37774" w:rsidP="00D37774">
      <w:pPr>
        <w:rPr>
          <w:lang w:eastAsia="en-US"/>
        </w:rPr>
      </w:pPr>
    </w:p>
    <w:p w14:paraId="504FCE30" w14:textId="77777777" w:rsidR="00D37774" w:rsidRDefault="00D37774" w:rsidP="00D37774">
      <w:pPr>
        <w:rPr>
          <w:lang w:eastAsia="en-US"/>
        </w:rPr>
      </w:pPr>
    </w:p>
    <w:p w14:paraId="20A5E1BA" w14:textId="77777777" w:rsidR="00D37774" w:rsidRDefault="00D37774" w:rsidP="00D37774">
      <w:pPr>
        <w:rPr>
          <w:lang w:eastAsia="en-US"/>
        </w:rPr>
      </w:pPr>
    </w:p>
    <w:p w14:paraId="16D171B1" w14:textId="77777777" w:rsidR="00B54D1D" w:rsidRDefault="00B54D1D" w:rsidP="00D37774">
      <w:pPr>
        <w:rPr>
          <w:lang w:eastAsia="en-US"/>
        </w:rPr>
      </w:pPr>
    </w:p>
    <w:p w14:paraId="7C0353F6" w14:textId="77777777" w:rsidR="00D37774" w:rsidRDefault="00D37774" w:rsidP="00D37774">
      <w:pPr>
        <w:rPr>
          <w:lang w:eastAsia="en-US"/>
        </w:rPr>
      </w:pPr>
    </w:p>
    <w:p w14:paraId="26B8FB35" w14:textId="77777777" w:rsidR="00D37774" w:rsidRDefault="00D37774" w:rsidP="00D37774">
      <w:pPr>
        <w:rPr>
          <w:lang w:eastAsia="en-US"/>
        </w:rPr>
      </w:pPr>
    </w:p>
    <w:p w14:paraId="2189D707" w14:textId="77777777" w:rsidR="00D37774" w:rsidRDefault="00D37774" w:rsidP="00D37774">
      <w:pPr>
        <w:rPr>
          <w:lang w:eastAsia="en-US"/>
        </w:rPr>
      </w:pPr>
    </w:p>
    <w:p w14:paraId="400AF8EA" w14:textId="77777777" w:rsidR="00D37774" w:rsidRDefault="00D37774" w:rsidP="00D37774">
      <w:pPr>
        <w:rPr>
          <w:lang w:eastAsia="en-US"/>
        </w:rPr>
      </w:pPr>
    </w:p>
    <w:p w14:paraId="7FFC0CE2" w14:textId="77777777" w:rsidR="00D37774" w:rsidRDefault="00D37774" w:rsidP="00D37774">
      <w:pPr>
        <w:rPr>
          <w:lang w:eastAsia="en-US"/>
        </w:rPr>
      </w:pPr>
    </w:p>
    <w:p w14:paraId="03873F2E" w14:textId="77777777" w:rsidR="00D37774" w:rsidRDefault="00D37774" w:rsidP="00D37774">
      <w:pPr>
        <w:rPr>
          <w:lang w:eastAsia="en-US"/>
        </w:rPr>
      </w:pPr>
    </w:p>
    <w:p w14:paraId="768F6B99" w14:textId="77777777" w:rsidR="00D37774" w:rsidRDefault="00D37774" w:rsidP="00D37774">
      <w:pPr>
        <w:rPr>
          <w:lang w:eastAsia="en-US"/>
        </w:rPr>
      </w:pPr>
    </w:p>
    <w:p w14:paraId="1A08AC75" w14:textId="77777777" w:rsidR="00D37774" w:rsidRDefault="00D37774" w:rsidP="00D37774">
      <w:pPr>
        <w:rPr>
          <w:lang w:eastAsia="en-US"/>
        </w:rPr>
      </w:pPr>
    </w:p>
    <w:p w14:paraId="59CCB92D" w14:textId="77777777" w:rsidR="00D37774" w:rsidRDefault="00D37774" w:rsidP="00D37774">
      <w:pPr>
        <w:rPr>
          <w:lang w:eastAsia="en-US"/>
        </w:rPr>
      </w:pPr>
    </w:p>
    <w:p w14:paraId="1DE8E7CA" w14:textId="77777777" w:rsidR="00D37774" w:rsidRDefault="00D37774" w:rsidP="00D37774">
      <w:pPr>
        <w:rPr>
          <w:lang w:eastAsia="en-US"/>
        </w:rPr>
      </w:pPr>
    </w:p>
    <w:p w14:paraId="0B10EE34" w14:textId="77777777" w:rsidR="00D37774" w:rsidRDefault="00D37774" w:rsidP="00D37774">
      <w:pPr>
        <w:rPr>
          <w:lang w:eastAsia="en-US"/>
        </w:rPr>
      </w:pPr>
    </w:p>
    <w:p w14:paraId="238EEEC0" w14:textId="77777777" w:rsidR="00D37774" w:rsidRDefault="00D37774" w:rsidP="00D37774">
      <w:pPr>
        <w:rPr>
          <w:lang w:eastAsia="en-US"/>
        </w:rPr>
      </w:pPr>
    </w:p>
    <w:p w14:paraId="3D69F585" w14:textId="77777777" w:rsidR="00D37774" w:rsidRDefault="00D37774" w:rsidP="00D37774">
      <w:pPr>
        <w:rPr>
          <w:lang w:eastAsia="en-US"/>
        </w:rPr>
      </w:pPr>
    </w:p>
    <w:p w14:paraId="70C69413" w14:textId="77777777" w:rsidR="00FA689A" w:rsidRDefault="00FA689A">
      <w:pPr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br w:type="page"/>
      </w:r>
    </w:p>
    <w:p w14:paraId="24FCCAE1" w14:textId="4652C7C4" w:rsidR="003B33FD" w:rsidRPr="004F5963" w:rsidRDefault="003B33FD" w:rsidP="003B33FD">
      <w:pPr>
        <w:numPr>
          <w:ilvl w:val="0"/>
          <w:numId w:val="1"/>
        </w:numPr>
        <w:contextualSpacing/>
        <w:jc w:val="both"/>
        <w:rPr>
          <w:rFonts w:eastAsia="Cambria" w:cs="Times New Roman"/>
          <w:b/>
          <w:lang w:eastAsia="en-US"/>
        </w:rPr>
      </w:pPr>
      <w:r>
        <w:rPr>
          <w:rFonts w:eastAsia="Cambria"/>
          <w:b/>
          <w:lang w:eastAsia="en-US"/>
        </w:rPr>
        <w:lastRenderedPageBreak/>
        <w:t>Analyse du besoin</w:t>
      </w:r>
    </w:p>
    <w:p w14:paraId="10FFF23B" w14:textId="5C2076F7" w:rsidR="003C32F9" w:rsidRPr="00973FD0" w:rsidRDefault="004A3E79" w:rsidP="003C32F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0D14BC79" wp14:editId="1BA67698">
                <wp:simplePos x="0" y="0"/>
                <wp:positionH relativeFrom="column">
                  <wp:posOffset>3083560</wp:posOffset>
                </wp:positionH>
                <wp:positionV relativeFrom="paragraph">
                  <wp:posOffset>86360</wp:posOffset>
                </wp:positionV>
                <wp:extent cx="2983230" cy="2656840"/>
                <wp:effectExtent l="0" t="0" r="26670" b="10160"/>
                <wp:wrapTight wrapText="bothSides">
                  <wp:wrapPolygon edited="0">
                    <wp:start x="0" y="0"/>
                    <wp:lineTo x="0" y="21528"/>
                    <wp:lineTo x="21655" y="21528"/>
                    <wp:lineTo x="21655" y="0"/>
                    <wp:lineTo x="0" y="0"/>
                  </wp:wrapPolygon>
                </wp:wrapTight>
                <wp:docPr id="27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265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1BE97" w14:textId="77777777" w:rsidR="00101844" w:rsidRDefault="00101844" w:rsidP="003C32F9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848AFB" wp14:editId="10D4BFC4">
                                  <wp:extent cx="2790825" cy="2086981"/>
                                  <wp:effectExtent l="0" t="0" r="0" b="0"/>
                                  <wp:docPr id="13" name="Image 12" descr="Evolution vitesse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volution vitesse 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825" cy="208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697143" w14:textId="6F1708FC" w:rsidR="00101844" w:rsidRPr="008905A6" w:rsidRDefault="00101844" w:rsidP="00AF34B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80" w:after="0"/>
                              <w:ind w:left="0" w:firstLine="0"/>
                              <w:jc w:val="center"/>
                              <w:rPr>
                                <w:szCs w:val="22"/>
                              </w:rPr>
                            </w:pPr>
                            <w:r w:rsidRPr="008905A6">
                              <w:rPr>
                                <w:szCs w:val="22"/>
                              </w:rPr>
                              <w:t>évolution de la vitesse</w:t>
                            </w:r>
                            <w:r w:rsidRPr="008905A6">
                              <w:rPr>
                                <w:szCs w:val="22"/>
                              </w:rPr>
                              <w:br/>
                            </w:r>
                            <w:r>
                              <w:rPr>
                                <w:szCs w:val="22"/>
                              </w:rPr>
                              <w:t>moyenne</w:t>
                            </w:r>
                            <w:r w:rsidRPr="008905A6">
                              <w:rPr>
                                <w:szCs w:val="22"/>
                              </w:rPr>
                              <w:t xml:space="preserve"> sur le réseau </w:t>
                            </w:r>
                            <w:r>
                              <w:rPr>
                                <w:szCs w:val="22"/>
                              </w:rPr>
                              <w:t>de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4" o:spid="_x0000_s1026" type="#_x0000_t202" style="position:absolute;left:0;text-align:left;margin-left:242.8pt;margin-top:6.8pt;width:234.9pt;height:209.2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" strokecolor="white [3212]">
                <v:textbox>
                  <w:txbxContent>
                    <w:p w14:paraId="4131BE97" w14:textId="77777777" w:rsidR="00101844" w:rsidRDefault="00101844" w:rsidP="003C32F9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848AFB" wp14:editId="10D4BFC4">
                            <wp:extent cx="2790825" cy="2086981"/>
                            <wp:effectExtent l="0" t="0" r="0" b="0"/>
                            <wp:docPr id="13" name="Image 12" descr="Evolution vitesse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volution vitesse 1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825" cy="208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697143" w14:textId="6F1708FC" w:rsidR="00101844" w:rsidRPr="008905A6" w:rsidRDefault="00101844" w:rsidP="00AF34B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before="80" w:after="0"/>
                        <w:ind w:left="0" w:firstLine="0"/>
                        <w:jc w:val="center"/>
                        <w:rPr>
                          <w:szCs w:val="22"/>
                        </w:rPr>
                      </w:pPr>
                      <w:r w:rsidRPr="008905A6">
                        <w:rPr>
                          <w:szCs w:val="22"/>
                        </w:rPr>
                        <w:t>évolution de la vitesse</w:t>
                      </w:r>
                      <w:r w:rsidRPr="008905A6">
                        <w:rPr>
                          <w:szCs w:val="22"/>
                        </w:rPr>
                        <w:br/>
                      </w:r>
                      <w:r>
                        <w:rPr>
                          <w:szCs w:val="22"/>
                        </w:rPr>
                        <w:t>moyenne</w:t>
                      </w:r>
                      <w:r w:rsidRPr="008905A6">
                        <w:rPr>
                          <w:szCs w:val="22"/>
                        </w:rPr>
                        <w:t xml:space="preserve"> sur le réseau </w:t>
                      </w:r>
                      <w:r>
                        <w:rPr>
                          <w:szCs w:val="22"/>
                        </w:rPr>
                        <w:t>de bus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FC88C4" w14:textId="77777777" w:rsidR="005D66BF" w:rsidRDefault="005D66BF" w:rsidP="005D66BF">
      <w:pPr>
        <w:jc w:val="both"/>
      </w:pPr>
      <w:r>
        <w:t>Le réseau de transports en commun du Grand Dijon (agglomération de Dijon regroupant 24 communes et 250</w:t>
      </w:r>
      <w:r w:rsidR="00D51F81">
        <w:t> </w:t>
      </w:r>
      <w:r>
        <w:t>000 habitants) était assuré jusqu’en 2012 par sept lignes de bus.</w:t>
      </w:r>
    </w:p>
    <w:p w14:paraId="04179E0D" w14:textId="77777777" w:rsidR="005D66BF" w:rsidRDefault="005D66BF" w:rsidP="005D66BF">
      <w:pPr>
        <w:jc w:val="both"/>
      </w:pPr>
    </w:p>
    <w:p w14:paraId="1916F9D8" w14:textId="095868DB" w:rsidR="005D66BF" w:rsidRDefault="005D66BF" w:rsidP="005D66BF">
      <w:pPr>
        <w:jc w:val="both"/>
      </w:pPr>
      <w:r>
        <w:t>Malgré une fréquence de passage des bus importante (quelques minutes entre deux bus) et des horaires de circulation étendus (de 6</w:t>
      </w:r>
      <w:r w:rsidR="00BE3EDA">
        <w:t> </w:t>
      </w:r>
      <w:r>
        <w:t>h du matin à minuit), le niveau de saturation était atteint avec 150</w:t>
      </w:r>
      <w:r w:rsidR="00D51F81">
        <w:t> </w:t>
      </w:r>
      <w:r>
        <w:t xml:space="preserve">000 voyageurs transportés </w:t>
      </w:r>
      <w:r w:rsidR="00247FA9">
        <w:t>quotidiennement</w:t>
      </w:r>
      <w:r>
        <w:t xml:space="preserve">. La densification de la circulation urbaine sur Dijon entraînait </w:t>
      </w:r>
      <w:r w:rsidR="00BE3EDA">
        <w:t xml:space="preserve">par conséquent, </w:t>
      </w:r>
      <w:r>
        <w:t>une baisse de la vitesse moyenne des bus (voir figure</w:t>
      </w:r>
      <w:r w:rsidR="00BE3EDA">
        <w:t> </w:t>
      </w:r>
      <w:r>
        <w:t>1).</w:t>
      </w:r>
    </w:p>
    <w:p w14:paraId="217B91E3" w14:textId="77777777" w:rsidR="005D66BF" w:rsidRDefault="005D66BF" w:rsidP="005D66BF">
      <w:pPr>
        <w:jc w:val="both"/>
      </w:pPr>
    </w:p>
    <w:p w14:paraId="1C9870B5" w14:textId="6BD13881" w:rsidR="005D66BF" w:rsidRDefault="005D66BF" w:rsidP="005D66BF">
      <w:pPr>
        <w:jc w:val="both"/>
      </w:pPr>
      <w:r>
        <w:t>Toutefois</w:t>
      </w:r>
      <w:r w:rsidR="0061446A">
        <w:t>,</w:t>
      </w:r>
      <w:r>
        <w:t xml:space="preserve"> ce réseau de bus permettait à 95</w:t>
      </w:r>
      <w:r w:rsidR="00BE3EDA">
        <w:t> </w:t>
      </w:r>
      <w:r>
        <w:t>% des habitants de disposer d’une ligne à moins de 300 m de chez eux.</w:t>
      </w:r>
    </w:p>
    <w:p w14:paraId="1F288EEC" w14:textId="77777777" w:rsidR="005D66BF" w:rsidRDefault="005D66BF" w:rsidP="005D66BF">
      <w:pPr>
        <w:jc w:val="both"/>
      </w:pPr>
    </w:p>
    <w:p w14:paraId="71FFABEE" w14:textId="1A8A4A58" w:rsidR="003C32F9" w:rsidRPr="00731F09" w:rsidRDefault="005D66BF" w:rsidP="005D66BF">
      <w:pPr>
        <w:jc w:val="both"/>
      </w:pPr>
      <w:r>
        <w:t>Au cou</w:t>
      </w:r>
      <w:r w:rsidR="007413F2">
        <w:t>rs des réflexions menées en vue</w:t>
      </w:r>
      <w:r>
        <w:t xml:space="preserve"> de la rénovation et de l’amélioration du réseau de transports, le choix s’est porté sur la création de deux lignes de tramway desservant les axes prioritaires (zones à forte densité de population, équipements collectifs, services, commerces)</w:t>
      </w:r>
      <w:r w:rsidR="0061446A">
        <w:t>,</w:t>
      </w:r>
      <w:r w:rsidR="00D87835">
        <w:t xml:space="preserve"> </w:t>
      </w:r>
      <w:r>
        <w:t>et</w:t>
      </w:r>
      <w:r w:rsidR="00632F97">
        <w:t xml:space="preserve"> </w:t>
      </w:r>
      <w:r w:rsidR="0061446A">
        <w:t xml:space="preserve">sur </w:t>
      </w:r>
      <w:r w:rsidR="00632F97">
        <w:t xml:space="preserve">la mise </w:t>
      </w:r>
      <w:r w:rsidR="00D87835">
        <w:t xml:space="preserve">en </w:t>
      </w:r>
      <w:r w:rsidR="00632F97">
        <w:t xml:space="preserve">place de lignes de bus hybrides </w:t>
      </w:r>
      <w:r>
        <w:t>(alimentés en carburant et électricité). Ces changements permett</w:t>
      </w:r>
      <w:r w:rsidR="006D5D30">
        <w:t>ent</w:t>
      </w:r>
      <w:r>
        <w:t xml:space="preserve"> une augmentation des possibilités de transport</w:t>
      </w:r>
      <w:r w:rsidR="00632F97">
        <w:t>,</w:t>
      </w:r>
      <w:r>
        <w:t xml:space="preserve"> tout en conservant la proximité de réseau pour les usagers. Le nouveau réseau transport</w:t>
      </w:r>
      <w:r w:rsidR="00344EF4">
        <w:t>e 220 </w:t>
      </w:r>
      <w:r>
        <w:t xml:space="preserve">000 passagers par jour. Grâce à des couloirs de circulation réservés, la vitesse moyenne sur les </w:t>
      </w:r>
      <w:r w:rsidR="00344EF4">
        <w:t xml:space="preserve">lignes de tramway est de </w:t>
      </w:r>
      <m:oMath>
        <m:r>
          <m:rPr>
            <m:nor/>
          </m:rPr>
          <m:t>19 km∙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>h</m:t>
            </m:r>
          </m:e>
          <m:sup>
            <m:r>
              <m:rPr>
                <m:nor/>
              </m:rPr>
              <m:t>-1</m:t>
            </m:r>
          </m:sup>
        </m:sSup>
      </m:oMath>
      <w:r>
        <w:t>.</w:t>
      </w:r>
    </w:p>
    <w:p w14:paraId="7873AC23" w14:textId="77777777" w:rsidR="005D66BF" w:rsidRPr="00166036" w:rsidRDefault="005D66BF" w:rsidP="005D66BF">
      <w:pPr>
        <w:jc w:val="both"/>
      </w:pPr>
    </w:p>
    <w:p w14:paraId="089FC376" w14:textId="012F7CC2" w:rsidR="005D66BF" w:rsidRPr="005D66BF" w:rsidRDefault="005D66BF" w:rsidP="005D66BF">
      <w:pPr>
        <w:pBdr>
          <w:top w:val="single" w:sz="4" w:space="1" w:color="auto"/>
          <w:bottom w:val="single" w:sz="4" w:space="1" w:color="auto"/>
        </w:pBdr>
        <w:jc w:val="both"/>
      </w:pPr>
      <w:r w:rsidRPr="00166036">
        <w:rPr>
          <w:i/>
        </w:rPr>
        <w:t>Objectif de cette partie </w:t>
      </w:r>
      <w:r w:rsidRPr="00166036">
        <w:t xml:space="preserve">: </w:t>
      </w:r>
      <w:r w:rsidRPr="00166036">
        <w:rPr>
          <w:b/>
        </w:rPr>
        <w:t>analyser</w:t>
      </w:r>
      <w:r w:rsidRPr="00166036">
        <w:t xml:space="preserve"> </w:t>
      </w:r>
      <w:r w:rsidRPr="005D66BF">
        <w:t>les choix de modes de transport retenus</w:t>
      </w:r>
      <w:r w:rsidR="003E3DD3">
        <w:t>.</w:t>
      </w:r>
    </w:p>
    <w:p w14:paraId="741A4C5F" w14:textId="77777777" w:rsidR="005D66BF" w:rsidRDefault="005D66BF" w:rsidP="005D66BF">
      <w:pPr>
        <w:jc w:val="both"/>
      </w:pPr>
    </w:p>
    <w:p w14:paraId="2FF0D5CB" w14:textId="77777777" w:rsidR="005D66BF" w:rsidRPr="00553AFB" w:rsidRDefault="005D66BF" w:rsidP="00553AFB">
      <w:pPr>
        <w:spacing w:after="200"/>
        <w:contextualSpacing/>
        <w:rPr>
          <w:rFonts w:eastAsia="Cambria"/>
          <w:lang w:eastAsia="en-US"/>
        </w:rPr>
      </w:pPr>
    </w:p>
    <w:p w14:paraId="45469B32" w14:textId="77777777" w:rsidR="003C32F9" w:rsidRPr="005D66BF" w:rsidRDefault="005D66BF" w:rsidP="00424AF3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/>
          <w:lang w:eastAsia="en-US"/>
        </w:rPr>
      </w:pPr>
      <w:r w:rsidRPr="005D66BF">
        <w:rPr>
          <w:rFonts w:eastAsia="MS Mincho"/>
          <w:b/>
          <w:lang w:eastAsia="en-US"/>
        </w:rPr>
        <w:t>Lister</w:t>
      </w:r>
      <w:r w:rsidR="008E222E" w:rsidRPr="005D66BF">
        <w:rPr>
          <w:rFonts w:eastAsia="MS Mincho"/>
          <w:lang w:eastAsia="en-US"/>
        </w:rPr>
        <w:t xml:space="preserve"> </w:t>
      </w:r>
      <w:r w:rsidRPr="005D66BF">
        <w:rPr>
          <w:rFonts w:eastAsia="MS Mincho"/>
          <w:lang w:eastAsia="en-US"/>
        </w:rPr>
        <w:t xml:space="preserve">les avantages procurés par la mise en place des deux lignes de tramway. </w:t>
      </w:r>
      <w:r w:rsidR="00237D89">
        <w:rPr>
          <w:rFonts w:eastAsia="MS Mincho"/>
          <w:b/>
          <w:lang w:eastAsia="en-US"/>
        </w:rPr>
        <w:t xml:space="preserve">Justifier </w:t>
      </w:r>
      <w:r w:rsidRPr="005D66BF">
        <w:rPr>
          <w:rFonts w:eastAsia="MS Mincho"/>
          <w:lang w:eastAsia="en-US"/>
        </w:rPr>
        <w:t>le maintien d’un réseau de bus.</w:t>
      </w:r>
    </w:p>
    <w:p w14:paraId="40BCADD2" w14:textId="77777777" w:rsidR="005D66BF" w:rsidRDefault="005D66BF">
      <w:pPr>
        <w:rPr>
          <w:rFonts w:eastAsia="MS Mincho"/>
          <w:b/>
          <w:lang w:eastAsia="en-US"/>
        </w:rPr>
      </w:pPr>
    </w:p>
    <w:p w14:paraId="21653745" w14:textId="77777777" w:rsidR="00CE0A3F" w:rsidRPr="004F5963" w:rsidRDefault="00CE0A3F" w:rsidP="00CE0A3F">
      <w:pPr>
        <w:numPr>
          <w:ilvl w:val="0"/>
          <w:numId w:val="1"/>
        </w:numPr>
        <w:contextualSpacing/>
        <w:jc w:val="both"/>
        <w:rPr>
          <w:rFonts w:eastAsia="Cambria" w:cs="Times New Roman"/>
          <w:b/>
          <w:lang w:eastAsia="en-US"/>
        </w:rPr>
      </w:pPr>
      <w:r w:rsidRPr="004F5963">
        <w:rPr>
          <w:rFonts w:eastAsia="Cambria"/>
          <w:b/>
          <w:lang w:eastAsia="en-US"/>
        </w:rPr>
        <w:t>Dijon à l’heure de l’éco-mobilité</w:t>
      </w:r>
    </w:p>
    <w:p w14:paraId="43060DB6" w14:textId="77777777" w:rsidR="00CE0A3F" w:rsidRPr="004F5963" w:rsidRDefault="00CE0A3F" w:rsidP="00CE0A3F">
      <w:pPr>
        <w:jc w:val="both"/>
      </w:pPr>
    </w:p>
    <w:p w14:paraId="5A48C912" w14:textId="116452A0" w:rsidR="00CE0A3F" w:rsidRPr="004F5963" w:rsidRDefault="00FA689A" w:rsidP="00CE0A3F">
      <w:pPr>
        <w:jc w:val="both"/>
      </w:pPr>
      <w:r>
        <w:t>Dans le cadre de la stratégie nationale du développement d</w:t>
      </w:r>
      <w:r w:rsidR="00CE0A3F" w:rsidRPr="004F5963">
        <w:t xml:space="preserve">urable </w:t>
      </w:r>
      <w:r w:rsidR="007B2084">
        <w:t>(SNDD)</w:t>
      </w:r>
      <w:r>
        <w:t>,</w:t>
      </w:r>
      <w:r w:rsidR="007B2084">
        <w:t xml:space="preserve"> </w:t>
      </w:r>
      <w:r w:rsidR="00CE0A3F" w:rsidRPr="004F5963">
        <w:t xml:space="preserve">et en accord avec les objectifs nationaux sur la réduction des émissions de gaz à effet de serre et de la maîtrise des consommations énergétiques, l'agglomération du Grand Dijon s’est </w:t>
      </w:r>
      <w:r w:rsidR="00237D89">
        <w:t>engagée dans la réalisation du bilan c</w:t>
      </w:r>
      <w:r w:rsidR="00CE0A3F" w:rsidRPr="004F5963">
        <w:t>arbone de ses activités.</w:t>
      </w:r>
    </w:p>
    <w:p w14:paraId="35569C18" w14:textId="77777777" w:rsidR="00CE0A3F" w:rsidRPr="004F5963" w:rsidRDefault="00CE0A3F" w:rsidP="00CE0A3F">
      <w:pPr>
        <w:jc w:val="both"/>
      </w:pPr>
      <w:r w:rsidRPr="004F5963">
        <w:t xml:space="preserve">Un </w:t>
      </w:r>
      <w:r w:rsidR="00237D89">
        <w:t>b</w:t>
      </w:r>
      <w:r w:rsidRPr="004F5963">
        <w:t xml:space="preserve">ilan </w:t>
      </w:r>
      <w:r w:rsidR="00237D89">
        <w:t>c</w:t>
      </w:r>
      <w:r w:rsidRPr="004F5963">
        <w:t xml:space="preserve">arbone est un diagnostic complet permettant d’estimer les émissions de gaz à </w:t>
      </w:r>
      <w:r w:rsidR="00632F97">
        <w:t>effet de serre (GES) engendrées</w:t>
      </w:r>
      <w:r w:rsidRPr="004F5963">
        <w:t xml:space="preserve"> directement et indirectement par une activité. L’objectif étant, une fois le constat établi, de déterminer un plan d’action visant à réduire ces émissions, et </w:t>
      </w:r>
      <w:r w:rsidR="00221258">
        <w:t xml:space="preserve">de </w:t>
      </w:r>
      <w:r w:rsidRPr="004F5963">
        <w:t xml:space="preserve">contribuer </w:t>
      </w:r>
      <w:r w:rsidR="004A1A57">
        <w:t>ainsi à la</w:t>
      </w:r>
      <w:r w:rsidRPr="004F5963">
        <w:t xml:space="preserve"> lutte contre le changement climatique.</w:t>
      </w:r>
    </w:p>
    <w:p w14:paraId="56AF156A" w14:textId="77777777" w:rsidR="00CE0A3F" w:rsidRPr="004F5963" w:rsidRDefault="00CE0A3F" w:rsidP="00CE0A3F">
      <w:pPr>
        <w:jc w:val="both"/>
      </w:pPr>
    </w:p>
    <w:p w14:paraId="15D57567" w14:textId="77777777" w:rsidR="00CE0A3F" w:rsidRPr="004F5963" w:rsidRDefault="00CE0A3F" w:rsidP="00CE0A3F">
      <w:pPr>
        <w:jc w:val="both"/>
      </w:pPr>
      <w:r w:rsidRPr="004F5963">
        <w:t xml:space="preserve">Les objectifs de réduction d’émissions de GES </w:t>
      </w:r>
      <w:r w:rsidR="004A1A57">
        <w:t xml:space="preserve">à l’horizon </w:t>
      </w:r>
      <w:r w:rsidRPr="004F5963">
        <w:t>2020 prévoient une réduction de 42</w:t>
      </w:r>
      <w:r w:rsidR="00237D89">
        <w:t> </w:t>
      </w:r>
      <w:r w:rsidRPr="004F5963">
        <w:t>% des émissions du secteur des transports, dont près de 10</w:t>
      </w:r>
      <w:r w:rsidR="00237D89">
        <w:t> </w:t>
      </w:r>
      <w:r w:rsidRPr="004F5963">
        <w:t>% du seul fait des mesures de réorganisation des mobilités</w:t>
      </w:r>
      <w:r w:rsidR="007452B4">
        <w:t xml:space="preserve"> </w:t>
      </w:r>
      <w:r w:rsidR="007452B4" w:rsidRPr="007452B4">
        <w:t>(rénovation du réseau de transports et incitation à l’usage des transports en commun)</w:t>
      </w:r>
      <w:r w:rsidRPr="004F5963">
        <w:t>.</w:t>
      </w:r>
    </w:p>
    <w:p w14:paraId="3B354EC8" w14:textId="309A6A11" w:rsidR="00420427" w:rsidRDefault="00420427" w:rsidP="00420427">
      <w:pPr>
        <w:jc w:val="both"/>
      </w:pPr>
      <w:r w:rsidRPr="004F5963">
        <w:rPr>
          <w:b/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2F629B7A" wp14:editId="22AD53A4">
            <wp:simplePos x="723900" y="723900"/>
            <wp:positionH relativeFrom="margin">
              <wp:align>left</wp:align>
            </wp:positionH>
            <wp:positionV relativeFrom="margin">
              <wp:align>top</wp:align>
            </wp:positionV>
            <wp:extent cx="3348355" cy="2769235"/>
            <wp:effectExtent l="0" t="0" r="4445" b="0"/>
            <wp:wrapSquare wrapText="bothSides"/>
            <wp:docPr id="3" name="Image 2" descr="Les émissions de 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émissions de GES.jp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377" cy="278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 2005, un bilan carbone de référence a été établi à l’échelle du Grand Dijon. Les résultats de cette étude montrent que les déplacements de personnes représentent 19 % des émissions de GES (voir figure 2) soit 488 000 teCO</w:t>
      </w:r>
      <w:r w:rsidRPr="003B33FD">
        <w:rPr>
          <w:vertAlign w:val="subscript"/>
        </w:rPr>
        <w:t>2</w:t>
      </w:r>
      <w:r>
        <w:t xml:space="preserve"> (tonne équivalent CO</w:t>
      </w:r>
      <w:r w:rsidRPr="003B33FD">
        <w:rPr>
          <w:vertAlign w:val="subscript"/>
        </w:rPr>
        <w:t>2</w:t>
      </w:r>
      <w:r>
        <w:t xml:space="preserve">). </w:t>
      </w:r>
    </w:p>
    <w:p w14:paraId="071C129F" w14:textId="77777777" w:rsidR="00420427" w:rsidRDefault="00420427" w:rsidP="00420427">
      <w:pPr>
        <w:jc w:val="both"/>
      </w:pPr>
    </w:p>
    <w:p w14:paraId="5B030792" w14:textId="77777777" w:rsidR="00420427" w:rsidRDefault="00420427" w:rsidP="00420427">
      <w:pPr>
        <w:jc w:val="both"/>
      </w:pPr>
    </w:p>
    <w:p w14:paraId="1E465384" w14:textId="34F2D554" w:rsidR="00420427" w:rsidRDefault="00420427" w:rsidP="00420427">
      <w:pPr>
        <w:jc w:val="both"/>
      </w:pPr>
      <w:r>
        <w:t xml:space="preserve">Au moment de l’étude, les déplacements </w:t>
      </w:r>
      <w:r w:rsidRPr="00595ECB">
        <w:t xml:space="preserve">annuels représentaient </w:t>
      </w:r>
      <m:oMath>
        <m:r>
          <m:rPr>
            <m:nor/>
          </m:rPr>
          <m:t>5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10</m:t>
            </m:r>
          </m:e>
          <m:sup>
            <m:r>
              <m:rPr>
                <m:nor/>
              </m:rPr>
              <m:t>9</m:t>
            </m:r>
          </m:sup>
        </m:sSup>
      </m:oMath>
      <w:r>
        <w:t xml:space="preserve"> km·passager.</w:t>
      </w:r>
    </w:p>
    <w:p w14:paraId="0AFEC2E0" w14:textId="77777777" w:rsidR="00420427" w:rsidRDefault="00420427" w:rsidP="00420427">
      <w:pPr>
        <w:jc w:val="both"/>
      </w:pPr>
      <w:r>
        <w:t xml:space="preserve"> </w:t>
      </w:r>
    </w:p>
    <w:p w14:paraId="08672107" w14:textId="1F76EE23" w:rsidR="00E17AC6" w:rsidRDefault="00420427" w:rsidP="00420427">
      <w:pPr>
        <w:jc w:val="both"/>
      </w:pPr>
      <w:r>
        <w:t>Parmi ces déplacements, 53 % étaient réalisés en voiture, le reste en bus.</w:t>
      </w:r>
    </w:p>
    <w:p w14:paraId="02125B80" w14:textId="77777777" w:rsidR="00420427" w:rsidRDefault="00420427" w:rsidP="00E17AC6">
      <w:pPr>
        <w:jc w:val="both"/>
      </w:pPr>
    </w:p>
    <w:p w14:paraId="2C286F76" w14:textId="0AB1C189" w:rsidR="00420427" w:rsidRDefault="00420427" w:rsidP="00E17AC6">
      <w:pPr>
        <w:jc w:val="both"/>
      </w:pPr>
      <w:r>
        <w:t>Figure 2 :</w:t>
      </w:r>
      <w:r>
        <w:tab/>
        <w:t>émissions de GES par le Grand</w:t>
      </w:r>
    </w:p>
    <w:p w14:paraId="2B9E3B3C" w14:textId="51E66853" w:rsidR="00420427" w:rsidRDefault="00420427" w:rsidP="00E17AC6">
      <w:pPr>
        <w:jc w:val="both"/>
      </w:pPr>
      <w:r>
        <w:tab/>
      </w:r>
      <w:r>
        <w:tab/>
      </w:r>
      <w:r>
        <w:tab/>
      </w:r>
      <w:r>
        <w:tab/>
        <w:t>Dijon en 2005</w:t>
      </w:r>
      <w:r>
        <w:tab/>
      </w:r>
    </w:p>
    <w:p w14:paraId="2648CC46" w14:textId="77777777" w:rsidR="00420427" w:rsidRDefault="00420427" w:rsidP="00E17AC6">
      <w:pPr>
        <w:jc w:val="both"/>
      </w:pPr>
    </w:p>
    <w:p w14:paraId="776AB67F" w14:textId="77777777" w:rsidR="00E17AC6" w:rsidRDefault="00E17AC6" w:rsidP="00E17AC6">
      <w:pPr>
        <w:jc w:val="both"/>
      </w:pPr>
      <w:r w:rsidRPr="005E1264">
        <w:rPr>
          <w:i/>
        </w:rPr>
        <w:t>Remarque</w:t>
      </w:r>
      <w:r>
        <w:t> : le km·passager correspond à un déplacement d’un km par passager. Ainsi le transport de 20 passagers sur un parcours de 10 km équivaut à un déplacement de 200 km·passager.</w:t>
      </w:r>
    </w:p>
    <w:p w14:paraId="53E825BD" w14:textId="77777777" w:rsidR="00E17AC6" w:rsidRPr="004F5963" w:rsidRDefault="00E17AC6" w:rsidP="00E17AC6">
      <w:pPr>
        <w:jc w:val="both"/>
      </w:pPr>
    </w:p>
    <w:p w14:paraId="0BFCAA64" w14:textId="77777777" w:rsidR="00E17AC6" w:rsidRPr="00CE0A3F" w:rsidRDefault="00E17AC6" w:rsidP="00E17AC6">
      <w:pPr>
        <w:pBdr>
          <w:top w:val="single" w:sz="4" w:space="1" w:color="auto"/>
          <w:bottom w:val="single" w:sz="4" w:space="1" w:color="auto"/>
        </w:pBdr>
        <w:jc w:val="both"/>
      </w:pPr>
      <w:r w:rsidRPr="00166036">
        <w:rPr>
          <w:i/>
        </w:rPr>
        <w:t xml:space="preserve">Objectif de </w:t>
      </w:r>
      <w:r w:rsidRPr="00CE0A3F">
        <w:rPr>
          <w:i/>
        </w:rPr>
        <w:t>cette partie </w:t>
      </w:r>
      <w:r w:rsidRPr="00CE0A3F">
        <w:t xml:space="preserve">: </w:t>
      </w:r>
      <w:r>
        <w:rPr>
          <w:b/>
        </w:rPr>
        <w:t>j</w:t>
      </w:r>
      <w:r w:rsidRPr="00CE0A3F">
        <w:rPr>
          <w:b/>
        </w:rPr>
        <w:t>ustifier</w:t>
      </w:r>
      <w:r w:rsidRPr="00E623A2">
        <w:t xml:space="preserve"> la nécessité de développer les transports en commun</w:t>
      </w:r>
      <w:r>
        <w:t>.</w:t>
      </w:r>
    </w:p>
    <w:p w14:paraId="772172ED" w14:textId="77777777" w:rsidR="00E17AC6" w:rsidRDefault="00E17AC6" w:rsidP="00E17AC6">
      <w:pPr>
        <w:jc w:val="both"/>
      </w:pPr>
    </w:p>
    <w:p w14:paraId="5942DB91" w14:textId="77777777" w:rsidR="00E17AC6" w:rsidRPr="00120310" w:rsidRDefault="00E17AC6" w:rsidP="00E17AC6">
      <w:pPr>
        <w:numPr>
          <w:ilvl w:val="0"/>
          <w:numId w:val="3"/>
        </w:numPr>
        <w:shd w:val="clear" w:color="auto" w:fill="E6E6E6"/>
        <w:spacing w:after="200"/>
        <w:ind w:left="786"/>
        <w:contextualSpacing/>
        <w:jc w:val="both"/>
        <w:rPr>
          <w:rFonts w:eastAsia="MS Mincho" w:cs="Times New Roman"/>
          <w:lang w:eastAsia="en-US"/>
        </w:rPr>
      </w:pPr>
      <w:r w:rsidRPr="00120310">
        <w:rPr>
          <w:b/>
        </w:rPr>
        <w:t>Vérifier</w:t>
      </w:r>
      <w:r w:rsidRPr="00120310">
        <w:t>, d’après les données précédentes (déplacements annuels et part de la voiture dans les déplacements), que les émissions de GES dues aux déplacements s’élevaient à 488 000 teCO</w:t>
      </w:r>
      <w:r w:rsidRPr="00120310">
        <w:rPr>
          <w:vertAlign w:val="subscript"/>
        </w:rPr>
        <w:t>2</w:t>
      </w:r>
      <w:r w:rsidRPr="00120310">
        <w:t xml:space="preserve"> en 2005, sachant que les rejets de CO</w:t>
      </w:r>
      <w:r w:rsidRPr="00120310">
        <w:rPr>
          <w:vertAlign w:val="subscript"/>
        </w:rPr>
        <w:t>2</w:t>
      </w:r>
      <w:r w:rsidRPr="00120310">
        <w:t xml:space="preserve"> par km·passager sont de 140 g pour un trajet en voiture, contre 50 g pour un trajet en bus.</w:t>
      </w:r>
    </w:p>
    <w:p w14:paraId="74EE320C" w14:textId="77777777" w:rsidR="00E17AC6" w:rsidRDefault="00E17AC6" w:rsidP="00E17AC6">
      <w:pPr>
        <w:jc w:val="both"/>
      </w:pPr>
    </w:p>
    <w:p w14:paraId="7102F788" w14:textId="77777777" w:rsidR="00E17AC6" w:rsidRDefault="00E17AC6" w:rsidP="00E17AC6">
      <w:pPr>
        <w:jc w:val="both"/>
      </w:pPr>
      <w:r>
        <w:t>Grâce à la réorganisation des mobilités, la part de la voiture devrait passer à 40</w:t>
      </w:r>
      <w:r w:rsidR="00C769DF">
        <w:t> </w:t>
      </w:r>
      <w:r>
        <w:t>%.</w:t>
      </w:r>
    </w:p>
    <w:p w14:paraId="19DF224E" w14:textId="77777777" w:rsidR="00E17AC6" w:rsidRDefault="00E17AC6" w:rsidP="00E17AC6">
      <w:pPr>
        <w:jc w:val="both"/>
      </w:pPr>
    </w:p>
    <w:p w14:paraId="2033D498" w14:textId="6B8CCAD9" w:rsidR="00E17AC6" w:rsidRDefault="00E17AC6" w:rsidP="00E17AC6">
      <w:pPr>
        <w:numPr>
          <w:ilvl w:val="0"/>
          <w:numId w:val="3"/>
        </w:numPr>
        <w:shd w:val="clear" w:color="auto" w:fill="E6E6E6"/>
        <w:spacing w:after="200"/>
        <w:ind w:left="786"/>
        <w:contextualSpacing/>
        <w:jc w:val="both"/>
      </w:pPr>
      <w:r w:rsidRPr="00F00213">
        <w:rPr>
          <w:b/>
        </w:rPr>
        <w:t>Calculer</w:t>
      </w:r>
      <w:r w:rsidRPr="00F00213">
        <w:t xml:space="preserve"> la nouvelle valeur des dégagements de GES dans ce scénario de réduction de la part de la voiture</w:t>
      </w:r>
      <w:r>
        <w:t>, avec des déplacements annuels inchangés</w:t>
      </w:r>
      <w:r w:rsidRPr="00F00213">
        <w:t xml:space="preserve">. </w:t>
      </w:r>
      <w:r w:rsidRPr="00F00213">
        <w:rPr>
          <w:b/>
        </w:rPr>
        <w:t>Évaluer</w:t>
      </w:r>
      <w:r w:rsidR="00304411">
        <w:t>,</w:t>
      </w:r>
      <w:r w:rsidRPr="00F00213">
        <w:t xml:space="preserve"> </w:t>
      </w:r>
      <w:r w:rsidR="00CE5AC8">
        <w:t>sous la forme d’un pourcentage</w:t>
      </w:r>
      <w:r w:rsidR="00304411">
        <w:t>,</w:t>
      </w:r>
      <w:r w:rsidRPr="00F00213">
        <w:t xml:space="preserve"> la baisse par rapport à la valeur de 2005. </w:t>
      </w:r>
      <w:r w:rsidRPr="00F00213">
        <w:rPr>
          <w:b/>
        </w:rPr>
        <w:t>Conclure</w:t>
      </w:r>
      <w:r w:rsidRPr="00F00213">
        <w:t xml:space="preserve"> sur la possibilité d’atteindre l’objectif d’une baisse de plus de 10</w:t>
      </w:r>
      <w:r w:rsidR="00C769DF">
        <w:t> </w:t>
      </w:r>
      <w:r w:rsidRPr="00F00213">
        <w:t>% des émissions de GES dans le secteur des transports, par une réorganisation des modes de déplacement en ville.</w:t>
      </w:r>
    </w:p>
    <w:p w14:paraId="7F6F7EEA" w14:textId="77777777" w:rsidR="00E17AC6" w:rsidRDefault="00E17AC6" w:rsidP="00E17AC6">
      <w:pPr>
        <w:jc w:val="both"/>
      </w:pPr>
    </w:p>
    <w:p w14:paraId="7364E3F2" w14:textId="4A0362F5" w:rsidR="00E17AC6" w:rsidRPr="00C84277" w:rsidRDefault="00E17AC6" w:rsidP="00E17AC6">
      <w:pPr>
        <w:numPr>
          <w:ilvl w:val="0"/>
          <w:numId w:val="3"/>
        </w:numPr>
        <w:shd w:val="clear" w:color="auto" w:fill="E6E6E6"/>
        <w:spacing w:after="200"/>
        <w:ind w:left="786"/>
        <w:contextualSpacing/>
        <w:jc w:val="both"/>
        <w:rPr>
          <w:rFonts w:eastAsia="MS Mincho" w:cs="Times New Roman"/>
          <w:lang w:eastAsia="en-US"/>
        </w:rPr>
      </w:pPr>
      <w:r w:rsidRPr="00432CFF">
        <w:rPr>
          <w:rFonts w:eastAsia="MS Mincho" w:cs="Times New Roman"/>
          <w:lang w:eastAsia="en-US"/>
        </w:rPr>
        <w:t>À</w:t>
      </w:r>
      <w:r w:rsidRPr="007C7206">
        <w:t xml:space="preserve"> </w:t>
      </w:r>
      <w:r w:rsidRPr="00432CFF">
        <w:rPr>
          <w:rFonts w:eastAsia="MS Mincho" w:cs="Times New Roman"/>
          <w:lang w:eastAsia="en-US"/>
        </w:rPr>
        <w:t xml:space="preserve">partir des données du document </w:t>
      </w:r>
      <w:r>
        <w:rPr>
          <w:rFonts w:eastAsia="MS Mincho" w:cs="Times New Roman"/>
          <w:lang w:eastAsia="en-US"/>
        </w:rPr>
        <w:t xml:space="preserve">technique </w:t>
      </w:r>
      <w:r w:rsidRPr="00432CFF">
        <w:rPr>
          <w:rFonts w:eastAsia="MS Mincho" w:cs="Times New Roman"/>
          <w:lang w:eastAsia="en-US"/>
        </w:rPr>
        <w:t>DT</w:t>
      </w:r>
      <w:r>
        <w:rPr>
          <w:rFonts w:eastAsia="MS Mincho" w:cs="Times New Roman"/>
          <w:lang w:eastAsia="en-US"/>
        </w:rPr>
        <w:t>1</w:t>
      </w:r>
      <w:r>
        <w:rPr>
          <w:rFonts w:eastAsia="MS Mincho" w:cs="Times New Roman"/>
          <w:b/>
          <w:lang w:eastAsia="en-US"/>
        </w:rPr>
        <w:t>,</w:t>
      </w:r>
      <w:r w:rsidRPr="00432CFF">
        <w:rPr>
          <w:rFonts w:eastAsia="MS Mincho" w:cs="Times New Roman"/>
          <w:lang w:eastAsia="en-US"/>
        </w:rPr>
        <w:t xml:space="preserve"> </w:t>
      </w:r>
      <w:r>
        <w:rPr>
          <w:rFonts w:eastAsia="MS Mincho" w:cs="Times New Roman"/>
          <w:b/>
          <w:lang w:eastAsia="en-US"/>
        </w:rPr>
        <w:t>c</w:t>
      </w:r>
      <w:r w:rsidRPr="00EB0E76">
        <w:rPr>
          <w:rFonts w:eastAsia="MS Mincho" w:cs="Times New Roman"/>
          <w:b/>
          <w:lang w:eastAsia="en-US"/>
        </w:rPr>
        <w:t>alculer</w:t>
      </w:r>
      <w:r w:rsidRPr="00C84277">
        <w:rPr>
          <w:rFonts w:eastAsia="MS Mincho" w:cs="Times New Roman"/>
          <w:lang w:eastAsia="en-US"/>
        </w:rPr>
        <w:t xml:space="preserve"> la consommation </w:t>
      </w:r>
      <w:r>
        <w:rPr>
          <w:rFonts w:eastAsia="MS Mincho" w:cs="Times New Roman"/>
          <w:lang w:eastAsia="en-US"/>
        </w:rPr>
        <w:t xml:space="preserve">d’énergie </w:t>
      </w:r>
      <w:r w:rsidRPr="00C84277">
        <w:rPr>
          <w:rFonts w:eastAsia="MS Mincho" w:cs="Times New Roman"/>
          <w:lang w:eastAsia="en-US"/>
        </w:rPr>
        <w:t>de la flotte de bus Divia avant l’arrivée du tramway</w:t>
      </w:r>
      <w:r>
        <w:rPr>
          <w:rFonts w:eastAsia="MS Mincho" w:cs="Times New Roman"/>
          <w:lang w:eastAsia="en-US"/>
        </w:rPr>
        <w:t xml:space="preserve"> (2009) et après l’arrivée des bus hybride (2013)</w:t>
      </w:r>
      <w:r w:rsidRPr="00C84277">
        <w:rPr>
          <w:rFonts w:eastAsia="MS Mincho" w:cs="Times New Roman"/>
          <w:lang w:eastAsia="en-US"/>
        </w:rPr>
        <w:t>.</w:t>
      </w:r>
      <w:r>
        <w:rPr>
          <w:rFonts w:eastAsia="MS Mincho" w:cs="Times New Roman"/>
          <w:lang w:eastAsia="en-US"/>
        </w:rPr>
        <w:t xml:space="preserve"> </w:t>
      </w:r>
      <w:r w:rsidRPr="00EB0E76">
        <w:rPr>
          <w:rFonts w:eastAsia="MS Mincho" w:cs="Times New Roman"/>
          <w:b/>
          <w:lang w:eastAsia="en-US"/>
        </w:rPr>
        <w:t>Déterminer</w:t>
      </w:r>
      <w:r w:rsidR="00DA5DD4">
        <w:rPr>
          <w:rFonts w:eastAsia="MS Mincho" w:cs="Times New Roman"/>
          <w:lang w:eastAsia="en-US"/>
        </w:rPr>
        <w:t xml:space="preserve">, en </w:t>
      </w:r>
      <w:r w:rsidR="00DA5DD4" w:rsidRPr="00731F09">
        <w:t>k</w:t>
      </w:r>
      <w:r w:rsidR="00DA5DD4">
        <w:t>W</w:t>
      </w:r>
      <w:r w:rsidR="00DA5DD4" w:rsidRPr="00731F09">
        <w:t>·h</w:t>
      </w:r>
      <w:r w:rsidR="00DA5DD4">
        <w:t xml:space="preserve"> et </w:t>
      </w:r>
      <w:r w:rsidR="00CE5AC8">
        <w:t>sous la forme d’un pourcentage</w:t>
      </w:r>
      <w:r w:rsidR="00DA5DD4">
        <w:t xml:space="preserve">, </w:t>
      </w:r>
      <w:r w:rsidR="009470E7">
        <w:rPr>
          <w:rFonts w:eastAsia="MS Mincho" w:cs="Times New Roman"/>
          <w:lang w:eastAsia="en-US"/>
        </w:rPr>
        <w:t xml:space="preserve">l’économie d’énergie </w:t>
      </w:r>
      <w:r>
        <w:rPr>
          <w:rFonts w:eastAsia="MS Mincho" w:cs="Times New Roman"/>
          <w:lang w:eastAsia="en-US"/>
        </w:rPr>
        <w:t>réalisée.</w:t>
      </w:r>
    </w:p>
    <w:p w14:paraId="0089AE62" w14:textId="77777777" w:rsidR="00E17AC6" w:rsidRDefault="00E17AC6" w:rsidP="00E17AC6">
      <w:pPr>
        <w:jc w:val="both"/>
      </w:pPr>
    </w:p>
    <w:p w14:paraId="3CF395A2" w14:textId="77777777" w:rsidR="00E17AC6" w:rsidRDefault="00E17AC6" w:rsidP="00E17AC6">
      <w:pPr>
        <w:jc w:val="both"/>
      </w:pPr>
      <w:r>
        <w:t xml:space="preserve">Le document technique DT1 indique </w:t>
      </w:r>
      <w:r w:rsidR="004A1A57">
        <w:t xml:space="preserve">les caractéristiques </w:t>
      </w:r>
      <w:r>
        <w:t xml:space="preserve">de la flotte de véhicules du réseau de transport public en 2009 et </w:t>
      </w:r>
      <w:r w:rsidR="00C769DF">
        <w:t xml:space="preserve">en </w:t>
      </w:r>
      <w:r>
        <w:t>2013.</w:t>
      </w:r>
    </w:p>
    <w:p w14:paraId="67C02BE3" w14:textId="77777777" w:rsidR="00E17AC6" w:rsidRPr="00C9601E" w:rsidRDefault="00E17AC6" w:rsidP="00E17AC6">
      <w:pPr>
        <w:autoSpaceDE w:val="0"/>
        <w:autoSpaceDN w:val="0"/>
        <w:adjustRightInd w:val="0"/>
        <w:jc w:val="both"/>
      </w:pPr>
    </w:p>
    <w:p w14:paraId="52608612" w14:textId="77777777" w:rsidR="00E17AC6" w:rsidRPr="005653FD" w:rsidRDefault="00E17AC6" w:rsidP="00E17AC6">
      <w:pPr>
        <w:numPr>
          <w:ilvl w:val="0"/>
          <w:numId w:val="3"/>
        </w:numPr>
        <w:shd w:val="clear" w:color="auto" w:fill="E6E6E6"/>
        <w:spacing w:after="200"/>
        <w:ind w:hanging="76"/>
        <w:contextualSpacing/>
        <w:jc w:val="both"/>
      </w:pPr>
      <w:r w:rsidRPr="005653FD">
        <w:rPr>
          <w:rFonts w:eastAsia="MS Mincho" w:cs="Times New Roman"/>
          <w:lang w:eastAsia="en-US"/>
        </w:rPr>
        <w:t xml:space="preserve"> À</w:t>
      </w:r>
      <w:r w:rsidRPr="007C7206">
        <w:t xml:space="preserve"> </w:t>
      </w:r>
      <w:r w:rsidRPr="005653FD">
        <w:rPr>
          <w:rFonts w:eastAsia="MS Mincho" w:cs="Times New Roman"/>
          <w:lang w:eastAsia="en-US"/>
        </w:rPr>
        <w:t>partir du document technique DT1</w:t>
      </w:r>
      <w:r>
        <w:rPr>
          <w:rFonts w:eastAsia="MS Mincho" w:cs="Times New Roman"/>
          <w:lang w:eastAsia="en-US"/>
        </w:rPr>
        <w:t xml:space="preserve">, </w:t>
      </w:r>
      <w:r w:rsidRPr="005653FD">
        <w:rPr>
          <w:rFonts w:eastAsia="MS Mincho" w:cs="Times New Roman"/>
          <w:b/>
          <w:lang w:eastAsia="en-US"/>
        </w:rPr>
        <w:t>déterminer</w:t>
      </w:r>
      <w:r w:rsidRPr="005653FD">
        <w:rPr>
          <w:rFonts w:eastAsia="MS Mincho" w:cs="Times New Roman"/>
          <w:lang w:eastAsia="en-US"/>
        </w:rPr>
        <w:t xml:space="preserve"> </w:t>
      </w:r>
      <w:r w:rsidR="00DA5DD4">
        <w:rPr>
          <w:rFonts w:eastAsia="MS Mincho" w:cs="Times New Roman"/>
          <w:lang w:eastAsia="en-US"/>
        </w:rPr>
        <w:t xml:space="preserve">la quantité annuelle de </w:t>
      </w:r>
      <w:r w:rsidR="00DA5DD4" w:rsidRPr="005653FD">
        <w:rPr>
          <w:rFonts w:eastAsia="MS Mincho" w:cs="Times New Roman"/>
          <w:lang w:eastAsia="en-US"/>
        </w:rPr>
        <w:t>CO</w:t>
      </w:r>
      <w:r w:rsidR="00DA5DD4">
        <w:rPr>
          <w:rFonts w:eastAsia="MS Mincho" w:cs="Times New Roman"/>
          <w:vertAlign w:val="subscript"/>
          <w:lang w:eastAsia="en-US"/>
        </w:rPr>
        <w:t>2</w:t>
      </w:r>
      <w:r w:rsidR="00DA5DD4">
        <w:rPr>
          <w:rFonts w:eastAsia="MS Mincho" w:cs="Times New Roman"/>
          <w:lang w:eastAsia="en-US"/>
        </w:rPr>
        <w:t xml:space="preserve"> émise par passager transporté</w:t>
      </w:r>
      <w:r w:rsidRPr="005653FD">
        <w:rPr>
          <w:rFonts w:eastAsia="MS Mincho" w:cs="Times New Roman"/>
          <w:lang w:eastAsia="en-US"/>
        </w:rPr>
        <w:t xml:space="preserve"> en 20</w:t>
      </w:r>
      <w:r w:rsidR="00DA5DD4">
        <w:rPr>
          <w:rFonts w:eastAsia="MS Mincho" w:cs="Times New Roman"/>
          <w:lang w:eastAsia="en-US"/>
        </w:rPr>
        <w:t>09 et en 2013</w:t>
      </w:r>
      <w:r w:rsidRPr="005653FD">
        <w:rPr>
          <w:rFonts w:eastAsia="MS Mincho" w:cs="Times New Roman"/>
          <w:lang w:eastAsia="en-US"/>
        </w:rPr>
        <w:t xml:space="preserve">. </w:t>
      </w:r>
      <w:r w:rsidRPr="005653FD">
        <w:rPr>
          <w:rFonts w:eastAsia="MS Mincho" w:cs="Times New Roman"/>
          <w:b/>
          <w:lang w:eastAsia="en-US"/>
        </w:rPr>
        <w:t>Conclure</w:t>
      </w:r>
      <w:r w:rsidRPr="005653FD">
        <w:rPr>
          <w:rFonts w:eastAsia="MS Mincho" w:cs="Times New Roman"/>
          <w:lang w:eastAsia="en-US"/>
        </w:rPr>
        <w:t xml:space="preserve"> quant à l</w:t>
      </w:r>
      <w:r>
        <w:t>’objectif annoncé du Grand Dijon de faire baisser notablement les émissions de GES dues aux déplacements.</w:t>
      </w:r>
    </w:p>
    <w:p w14:paraId="5C043BE0" w14:textId="77777777" w:rsidR="00424AF3" w:rsidRDefault="00514033" w:rsidP="00424AF3">
      <w:pPr>
        <w:numPr>
          <w:ilvl w:val="0"/>
          <w:numId w:val="1"/>
        </w:numPr>
        <w:tabs>
          <w:tab w:val="left" w:pos="1560"/>
          <w:tab w:val="left" w:leader="dot" w:pos="2127"/>
        </w:tabs>
        <w:spacing w:after="200"/>
        <w:contextualSpacing/>
        <w:jc w:val="both"/>
        <w:rPr>
          <w:rFonts w:eastAsia="MS Mincho"/>
          <w:b/>
          <w:lang w:eastAsia="en-US"/>
        </w:rPr>
      </w:pPr>
      <w:r>
        <w:rPr>
          <w:rFonts w:eastAsia="MS Mincho"/>
          <w:b/>
          <w:lang w:eastAsia="en-US"/>
        </w:rPr>
        <w:lastRenderedPageBreak/>
        <w:t xml:space="preserve">Analyse de la solution retenue « bus hybride et </w:t>
      </w:r>
      <w:r w:rsidR="00424AF3" w:rsidRPr="00113AC5">
        <w:rPr>
          <w:rFonts w:eastAsia="MS Mincho"/>
          <w:b/>
          <w:lang w:eastAsia="en-US"/>
        </w:rPr>
        <w:t>tramway</w:t>
      </w:r>
      <w:r>
        <w:rPr>
          <w:rFonts w:eastAsia="MS Mincho"/>
          <w:b/>
          <w:lang w:eastAsia="en-US"/>
        </w:rPr>
        <w:t> »</w:t>
      </w:r>
      <w:r w:rsidR="00424AF3" w:rsidRPr="00113AC5">
        <w:rPr>
          <w:rFonts w:eastAsia="MS Mincho"/>
          <w:b/>
          <w:lang w:eastAsia="en-US"/>
        </w:rPr>
        <w:t xml:space="preserve"> pour lim</w:t>
      </w:r>
      <w:r w:rsidR="00A12142">
        <w:rPr>
          <w:rFonts w:eastAsia="MS Mincho"/>
          <w:b/>
          <w:lang w:eastAsia="en-US"/>
        </w:rPr>
        <w:t>iter la consommation d’énergie</w:t>
      </w:r>
    </w:p>
    <w:p w14:paraId="2979EA53" w14:textId="77777777" w:rsidR="00A12142" w:rsidRPr="00A12142" w:rsidRDefault="00A12142" w:rsidP="00A12142">
      <w:pPr>
        <w:tabs>
          <w:tab w:val="left" w:pos="1560"/>
          <w:tab w:val="left" w:leader="dot" w:pos="2127"/>
        </w:tabs>
        <w:spacing w:after="200"/>
        <w:contextualSpacing/>
        <w:jc w:val="both"/>
        <w:rPr>
          <w:rFonts w:eastAsia="MS Mincho"/>
          <w:b/>
          <w:lang w:eastAsia="en-US"/>
        </w:rPr>
      </w:pPr>
    </w:p>
    <w:p w14:paraId="451F45D9" w14:textId="468FF019" w:rsidR="00424AF3" w:rsidRPr="00113AC5" w:rsidRDefault="00424AF3" w:rsidP="00424AF3">
      <w:pPr>
        <w:pBdr>
          <w:top w:val="single" w:sz="4" w:space="1" w:color="auto"/>
          <w:bottom w:val="single" w:sz="4" w:space="1" w:color="auto"/>
        </w:pBdr>
        <w:jc w:val="both"/>
        <w:rPr>
          <w:rFonts w:eastAsia="MS Mincho" w:cs="Times New Roman"/>
          <w:lang w:eastAsia="en-US"/>
        </w:rPr>
      </w:pPr>
      <w:r w:rsidRPr="00113AC5">
        <w:rPr>
          <w:rFonts w:eastAsia="MS Mincho" w:cs="Times New Roman"/>
          <w:i/>
          <w:lang w:eastAsia="en-US"/>
        </w:rPr>
        <w:t>Objectif</w:t>
      </w:r>
      <w:r w:rsidR="00C33387">
        <w:rPr>
          <w:rFonts w:eastAsia="MS Mincho" w:cs="Times New Roman"/>
          <w:i/>
          <w:lang w:eastAsia="en-US"/>
        </w:rPr>
        <w:t>s</w:t>
      </w:r>
      <w:r w:rsidRPr="00113AC5">
        <w:rPr>
          <w:rFonts w:eastAsia="MS Mincho" w:cs="Times New Roman"/>
          <w:i/>
          <w:lang w:eastAsia="en-US"/>
        </w:rPr>
        <w:t xml:space="preserve"> de cette </w:t>
      </w:r>
      <w:r w:rsidRPr="00113AC5">
        <w:rPr>
          <w:rFonts w:eastAsia="MS Mincho" w:cs="Times New Roman"/>
          <w:lang w:eastAsia="en-US"/>
        </w:rPr>
        <w:t xml:space="preserve">partie : </w:t>
      </w:r>
      <w:r w:rsidR="00514033">
        <w:rPr>
          <w:rFonts w:eastAsia="MS Mincho" w:cs="Times New Roman"/>
          <w:b/>
          <w:lang w:eastAsia="en-US"/>
        </w:rPr>
        <w:t>v</w:t>
      </w:r>
      <w:r w:rsidRPr="00113AC5">
        <w:rPr>
          <w:rFonts w:eastAsia="MS Mincho" w:cs="Times New Roman"/>
          <w:b/>
          <w:lang w:eastAsia="en-US"/>
        </w:rPr>
        <w:t xml:space="preserve">érifier </w:t>
      </w:r>
      <w:r w:rsidRPr="00113AC5">
        <w:rPr>
          <w:rFonts w:eastAsia="MS Mincho" w:cs="Times New Roman"/>
          <w:lang w:eastAsia="en-US"/>
        </w:rPr>
        <w:t>l’économie d’énergie annoncée par les constructeurs pour ces nouveaux mode</w:t>
      </w:r>
      <w:r>
        <w:rPr>
          <w:rFonts w:eastAsia="MS Mincho" w:cs="Times New Roman"/>
          <w:lang w:eastAsia="en-US"/>
        </w:rPr>
        <w:t>s</w:t>
      </w:r>
      <w:r w:rsidRPr="00113AC5">
        <w:rPr>
          <w:rFonts w:eastAsia="MS Mincho" w:cs="Times New Roman"/>
          <w:lang w:eastAsia="en-US"/>
        </w:rPr>
        <w:t xml:space="preserve"> de transport de passager</w:t>
      </w:r>
      <w:r w:rsidR="00A445A7">
        <w:rPr>
          <w:rFonts w:eastAsia="MS Mincho" w:cs="Times New Roman"/>
          <w:lang w:eastAsia="en-US"/>
        </w:rPr>
        <w:t>s</w:t>
      </w:r>
      <w:r w:rsidR="00514033">
        <w:rPr>
          <w:rFonts w:eastAsia="MS Mincho" w:cs="Times New Roman"/>
          <w:lang w:eastAsia="en-US"/>
        </w:rPr>
        <w:t>.</w:t>
      </w:r>
      <w:r w:rsidR="00A15931">
        <w:rPr>
          <w:rFonts w:eastAsia="MS Mincho" w:cs="Times New Roman"/>
          <w:lang w:eastAsia="en-US"/>
        </w:rPr>
        <w:t xml:space="preserve"> </w:t>
      </w:r>
      <w:r w:rsidR="00A15931" w:rsidRPr="005E1264">
        <w:rPr>
          <w:rFonts w:eastAsia="MS Mincho" w:cs="Times New Roman"/>
          <w:b/>
          <w:lang w:eastAsia="en-US"/>
        </w:rPr>
        <w:t>Analyser</w:t>
      </w:r>
      <w:r w:rsidR="00A15931">
        <w:rPr>
          <w:rFonts w:eastAsia="MS Mincho" w:cs="Times New Roman"/>
          <w:lang w:eastAsia="en-US"/>
        </w:rPr>
        <w:t xml:space="preserve"> les écarts entre des résultats mesurés sur le réel et ceux issus d’une simulation d’un modèle multi</w:t>
      </w:r>
      <w:r w:rsidR="00C56A8C">
        <w:rPr>
          <w:rFonts w:eastAsia="MS Mincho" w:cs="Times New Roman"/>
          <w:lang w:eastAsia="en-US"/>
        </w:rPr>
        <w:t>-</w:t>
      </w:r>
      <w:r w:rsidR="00A15931">
        <w:rPr>
          <w:rFonts w:eastAsia="MS Mincho" w:cs="Times New Roman"/>
          <w:lang w:eastAsia="en-US"/>
        </w:rPr>
        <w:t>physique.</w:t>
      </w:r>
    </w:p>
    <w:p w14:paraId="5BC76B8C" w14:textId="77777777" w:rsidR="00424AF3" w:rsidRDefault="00424AF3" w:rsidP="00424AF3">
      <w:pPr>
        <w:spacing w:after="200"/>
        <w:rPr>
          <w:rFonts w:eastAsia="MS Mincho" w:cs="Times New Roman"/>
          <w:lang w:eastAsia="en-US"/>
        </w:rPr>
      </w:pPr>
    </w:p>
    <w:p w14:paraId="0C75D246" w14:textId="77777777" w:rsidR="00424AF3" w:rsidRPr="003927D2" w:rsidRDefault="00424AF3" w:rsidP="00424AF3">
      <w:pPr>
        <w:spacing w:after="200"/>
        <w:rPr>
          <w:rFonts w:eastAsia="MS Mincho" w:cs="Times New Roman"/>
          <w:b/>
          <w:lang w:eastAsia="en-US"/>
        </w:rPr>
      </w:pPr>
      <w:r>
        <w:rPr>
          <w:rFonts w:eastAsia="MS Mincho"/>
          <w:b/>
          <w:lang w:eastAsia="en-US"/>
        </w:rPr>
        <w:t>É</w:t>
      </w:r>
      <w:r w:rsidRPr="003927D2">
        <w:rPr>
          <w:rFonts w:eastAsia="MS Mincho" w:cs="Times New Roman"/>
          <w:b/>
          <w:lang w:eastAsia="en-US"/>
        </w:rPr>
        <w:t xml:space="preserve">tude de la récupération d’énergie des bus </w:t>
      </w:r>
      <w:r w:rsidR="00514033">
        <w:rPr>
          <w:rFonts w:eastAsia="MS Mincho" w:cs="Times New Roman"/>
          <w:b/>
          <w:lang w:eastAsia="en-US"/>
        </w:rPr>
        <w:t>h</w:t>
      </w:r>
      <w:r w:rsidR="00C769DF">
        <w:rPr>
          <w:rFonts w:eastAsia="MS Mincho" w:cs="Times New Roman"/>
          <w:b/>
          <w:lang w:eastAsia="en-US"/>
        </w:rPr>
        <w:t>ybrides</w:t>
      </w:r>
    </w:p>
    <w:p w14:paraId="1F1076F0" w14:textId="3AE5449B" w:rsidR="002C0AFB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 w:rsidRPr="00113AC5">
        <w:rPr>
          <w:rFonts w:eastAsia="MS Mincho" w:cs="Times New Roman"/>
          <w:lang w:eastAsia="en-US"/>
        </w:rPr>
        <w:t xml:space="preserve">Le fabriquant des bus hybrides Heuliez </w:t>
      </w:r>
      <w:r>
        <w:rPr>
          <w:rFonts w:eastAsia="MS Mincho" w:cs="Times New Roman"/>
          <w:lang w:eastAsia="en-US"/>
        </w:rPr>
        <w:t xml:space="preserve">utilise deux dispositifs d’économie d’énergie : </w:t>
      </w:r>
      <w:r w:rsidR="002D22D2">
        <w:rPr>
          <w:rFonts w:eastAsia="MS Mincho" w:cs="Times New Roman"/>
          <w:lang w:eastAsia="en-US"/>
        </w:rPr>
        <w:t>l</w:t>
      </w:r>
      <w:r>
        <w:rPr>
          <w:rFonts w:eastAsia="MS Mincho" w:cs="Times New Roman"/>
          <w:lang w:eastAsia="en-US"/>
        </w:rPr>
        <w:t>a récupération d’énergie lors des freinages et la coupure du moteur lors des arrêts (</w:t>
      </w:r>
      <w:r w:rsidRPr="00113AC5">
        <w:rPr>
          <w:rFonts w:eastAsia="MS Mincho" w:cs="Times New Roman"/>
          <w:lang w:eastAsia="en-US"/>
        </w:rPr>
        <w:t>système « </w:t>
      </w:r>
      <w:r w:rsidR="00C769DF">
        <w:rPr>
          <w:rFonts w:eastAsia="MS Mincho" w:cs="Times New Roman"/>
          <w:lang w:eastAsia="en-US"/>
        </w:rPr>
        <w:t>Start</w:t>
      </w:r>
      <w:r w:rsidRPr="00113AC5">
        <w:rPr>
          <w:rFonts w:eastAsia="MS Mincho" w:cs="Times New Roman"/>
          <w:lang w:eastAsia="en-US"/>
        </w:rPr>
        <w:t xml:space="preserve"> and </w:t>
      </w:r>
      <w:r w:rsidR="00C769DF">
        <w:rPr>
          <w:rFonts w:eastAsia="MS Mincho" w:cs="Times New Roman"/>
          <w:lang w:eastAsia="en-US"/>
        </w:rPr>
        <w:t>Stop</w:t>
      </w:r>
      <w:r w:rsidRPr="00113AC5">
        <w:rPr>
          <w:rFonts w:eastAsia="MS Mincho" w:cs="Times New Roman"/>
          <w:lang w:eastAsia="en-US"/>
        </w:rPr>
        <w:t> »</w:t>
      </w:r>
      <w:r>
        <w:rPr>
          <w:rFonts w:eastAsia="MS Mincho" w:cs="Times New Roman"/>
          <w:lang w:eastAsia="en-US"/>
        </w:rPr>
        <w:t xml:space="preserve">). </w:t>
      </w:r>
    </w:p>
    <w:p w14:paraId="55AF8ECE" w14:textId="77777777" w:rsidR="00664EF6" w:rsidRDefault="00664EF6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 xml:space="preserve">Dans la suite, l’étude se limite uniquement à la récupération d’énergie lors des freinages du véhicule. </w:t>
      </w:r>
      <w:r w:rsidR="002C0AFB">
        <w:rPr>
          <w:rFonts w:eastAsia="MS Mincho" w:cs="Times New Roman"/>
          <w:lang w:eastAsia="en-US"/>
        </w:rPr>
        <w:t>Heuliez annonce que ce dispositif permet d’économiser environ 20 % d’énergie.</w:t>
      </w:r>
    </w:p>
    <w:p w14:paraId="4B0668D3" w14:textId="361FC90B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 w:rsidRPr="00113AC5">
        <w:rPr>
          <w:rFonts w:eastAsia="MS Mincho" w:cs="Times New Roman"/>
          <w:lang w:eastAsia="en-US"/>
        </w:rPr>
        <w:t xml:space="preserve">L’étude portera sur la </w:t>
      </w:r>
      <w:r>
        <w:rPr>
          <w:rFonts w:eastAsia="MS Mincho" w:cs="Times New Roman"/>
          <w:lang w:eastAsia="en-US"/>
        </w:rPr>
        <w:t>ligne « LIANE </w:t>
      </w:r>
      <w:r w:rsidRPr="00113AC5">
        <w:rPr>
          <w:rFonts w:eastAsia="MS Mincho" w:cs="Times New Roman"/>
          <w:lang w:eastAsia="en-US"/>
        </w:rPr>
        <w:t>7</w:t>
      </w:r>
      <w:r>
        <w:rPr>
          <w:rFonts w:eastAsia="MS Mincho" w:cs="Times New Roman"/>
          <w:lang w:eastAsia="en-US"/>
        </w:rPr>
        <w:t> »</w:t>
      </w:r>
      <w:r w:rsidRPr="00113AC5">
        <w:rPr>
          <w:rFonts w:eastAsia="MS Mincho" w:cs="Times New Roman"/>
          <w:lang w:eastAsia="en-US"/>
        </w:rPr>
        <w:t xml:space="preserve">. </w:t>
      </w:r>
      <w:r>
        <w:rPr>
          <w:rFonts w:eastAsia="MS Mincho" w:cs="Times New Roman"/>
          <w:lang w:eastAsia="en-US"/>
        </w:rPr>
        <w:t xml:space="preserve">Le profil du parcours est présenté </w:t>
      </w:r>
      <w:r w:rsidR="00C769DF">
        <w:rPr>
          <w:rFonts w:eastAsia="MS Mincho" w:cs="Times New Roman"/>
          <w:lang w:eastAsia="en-US"/>
        </w:rPr>
        <w:t>sur la figure</w:t>
      </w:r>
      <w:r w:rsidRPr="007C6098">
        <w:rPr>
          <w:rFonts w:eastAsia="MS Mincho" w:cs="Times New Roman"/>
          <w:lang w:eastAsia="en-US"/>
        </w:rPr>
        <w:t> </w:t>
      </w:r>
      <w:r w:rsidR="005653FD">
        <w:rPr>
          <w:rFonts w:eastAsia="MS Mincho" w:cs="Times New Roman"/>
          <w:lang w:eastAsia="en-US"/>
        </w:rPr>
        <w:t>3</w:t>
      </w:r>
      <w:r>
        <w:rPr>
          <w:rFonts w:eastAsia="MS Mincho" w:cs="Times New Roman"/>
          <w:lang w:eastAsia="en-US"/>
        </w:rPr>
        <w:t>.</w:t>
      </w:r>
      <w:r w:rsidRPr="00113AC5">
        <w:rPr>
          <w:rFonts w:eastAsia="MS Mincho" w:cs="Times New Roman"/>
          <w:lang w:eastAsia="en-US"/>
        </w:rPr>
        <w:t xml:space="preserve"> Pendant ce trajet le bus doit s’arrêter 11 fois. La distance moyenne entre les arrêts est de 355 m. Le bus fait des </w:t>
      </w:r>
      <w:r w:rsidR="007F60C4" w:rsidRPr="00113AC5">
        <w:rPr>
          <w:rFonts w:eastAsia="MS Mincho" w:cs="Times New Roman"/>
          <w:lang w:eastAsia="en-US"/>
        </w:rPr>
        <w:t>aller</w:t>
      </w:r>
      <w:r w:rsidR="007F60C4">
        <w:rPr>
          <w:rFonts w:eastAsia="MS Mincho" w:cs="Times New Roman"/>
          <w:lang w:eastAsia="en-US"/>
        </w:rPr>
        <w:t>s-</w:t>
      </w:r>
      <w:r w:rsidR="007F60C4" w:rsidRPr="00113AC5">
        <w:rPr>
          <w:rFonts w:eastAsia="MS Mincho" w:cs="Times New Roman"/>
          <w:lang w:eastAsia="en-US"/>
        </w:rPr>
        <w:t>retour</w:t>
      </w:r>
      <w:r w:rsidR="007F60C4">
        <w:rPr>
          <w:rFonts w:eastAsia="MS Mincho" w:cs="Times New Roman"/>
          <w:lang w:eastAsia="en-US"/>
        </w:rPr>
        <w:t>s</w:t>
      </w:r>
      <w:r w:rsidR="007A6523">
        <w:rPr>
          <w:rFonts w:eastAsia="MS Mincho" w:cs="Times New Roman"/>
          <w:lang w:eastAsia="en-US"/>
        </w:rPr>
        <w:t xml:space="preserve"> </w:t>
      </w:r>
      <w:r w:rsidRPr="00113AC5">
        <w:rPr>
          <w:rFonts w:eastAsia="MS Mincho" w:cs="Times New Roman"/>
          <w:lang w:eastAsia="en-US"/>
        </w:rPr>
        <w:t xml:space="preserve">sur cette ligne. </w:t>
      </w:r>
    </w:p>
    <w:p w14:paraId="3097CDDF" w14:textId="7C7081AF" w:rsidR="00101844" w:rsidRDefault="00101844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b/>
          <w:noProof/>
        </w:rPr>
        <w:drawing>
          <wp:inline distT="0" distB="0" distL="0" distR="0" wp14:anchorId="032C1CDA" wp14:editId="56F5572A">
            <wp:extent cx="6120130" cy="1342824"/>
            <wp:effectExtent l="0" t="0" r="0" b="0"/>
            <wp:docPr id="465" name="Image 465" descr="E:\pilotage SI\janvier 2014\sauvegarde 22-01\doc Dijon\Sujet Dijon - Images\Sujet Dijon - Images Sujet\Fig 3 -profil du parcours LIANE 7(modif 09fev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lotage SI\janvier 2014\sauvegarde 22-01\doc Dijon\Sujet Dijon - Images\Sujet Dijon - Images Sujet\Fig 3 -profil du parcours LIANE 7(modif 09fev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4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D73F" w14:textId="70C9071E" w:rsidR="00101844" w:rsidRDefault="00101844" w:rsidP="00101844">
      <w:pPr>
        <w:spacing w:after="200"/>
        <w:jc w:val="center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Figure 3 : profil du parcours de la LIANE 7</w:t>
      </w:r>
    </w:p>
    <w:p w14:paraId="4FF04762" w14:textId="77777777" w:rsidR="00424AF3" w:rsidRPr="009F58D1" w:rsidRDefault="005C4E15" w:rsidP="00424AF3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/>
          <w:lang w:eastAsia="en-US"/>
        </w:rPr>
      </w:pPr>
      <w:r>
        <w:rPr>
          <w:rFonts w:eastAsia="MS Mincho"/>
          <w:lang w:eastAsia="en-US"/>
        </w:rPr>
        <w:t xml:space="preserve"> </w:t>
      </w:r>
      <w:r w:rsidR="00E629F5">
        <w:rPr>
          <w:rFonts w:eastAsia="MS Mincho"/>
          <w:lang w:eastAsia="en-US"/>
        </w:rPr>
        <w:t>L</w:t>
      </w:r>
      <w:r>
        <w:rPr>
          <w:rFonts w:eastAsia="MS Mincho"/>
          <w:lang w:eastAsia="en-US"/>
        </w:rPr>
        <w:t>e</w:t>
      </w:r>
      <w:r w:rsidR="00424AF3">
        <w:rPr>
          <w:rFonts w:eastAsia="MS Mincho"/>
          <w:lang w:eastAsia="en-US"/>
        </w:rPr>
        <w:t xml:space="preserve"> </w:t>
      </w:r>
      <w:r w:rsidR="00424AF3" w:rsidRPr="009F58D1">
        <w:rPr>
          <w:rFonts w:eastAsia="MS Mincho"/>
          <w:lang w:eastAsia="en-US"/>
        </w:rPr>
        <w:t xml:space="preserve">document réponse </w:t>
      </w:r>
      <w:r>
        <w:rPr>
          <w:rFonts w:eastAsia="MS Mincho"/>
          <w:lang w:eastAsia="en-US"/>
        </w:rPr>
        <w:t xml:space="preserve">DR1 </w:t>
      </w:r>
      <w:r w:rsidR="00424AF3">
        <w:rPr>
          <w:rFonts w:eastAsia="MS Mincho"/>
          <w:lang w:eastAsia="en-US"/>
        </w:rPr>
        <w:t xml:space="preserve">représente les </w:t>
      </w:r>
      <w:r w:rsidR="00424AF3" w:rsidRPr="009F58D1">
        <w:rPr>
          <w:rFonts w:eastAsia="MS Mincho"/>
          <w:lang w:eastAsia="en-US"/>
        </w:rPr>
        <w:t>différentes phases d’</w:t>
      </w:r>
      <w:r w:rsidR="00424AF3">
        <w:rPr>
          <w:rFonts w:eastAsia="MS Mincho"/>
          <w:lang w:eastAsia="en-US"/>
        </w:rPr>
        <w:t xml:space="preserve">un parcours de bus entre deux arrêts. </w:t>
      </w:r>
      <w:r w:rsidR="00424AF3" w:rsidRPr="001B2E54">
        <w:rPr>
          <w:rFonts w:eastAsia="MS Mincho"/>
          <w:b/>
          <w:lang w:eastAsia="en-US"/>
        </w:rPr>
        <w:t>Repérer</w:t>
      </w:r>
      <w:r w:rsidR="00637242" w:rsidRPr="00637242">
        <w:rPr>
          <w:rFonts w:eastAsia="MS Mincho"/>
          <w:lang w:eastAsia="en-US"/>
        </w:rPr>
        <w:t>, sur ce document,</w:t>
      </w:r>
      <w:r w:rsidR="00424AF3">
        <w:rPr>
          <w:rFonts w:eastAsia="MS Mincho"/>
          <w:lang w:eastAsia="en-US"/>
        </w:rPr>
        <w:t xml:space="preserve"> les phases : freinage</w:t>
      </w:r>
      <w:r w:rsidR="00CE3483">
        <w:rPr>
          <w:rFonts w:eastAsia="MS Mincho"/>
          <w:lang w:eastAsia="en-US"/>
        </w:rPr>
        <w:t xml:space="preserve"> (FR)</w:t>
      </w:r>
      <w:r w:rsidR="00424AF3">
        <w:rPr>
          <w:rFonts w:eastAsia="MS Mincho"/>
          <w:lang w:eastAsia="en-US"/>
        </w:rPr>
        <w:t>, arrêt</w:t>
      </w:r>
      <w:r w:rsidR="00CE3483">
        <w:rPr>
          <w:rFonts w:eastAsia="MS Mincho"/>
          <w:lang w:eastAsia="en-US"/>
        </w:rPr>
        <w:t xml:space="preserve"> (AR)</w:t>
      </w:r>
      <w:r w:rsidR="00424AF3">
        <w:rPr>
          <w:rFonts w:eastAsia="MS Mincho"/>
          <w:lang w:eastAsia="en-US"/>
        </w:rPr>
        <w:t>, vitesse constante</w:t>
      </w:r>
      <w:r w:rsidR="00CE3483">
        <w:rPr>
          <w:rFonts w:eastAsia="MS Mincho"/>
          <w:lang w:eastAsia="en-US"/>
        </w:rPr>
        <w:t xml:space="preserve"> (VC)</w:t>
      </w:r>
      <w:r w:rsidR="00424AF3">
        <w:rPr>
          <w:rFonts w:eastAsia="MS Mincho"/>
          <w:lang w:eastAsia="en-US"/>
        </w:rPr>
        <w:t>, accélération</w:t>
      </w:r>
      <w:r w:rsidR="00CE3483">
        <w:rPr>
          <w:rFonts w:eastAsia="MS Mincho"/>
          <w:lang w:eastAsia="en-US"/>
        </w:rPr>
        <w:t xml:space="preserve"> (AC)</w:t>
      </w:r>
      <w:r w:rsidR="00424AF3">
        <w:rPr>
          <w:rFonts w:eastAsia="MS Mincho"/>
          <w:lang w:eastAsia="en-US"/>
        </w:rPr>
        <w:t>.</w:t>
      </w:r>
      <w:r w:rsidR="00424AF3" w:rsidRPr="009F58D1">
        <w:rPr>
          <w:rFonts w:eastAsia="MS Mincho"/>
          <w:lang w:eastAsia="en-US"/>
        </w:rPr>
        <w:t xml:space="preserve"> </w:t>
      </w:r>
    </w:p>
    <w:p w14:paraId="4FEF678C" w14:textId="77777777" w:rsidR="00424AF3" w:rsidRPr="00113AC5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</w:p>
    <w:p w14:paraId="15D148FD" w14:textId="260F0112" w:rsidR="00101844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 w:rsidRPr="00113AC5">
        <w:rPr>
          <w:rFonts w:eastAsia="MS Mincho" w:cs="Times New Roman"/>
          <w:lang w:eastAsia="en-US"/>
        </w:rPr>
        <w:t xml:space="preserve">Entre les deux arrêts « Vincenot » et « Pompon » le bus </w:t>
      </w:r>
      <w:r>
        <w:rPr>
          <w:rFonts w:eastAsia="MS Mincho" w:cs="Times New Roman"/>
          <w:lang w:eastAsia="en-US"/>
        </w:rPr>
        <w:t xml:space="preserve">circule dans </w:t>
      </w:r>
      <w:r w:rsidRPr="00113AC5">
        <w:rPr>
          <w:rFonts w:eastAsia="MS Mincho" w:cs="Times New Roman"/>
          <w:lang w:eastAsia="en-US"/>
        </w:rPr>
        <w:t>un couloir pri</w:t>
      </w:r>
      <w:r>
        <w:rPr>
          <w:rFonts w:eastAsia="MS Mincho" w:cs="Times New Roman"/>
          <w:lang w:eastAsia="en-US"/>
        </w:rPr>
        <w:t>oritaire. Il répond à la loi de vitesse</w:t>
      </w:r>
      <w:r w:rsidRPr="00113AC5">
        <w:rPr>
          <w:rFonts w:eastAsia="MS Mincho" w:cs="Times New Roman"/>
          <w:lang w:eastAsia="en-US"/>
        </w:rPr>
        <w:t xml:space="preserve"> simplifiée </w:t>
      </w:r>
      <w:r w:rsidR="007F60C4">
        <w:rPr>
          <w:rFonts w:eastAsia="MS Mincho" w:cs="Times New Roman"/>
          <w:lang w:eastAsia="en-US"/>
        </w:rPr>
        <w:t>représentée</w:t>
      </w:r>
      <w:r w:rsidR="00C769DF">
        <w:rPr>
          <w:rFonts w:eastAsia="MS Mincho" w:cs="Times New Roman"/>
          <w:lang w:eastAsia="en-US"/>
        </w:rPr>
        <w:t xml:space="preserve"> sur la </w:t>
      </w:r>
      <w:r w:rsidRPr="00DC7297">
        <w:rPr>
          <w:rFonts w:eastAsia="MS Mincho" w:cs="Times New Roman"/>
          <w:lang w:eastAsia="en-US"/>
        </w:rPr>
        <w:t xml:space="preserve">figure </w:t>
      </w:r>
      <w:r w:rsidR="005653FD">
        <w:rPr>
          <w:rFonts w:eastAsia="MS Mincho" w:cs="Times New Roman"/>
          <w:lang w:eastAsia="en-US"/>
        </w:rPr>
        <w:t>4</w:t>
      </w:r>
      <w:r>
        <w:rPr>
          <w:rFonts w:eastAsia="MS Mincho" w:cs="Times New Roman"/>
          <w:lang w:eastAsia="en-US"/>
        </w:rPr>
        <w:t>.</w:t>
      </w:r>
    </w:p>
    <w:p w14:paraId="5CA7C8BA" w14:textId="03E6F158" w:rsidR="00101844" w:rsidRDefault="00101844" w:rsidP="00101844">
      <w:pPr>
        <w:spacing w:after="200"/>
        <w:jc w:val="center"/>
        <w:rPr>
          <w:rFonts w:eastAsia="MS Mincho" w:cs="Times New Roman"/>
          <w:lang w:eastAsia="en-US"/>
        </w:rPr>
      </w:pPr>
      <w:r>
        <w:rPr>
          <w:b/>
          <w:noProof/>
        </w:rPr>
        <w:drawing>
          <wp:inline distT="0" distB="0" distL="0" distR="0" wp14:anchorId="4DC57D7B" wp14:editId="2C6BC096">
            <wp:extent cx="4147569" cy="20955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 - profil de la vitesse du bus hybride (22-06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100" cy="210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66B2" w14:textId="30288B27" w:rsidR="00101844" w:rsidRDefault="00101844" w:rsidP="00101844">
      <w:pPr>
        <w:spacing w:after="200"/>
        <w:jc w:val="center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Figure 4 : profil de la vitesse du bus hybride</w:t>
      </w:r>
      <w:r w:rsidR="00424AF3">
        <w:rPr>
          <w:rFonts w:eastAsia="MS Mincho" w:cs="Times New Roman"/>
          <w:lang w:eastAsia="en-US"/>
        </w:rPr>
        <w:br w:type="page"/>
      </w:r>
    </w:p>
    <w:p w14:paraId="5787C0B7" w14:textId="77777777" w:rsidR="003B0C76" w:rsidRDefault="00424AF3" w:rsidP="003B0C76">
      <w:pPr>
        <w:spacing w:after="200" w:line="276" w:lineRule="auto"/>
        <w:rPr>
          <w:rFonts w:eastAsia="MS Mincho" w:cs="Times New Roman"/>
          <w:b/>
          <w:lang w:eastAsia="en-US"/>
        </w:rPr>
      </w:pPr>
      <w:r w:rsidRPr="00AB28FB">
        <w:rPr>
          <w:rFonts w:eastAsia="MS Mincho" w:cs="Times New Roman"/>
          <w:b/>
          <w:lang w:eastAsia="en-US"/>
        </w:rPr>
        <w:lastRenderedPageBreak/>
        <w:t>Configuration pour tous</w:t>
      </w:r>
      <w:r w:rsidR="003B0C76">
        <w:rPr>
          <w:rFonts w:eastAsia="MS Mincho" w:cs="Times New Roman"/>
          <w:b/>
          <w:lang w:eastAsia="en-US"/>
        </w:rPr>
        <w:t xml:space="preserve"> les bus (gasoil, GNV, hybride)</w:t>
      </w:r>
    </w:p>
    <w:p w14:paraId="0DF90D84" w14:textId="77777777" w:rsidR="003B0C76" w:rsidRPr="00672E19" w:rsidRDefault="003B0C76" w:rsidP="003B0C76">
      <w:pPr>
        <w:spacing w:line="276" w:lineRule="auto"/>
        <w:rPr>
          <w:rFonts w:eastAsia="MS Mincho" w:cs="Times New Roman"/>
          <w:lang w:eastAsia="en-US"/>
        </w:rPr>
      </w:pPr>
      <w:r w:rsidRPr="00672E19">
        <w:rPr>
          <w:rFonts w:eastAsia="MS Mincho" w:cs="Times New Roman"/>
          <w:lang w:eastAsia="en-US"/>
        </w:rPr>
        <w:t xml:space="preserve">Caractéristiques pour un bus en </w:t>
      </w:r>
      <w:r w:rsidR="00AE7E73" w:rsidRPr="00672E19">
        <w:rPr>
          <w:rFonts w:eastAsia="MS Mincho" w:cs="Times New Roman"/>
          <w:lang w:eastAsia="en-US"/>
        </w:rPr>
        <w:t>c</w:t>
      </w:r>
      <w:r w:rsidR="00424AF3" w:rsidRPr="00672E19">
        <w:rPr>
          <w:rFonts w:eastAsia="MS Mincho" w:cs="Times New Roman"/>
          <w:lang w:eastAsia="en-US"/>
        </w:rPr>
        <w:t xml:space="preserve">onfiguration </w:t>
      </w:r>
      <w:r w:rsidRPr="00672E19">
        <w:rPr>
          <w:rFonts w:eastAsia="MS Mincho" w:cs="Times New Roman"/>
          <w:lang w:eastAsia="en-US"/>
        </w:rPr>
        <w:t>norm</w:t>
      </w:r>
      <w:r w:rsidR="00424AF3" w:rsidRPr="00672E19">
        <w:rPr>
          <w:rFonts w:eastAsia="MS Mincho" w:cs="Times New Roman"/>
          <w:lang w:eastAsia="en-US"/>
        </w:rPr>
        <w:t>ale</w:t>
      </w:r>
      <w:r w:rsidRPr="00672E19">
        <w:rPr>
          <w:rFonts w:eastAsia="MS Mincho" w:cs="Times New Roman"/>
          <w:lang w:eastAsia="en-US"/>
        </w:rPr>
        <w:t> :</w:t>
      </w:r>
    </w:p>
    <w:p w14:paraId="26883D0C" w14:textId="77777777" w:rsidR="00424AF3" w:rsidRPr="00672E19" w:rsidRDefault="00424AF3" w:rsidP="005E1264">
      <w:pPr>
        <w:pStyle w:val="Paragraphedeliste"/>
        <w:numPr>
          <w:ilvl w:val="0"/>
          <w:numId w:val="23"/>
        </w:numPr>
        <w:spacing w:line="276" w:lineRule="auto"/>
        <w:rPr>
          <w:rFonts w:eastAsia="MS Mincho"/>
          <w:b/>
          <w:sz w:val="24"/>
        </w:rPr>
      </w:pPr>
      <w:r w:rsidRPr="00672E19">
        <w:rPr>
          <w:rFonts w:eastAsia="MS Mincho"/>
          <w:sz w:val="24"/>
        </w:rPr>
        <w:t>26 places assises + conducteur + 50 places debout</w:t>
      </w:r>
      <w:r w:rsidR="00C769DF">
        <w:rPr>
          <w:rFonts w:eastAsia="MS Mincho"/>
          <w:sz w:val="24"/>
        </w:rPr>
        <w:t> ;</w:t>
      </w:r>
    </w:p>
    <w:p w14:paraId="539AC2C2" w14:textId="77777777" w:rsidR="003B0C76" w:rsidRPr="00672E19" w:rsidRDefault="00C769DF" w:rsidP="005E1264">
      <w:pPr>
        <w:pStyle w:val="Paragraphedeliste"/>
        <w:numPr>
          <w:ilvl w:val="0"/>
          <w:numId w:val="23"/>
        </w:numPr>
        <w:spacing w:line="276" w:lineRule="auto"/>
        <w:rPr>
          <w:rFonts w:eastAsia="MS Mincho"/>
          <w:b/>
          <w:sz w:val="24"/>
        </w:rPr>
      </w:pPr>
      <w:r>
        <w:rPr>
          <w:rFonts w:eastAsia="MS Mincho"/>
          <w:sz w:val="24"/>
        </w:rPr>
        <w:t>m</w:t>
      </w:r>
      <w:r w:rsidR="003B0C76" w:rsidRPr="00672E19">
        <w:rPr>
          <w:rFonts w:eastAsia="MS Mincho"/>
          <w:sz w:val="24"/>
        </w:rPr>
        <w:t>asse à vide : 12</w:t>
      </w:r>
      <w:r w:rsidR="0080786C">
        <w:rPr>
          <w:rFonts w:eastAsia="MS Mincho"/>
          <w:sz w:val="24"/>
        </w:rPr>
        <w:t xml:space="preserve"> </w:t>
      </w:r>
      <w:r w:rsidR="003B0C76" w:rsidRPr="00672E19">
        <w:rPr>
          <w:rFonts w:eastAsia="MS Mincho"/>
          <w:sz w:val="24"/>
        </w:rPr>
        <w:t>000 kg</w:t>
      </w:r>
      <w:r>
        <w:rPr>
          <w:rFonts w:eastAsia="MS Mincho"/>
          <w:sz w:val="24"/>
        </w:rPr>
        <w:t> ;</w:t>
      </w:r>
    </w:p>
    <w:p w14:paraId="732E7EAA" w14:textId="77777777" w:rsidR="00424AF3" w:rsidRPr="00672E19" w:rsidRDefault="00C769DF" w:rsidP="005E1264">
      <w:pPr>
        <w:pStyle w:val="Paragraphedeliste"/>
        <w:numPr>
          <w:ilvl w:val="0"/>
          <w:numId w:val="23"/>
        </w:numPr>
        <w:spacing w:line="276" w:lineRule="auto"/>
        <w:rPr>
          <w:rFonts w:eastAsia="MS Mincho"/>
          <w:sz w:val="24"/>
        </w:rPr>
      </w:pPr>
      <w:r>
        <w:rPr>
          <w:rFonts w:eastAsia="MS Mincho"/>
          <w:sz w:val="24"/>
        </w:rPr>
        <w:t>m</w:t>
      </w:r>
      <w:r w:rsidR="003B0C76" w:rsidRPr="00672E19">
        <w:rPr>
          <w:rFonts w:eastAsia="MS Mincho"/>
          <w:sz w:val="24"/>
        </w:rPr>
        <w:t xml:space="preserve">asse d’un passager : 70 kg </w:t>
      </w:r>
      <w:r w:rsidR="00A445A7">
        <w:rPr>
          <w:rFonts w:eastAsia="MS Mincho"/>
          <w:sz w:val="24"/>
        </w:rPr>
        <w:t>en</w:t>
      </w:r>
      <w:r w:rsidR="003B0C76" w:rsidRPr="00672E19">
        <w:rPr>
          <w:rFonts w:eastAsia="MS Mincho"/>
          <w:sz w:val="24"/>
        </w:rPr>
        <w:t xml:space="preserve"> moyenne</w:t>
      </w:r>
      <w:r>
        <w:rPr>
          <w:rFonts w:eastAsia="MS Mincho"/>
          <w:sz w:val="24"/>
        </w:rPr>
        <w:t>.</w:t>
      </w:r>
    </w:p>
    <w:p w14:paraId="59BE3911" w14:textId="30562E2E" w:rsidR="00424AF3" w:rsidRPr="00113AC5" w:rsidRDefault="00424AF3" w:rsidP="00424AF3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Pour</w:t>
      </w:r>
      <w:r w:rsidRPr="00113AC5">
        <w:rPr>
          <w:rFonts w:eastAsia="MS Mincho" w:cs="Times New Roman"/>
          <w:lang w:eastAsia="en-US"/>
        </w:rPr>
        <w:t xml:space="preserve"> un</w:t>
      </w:r>
      <w:r>
        <w:rPr>
          <w:rFonts w:eastAsia="MS Mincho" w:cs="Times New Roman"/>
          <w:lang w:eastAsia="en-US"/>
        </w:rPr>
        <w:t xml:space="preserve">e configuration normale du bus, </w:t>
      </w:r>
      <w:r w:rsidR="00CE5AC8">
        <w:rPr>
          <w:rFonts w:eastAsia="MS Mincho" w:cs="Times New Roman"/>
          <w:b/>
          <w:lang w:eastAsia="en-US"/>
        </w:rPr>
        <w:t>calculer</w:t>
      </w:r>
      <w:r>
        <w:rPr>
          <w:rFonts w:eastAsia="MS Mincho" w:cs="Times New Roman"/>
          <w:lang w:eastAsia="en-US"/>
        </w:rPr>
        <w:t xml:space="preserve"> </w:t>
      </w:r>
      <w:r w:rsidRPr="00113AC5">
        <w:rPr>
          <w:rFonts w:eastAsia="MS Mincho" w:cs="Times New Roman"/>
          <w:lang w:eastAsia="en-US"/>
        </w:rPr>
        <w:t>l’énergie cinétique</w:t>
      </w:r>
      <w:r w:rsidR="00CE5AC8">
        <w:rPr>
          <w:rFonts w:eastAsia="MS Mincho" w:cs="Times New Roman"/>
          <w:lang w:eastAsia="en-US"/>
        </w:rPr>
        <w:t xml:space="preserve"> </w:t>
      </w:r>
      <m:oMath>
        <m:sSub>
          <m:sSubPr>
            <m:ctrlPr>
              <w:rPr>
                <w:rFonts w:ascii="Cambria Math" w:eastAsia="MS Mincho" w:hAnsi="Cambria Math"/>
                <w:lang w:eastAsia="en-US"/>
              </w:rPr>
            </m:ctrlPr>
          </m:sSubPr>
          <m:e>
            <m:r>
              <m:rPr>
                <m:nor/>
              </m:rPr>
              <w:rPr>
                <w:rFonts w:eastAsia="MS Mincho"/>
                <w:i/>
                <w:lang w:eastAsia="en-US"/>
              </w:rPr>
              <m:t>E</m:t>
            </m:r>
          </m:e>
          <m:sub>
            <m:r>
              <m:rPr>
                <m:nor/>
              </m:rPr>
              <w:rPr>
                <w:rFonts w:eastAsia="MS Mincho"/>
                <w:i/>
                <w:lang w:eastAsia="en-US"/>
              </w:rPr>
              <m:t>c</m:t>
            </m:r>
          </m:sub>
        </m:sSub>
      </m:oMath>
      <w:r w:rsidRPr="00113AC5">
        <w:rPr>
          <w:rFonts w:eastAsia="MS Mincho" w:cs="Times New Roman"/>
          <w:lang w:eastAsia="en-US"/>
        </w:rPr>
        <w:t xml:space="preserve"> du bus</w:t>
      </w:r>
      <w:r w:rsidR="00C769DF">
        <w:rPr>
          <w:rFonts w:eastAsia="MS Mincho" w:cs="Times New Roman"/>
          <w:lang w:eastAsia="en-US"/>
        </w:rPr>
        <w:t>,</w:t>
      </w:r>
      <w:r w:rsidRPr="00113AC5">
        <w:rPr>
          <w:rFonts w:eastAsia="MS Mincho" w:cs="Times New Roman"/>
          <w:lang w:eastAsia="en-US"/>
        </w:rPr>
        <w:t xml:space="preserve"> lorsqu’il </w:t>
      </w:r>
      <w:r>
        <w:rPr>
          <w:rFonts w:eastAsia="MS Mincho" w:cs="Times New Roman"/>
          <w:lang w:eastAsia="en-US"/>
        </w:rPr>
        <w:t>roule</w:t>
      </w:r>
      <w:r w:rsidR="00304411">
        <w:rPr>
          <w:rFonts w:eastAsia="MS Mincho" w:cs="Times New Roman"/>
          <w:lang w:eastAsia="en-US"/>
        </w:rPr>
        <w:t xml:space="preserve"> en translation</w:t>
      </w:r>
      <w:r>
        <w:rPr>
          <w:rFonts w:eastAsia="MS Mincho" w:cs="Times New Roman"/>
          <w:lang w:eastAsia="en-US"/>
        </w:rPr>
        <w:t xml:space="preserve"> à la vitesse constante de 30 </w:t>
      </w:r>
      <w:r w:rsidR="005903E8">
        <w:rPr>
          <w:rFonts w:eastAsia="MS Mincho" w:cs="Times New Roman"/>
          <w:lang w:eastAsia="en-US"/>
        </w:rPr>
        <w:t>k</w:t>
      </w:r>
      <w:r w:rsidRPr="00113AC5">
        <w:rPr>
          <w:rFonts w:eastAsia="MS Mincho" w:cs="Times New Roman"/>
          <w:lang w:eastAsia="en-US"/>
        </w:rPr>
        <w:t>m</w:t>
      </w:r>
      <w:r w:rsidRPr="00113AC5">
        <w:rPr>
          <w:rFonts w:eastAsia="MS Mincho"/>
          <w:lang w:eastAsia="en-US"/>
        </w:rPr>
        <w:t>·</w:t>
      </w:r>
      <w:r w:rsidRPr="00113AC5">
        <w:rPr>
          <w:rFonts w:eastAsia="MS Mincho" w:cs="Times New Roman"/>
          <w:lang w:eastAsia="en-US"/>
        </w:rPr>
        <w:t>h</w:t>
      </w:r>
      <w:r w:rsidRPr="00113AC5">
        <w:rPr>
          <w:rFonts w:eastAsia="MS Mincho" w:cs="Times New Roman"/>
          <w:vertAlign w:val="superscript"/>
          <w:lang w:eastAsia="en-US"/>
        </w:rPr>
        <w:t>-1</w:t>
      </w:r>
      <w:r w:rsidR="0025604D">
        <w:rPr>
          <w:rFonts w:eastAsia="MS Mincho" w:cs="Times New Roman"/>
          <w:lang w:eastAsia="en-US"/>
        </w:rPr>
        <w:t xml:space="preserve">. </w:t>
      </w:r>
    </w:p>
    <w:p w14:paraId="71A01E02" w14:textId="77777777" w:rsidR="00424AF3" w:rsidRDefault="00424AF3" w:rsidP="00424AF3">
      <w:pPr>
        <w:jc w:val="both"/>
        <w:rPr>
          <w:rFonts w:eastAsia="MS Mincho" w:cs="Times New Roman"/>
          <w:lang w:eastAsia="en-US"/>
        </w:rPr>
      </w:pPr>
    </w:p>
    <w:p w14:paraId="26AC34F4" w14:textId="6FE3AD40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Pendant les phases d’accélération et de vitesse constante, le moteur thermique (diesel) entra</w:t>
      </w:r>
      <w:r w:rsidR="008D2D6F">
        <w:rPr>
          <w:rFonts w:eastAsia="MS Mincho" w:cs="Times New Roman"/>
          <w:lang w:eastAsia="en-US"/>
        </w:rPr>
        <w:t>î</w:t>
      </w:r>
      <w:r>
        <w:rPr>
          <w:rFonts w:eastAsia="MS Mincho" w:cs="Times New Roman"/>
          <w:lang w:eastAsia="en-US"/>
        </w:rPr>
        <w:t>ne une génératrice qui va produire du courant pour alimenter le moteur électrique et charger les batteries du bus</w:t>
      </w:r>
      <w:r w:rsidR="0080786C">
        <w:rPr>
          <w:rFonts w:eastAsia="MS Mincho" w:cs="Times New Roman"/>
          <w:lang w:eastAsia="en-US"/>
        </w:rPr>
        <w:t xml:space="preserve"> (voir document technique DT2)</w:t>
      </w:r>
      <w:r>
        <w:rPr>
          <w:rFonts w:eastAsia="MS Mincho" w:cs="Times New Roman"/>
          <w:lang w:eastAsia="en-US"/>
        </w:rPr>
        <w:t>.</w:t>
      </w:r>
    </w:p>
    <w:p w14:paraId="377842CB" w14:textId="07DC7C14" w:rsidR="00424AF3" w:rsidRDefault="00424AF3" w:rsidP="003B0C76">
      <w:pPr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 xml:space="preserve">Pendant la phase de freinage, l’énergie cinétique du bus est transformée par la transmission en énergie mécanique </w:t>
      </w:r>
      <w:r w:rsidRPr="00544AE8">
        <w:rPr>
          <w:rFonts w:eastAsia="MS Mincho" w:cs="Times New Roman"/>
          <w:i/>
          <w:lang w:eastAsia="en-US"/>
        </w:rPr>
        <w:t>E</w:t>
      </w:r>
      <w:r w:rsidRPr="00544AE8">
        <w:rPr>
          <w:rFonts w:eastAsia="MS Mincho" w:cs="Times New Roman"/>
          <w:i/>
          <w:vertAlign w:val="subscript"/>
          <w:lang w:eastAsia="en-US"/>
        </w:rPr>
        <w:t>M</w:t>
      </w:r>
      <w:r>
        <w:rPr>
          <w:rFonts w:eastAsia="MS Mincho" w:cs="Times New Roman"/>
          <w:lang w:eastAsia="en-US"/>
        </w:rPr>
        <w:t xml:space="preserve">. Le rendement de la transmission prend en compte </w:t>
      </w:r>
      <w:r w:rsidR="00AE3AC6">
        <w:rPr>
          <w:rFonts w:eastAsia="MS Mincho" w:cs="Times New Roman"/>
          <w:lang w:eastAsia="en-US"/>
        </w:rPr>
        <w:t xml:space="preserve">les pertes dues à </w:t>
      </w:r>
      <w:r>
        <w:rPr>
          <w:rFonts w:eastAsia="MS Mincho" w:cs="Times New Roman"/>
          <w:lang w:eastAsia="en-US"/>
        </w:rPr>
        <w:t xml:space="preserve">la résistance au roulement du bus et les frottements de l’air. Le moteur électrique va devenir générateur et va charger les batteries avec une énergie électrique </w:t>
      </w:r>
      <w:r w:rsidRPr="00544AE8">
        <w:rPr>
          <w:rFonts w:eastAsia="MS Mincho" w:cs="Times New Roman"/>
          <w:i/>
          <w:lang w:eastAsia="en-US"/>
        </w:rPr>
        <w:t>E</w:t>
      </w:r>
      <w:r w:rsidRPr="00544AE8">
        <w:rPr>
          <w:rFonts w:eastAsia="MS Mincho" w:cs="Times New Roman"/>
          <w:i/>
          <w:vertAlign w:val="subscript"/>
          <w:lang w:eastAsia="en-US"/>
        </w:rPr>
        <w:t>ch</w:t>
      </w:r>
      <w:r>
        <w:rPr>
          <w:rFonts w:eastAsia="MS Mincho" w:cs="Times New Roman"/>
          <w:lang w:eastAsia="en-US"/>
        </w:rPr>
        <w:t xml:space="preserve">. La </w:t>
      </w:r>
      <w:r w:rsidRPr="00DC7297">
        <w:rPr>
          <w:rFonts w:eastAsia="MS Mincho" w:cs="Times New Roman"/>
          <w:lang w:eastAsia="en-US"/>
        </w:rPr>
        <w:t>figure </w:t>
      </w:r>
      <w:r w:rsidR="005653FD">
        <w:rPr>
          <w:rFonts w:eastAsia="MS Mincho" w:cs="Times New Roman"/>
          <w:lang w:eastAsia="en-US"/>
        </w:rPr>
        <w:t>5</w:t>
      </w:r>
      <w:r>
        <w:rPr>
          <w:rFonts w:eastAsia="MS Mincho" w:cs="Times New Roman"/>
          <w:color w:val="FF0000"/>
          <w:lang w:eastAsia="en-US"/>
        </w:rPr>
        <w:t xml:space="preserve"> </w:t>
      </w:r>
      <w:r>
        <w:rPr>
          <w:rFonts w:eastAsia="MS Mincho" w:cs="Times New Roman"/>
          <w:lang w:eastAsia="en-US"/>
        </w:rPr>
        <w:t xml:space="preserve">présente une </w:t>
      </w:r>
      <w:r w:rsidRPr="00113AC5">
        <w:rPr>
          <w:rFonts w:eastAsia="MS Mincho" w:cs="Times New Roman"/>
          <w:lang w:eastAsia="en-US"/>
        </w:rPr>
        <w:t>partie de la cha</w:t>
      </w:r>
      <w:r>
        <w:rPr>
          <w:rFonts w:eastAsia="MS Mincho" w:cs="Times New Roman"/>
          <w:lang w:eastAsia="en-US"/>
        </w:rPr>
        <w:t>î</w:t>
      </w:r>
      <w:r w:rsidRPr="00113AC5">
        <w:rPr>
          <w:rFonts w:eastAsia="MS Mincho" w:cs="Times New Roman"/>
          <w:lang w:eastAsia="en-US"/>
        </w:rPr>
        <w:t>ne d’énergie</w:t>
      </w:r>
      <w:r>
        <w:rPr>
          <w:rFonts w:eastAsia="MS Mincho" w:cs="Times New Roman"/>
          <w:lang w:eastAsia="en-US"/>
        </w:rPr>
        <w:t>.</w:t>
      </w:r>
      <w:r w:rsidRPr="00113AC5">
        <w:rPr>
          <w:rFonts w:eastAsia="MS Mincho" w:cs="Times New Roman"/>
          <w:lang w:eastAsia="en-US"/>
        </w:rPr>
        <w:t xml:space="preserve"> </w:t>
      </w:r>
    </w:p>
    <w:p w14:paraId="3FE3E6E9" w14:textId="77777777" w:rsidR="00101844" w:rsidRDefault="00101844" w:rsidP="003B0C76">
      <w:pPr>
        <w:jc w:val="both"/>
        <w:rPr>
          <w:rFonts w:eastAsia="MS Mincho" w:cs="Times New Roman"/>
          <w:lang w:eastAsia="en-US"/>
        </w:rPr>
      </w:pPr>
    </w:p>
    <w:p w14:paraId="08EAE439" w14:textId="3090BA79" w:rsidR="00101844" w:rsidRDefault="00CE5AC8" w:rsidP="003B0C76">
      <w:pPr>
        <w:jc w:val="both"/>
        <w:rPr>
          <w:rFonts w:eastAsia="MS Mincho" w:cs="Times New Roman"/>
          <w:lang w:eastAsia="en-US"/>
        </w:rPr>
      </w:pPr>
      <w:r w:rsidRPr="00CE5AC8">
        <w:rPr>
          <w:rFonts w:eastAsia="MS Mincho" w:cs="Times New Roman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EB66EE3" wp14:editId="0B947587">
                <wp:simplePos x="0" y="0"/>
                <wp:positionH relativeFrom="column">
                  <wp:posOffset>1729740</wp:posOffset>
                </wp:positionH>
                <wp:positionV relativeFrom="paragraph">
                  <wp:posOffset>315966</wp:posOffset>
                </wp:positionV>
                <wp:extent cx="431165" cy="258792"/>
                <wp:effectExtent l="0" t="0" r="6985" b="825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12B3" w14:textId="7538EA00" w:rsidR="00CE5AC8" w:rsidRPr="00CE5AC8" w:rsidRDefault="00CE5AC8">
                            <w:pPr>
                              <w:rPr>
                                <w:i/>
                              </w:rPr>
                            </w:pPr>
                            <w:r w:rsidRPr="00CE5AC8">
                              <w:rPr>
                                <w:i/>
                              </w:rPr>
                              <w:t>E</w:t>
                            </w:r>
                            <w:r w:rsidRPr="00CE5AC8">
                              <w:rPr>
                                <w:i/>
                                <w:vertAlign w:val="subscript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136.2pt;margin-top:24.9pt;width:33.95pt;height:20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" fillcolor="white [3212]" stroked="f">
                <v:textbox>
                  <w:txbxContent>
                    <w:p w14:paraId="3B9612B3" w14:textId="7538EA00" w:rsidR="00CE5AC8" w:rsidRPr="00CE5AC8" w:rsidRDefault="00CE5AC8">
                      <w:pPr>
                        <w:rPr>
                          <w:i/>
                        </w:rPr>
                      </w:pPr>
                      <w:proofErr w:type="spellStart"/>
                      <w:r w:rsidRPr="00CE5AC8">
                        <w:rPr>
                          <w:i/>
                        </w:rPr>
                        <w:t>E</w:t>
                      </w:r>
                      <w:r w:rsidRPr="00CE5AC8">
                        <w:rPr>
                          <w:i/>
                          <w:vertAlign w:val="subscript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01844">
        <w:rPr>
          <w:b/>
          <w:noProof/>
        </w:rPr>
        <w:drawing>
          <wp:inline distT="0" distB="0" distL="0" distR="0" wp14:anchorId="1D72C547" wp14:editId="5706EDF6">
            <wp:extent cx="5974080" cy="1485900"/>
            <wp:effectExtent l="0" t="0" r="7620" b="0"/>
            <wp:docPr id="468" name="Image 468" descr="E:\pilotage SI\janvier 2014\sauvegarde 22-01\doc Dijon\Sujet Dijon - Images\Sujet Dijon - Images Sujet\Fig 5 - chaine energie partielle(modif09fev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lotage SI\janvier 2014\sauvegarde 22-01\doc Dijon\Sujet Dijon - Images\Sujet Dijon - Images Sujet\Fig 5 - chaine energie partielle(modif09fev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4BBE" w14:textId="77777777" w:rsidR="00101844" w:rsidRDefault="00101844" w:rsidP="00101844">
      <w:pPr>
        <w:jc w:val="center"/>
        <w:rPr>
          <w:rFonts w:eastAsia="MS Mincho" w:cs="Times New Roman"/>
          <w:lang w:eastAsia="en-US"/>
        </w:rPr>
      </w:pPr>
    </w:p>
    <w:p w14:paraId="3CC7F95C" w14:textId="164A63ED" w:rsidR="00101844" w:rsidRDefault="00101844" w:rsidP="00101844">
      <w:pPr>
        <w:jc w:val="center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Figure 5 : chaine d’énergie partielle</w:t>
      </w:r>
    </w:p>
    <w:p w14:paraId="5EB6011B" w14:textId="77777777" w:rsidR="00101844" w:rsidRDefault="00101844" w:rsidP="003B0C76">
      <w:pPr>
        <w:jc w:val="both"/>
        <w:rPr>
          <w:rFonts w:eastAsia="MS Mincho" w:cs="Times New Roman"/>
          <w:lang w:eastAsia="en-US"/>
        </w:rPr>
      </w:pPr>
    </w:p>
    <w:p w14:paraId="1BA72A88" w14:textId="2AFE51AE" w:rsidR="00424AF3" w:rsidRPr="009F58D1" w:rsidRDefault="00424AF3" w:rsidP="00424AF3">
      <w:pPr>
        <w:numPr>
          <w:ilvl w:val="0"/>
          <w:numId w:val="3"/>
        </w:numPr>
        <w:shd w:val="clear" w:color="auto" w:fill="E6E6E6"/>
        <w:contextualSpacing/>
        <w:jc w:val="both"/>
        <w:rPr>
          <w:rFonts w:eastAsia="MS Mincho"/>
          <w:lang w:eastAsia="en-US"/>
        </w:rPr>
      </w:pPr>
      <w:r w:rsidRPr="00F15947">
        <w:rPr>
          <w:rFonts w:eastAsia="MS Mincho"/>
          <w:b/>
          <w:lang w:eastAsia="en-US"/>
        </w:rPr>
        <w:t>Calculer</w:t>
      </w:r>
      <w:r>
        <w:rPr>
          <w:rFonts w:eastAsia="MS Mincho"/>
          <w:lang w:eastAsia="en-US"/>
        </w:rPr>
        <w:t xml:space="preserve"> l’énergie électrique utilisable</w:t>
      </w:r>
      <w:r w:rsidRPr="009F58D1">
        <w:rPr>
          <w:rFonts w:eastAsia="MS Mincho"/>
          <w:lang w:eastAsia="en-US"/>
        </w:rPr>
        <w:t xml:space="preserve"> </w:t>
      </w:r>
      <w:r w:rsidRPr="00F15947">
        <w:rPr>
          <w:rFonts w:eastAsia="MS Mincho"/>
          <w:i/>
          <w:lang w:eastAsia="en-US"/>
        </w:rPr>
        <w:t>E</w:t>
      </w:r>
      <w:r w:rsidRPr="00A445A7">
        <w:rPr>
          <w:rFonts w:eastAsia="MS Mincho"/>
          <w:i/>
          <w:vertAlign w:val="subscript"/>
          <w:lang w:eastAsia="en-US"/>
        </w:rPr>
        <w:t>ut</w:t>
      </w:r>
      <w:r w:rsidRPr="009F58D1">
        <w:rPr>
          <w:rFonts w:eastAsia="MS Mincho"/>
          <w:lang w:eastAsia="en-US"/>
        </w:rPr>
        <w:t xml:space="preserve"> </w:t>
      </w:r>
      <w:r>
        <w:rPr>
          <w:rFonts w:eastAsia="MS Mincho"/>
          <w:lang w:eastAsia="en-US"/>
        </w:rPr>
        <w:t>générée lors de chaque arrêt du bus</w:t>
      </w:r>
      <w:r w:rsidR="004A3E79">
        <w:rPr>
          <w:rFonts w:eastAsia="MS Mincho"/>
          <w:lang w:eastAsia="en-US"/>
        </w:rPr>
        <w:t>,</w:t>
      </w:r>
      <w:r w:rsidR="004A3E79" w:rsidRPr="004A3E79">
        <w:rPr>
          <w:rFonts w:eastAsia="MS Mincho" w:cs="Times New Roman"/>
          <w:lang w:eastAsia="en-US"/>
        </w:rPr>
        <w:t xml:space="preserve"> </w:t>
      </w:r>
      <w:r w:rsidR="004A3E79">
        <w:rPr>
          <w:rFonts w:eastAsia="MS Mincho" w:cs="Times New Roman"/>
          <w:lang w:eastAsia="en-US"/>
        </w:rPr>
        <w:t>suite à un parcours à vitesse constante</w:t>
      </w:r>
      <w:r w:rsidR="004A3E79" w:rsidRPr="004A3E79">
        <w:rPr>
          <w:rFonts w:eastAsia="MS Mincho" w:cs="Times New Roman"/>
          <w:lang w:eastAsia="en-US"/>
        </w:rPr>
        <w:t xml:space="preserve"> </w:t>
      </w:r>
      <w:r w:rsidR="004A3E79">
        <w:rPr>
          <w:rFonts w:eastAsia="MS Mincho" w:cs="Times New Roman"/>
          <w:lang w:eastAsia="en-US"/>
        </w:rPr>
        <w:t>de 30 k</w:t>
      </w:r>
      <w:r w:rsidR="004A3E79" w:rsidRPr="00113AC5">
        <w:rPr>
          <w:rFonts w:eastAsia="MS Mincho" w:cs="Times New Roman"/>
          <w:lang w:eastAsia="en-US"/>
        </w:rPr>
        <w:t>m</w:t>
      </w:r>
      <w:r w:rsidR="004A3E79" w:rsidRPr="00113AC5">
        <w:rPr>
          <w:rFonts w:eastAsia="MS Mincho"/>
          <w:lang w:eastAsia="en-US"/>
        </w:rPr>
        <w:t>·</w:t>
      </w:r>
      <w:r w:rsidR="004A3E79" w:rsidRPr="00113AC5">
        <w:rPr>
          <w:rFonts w:eastAsia="MS Mincho" w:cs="Times New Roman"/>
          <w:lang w:eastAsia="en-US"/>
        </w:rPr>
        <w:t>h</w:t>
      </w:r>
      <w:r w:rsidR="004A3E79" w:rsidRPr="00113AC5">
        <w:rPr>
          <w:rFonts w:eastAsia="MS Mincho" w:cs="Times New Roman"/>
          <w:vertAlign w:val="superscript"/>
          <w:lang w:eastAsia="en-US"/>
        </w:rPr>
        <w:t>-1</w:t>
      </w:r>
      <w:r w:rsidR="004A3E79">
        <w:rPr>
          <w:rFonts w:eastAsia="MS Mincho" w:cs="Times New Roman"/>
          <w:lang w:eastAsia="en-US"/>
        </w:rPr>
        <w:t> ;</w:t>
      </w:r>
      <w:r>
        <w:rPr>
          <w:rFonts w:eastAsia="MS Mincho"/>
          <w:lang w:eastAsia="en-US"/>
        </w:rPr>
        <w:t xml:space="preserve"> </w:t>
      </w:r>
      <w:r w:rsidRPr="00F15947">
        <w:rPr>
          <w:rFonts w:eastAsia="MS Mincho"/>
          <w:i/>
          <w:lang w:eastAsia="en-US"/>
        </w:rPr>
        <w:t>E</w:t>
      </w:r>
      <w:r w:rsidRPr="00544AE8">
        <w:rPr>
          <w:rFonts w:eastAsia="MS Mincho"/>
          <w:i/>
          <w:vertAlign w:val="subscript"/>
          <w:lang w:eastAsia="en-US"/>
        </w:rPr>
        <w:t>ut</w:t>
      </w:r>
      <w:r w:rsidR="004A3E79">
        <w:rPr>
          <w:rFonts w:eastAsia="MS Mincho"/>
          <w:lang w:eastAsia="en-US"/>
        </w:rPr>
        <w:t xml:space="preserve"> </w:t>
      </w:r>
      <w:r w:rsidRPr="009F58D1">
        <w:rPr>
          <w:rFonts w:eastAsia="MS Mincho"/>
          <w:lang w:eastAsia="en-US"/>
        </w:rPr>
        <w:t xml:space="preserve">sera exprimée en </w:t>
      </w:r>
      <w:r w:rsidR="00304411">
        <w:rPr>
          <w:rFonts w:eastAsia="MS Mincho"/>
          <w:lang w:eastAsia="en-US"/>
        </w:rPr>
        <w:t>kilo</w:t>
      </w:r>
      <w:r w:rsidRPr="009F58D1">
        <w:rPr>
          <w:rFonts w:eastAsia="MS Mincho"/>
          <w:lang w:eastAsia="en-US"/>
        </w:rPr>
        <w:t>joule (</w:t>
      </w:r>
      <w:r w:rsidR="005903E8">
        <w:rPr>
          <w:rFonts w:eastAsia="MS Mincho"/>
          <w:lang w:eastAsia="en-US"/>
        </w:rPr>
        <w:t>k</w:t>
      </w:r>
      <w:r w:rsidRPr="009F58D1">
        <w:rPr>
          <w:rFonts w:eastAsia="MS Mincho"/>
          <w:lang w:eastAsia="en-US"/>
        </w:rPr>
        <w:t xml:space="preserve">J). </w:t>
      </w:r>
    </w:p>
    <w:p w14:paraId="77177380" w14:textId="77777777" w:rsidR="00424AF3" w:rsidRDefault="00424AF3" w:rsidP="00424AF3">
      <w:pPr>
        <w:jc w:val="both"/>
        <w:rPr>
          <w:rFonts w:eastAsia="MS Mincho" w:cs="Times New Roman"/>
          <w:lang w:eastAsia="en-US"/>
        </w:rPr>
      </w:pPr>
    </w:p>
    <w:p w14:paraId="59B6FC5F" w14:textId="77777777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 w:rsidRPr="00113AC5">
        <w:rPr>
          <w:rFonts w:eastAsia="MS Mincho" w:cs="Times New Roman"/>
          <w:lang w:eastAsia="en-US"/>
        </w:rPr>
        <w:t xml:space="preserve">Un calcul a permis de déterminer l’énergie </w:t>
      </w:r>
      <w:r>
        <w:rPr>
          <w:rFonts w:eastAsia="MS Mincho" w:cs="Times New Roman"/>
          <w:lang w:eastAsia="en-US"/>
        </w:rPr>
        <w:t>électrique consommée par</w:t>
      </w:r>
      <w:r w:rsidRPr="00113AC5">
        <w:rPr>
          <w:rFonts w:eastAsia="MS Mincho" w:cs="Times New Roman"/>
          <w:lang w:eastAsia="en-US"/>
        </w:rPr>
        <w:t xml:space="preserve"> le moteur électrique </w:t>
      </w:r>
      <w:r>
        <w:rPr>
          <w:rFonts w:eastAsia="MS Mincho" w:cs="Times New Roman"/>
          <w:lang w:eastAsia="en-US"/>
        </w:rPr>
        <w:t>pe</w:t>
      </w:r>
      <w:r w:rsidR="00991355">
        <w:rPr>
          <w:rFonts w:eastAsia="MS Mincho" w:cs="Times New Roman"/>
          <w:lang w:eastAsia="en-US"/>
        </w:rPr>
        <w:t>ndant la phase d’accélération</w:t>
      </w:r>
      <w:r w:rsidR="0025604D">
        <w:rPr>
          <w:rFonts w:eastAsia="MS Mincho" w:cs="Times New Roman"/>
          <w:lang w:eastAsia="en-US"/>
        </w:rPr>
        <w:t xml:space="preserve"> </w:t>
      </w:r>
      <m:oMath>
        <m:sSub>
          <m:sSubPr>
            <m:ctrlPr>
              <w:rPr>
                <w:rFonts w:ascii="Cambria Math" w:eastAsia="MS Mincho" w:hAnsi="Cambria Math"/>
                <w:lang w:eastAsia="en-US"/>
              </w:rPr>
            </m:ctrlPr>
          </m:sSubPr>
          <m:e>
            <m:r>
              <m:rPr>
                <m:nor/>
              </m:rPr>
              <w:rPr>
                <w:rFonts w:eastAsia="MS Mincho"/>
                <w:i/>
                <w:lang w:eastAsia="en-US"/>
              </w:rPr>
              <m:t>E</m:t>
            </m:r>
          </m:e>
          <m:sub>
            <m:r>
              <m:rPr>
                <m:nor/>
              </m:rPr>
              <w:rPr>
                <w:rFonts w:eastAsia="MS Mincho"/>
                <w:i/>
                <w:lang w:eastAsia="en-US"/>
              </w:rPr>
              <m:t>acc</m:t>
            </m:r>
            <m:r>
              <m:rPr>
                <m:nor/>
              </m:rPr>
              <w:rPr>
                <w:rFonts w:eastAsia="MS Mincho"/>
                <w:lang w:eastAsia="en-US"/>
              </w:rPr>
              <m:t xml:space="preserve"> </m:t>
            </m:r>
          </m:sub>
        </m:sSub>
        <m:r>
          <m:rPr>
            <m:nor/>
          </m:rPr>
          <w:rPr>
            <w:rFonts w:eastAsia="MS Mincho"/>
            <w:lang w:eastAsia="en-US"/>
          </w:rPr>
          <m:t xml:space="preserve">= 1,15 × </m:t>
        </m:r>
        <m:sSup>
          <m:sSupPr>
            <m:ctrlPr>
              <w:rPr>
                <w:rFonts w:ascii="Cambria Math" w:eastAsia="MS Mincho" w:hAnsi="Cambria Math"/>
                <w:i/>
                <w:lang w:eastAsia="en-US"/>
              </w:rPr>
            </m:ctrlPr>
          </m:sSupPr>
          <m:e>
            <m:r>
              <m:rPr>
                <m:nor/>
              </m:rPr>
              <w:rPr>
                <w:rFonts w:eastAsia="MS Mincho"/>
                <w:lang w:eastAsia="en-US"/>
              </w:rPr>
              <m:t>10</m:t>
            </m:r>
          </m:e>
          <m:sup>
            <m:r>
              <m:rPr>
                <m:nor/>
              </m:rPr>
              <w:rPr>
                <w:rFonts w:eastAsia="MS Mincho"/>
                <w:lang w:eastAsia="en-US"/>
              </w:rPr>
              <m:t>3</m:t>
            </m:r>
          </m:sup>
        </m:sSup>
        <m:r>
          <m:rPr>
            <m:nor/>
          </m:rPr>
          <w:rPr>
            <w:rFonts w:eastAsia="MS Mincho"/>
            <w:lang w:eastAsia="en-US"/>
          </w:rPr>
          <m:t xml:space="preserve"> kJ</m:t>
        </m:r>
      </m:oMath>
      <w:r w:rsidR="007A6523">
        <w:rPr>
          <w:rFonts w:eastAsia="MS Mincho" w:cs="Times New Roman"/>
          <w:lang w:eastAsia="en-US"/>
        </w:rPr>
        <w:t xml:space="preserve">. </w:t>
      </w:r>
    </w:p>
    <w:p w14:paraId="5BFCA08D" w14:textId="77777777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Au cours de</w:t>
      </w:r>
      <w:r w:rsidRPr="00113AC5">
        <w:rPr>
          <w:rFonts w:eastAsia="MS Mincho" w:cs="Times New Roman"/>
          <w:lang w:eastAsia="en-US"/>
        </w:rPr>
        <w:t xml:space="preserve"> la phase </w:t>
      </w:r>
      <w:r>
        <w:rPr>
          <w:rFonts w:eastAsia="MS Mincho" w:cs="Times New Roman"/>
          <w:lang w:eastAsia="en-US"/>
        </w:rPr>
        <w:t xml:space="preserve">à vitesse constante, </w:t>
      </w:r>
      <w:r w:rsidRPr="00113AC5">
        <w:rPr>
          <w:rFonts w:eastAsia="MS Mincho" w:cs="Times New Roman"/>
          <w:lang w:eastAsia="en-US"/>
        </w:rPr>
        <w:t xml:space="preserve">le moteur électrique </w:t>
      </w:r>
      <w:r>
        <w:rPr>
          <w:rFonts w:eastAsia="MS Mincho" w:cs="Times New Roman"/>
          <w:lang w:eastAsia="en-US"/>
        </w:rPr>
        <w:t xml:space="preserve">du bus consomme </w:t>
      </w:r>
      <w:r w:rsidRPr="00113AC5">
        <w:rPr>
          <w:rFonts w:eastAsia="MS Mincho" w:cs="Times New Roman"/>
          <w:lang w:eastAsia="en-US"/>
        </w:rPr>
        <w:t xml:space="preserve">15 % de </w:t>
      </w:r>
      <w:r w:rsidR="00C769DF">
        <w:rPr>
          <w:rFonts w:eastAsia="MS Mincho" w:cs="Times New Roman"/>
          <w:lang w:eastAsia="en-US"/>
        </w:rPr>
        <w:t xml:space="preserve">sa consommation à puissance </w:t>
      </w:r>
      <w:r w:rsidRPr="00113AC5">
        <w:rPr>
          <w:rFonts w:eastAsia="MS Mincho" w:cs="Times New Roman"/>
          <w:lang w:eastAsia="en-US"/>
        </w:rPr>
        <w:t>nominale.</w:t>
      </w:r>
    </w:p>
    <w:p w14:paraId="05A82B7A" w14:textId="2F7897E8" w:rsidR="00424AF3" w:rsidRPr="00113AC5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 xml:space="preserve">La puissance </w:t>
      </w:r>
      <w:r w:rsidR="008D2D6F">
        <w:rPr>
          <w:rFonts w:eastAsia="MS Mincho" w:cs="Times New Roman"/>
          <w:lang w:eastAsia="en-US"/>
        </w:rPr>
        <w:t>électrique consommée par le</w:t>
      </w:r>
      <w:r>
        <w:rPr>
          <w:rFonts w:eastAsia="MS Mincho" w:cs="Times New Roman"/>
          <w:lang w:eastAsia="en-US"/>
        </w:rPr>
        <w:t xml:space="preserve"> moteur </w:t>
      </w:r>
      <w:r w:rsidR="008D2D6F">
        <w:rPr>
          <w:rFonts w:eastAsia="MS Mincho" w:cs="Times New Roman"/>
          <w:lang w:eastAsia="en-US"/>
        </w:rPr>
        <w:t xml:space="preserve">en régime nominal </w:t>
      </w:r>
      <w:r w:rsidR="00145EC8">
        <w:rPr>
          <w:rFonts w:eastAsia="MS Mincho" w:cs="Times New Roman"/>
          <w:lang w:eastAsia="en-US"/>
        </w:rPr>
        <w:t xml:space="preserve">vaut </w:t>
      </w:r>
      <m:oMath>
        <m:r>
          <m:rPr>
            <m:nor/>
          </m:rPr>
          <w:rPr>
            <w:rFonts w:eastAsia="MS Mincho"/>
            <w:i/>
            <w:lang w:eastAsia="en-US"/>
          </w:rPr>
          <m:t>P</m:t>
        </m:r>
        <m:r>
          <m:rPr>
            <m:nor/>
          </m:rPr>
          <w:rPr>
            <w:rFonts w:ascii="Cambria Math" w:eastAsia="MS Mincho"/>
            <w:lang w:eastAsia="en-US"/>
          </w:rPr>
          <m:t xml:space="preserve"> </m:t>
        </m:r>
        <m:r>
          <m:rPr>
            <m:nor/>
          </m:rPr>
          <w:rPr>
            <w:rFonts w:eastAsia="MS Mincho"/>
            <w:lang w:eastAsia="en-US"/>
          </w:rPr>
          <m:t>=</m:t>
        </m:r>
        <m:r>
          <m:rPr>
            <m:nor/>
          </m:rPr>
          <w:rPr>
            <w:rFonts w:ascii="Cambria Math" w:eastAsia="MS Mincho"/>
            <w:lang w:eastAsia="en-US"/>
          </w:rPr>
          <m:t xml:space="preserve"> </m:t>
        </m:r>
        <m:r>
          <m:rPr>
            <m:nor/>
          </m:rPr>
          <w:rPr>
            <w:rFonts w:eastAsia="MS Mincho"/>
            <w:lang w:eastAsia="en-US"/>
          </w:rPr>
          <m:t>120 kW.</m:t>
        </m:r>
      </m:oMath>
    </w:p>
    <w:p w14:paraId="1F988A2A" w14:textId="0E669A73" w:rsidR="00424AF3" w:rsidRPr="00113AC5" w:rsidRDefault="00424AF3" w:rsidP="00424AF3">
      <w:pPr>
        <w:numPr>
          <w:ilvl w:val="0"/>
          <w:numId w:val="3"/>
        </w:numPr>
        <w:shd w:val="clear" w:color="auto" w:fill="E6E6E6"/>
        <w:spacing w:after="200"/>
        <w:ind w:left="499" w:hanging="357"/>
        <w:contextualSpacing/>
        <w:jc w:val="both"/>
        <w:rPr>
          <w:rFonts w:eastAsia="MS Mincho" w:cs="Times New Roman"/>
          <w:sz w:val="22"/>
          <w:lang w:eastAsia="en-US"/>
        </w:rPr>
      </w:pPr>
      <w:r w:rsidRPr="00113AC5">
        <w:rPr>
          <w:rFonts w:eastAsia="MS Mincho" w:cs="Times New Roman"/>
          <w:b/>
          <w:lang w:eastAsia="en-US"/>
        </w:rPr>
        <w:t xml:space="preserve">Calculer </w:t>
      </w:r>
      <w:r>
        <w:rPr>
          <w:rFonts w:eastAsia="MS Mincho" w:cs="Times New Roman"/>
          <w:lang w:eastAsia="en-US"/>
        </w:rPr>
        <w:t>l’énergie électrique</w:t>
      </w:r>
      <w:r w:rsidR="007A6523">
        <w:rPr>
          <w:rFonts w:eastAsia="MS Mincho" w:cs="Times New Roman"/>
          <w:lang w:eastAsia="en-US"/>
        </w:rPr>
        <w:t>,</w:t>
      </w:r>
      <w:r>
        <w:rPr>
          <w:rFonts w:eastAsia="MS Mincho" w:cs="Times New Roman"/>
          <w:lang w:eastAsia="en-US"/>
        </w:rPr>
        <w:t xml:space="preserve"> notée </w:t>
      </w:r>
      <w:r w:rsidRPr="00F15947">
        <w:rPr>
          <w:rFonts w:eastAsia="MS Mincho" w:cs="Times New Roman"/>
          <w:i/>
          <w:lang w:eastAsia="en-US"/>
        </w:rPr>
        <w:t>E</w:t>
      </w:r>
      <w:r w:rsidRPr="00A445A7">
        <w:rPr>
          <w:rFonts w:eastAsia="MS Mincho" w:cs="Times New Roman"/>
          <w:i/>
          <w:vertAlign w:val="subscript"/>
          <w:lang w:eastAsia="en-US"/>
        </w:rPr>
        <w:t>vc</w:t>
      </w:r>
      <w:r w:rsidR="007A6523" w:rsidRPr="007A6523">
        <w:rPr>
          <w:rFonts w:eastAsia="MS Mincho" w:cs="Times New Roman"/>
          <w:lang w:eastAsia="en-US"/>
        </w:rPr>
        <w:t>,</w:t>
      </w:r>
      <w:r w:rsidRPr="007A6523">
        <w:rPr>
          <w:rFonts w:eastAsia="MS Mincho" w:cs="Times New Roman"/>
          <w:lang w:eastAsia="en-US"/>
        </w:rPr>
        <w:t xml:space="preserve"> </w:t>
      </w:r>
      <w:r w:rsidR="007A6523" w:rsidRPr="007A6523">
        <w:rPr>
          <w:rFonts w:eastAsia="MS Mincho" w:cs="Times New Roman"/>
          <w:lang w:eastAsia="en-US"/>
        </w:rPr>
        <w:t>fournie par</w:t>
      </w:r>
      <w:r w:rsidR="007A6523">
        <w:rPr>
          <w:rFonts w:eastAsia="MS Mincho" w:cs="Times New Roman"/>
          <w:lang w:eastAsia="en-US"/>
        </w:rPr>
        <w:t xml:space="preserve"> </w:t>
      </w:r>
      <w:r w:rsidRPr="00113AC5">
        <w:rPr>
          <w:rFonts w:eastAsia="MS Mincho" w:cs="Times New Roman"/>
          <w:lang w:eastAsia="en-US"/>
        </w:rPr>
        <w:t xml:space="preserve">le moteur électrique pendant la </w:t>
      </w:r>
      <w:r w:rsidRPr="009F58D1">
        <w:rPr>
          <w:rFonts w:eastAsia="MS Mincho"/>
          <w:lang w:eastAsia="en-US"/>
        </w:rPr>
        <w:t>phase</w:t>
      </w:r>
      <w:r>
        <w:rPr>
          <w:rFonts w:eastAsia="MS Mincho" w:cs="Times New Roman"/>
          <w:lang w:eastAsia="en-US"/>
        </w:rPr>
        <w:t xml:space="preserve"> où</w:t>
      </w:r>
      <w:r w:rsidRPr="00113AC5">
        <w:rPr>
          <w:rFonts w:eastAsia="MS Mincho" w:cs="Times New Roman"/>
          <w:lang w:eastAsia="en-US"/>
        </w:rPr>
        <w:t xml:space="preserve"> le bus roule à vitesse constante</w:t>
      </w:r>
      <w:r w:rsidR="0080786C">
        <w:rPr>
          <w:rFonts w:eastAsia="MS Mincho" w:cs="Times New Roman"/>
          <w:lang w:eastAsia="en-US"/>
        </w:rPr>
        <w:t xml:space="preserve"> (voir figure 4)</w:t>
      </w:r>
      <w:r w:rsidRPr="00113AC5">
        <w:rPr>
          <w:rFonts w:eastAsia="MS Mincho" w:cs="Times New Roman"/>
          <w:lang w:eastAsia="en-US"/>
        </w:rPr>
        <w:t xml:space="preserve">. </w:t>
      </w:r>
      <w:r w:rsidRPr="00113AC5">
        <w:rPr>
          <w:rFonts w:eastAsia="MS Mincho" w:cs="Times New Roman"/>
          <w:b/>
          <w:lang w:eastAsia="en-US"/>
        </w:rPr>
        <w:t xml:space="preserve">Calculer </w:t>
      </w:r>
      <w:r w:rsidRPr="00113AC5">
        <w:rPr>
          <w:rFonts w:eastAsia="MS Mincho" w:cs="Times New Roman"/>
          <w:lang w:eastAsia="en-US"/>
        </w:rPr>
        <w:t xml:space="preserve">sur le tronçon </w:t>
      </w:r>
      <w:r>
        <w:rPr>
          <w:rFonts w:eastAsia="MS Mincho" w:cs="Times New Roman"/>
          <w:lang w:eastAsia="en-US"/>
        </w:rPr>
        <w:t>Vincenot-Pompon</w:t>
      </w:r>
      <w:r w:rsidRPr="00113AC5">
        <w:rPr>
          <w:rFonts w:eastAsia="MS Mincho" w:cs="Times New Roman"/>
          <w:lang w:eastAsia="en-US"/>
        </w:rPr>
        <w:t>, le gain d</w:t>
      </w:r>
      <w:r w:rsidR="007A6523">
        <w:rPr>
          <w:rFonts w:eastAsia="MS Mincho" w:cs="Times New Roman"/>
          <w:lang w:eastAsia="en-US"/>
        </w:rPr>
        <w:t>’</w:t>
      </w:r>
      <w:r w:rsidRPr="00113AC5">
        <w:rPr>
          <w:rFonts w:eastAsia="MS Mincho" w:cs="Times New Roman"/>
          <w:lang w:eastAsia="en-US"/>
        </w:rPr>
        <w:t xml:space="preserve">énergie récupérée au freinage par rapport à </w:t>
      </w:r>
      <w:r w:rsidR="00390021">
        <w:rPr>
          <w:rFonts w:eastAsia="MS Mincho" w:cs="Times New Roman"/>
          <w:lang w:eastAsia="en-US"/>
        </w:rPr>
        <w:t>l’</w:t>
      </w:r>
      <w:r w:rsidRPr="00113AC5">
        <w:rPr>
          <w:rFonts w:eastAsia="MS Mincho" w:cs="Times New Roman"/>
          <w:lang w:eastAsia="en-US"/>
        </w:rPr>
        <w:t>énergie dép</w:t>
      </w:r>
      <w:r>
        <w:rPr>
          <w:rFonts w:eastAsia="MS Mincho" w:cs="Times New Roman"/>
          <w:lang w:eastAsia="en-US"/>
        </w:rPr>
        <w:t>ensée pour le déplacement. Le</w:t>
      </w:r>
      <w:r w:rsidR="007F60C4">
        <w:rPr>
          <w:rFonts w:eastAsia="MS Mincho" w:cs="Times New Roman"/>
          <w:lang w:eastAsia="en-US"/>
        </w:rPr>
        <w:t xml:space="preserve"> résultat sera exprimé sous la forme d'un</w:t>
      </w:r>
      <w:r w:rsidRPr="00113AC5">
        <w:rPr>
          <w:rFonts w:eastAsia="MS Mincho" w:cs="Times New Roman"/>
          <w:lang w:eastAsia="en-US"/>
        </w:rPr>
        <w:t xml:space="preserve"> pourcentage. </w:t>
      </w:r>
    </w:p>
    <w:p w14:paraId="39F9327E" w14:textId="77777777" w:rsidR="00424AF3" w:rsidRPr="00113AC5" w:rsidRDefault="00424AF3" w:rsidP="00424AF3">
      <w:pPr>
        <w:spacing w:after="200"/>
        <w:rPr>
          <w:rFonts w:eastAsia="MS Mincho" w:cs="Times New Roman"/>
          <w:sz w:val="22"/>
          <w:lang w:eastAsia="en-US"/>
        </w:rPr>
      </w:pPr>
    </w:p>
    <w:p w14:paraId="2812DF52" w14:textId="4CF714A3" w:rsidR="00424AF3" w:rsidRPr="00D141BB" w:rsidRDefault="00424AF3" w:rsidP="00424AF3">
      <w:pPr>
        <w:numPr>
          <w:ilvl w:val="0"/>
          <w:numId w:val="3"/>
        </w:numPr>
        <w:shd w:val="clear" w:color="auto" w:fill="E6E6E6"/>
        <w:spacing w:after="200"/>
        <w:ind w:left="499" w:hanging="357"/>
        <w:contextualSpacing/>
        <w:jc w:val="both"/>
        <w:rPr>
          <w:rFonts w:eastAsia="MS Mincho" w:cs="Times New Roman"/>
          <w:b/>
          <w:lang w:eastAsia="en-US"/>
        </w:rPr>
      </w:pPr>
      <w:r w:rsidRPr="00D141BB">
        <w:rPr>
          <w:rFonts w:eastAsia="MS Mincho" w:cs="Times New Roman"/>
          <w:b/>
          <w:lang w:eastAsia="en-US"/>
        </w:rPr>
        <w:t xml:space="preserve">Conclure </w:t>
      </w:r>
      <w:r w:rsidR="00FE493A">
        <w:rPr>
          <w:rFonts w:eastAsia="MS Mincho" w:cs="Times New Roman"/>
          <w:lang w:eastAsia="en-US"/>
        </w:rPr>
        <w:t>sur</w:t>
      </w:r>
      <w:r w:rsidR="00260BAB">
        <w:rPr>
          <w:rFonts w:eastAsia="MS Mincho" w:cs="Times New Roman"/>
          <w:lang w:eastAsia="en-US"/>
        </w:rPr>
        <w:t xml:space="preserve"> l’économie d’énergie annoncée</w:t>
      </w:r>
      <w:r w:rsidRPr="00D141BB">
        <w:rPr>
          <w:rFonts w:eastAsia="MS Mincho" w:cs="Times New Roman"/>
          <w:lang w:eastAsia="en-US"/>
        </w:rPr>
        <w:t xml:space="preserve"> par le constructeur. </w:t>
      </w:r>
      <w:r w:rsidRPr="00D141BB">
        <w:rPr>
          <w:rFonts w:eastAsia="MS Mincho" w:cs="Times New Roman"/>
          <w:b/>
          <w:lang w:eastAsia="en-US"/>
        </w:rPr>
        <w:t>Préciser</w:t>
      </w:r>
      <w:r w:rsidRPr="00D141BB">
        <w:rPr>
          <w:rFonts w:eastAsia="MS Mincho" w:cs="Times New Roman"/>
          <w:lang w:eastAsia="en-US"/>
        </w:rPr>
        <w:t xml:space="preserve"> </w:t>
      </w:r>
      <w:r w:rsidR="00AE3AC6">
        <w:rPr>
          <w:rFonts w:eastAsia="MS Mincho" w:cs="Times New Roman"/>
          <w:lang w:eastAsia="en-US"/>
        </w:rPr>
        <w:t xml:space="preserve">qualitativement </w:t>
      </w:r>
      <w:r w:rsidRPr="00D141BB">
        <w:rPr>
          <w:rFonts w:eastAsia="MS Mincho" w:cs="Times New Roman"/>
          <w:lang w:eastAsia="en-US"/>
        </w:rPr>
        <w:t xml:space="preserve">ce qu’il advient de l’économie d’énergie pour une distance beaucoup plus grande entre les arrêts. </w:t>
      </w:r>
      <w:r w:rsidRPr="00D141BB">
        <w:rPr>
          <w:rFonts w:eastAsia="MS Mincho" w:cs="Times New Roman"/>
          <w:b/>
          <w:lang w:eastAsia="en-US"/>
        </w:rPr>
        <w:t>Justifier</w:t>
      </w:r>
      <w:r w:rsidRPr="00D141BB">
        <w:rPr>
          <w:rFonts w:eastAsia="MS Mincho" w:cs="Times New Roman"/>
          <w:lang w:eastAsia="en-US"/>
        </w:rPr>
        <w:t xml:space="preserve"> le choix de</w:t>
      </w:r>
      <w:r w:rsidR="0080786C">
        <w:rPr>
          <w:rFonts w:eastAsia="MS Mincho" w:cs="Times New Roman"/>
          <w:lang w:eastAsia="en-US"/>
        </w:rPr>
        <w:t xml:space="preserve"> ce</w:t>
      </w:r>
      <w:r w:rsidRPr="00D141BB">
        <w:rPr>
          <w:rFonts w:eastAsia="MS Mincho" w:cs="Times New Roman"/>
          <w:lang w:eastAsia="en-US"/>
        </w:rPr>
        <w:t xml:space="preserve"> type de bus pour une utilisation urbaine.</w:t>
      </w:r>
      <w:r w:rsidRPr="00D141BB">
        <w:rPr>
          <w:rFonts w:eastAsia="MS Mincho" w:cs="Times New Roman"/>
          <w:b/>
          <w:lang w:eastAsia="en-US"/>
        </w:rPr>
        <w:br w:type="page"/>
      </w:r>
    </w:p>
    <w:p w14:paraId="770E1491" w14:textId="77777777" w:rsidR="00424AF3" w:rsidRPr="00772E94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/>
          <w:b/>
          <w:lang w:eastAsia="en-US"/>
        </w:rPr>
        <w:lastRenderedPageBreak/>
        <w:t>É</w:t>
      </w:r>
      <w:r w:rsidRPr="003927D2">
        <w:rPr>
          <w:rFonts w:eastAsia="MS Mincho" w:cs="Times New Roman"/>
          <w:b/>
          <w:lang w:eastAsia="en-US"/>
        </w:rPr>
        <w:t>tude de la récupération d’énergie des rames du tramway</w:t>
      </w:r>
      <w:r>
        <w:rPr>
          <w:rFonts w:eastAsia="MS Mincho" w:cs="Times New Roman"/>
          <w:b/>
          <w:lang w:eastAsia="en-US"/>
        </w:rPr>
        <w:t xml:space="preserve"> </w:t>
      </w:r>
      <w:r w:rsidR="0080786C">
        <w:rPr>
          <w:rFonts w:eastAsia="MS Mincho" w:cs="Times New Roman"/>
          <w:lang w:eastAsia="en-US"/>
        </w:rPr>
        <w:t>(</w:t>
      </w:r>
      <w:r w:rsidR="00AE7E73">
        <w:rPr>
          <w:rFonts w:eastAsia="MS Mincho" w:cs="Times New Roman"/>
          <w:lang w:eastAsia="en-US"/>
        </w:rPr>
        <w:t xml:space="preserve">document technique </w:t>
      </w:r>
      <w:r w:rsidR="005C4E15">
        <w:rPr>
          <w:rFonts w:eastAsia="MS Mincho" w:cs="Times New Roman"/>
          <w:lang w:eastAsia="en-US"/>
        </w:rPr>
        <w:t>DT2</w:t>
      </w:r>
      <w:r>
        <w:rPr>
          <w:rFonts w:eastAsia="MS Mincho" w:cs="Times New Roman"/>
          <w:lang w:eastAsia="en-US"/>
        </w:rPr>
        <w:t>)</w:t>
      </w:r>
    </w:p>
    <w:p w14:paraId="7237FF53" w14:textId="77777777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 w:rsidRPr="002B356B">
        <w:rPr>
          <w:rFonts w:eastAsia="MS Mincho" w:cs="Times New Roman"/>
          <w:lang w:eastAsia="en-US"/>
        </w:rPr>
        <w:t>Alstom</w:t>
      </w:r>
      <w:r w:rsidR="00BA7DB1">
        <w:rPr>
          <w:rFonts w:eastAsia="MS Mincho" w:cs="Times New Roman"/>
          <w:lang w:eastAsia="en-US"/>
        </w:rPr>
        <w:t xml:space="preserve">, </w:t>
      </w:r>
      <w:r w:rsidRPr="002B356B">
        <w:rPr>
          <w:rFonts w:eastAsia="MS Mincho" w:cs="Times New Roman"/>
          <w:lang w:eastAsia="en-US"/>
        </w:rPr>
        <w:t>le fabricant d</w:t>
      </w:r>
      <w:r>
        <w:rPr>
          <w:rFonts w:eastAsia="MS Mincho" w:cs="Times New Roman"/>
          <w:lang w:eastAsia="en-US"/>
        </w:rPr>
        <w:t>u tramway</w:t>
      </w:r>
      <w:r w:rsidR="007A6523">
        <w:rPr>
          <w:rFonts w:eastAsia="MS Mincho" w:cs="Times New Roman"/>
          <w:lang w:eastAsia="en-US"/>
        </w:rPr>
        <w:t>,</w:t>
      </w:r>
      <w:r w:rsidRPr="002B356B">
        <w:rPr>
          <w:rFonts w:eastAsia="MS Mincho" w:cs="Times New Roman"/>
          <w:lang w:eastAsia="en-US"/>
        </w:rPr>
        <w:t xml:space="preserve"> a développé un système de récupération de l’énergi</w:t>
      </w:r>
      <w:r w:rsidR="00AE3AC6">
        <w:rPr>
          <w:rFonts w:eastAsia="MS Mincho" w:cs="Times New Roman"/>
          <w:lang w:eastAsia="en-US"/>
        </w:rPr>
        <w:t>e pendant la phase de freinage. A</w:t>
      </w:r>
      <w:r w:rsidRPr="002B356B">
        <w:rPr>
          <w:rFonts w:eastAsia="MS Mincho" w:cs="Times New Roman"/>
          <w:lang w:eastAsia="en-US"/>
        </w:rPr>
        <w:t>insi</w:t>
      </w:r>
      <w:r w:rsidR="00304411">
        <w:rPr>
          <w:rFonts w:eastAsia="MS Mincho" w:cs="Times New Roman"/>
          <w:lang w:eastAsia="en-US"/>
        </w:rPr>
        <w:t>,</w:t>
      </w:r>
      <w:r w:rsidRPr="002B356B">
        <w:rPr>
          <w:rFonts w:eastAsia="MS Mincho" w:cs="Times New Roman"/>
          <w:lang w:eastAsia="en-US"/>
        </w:rPr>
        <w:t xml:space="preserve"> le moteur de traction génère de l’électricité pendant les phases de freinage. L’énergie produite est </w:t>
      </w:r>
      <w:r w:rsidR="007A6523">
        <w:rPr>
          <w:rFonts w:eastAsia="MS Mincho" w:cs="Times New Roman"/>
          <w:lang w:eastAsia="en-US"/>
        </w:rPr>
        <w:t>restituée</w:t>
      </w:r>
      <w:r w:rsidRPr="002B356B">
        <w:rPr>
          <w:rFonts w:eastAsia="MS Mincho" w:cs="Times New Roman"/>
          <w:lang w:eastAsia="en-US"/>
        </w:rPr>
        <w:t xml:space="preserve"> aux caténaires et peut d</w:t>
      </w:r>
      <w:r>
        <w:rPr>
          <w:rFonts w:eastAsia="MS Mincho" w:cs="Times New Roman"/>
          <w:lang w:eastAsia="en-US"/>
        </w:rPr>
        <w:t>onc être réutilisée par une autre rame.</w:t>
      </w:r>
      <w:r w:rsidRPr="002B356B">
        <w:rPr>
          <w:rFonts w:eastAsia="MS Mincho" w:cs="Times New Roman"/>
          <w:lang w:eastAsia="en-US"/>
        </w:rPr>
        <w:t xml:space="preserve"> </w:t>
      </w:r>
    </w:p>
    <w:p w14:paraId="694B0EB5" w14:textId="77777777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 w:rsidRPr="00113AC5">
        <w:rPr>
          <w:rFonts w:eastAsia="MS Mincho" w:cs="Times New Roman"/>
          <w:b/>
          <w:lang w:eastAsia="en-US"/>
        </w:rPr>
        <w:t>Important :</w:t>
      </w:r>
      <w:r w:rsidRPr="00113AC5">
        <w:rPr>
          <w:rFonts w:eastAsia="MS Mincho" w:cs="Times New Roman"/>
          <w:lang w:eastAsia="en-US"/>
        </w:rPr>
        <w:t xml:space="preserve"> </w:t>
      </w:r>
      <w:r w:rsidR="00AE7E73">
        <w:rPr>
          <w:rFonts w:eastAsia="MS Mincho" w:cs="Times New Roman"/>
          <w:lang w:eastAsia="en-US"/>
        </w:rPr>
        <w:t>p</w:t>
      </w:r>
      <w:r>
        <w:rPr>
          <w:rFonts w:eastAsia="MS Mincho" w:cs="Times New Roman"/>
          <w:lang w:eastAsia="en-US"/>
        </w:rPr>
        <w:t>our bénéficier de l’apport énergétique produit par le freinage d’une rame venant en sens inverse, la distance entre les rames doit être inférieure à 100 m.</w:t>
      </w:r>
    </w:p>
    <w:p w14:paraId="7F8023D2" w14:textId="77777777" w:rsidR="00424AF3" w:rsidRPr="002B356B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Si</w:t>
      </w:r>
      <w:r w:rsidRPr="002B356B">
        <w:rPr>
          <w:rFonts w:eastAsia="MS Mincho" w:cs="Times New Roman"/>
          <w:lang w:eastAsia="en-US"/>
        </w:rPr>
        <w:t xml:space="preserve"> aucune rame ne se situe </w:t>
      </w:r>
      <w:r w:rsidR="00A445A7">
        <w:rPr>
          <w:rFonts w:eastAsia="MS Mincho" w:cs="Times New Roman"/>
          <w:lang w:eastAsia="en-US"/>
        </w:rPr>
        <w:t>à moins</w:t>
      </w:r>
      <w:r w:rsidRPr="002B356B">
        <w:rPr>
          <w:rFonts w:eastAsia="MS Mincho" w:cs="Times New Roman"/>
          <w:lang w:eastAsia="en-US"/>
        </w:rPr>
        <w:t xml:space="preserve"> de </w:t>
      </w:r>
      <w:r>
        <w:rPr>
          <w:rFonts w:eastAsia="MS Mincho" w:cs="Times New Roman"/>
          <w:lang w:eastAsia="en-US"/>
        </w:rPr>
        <w:t>100 m</w:t>
      </w:r>
      <w:r w:rsidRPr="002B356B">
        <w:rPr>
          <w:rFonts w:eastAsia="MS Mincho" w:cs="Times New Roman"/>
          <w:lang w:eastAsia="en-US"/>
        </w:rPr>
        <w:t xml:space="preserve">, l’énergie de freinage ne pourra pas être réutilisée. </w:t>
      </w:r>
      <w:r>
        <w:rPr>
          <w:rFonts w:eastAsia="MS Mincho" w:cs="Times New Roman"/>
          <w:lang w:eastAsia="en-US"/>
        </w:rPr>
        <w:t>Il faut alors</w:t>
      </w:r>
      <w:r w:rsidRPr="002B356B">
        <w:rPr>
          <w:rFonts w:eastAsia="MS Mincho" w:cs="Times New Roman"/>
          <w:lang w:eastAsia="en-US"/>
        </w:rPr>
        <w:t xml:space="preserve"> transformer l’énergie électrique en énergie thermique par l’intermédiaire de résistances. On parle alors de freinage « rhéostatique ».</w:t>
      </w:r>
    </w:p>
    <w:p w14:paraId="71EB28F8" w14:textId="77777777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 w:rsidRPr="002B356B">
        <w:rPr>
          <w:rFonts w:eastAsia="MS Mincho" w:cs="Times New Roman"/>
          <w:lang w:eastAsia="en-US"/>
        </w:rPr>
        <w:t>Pour les arrêts d’urgence et pour stopper totalement les rames</w:t>
      </w:r>
      <w:r w:rsidR="00AE7E73">
        <w:rPr>
          <w:rFonts w:eastAsia="MS Mincho" w:cs="Times New Roman"/>
          <w:lang w:eastAsia="en-US"/>
        </w:rPr>
        <w:t xml:space="preserve">, </w:t>
      </w:r>
      <w:r>
        <w:rPr>
          <w:rFonts w:eastAsia="MS Mincho" w:cs="Times New Roman"/>
          <w:lang w:eastAsia="en-US"/>
        </w:rPr>
        <w:t>les bogies sont équipé</w:t>
      </w:r>
      <w:r w:rsidRPr="002B356B">
        <w:rPr>
          <w:rFonts w:eastAsia="MS Mincho" w:cs="Times New Roman"/>
          <w:lang w:eastAsia="en-US"/>
        </w:rPr>
        <w:t>s de freins mécaniques.</w:t>
      </w:r>
    </w:p>
    <w:p w14:paraId="658FB1B2" w14:textId="77777777" w:rsidR="00457992" w:rsidRPr="002B356B" w:rsidRDefault="00457992" w:rsidP="00424AF3">
      <w:pPr>
        <w:spacing w:after="200"/>
        <w:jc w:val="both"/>
        <w:rPr>
          <w:rFonts w:eastAsia="MS Mincho" w:cs="Times New Roman"/>
          <w:lang w:eastAsia="en-US"/>
        </w:rPr>
      </w:pPr>
      <w:r w:rsidRPr="00457992">
        <w:rPr>
          <w:rFonts w:eastAsia="MS Mincho" w:cs="Times New Roman"/>
          <w:lang w:eastAsia="en-US"/>
        </w:rPr>
        <w:t>Le document réponse DR2 présente différents chemins suivis par l’énergie pour quatre phases de fonctionnement différentes.</w:t>
      </w:r>
    </w:p>
    <w:p w14:paraId="54A0E064" w14:textId="77777777" w:rsidR="00424AF3" w:rsidRPr="00C26064" w:rsidRDefault="00457992" w:rsidP="00424AF3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 w:cs="Times New Roman"/>
          <w:lang w:eastAsia="en-US"/>
        </w:rPr>
      </w:pPr>
      <w:r w:rsidRPr="00E76B0D">
        <w:rPr>
          <w:rFonts w:eastAsia="MS Mincho" w:cs="Times New Roman"/>
          <w:b/>
          <w:lang w:eastAsia="en-US"/>
        </w:rPr>
        <w:t>Compléter</w:t>
      </w:r>
      <w:r>
        <w:rPr>
          <w:rFonts w:eastAsia="MS Mincho" w:cs="Times New Roman"/>
          <w:lang w:eastAsia="en-US"/>
        </w:rPr>
        <w:t xml:space="preserve"> le document réponse DR2 en indiquant le nom correspondant aux phases A, B et D, sachant que la phase C correspond à un freinage mécanique.</w:t>
      </w:r>
    </w:p>
    <w:p w14:paraId="3ACD374B" w14:textId="77777777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9"/>
        <w:gridCol w:w="5559"/>
      </w:tblGrid>
      <w:tr w:rsidR="00424AF3" w:rsidRPr="00681BD3" w14:paraId="01B0B237" w14:textId="77777777" w:rsidTr="005E1264">
        <w:trPr>
          <w:trHeight w:val="7229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6DCEFF5A" w14:textId="0C25F9E2" w:rsidR="00424AF3" w:rsidRPr="00681BD3" w:rsidRDefault="00424AF3" w:rsidP="00BA566E">
            <w:pPr>
              <w:spacing w:after="200"/>
              <w:jc w:val="both"/>
              <w:rPr>
                <w:rFonts w:ascii="Arial" w:eastAsia="MS Mincho" w:hAnsi="Arial" w:cs="Arial"/>
                <w:lang w:eastAsia="en-US"/>
              </w:rPr>
            </w:pPr>
            <w:r w:rsidRPr="00681BD3">
              <w:rPr>
                <w:rFonts w:ascii="Arial" w:eastAsia="MS Mincho" w:hAnsi="Arial" w:cs="Arial"/>
                <w:lang w:eastAsia="en-US"/>
              </w:rPr>
              <w:t>Pour minimiser la dépense d’énergie au démarrage et bénéficier au mieux de l’énergie produite lo</w:t>
            </w:r>
            <w:r w:rsidR="002878C7" w:rsidRPr="00681BD3">
              <w:rPr>
                <w:rFonts w:ascii="Arial" w:eastAsia="MS Mincho" w:hAnsi="Arial" w:cs="Arial"/>
                <w:lang w:eastAsia="en-US"/>
              </w:rPr>
              <w:t>rs du freinage d’une rame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venant en sens inverse</w:t>
            </w:r>
            <w:r w:rsidR="002878C7" w:rsidRPr="00681BD3">
              <w:rPr>
                <w:rFonts w:ascii="Arial" w:eastAsia="MS Mincho" w:hAnsi="Arial" w:cs="Arial"/>
                <w:lang w:eastAsia="en-US"/>
              </w:rPr>
              <w:t xml:space="preserve"> (rame 2)</w:t>
            </w:r>
            <w:r w:rsidRPr="00681BD3">
              <w:rPr>
                <w:rFonts w:ascii="Arial" w:eastAsia="MS Mincho" w:hAnsi="Arial" w:cs="Arial"/>
                <w:lang w:eastAsia="en-US"/>
              </w:rPr>
              <w:t>, la gestion du cycle de démarrage de la rame à l’arrêt (rame </w:t>
            </w:r>
            <w:r w:rsidR="004A19B7" w:rsidRPr="00681BD3">
              <w:rPr>
                <w:rFonts w:ascii="Arial" w:eastAsia="MS Mincho" w:hAnsi="Arial" w:cs="Arial"/>
                <w:lang w:eastAsia="en-US"/>
              </w:rPr>
              <w:t>1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) est gérée par </w:t>
            </w:r>
            <w:r w:rsidR="008F1E0E" w:rsidRPr="00681BD3">
              <w:rPr>
                <w:rFonts w:ascii="Arial" w:eastAsia="MS Mincho" w:hAnsi="Arial" w:cs="Arial"/>
                <w:lang w:eastAsia="en-US"/>
              </w:rPr>
              <w:t>l’algorigramme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présenté</w:t>
            </w:r>
            <w:r w:rsidR="007A6523" w:rsidRPr="00681BD3">
              <w:rPr>
                <w:rFonts w:ascii="Arial" w:eastAsia="MS Mincho" w:hAnsi="Arial" w:cs="Arial"/>
                <w:lang w:eastAsia="en-US"/>
              </w:rPr>
              <w:t xml:space="preserve"> à la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figure </w:t>
            </w:r>
            <w:r w:rsidR="0080786C" w:rsidRPr="00681BD3">
              <w:rPr>
                <w:rFonts w:ascii="Arial" w:eastAsia="MS Mincho" w:hAnsi="Arial" w:cs="Arial"/>
                <w:lang w:eastAsia="en-US"/>
              </w:rPr>
              <w:t>6</w:t>
            </w:r>
            <w:r w:rsidRPr="00681BD3">
              <w:rPr>
                <w:rFonts w:ascii="Arial" w:eastAsia="MS Mincho" w:hAnsi="Arial" w:cs="Arial"/>
                <w:lang w:eastAsia="en-US"/>
              </w:rPr>
              <w:t>.</w:t>
            </w:r>
          </w:p>
          <w:p w14:paraId="392707FF" w14:textId="77777777" w:rsidR="00424AF3" w:rsidRPr="00681BD3" w:rsidRDefault="00424AF3" w:rsidP="00BA566E">
            <w:pPr>
              <w:spacing w:after="200"/>
              <w:jc w:val="both"/>
              <w:rPr>
                <w:rFonts w:ascii="Arial" w:eastAsia="MS Mincho" w:hAnsi="Arial" w:cs="Arial"/>
                <w:lang w:eastAsia="en-US"/>
              </w:rPr>
            </w:pPr>
            <w:r w:rsidRPr="00681BD3">
              <w:rPr>
                <w:rFonts w:ascii="Arial" w:eastAsia="MS Mincho" w:hAnsi="Arial" w:cs="Arial"/>
                <w:i/>
                <w:lang w:eastAsia="en-US"/>
              </w:rPr>
              <w:t>T</w:t>
            </w:r>
            <w:r w:rsidRPr="00681BD3">
              <w:rPr>
                <w:rFonts w:ascii="Arial" w:eastAsia="MS Mincho" w:hAnsi="Arial" w:cs="Arial"/>
                <w:vertAlign w:val="subscript"/>
                <w:lang w:eastAsia="en-US"/>
              </w:rPr>
              <w:t>1</w:t>
            </w:r>
            <w:r w:rsidRPr="00681BD3">
              <w:rPr>
                <w:rFonts w:ascii="Arial" w:eastAsia="MS Mincho" w:hAnsi="Arial" w:cs="Arial"/>
                <w:lang w:eastAsia="en-US"/>
              </w:rPr>
              <w:t> : </w:t>
            </w:r>
            <w:r w:rsidR="002878C7" w:rsidRPr="00681BD3">
              <w:rPr>
                <w:rFonts w:ascii="Arial" w:eastAsia="MS Mincho" w:hAnsi="Arial" w:cs="Arial"/>
                <w:lang w:eastAsia="en-US"/>
              </w:rPr>
              <w:t>durée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de présence en station de la rame </w:t>
            </w:r>
            <w:r w:rsidR="004A19B7" w:rsidRPr="00681BD3">
              <w:rPr>
                <w:rFonts w:ascii="Arial" w:eastAsia="MS Mincho" w:hAnsi="Arial" w:cs="Arial"/>
                <w:lang w:eastAsia="en-US"/>
              </w:rPr>
              <w:t>1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à l’arrêt.</w:t>
            </w:r>
          </w:p>
          <w:p w14:paraId="296A957C" w14:textId="77777777" w:rsidR="00424AF3" w:rsidRPr="00681BD3" w:rsidRDefault="00424AF3" w:rsidP="00BA566E">
            <w:pPr>
              <w:spacing w:after="200"/>
              <w:jc w:val="both"/>
              <w:rPr>
                <w:rFonts w:ascii="Arial" w:eastAsia="MS Mincho" w:hAnsi="Arial" w:cs="Arial"/>
                <w:lang w:eastAsia="en-US"/>
              </w:rPr>
            </w:pPr>
            <w:r w:rsidRPr="00681BD3">
              <w:rPr>
                <w:rFonts w:ascii="Arial" w:eastAsia="MS Mincho" w:hAnsi="Arial" w:cs="Arial"/>
                <w:i/>
                <w:lang w:eastAsia="en-US"/>
              </w:rPr>
              <w:t>T</w:t>
            </w:r>
            <w:r w:rsidRPr="00681BD3">
              <w:rPr>
                <w:rFonts w:ascii="Arial" w:eastAsia="MS Mincho" w:hAnsi="Arial" w:cs="Arial"/>
                <w:vertAlign w:val="subscript"/>
                <w:lang w:eastAsia="en-US"/>
              </w:rPr>
              <w:t>2</w:t>
            </w:r>
            <w:r w:rsidRPr="00681BD3">
              <w:rPr>
                <w:rFonts w:ascii="Arial" w:eastAsia="MS Mincho" w:hAnsi="Arial" w:cs="Arial"/>
                <w:lang w:eastAsia="en-US"/>
              </w:rPr>
              <w:t> : </w:t>
            </w:r>
            <w:r w:rsidR="002878C7" w:rsidRPr="00681BD3">
              <w:rPr>
                <w:rFonts w:ascii="Arial" w:eastAsia="MS Mincho" w:hAnsi="Arial" w:cs="Arial"/>
                <w:lang w:eastAsia="en-US"/>
              </w:rPr>
              <w:t>durée précéda</w:t>
            </w:r>
            <w:r w:rsidRPr="00681BD3">
              <w:rPr>
                <w:rFonts w:ascii="Arial" w:eastAsia="MS Mincho" w:hAnsi="Arial" w:cs="Arial"/>
                <w:lang w:eastAsia="en-US"/>
              </w:rPr>
              <w:t>nt l’arrivée en station de la rame </w:t>
            </w:r>
            <w:r w:rsidR="004A19B7" w:rsidRPr="00681BD3">
              <w:rPr>
                <w:rFonts w:ascii="Arial" w:eastAsia="MS Mincho" w:hAnsi="Arial" w:cs="Arial"/>
                <w:lang w:eastAsia="en-US"/>
              </w:rPr>
              <w:t>2</w:t>
            </w:r>
            <w:r w:rsidRPr="00681BD3">
              <w:rPr>
                <w:rFonts w:ascii="Arial" w:eastAsia="MS Mincho" w:hAnsi="Arial" w:cs="Arial"/>
                <w:lang w:eastAsia="en-US"/>
              </w:rPr>
              <w:t>.</w:t>
            </w:r>
          </w:p>
          <w:p w14:paraId="78F57356" w14:textId="77777777" w:rsidR="00424AF3" w:rsidRPr="00681BD3" w:rsidRDefault="00424AF3" w:rsidP="00BA566E">
            <w:pPr>
              <w:spacing w:after="200"/>
              <w:jc w:val="both"/>
              <w:rPr>
                <w:rFonts w:ascii="Arial" w:eastAsia="MS Mincho" w:hAnsi="Arial" w:cs="Arial"/>
                <w:lang w:eastAsia="en-US"/>
              </w:rPr>
            </w:pPr>
            <w:r w:rsidRPr="00681BD3">
              <w:rPr>
                <w:rFonts w:ascii="Arial" w:eastAsia="MS Mincho" w:hAnsi="Arial" w:cs="Arial"/>
                <w:lang w:eastAsia="en-US"/>
              </w:rPr>
              <w:t xml:space="preserve">Le bloc </w:t>
            </w:r>
            <w:r w:rsidR="007A6523" w:rsidRPr="00681BD3">
              <w:rPr>
                <w:rFonts w:ascii="Arial" w:eastAsia="MS Mincho" w:hAnsi="Arial" w:cs="Arial"/>
                <w:lang w:eastAsia="en-US"/>
              </w:rPr>
              <w:t>« </w:t>
            </w:r>
            <w:r w:rsidRPr="00681BD3">
              <w:rPr>
                <w:rFonts w:ascii="Arial" w:eastAsia="MS Mincho" w:hAnsi="Arial" w:cs="Arial"/>
                <w:lang w:eastAsia="en-US"/>
              </w:rPr>
              <w:t>Démarrer</w:t>
            </w:r>
            <w:r w:rsidR="007A6523" w:rsidRPr="00681BD3">
              <w:rPr>
                <w:rFonts w:ascii="Arial" w:eastAsia="MS Mincho" w:hAnsi="Arial" w:cs="Arial"/>
                <w:lang w:eastAsia="en-US"/>
              </w:rPr>
              <w:t> »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est un sous-programme qui </w:t>
            </w:r>
            <w:r w:rsidR="004A19B7" w:rsidRPr="00681BD3">
              <w:rPr>
                <w:rFonts w:ascii="Arial" w:eastAsia="MS Mincho" w:hAnsi="Arial" w:cs="Arial"/>
                <w:lang w:eastAsia="en-US"/>
              </w:rPr>
              <w:t xml:space="preserve">déclenche le départ de </w:t>
            </w:r>
            <w:r w:rsidRPr="00681BD3">
              <w:rPr>
                <w:rFonts w:ascii="Arial" w:eastAsia="MS Mincho" w:hAnsi="Arial" w:cs="Arial"/>
                <w:lang w:eastAsia="en-US"/>
              </w:rPr>
              <w:t>la rame</w:t>
            </w:r>
            <w:r w:rsidR="004A19B7" w:rsidRPr="00681BD3">
              <w:rPr>
                <w:rFonts w:ascii="Arial" w:eastAsia="MS Mincho" w:hAnsi="Arial" w:cs="Arial"/>
                <w:lang w:eastAsia="en-US"/>
              </w:rPr>
              <w:t>.</w:t>
            </w:r>
          </w:p>
          <w:p w14:paraId="7B569A68" w14:textId="77777777" w:rsidR="00424AF3" w:rsidRPr="00681BD3" w:rsidRDefault="00424AF3" w:rsidP="00BA566E">
            <w:pPr>
              <w:spacing w:after="200"/>
              <w:jc w:val="both"/>
              <w:rPr>
                <w:rFonts w:ascii="Arial" w:eastAsia="MS Mincho" w:hAnsi="Arial" w:cs="Arial"/>
                <w:lang w:eastAsia="en-US"/>
              </w:rPr>
            </w:pPr>
            <w:r w:rsidRPr="00681BD3">
              <w:rPr>
                <w:rFonts w:ascii="Arial" w:eastAsia="MS Mincho" w:hAnsi="Arial" w:cs="Arial"/>
                <w:lang w:eastAsia="en-US"/>
              </w:rPr>
              <w:t>Règl</w:t>
            </w:r>
            <w:r w:rsidR="005566AB" w:rsidRPr="00681BD3">
              <w:rPr>
                <w:rFonts w:ascii="Arial" w:eastAsia="MS Mincho" w:hAnsi="Arial" w:cs="Arial"/>
                <w:lang w:eastAsia="en-US"/>
              </w:rPr>
              <w:t>e de fonctionnement : la rame 1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démarre lorsque la</w:t>
            </w:r>
            <w:r w:rsidR="005566AB" w:rsidRPr="00681BD3">
              <w:rPr>
                <w:rFonts w:ascii="Arial" w:eastAsia="MS Mincho" w:hAnsi="Arial" w:cs="Arial"/>
                <w:lang w:eastAsia="en-US"/>
              </w:rPr>
              <w:t xml:space="preserve"> rame 2</w:t>
            </w:r>
            <w:r w:rsidRPr="00681BD3">
              <w:rPr>
                <w:rFonts w:ascii="Arial" w:eastAsia="MS Mincho" w:hAnsi="Arial" w:cs="Arial"/>
                <w:lang w:eastAsia="en-US"/>
              </w:rPr>
              <w:t xml:space="preserve"> est située à moins de 100 m de la station. La durée de l’arrêt en station doit être au minimum de 20 secondes et au maximum de 60 secondes.</w:t>
            </w:r>
          </w:p>
          <w:p w14:paraId="446E84D6" w14:textId="77777777" w:rsidR="009C3F37" w:rsidRPr="00681BD3" w:rsidRDefault="009C3F37" w:rsidP="00BA566E">
            <w:pPr>
              <w:spacing w:after="200"/>
              <w:jc w:val="both"/>
              <w:rPr>
                <w:rFonts w:ascii="Arial" w:eastAsia="MS Mincho" w:hAnsi="Arial" w:cs="Arial"/>
                <w:lang w:eastAsia="en-US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</w:tcPr>
          <w:p w14:paraId="5EEAE5B9" w14:textId="77777777" w:rsidR="00424AF3" w:rsidRPr="00681BD3" w:rsidRDefault="00A6545C" w:rsidP="00BA566E">
            <w:pPr>
              <w:spacing w:after="200"/>
              <w:jc w:val="center"/>
              <w:rPr>
                <w:rFonts w:ascii="Arial" w:hAnsi="Arial" w:cs="Arial"/>
                <w:b/>
              </w:rPr>
            </w:pPr>
            <w:r w:rsidRPr="00681BD3">
              <w:rPr>
                <w:b/>
                <w:noProof/>
              </w:rPr>
              <w:drawing>
                <wp:inline distT="0" distB="0" distL="0" distR="0" wp14:anchorId="0323280C" wp14:editId="76C40CB4">
                  <wp:extent cx="2834480" cy="404622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6 - algorithme 22-01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09"/>
                          <a:stretch/>
                        </pic:blipFill>
                        <pic:spPr bwMode="auto">
                          <a:xfrm>
                            <a:off x="0" y="0"/>
                            <a:ext cx="2835239" cy="40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BDE31" w14:textId="77777777" w:rsidR="00424AF3" w:rsidRPr="00681BD3" w:rsidRDefault="00C97EC4" w:rsidP="00AF34BA">
            <w:pPr>
              <w:pStyle w:val="Paragraphedeliste"/>
              <w:numPr>
                <w:ilvl w:val="0"/>
                <w:numId w:val="19"/>
              </w:numPr>
              <w:spacing w:before="80" w:after="0"/>
              <w:jc w:val="center"/>
              <w:rPr>
                <w:rFonts w:ascii="Arial" w:eastAsiaTheme="minorEastAsia" w:hAnsi="Arial" w:cs="Arial"/>
                <w:sz w:val="24"/>
              </w:rPr>
            </w:pPr>
            <w:r w:rsidRPr="00681BD3">
              <w:rPr>
                <w:rFonts w:ascii="Arial" w:eastAsiaTheme="minorEastAsia" w:hAnsi="Arial" w:cs="Arial"/>
                <w:sz w:val="24"/>
              </w:rPr>
              <w:t> a</w:t>
            </w:r>
            <w:r w:rsidR="004A19B7" w:rsidRPr="00681BD3">
              <w:rPr>
                <w:rFonts w:ascii="Arial" w:eastAsiaTheme="minorEastAsia" w:hAnsi="Arial" w:cs="Arial"/>
                <w:sz w:val="24"/>
              </w:rPr>
              <w:t>lgorigramme</w:t>
            </w:r>
            <w:r w:rsidR="00424AF3" w:rsidRPr="00681BD3">
              <w:rPr>
                <w:rFonts w:ascii="Arial" w:eastAsiaTheme="minorEastAsia" w:hAnsi="Arial" w:cs="Arial"/>
                <w:sz w:val="24"/>
              </w:rPr>
              <w:t xml:space="preserve"> de la gestion du</w:t>
            </w:r>
          </w:p>
          <w:p w14:paraId="4F0804E5" w14:textId="77777777" w:rsidR="00424AF3" w:rsidRPr="00681BD3" w:rsidRDefault="00424AF3" w:rsidP="00E751FF">
            <w:pPr>
              <w:pStyle w:val="Paragraphedeliste"/>
              <w:ind w:left="0"/>
              <w:jc w:val="center"/>
              <w:rPr>
                <w:rFonts w:ascii="Arial" w:eastAsiaTheme="minorEastAsia" w:hAnsi="Arial" w:cs="Arial"/>
                <w:b/>
                <w:sz w:val="24"/>
                <w:lang w:eastAsia="fr-FR"/>
              </w:rPr>
            </w:pPr>
            <w:r w:rsidRPr="00681BD3">
              <w:rPr>
                <w:rFonts w:ascii="Arial" w:hAnsi="Arial" w:cs="Arial"/>
                <w:sz w:val="24"/>
              </w:rPr>
              <w:t>démarrage d’une rame de tramway</w:t>
            </w:r>
          </w:p>
        </w:tc>
      </w:tr>
    </w:tbl>
    <w:p w14:paraId="72B1A678" w14:textId="77777777" w:rsidR="00424AF3" w:rsidRPr="00842DA7" w:rsidRDefault="00424AF3" w:rsidP="00424AF3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b/>
          <w:lang w:eastAsia="en-US"/>
        </w:rPr>
        <w:t xml:space="preserve"> </w:t>
      </w:r>
      <w:r>
        <w:rPr>
          <w:rFonts w:eastAsia="MS Mincho" w:cs="Times New Roman"/>
          <w:lang w:eastAsia="en-US"/>
        </w:rPr>
        <w:t>D’après les courbes du</w:t>
      </w:r>
      <w:r w:rsidR="005C4E15">
        <w:rPr>
          <w:rFonts w:eastAsia="MS Mincho" w:cs="Times New Roman"/>
          <w:lang w:eastAsia="en-US"/>
        </w:rPr>
        <w:t xml:space="preserve"> document réponse DR</w:t>
      </w:r>
      <w:r w:rsidR="0032766D">
        <w:rPr>
          <w:rFonts w:eastAsia="MS Mincho" w:cs="Times New Roman"/>
          <w:lang w:eastAsia="en-US"/>
        </w:rPr>
        <w:t>1</w:t>
      </w:r>
      <w:r w:rsidR="005C4E15">
        <w:rPr>
          <w:rFonts w:eastAsia="MS Mincho" w:cs="Times New Roman"/>
          <w:lang w:eastAsia="en-US"/>
        </w:rPr>
        <w:t>,</w:t>
      </w:r>
      <w:r>
        <w:rPr>
          <w:rFonts w:eastAsia="MS Mincho" w:cs="Times New Roman"/>
          <w:lang w:eastAsia="en-US"/>
        </w:rPr>
        <w:t xml:space="preserve"> </w:t>
      </w:r>
      <w:r w:rsidR="005C4E15">
        <w:rPr>
          <w:rFonts w:eastAsia="MS Mincho"/>
          <w:b/>
          <w:lang w:eastAsia="en-US"/>
        </w:rPr>
        <w:t>é</w:t>
      </w:r>
      <w:r w:rsidRPr="00B7116C">
        <w:rPr>
          <w:rFonts w:eastAsia="MS Mincho" w:cs="Times New Roman"/>
          <w:b/>
          <w:lang w:eastAsia="en-US"/>
        </w:rPr>
        <w:t>valuer</w:t>
      </w:r>
      <w:r>
        <w:rPr>
          <w:rFonts w:eastAsia="MS Mincho" w:cs="Times New Roman"/>
          <w:lang w:eastAsia="en-US"/>
        </w:rPr>
        <w:t xml:space="preserve"> la durée mise par une rame pour parcourir les 100 m précédant son arrêt en station</w:t>
      </w:r>
      <w:r w:rsidR="005B2A61">
        <w:rPr>
          <w:rFonts w:eastAsia="MS Mincho" w:cs="Times New Roman"/>
          <w:lang w:eastAsia="en-US"/>
        </w:rPr>
        <w:t xml:space="preserve">. </w:t>
      </w:r>
      <w:r w:rsidR="005B2A61" w:rsidRPr="005B2A61">
        <w:rPr>
          <w:rFonts w:eastAsia="MS Mincho" w:cs="Times New Roman"/>
          <w:b/>
          <w:lang w:eastAsia="en-US"/>
        </w:rPr>
        <w:t>Faire</w:t>
      </w:r>
      <w:r w:rsidR="00E76B0D">
        <w:rPr>
          <w:rFonts w:eastAsia="MS Mincho" w:cs="Times New Roman"/>
          <w:lang w:eastAsia="en-US"/>
        </w:rPr>
        <w:t xml:space="preserve"> apparaî</w:t>
      </w:r>
      <w:r w:rsidR="005B2A61">
        <w:rPr>
          <w:rFonts w:eastAsia="MS Mincho" w:cs="Times New Roman"/>
          <w:lang w:eastAsia="en-US"/>
        </w:rPr>
        <w:t>tre les tracés sur la figure du document réponse DR1</w:t>
      </w:r>
      <w:r>
        <w:rPr>
          <w:rFonts w:eastAsia="MS Mincho" w:cs="Times New Roman"/>
          <w:lang w:eastAsia="en-US"/>
        </w:rPr>
        <w:t xml:space="preserve">. </w:t>
      </w:r>
      <w:r w:rsidR="005566AB">
        <w:rPr>
          <w:rFonts w:eastAsia="MS Mincho" w:cs="Times New Roman"/>
          <w:b/>
          <w:lang w:eastAsia="en-US"/>
        </w:rPr>
        <w:t xml:space="preserve">Compléter </w:t>
      </w:r>
      <w:r w:rsidR="005566AB">
        <w:rPr>
          <w:rFonts w:eastAsia="MS Mincho" w:cs="Times New Roman"/>
          <w:lang w:eastAsia="en-US"/>
        </w:rPr>
        <w:t xml:space="preserve">sur copie la </w:t>
      </w:r>
      <w:r>
        <w:rPr>
          <w:rFonts w:eastAsia="MS Mincho" w:cs="Times New Roman"/>
          <w:lang w:eastAsia="en-US"/>
        </w:rPr>
        <w:t xml:space="preserve">condition </w:t>
      </w:r>
      <w:r w:rsidR="005566AB">
        <w:rPr>
          <w:rFonts w:eastAsia="MS Mincho" w:cs="Times New Roman"/>
          <w:lang w:eastAsia="en-US"/>
        </w:rPr>
        <w:t xml:space="preserve">de test « si </w:t>
      </w:r>
      <w:r w:rsidR="005566AB" w:rsidRPr="007A6523">
        <w:rPr>
          <w:rFonts w:eastAsia="MS Mincho" w:cs="Times New Roman"/>
          <w:i/>
          <w:lang w:eastAsia="en-US"/>
        </w:rPr>
        <w:t>T</w:t>
      </w:r>
      <w:r w:rsidR="005566AB">
        <w:rPr>
          <w:rFonts w:eastAsia="MS Mincho" w:cs="Times New Roman"/>
          <w:vertAlign w:val="subscript"/>
          <w:lang w:eastAsia="en-US"/>
        </w:rPr>
        <w:t>2</w:t>
      </w:r>
      <w:r w:rsidR="005566AB">
        <w:rPr>
          <w:rFonts w:eastAsia="MS Mincho" w:cs="Times New Roman"/>
          <w:lang w:eastAsia="en-US"/>
        </w:rPr>
        <w:t xml:space="preserve"> &lt; ? » de la figure </w:t>
      </w:r>
      <w:r w:rsidR="00AF7C20">
        <w:rPr>
          <w:rFonts w:eastAsia="MS Mincho" w:cs="Times New Roman"/>
          <w:lang w:eastAsia="en-US"/>
        </w:rPr>
        <w:t>6</w:t>
      </w:r>
      <w:r w:rsidRPr="00842DA7">
        <w:rPr>
          <w:rFonts w:eastAsia="MS Mincho" w:cs="Times New Roman"/>
          <w:lang w:eastAsia="en-US"/>
        </w:rPr>
        <w:t>.</w:t>
      </w:r>
    </w:p>
    <w:p w14:paraId="244C362B" w14:textId="1F8DC4D2" w:rsidR="00424AF3" w:rsidRDefault="00424AF3" w:rsidP="00B44AF2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lastRenderedPageBreak/>
        <w:t>Le dossier</w:t>
      </w:r>
      <w:r w:rsidRPr="00FD05D9">
        <w:rPr>
          <w:rFonts w:eastAsia="MS Mincho" w:cs="Times New Roman"/>
          <w:lang w:eastAsia="en-US"/>
        </w:rPr>
        <w:t xml:space="preserve"> technique</w:t>
      </w:r>
      <w:r w:rsidR="005C4E15">
        <w:rPr>
          <w:rFonts w:eastAsia="MS Mincho" w:cs="Times New Roman"/>
          <w:lang w:eastAsia="en-US"/>
        </w:rPr>
        <w:t xml:space="preserve"> DT3</w:t>
      </w:r>
      <w:r>
        <w:rPr>
          <w:rFonts w:eastAsia="MS Mincho" w:cs="Times New Roman"/>
          <w:lang w:eastAsia="en-US"/>
        </w:rPr>
        <w:t xml:space="preserve"> présente un m</w:t>
      </w:r>
      <w:r w:rsidRPr="00FD05D9">
        <w:rPr>
          <w:rFonts w:eastAsia="MS Mincho" w:cs="Times New Roman"/>
          <w:lang w:eastAsia="en-US"/>
        </w:rPr>
        <w:t>odèle multi</w:t>
      </w:r>
      <w:r w:rsidR="007C212A">
        <w:rPr>
          <w:rFonts w:eastAsia="MS Mincho" w:cs="Times New Roman"/>
          <w:lang w:eastAsia="en-US"/>
        </w:rPr>
        <w:t>-</w:t>
      </w:r>
      <w:r w:rsidRPr="00FD05D9">
        <w:rPr>
          <w:rFonts w:eastAsia="MS Mincho" w:cs="Times New Roman"/>
          <w:lang w:eastAsia="en-US"/>
        </w:rPr>
        <w:t xml:space="preserve">physique </w:t>
      </w:r>
      <w:r>
        <w:rPr>
          <w:rFonts w:eastAsia="MS Mincho" w:cs="Times New Roman"/>
          <w:lang w:eastAsia="en-US"/>
        </w:rPr>
        <w:t>d’un bogie d’une rame de tramway</w:t>
      </w:r>
      <w:r w:rsidR="007A6523">
        <w:rPr>
          <w:rFonts w:eastAsia="MS Mincho" w:cs="Times New Roman"/>
          <w:lang w:eastAsia="en-US"/>
        </w:rPr>
        <w:t xml:space="preserve"> dont la constitution est précisée sur le document technique DT2</w:t>
      </w:r>
      <w:r w:rsidR="007C212A">
        <w:rPr>
          <w:rFonts w:eastAsia="MS Mincho" w:cs="Times New Roman"/>
          <w:lang w:eastAsia="en-US"/>
        </w:rPr>
        <w:t>.</w:t>
      </w:r>
    </w:p>
    <w:p w14:paraId="1AC6E1AC" w14:textId="4763B495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 xml:space="preserve">La </w:t>
      </w:r>
      <w:r w:rsidRPr="00DC7297">
        <w:rPr>
          <w:rFonts w:eastAsia="MS Mincho" w:cs="Times New Roman"/>
          <w:lang w:eastAsia="en-US"/>
        </w:rPr>
        <w:t xml:space="preserve">figure </w:t>
      </w:r>
      <w:r w:rsidR="00AF7C20">
        <w:rPr>
          <w:rFonts w:eastAsia="MS Mincho" w:cs="Times New Roman"/>
          <w:lang w:eastAsia="en-US"/>
        </w:rPr>
        <w:t>7</w:t>
      </w:r>
      <w:r w:rsidR="00731D1B">
        <w:rPr>
          <w:rFonts w:eastAsia="MS Mincho" w:cs="Times New Roman"/>
          <w:lang w:eastAsia="en-US"/>
        </w:rPr>
        <w:t xml:space="preserve"> présente les valeurs</w:t>
      </w:r>
      <w:r>
        <w:rPr>
          <w:rFonts w:eastAsia="MS Mincho" w:cs="Times New Roman"/>
          <w:lang w:eastAsia="en-US"/>
        </w:rPr>
        <w:t xml:space="preserve"> de la tension et du courant dans les caténaires</w:t>
      </w:r>
      <w:r w:rsidR="00731D1B">
        <w:rPr>
          <w:rFonts w:eastAsia="MS Mincho" w:cs="Times New Roman"/>
          <w:lang w:eastAsia="en-US"/>
        </w:rPr>
        <w:t xml:space="preserve">. Les courbes sont obtenues par simulation, </w:t>
      </w:r>
      <w:r>
        <w:rPr>
          <w:rFonts w:eastAsia="MS Mincho" w:cs="Times New Roman"/>
          <w:lang w:eastAsia="en-US"/>
        </w:rPr>
        <w:t xml:space="preserve">pour un trajet au profil plat et sans vent avec les caractéristiques cinématiques données </w:t>
      </w:r>
      <w:r w:rsidR="005C4E15">
        <w:rPr>
          <w:rFonts w:eastAsia="MS Mincho" w:cs="Times New Roman"/>
          <w:lang w:eastAsia="en-US"/>
        </w:rPr>
        <w:t>dans le document réponse DR</w:t>
      </w:r>
      <w:r w:rsidR="00187551">
        <w:rPr>
          <w:rFonts w:eastAsia="MS Mincho" w:cs="Times New Roman"/>
          <w:lang w:eastAsia="en-US"/>
        </w:rPr>
        <w:t>1</w:t>
      </w:r>
      <w:r>
        <w:rPr>
          <w:rFonts w:eastAsia="MS Mincho" w:cs="Times New Roman"/>
          <w:lang w:eastAsia="en-US"/>
        </w:rPr>
        <w:t>.</w:t>
      </w:r>
    </w:p>
    <w:p w14:paraId="237218AD" w14:textId="56CADF33" w:rsidR="00101844" w:rsidRDefault="00101844" w:rsidP="00101844">
      <w:pPr>
        <w:spacing w:after="200"/>
        <w:jc w:val="center"/>
        <w:rPr>
          <w:rFonts w:eastAsia="MS Mincho" w:cs="Times New Roman"/>
          <w:lang w:eastAsia="en-US"/>
        </w:rPr>
      </w:pPr>
      <w:r>
        <w:rPr>
          <w:b/>
          <w:noProof/>
        </w:rPr>
        <w:drawing>
          <wp:inline distT="0" distB="0" distL="0" distR="0" wp14:anchorId="3FE18DF4" wp14:editId="3EB12C4D">
            <wp:extent cx="4722125" cy="2561630"/>
            <wp:effectExtent l="0" t="0" r="2540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courant tension lac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811" cy="25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5883" w14:textId="58A830C4" w:rsidR="00101844" w:rsidRDefault="00101844" w:rsidP="00101844">
      <w:pPr>
        <w:spacing w:after="200"/>
        <w:jc w:val="center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>Figure 7 : courbes de la tension et du courant en fonction du temps</w:t>
      </w:r>
    </w:p>
    <w:p w14:paraId="5ACC32FD" w14:textId="4436E623" w:rsidR="00424AF3" w:rsidRPr="005614C9" w:rsidRDefault="00424AF3" w:rsidP="00424AF3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 w:cs="Times New Roman"/>
          <w:lang w:eastAsia="en-US"/>
        </w:rPr>
      </w:pPr>
      <w:r w:rsidRPr="005614C9">
        <w:rPr>
          <w:rFonts w:eastAsia="MS Mincho" w:cs="Times New Roman"/>
          <w:lang w:eastAsia="en-US"/>
        </w:rPr>
        <w:t xml:space="preserve"> </w:t>
      </w:r>
      <w:r w:rsidR="00304411">
        <w:rPr>
          <w:rFonts w:eastAsia="MS Mincho" w:cs="Times New Roman"/>
          <w:lang w:eastAsia="en-US"/>
        </w:rPr>
        <w:t xml:space="preserve">À </w:t>
      </w:r>
      <w:r w:rsidR="00CB7C39">
        <w:rPr>
          <w:rFonts w:eastAsia="MS Mincho" w:cs="Times New Roman"/>
          <w:lang w:eastAsia="en-US"/>
        </w:rPr>
        <w:t>partir</w:t>
      </w:r>
      <w:r w:rsidR="00304411">
        <w:rPr>
          <w:rFonts w:eastAsia="MS Mincho" w:cs="Times New Roman"/>
          <w:lang w:eastAsia="en-US"/>
        </w:rPr>
        <w:t xml:space="preserve"> des courbes</w:t>
      </w:r>
      <w:r w:rsidR="00CB7C39">
        <w:rPr>
          <w:rFonts w:eastAsia="MS Mincho" w:cs="Times New Roman"/>
          <w:lang w:eastAsia="en-US"/>
        </w:rPr>
        <w:t xml:space="preserve"> de la figure 7, </w:t>
      </w:r>
      <w:r w:rsidR="00CB7C39" w:rsidRPr="00CB7C39">
        <w:rPr>
          <w:rFonts w:eastAsia="MS Mincho" w:cs="Times New Roman"/>
          <w:b/>
          <w:lang w:eastAsia="en-US"/>
        </w:rPr>
        <w:t>relever</w:t>
      </w:r>
      <w:r w:rsidR="00CB7C39">
        <w:rPr>
          <w:rFonts w:eastAsia="MS Mincho" w:cs="Times New Roman"/>
          <w:lang w:eastAsia="en-US"/>
        </w:rPr>
        <w:t xml:space="preserve"> la durée de</w:t>
      </w:r>
      <w:r w:rsidR="007C6671">
        <w:rPr>
          <w:rFonts w:eastAsia="MS Mincho" w:cs="Times New Roman"/>
          <w:lang w:eastAsia="en-US"/>
        </w:rPr>
        <w:t xml:space="preserve"> la zone de freinage avec récupération, </w:t>
      </w:r>
      <w:r w:rsidR="00CB7C39">
        <w:rPr>
          <w:rFonts w:eastAsia="MS Mincho" w:cs="Times New Roman"/>
          <w:lang w:eastAsia="en-US"/>
        </w:rPr>
        <w:t xml:space="preserve">et </w:t>
      </w:r>
      <w:r w:rsidR="00CB7C39" w:rsidRPr="00CB7C39">
        <w:rPr>
          <w:rFonts w:eastAsia="MS Mincho" w:cs="Times New Roman"/>
          <w:b/>
          <w:lang w:eastAsia="en-US"/>
        </w:rPr>
        <w:t>indiquer</w:t>
      </w:r>
      <w:r>
        <w:rPr>
          <w:rFonts w:eastAsia="MS Mincho" w:cs="Times New Roman"/>
          <w:b/>
          <w:lang w:eastAsia="en-US"/>
        </w:rPr>
        <w:t xml:space="preserve"> </w:t>
      </w:r>
      <w:r>
        <w:rPr>
          <w:rFonts w:eastAsia="MS Mincho" w:cs="Times New Roman"/>
          <w:lang w:eastAsia="en-US"/>
        </w:rPr>
        <w:t xml:space="preserve">l’instant où la puissance récupérée </w:t>
      </w:r>
      <w:r w:rsidR="008F1E0E">
        <w:rPr>
          <w:rFonts w:eastAsia="MS Mincho" w:cs="Times New Roman"/>
          <w:lang w:eastAsia="en-US"/>
        </w:rPr>
        <w:t xml:space="preserve">est maximale. </w:t>
      </w:r>
      <w:r w:rsidR="008F1E0E" w:rsidRPr="002878C7">
        <w:rPr>
          <w:rFonts w:eastAsia="MS Mincho" w:cs="Times New Roman"/>
          <w:b/>
          <w:lang w:eastAsia="en-US"/>
        </w:rPr>
        <w:t>Estimer</w:t>
      </w:r>
      <w:r w:rsidR="008F1E0E">
        <w:rPr>
          <w:rFonts w:eastAsia="MS Mincho" w:cs="Times New Roman"/>
          <w:lang w:eastAsia="en-US"/>
        </w:rPr>
        <w:t xml:space="preserve"> cette</w:t>
      </w:r>
      <w:r>
        <w:rPr>
          <w:rFonts w:eastAsia="MS Mincho" w:cs="Times New Roman"/>
          <w:lang w:eastAsia="en-US"/>
        </w:rPr>
        <w:t xml:space="preserve"> valeur</w:t>
      </w:r>
      <w:r w:rsidR="008F1E0E">
        <w:rPr>
          <w:rFonts w:eastAsia="MS Mincho" w:cs="Times New Roman"/>
          <w:lang w:eastAsia="en-US"/>
        </w:rPr>
        <w:t xml:space="preserve"> de puissance. </w:t>
      </w:r>
    </w:p>
    <w:p w14:paraId="66CCF3E4" w14:textId="77777777" w:rsidR="00424AF3" w:rsidRDefault="00424AF3" w:rsidP="00424AF3">
      <w:pPr>
        <w:jc w:val="both"/>
        <w:rPr>
          <w:rFonts w:eastAsia="MS Mincho" w:cs="Times New Roman"/>
          <w:lang w:eastAsia="en-US"/>
        </w:rPr>
      </w:pPr>
    </w:p>
    <w:p w14:paraId="5FB565D1" w14:textId="2E5BEEFD" w:rsidR="00424AF3" w:rsidRDefault="00424AF3" w:rsidP="00424AF3">
      <w:pPr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 xml:space="preserve">Les courbes de </w:t>
      </w:r>
      <w:r w:rsidR="00DC7297">
        <w:rPr>
          <w:rFonts w:eastAsia="MS Mincho" w:cs="Times New Roman"/>
          <w:lang w:eastAsia="en-US"/>
        </w:rPr>
        <w:t>l</w:t>
      </w:r>
      <w:r>
        <w:rPr>
          <w:rFonts w:eastAsia="MS Mincho" w:cs="Times New Roman"/>
          <w:lang w:eastAsia="en-US"/>
        </w:rPr>
        <w:t xml:space="preserve">a </w:t>
      </w:r>
      <w:r w:rsidRPr="00DC7297">
        <w:rPr>
          <w:rFonts w:eastAsia="MS Mincho" w:cs="Times New Roman"/>
          <w:lang w:eastAsia="en-US"/>
        </w:rPr>
        <w:t xml:space="preserve">figure </w:t>
      </w:r>
      <w:r w:rsidR="00AF7C20">
        <w:rPr>
          <w:rFonts w:eastAsia="MS Mincho" w:cs="Times New Roman"/>
          <w:lang w:eastAsia="en-US"/>
        </w:rPr>
        <w:t>8</w:t>
      </w:r>
      <w:r>
        <w:rPr>
          <w:rFonts w:eastAsia="MS Mincho" w:cs="Times New Roman"/>
          <w:lang w:eastAsia="en-US"/>
        </w:rPr>
        <w:t xml:space="preserve"> présentent la puissance échangée avec les caténaires à partir du modèle et des données réelles fournies par l’exploitant du réseau de tramway.</w:t>
      </w:r>
    </w:p>
    <w:p w14:paraId="4CE6F804" w14:textId="77777777" w:rsidR="00101844" w:rsidRDefault="00101844" w:rsidP="00424AF3">
      <w:pPr>
        <w:jc w:val="both"/>
        <w:rPr>
          <w:rFonts w:eastAsia="MS Mincho" w:cs="Times New Roman"/>
          <w:lang w:eastAsia="en-US"/>
        </w:rPr>
      </w:pPr>
    </w:p>
    <w:p w14:paraId="17EC1CD4" w14:textId="581ABE57" w:rsidR="00101844" w:rsidRDefault="00101844" w:rsidP="00101844">
      <w:pPr>
        <w:jc w:val="center"/>
        <w:rPr>
          <w:rFonts w:eastAsia="MS Mincho" w:cs="Times New Roman"/>
          <w:lang w:eastAsia="en-US"/>
        </w:rPr>
      </w:pPr>
      <w:r>
        <w:rPr>
          <w:b/>
          <w:noProof/>
        </w:rPr>
        <w:drawing>
          <wp:inline distT="0" distB="0" distL="0" distR="0" wp14:anchorId="1504FAD5" wp14:editId="7B176E14">
            <wp:extent cx="4860500" cy="19478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puissance échangée avec la LAC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45" cy="19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48A9" w14:textId="6CB7BDAA" w:rsidR="00101844" w:rsidRPr="00101844" w:rsidRDefault="00101844" w:rsidP="00101844">
      <w:pPr>
        <w:jc w:val="center"/>
        <w:rPr>
          <w:rFonts w:eastAsia="MS Mincho" w:cs="Times New Roman"/>
          <w:sz w:val="22"/>
          <w:szCs w:val="22"/>
          <w:lang w:eastAsia="en-US"/>
        </w:rPr>
      </w:pPr>
      <w:r w:rsidRPr="00101844">
        <w:rPr>
          <w:rFonts w:eastAsia="MS Mincho" w:cs="Times New Roman"/>
          <w:sz w:val="22"/>
          <w:szCs w:val="22"/>
          <w:lang w:eastAsia="en-US"/>
        </w:rPr>
        <w:t>Figure 8 : courbes de la puissance réelle et de la puissance</w:t>
      </w:r>
    </w:p>
    <w:p w14:paraId="0F3E866D" w14:textId="18355F7B" w:rsidR="00101844" w:rsidRDefault="005675E1" w:rsidP="00101844">
      <w:pPr>
        <w:jc w:val="center"/>
        <w:rPr>
          <w:rFonts w:eastAsia="MS Mincho" w:cs="Times New Roman"/>
          <w:sz w:val="22"/>
          <w:szCs w:val="22"/>
          <w:lang w:eastAsia="en-US"/>
        </w:rPr>
      </w:pPr>
      <w:r>
        <w:rPr>
          <w:rFonts w:eastAsia="MS Mincho" w:cs="Times New Roman"/>
          <w:sz w:val="22"/>
          <w:szCs w:val="22"/>
          <w:lang w:eastAsia="en-US"/>
        </w:rPr>
        <w:t>s</w:t>
      </w:r>
      <w:r w:rsidR="00101844" w:rsidRPr="00101844">
        <w:rPr>
          <w:rFonts w:eastAsia="MS Mincho" w:cs="Times New Roman"/>
          <w:sz w:val="22"/>
          <w:szCs w:val="22"/>
          <w:lang w:eastAsia="en-US"/>
        </w:rPr>
        <w:t>imulée échangée avec les caténaires</w:t>
      </w:r>
    </w:p>
    <w:p w14:paraId="53C589F1" w14:textId="77777777" w:rsidR="00101844" w:rsidRPr="00101844" w:rsidRDefault="00101844" w:rsidP="00101844">
      <w:pPr>
        <w:jc w:val="center"/>
        <w:rPr>
          <w:rFonts w:eastAsia="MS Mincho" w:cs="Times New Roman"/>
          <w:sz w:val="22"/>
          <w:szCs w:val="22"/>
          <w:lang w:eastAsia="en-US"/>
        </w:rPr>
      </w:pPr>
    </w:p>
    <w:p w14:paraId="4D0FE3A8" w14:textId="77777777" w:rsidR="00424AF3" w:rsidRDefault="00424AF3" w:rsidP="00424AF3">
      <w:p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 xml:space="preserve">Soit </w:t>
      </w:r>
      <w:r w:rsidR="00BE1D1C" w:rsidRPr="00304E1A">
        <w:rPr>
          <w:rFonts w:eastAsia="MS Mincho" w:cs="Times New Roman"/>
          <w:i/>
          <w:lang w:eastAsia="en-US"/>
        </w:rPr>
        <w:t>Er</w:t>
      </w:r>
      <w:r w:rsidR="00BE1D1C" w:rsidRPr="00304E1A">
        <w:rPr>
          <w:rFonts w:eastAsia="MS Mincho" w:cs="Times New Roman"/>
          <w:i/>
          <w:vertAlign w:val="subscript"/>
          <w:lang w:eastAsia="en-US"/>
        </w:rPr>
        <w:t>0</w:t>
      </w:r>
      <w:r>
        <w:rPr>
          <w:rFonts w:eastAsia="MS Mincho" w:cs="Times New Roman"/>
          <w:lang w:eastAsia="en-US"/>
        </w:rPr>
        <w:t xml:space="preserve"> l’énergie récupérable déterminée à partir du modèle, soit </w:t>
      </w:r>
      <w:r w:rsidR="00BE1D1C" w:rsidRPr="00304E1A">
        <w:rPr>
          <w:rFonts w:eastAsia="MS Mincho" w:cs="Times New Roman"/>
          <w:i/>
          <w:lang w:eastAsia="en-US"/>
        </w:rPr>
        <w:t>Er</w:t>
      </w:r>
      <w:r w:rsidR="00BE1D1C" w:rsidRPr="00304E1A">
        <w:rPr>
          <w:rFonts w:eastAsia="MS Mincho" w:cs="Times New Roman"/>
          <w:i/>
          <w:vertAlign w:val="subscript"/>
          <w:lang w:eastAsia="en-US"/>
        </w:rPr>
        <w:t>1</w:t>
      </w:r>
      <w:r>
        <w:rPr>
          <w:rFonts w:eastAsia="MS Mincho" w:cs="Times New Roman"/>
          <w:lang w:eastAsia="en-US"/>
        </w:rPr>
        <w:t xml:space="preserve"> l’énergie récupérable obtenue à partir de mesures réelles.</w:t>
      </w:r>
    </w:p>
    <w:p w14:paraId="0F917DB0" w14:textId="056C0440" w:rsidR="00A15931" w:rsidRDefault="00944797" w:rsidP="00243EDE">
      <w:pPr>
        <w:numPr>
          <w:ilvl w:val="0"/>
          <w:numId w:val="3"/>
        </w:numPr>
        <w:shd w:val="clear" w:color="auto" w:fill="E6E6E6"/>
        <w:spacing w:after="200"/>
        <w:contextualSpacing/>
        <w:jc w:val="both"/>
      </w:pPr>
      <w:r w:rsidRPr="00003CFD">
        <w:rPr>
          <w:rFonts w:eastAsia="MS Mincho"/>
        </w:rPr>
        <w:t>À partir des courbes</w:t>
      </w:r>
      <w:r w:rsidR="00BA566E" w:rsidRPr="00003CFD">
        <w:rPr>
          <w:rFonts w:eastAsia="MS Mincho"/>
        </w:rPr>
        <w:t xml:space="preserve"> </w:t>
      </w:r>
      <w:r w:rsidRPr="00003CFD">
        <w:rPr>
          <w:rFonts w:eastAsia="MS Mincho"/>
        </w:rPr>
        <w:t xml:space="preserve">de la </w:t>
      </w:r>
      <w:r w:rsidR="00BA566E" w:rsidRPr="00003CFD">
        <w:rPr>
          <w:rFonts w:eastAsia="MS Mincho"/>
        </w:rPr>
        <w:t xml:space="preserve">figure </w:t>
      </w:r>
      <w:r w:rsidR="00AF7C20" w:rsidRPr="00003CFD">
        <w:rPr>
          <w:rFonts w:eastAsia="MS Mincho"/>
        </w:rPr>
        <w:t>8</w:t>
      </w:r>
      <w:r w:rsidR="005C4E15" w:rsidRPr="00003CFD">
        <w:rPr>
          <w:rFonts w:eastAsia="MS Mincho"/>
        </w:rPr>
        <w:t xml:space="preserve">, </w:t>
      </w:r>
      <w:r w:rsidR="00CB7C39" w:rsidRPr="00003CFD">
        <w:rPr>
          <w:rFonts w:eastAsia="MS Mincho"/>
          <w:b/>
        </w:rPr>
        <w:t xml:space="preserve">décrire </w:t>
      </w:r>
      <w:r w:rsidR="00CB7C39" w:rsidRPr="00003CFD">
        <w:rPr>
          <w:rFonts w:eastAsia="MS Mincho"/>
        </w:rPr>
        <w:t>l’évolution de</w:t>
      </w:r>
      <w:r w:rsidR="00BA566E" w:rsidRPr="00003CFD">
        <w:rPr>
          <w:rFonts w:eastAsia="MS Mincho"/>
          <w:b/>
        </w:rPr>
        <w:t xml:space="preserve"> </w:t>
      </w:r>
      <w:r w:rsidR="00BA566E" w:rsidRPr="00003CFD">
        <w:rPr>
          <w:rFonts w:eastAsia="MS Mincho"/>
        </w:rPr>
        <w:t>l’écart entre l</w:t>
      </w:r>
      <w:r w:rsidR="00CA2F3C" w:rsidRPr="00003CFD">
        <w:rPr>
          <w:rFonts w:eastAsia="MS Mincho"/>
        </w:rPr>
        <w:t xml:space="preserve">a courbe de puissance du modèle et celle du </w:t>
      </w:r>
      <w:r w:rsidR="00BA566E" w:rsidRPr="00003CFD">
        <w:rPr>
          <w:rFonts w:eastAsia="MS Mincho"/>
        </w:rPr>
        <w:t>s</w:t>
      </w:r>
      <w:r w:rsidR="00CA2F3C" w:rsidRPr="00003CFD">
        <w:rPr>
          <w:rFonts w:eastAsia="MS Mincho"/>
        </w:rPr>
        <w:t>ystème réel</w:t>
      </w:r>
      <w:r w:rsidR="00496629" w:rsidRPr="00003CFD">
        <w:rPr>
          <w:rFonts w:eastAsia="MS Mincho"/>
        </w:rPr>
        <w:t xml:space="preserve"> pendant les différentes phases de fonctionnement</w:t>
      </w:r>
      <w:r w:rsidR="00CA2F3C" w:rsidRPr="00003CFD">
        <w:rPr>
          <w:rFonts w:eastAsia="MS Mincho"/>
        </w:rPr>
        <w:t>.</w:t>
      </w:r>
      <w:r w:rsidR="00BA566E" w:rsidRPr="00003CFD">
        <w:rPr>
          <w:rFonts w:eastAsia="MS Mincho"/>
        </w:rPr>
        <w:t xml:space="preserve"> </w:t>
      </w:r>
      <w:r w:rsidR="00BE1D1C" w:rsidRPr="00003CFD">
        <w:rPr>
          <w:rFonts w:eastAsia="MS Mincho" w:cs="Times New Roman"/>
          <w:i/>
          <w:lang w:eastAsia="en-US"/>
        </w:rPr>
        <w:t>Er</w:t>
      </w:r>
      <w:r w:rsidR="00BE1D1C" w:rsidRPr="00003CFD">
        <w:rPr>
          <w:rFonts w:eastAsia="MS Mincho" w:cs="Times New Roman"/>
          <w:vertAlign w:val="subscript"/>
          <w:lang w:eastAsia="en-US"/>
        </w:rPr>
        <w:t>0</w:t>
      </w:r>
      <w:r w:rsidR="00BA566E" w:rsidRPr="00003CFD">
        <w:rPr>
          <w:rFonts w:eastAsia="MS Mincho"/>
        </w:rPr>
        <w:t xml:space="preserve"> </w:t>
      </w:r>
      <w:r w:rsidR="00BE1D1C" w:rsidRPr="00003CFD">
        <w:rPr>
          <w:rFonts w:eastAsia="MS Mincho"/>
        </w:rPr>
        <w:t xml:space="preserve">est-elle </w:t>
      </w:r>
      <w:r w:rsidR="00BA566E" w:rsidRPr="00003CFD">
        <w:rPr>
          <w:rFonts w:eastAsia="MS Mincho"/>
        </w:rPr>
        <w:t xml:space="preserve">proche de </w:t>
      </w:r>
      <w:r w:rsidR="00BE1D1C" w:rsidRPr="00003CFD">
        <w:rPr>
          <w:rFonts w:eastAsia="MS Mincho" w:cs="Times New Roman"/>
          <w:i/>
          <w:lang w:eastAsia="en-US"/>
        </w:rPr>
        <w:t>Er</w:t>
      </w:r>
      <w:r w:rsidR="00BE1D1C" w:rsidRPr="00003CFD">
        <w:rPr>
          <w:rFonts w:eastAsia="MS Mincho" w:cs="Times New Roman"/>
          <w:vertAlign w:val="subscript"/>
          <w:lang w:eastAsia="en-US"/>
        </w:rPr>
        <w:t>1</w:t>
      </w:r>
      <w:r w:rsidR="00BE1D1C" w:rsidRPr="00003CFD">
        <w:rPr>
          <w:rFonts w:eastAsia="MS Mincho" w:cs="Times New Roman"/>
          <w:i/>
          <w:vertAlign w:val="subscript"/>
          <w:lang w:eastAsia="en-US"/>
        </w:rPr>
        <w:t> </w:t>
      </w:r>
      <w:r w:rsidR="00BE1D1C" w:rsidRPr="00003CFD">
        <w:rPr>
          <w:rFonts w:eastAsia="MS Mincho"/>
        </w:rPr>
        <w:t>?</w:t>
      </w:r>
      <w:r w:rsidR="00BA566E" w:rsidRPr="00003CFD">
        <w:rPr>
          <w:rFonts w:eastAsia="MS Mincho"/>
        </w:rPr>
        <w:t xml:space="preserve"> </w:t>
      </w:r>
      <w:r w:rsidR="00BA566E" w:rsidRPr="00003CFD">
        <w:rPr>
          <w:rFonts w:eastAsia="MS Mincho"/>
          <w:i/>
        </w:rPr>
        <w:t>Er</w:t>
      </w:r>
      <w:r w:rsidR="00BA566E" w:rsidRPr="00003CFD">
        <w:rPr>
          <w:rFonts w:eastAsia="MS Mincho"/>
          <w:vertAlign w:val="subscript"/>
        </w:rPr>
        <w:t>0</w:t>
      </w:r>
      <w:r w:rsidR="00BA566E" w:rsidRPr="00003CFD">
        <w:rPr>
          <w:rFonts w:eastAsia="MS Mincho"/>
        </w:rPr>
        <w:t xml:space="preserve"> </w:t>
      </w:r>
      <w:r w:rsidR="00BE1D1C" w:rsidRPr="00003CFD">
        <w:rPr>
          <w:rFonts w:eastAsia="MS Mincho"/>
        </w:rPr>
        <w:t xml:space="preserve">est-elle </w:t>
      </w:r>
      <w:r w:rsidR="00BA566E" w:rsidRPr="00003CFD">
        <w:rPr>
          <w:rFonts w:eastAsia="MS Mincho"/>
        </w:rPr>
        <w:t xml:space="preserve">surestimée ou sous-estimée ? </w:t>
      </w:r>
      <w:r w:rsidR="00472F0F" w:rsidRPr="00003CFD">
        <w:rPr>
          <w:rFonts w:eastAsia="MS Mincho"/>
          <w:b/>
        </w:rPr>
        <w:t>Justifier</w:t>
      </w:r>
      <w:r w:rsidR="00472F0F" w:rsidRPr="00003CFD">
        <w:rPr>
          <w:rFonts w:eastAsia="MS Mincho"/>
        </w:rPr>
        <w:t xml:space="preserve"> la réponse. </w:t>
      </w:r>
      <w:r w:rsidR="00472F0F" w:rsidRPr="00003CFD">
        <w:rPr>
          <w:rFonts w:eastAsia="MS Mincho"/>
          <w:b/>
        </w:rPr>
        <w:t>Identifier</w:t>
      </w:r>
      <w:r w:rsidR="00472F0F" w:rsidRPr="00003CFD">
        <w:rPr>
          <w:rFonts w:eastAsia="MS Mincho"/>
        </w:rPr>
        <w:t xml:space="preserve"> des paramètres </w:t>
      </w:r>
      <w:r w:rsidR="00A079DB" w:rsidRPr="00003CFD">
        <w:rPr>
          <w:rFonts w:eastAsia="MS Mincho"/>
        </w:rPr>
        <w:t xml:space="preserve">qui </w:t>
      </w:r>
      <w:r w:rsidR="00003CFD">
        <w:rPr>
          <w:rFonts w:eastAsia="MS Mincho"/>
        </w:rPr>
        <w:t>ont</w:t>
      </w:r>
      <w:r w:rsidR="00A079DB" w:rsidRPr="00003CFD">
        <w:rPr>
          <w:rFonts w:eastAsia="MS Mincho"/>
        </w:rPr>
        <w:t xml:space="preserve"> pu être </w:t>
      </w:r>
      <w:r w:rsidR="00472F0F" w:rsidRPr="00003CFD">
        <w:rPr>
          <w:rFonts w:eastAsia="MS Mincho"/>
        </w:rPr>
        <w:t xml:space="preserve">incorrectement pris en compte </w:t>
      </w:r>
      <w:r w:rsidR="00A079DB" w:rsidRPr="00003CFD">
        <w:rPr>
          <w:rFonts w:eastAsia="MS Mincho"/>
        </w:rPr>
        <w:t>lors de l’élaboration du modèle.</w:t>
      </w:r>
    </w:p>
    <w:p w14:paraId="38CFA4B5" w14:textId="77777777" w:rsidR="00173482" w:rsidRDefault="00173482" w:rsidP="00173482">
      <w:pPr>
        <w:pStyle w:val="Paragraphedeliste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rFonts w:cs="Arial"/>
          <w:b/>
          <w:sz w:val="24"/>
        </w:rPr>
        <w:lastRenderedPageBreak/>
        <w:t>É</w:t>
      </w:r>
      <w:r w:rsidR="00E80531">
        <w:rPr>
          <w:b/>
          <w:sz w:val="24"/>
        </w:rPr>
        <w:t>tude du centre d’exploitation</w:t>
      </w:r>
    </w:p>
    <w:p w14:paraId="10EE7E29" w14:textId="77777777" w:rsidR="00173482" w:rsidRDefault="00173482" w:rsidP="00173482">
      <w:pPr>
        <w:jc w:val="both"/>
      </w:pPr>
    </w:p>
    <w:p w14:paraId="286AAC89" w14:textId="5E6CCC0D" w:rsidR="00173482" w:rsidRDefault="00173482" w:rsidP="00173482">
      <w:pPr>
        <w:jc w:val="both"/>
      </w:pPr>
      <w:r w:rsidRPr="00513F8A">
        <w:t xml:space="preserve">Un réseau de </w:t>
      </w:r>
      <w:r>
        <w:t>transport</w:t>
      </w:r>
      <w:r w:rsidRPr="00513F8A">
        <w:t xml:space="preserve"> </w:t>
      </w:r>
      <w:r>
        <w:t xml:space="preserve">composé de </w:t>
      </w:r>
      <w:r w:rsidR="00E80531">
        <w:t>33 rames de tramway</w:t>
      </w:r>
      <w:r>
        <w:t xml:space="preserve"> et de </w:t>
      </w:r>
      <w:r w:rsidRPr="00513F8A">
        <w:t>215 bus</w:t>
      </w:r>
      <w:r>
        <w:t xml:space="preserve"> nécessite </w:t>
      </w:r>
      <w:r w:rsidR="00E80531">
        <w:t xml:space="preserve">un centre </w:t>
      </w:r>
      <w:r w:rsidRPr="00513F8A">
        <w:t xml:space="preserve">d’exploitation. À Dijon, </w:t>
      </w:r>
      <w:r w:rsidR="00E80531">
        <w:t xml:space="preserve">le centre d’exploitation </w:t>
      </w:r>
      <w:r>
        <w:t xml:space="preserve">du nouveau réseau de transport </w:t>
      </w:r>
      <w:r w:rsidR="009B633E">
        <w:t>a</w:t>
      </w:r>
      <w:r>
        <w:t xml:space="preserve"> été installé dans les anciens locaux de la SNCF, idéalement situé</w:t>
      </w:r>
      <w:r w:rsidR="00E80531">
        <w:t>s</w:t>
      </w:r>
      <w:r>
        <w:t xml:space="preserve"> près des voies.</w:t>
      </w:r>
    </w:p>
    <w:p w14:paraId="1F69BBBE" w14:textId="77777777" w:rsidR="00173482" w:rsidRDefault="00173482" w:rsidP="00173482">
      <w:pPr>
        <w:jc w:val="both"/>
      </w:pPr>
    </w:p>
    <w:p w14:paraId="365435CD" w14:textId="7216E9DB" w:rsidR="00173482" w:rsidRDefault="004A3E79" w:rsidP="0017348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25556842" wp14:editId="7EDCA79B">
                <wp:simplePos x="0" y="0"/>
                <wp:positionH relativeFrom="column">
                  <wp:posOffset>-33655</wp:posOffset>
                </wp:positionH>
                <wp:positionV relativeFrom="paragraph">
                  <wp:posOffset>66040</wp:posOffset>
                </wp:positionV>
                <wp:extent cx="3747135" cy="2585720"/>
                <wp:effectExtent l="0" t="0" r="24765" b="24130"/>
                <wp:wrapTight wrapText="bothSides">
                  <wp:wrapPolygon edited="0">
                    <wp:start x="0" y="0"/>
                    <wp:lineTo x="0" y="21642"/>
                    <wp:lineTo x="21633" y="21642"/>
                    <wp:lineTo x="21633" y="0"/>
                    <wp:lineTo x="0" y="0"/>
                  </wp:wrapPolygon>
                </wp:wrapTight>
                <wp:docPr id="728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135" cy="258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4DB4E" w14:textId="77777777" w:rsidR="00B91F96" w:rsidRDefault="00B91F96" w:rsidP="00B44AF2">
                            <w:pPr>
                              <w:pStyle w:val="Paragraphedeliste"/>
                              <w:keepNext/>
                              <w:spacing w:before="80"/>
                              <w:ind w:left="0"/>
                              <w:jc w:val="center"/>
                            </w:pPr>
                            <w:r w:rsidRPr="00D0565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F61C29" wp14:editId="21A33D3E">
                                  <wp:extent cx="3640391" cy="1944255"/>
                                  <wp:effectExtent l="0" t="0" r="0" b="0"/>
                                  <wp:docPr id="6" name="Image 5" descr="Centre de maintena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ntre de maintenace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9499" cy="194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3DF415" w14:textId="77777777" w:rsidR="00B91F96" w:rsidRDefault="00B91F96" w:rsidP="00B44AF2">
                            <w:pPr>
                              <w:pStyle w:val="Paragraphedeliste"/>
                              <w:keepNext/>
                              <w:spacing w:before="80"/>
                              <w:ind w:left="0"/>
                              <w:jc w:val="center"/>
                            </w:pPr>
                          </w:p>
                          <w:p w14:paraId="14C9C50A" w14:textId="77777777" w:rsidR="00B91F96" w:rsidRPr="00B44AF2" w:rsidRDefault="00B91F96" w:rsidP="00AF34B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before="80"/>
                              <w:ind w:left="357" w:hanging="357"/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  <w:r w:rsidRPr="008905A6">
                              <w:rPr>
                                <w:rFonts w:cs="Arial"/>
                                <w:szCs w:val="22"/>
                              </w:rPr>
                              <w:t>ancien</w:t>
                            </w:r>
                            <w:r>
                              <w:rPr>
                                <w:rFonts w:cs="Arial"/>
                                <w:szCs w:val="22"/>
                              </w:rPr>
                              <w:t xml:space="preserve">s </w:t>
                            </w:r>
                            <w:r w:rsidRPr="008905A6">
                              <w:rPr>
                                <w:rFonts w:cs="Arial"/>
                                <w:szCs w:val="22"/>
                              </w:rPr>
                              <w:t>bâtiment</w:t>
                            </w:r>
                            <w:r>
                              <w:rPr>
                                <w:rFonts w:cs="Arial"/>
                                <w:szCs w:val="22"/>
                              </w:rPr>
                              <w:t>s et centre d’exploitation</w:t>
                            </w:r>
                            <w:r w:rsidRPr="008905A6">
                              <w:rPr>
                                <w:rFonts w:cs="Arial"/>
                                <w:szCs w:val="22"/>
                              </w:rPr>
                              <w:t xml:space="preserve"> réhabilité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65pt;margin-top:5.2pt;width:295.05pt;height:203.6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" strokecolor="white [3212]">
                <v:textbox>
                  <w:txbxContent>
                    <w:p w14:paraId="1164DB4E" w14:textId="77777777" w:rsidR="00B91F96" w:rsidRDefault="00B91F96" w:rsidP="00B44AF2">
                      <w:pPr>
                        <w:pStyle w:val="Paragraphedeliste"/>
                        <w:keepNext/>
                        <w:spacing w:before="80"/>
                        <w:ind w:left="0"/>
                        <w:jc w:val="center"/>
                      </w:pPr>
                      <w:r w:rsidRPr="00D0565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F61C29" wp14:editId="21A33D3E">
                            <wp:extent cx="3640391" cy="1944255"/>
                            <wp:effectExtent l="0" t="0" r="0" b="0"/>
                            <wp:docPr id="6" name="Image 5" descr="Centre de maintena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ntre de maintenace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9499" cy="194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3DF415" w14:textId="77777777" w:rsidR="00B91F96" w:rsidRDefault="00B91F96" w:rsidP="00B44AF2">
                      <w:pPr>
                        <w:pStyle w:val="Paragraphedeliste"/>
                        <w:keepNext/>
                        <w:spacing w:before="80"/>
                        <w:ind w:left="0"/>
                        <w:jc w:val="center"/>
                      </w:pPr>
                    </w:p>
                    <w:p w14:paraId="14C9C50A" w14:textId="77777777" w:rsidR="00B91F96" w:rsidRPr="00B44AF2" w:rsidRDefault="00B91F96" w:rsidP="00AF34B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before="80"/>
                        <w:ind w:left="357" w:hanging="357"/>
                        <w:jc w:val="center"/>
                        <w:rPr>
                          <w:b/>
                          <w:szCs w:val="22"/>
                        </w:rPr>
                      </w:pPr>
                      <w:r w:rsidRPr="008905A6">
                        <w:rPr>
                          <w:rFonts w:cs="Arial"/>
                          <w:szCs w:val="22"/>
                        </w:rPr>
                        <w:t>ancien</w:t>
                      </w:r>
                      <w:r>
                        <w:rPr>
                          <w:rFonts w:cs="Arial"/>
                          <w:szCs w:val="22"/>
                        </w:rPr>
                        <w:t xml:space="preserve">s </w:t>
                      </w:r>
                      <w:r w:rsidRPr="008905A6">
                        <w:rPr>
                          <w:rFonts w:cs="Arial"/>
                          <w:szCs w:val="22"/>
                        </w:rPr>
                        <w:t>bâtiment</w:t>
                      </w:r>
                      <w:r>
                        <w:rPr>
                          <w:rFonts w:cs="Arial"/>
                          <w:szCs w:val="22"/>
                        </w:rPr>
                        <w:t>s et centre d’exploitation</w:t>
                      </w:r>
                      <w:r w:rsidRPr="008905A6">
                        <w:rPr>
                          <w:rFonts w:cs="Arial"/>
                          <w:szCs w:val="22"/>
                        </w:rPr>
                        <w:t xml:space="preserve"> réhabilité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A0C1C7" w14:textId="77777777" w:rsidR="00D81D48" w:rsidRDefault="00D81D48" w:rsidP="00173482">
      <w:pPr>
        <w:jc w:val="both"/>
      </w:pPr>
    </w:p>
    <w:p w14:paraId="4D36D3FF" w14:textId="77777777" w:rsidR="00173482" w:rsidRDefault="00173482" w:rsidP="00173482">
      <w:pPr>
        <w:jc w:val="both"/>
      </w:pPr>
      <w:r w:rsidRPr="0070718E">
        <w:t xml:space="preserve">L’un des objectifs a été de </w:t>
      </w:r>
      <w:r w:rsidR="00E80531">
        <w:t xml:space="preserve">conserver le patrimoine architectural des </w:t>
      </w:r>
      <w:r w:rsidRPr="0070718E">
        <w:t>10</w:t>
      </w:r>
      <w:r>
        <w:t> </w:t>
      </w:r>
      <w:r w:rsidRPr="0070718E">
        <w:t>000</w:t>
      </w:r>
      <w:r>
        <w:t> m</w:t>
      </w:r>
      <w:r>
        <w:rPr>
          <w:vertAlign w:val="superscript"/>
        </w:rPr>
        <w:t>2</w:t>
      </w:r>
      <w:r>
        <w:t xml:space="preserve"> d’anciens locaux. </w:t>
      </w:r>
      <w:r w:rsidRPr="0070718E">
        <w:t>20</w:t>
      </w:r>
      <w:r>
        <w:t> </w:t>
      </w:r>
      <w:r w:rsidRPr="0070718E">
        <w:t>000</w:t>
      </w:r>
      <w:r>
        <w:t> </w:t>
      </w:r>
      <w:r w:rsidRPr="0070718E">
        <w:t>m</w:t>
      </w:r>
      <w:r>
        <w:rPr>
          <w:vertAlign w:val="superscript"/>
        </w:rPr>
        <w:t xml:space="preserve">2 </w:t>
      </w:r>
      <w:r w:rsidRPr="0070718E">
        <w:t xml:space="preserve">de nouveaux bâtiments y ont été ajoutés. L’ensemble accueille l’administration, le stockage des rames, </w:t>
      </w:r>
      <w:r w:rsidR="00E80531">
        <w:t>le poste de pilotage centralisé</w:t>
      </w:r>
      <w:r w:rsidR="005A34EA">
        <w:t>,</w:t>
      </w:r>
      <w:r w:rsidR="00E80531">
        <w:t xml:space="preserve"> la maintenance.</w:t>
      </w:r>
      <w:r w:rsidR="005A34EA">
        <w:t>..</w:t>
      </w:r>
    </w:p>
    <w:p w14:paraId="4B6FBC45" w14:textId="77777777" w:rsidR="00173482" w:rsidRDefault="00173482" w:rsidP="00173482"/>
    <w:p w14:paraId="18968CB8" w14:textId="77777777" w:rsidR="00173482" w:rsidRDefault="00173482" w:rsidP="00173482"/>
    <w:p w14:paraId="62A126AA" w14:textId="77777777" w:rsidR="00173482" w:rsidRDefault="00173482" w:rsidP="00173482"/>
    <w:p w14:paraId="5B552DF5" w14:textId="77777777" w:rsidR="00173482" w:rsidRDefault="00173482" w:rsidP="00173482"/>
    <w:p w14:paraId="6DD106EA" w14:textId="77777777" w:rsidR="00173482" w:rsidRDefault="00173482" w:rsidP="00173482"/>
    <w:p w14:paraId="070322F7" w14:textId="77777777" w:rsidR="00173482" w:rsidRDefault="00173482" w:rsidP="00173482">
      <w:pPr>
        <w:pBdr>
          <w:top w:val="single" w:sz="4" w:space="1" w:color="auto"/>
          <w:bottom w:val="single" w:sz="4" w:space="1" w:color="auto"/>
        </w:pBdr>
        <w:jc w:val="both"/>
      </w:pPr>
      <w:r w:rsidRPr="003A3A8B">
        <w:rPr>
          <w:i/>
        </w:rPr>
        <w:t>Objectif</w:t>
      </w:r>
      <w:r>
        <w:rPr>
          <w:i/>
        </w:rPr>
        <w:t>s</w:t>
      </w:r>
      <w:r w:rsidRPr="003A3A8B">
        <w:rPr>
          <w:i/>
        </w:rPr>
        <w:t xml:space="preserve"> de cette partie </w:t>
      </w:r>
      <w:r>
        <w:t xml:space="preserve">: </w:t>
      </w:r>
      <w:r>
        <w:rPr>
          <w:b/>
        </w:rPr>
        <w:t>vérifier</w:t>
      </w:r>
      <w:r w:rsidRPr="00BB3205">
        <w:t xml:space="preserve"> que la structure des bâtiments permet l’installation de panneaux solaires. </w:t>
      </w:r>
      <w:r w:rsidRPr="00BB3205">
        <w:rPr>
          <w:b/>
        </w:rPr>
        <w:t>Déterminer</w:t>
      </w:r>
      <w:r w:rsidRPr="00BB3205">
        <w:t xml:space="preserve"> la production de la centrale solaire.</w:t>
      </w:r>
    </w:p>
    <w:p w14:paraId="0EA9DB3D" w14:textId="020DAA2F" w:rsidR="00173482" w:rsidRDefault="004A3E79" w:rsidP="0017348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88D79D3" wp14:editId="510D3095">
                <wp:simplePos x="0" y="0"/>
                <wp:positionH relativeFrom="column">
                  <wp:posOffset>2582545</wp:posOffset>
                </wp:positionH>
                <wp:positionV relativeFrom="paragraph">
                  <wp:posOffset>116205</wp:posOffset>
                </wp:positionV>
                <wp:extent cx="3747135" cy="2747645"/>
                <wp:effectExtent l="0" t="0" r="24765" b="14605"/>
                <wp:wrapTight wrapText="bothSides">
                  <wp:wrapPolygon edited="0">
                    <wp:start x="0" y="0"/>
                    <wp:lineTo x="0" y="21565"/>
                    <wp:lineTo x="21633" y="21565"/>
                    <wp:lineTo x="21633" y="0"/>
                    <wp:lineTo x="0" y="0"/>
                  </wp:wrapPolygon>
                </wp:wrapTight>
                <wp:docPr id="72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135" cy="274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6CD1C" w14:textId="77777777" w:rsidR="00101844" w:rsidRDefault="00101844" w:rsidP="0017348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4D8C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714007" wp14:editId="29B2117B">
                                  <wp:extent cx="3600000" cy="2417098"/>
                                  <wp:effectExtent l="0" t="0" r="0" b="0"/>
                                  <wp:docPr id="8" name="Image 7" descr="Centrale solai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ntrale solaire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0" cy="2417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4787C8" w14:textId="77777777" w:rsidR="00101844" w:rsidRPr="008905A6" w:rsidRDefault="00101844" w:rsidP="00AF34BA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80"/>
                              <w:ind w:left="357" w:hanging="357"/>
                              <w:jc w:val="center"/>
                              <w:rPr>
                                <w:szCs w:val="22"/>
                              </w:rPr>
                            </w:pPr>
                            <w:r w:rsidRPr="00670BEA">
                              <w:rPr>
                                <w:szCs w:val="22"/>
                              </w:rPr>
                              <w:t>vue générale du centre d'exploitation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3.35pt;margin-top:9.15pt;width:295.05pt;height:216.3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" strokecolor="white [3212]">
                <v:textbox>
                  <w:txbxContent>
                    <w:p w14:paraId="4F96CD1C" w14:textId="77777777" w:rsidR="00101844" w:rsidRDefault="00101844" w:rsidP="0017348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4D8C"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E714007" wp14:editId="29B2117B">
                            <wp:extent cx="3600000" cy="2417098"/>
                            <wp:effectExtent l="0" t="0" r="0" b="0"/>
                            <wp:docPr id="8" name="Image 7" descr="Centrale solai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ntrale solaire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0" cy="2417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4787C8" w14:textId="77777777" w:rsidR="00101844" w:rsidRPr="008905A6" w:rsidRDefault="00101844" w:rsidP="00AF34BA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80"/>
                        <w:ind w:left="357" w:hanging="357"/>
                        <w:jc w:val="center"/>
                        <w:rPr>
                          <w:szCs w:val="22"/>
                        </w:rPr>
                      </w:pPr>
                      <w:r w:rsidRPr="00670BEA">
                        <w:rPr>
                          <w:szCs w:val="22"/>
                        </w:rPr>
                        <w:t>vue générale du centre d'exploitation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4C5EFF" w14:textId="77777777" w:rsidR="00173482" w:rsidRDefault="00173482" w:rsidP="00173482">
      <w:pPr>
        <w:autoSpaceDE w:val="0"/>
        <w:autoSpaceDN w:val="0"/>
        <w:adjustRightInd w:val="0"/>
        <w:jc w:val="both"/>
      </w:pPr>
      <w:r w:rsidRPr="00BB3205">
        <w:t>La réhabilitation de l’ancien bâtiment a été l’occasion d’installer des panneaux photovoltaïques sur les</w:t>
      </w:r>
      <w:r w:rsidR="002E5C27">
        <w:t xml:space="preserve"> toits dont la</w:t>
      </w:r>
      <w:r w:rsidRPr="00BB3205">
        <w:t xml:space="preserve"> pente</w:t>
      </w:r>
      <w:r w:rsidR="002E5C27">
        <w:t xml:space="preserve"> est</w:t>
      </w:r>
      <w:r w:rsidRPr="00BB3205">
        <w:t xml:space="preserve"> orientée au su</w:t>
      </w:r>
      <w:r>
        <w:t>d.</w:t>
      </w:r>
    </w:p>
    <w:p w14:paraId="7DE51A13" w14:textId="77777777" w:rsidR="00173482" w:rsidRDefault="00173482" w:rsidP="00173482"/>
    <w:p w14:paraId="59264901" w14:textId="77777777" w:rsidR="00173482" w:rsidRDefault="00173482" w:rsidP="00173482">
      <w:pPr>
        <w:autoSpaceDE w:val="0"/>
        <w:autoSpaceDN w:val="0"/>
        <w:adjustRightInd w:val="0"/>
        <w:jc w:val="both"/>
      </w:pPr>
      <w:r>
        <w:t xml:space="preserve">La charpente du bâtiment </w:t>
      </w:r>
      <w:r w:rsidRPr="00614007">
        <w:t>(voir figure </w:t>
      </w:r>
      <w:r w:rsidR="00614007" w:rsidRPr="00614007">
        <w:t>1</w:t>
      </w:r>
      <w:r w:rsidR="00AF7C20">
        <w:t>1</w:t>
      </w:r>
      <w:r w:rsidRPr="00614007">
        <w:t xml:space="preserve">) </w:t>
      </w:r>
      <w:r>
        <w:t>est constituée d’un ensemble de structures métalliques appelées « ferme</w:t>
      </w:r>
      <w:r w:rsidR="008D564F">
        <w:t>s</w:t>
      </w:r>
      <w:r>
        <w:t> »</w:t>
      </w:r>
      <w:r w:rsidR="008F1E0E">
        <w:t>,</w:t>
      </w:r>
      <w:r>
        <w:t xml:space="preserve"> espacées de six mètres. La couverture du bâtiment est réalisée par des tôles en aci</w:t>
      </w:r>
      <w:r w:rsidR="008D564F">
        <w:t>er galvanisé.</w:t>
      </w:r>
    </w:p>
    <w:p w14:paraId="2CCBA02E" w14:textId="77777777" w:rsidR="00173482" w:rsidRDefault="00173482" w:rsidP="00173482">
      <w:pPr>
        <w:autoSpaceDE w:val="0"/>
        <w:autoSpaceDN w:val="0"/>
        <w:adjustRightInd w:val="0"/>
        <w:jc w:val="both"/>
      </w:pPr>
    </w:p>
    <w:p w14:paraId="1ACCBF02" w14:textId="77777777" w:rsidR="008B601F" w:rsidRDefault="008B601F" w:rsidP="00173482">
      <w:pPr>
        <w:autoSpaceDE w:val="0"/>
        <w:autoSpaceDN w:val="0"/>
        <w:adjustRightInd w:val="0"/>
        <w:jc w:val="both"/>
      </w:pPr>
    </w:p>
    <w:p w14:paraId="3BC86F57" w14:textId="77777777" w:rsidR="008D564F" w:rsidRDefault="008D564F" w:rsidP="00173482">
      <w:pPr>
        <w:autoSpaceDE w:val="0"/>
        <w:autoSpaceDN w:val="0"/>
        <w:adjustRightInd w:val="0"/>
        <w:jc w:val="both"/>
      </w:pPr>
    </w:p>
    <w:p w14:paraId="13643E9D" w14:textId="74FE7FD2" w:rsidR="00173482" w:rsidRPr="007C01E9" w:rsidRDefault="00173482" w:rsidP="00173482">
      <w:pPr>
        <w:autoSpaceDE w:val="0"/>
        <w:autoSpaceDN w:val="0"/>
        <w:adjustRightInd w:val="0"/>
        <w:jc w:val="both"/>
      </w:pPr>
      <w:r>
        <w:t>P</w:t>
      </w:r>
      <w:r w:rsidR="00EE04E8">
        <w:t>our vérifier la résistance d'une</w:t>
      </w:r>
      <w:r>
        <w:t xml:space="preserve"> charpente, l’étude doit être menée dans des conditions extrêmes appelé</w:t>
      </w:r>
      <w:r w:rsidR="00670BEA">
        <w:t>e</w:t>
      </w:r>
      <w:r>
        <w:t>s : é</w:t>
      </w:r>
      <w:r w:rsidRPr="007C01E9">
        <w:t xml:space="preserve">tat </w:t>
      </w:r>
      <w:r>
        <w:t>l</w:t>
      </w:r>
      <w:r w:rsidRPr="007C01E9">
        <w:t xml:space="preserve">imite </w:t>
      </w:r>
      <w:r>
        <w:t>u</w:t>
      </w:r>
      <w:r w:rsidRPr="007C01E9">
        <w:t>ltime (ELU)</w:t>
      </w:r>
      <w:r>
        <w:t>.</w:t>
      </w:r>
    </w:p>
    <w:p w14:paraId="07C2D6FE" w14:textId="77777777" w:rsidR="00173482" w:rsidRDefault="00173482" w:rsidP="00173482">
      <w:pPr>
        <w:autoSpaceDE w:val="0"/>
        <w:autoSpaceDN w:val="0"/>
        <w:adjustRightInd w:val="0"/>
        <w:jc w:val="both"/>
      </w:pPr>
      <w:r>
        <w:t>Pour la zone géographique de Dijon, les charges e</w:t>
      </w:r>
      <w:r w:rsidR="008D564F">
        <w:t>xtrêmes dues à la neige sont de</w:t>
      </w:r>
      <w:r w:rsidR="005A34EA" w:rsidRPr="005A34EA">
        <w:rPr>
          <w:color w:val="000000" w:themeColor="text1"/>
          <w:position w:val="-6"/>
        </w:rPr>
        <w:object w:dxaOrig="1140" w:dyaOrig="320" w14:anchorId="46878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8pt;height:16.25pt" o:ole="">
            <v:imagedata r:id="rId33" o:title=""/>
          </v:shape>
          <o:OLEObject Type="Embed" ProgID="Equation.DSMT4" ShapeID="_x0000_i1025" DrawAspect="Content" ObjectID="_1455027244" r:id="rId34"/>
        </w:object>
      </w:r>
      <w:r w:rsidR="00A079DB">
        <w:rPr>
          <w:color w:val="000000" w:themeColor="text1"/>
        </w:rPr>
        <w:t>.</w:t>
      </w:r>
    </w:p>
    <w:p w14:paraId="58BE8C76" w14:textId="77777777" w:rsidR="00173482" w:rsidRDefault="00173482" w:rsidP="00173482"/>
    <w:p w14:paraId="211F81EE" w14:textId="77777777" w:rsidR="00173482" w:rsidRDefault="00173482" w:rsidP="001E68EE">
      <w:pPr>
        <w:jc w:val="both"/>
      </w:pPr>
      <w:r>
        <w:t>Pour vérifier la résistance de la structure</w:t>
      </w:r>
      <w:r w:rsidR="00E126CB">
        <w:t>,</w:t>
      </w:r>
      <w:r>
        <w:t xml:space="preserve"> il </w:t>
      </w:r>
      <w:r w:rsidR="00E126CB">
        <w:t xml:space="preserve">faut </w:t>
      </w:r>
      <w:r>
        <w:t>évaluer la tenue de l’élément le plus faible. Une étude préliminaire a permis de localiser l’élément le plus sollicité</w:t>
      </w:r>
      <w:r w:rsidR="00670BEA">
        <w:t xml:space="preserve"> qui est la poutrelle repérée dans le </w:t>
      </w:r>
      <w:r w:rsidR="00E126CB">
        <w:t>document</w:t>
      </w:r>
      <w:r w:rsidR="005A34EA">
        <w:t xml:space="preserve"> technique</w:t>
      </w:r>
      <w:r w:rsidR="00614007">
        <w:t xml:space="preserve"> DT4</w:t>
      </w:r>
      <w:r w:rsidR="00E126CB">
        <w:t>.</w:t>
      </w:r>
    </w:p>
    <w:p w14:paraId="50C852FD" w14:textId="77777777" w:rsidR="00E126CB" w:rsidRDefault="00E126CB" w:rsidP="00173482"/>
    <w:p w14:paraId="30249159" w14:textId="77777777" w:rsidR="00E126CB" w:rsidRDefault="00E126CB">
      <w:r>
        <w:br w:type="page"/>
      </w:r>
    </w:p>
    <w:p w14:paraId="5E13003A" w14:textId="77777777" w:rsidR="00B91F96" w:rsidRDefault="00B91F96" w:rsidP="00EF062F">
      <w:pPr>
        <w:jc w:val="both"/>
        <w:rPr>
          <w:b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00AA1166" wp14:editId="176A24D0">
            <wp:extent cx="5760720" cy="2737694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pente 4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E99E9" w14:textId="77777777" w:rsidR="00B91F96" w:rsidRDefault="00B91F96" w:rsidP="00B91F96">
      <w:pPr>
        <w:jc w:val="center"/>
      </w:pPr>
    </w:p>
    <w:p w14:paraId="08BBCAAC" w14:textId="15696EDC" w:rsidR="00B91F96" w:rsidRPr="00B91F96" w:rsidRDefault="00B91F96" w:rsidP="00B91F96">
      <w:pPr>
        <w:jc w:val="center"/>
      </w:pPr>
      <w:r w:rsidRPr="00B91F96">
        <w:t>Figure 11 : architecture de la structure</w:t>
      </w:r>
    </w:p>
    <w:p w14:paraId="275ADCA3" w14:textId="77777777" w:rsidR="00B91F96" w:rsidRDefault="00B91F96" w:rsidP="00EF062F">
      <w:pPr>
        <w:jc w:val="both"/>
        <w:rPr>
          <w:b/>
        </w:rPr>
      </w:pPr>
    </w:p>
    <w:p w14:paraId="4EA27360" w14:textId="19FC8D0C" w:rsidR="00173482" w:rsidRDefault="00173482" w:rsidP="00EF062F">
      <w:pPr>
        <w:jc w:val="both"/>
      </w:pPr>
      <w:r w:rsidRPr="005A353A">
        <w:rPr>
          <w:b/>
        </w:rPr>
        <w:t>Hypothèses simplificatrices</w:t>
      </w:r>
      <w:r w:rsidR="002878C7">
        <w:rPr>
          <w:b/>
        </w:rPr>
        <w:t xml:space="preserve"> </w:t>
      </w:r>
      <w:r w:rsidR="002878C7">
        <w:t>: l</w:t>
      </w:r>
      <w:r>
        <w:t>es charges appliquées seront r</w:t>
      </w:r>
      <w:r w:rsidR="004A3E79">
        <w:t>é</w:t>
      </w:r>
      <w:r>
        <w:t>parties uniformément sur toute la longueur de la poutrelle. Le poids de la poutrelle est négligé par rapport aux autres actions.</w:t>
      </w:r>
      <w:r w:rsidR="00B4514A">
        <w:t xml:space="preserve"> Le problème est considéré </w:t>
      </w:r>
      <w:r w:rsidR="00336CA7">
        <w:t xml:space="preserve">comme </w:t>
      </w:r>
      <w:r w:rsidR="00B4514A">
        <w:t xml:space="preserve">plan. </w:t>
      </w:r>
    </w:p>
    <w:p w14:paraId="49310A15" w14:textId="77777777" w:rsidR="00173482" w:rsidRPr="000971E9" w:rsidRDefault="00173482" w:rsidP="00EF062F">
      <w:pPr>
        <w:jc w:val="both"/>
      </w:pPr>
      <w:r>
        <w:t>Prendre</w:t>
      </w:r>
      <m:oMath>
        <m:r>
          <m:rPr>
            <m:nor/>
          </m:rPr>
          <w:rPr>
            <w:rFonts w:eastAsia="MS Mincho"/>
            <w:lang w:eastAsia="en-US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eastAsia="MS Mincho" w:hAnsi="Cambria Math"/>
                <w:i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MS Mincho" w:hAnsi="Cambria Math"/>
                    <w:i/>
                    <w:lang w:eastAsia="en-US"/>
                  </w:rPr>
                </m:ctrlPr>
              </m:accPr>
              <m:e>
                <m:r>
                  <m:rPr>
                    <m:nor/>
                  </m:rPr>
                  <w:rPr>
                    <w:rFonts w:eastAsia="MS Mincho"/>
                    <w:lang w:eastAsia="en-US"/>
                  </w:rPr>
                  <m:t xml:space="preserve">g </m:t>
                </m:r>
              </m:e>
            </m:acc>
          </m:e>
        </m:d>
        <m:r>
          <m:rPr>
            <m:nor/>
          </m:rPr>
          <w:rPr>
            <w:rFonts w:ascii="Cambria Math" w:eastAsia="MS Mincho"/>
            <w:lang w:eastAsia="en-US"/>
          </w:rPr>
          <m:t xml:space="preserve"> </m:t>
        </m:r>
        <m:r>
          <m:rPr>
            <m:nor/>
          </m:rPr>
          <w:rPr>
            <w:rFonts w:eastAsia="MS Mincho"/>
            <w:lang w:eastAsia="en-US"/>
          </w:rPr>
          <m:t>=</m:t>
        </m:r>
        <m:r>
          <m:rPr>
            <m:nor/>
          </m:rPr>
          <w:rPr>
            <w:rFonts w:ascii="Cambria Math" w:eastAsia="MS Mincho"/>
            <w:lang w:eastAsia="en-US"/>
          </w:rPr>
          <m:t xml:space="preserve"> </m:t>
        </m:r>
        <m:r>
          <m:rPr>
            <m:nor/>
          </m:rPr>
          <w:rPr>
            <w:rFonts w:eastAsia="MS Mincho"/>
            <w:lang w:eastAsia="en-US"/>
          </w:rPr>
          <m:t>9,81 m∙</m:t>
        </m:r>
        <m:sSup>
          <m:sSupPr>
            <m:ctrlPr>
              <w:rPr>
                <w:rFonts w:ascii="Cambria Math" w:eastAsia="MS Mincho" w:hAnsi="Cambria Math"/>
                <w:i/>
                <w:lang w:eastAsia="en-US"/>
              </w:rPr>
            </m:ctrlPr>
          </m:sSupPr>
          <m:e>
            <m:r>
              <m:rPr>
                <m:nor/>
              </m:rPr>
              <w:rPr>
                <w:rFonts w:eastAsia="MS Mincho"/>
                <w:lang w:eastAsia="en-US"/>
              </w:rPr>
              <m:t>s</m:t>
            </m:r>
          </m:e>
          <m:sup>
            <m:r>
              <m:rPr>
                <m:nor/>
              </m:rPr>
              <w:rPr>
                <w:rFonts w:eastAsia="MS Mincho"/>
                <w:lang w:eastAsia="en-US"/>
              </w:rPr>
              <m:t>-2</m:t>
            </m:r>
          </m:sup>
        </m:sSup>
      </m:oMath>
      <w:r w:rsidR="00390021">
        <w:rPr>
          <w:rFonts w:eastAsiaTheme="minorEastAsia"/>
          <w:lang w:eastAsia="en-US"/>
        </w:rPr>
        <w:t>.</w:t>
      </w:r>
    </w:p>
    <w:p w14:paraId="795CAA28" w14:textId="77777777" w:rsidR="00173482" w:rsidRDefault="00173482" w:rsidP="00173482"/>
    <w:p w14:paraId="72F8BB43" w14:textId="088BA929" w:rsidR="00173482" w:rsidRPr="00790EA2" w:rsidRDefault="007C7206" w:rsidP="00B44AF2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/>
          <w:lang w:eastAsia="en-US"/>
        </w:rPr>
      </w:pPr>
      <w:r>
        <w:rPr>
          <w:rFonts w:eastAsia="MS Mincho"/>
          <w:lang w:eastAsia="en-US"/>
        </w:rPr>
        <w:t xml:space="preserve"> </w:t>
      </w:r>
      <w:r>
        <w:t>À</w:t>
      </w:r>
      <w:r w:rsidR="00173482" w:rsidRPr="00790EA2">
        <w:rPr>
          <w:rFonts w:eastAsia="MS Mincho"/>
          <w:lang w:eastAsia="en-US"/>
        </w:rPr>
        <w:t xml:space="preserve"> partir </w:t>
      </w:r>
      <w:r w:rsidR="00173482">
        <w:rPr>
          <w:rFonts w:eastAsia="MS Mincho"/>
          <w:lang w:eastAsia="en-US"/>
        </w:rPr>
        <w:t>du descriptif précédent</w:t>
      </w:r>
      <w:r w:rsidR="00336CA7">
        <w:rPr>
          <w:rFonts w:eastAsia="MS Mincho"/>
          <w:lang w:eastAsia="en-US"/>
        </w:rPr>
        <w:t>, de la figure 11</w:t>
      </w:r>
      <w:r w:rsidR="000C332B">
        <w:rPr>
          <w:rFonts w:eastAsia="MS Mincho"/>
          <w:lang w:eastAsia="en-US"/>
        </w:rPr>
        <w:t>,</w:t>
      </w:r>
      <w:r w:rsidR="00173482">
        <w:rPr>
          <w:rFonts w:eastAsia="MS Mincho"/>
          <w:lang w:eastAsia="en-US"/>
        </w:rPr>
        <w:t xml:space="preserve"> </w:t>
      </w:r>
      <w:r w:rsidR="00367233">
        <w:rPr>
          <w:rFonts w:eastAsia="MS Mincho"/>
          <w:lang w:eastAsia="en-US"/>
        </w:rPr>
        <w:t>des</w:t>
      </w:r>
      <w:r w:rsidR="00173482">
        <w:rPr>
          <w:rFonts w:eastAsia="MS Mincho"/>
          <w:lang w:eastAsia="en-US"/>
        </w:rPr>
        <w:t xml:space="preserve"> </w:t>
      </w:r>
      <w:r w:rsidR="00173482" w:rsidRPr="00790EA2">
        <w:rPr>
          <w:rFonts w:eastAsia="MS Mincho"/>
          <w:lang w:eastAsia="en-US"/>
        </w:rPr>
        <w:t>document</w:t>
      </w:r>
      <w:r w:rsidR="00367233">
        <w:rPr>
          <w:rFonts w:eastAsia="MS Mincho"/>
          <w:lang w:eastAsia="en-US"/>
        </w:rPr>
        <w:t>s</w:t>
      </w:r>
      <w:r w:rsidR="00614007">
        <w:rPr>
          <w:rFonts w:eastAsia="MS Mincho"/>
          <w:lang w:eastAsia="en-US"/>
        </w:rPr>
        <w:t xml:space="preserve"> technique</w:t>
      </w:r>
      <w:r w:rsidR="009C4094">
        <w:rPr>
          <w:rFonts w:eastAsia="MS Mincho"/>
          <w:lang w:eastAsia="en-US"/>
        </w:rPr>
        <w:t>s</w:t>
      </w:r>
      <w:r w:rsidR="00614007">
        <w:rPr>
          <w:rFonts w:eastAsia="MS Mincho"/>
          <w:lang w:eastAsia="en-US"/>
        </w:rPr>
        <w:t xml:space="preserve"> DT4</w:t>
      </w:r>
      <w:r w:rsidR="00367233">
        <w:rPr>
          <w:rFonts w:eastAsia="MS Mincho"/>
          <w:lang w:eastAsia="en-US"/>
        </w:rPr>
        <w:t xml:space="preserve"> et DT5</w:t>
      </w:r>
      <w:r w:rsidR="00173482">
        <w:rPr>
          <w:rFonts w:eastAsia="MS Mincho"/>
          <w:lang w:eastAsia="en-US"/>
        </w:rPr>
        <w:t xml:space="preserve">, </w:t>
      </w:r>
      <w:r w:rsidR="001403D1">
        <w:rPr>
          <w:rFonts w:eastAsia="MS Mincho"/>
          <w:b/>
          <w:lang w:eastAsia="en-US"/>
        </w:rPr>
        <w:t>c</w:t>
      </w:r>
      <w:r w:rsidR="00173482" w:rsidRPr="004C4D07">
        <w:rPr>
          <w:rFonts w:eastAsia="MS Mincho"/>
          <w:b/>
          <w:lang w:eastAsia="en-US"/>
        </w:rPr>
        <w:t>a</w:t>
      </w:r>
      <w:r w:rsidR="00173482" w:rsidRPr="00276ACB">
        <w:rPr>
          <w:rFonts w:eastAsia="MS Mincho"/>
          <w:b/>
          <w:lang w:eastAsia="en-US"/>
        </w:rPr>
        <w:t>lculer</w:t>
      </w:r>
      <w:r w:rsidR="00173482" w:rsidRPr="00790EA2">
        <w:rPr>
          <w:rFonts w:eastAsia="MS Mincho"/>
          <w:lang w:eastAsia="en-US"/>
        </w:rPr>
        <w:t xml:space="preserve"> la surface de panneau solaire que supporte la poutre</w:t>
      </w:r>
      <w:r w:rsidR="00173482">
        <w:rPr>
          <w:rFonts w:eastAsia="MS Mincho"/>
          <w:lang w:eastAsia="en-US"/>
        </w:rPr>
        <w:t>lle</w:t>
      </w:r>
      <w:r w:rsidR="00173482" w:rsidRPr="00790EA2">
        <w:rPr>
          <w:rFonts w:eastAsia="MS Mincho"/>
          <w:lang w:eastAsia="en-US"/>
        </w:rPr>
        <w:t xml:space="preserve"> étudiée</w:t>
      </w:r>
      <w:r w:rsidR="00173482">
        <w:rPr>
          <w:rFonts w:eastAsia="MS Mincho"/>
          <w:lang w:eastAsia="en-US"/>
        </w:rPr>
        <w:t xml:space="preserve">. </w:t>
      </w:r>
      <w:r w:rsidR="00173482" w:rsidRPr="00276ACB">
        <w:rPr>
          <w:rFonts w:eastAsia="MS Mincho"/>
          <w:b/>
          <w:lang w:eastAsia="en-US"/>
        </w:rPr>
        <w:t xml:space="preserve">Calculer </w:t>
      </w:r>
      <w:r w:rsidR="00173482" w:rsidRPr="00790EA2">
        <w:rPr>
          <w:rFonts w:eastAsia="MS Mincho"/>
          <w:lang w:eastAsia="en-US"/>
        </w:rPr>
        <w:t xml:space="preserve">le poids </w:t>
      </w:r>
      <w:r w:rsidR="00173482">
        <w:rPr>
          <w:rFonts w:eastAsia="MS Mincho"/>
          <w:lang w:eastAsia="en-US"/>
        </w:rPr>
        <w:t xml:space="preserve">de la </w:t>
      </w:r>
      <w:r w:rsidR="00173482" w:rsidRPr="00790EA2">
        <w:rPr>
          <w:rFonts w:eastAsia="MS Mincho"/>
          <w:lang w:eastAsia="en-US"/>
        </w:rPr>
        <w:t>neige</w:t>
      </w:r>
      <w:r w:rsidR="00173482">
        <w:rPr>
          <w:rFonts w:eastAsia="MS Mincho"/>
          <w:lang w:eastAsia="en-US"/>
        </w:rPr>
        <w:t>,</w:t>
      </w:r>
      <w:r w:rsidR="00173482" w:rsidRPr="00790EA2">
        <w:rPr>
          <w:rFonts w:eastAsia="MS Mincho"/>
          <w:lang w:eastAsia="en-US"/>
        </w:rPr>
        <w:t xml:space="preserve"> de</w:t>
      </w:r>
      <w:r w:rsidR="00173482">
        <w:rPr>
          <w:rFonts w:eastAsia="MS Mincho"/>
          <w:lang w:eastAsia="en-US"/>
        </w:rPr>
        <w:t xml:space="preserve">s panneaux et des tôles </w:t>
      </w:r>
      <w:r w:rsidR="00173482" w:rsidRPr="00790EA2">
        <w:rPr>
          <w:rFonts w:eastAsia="MS Mincho"/>
          <w:lang w:eastAsia="en-US"/>
        </w:rPr>
        <w:t>sur cett</w:t>
      </w:r>
      <w:r w:rsidR="001403D1">
        <w:rPr>
          <w:rFonts w:eastAsia="MS Mincho"/>
          <w:lang w:eastAsia="en-US"/>
        </w:rPr>
        <w:t>e surface.</w:t>
      </w:r>
      <w:r w:rsidR="00890461">
        <w:rPr>
          <w:rFonts w:eastAsia="MS Mincho"/>
          <w:lang w:eastAsia="en-US"/>
        </w:rPr>
        <w:t xml:space="preserve"> </w:t>
      </w:r>
      <w:r w:rsidR="00890461" w:rsidRPr="00890461">
        <w:rPr>
          <w:rFonts w:eastAsia="MS Mincho"/>
          <w:b/>
          <w:lang w:eastAsia="en-US"/>
        </w:rPr>
        <w:t>Calculer</w:t>
      </w:r>
      <w:r w:rsidR="00890461">
        <w:rPr>
          <w:rFonts w:eastAsia="MS Mincho"/>
          <w:lang w:eastAsia="en-US"/>
        </w:rPr>
        <w:t xml:space="preserve"> le poids total</w:t>
      </w:r>
      <w:r w:rsidR="005B072F">
        <w:rPr>
          <w:rFonts w:eastAsia="MS Mincho"/>
          <w:lang w:eastAsia="en-US"/>
        </w:rPr>
        <w:t xml:space="preserve"> correspondant à l’état limite ultime </w:t>
      </w:r>
      <w:r w:rsidR="00890461">
        <w:rPr>
          <w:rFonts w:eastAsia="MS Mincho"/>
          <w:lang w:eastAsia="en-US"/>
        </w:rPr>
        <w:t xml:space="preserve">et </w:t>
      </w:r>
      <w:r w:rsidR="005B072F">
        <w:rPr>
          <w:rFonts w:eastAsia="MS Mincho"/>
          <w:b/>
          <w:lang w:eastAsia="en-US"/>
        </w:rPr>
        <w:t xml:space="preserve">calculer </w:t>
      </w:r>
      <w:r w:rsidR="00890461">
        <w:rPr>
          <w:rFonts w:eastAsia="MS Mincho"/>
          <w:lang w:eastAsia="en-US"/>
        </w:rPr>
        <w:t xml:space="preserve">la </w:t>
      </w:r>
      <w:r w:rsidR="005B072F">
        <w:rPr>
          <w:rFonts w:eastAsia="MS Mincho"/>
          <w:lang w:eastAsia="en-US"/>
        </w:rPr>
        <w:t xml:space="preserve">norme </w:t>
      </w:r>
      <w:r w:rsidR="00890461">
        <w:rPr>
          <w:rFonts w:eastAsia="MS Mincho"/>
          <w:lang w:eastAsia="en-US"/>
        </w:rPr>
        <w:t xml:space="preserve">de sa composante suivant </w:t>
      </w:r>
      <m:oMath>
        <m:acc>
          <m:accPr>
            <m:chr m:val="⃗"/>
            <m:ctrlPr>
              <w:rPr>
                <w:rFonts w:ascii="Cambria Math" w:eastAsia="MS Mincho" w:hAnsi="Cambria Math"/>
                <w:i/>
                <w:lang w:eastAsia="en-US"/>
              </w:rPr>
            </m:ctrlPr>
          </m:accPr>
          <m:e>
            <m:r>
              <m:rPr>
                <m:nor/>
              </m:rPr>
              <w:rPr>
                <w:rFonts w:eastAsia="MS Mincho"/>
                <w:lang w:eastAsia="en-US"/>
              </w:rPr>
              <m:t xml:space="preserve">y </m:t>
            </m:r>
          </m:e>
        </m:acc>
      </m:oMath>
      <w:r w:rsidR="005B072F">
        <w:rPr>
          <w:rFonts w:eastAsia="MS Mincho"/>
          <w:lang w:eastAsia="en-US"/>
        </w:rPr>
        <w:t>.</w:t>
      </w:r>
      <w:r w:rsidR="001403D1">
        <w:rPr>
          <w:rFonts w:eastAsia="MS Mincho"/>
          <w:lang w:eastAsia="en-US"/>
        </w:rPr>
        <w:t xml:space="preserve"> </w:t>
      </w:r>
      <w:r w:rsidR="004A3E79">
        <w:rPr>
          <w:rFonts w:eastAsia="MS Mincho"/>
          <w:caps/>
          <w:lang w:eastAsia="en-US"/>
        </w:rPr>
        <w:t>À</w:t>
      </w:r>
      <w:r w:rsidR="005B072F">
        <w:rPr>
          <w:rFonts w:eastAsia="MS Mincho"/>
          <w:lang w:eastAsia="en-US"/>
        </w:rPr>
        <w:t xml:space="preserve"> partir de cette dernière valeur, </w:t>
      </w:r>
      <w:r w:rsidR="005B072F" w:rsidRPr="005B072F">
        <w:rPr>
          <w:rFonts w:eastAsia="MS Mincho"/>
          <w:b/>
          <w:lang w:eastAsia="en-US"/>
        </w:rPr>
        <w:t>d</w:t>
      </w:r>
      <w:r w:rsidR="00173482" w:rsidRPr="001403D1">
        <w:rPr>
          <w:rFonts w:eastAsia="MS Mincho"/>
          <w:b/>
          <w:lang w:eastAsia="en-US"/>
        </w:rPr>
        <w:t>édu</w:t>
      </w:r>
      <w:r w:rsidR="00173482" w:rsidRPr="00495B0B">
        <w:rPr>
          <w:rFonts w:eastAsia="MS Mincho"/>
          <w:b/>
          <w:lang w:eastAsia="en-US"/>
        </w:rPr>
        <w:t>ire</w:t>
      </w:r>
      <w:r w:rsidR="00173482" w:rsidRPr="00790EA2">
        <w:rPr>
          <w:rFonts w:eastAsia="MS Mincho"/>
          <w:lang w:eastAsia="en-US"/>
        </w:rPr>
        <w:t xml:space="preserve"> la charge linéique</w:t>
      </w:r>
      <w:r w:rsidR="001403D1">
        <w:rPr>
          <w:rFonts w:eastAsia="MS Mincho"/>
          <w:lang w:eastAsia="en-US"/>
        </w:rPr>
        <w:t xml:space="preserve"> maximale</w:t>
      </w:r>
      <w:r w:rsidR="008B601F">
        <w:rPr>
          <w:rFonts w:eastAsia="MS Mincho"/>
          <w:lang w:eastAsia="en-US"/>
        </w:rPr>
        <w:t xml:space="preserve"> </w:t>
      </w:r>
      <w:r w:rsidR="00F749DB" w:rsidRPr="00495B0B">
        <w:rPr>
          <w:rFonts w:eastAsia="MS Mincho"/>
          <w:i/>
          <w:lang w:eastAsia="en-US"/>
        </w:rPr>
        <w:t>p</w:t>
      </w:r>
      <w:r w:rsidR="00390021">
        <w:rPr>
          <w:rFonts w:eastAsia="MS Mincho"/>
          <w:lang w:eastAsia="en-US"/>
        </w:rPr>
        <w:t xml:space="preserve"> (</w:t>
      </w:r>
      <m:oMath>
        <m:r>
          <m:rPr>
            <m:nor/>
          </m:rPr>
          <w:rPr>
            <w:rFonts w:eastAsia="MS Mincho"/>
            <w:lang w:eastAsia="en-US"/>
          </w:rPr>
          <m:t>N∙</m:t>
        </m:r>
        <m:sSup>
          <m:sSupPr>
            <m:ctrlPr>
              <w:rPr>
                <w:rFonts w:ascii="Cambria Math" w:eastAsia="MS Mincho" w:hAnsi="Cambria Math"/>
                <w:i/>
                <w:lang w:eastAsia="en-US"/>
              </w:rPr>
            </m:ctrlPr>
          </m:sSupPr>
          <m:e>
            <m:r>
              <m:rPr>
                <m:nor/>
              </m:rPr>
              <w:rPr>
                <w:rFonts w:eastAsia="MS Mincho"/>
                <w:lang w:eastAsia="en-US"/>
              </w:rPr>
              <m:t>mm</m:t>
            </m:r>
          </m:e>
          <m:sup>
            <m:r>
              <m:rPr>
                <m:nor/>
              </m:rPr>
              <w:rPr>
                <w:rFonts w:eastAsia="MS Mincho"/>
                <w:lang w:eastAsia="en-US"/>
              </w:rPr>
              <m:t>-1</m:t>
            </m:r>
          </m:sup>
        </m:sSup>
      </m:oMath>
      <w:r w:rsidR="00390021">
        <w:rPr>
          <w:rFonts w:eastAsia="MS Mincho"/>
          <w:lang w:eastAsia="en-US"/>
        </w:rPr>
        <w:t xml:space="preserve">) </w:t>
      </w:r>
      <w:r w:rsidR="008B601F">
        <w:rPr>
          <w:rFonts w:eastAsia="MS Mincho"/>
          <w:lang w:eastAsia="en-US"/>
        </w:rPr>
        <w:t>supportée par</w:t>
      </w:r>
      <w:r w:rsidR="00173482">
        <w:rPr>
          <w:rFonts w:eastAsia="MS Mincho"/>
          <w:lang w:eastAsia="en-US"/>
        </w:rPr>
        <w:t xml:space="preserve"> </w:t>
      </w:r>
      <w:r w:rsidR="005B072F">
        <w:rPr>
          <w:rFonts w:eastAsia="MS Mincho"/>
          <w:lang w:eastAsia="en-US"/>
        </w:rPr>
        <w:t xml:space="preserve">la </w:t>
      </w:r>
      <w:r w:rsidR="00173482">
        <w:rPr>
          <w:rFonts w:eastAsia="MS Mincho"/>
          <w:lang w:eastAsia="en-US"/>
        </w:rPr>
        <w:t>poutrelle</w:t>
      </w:r>
      <w:r w:rsidR="00173482" w:rsidRPr="00790EA2">
        <w:rPr>
          <w:rFonts w:eastAsia="MS Mincho"/>
          <w:lang w:eastAsia="en-US"/>
        </w:rPr>
        <w:t>.</w:t>
      </w:r>
    </w:p>
    <w:p w14:paraId="4B34E78F" w14:textId="48EBDB94" w:rsidR="005A6F51" w:rsidRDefault="00195F80" w:rsidP="005A6F51">
      <w:pPr>
        <w:rPr>
          <w:color w:val="000000" w:themeColor="text1"/>
        </w:rPr>
      </w:pPr>
      <w:r w:rsidRPr="00195F8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817DD81" wp14:editId="16971E56">
                <wp:simplePos x="0" y="0"/>
                <wp:positionH relativeFrom="column">
                  <wp:posOffset>3982134</wp:posOffset>
                </wp:positionH>
                <wp:positionV relativeFrom="paragraph">
                  <wp:posOffset>147955</wp:posOffset>
                </wp:positionV>
                <wp:extent cx="2141517" cy="3325090"/>
                <wp:effectExtent l="0" t="0" r="0" b="88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517" cy="332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CA37F" w14:textId="4466F887" w:rsidR="00101844" w:rsidRDefault="00101844" w:rsidP="00195F8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 poutrelle est inclinée d’un angle de 26 ° par rapport au sol.</w:t>
                            </w:r>
                          </w:p>
                          <w:p w14:paraId="5A891860" w14:textId="77777777" w:rsidR="00101844" w:rsidRDefault="00101844" w:rsidP="00195F8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8790187" w14:textId="77777777" w:rsidR="00101844" w:rsidRDefault="00101844" w:rsidP="00195F8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Ses appuis sur la structure peuvent être modélisés, en première approche, par une liaison sphère plan de normale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</w:rPr>
                                <m:t>(A,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/>
                                  <w:color w:val="000000" w:themeColor="text1"/>
                                </w:rPr>
                                <m:t xml:space="preserve">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</w:rPr>
                                    <m:t xml:space="preserve">y 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et par une liaison  pivot d’axe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</w:rPr>
                                <m:t xml:space="preserve">(B,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</w:rPr>
                                    <m:t xml:space="preserve">z </m:t>
                                  </m:r>
                                </m:e>
                              </m:acc>
                              <m:r>
                                <m:rPr>
                                  <m:nor/>
                                </m:rPr>
                                <w:rPr>
                                  <w:rFonts w:eastAsiaTheme="minorEastAsia"/>
                                  <w:color w:val="000000" w:themeColor="text1"/>
                                </w:rPr>
                                <m:t>)</m:t>
                              </m:r>
                            </m:oMath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353C6C0A" w14:textId="77777777" w:rsidR="00101844" w:rsidRDefault="00101844" w:rsidP="00195F8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6A0986DC" w14:textId="77777777" w:rsidR="00101844" w:rsidRDefault="00101844" w:rsidP="00195F8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Le chargement </w:t>
                            </w:r>
                            <w:r w:rsidRPr="00495B0B">
                              <w:rPr>
                                <w:i/>
                                <w:color w:val="000000" w:themeColor="text1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induit des sollicitations de compression et de flexion dans la poutrelle. Par la suite la compression sera négligée.</w:t>
                            </w:r>
                          </w:p>
                          <w:p w14:paraId="268DD27A" w14:textId="40BD976D" w:rsidR="00101844" w:rsidRDefault="001018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3.55pt;margin-top:11.65pt;width:168.6pt;height:261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" stroked="f">
                <v:textbox>
                  <w:txbxContent>
                    <w:p w14:paraId="5B2CA37F" w14:textId="4466F887" w:rsidR="00101844" w:rsidRDefault="00101844" w:rsidP="00195F80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 poutrelle est inclinée d’un angle de 26 ° par rapport au sol.</w:t>
                      </w:r>
                    </w:p>
                    <w:p w14:paraId="5A891860" w14:textId="77777777" w:rsidR="00101844" w:rsidRDefault="00101844" w:rsidP="00195F80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8790187" w14:textId="77777777" w:rsidR="00101844" w:rsidRDefault="00101844" w:rsidP="00195F80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Ses appuis sur la structure peuvent être modélisés, en première approche, par une liaison sphère plan de normale </w:t>
                      </w:r>
                      <m:oMath>
                        <m:r>
                          <m:rPr>
                            <m:nor/>
                          </m:rPr>
                          <w:rPr>
                            <w:color w:val="000000" w:themeColor="text1"/>
                          </w:rPr>
                          <m:t>(A,</m:t>
                        </m:r>
                        <m:r>
                          <m:rPr>
                            <m:nor/>
                          </m:rPr>
                          <w:rPr>
                            <w:rFonts w:ascii="Cambria Math"/>
                            <w:color w:val="000000" w:themeColor="text1"/>
                          </w:rPr>
                          <m:t xml:space="preserve">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</w:rPr>
                              <m:t xml:space="preserve">y </m:t>
                            </m:r>
                          </m:e>
                        </m:acc>
                      </m:oMath>
                      <w:r>
                        <w:rPr>
                          <w:rFonts w:eastAsiaTheme="minorEastAsia"/>
                          <w:color w:val="000000" w:themeColor="text1"/>
                        </w:rPr>
                        <w:t>)</w:t>
                      </w:r>
                      <w:r>
                        <w:rPr>
                          <w:color w:val="000000" w:themeColor="text1"/>
                        </w:rPr>
                        <w:t xml:space="preserve"> et par une liaison  pivot d’axe </w:t>
                      </w:r>
                      <m:oMath>
                        <m:r>
                          <m:rPr>
                            <m:nor/>
                          </m:rPr>
                          <w:rPr>
                            <w:color w:val="000000" w:themeColor="text1"/>
                          </w:rPr>
                          <m:t xml:space="preserve">(B,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</w:rPr>
                              <m:t xml:space="preserve">z </m:t>
                            </m:r>
                          </m:e>
                        </m:acc>
                        <m:r>
                          <m:rPr>
                            <m:nor/>
                          </m:rPr>
                          <w:rPr>
                            <w:rFonts w:eastAsiaTheme="minorEastAsia"/>
                            <w:color w:val="000000" w:themeColor="text1"/>
                          </w:rPr>
                          <m:t>)</m:t>
                        </m:r>
                      </m:oMath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14:paraId="353C6C0A" w14:textId="77777777" w:rsidR="00101844" w:rsidRDefault="00101844" w:rsidP="00195F80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6A0986DC" w14:textId="77777777" w:rsidR="00101844" w:rsidRDefault="00101844" w:rsidP="00195F80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Le chargement </w:t>
                      </w:r>
                      <w:r w:rsidRPr="00495B0B">
                        <w:rPr>
                          <w:i/>
                          <w:color w:val="000000" w:themeColor="text1"/>
                        </w:rPr>
                        <w:t>p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induit des sollicitations de compression et de flexion dans la poutrelle. Par la suite la compression sera négligée.</w:t>
                      </w:r>
                    </w:p>
                    <w:p w14:paraId="268DD27A" w14:textId="40BD976D" w:rsidR="00101844" w:rsidRDefault="00101844"/>
                  </w:txbxContent>
                </v:textbox>
              </v:shape>
            </w:pict>
          </mc:Fallback>
        </mc:AlternateContent>
      </w:r>
    </w:p>
    <w:p w14:paraId="72E54383" w14:textId="58035A83" w:rsidR="001403D1" w:rsidRDefault="00195F80" w:rsidP="00922BB5">
      <w:pPr>
        <w:jc w:val="both"/>
        <w:rPr>
          <w:color w:val="000000" w:themeColor="text1"/>
        </w:rPr>
      </w:pPr>
      <w:r>
        <w:rPr>
          <w:b/>
          <w:noProof/>
          <w:sz w:val="20"/>
          <w:szCs w:val="20"/>
        </w:rPr>
        <w:drawing>
          <wp:inline distT="0" distB="0" distL="0" distR="0" wp14:anchorId="13B4469C" wp14:editId="06057B2F">
            <wp:extent cx="4071439" cy="310199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2 - chargement de la poutrelle (22-01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439" cy="310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BFFF" w14:textId="77777777" w:rsidR="00B83033" w:rsidRDefault="00B83033" w:rsidP="00922BB5">
      <w:pPr>
        <w:jc w:val="both"/>
        <w:rPr>
          <w:color w:val="000000" w:themeColor="text1"/>
        </w:rPr>
      </w:pPr>
    </w:p>
    <w:p w14:paraId="5DCCA4F2" w14:textId="3DE403BA" w:rsidR="00B83033" w:rsidRDefault="00B83033" w:rsidP="00922BB5">
      <w:pPr>
        <w:jc w:val="both"/>
        <w:rPr>
          <w:color w:val="000000" w:themeColor="text1"/>
        </w:rPr>
      </w:pPr>
      <w:r>
        <w:rPr>
          <w:color w:val="000000" w:themeColor="text1"/>
        </w:rPr>
        <w:t>Figure 12 : modélisation de la poutrelle et des conditions aux limites</w:t>
      </w:r>
    </w:p>
    <w:p w14:paraId="605BECF4" w14:textId="77777777" w:rsidR="002D22D2" w:rsidRDefault="002D22D2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19E29ED" w14:textId="77777777" w:rsidR="00173482" w:rsidRDefault="00173482" w:rsidP="00173482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Le cahier des charges impose </w:t>
      </w:r>
      <w:r w:rsidR="001403D1">
        <w:rPr>
          <w:color w:val="000000" w:themeColor="text1"/>
        </w:rPr>
        <w:t xml:space="preserve">à la poutrelle de </w:t>
      </w:r>
      <w:r>
        <w:rPr>
          <w:color w:val="000000" w:themeColor="text1"/>
        </w:rPr>
        <w:t xml:space="preserve">vérifier les deux critères </w:t>
      </w:r>
      <w:r w:rsidR="004056C4">
        <w:rPr>
          <w:color w:val="000000" w:themeColor="text1"/>
        </w:rPr>
        <w:t>ci-dessous.</w:t>
      </w:r>
    </w:p>
    <w:p w14:paraId="6BBB4867" w14:textId="77777777" w:rsidR="00173482" w:rsidRPr="001B43B4" w:rsidRDefault="00173482" w:rsidP="00173482">
      <w:pPr>
        <w:rPr>
          <w:color w:val="000000" w:themeColor="text1"/>
        </w:rPr>
      </w:pPr>
    </w:p>
    <w:tbl>
      <w:tblPr>
        <w:tblW w:w="7214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98"/>
        <w:gridCol w:w="3452"/>
        <w:gridCol w:w="1964"/>
      </w:tblGrid>
      <w:tr w:rsidR="00173482" w:rsidRPr="005E42FE" w14:paraId="36769191" w14:textId="77777777" w:rsidTr="001C786B">
        <w:trPr>
          <w:trHeight w:val="254"/>
          <w:jc w:val="center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AD5996C" w14:textId="77777777" w:rsidR="00173482" w:rsidRPr="008E4B17" w:rsidRDefault="00173482" w:rsidP="001E3C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lang w:eastAsia="en-US"/>
              </w:rPr>
            </w:pPr>
            <w:r w:rsidRPr="008E4B17">
              <w:rPr>
                <w:b/>
                <w:bCs/>
                <w:color w:val="000000"/>
                <w:lang w:eastAsia="en-US"/>
              </w:rPr>
              <w:t>Critère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F6B7D68" w14:textId="77777777" w:rsidR="00173482" w:rsidRPr="008E4B17" w:rsidRDefault="00173482" w:rsidP="001E3C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lang w:eastAsia="en-US"/>
              </w:rPr>
            </w:pPr>
            <w:r w:rsidRPr="008E4B17">
              <w:rPr>
                <w:b/>
                <w:bCs/>
                <w:color w:val="000000"/>
                <w:lang w:eastAsia="en-US"/>
              </w:rPr>
              <w:t xml:space="preserve">Grandeur à vérifier </w:t>
            </w:r>
          </w:p>
          <w:p w14:paraId="19B6C8F7" w14:textId="77777777" w:rsidR="00173482" w:rsidRPr="008E4B17" w:rsidRDefault="00173482" w:rsidP="001E3C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4485877" w14:textId="77777777" w:rsidR="00173482" w:rsidRPr="008E4B17" w:rsidRDefault="00173482" w:rsidP="001E3C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lang w:eastAsia="en-US"/>
              </w:rPr>
            </w:pPr>
            <w:r w:rsidRPr="008E4B17">
              <w:rPr>
                <w:b/>
                <w:bCs/>
                <w:color w:val="000000"/>
                <w:lang w:eastAsia="en-US"/>
              </w:rPr>
              <w:t>Niveau</w:t>
            </w:r>
          </w:p>
        </w:tc>
      </w:tr>
      <w:tr w:rsidR="00173482" w:rsidRPr="00C86DB6" w14:paraId="015F3F3D" w14:textId="77777777" w:rsidTr="001C786B">
        <w:trPr>
          <w:trHeight w:val="363"/>
          <w:jc w:val="center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B3453" w14:textId="77777777" w:rsidR="00173482" w:rsidRPr="008E4B17" w:rsidRDefault="00173482" w:rsidP="001E3C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lang w:eastAsia="en-US"/>
              </w:rPr>
            </w:pPr>
            <w:r w:rsidRPr="008E4B17">
              <w:rPr>
                <w:color w:val="000000"/>
                <w:lang w:eastAsia="en-US"/>
              </w:rPr>
              <w:t xml:space="preserve">Contrainte 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34D64" w14:textId="77777777" w:rsidR="00173482" w:rsidRPr="008E4B17" w:rsidRDefault="00173482" w:rsidP="00922BB5">
            <w:pPr>
              <w:autoSpaceDE w:val="0"/>
              <w:autoSpaceDN w:val="0"/>
              <w:adjustRightInd w:val="0"/>
              <w:spacing w:before="60"/>
              <w:jc w:val="center"/>
              <w:rPr>
                <w:color w:val="000000"/>
                <w:lang w:eastAsia="en-US"/>
              </w:rPr>
            </w:pPr>
            <w:r w:rsidRPr="008E4B17">
              <w:rPr>
                <w:i/>
                <w:color w:val="000000"/>
                <w:lang w:eastAsia="en-US"/>
              </w:rPr>
              <w:t>CS</w:t>
            </w:r>
            <w:r w:rsidRPr="008E4B17">
              <w:rPr>
                <w:color w:val="000000"/>
                <w:lang w:eastAsia="en-US"/>
              </w:rPr>
              <w:t xml:space="preserve"> : </w:t>
            </w:r>
            <w:r w:rsidR="00922BB5">
              <w:rPr>
                <w:color w:val="000000"/>
                <w:lang w:eastAsia="en-US"/>
              </w:rPr>
              <w:t>c</w:t>
            </w:r>
            <w:r w:rsidRPr="008E4B17">
              <w:rPr>
                <w:color w:val="000000"/>
                <w:lang w:eastAsia="en-US"/>
              </w:rPr>
              <w:t xml:space="preserve">oefficient de sécurité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CA4E8" w14:textId="77777777" w:rsidR="00173482" w:rsidRPr="00C82B49" w:rsidRDefault="002216FB" w:rsidP="00C82B49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i/>
                <w:color w:val="000000"/>
                <w:lang w:eastAsia="en-US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MS Mincho"/>
                    <w:i/>
                    <w:lang w:eastAsia="en-US"/>
                  </w:rPr>
                  <m:t>CS</m:t>
                </m:r>
                <m:r>
                  <m:rPr>
                    <m:nor/>
                  </m:rPr>
                  <w:rPr>
                    <w:rFonts w:ascii="Cambria Math" w:eastAsia="MS Mincho"/>
                    <w:i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MS Mincho"/>
                    <w:i/>
                    <w:lang w:eastAsia="en-US"/>
                  </w:rPr>
                  <m:t>=</m:t>
                </m:r>
                <m:r>
                  <m:rPr>
                    <m:nor/>
                  </m:rPr>
                  <w:rPr>
                    <w:rFonts w:ascii="Cambria Math" w:eastAsia="MS Mincho"/>
                    <w:i/>
                    <w:lang w:eastAsia="en-US"/>
                  </w:rPr>
                  <m:t xml:space="preserve"> </m:t>
                </m:r>
                <m:r>
                  <m:rPr>
                    <m:nor/>
                  </m:rPr>
                  <w:rPr>
                    <w:rFonts w:eastAsia="MS Mincho"/>
                    <w:i/>
                    <w:lang w:eastAsia="en-US"/>
                  </w:rPr>
                  <m:t>2</m:t>
                </m:r>
              </m:oMath>
            </m:oMathPara>
          </w:p>
        </w:tc>
      </w:tr>
      <w:tr w:rsidR="00173482" w:rsidRPr="005E42FE" w14:paraId="57DA5933" w14:textId="77777777" w:rsidTr="001C786B">
        <w:trPr>
          <w:trHeight w:val="689"/>
          <w:jc w:val="center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9AA74" w14:textId="77777777" w:rsidR="00173482" w:rsidRPr="008E4B17" w:rsidRDefault="00890461" w:rsidP="001E3C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Déplacement</w:t>
            </w:r>
            <w:r w:rsidR="00173482" w:rsidRPr="008E4B17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CECD3" w14:textId="77777777" w:rsidR="00173482" w:rsidRPr="008E4B17" w:rsidRDefault="00173482" w:rsidP="0089046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lang w:eastAsia="en-US"/>
              </w:rPr>
            </w:pPr>
            <w:r w:rsidRPr="008E4B17">
              <w:rPr>
                <w:i/>
                <w:color w:val="000000"/>
                <w:lang w:eastAsia="en-US"/>
              </w:rPr>
              <w:t>U</w:t>
            </w:r>
            <w:r w:rsidR="00890461" w:rsidRPr="00890461">
              <w:rPr>
                <w:i/>
                <w:color w:val="000000"/>
                <w:lang w:eastAsia="en-US"/>
              </w:rPr>
              <w:t>y</w:t>
            </w:r>
            <w:r w:rsidRPr="008E4B17">
              <w:rPr>
                <w:color w:val="000000"/>
                <w:lang w:eastAsia="en-US"/>
              </w:rPr>
              <w:t xml:space="preserve"> : </w:t>
            </w:r>
            <w:r w:rsidR="00890461">
              <w:rPr>
                <w:color w:val="000000"/>
                <w:lang w:eastAsia="en-US"/>
              </w:rPr>
              <w:t>déplacement</w:t>
            </w:r>
            <w:r w:rsidRPr="008E4B17">
              <w:rPr>
                <w:color w:val="000000"/>
                <w:lang w:eastAsia="en-US"/>
              </w:rPr>
              <w:t xml:space="preserve"> </w:t>
            </w:r>
            <w:r w:rsidR="00890461">
              <w:rPr>
                <w:color w:val="000000"/>
                <w:lang w:eastAsia="en-US"/>
              </w:rPr>
              <w:t>maximal</w:t>
            </w:r>
            <w:r w:rsidRPr="008E4B17">
              <w:rPr>
                <w:color w:val="000000"/>
                <w:lang w:eastAsia="en-US"/>
              </w:rPr>
              <w:t xml:space="preserve"> admissible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620F0" w14:textId="77777777" w:rsidR="00173482" w:rsidRPr="00C82B49" w:rsidRDefault="002216FB" w:rsidP="0089046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i/>
                <w:color w:val="000000"/>
                <w:lang w:eastAsia="en-US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en-US"/>
                  </w:rPr>
                  <m:t xml:space="preserve">  </m:t>
                </m:r>
                <m:r>
                  <m:rPr>
                    <m:nor/>
                  </m:rPr>
                  <w:rPr>
                    <w:rFonts w:eastAsia="MS Mincho"/>
                    <w:i/>
                    <w:lang w:eastAsia="en-US"/>
                  </w:rPr>
                  <m:t xml:space="preserve">Uy &lt; 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="MS Mincho"/>
                        <w:i/>
                        <w:lang w:eastAsia="en-US"/>
                      </w:rPr>
                      <m:t>l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MS Mincho"/>
                        <w:i/>
                        <w:lang w:eastAsia="en-US"/>
                      </w:rPr>
                      <m:t>200</m:t>
                    </m:r>
                  </m:den>
                </m:f>
              </m:oMath>
            </m:oMathPara>
          </w:p>
        </w:tc>
      </w:tr>
    </w:tbl>
    <w:p w14:paraId="6E9CD457" w14:textId="77777777" w:rsidR="00173482" w:rsidRDefault="00173482" w:rsidP="00173482">
      <w:pPr>
        <w:tabs>
          <w:tab w:val="left" w:pos="1560"/>
        </w:tabs>
        <w:spacing w:before="80"/>
        <w:rPr>
          <w:lang w:eastAsia="en-US"/>
        </w:rPr>
      </w:pPr>
      <w:r>
        <w:tab/>
      </w:r>
      <w:r w:rsidRPr="00B72F0A">
        <w:rPr>
          <w:lang w:eastAsia="en-US"/>
        </w:rPr>
        <w:t xml:space="preserve"> </w:t>
      </w:r>
      <m:oMath>
        <m:r>
          <m:rPr>
            <m:nor/>
          </m:rPr>
          <w:rPr>
            <w:i/>
            <w:lang w:eastAsia="en-US"/>
          </w:rPr>
          <m:t>l</m:t>
        </m:r>
      </m:oMath>
      <w:r w:rsidR="00390021">
        <w:rPr>
          <w:rFonts w:eastAsiaTheme="minorEastAsia"/>
          <w:lang w:eastAsia="en-US"/>
        </w:rPr>
        <w:t xml:space="preserve"> </w:t>
      </w:r>
      <w:r w:rsidRPr="00B72F0A">
        <w:rPr>
          <w:lang w:eastAsia="en-US"/>
        </w:rPr>
        <w:t xml:space="preserve">est la distance entre </w:t>
      </w:r>
      <w:r>
        <w:rPr>
          <w:lang w:eastAsia="en-US"/>
        </w:rPr>
        <w:t xml:space="preserve">les </w:t>
      </w:r>
      <w:r w:rsidR="00922BB5">
        <w:rPr>
          <w:lang w:eastAsia="en-US"/>
        </w:rPr>
        <w:t xml:space="preserve">liaisons de la poutre avec la structure. </w:t>
      </w:r>
    </w:p>
    <w:p w14:paraId="118AED24" w14:textId="77777777" w:rsidR="00173482" w:rsidRDefault="00173482" w:rsidP="00173482">
      <w:pPr>
        <w:tabs>
          <w:tab w:val="left" w:pos="4889"/>
        </w:tabs>
        <w:rPr>
          <w:rFonts w:eastAsia="Calibri"/>
          <w:b/>
          <w:u w:val="single"/>
        </w:rPr>
      </w:pPr>
    </w:p>
    <w:p w14:paraId="19B84856" w14:textId="1A4E5086" w:rsidR="00173482" w:rsidRPr="008E4B17" w:rsidRDefault="004A3E79" w:rsidP="00173482">
      <w:pPr>
        <w:tabs>
          <w:tab w:val="left" w:pos="4889"/>
        </w:tabs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2CF0A49" wp14:editId="619B3508">
                <wp:simplePos x="0" y="0"/>
                <wp:positionH relativeFrom="column">
                  <wp:posOffset>4090670</wp:posOffset>
                </wp:positionH>
                <wp:positionV relativeFrom="paragraph">
                  <wp:posOffset>93345</wp:posOffset>
                </wp:positionV>
                <wp:extent cx="2094230" cy="880110"/>
                <wp:effectExtent l="0" t="0" r="1270" b="0"/>
                <wp:wrapNone/>
                <wp:docPr id="455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0839A" w14:textId="77777777" w:rsidR="00101844" w:rsidRDefault="00101844">
                            <w:r>
                              <w:rPr>
                                <w:rFonts w:ascii="Cambria Math" w:eastAsia="Calibri" w:hAnsi="Cambria Math"/>
                              </w:rPr>
                              <w:br/>
                            </w:r>
                            <m:oMathPara>
                              <m:oMath>
                                <m:r>
                                  <w:rPr>
                                    <w:rFonts w:ascii="Cambria Math" w:eastAsia="Calibri" w:hAnsi="Cambria Math"/>
                                  </w:rPr>
                                  <m:t xml:space="preserve">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lang w:eastAsia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S Mincho"/>
                                        <w:i/>
                                      </w:rPr>
                                      <m:t>M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 Mincho" w:hAnsi="Cambria Math"/>
                                            <w:i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MS Mincho"/>
                                            <w:i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MS Mincho"/>
                                            <w:i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nor/>
                                  </m:rPr>
                                  <w:rPr>
                                    <w:rFonts w:eastAsia="Calibri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eastAsia="Calibri"/>
                                    <w:i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p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Calibri"/>
                                        <w:i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∙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Calibri"/>
                                        <w:i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Calibri"/>
                                            <w:i/>
                                          </w:rPr>
                                          <m:t>l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eastAsia="Calibri"/>
                                            <w:i/>
                                          </w:rPr>
                                          <m:t xml:space="preserve"> 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Calibri"/>
                                            <w:i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/>
                                  </w:rPr>
                                  <w:br/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" o:spid="_x0000_s1031" type="#_x0000_t202" style="position:absolute;margin-left:322.1pt;margin-top:7.35pt;width:164.9pt;height:69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" stroked="f">
                <v:textbox>
                  <w:txbxContent>
                    <w:p w14:paraId="23A0839A" w14:textId="77777777" w:rsidR="00101844" w:rsidRDefault="00101844">
                      <w:r>
                        <w:rPr>
                          <w:rFonts w:ascii="Cambria Math" w:eastAsia="Calibri" w:hAnsi="Cambria Math"/>
                        </w:rPr>
                        <w:br/>
                      </w:r>
                      <m:oMathPara>
                        <m:oMath>
                          <m:r>
                            <w:rPr>
                              <w:rFonts w:ascii="Cambria Math" w:eastAsia="Calibri" w:hAnsi="Cambria Math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eastAsia="MS Mincho" w:hAnsi="Cambria Math"/>
                                  <w:i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eastAsia="MS Mincho"/>
                                  <w:i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="MS Mincho" w:hAnsi="Cambria Math"/>
                                      <w:i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S Mincho"/>
                                      <w:i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S Mincho"/>
                                      <w:i/>
                                    </w:rPr>
                                    <m:t>Max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eastAsia="Calibri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eastAsia="Calibri"/>
                              <w:i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p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Calibri"/>
                                  <w:i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∙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Calibri"/>
                                  <w:i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Calibri"/>
                                      <w:i/>
                                    </w:rPr>
                                    <m:t>l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="Calibri"/>
                                      <w:i/>
                                    </w:rPr>
                                    <m:t xml:space="preserve"> 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Calibri"/>
                                      <w:i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</w:rPr>
                            <w:br/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DBBBEF1" w14:textId="77777777" w:rsidR="00173482" w:rsidRPr="008E4B17" w:rsidRDefault="00ED0BBC" w:rsidP="005E1264">
      <w:pPr>
        <w:pStyle w:val="Paragraphedeliste"/>
        <w:numPr>
          <w:ilvl w:val="0"/>
          <w:numId w:val="24"/>
        </w:numPr>
        <w:tabs>
          <w:tab w:val="left" w:pos="4889"/>
        </w:tabs>
        <w:rPr>
          <w:rFonts w:eastAsia="Calibri"/>
          <w:bCs/>
          <w:sz w:val="24"/>
        </w:rPr>
      </w:pPr>
      <m:oMath>
        <m:sSub>
          <m:sSubPr>
            <m:ctrlPr>
              <w:rPr>
                <w:rFonts w:ascii="Cambria Math" w:eastAsia="MS Mincho" w:hAnsi="Cambria Math" w:cs="Arial"/>
                <w:i/>
                <w:sz w:val="24"/>
              </w:rPr>
            </m:ctrlPr>
          </m:sSubPr>
          <m:e>
            <m:r>
              <m:rPr>
                <m:nor/>
              </m:rPr>
              <w:rPr>
                <w:rFonts w:eastAsia="MS Mincho" w:cs="Arial"/>
                <w:i/>
                <w:sz w:val="24"/>
              </w:rPr>
              <m:t>M</m:t>
            </m:r>
          </m:e>
          <m:sub>
            <m:sSub>
              <m:sSubPr>
                <m:ctrlPr>
                  <w:rPr>
                    <w:rFonts w:ascii="Cambria Math" w:eastAsia="MS Mincho" w:hAnsi="Cambria Math" w:cs="Arial"/>
                    <w:i/>
                    <w:sz w:val="24"/>
                  </w:rPr>
                </m:ctrlPr>
              </m:sSubPr>
              <m:e>
                <m:r>
                  <m:rPr>
                    <m:nor/>
                  </m:rPr>
                  <w:rPr>
                    <w:rFonts w:eastAsia="MS Mincho" w:cs="Arial"/>
                    <w:i/>
                    <w:sz w:val="24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eastAsia="MS Mincho" w:cs="Arial"/>
                    <w:i/>
                    <w:sz w:val="24"/>
                  </w:rPr>
                  <m:t>Max</m:t>
                </m:r>
              </m:sub>
            </m:sSub>
          </m:sub>
        </m:sSub>
      </m:oMath>
      <w:r w:rsidR="00173482" w:rsidRPr="008E4B17">
        <w:rPr>
          <w:sz w:val="24"/>
        </w:rPr>
        <w:t xml:space="preserve"> : </w:t>
      </w:r>
      <w:r w:rsidR="00173482" w:rsidRPr="008E4B17">
        <w:rPr>
          <w:rFonts w:eastAsia="Calibri"/>
          <w:sz w:val="24"/>
        </w:rPr>
        <w:t>moment de flexion</w:t>
      </w:r>
      <w:r w:rsidR="005A7852">
        <w:rPr>
          <w:rFonts w:eastAsia="Calibri"/>
          <w:sz w:val="24"/>
        </w:rPr>
        <w:t xml:space="preserve"> maximal</w:t>
      </w:r>
      <w:r w:rsidR="00173482" w:rsidRPr="008E4B17">
        <w:rPr>
          <w:rFonts w:eastAsia="Calibri"/>
          <w:sz w:val="24"/>
        </w:rPr>
        <w:t xml:space="preserve"> (</w:t>
      </w:r>
      <w:r w:rsidR="00173482" w:rsidRPr="008E4B17">
        <w:rPr>
          <w:rFonts w:eastAsia="Calibri"/>
          <w:bCs/>
          <w:sz w:val="24"/>
        </w:rPr>
        <w:t>N·mm)</w:t>
      </w:r>
      <w:r w:rsidR="00557DCD">
        <w:rPr>
          <w:rFonts w:eastAsia="Calibri"/>
          <w:bCs/>
          <w:sz w:val="24"/>
        </w:rPr>
        <w:t xml:space="preserve"> </w:t>
      </w:r>
      <w:r w:rsidR="006658A1">
        <w:rPr>
          <w:rFonts w:eastAsia="Calibri"/>
          <w:bCs/>
          <w:sz w:val="24"/>
        </w:rPr>
        <w:t>;</w:t>
      </w:r>
    </w:p>
    <w:p w14:paraId="36990A21" w14:textId="77777777" w:rsidR="00173482" w:rsidRPr="008E4B17" w:rsidRDefault="00D2304D" w:rsidP="005E1264">
      <w:pPr>
        <w:pStyle w:val="Paragraphedeliste"/>
        <w:numPr>
          <w:ilvl w:val="0"/>
          <w:numId w:val="24"/>
        </w:numPr>
        <w:tabs>
          <w:tab w:val="left" w:pos="4889"/>
        </w:tabs>
        <w:rPr>
          <w:rFonts w:eastAsia="Calibri"/>
          <w:sz w:val="24"/>
        </w:rPr>
      </w:pPr>
      <m:oMath>
        <m:r>
          <m:rPr>
            <m:nor/>
          </m:rPr>
          <w:rPr>
            <w:rFonts w:eastAsia="MS Mincho" w:cs="Arial"/>
            <w:i/>
            <w:sz w:val="24"/>
          </w:rPr>
          <m:t>p</m:t>
        </m:r>
        <m:r>
          <m:rPr>
            <m:nor/>
          </m:rPr>
          <w:rPr>
            <w:rFonts w:ascii="Cambria Math" w:eastAsia="MS Mincho" w:cs="Arial"/>
            <w:i/>
            <w:sz w:val="24"/>
          </w:rPr>
          <m:t> </m:t>
        </m:r>
      </m:oMath>
      <w:r>
        <w:rPr>
          <w:rFonts w:eastAsia="Calibri"/>
          <w:bCs/>
          <w:sz w:val="24"/>
        </w:rPr>
        <w:t xml:space="preserve">: </w:t>
      </w:r>
      <w:r w:rsidR="00173482" w:rsidRPr="008E4B17">
        <w:rPr>
          <w:rFonts w:eastAsia="Calibri"/>
          <w:sz w:val="24"/>
        </w:rPr>
        <w:t>charge linéique (N·m</w:t>
      </w:r>
      <w:r w:rsidR="00A61696">
        <w:rPr>
          <w:rFonts w:eastAsia="Calibri"/>
          <w:sz w:val="24"/>
        </w:rPr>
        <w:t>m</w:t>
      </w:r>
      <w:r w:rsidR="00173482" w:rsidRPr="008E4B17">
        <w:rPr>
          <w:rFonts w:eastAsia="Calibri"/>
          <w:sz w:val="24"/>
          <w:vertAlign w:val="superscript"/>
        </w:rPr>
        <w:t>-1</w:t>
      </w:r>
      <w:r w:rsidR="00173482" w:rsidRPr="008E4B17">
        <w:rPr>
          <w:rFonts w:eastAsia="Calibri"/>
          <w:sz w:val="24"/>
        </w:rPr>
        <w:t>)</w:t>
      </w:r>
      <w:r w:rsidR="00557DCD">
        <w:rPr>
          <w:rFonts w:eastAsia="Calibri"/>
          <w:sz w:val="24"/>
        </w:rPr>
        <w:t xml:space="preserve"> </w:t>
      </w:r>
      <w:r w:rsidR="006658A1">
        <w:rPr>
          <w:rFonts w:eastAsia="Calibri"/>
          <w:sz w:val="24"/>
        </w:rPr>
        <w:t>;</w:t>
      </w:r>
    </w:p>
    <w:p w14:paraId="28266104" w14:textId="77777777" w:rsidR="009F347C" w:rsidRPr="00E71547" w:rsidRDefault="00890461" w:rsidP="005E1264">
      <w:pPr>
        <w:pStyle w:val="Paragraphedeliste"/>
        <w:numPr>
          <w:ilvl w:val="0"/>
          <w:numId w:val="24"/>
        </w:numPr>
        <w:tabs>
          <w:tab w:val="left" w:pos="4889"/>
        </w:tabs>
        <w:rPr>
          <w:rFonts w:eastAsia="Calibri"/>
        </w:rPr>
      </w:pPr>
      <m:oMath>
        <m:r>
          <m:rPr>
            <m:nor/>
          </m:rPr>
          <w:rPr>
            <w:rFonts w:eastAsia="MS Mincho" w:cs="Arial"/>
            <w:i/>
            <w:sz w:val="24"/>
          </w:rPr>
          <m:t>l</m:t>
        </m:r>
      </m:oMath>
      <w:r w:rsidR="00D2304D">
        <w:rPr>
          <w:rFonts w:eastAsia="Calibri"/>
          <w:sz w:val="24"/>
        </w:rPr>
        <w:t xml:space="preserve"> : </w:t>
      </w:r>
      <w:r w:rsidR="00173482" w:rsidRPr="00E71547">
        <w:rPr>
          <w:rFonts w:eastAsia="Calibri"/>
          <w:sz w:val="24"/>
        </w:rPr>
        <w:t>longueur de la poutre (mm)</w:t>
      </w:r>
      <w:r w:rsidR="005A7852">
        <w:rPr>
          <w:rFonts w:eastAsia="Calibri"/>
          <w:sz w:val="24"/>
        </w:rPr>
        <w:t> ;</w:t>
      </w:r>
      <w:r w:rsidR="00940148" w:rsidRPr="00E71547">
        <w:rPr>
          <w:rFonts w:eastAsia="Calibri"/>
          <w:sz w:val="24"/>
        </w:rPr>
        <w:br/>
      </w:r>
    </w:p>
    <w:p w14:paraId="6364A5CD" w14:textId="0CE26B7A" w:rsidR="00173482" w:rsidRPr="008E4B17" w:rsidRDefault="004A3E79" w:rsidP="00173482">
      <w:pPr>
        <w:tabs>
          <w:tab w:val="left" w:pos="4889"/>
        </w:tabs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BCA8277" wp14:editId="2423CFAA">
                <wp:simplePos x="0" y="0"/>
                <wp:positionH relativeFrom="column">
                  <wp:posOffset>4243705</wp:posOffset>
                </wp:positionH>
                <wp:positionV relativeFrom="paragraph">
                  <wp:posOffset>60325</wp:posOffset>
                </wp:positionV>
                <wp:extent cx="1600200" cy="753110"/>
                <wp:effectExtent l="0" t="0" r="0" b="8890"/>
                <wp:wrapNone/>
                <wp:docPr id="45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61246" w14:textId="77777777" w:rsidR="00101844" w:rsidRPr="005C4A8C" w:rsidRDefault="00101844" w:rsidP="00E715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5C4A8C">
                              <w:rPr>
                                <w:rFonts w:ascii="Cambria Math" w:eastAsia="Calibri" w:hAnsi="Cambria Math"/>
                                <w:lang w:val="en-US"/>
                              </w:rPr>
                              <w:br/>
                            </w: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eastAsia="Calibri"/>
                                    <w:i/>
                                    <w:lang w:val="en-US"/>
                                  </w:rPr>
                                  <m:t xml:space="preserve">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  <w:lang w:val="en-US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m:rPr>
                                    <m:nor/>
                                  </m:rPr>
                                  <w:rPr>
                                    <w:rFonts w:eastAsia="Calibri"/>
                                    <w:i/>
                                    <w:lang w:val="en-US"/>
                                  </w:rPr>
                                  <m:t xml:space="preserve">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 Mincho" w:hAnsi="Cambria Math"/>
                                            <w:i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MS Mincho"/>
                                            <w:i/>
                                            <w:lang w:val="en-US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MS Mincho" w:hAnsi="Cambria Math"/>
                                                <w:i/>
                                                <w:lang w:eastAsia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MS Mincho"/>
                                                <w:i/>
                                                <w:lang w:val="en-US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MS Mincho"/>
                                                <w:i/>
                                                <w:lang w:val="en-US"/>
                                              </w:rPr>
                                              <m:t>Max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Calibri"/>
                                            <w:bCs/>
                                            <w:i/>
                                            <w:lang w:val="en-US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Calibri"/>
                                            <w:bCs/>
                                            <w:i/>
                                            <w:vertAlign w:val="subscript"/>
                                            <w:lang w:val="en-US"/>
                                          </w:rPr>
                                          <m:t>X-X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/>
                                    <w:lang w:val="en-US"/>
                                  </w:rPr>
                                  <w:br/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4" o:spid="_x0000_s1032" type="#_x0000_t202" style="position:absolute;margin-left:334.15pt;margin-top:4.75pt;width:126pt;height:59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3dgQIAAAw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" stroked="f">
                <v:textbox inset="0,0,0,0">
                  <w:txbxContent>
                    <w:p w14:paraId="01F61246" w14:textId="77777777" w:rsidR="00101844" w:rsidRPr="005C4A8C" w:rsidRDefault="00101844" w:rsidP="00E71547">
                      <w:pPr>
                        <w:rPr>
                          <w:i/>
                          <w:lang w:val="en-US"/>
                        </w:rPr>
                      </w:pPr>
                      <w:r w:rsidRPr="005C4A8C">
                        <w:rPr>
                          <w:rFonts w:ascii="Cambria Math" w:eastAsia="Calibri" w:hAnsi="Cambria Math"/>
                          <w:lang w:val="en-US"/>
                        </w:rPr>
                        <w:br/>
                      </w: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eastAsia="Calibri"/>
                              <w:i/>
                              <w:lang w:val="en-US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σ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  <w:lang w:val="en-US"/>
                                </w:rPr>
                                <m:t>max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eastAsia="Calibri"/>
                              <w:i/>
                              <w:lang w:val="en-US"/>
                            </w:rPr>
                            <m:t xml:space="preserve"> =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MS Mincho" w:hAnsi="Cambria Math"/>
                                      <w:i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S Mincho"/>
                                      <w:i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="MS Mincho" w:hAnsi="Cambria Math"/>
                                          <w:i/>
                                          <w:lang w:eastAsia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MS Mincho"/>
                                          <w:i/>
                                          <w:lang w:val="en-US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MS Mincho"/>
                                          <w:i/>
                                          <w:lang w:val="en-US"/>
                                        </w:rPr>
                                        <m:t>Max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Calibri"/>
                                      <w:bCs/>
                                      <w:i/>
                                      <w:lang w:val="en-US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Calibri"/>
                                      <w:bCs/>
                                      <w:i/>
                                      <w:vertAlign w:val="subscript"/>
                                      <w:lang w:val="en-US"/>
                                    </w:rPr>
                                    <m:t>X-X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lang w:val="en-US"/>
                            </w:rPr>
                            <w:br/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7399107" w14:textId="77777777" w:rsidR="00173482" w:rsidRPr="005A7852" w:rsidRDefault="005300C0" w:rsidP="005E1264">
      <w:pPr>
        <w:pStyle w:val="Paragraphedeliste"/>
        <w:numPr>
          <w:ilvl w:val="0"/>
          <w:numId w:val="25"/>
        </w:numPr>
        <w:tabs>
          <w:tab w:val="left" w:pos="4889"/>
        </w:tabs>
        <w:rPr>
          <w:rFonts w:eastAsia="Calibri"/>
          <w:bCs/>
          <w:sz w:val="24"/>
        </w:rPr>
      </w:pPr>
      <m:oMath>
        <m:r>
          <w:rPr>
            <w:rFonts w:ascii="Cambria Math" w:eastAsia="MS Mincho" w:hAnsi="Cambria Math" w:cs="Arial"/>
            <w:sz w:val="24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i/>
                <w:sz w:val="24"/>
                <w:lang w:eastAsia="fr-FR"/>
              </w:rPr>
            </m:ctrlPr>
          </m:sSubPr>
          <m:e>
            <m:r>
              <m:rPr>
                <m:nor/>
              </m:rPr>
              <w:rPr>
                <w:rFonts w:eastAsia="Calibri" w:cs="Arial"/>
                <w:i/>
                <w:sz w:val="24"/>
              </w:rPr>
              <m:t>σ</m:t>
            </m:r>
          </m:e>
          <m:sub>
            <m:r>
              <m:rPr>
                <m:nor/>
              </m:rPr>
              <w:rPr>
                <w:rFonts w:eastAsia="Calibri" w:cs="Arial"/>
                <w:i/>
                <w:sz w:val="24"/>
              </w:rPr>
              <m:t>max</m:t>
            </m:r>
          </m:sub>
        </m:sSub>
      </m:oMath>
      <w:r w:rsidR="00173482" w:rsidRPr="008E4B17">
        <w:rPr>
          <w:sz w:val="24"/>
        </w:rPr>
        <w:t> </w:t>
      </w:r>
      <w:r w:rsidR="00173482" w:rsidRPr="008E4B17">
        <w:rPr>
          <w:rFonts w:eastAsia="Calibri"/>
          <w:bCs/>
          <w:sz w:val="24"/>
        </w:rPr>
        <w:t>: contrainte normale (MPa) ou (N·mm</w:t>
      </w:r>
      <w:r w:rsidR="00173482" w:rsidRPr="008E4B17">
        <w:rPr>
          <w:rFonts w:eastAsia="Calibri"/>
          <w:bCs/>
          <w:sz w:val="24"/>
          <w:vertAlign w:val="superscript"/>
        </w:rPr>
        <w:t>-</w:t>
      </w:r>
      <w:r w:rsidR="008676D0">
        <w:rPr>
          <w:rFonts w:eastAsia="Calibri"/>
          <w:bCs/>
          <w:sz w:val="24"/>
          <w:vertAlign w:val="superscript"/>
        </w:rPr>
        <w:t>2</w:t>
      </w:r>
      <w:r w:rsidR="00173482" w:rsidRPr="008E4B17">
        <w:rPr>
          <w:rFonts w:eastAsia="Calibri"/>
          <w:bCs/>
          <w:sz w:val="24"/>
        </w:rPr>
        <w:t>)</w:t>
      </w:r>
      <w:r w:rsidR="00557DCD">
        <w:rPr>
          <w:rFonts w:eastAsia="Calibri"/>
          <w:bCs/>
          <w:sz w:val="24"/>
        </w:rPr>
        <w:t xml:space="preserve"> </w:t>
      </w:r>
      <w:r w:rsidR="006658A1">
        <w:rPr>
          <w:rFonts w:eastAsia="Calibri"/>
          <w:bCs/>
          <w:sz w:val="24"/>
        </w:rPr>
        <w:t>;</w:t>
      </w:r>
    </w:p>
    <w:p w14:paraId="667D6E11" w14:textId="77777777" w:rsidR="00173482" w:rsidRDefault="005300C0" w:rsidP="005E1264">
      <w:pPr>
        <w:pStyle w:val="Paragraphedeliste"/>
        <w:numPr>
          <w:ilvl w:val="0"/>
          <w:numId w:val="25"/>
        </w:numPr>
        <w:tabs>
          <w:tab w:val="left" w:pos="4889"/>
        </w:tabs>
        <w:rPr>
          <w:rFonts w:eastAsia="Calibri"/>
          <w:sz w:val="24"/>
        </w:rPr>
      </w:pPr>
      <m:oMath>
        <m:r>
          <w:rPr>
            <w:rFonts w:ascii="Cambria Math" w:hAnsi="Cambria Math" w:cs="Arial"/>
            <w:sz w:val="24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bCs/>
                <w:i/>
                <w:sz w:val="24"/>
                <w:lang w:eastAsia="fr-FR"/>
              </w:rPr>
            </m:ctrlPr>
          </m:sSubPr>
          <m:e>
            <m:r>
              <m:rPr>
                <m:nor/>
              </m:rPr>
              <w:rPr>
                <w:rFonts w:eastAsia="Calibri" w:cs="Arial"/>
                <w:bCs/>
                <w:i/>
                <w:sz w:val="24"/>
              </w:rPr>
              <m:t>W</m:t>
            </m:r>
          </m:e>
          <m:sub>
            <m:r>
              <m:rPr>
                <m:nor/>
              </m:rPr>
              <w:rPr>
                <w:rFonts w:eastAsia="Calibri" w:cs="Arial"/>
                <w:bCs/>
                <w:i/>
                <w:sz w:val="24"/>
                <w:vertAlign w:val="subscript"/>
              </w:rPr>
              <m:t>X-X</m:t>
            </m:r>
          </m:sub>
        </m:sSub>
      </m:oMath>
      <w:r w:rsidR="005C4A8C">
        <w:rPr>
          <w:rFonts w:eastAsia="Calibri"/>
          <w:bCs/>
          <w:sz w:val="24"/>
        </w:rPr>
        <w:t xml:space="preserve"> : </w:t>
      </w:r>
      <w:r w:rsidR="00173482" w:rsidRPr="008E4B17">
        <w:rPr>
          <w:rFonts w:eastAsia="Calibri"/>
          <w:bCs/>
          <w:sz w:val="24"/>
        </w:rPr>
        <w:t>module de flexion de la section (</w:t>
      </w:r>
      <w:r w:rsidR="00173482" w:rsidRPr="008E4B17">
        <w:rPr>
          <w:rFonts w:eastAsia="Calibri"/>
          <w:sz w:val="24"/>
        </w:rPr>
        <w:t>mm</w:t>
      </w:r>
      <w:r w:rsidR="00173482" w:rsidRPr="008E4B17">
        <w:rPr>
          <w:rFonts w:eastAsia="Calibri"/>
          <w:sz w:val="24"/>
          <w:vertAlign w:val="superscript"/>
        </w:rPr>
        <w:t>3</w:t>
      </w:r>
      <w:r w:rsidR="00173482" w:rsidRPr="008E4B17">
        <w:rPr>
          <w:rFonts w:eastAsia="Calibri"/>
          <w:sz w:val="24"/>
        </w:rPr>
        <w:t>)</w:t>
      </w:r>
      <w:r w:rsidR="005A7852">
        <w:rPr>
          <w:rFonts w:eastAsia="Calibri"/>
          <w:sz w:val="24"/>
        </w:rPr>
        <w:t> ;</w:t>
      </w:r>
    </w:p>
    <w:p w14:paraId="74F468AD" w14:textId="579130B5" w:rsidR="009F347C" w:rsidRPr="009F347C" w:rsidRDefault="004A3E79" w:rsidP="009F347C">
      <w:pPr>
        <w:tabs>
          <w:tab w:val="left" w:pos="4889"/>
        </w:tabs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FBD117" wp14:editId="68C7E460">
                <wp:simplePos x="0" y="0"/>
                <wp:positionH relativeFrom="column">
                  <wp:posOffset>4197350</wp:posOffset>
                </wp:positionH>
                <wp:positionV relativeFrom="paragraph">
                  <wp:posOffset>69850</wp:posOffset>
                </wp:positionV>
                <wp:extent cx="1600200" cy="753110"/>
                <wp:effectExtent l="0" t="0" r="0" b="8890"/>
                <wp:wrapNone/>
                <wp:docPr id="453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3F63E" w14:textId="77777777" w:rsidR="00101844" w:rsidRPr="00F13A23" w:rsidRDefault="00101844" w:rsidP="00E715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Cambria Math" w:eastAsia="Calibri" w:hAnsi="Cambria Math"/>
                              </w:rPr>
                              <w:br/>
                            </w:r>
                            <m:oMathPara>
                              <m:oMath>
                                <m:r>
                                  <w:rPr>
                                    <w:rFonts w:ascii="Cambria Math" w:eastAsia="Calibri" w:hAnsi="Cambria Math"/>
                                  </w:rPr>
                                  <m:t xml:space="preserve">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m:rPr>
                                    <m:nor/>
                                  </m:rPr>
                                  <w:rPr>
                                    <w:rFonts w:eastAsia="Calibri"/>
                                    <w:i/>
                                  </w:rPr>
                                  <m:t xml:space="preserve"> ≤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Re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libri"/>
                                        <w:i/>
                                      </w:rPr>
                                      <m:t>CS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/>
                                  </w:rPr>
                                  <w:br/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" o:spid="_x0000_s1033" type="#_x0000_t202" style="position:absolute;margin-left:330.5pt;margin-top:5.5pt;width:126pt;height:59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" stroked="f">
                <v:textbox inset="0,0,0,0">
                  <w:txbxContent>
                    <w:p w14:paraId="08C3F63E" w14:textId="77777777" w:rsidR="00101844" w:rsidRPr="00F13A23" w:rsidRDefault="00101844" w:rsidP="00E71547">
                      <w:pPr>
                        <w:rPr>
                          <w:i/>
                        </w:rPr>
                      </w:pPr>
                      <w:r>
                        <w:rPr>
                          <w:rFonts w:ascii="Cambria Math" w:eastAsia="Calibri" w:hAnsi="Cambria Math"/>
                        </w:rPr>
                        <w:br/>
                      </w:r>
                      <m:oMathPara>
                        <m:oMath>
                          <m:r>
                            <w:rPr>
                              <w:rFonts w:ascii="Cambria Math" w:eastAsia="Calibri" w:hAnsi="Cambria Math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σ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max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eastAsia="Calibri"/>
                              <w:i/>
                            </w:rPr>
                            <m:t xml:space="preserve"> ≤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Re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Calibri"/>
                                  <w:i/>
                                </w:rPr>
                                <m:t>CS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</w:rPr>
                            <w:br/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F60A144" w14:textId="77777777" w:rsidR="00173482" w:rsidRPr="008E4B17" w:rsidRDefault="00173482" w:rsidP="00173482">
      <w:pPr>
        <w:tabs>
          <w:tab w:val="left" w:pos="4889"/>
        </w:tabs>
        <w:rPr>
          <w:rFonts w:eastAsia="Calibri"/>
        </w:rPr>
      </w:pPr>
    </w:p>
    <w:p w14:paraId="1917A79D" w14:textId="77777777" w:rsidR="00173482" w:rsidRPr="008E4B17" w:rsidRDefault="000D4DEF" w:rsidP="005E1264">
      <w:pPr>
        <w:pStyle w:val="Paragraphedeliste"/>
        <w:numPr>
          <w:ilvl w:val="0"/>
          <w:numId w:val="26"/>
        </w:numPr>
        <w:tabs>
          <w:tab w:val="left" w:pos="4889"/>
        </w:tabs>
        <w:rPr>
          <w:rFonts w:eastAsia="Calibri"/>
          <w:sz w:val="24"/>
        </w:rPr>
      </w:pPr>
      <m:oMath>
        <m:r>
          <w:rPr>
            <w:rFonts w:ascii="Cambria Math" w:eastAsia="MS Mincho" w:hAnsi="Cambria Math"/>
            <w:sz w:val="24"/>
          </w:rPr>
          <m:t xml:space="preserve"> </m:t>
        </m:r>
        <m:r>
          <m:rPr>
            <m:nor/>
          </m:rPr>
          <w:rPr>
            <w:rFonts w:eastAsia="Calibri" w:cs="Arial"/>
            <w:i/>
            <w:sz w:val="24"/>
          </w:rPr>
          <m:t>Re</m:t>
        </m:r>
      </m:oMath>
      <w:r w:rsidR="00173482" w:rsidRPr="008E4B17">
        <w:rPr>
          <w:sz w:val="24"/>
        </w:rPr>
        <w:t> </w:t>
      </w:r>
      <w:r w:rsidR="00173482" w:rsidRPr="008E4B17">
        <w:rPr>
          <w:rFonts w:eastAsia="Calibri"/>
          <w:sz w:val="24"/>
        </w:rPr>
        <w:t xml:space="preserve">: </w:t>
      </w:r>
      <w:r w:rsidR="005A77AC">
        <w:rPr>
          <w:rFonts w:eastAsia="Calibri"/>
          <w:sz w:val="24"/>
        </w:rPr>
        <w:t xml:space="preserve">limite </w:t>
      </w:r>
      <w:r w:rsidR="00173482" w:rsidRPr="008E4B17">
        <w:rPr>
          <w:rFonts w:eastAsia="Calibri"/>
          <w:sz w:val="24"/>
        </w:rPr>
        <w:t>élastique du matériau (en MPa) ;</w:t>
      </w:r>
    </w:p>
    <w:p w14:paraId="3B85F9D1" w14:textId="77777777" w:rsidR="00173482" w:rsidRPr="008E4B17" w:rsidRDefault="000D4DEF" w:rsidP="005E1264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eastAsia="Calibri"/>
          <w:sz w:val="24"/>
        </w:rPr>
      </w:pPr>
      <m:oMath>
        <m:r>
          <w:rPr>
            <w:rFonts w:ascii="Cambria Math" w:eastAsia="MS Mincho" w:hAnsi="Cambria Math"/>
            <w:sz w:val="24"/>
          </w:rPr>
          <m:t xml:space="preserve"> </m:t>
        </m:r>
        <m:r>
          <m:rPr>
            <m:nor/>
          </m:rPr>
          <w:rPr>
            <w:rFonts w:eastAsia="Calibri" w:cs="Arial"/>
            <w:i/>
            <w:sz w:val="24"/>
          </w:rPr>
          <m:t>CS</m:t>
        </m:r>
      </m:oMath>
      <w:r w:rsidR="006658A1">
        <w:rPr>
          <w:rFonts w:eastAsia="Calibri"/>
          <w:sz w:val="24"/>
        </w:rPr>
        <w:t> : coefficient de sécurité.</w:t>
      </w:r>
    </w:p>
    <w:p w14:paraId="1DCDA137" w14:textId="77777777" w:rsidR="009F347C" w:rsidRPr="00575447" w:rsidRDefault="009F347C" w:rsidP="00173482"/>
    <w:p w14:paraId="74AE9019" w14:textId="77777777" w:rsidR="00173482" w:rsidRPr="00790EA2" w:rsidRDefault="00173482" w:rsidP="00B44AF2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/>
          <w:lang w:eastAsia="en-US"/>
        </w:rPr>
      </w:pPr>
      <w:r w:rsidRPr="00BD262A">
        <w:rPr>
          <w:rFonts w:eastAsia="MS Mincho"/>
          <w:b/>
          <w:lang w:eastAsia="en-US"/>
        </w:rPr>
        <w:t>Calculer</w:t>
      </w:r>
      <w:r w:rsidRPr="00790EA2">
        <w:rPr>
          <w:rFonts w:eastAsia="MS Mincho"/>
          <w:lang w:eastAsia="en-US"/>
        </w:rPr>
        <w:t xml:space="preserve"> le moment de flexion </w:t>
      </w:r>
      <w:r w:rsidRPr="00AB2980">
        <w:rPr>
          <w:rFonts w:eastAsia="MS Mincho"/>
          <w:lang w:eastAsia="en-US"/>
        </w:rPr>
        <w:t xml:space="preserve">maximal </w:t>
      </w:r>
      <m:oMath>
        <m:r>
          <w:rPr>
            <w:rFonts w:ascii="Cambria Math" w:eastAsia="MS Mincho" w:hAnsi="Cambria Math"/>
          </w:rPr>
          <m:t xml:space="preserve"> </m:t>
        </m:r>
        <m:sSub>
          <m:sSubPr>
            <m:ctrlPr>
              <w:rPr>
                <w:rFonts w:ascii="Cambria Math" w:eastAsia="MS Mincho" w:hAnsi="Cambria Math"/>
                <w:i/>
                <w:lang w:eastAsia="en-US"/>
              </w:rPr>
            </m:ctrlPr>
          </m:sSubPr>
          <m:e>
            <m:r>
              <m:rPr>
                <m:nor/>
              </m:rPr>
              <w:rPr>
                <w:rFonts w:eastAsia="MS Mincho"/>
                <w:i/>
              </w:rPr>
              <m:t>M</m:t>
            </m:r>
          </m:e>
          <m:sub>
            <m:sSub>
              <m:sSubPr>
                <m:ctrlPr>
                  <w:rPr>
                    <w:rFonts w:ascii="Cambria Math" w:eastAsia="MS Mincho" w:hAnsi="Cambria Math"/>
                    <w:i/>
                    <w:lang w:eastAsia="en-US"/>
                  </w:rPr>
                </m:ctrlPr>
              </m:sSubPr>
              <m:e>
                <m:r>
                  <m:rPr>
                    <m:nor/>
                  </m:rPr>
                  <w:rPr>
                    <w:rFonts w:eastAsia="MS Mincho"/>
                    <w:i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eastAsia="MS Mincho"/>
                    <w:i/>
                  </w:rPr>
                  <m:t>Max</m:t>
                </m:r>
              </m:sub>
            </m:sSub>
          </m:sub>
        </m:sSub>
      </m:oMath>
      <w:r w:rsidR="00F13A23">
        <w:rPr>
          <w:rFonts w:eastAsia="MS Mincho"/>
          <w:lang w:eastAsia="en-US"/>
        </w:rPr>
        <w:t xml:space="preserve"> (</w:t>
      </w:r>
      <w:r w:rsidR="001403D1">
        <w:rPr>
          <w:rFonts w:eastAsia="MS Mincho"/>
          <w:lang w:eastAsia="en-US"/>
        </w:rPr>
        <w:t>l</w:t>
      </w:r>
      <w:r w:rsidRPr="00AB2980">
        <w:rPr>
          <w:rFonts w:eastAsia="MS Mincho"/>
          <w:lang w:eastAsia="en-US"/>
        </w:rPr>
        <w:t>e résultat</w:t>
      </w:r>
      <w:r w:rsidRPr="00790EA2">
        <w:rPr>
          <w:rFonts w:eastAsia="MS Mincho"/>
          <w:lang w:eastAsia="en-US"/>
        </w:rPr>
        <w:t xml:space="preserve"> </w:t>
      </w:r>
      <w:r>
        <w:rPr>
          <w:rFonts w:eastAsia="MS Mincho"/>
          <w:lang w:eastAsia="en-US"/>
        </w:rPr>
        <w:t xml:space="preserve">sera exprimé </w:t>
      </w:r>
      <w:r w:rsidR="001403D1">
        <w:rPr>
          <w:rFonts w:eastAsia="MS Mincho"/>
          <w:lang w:eastAsia="en-US"/>
        </w:rPr>
        <w:t>en N·mm).</w:t>
      </w:r>
    </w:p>
    <w:p w14:paraId="67DAF61B" w14:textId="77777777" w:rsidR="00173482" w:rsidRDefault="00173482" w:rsidP="00173482"/>
    <w:p w14:paraId="562060B8" w14:textId="77777777" w:rsidR="009F347C" w:rsidRDefault="009F347C" w:rsidP="00173482"/>
    <w:p w14:paraId="332B56CD" w14:textId="5C1C68C3" w:rsidR="00173482" w:rsidRPr="00654EAA" w:rsidRDefault="00173482" w:rsidP="00173482">
      <w:r>
        <w:t>La poutre est un IPE 180</w:t>
      </w:r>
      <w:r w:rsidR="005A77AC">
        <w:t xml:space="preserve"> (voir document technique DT4)</w:t>
      </w:r>
      <w:r>
        <w:t>.</w:t>
      </w:r>
    </w:p>
    <w:p w14:paraId="20ADB5CA" w14:textId="77777777" w:rsidR="00173482" w:rsidRPr="00673F5A" w:rsidRDefault="00173482" w:rsidP="00173482">
      <w:pPr>
        <w:tabs>
          <w:tab w:val="left" w:pos="4889"/>
        </w:tabs>
        <w:rPr>
          <w:sz w:val="22"/>
          <w:szCs w:val="22"/>
        </w:rPr>
      </w:pPr>
    </w:p>
    <w:p w14:paraId="4323CC84" w14:textId="77777777" w:rsidR="00173482" w:rsidRPr="00790EA2" w:rsidRDefault="008676D0" w:rsidP="00B44AF2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/>
          <w:lang w:eastAsia="en-US"/>
        </w:rPr>
      </w:pPr>
      <w:r>
        <w:rPr>
          <w:rFonts w:eastAsia="MS Mincho"/>
          <w:lang w:eastAsia="en-US"/>
        </w:rPr>
        <w:t xml:space="preserve"> </w:t>
      </w:r>
      <w:r>
        <w:t>À</w:t>
      </w:r>
      <w:r w:rsidR="00173482" w:rsidRPr="00790EA2">
        <w:rPr>
          <w:rFonts w:eastAsia="MS Mincho"/>
          <w:lang w:eastAsia="en-US"/>
        </w:rPr>
        <w:t xml:space="preserve"> partir d</w:t>
      </w:r>
      <w:r w:rsidR="00173482">
        <w:rPr>
          <w:rFonts w:eastAsia="MS Mincho"/>
          <w:lang w:eastAsia="en-US"/>
        </w:rPr>
        <w:t>es caractéristiques de la poutre données dans le</w:t>
      </w:r>
      <w:r w:rsidR="00614007">
        <w:rPr>
          <w:rFonts w:eastAsia="MS Mincho"/>
          <w:lang w:eastAsia="en-US"/>
        </w:rPr>
        <w:t xml:space="preserve"> document technique </w:t>
      </w:r>
      <w:r w:rsidR="00173482" w:rsidRPr="00614007">
        <w:rPr>
          <w:rFonts w:eastAsia="MS Mincho"/>
          <w:lang w:eastAsia="en-US"/>
        </w:rPr>
        <w:t>DT</w:t>
      </w:r>
      <w:r w:rsidR="00C83842" w:rsidRPr="00614007">
        <w:rPr>
          <w:rFonts w:eastAsia="MS Mincho"/>
          <w:lang w:eastAsia="en-US"/>
        </w:rPr>
        <w:t>4</w:t>
      </w:r>
      <w:r w:rsidR="00173482" w:rsidRPr="007D7324">
        <w:rPr>
          <w:rFonts w:eastAsia="MS Mincho"/>
          <w:lang w:eastAsia="en-US"/>
        </w:rPr>
        <w:t xml:space="preserve">, </w:t>
      </w:r>
      <w:r w:rsidR="00173482">
        <w:rPr>
          <w:rFonts w:eastAsia="MS Mincho"/>
          <w:b/>
          <w:lang w:eastAsia="en-US"/>
        </w:rPr>
        <w:t>c</w:t>
      </w:r>
      <w:r w:rsidR="00173482" w:rsidRPr="008752EF">
        <w:rPr>
          <w:rFonts w:eastAsia="MS Mincho"/>
          <w:b/>
          <w:lang w:eastAsia="en-US"/>
        </w:rPr>
        <w:t>alculer</w:t>
      </w:r>
      <w:r w:rsidR="007F5BE3">
        <w:rPr>
          <w:rFonts w:eastAsia="MS Mincho"/>
          <w:lang w:eastAsia="en-US"/>
        </w:rPr>
        <w:t xml:space="preserve"> la contrainte</w:t>
      </w:r>
      <m:oMath>
        <m:r>
          <w:rPr>
            <w:rFonts w:ascii="Cambria Math" w:eastAsia="MS Mincho" w:hAnsi="Cambria Math"/>
          </w:rPr>
          <m:t xml:space="preserve"> 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m:rPr>
                <m:nor/>
              </m:rPr>
              <w:rPr>
                <w:rFonts w:eastAsia="Calibri"/>
                <w:i/>
              </w:rPr>
              <m:t>σ</m:t>
            </m:r>
          </m:e>
          <m:sub>
            <m:r>
              <m:rPr>
                <m:nor/>
              </m:rPr>
              <w:rPr>
                <w:rFonts w:eastAsia="Calibri"/>
                <w:i/>
              </w:rPr>
              <m:t>max</m:t>
            </m:r>
          </m:sub>
        </m:sSub>
      </m:oMath>
      <w:r w:rsidR="00173482" w:rsidRPr="00790EA2">
        <w:rPr>
          <w:rFonts w:eastAsia="MS Mincho"/>
          <w:lang w:eastAsia="en-US"/>
        </w:rPr>
        <w:t xml:space="preserve"> pour cette poutre</w:t>
      </w:r>
      <w:r w:rsidR="00173482">
        <w:rPr>
          <w:rFonts w:eastAsia="MS Mincho"/>
          <w:lang w:eastAsia="en-US"/>
        </w:rPr>
        <w:t>lle</w:t>
      </w:r>
      <w:r w:rsidR="00173482" w:rsidRPr="00790EA2">
        <w:rPr>
          <w:rFonts w:eastAsia="MS Mincho"/>
          <w:lang w:eastAsia="en-US"/>
        </w:rPr>
        <w:t xml:space="preserve">. </w:t>
      </w:r>
      <w:r w:rsidR="00173482">
        <w:rPr>
          <w:rFonts w:eastAsia="MS Mincho"/>
          <w:lang w:eastAsia="en-US"/>
        </w:rPr>
        <w:t xml:space="preserve">Le résultat </w:t>
      </w:r>
      <w:r w:rsidR="005A77AC">
        <w:rPr>
          <w:rFonts w:eastAsia="MS Mincho"/>
          <w:lang w:eastAsia="en-US"/>
        </w:rPr>
        <w:t>sera exprimé en MPa</w:t>
      </w:r>
      <w:r w:rsidR="00173482" w:rsidRPr="00790EA2">
        <w:rPr>
          <w:rFonts w:eastAsia="MS Mincho"/>
          <w:lang w:eastAsia="en-US"/>
        </w:rPr>
        <w:t xml:space="preserve">. </w:t>
      </w:r>
      <w:r w:rsidR="00173482" w:rsidRPr="008676D0">
        <w:rPr>
          <w:rFonts w:eastAsia="MS Mincho"/>
          <w:b/>
          <w:lang w:eastAsia="en-US"/>
        </w:rPr>
        <w:t>Conclure</w:t>
      </w:r>
      <w:r w:rsidR="00173482">
        <w:rPr>
          <w:rFonts w:eastAsia="MS Mincho"/>
          <w:lang w:eastAsia="en-US"/>
        </w:rPr>
        <w:t xml:space="preserve"> sur la résistance de la poutrelle.</w:t>
      </w:r>
    </w:p>
    <w:p w14:paraId="4F69BE64" w14:textId="77777777" w:rsidR="00173482" w:rsidRDefault="00173482" w:rsidP="00173482"/>
    <w:p w14:paraId="26B9E563" w14:textId="77777777" w:rsidR="007F5BE3" w:rsidRPr="00790EA2" w:rsidRDefault="007F5BE3" w:rsidP="007F5BE3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/>
          <w:lang w:eastAsia="en-US"/>
        </w:rPr>
      </w:pPr>
      <w:r>
        <w:t>À</w:t>
      </w:r>
      <w:r w:rsidRPr="00790EA2">
        <w:rPr>
          <w:rFonts w:eastAsia="MS Mincho"/>
          <w:lang w:eastAsia="en-US"/>
        </w:rPr>
        <w:t xml:space="preserve"> partir </w:t>
      </w:r>
      <w:r>
        <w:rPr>
          <w:rFonts w:eastAsia="MS Mincho"/>
          <w:lang w:eastAsia="en-US"/>
        </w:rPr>
        <w:t xml:space="preserve">du tableau </w:t>
      </w:r>
      <w:r w:rsidR="00890461">
        <w:rPr>
          <w:rFonts w:eastAsia="MS Mincho"/>
          <w:lang w:eastAsia="en-US"/>
        </w:rPr>
        <w:t>ci-dessus,</w:t>
      </w:r>
      <w:r>
        <w:rPr>
          <w:rFonts w:eastAsia="MS Mincho"/>
          <w:lang w:eastAsia="en-US"/>
        </w:rPr>
        <w:t xml:space="preserve"> </w:t>
      </w:r>
      <w:r w:rsidRPr="007F5BE3">
        <w:rPr>
          <w:rFonts w:eastAsia="MS Mincho"/>
          <w:b/>
          <w:lang w:eastAsia="en-US"/>
        </w:rPr>
        <w:t>calculer</w:t>
      </w:r>
      <w:r w:rsidR="005A77AC">
        <w:rPr>
          <w:rFonts w:eastAsia="MS Mincho"/>
          <w:lang w:eastAsia="en-US"/>
        </w:rPr>
        <w:t xml:space="preserve"> le</w:t>
      </w:r>
      <w:r>
        <w:rPr>
          <w:rFonts w:eastAsia="MS Mincho"/>
          <w:lang w:eastAsia="en-US"/>
        </w:rPr>
        <w:t xml:space="preserve"> </w:t>
      </w:r>
      <w:r w:rsidR="005A77AC">
        <w:rPr>
          <w:rFonts w:eastAsia="MS Mincho"/>
          <w:lang w:eastAsia="en-US"/>
        </w:rPr>
        <w:t>déplacement</w:t>
      </w:r>
      <w:r>
        <w:rPr>
          <w:rFonts w:eastAsia="MS Mincho"/>
          <w:lang w:eastAsia="en-US"/>
        </w:rPr>
        <w:t xml:space="preserve"> maximal admissible </w:t>
      </w:r>
      <w:r w:rsidRPr="008E4B17">
        <w:rPr>
          <w:i/>
          <w:color w:val="000000"/>
          <w:lang w:eastAsia="en-US"/>
        </w:rPr>
        <w:t>U</w:t>
      </w:r>
      <w:r w:rsidR="00890461">
        <w:rPr>
          <w:i/>
          <w:color w:val="000000"/>
          <w:lang w:eastAsia="en-US"/>
        </w:rPr>
        <w:t>y</w:t>
      </w:r>
      <w:r>
        <w:rPr>
          <w:i/>
          <w:color w:val="000000"/>
          <w:lang w:eastAsia="en-US"/>
        </w:rPr>
        <w:t xml:space="preserve">. </w:t>
      </w:r>
      <w:r>
        <w:rPr>
          <w:color w:val="000000"/>
          <w:lang w:eastAsia="en-US"/>
        </w:rPr>
        <w:t>Le résultat sera exprimé en mm.</w:t>
      </w:r>
    </w:p>
    <w:p w14:paraId="44A1BF63" w14:textId="77777777" w:rsidR="007F5BE3" w:rsidRDefault="007F5BE3" w:rsidP="00173482"/>
    <w:p w14:paraId="0C380A31" w14:textId="77777777" w:rsidR="009F347C" w:rsidRDefault="009F347C" w:rsidP="00173482"/>
    <w:p w14:paraId="5CEBA961" w14:textId="529CA994" w:rsidR="00173482" w:rsidRDefault="00173482" w:rsidP="00173482">
      <w:pPr>
        <w:jc w:val="both"/>
      </w:pPr>
      <w:r>
        <w:t>Le</w:t>
      </w:r>
      <w:r w:rsidR="00614007">
        <w:t xml:space="preserve"> document technique DT4</w:t>
      </w:r>
      <w:r>
        <w:t xml:space="preserve"> fournit un modèle numérique de la déformée de la poutrelle sous charge extrême de la neige, de</w:t>
      </w:r>
      <w:r w:rsidR="00AF7C20">
        <w:t>s panneaux solaire</w:t>
      </w:r>
      <w:r w:rsidR="005675E1">
        <w:t>s</w:t>
      </w:r>
      <w:bookmarkStart w:id="0" w:name="_GoBack"/>
      <w:bookmarkEnd w:id="0"/>
      <w:r w:rsidR="00AF7C20">
        <w:t xml:space="preserve"> et des tôles</w:t>
      </w:r>
      <w:r w:rsidR="00D81D48">
        <w:t>.</w:t>
      </w:r>
    </w:p>
    <w:p w14:paraId="57CDD530" w14:textId="77777777" w:rsidR="00173482" w:rsidRPr="00F2791B" w:rsidRDefault="00173482" w:rsidP="00173482"/>
    <w:p w14:paraId="0E78824F" w14:textId="77777777" w:rsidR="00173482" w:rsidRPr="00897B51" w:rsidRDefault="008676D0" w:rsidP="00B44AF2">
      <w:pPr>
        <w:numPr>
          <w:ilvl w:val="0"/>
          <w:numId w:val="3"/>
        </w:numPr>
        <w:shd w:val="clear" w:color="auto" w:fill="E6E6E6"/>
        <w:spacing w:after="200"/>
        <w:contextualSpacing/>
        <w:jc w:val="both"/>
        <w:rPr>
          <w:rFonts w:eastAsia="MS Mincho"/>
          <w:lang w:eastAsia="en-US"/>
        </w:rPr>
      </w:pPr>
      <w:r>
        <w:t>À</w:t>
      </w:r>
      <w:r w:rsidR="00173482" w:rsidRPr="00897B51">
        <w:rPr>
          <w:rFonts w:eastAsia="MS Mincho"/>
          <w:lang w:eastAsia="en-US"/>
        </w:rPr>
        <w:t xml:space="preserve"> partir des résultats donnés par la simulation (voir document technique </w:t>
      </w:r>
      <w:r w:rsidR="00173482" w:rsidRPr="00614007">
        <w:rPr>
          <w:rFonts w:eastAsia="MS Mincho"/>
          <w:lang w:eastAsia="en-US"/>
        </w:rPr>
        <w:t>DT</w:t>
      </w:r>
      <w:r w:rsidR="00C83842" w:rsidRPr="00614007">
        <w:rPr>
          <w:rFonts w:eastAsia="MS Mincho"/>
          <w:lang w:eastAsia="en-US"/>
        </w:rPr>
        <w:t>4</w:t>
      </w:r>
      <w:r w:rsidR="00173482" w:rsidRPr="00897B51">
        <w:rPr>
          <w:rFonts w:eastAsia="MS Mincho"/>
          <w:lang w:eastAsia="en-US"/>
        </w:rPr>
        <w:t>),</w:t>
      </w:r>
      <w:r w:rsidR="00E64B41">
        <w:rPr>
          <w:rFonts w:eastAsia="MS Mincho"/>
          <w:lang w:eastAsia="en-US"/>
        </w:rPr>
        <w:t xml:space="preserve"> </w:t>
      </w:r>
      <w:r w:rsidR="00173482" w:rsidRPr="00897B51">
        <w:rPr>
          <w:rFonts w:eastAsia="MS Mincho"/>
          <w:b/>
          <w:lang w:eastAsia="en-US"/>
        </w:rPr>
        <w:t>vérifier</w:t>
      </w:r>
      <w:r w:rsidR="00173482" w:rsidRPr="00897B51">
        <w:rPr>
          <w:rFonts w:eastAsia="MS Mincho"/>
          <w:lang w:eastAsia="en-US"/>
        </w:rPr>
        <w:t xml:space="preserve"> la validation du critère de </w:t>
      </w:r>
      <w:r w:rsidR="00711C10">
        <w:rPr>
          <w:rFonts w:eastAsia="MS Mincho"/>
          <w:lang w:eastAsia="en-US"/>
        </w:rPr>
        <w:t>déplacement</w:t>
      </w:r>
      <w:r w:rsidR="00173482" w:rsidRPr="00897B51">
        <w:rPr>
          <w:rFonts w:eastAsia="MS Mincho"/>
          <w:lang w:eastAsia="en-US"/>
        </w:rPr>
        <w:t xml:space="preserve">. </w:t>
      </w:r>
      <w:r w:rsidR="00173482" w:rsidRPr="00897B51">
        <w:rPr>
          <w:rFonts w:eastAsia="MS Mincho"/>
          <w:b/>
          <w:lang w:eastAsia="en-US"/>
        </w:rPr>
        <w:t>Conclure</w:t>
      </w:r>
      <w:r w:rsidR="00173482" w:rsidRPr="00897B51">
        <w:rPr>
          <w:rFonts w:eastAsia="MS Mincho"/>
          <w:lang w:eastAsia="en-US"/>
        </w:rPr>
        <w:t xml:space="preserve"> sur le respect des critères.</w:t>
      </w:r>
    </w:p>
    <w:p w14:paraId="402BCB71" w14:textId="77777777" w:rsidR="009F347C" w:rsidRDefault="009F347C">
      <w:r>
        <w:br w:type="page"/>
      </w:r>
    </w:p>
    <w:p w14:paraId="6B289779" w14:textId="77777777" w:rsidR="00173482" w:rsidRPr="00897B51" w:rsidRDefault="00CD5771" w:rsidP="00173482">
      <w:pPr>
        <w:rPr>
          <w:b/>
        </w:rPr>
      </w:pPr>
      <w:r>
        <w:rPr>
          <w:b/>
        </w:rPr>
        <w:lastRenderedPageBreak/>
        <w:t>Év</w:t>
      </w:r>
      <w:r w:rsidR="00897B51" w:rsidRPr="00897B51">
        <w:rPr>
          <w:b/>
        </w:rPr>
        <w:t>alu</w:t>
      </w:r>
      <w:r w:rsidR="005A77AC">
        <w:rPr>
          <w:b/>
        </w:rPr>
        <w:t xml:space="preserve">ation de la production </w:t>
      </w:r>
      <w:r w:rsidR="002E5C27">
        <w:rPr>
          <w:b/>
        </w:rPr>
        <w:t xml:space="preserve">de la centrale </w:t>
      </w:r>
      <w:r w:rsidR="005A77AC">
        <w:rPr>
          <w:b/>
        </w:rPr>
        <w:t>solaire</w:t>
      </w:r>
    </w:p>
    <w:p w14:paraId="0F47EC9A" w14:textId="77777777" w:rsidR="00173482" w:rsidRDefault="00173482" w:rsidP="00173482"/>
    <w:p w14:paraId="554C9C4C" w14:textId="77777777" w:rsidR="00173482" w:rsidRDefault="00173482" w:rsidP="00173482">
      <w:pPr>
        <w:spacing w:after="240"/>
        <w:jc w:val="both"/>
        <w:rPr>
          <w:rFonts w:eastAsia="MS Mincho" w:cs="Times New Roman"/>
          <w:lang w:eastAsia="en-US"/>
        </w:rPr>
      </w:pPr>
      <w:r>
        <w:t>La puissa</w:t>
      </w:r>
      <w:r w:rsidR="00557DCD">
        <w:t>nce du rayonnement solaire reçu</w:t>
      </w:r>
      <w:r>
        <w:t xml:space="preserve"> par le module photovoltaïque s'évalue avec la relation suivante :</w:t>
      </w:r>
      <w:r w:rsidR="00A23A2A" w:rsidRPr="00A23A2A">
        <w:rPr>
          <w:rFonts w:eastAsia="MS Mincho" w:cs="Times New Roman"/>
          <w:lang w:eastAsia="en-US"/>
        </w:rPr>
        <w:t xml:space="preserve"> </w:t>
      </w:r>
    </w:p>
    <w:p w14:paraId="7714ECF8" w14:textId="77777777" w:rsidR="00173482" w:rsidRPr="00C82B49" w:rsidRDefault="00C82B49" w:rsidP="008D2653">
      <w:pPr>
        <w:spacing w:after="240"/>
        <w:jc w:val="center"/>
        <w:rPr>
          <w:oMath/>
        </w:rPr>
      </w:pPr>
      <m:oMathPara>
        <m:oMath>
          <m:r>
            <m:rPr>
              <m:nor/>
            </m:rPr>
            <w:rPr>
              <w:rFonts w:eastAsia="MS Mincho"/>
              <w:i/>
              <w:lang w:eastAsia="en-US"/>
            </w:rPr>
            <m:t>P</m:t>
          </m:r>
          <m:r>
            <m:rPr>
              <m:nor/>
            </m:rPr>
            <w:rPr>
              <w:rFonts w:ascii="Cambria Math" w:eastAsia="MS Mincho"/>
              <w:i/>
              <w:lang w:eastAsia="en-US"/>
            </w:rPr>
            <m:t xml:space="preserve"> </m:t>
          </m:r>
          <m:r>
            <m:rPr>
              <m:nor/>
            </m:rPr>
            <w:rPr>
              <w:rFonts w:eastAsia="MS Mincho"/>
              <w:i/>
              <w:lang w:eastAsia="en-US"/>
            </w:rPr>
            <m:t>=</m:t>
          </m:r>
          <m:r>
            <m:rPr>
              <m:nor/>
            </m:rPr>
            <w:rPr>
              <w:rFonts w:ascii="Cambria Math" w:eastAsia="MS Mincho"/>
              <w:i/>
              <w:lang w:eastAsia="en-US"/>
            </w:rPr>
            <m:t xml:space="preserve"> </m:t>
          </m:r>
          <m:sSub>
            <m:sSubPr>
              <m:ctrlPr>
                <w:rPr>
                  <w:rFonts w:ascii="Cambria Math" w:eastAsia="MS Mincho" w:hAnsi="Cambria Math"/>
                  <w:i/>
                  <w:lang w:eastAsia="en-US"/>
                </w:rPr>
              </m:ctrlPr>
            </m:sSubPr>
            <m:e>
              <m:r>
                <m:rPr>
                  <m:nor/>
                </m:rPr>
                <w:rPr>
                  <w:rFonts w:eastAsia="MS Mincho"/>
                  <w:i/>
                  <w:lang w:eastAsia="en-US"/>
                </w:rPr>
                <m:t>E</m:t>
              </m:r>
            </m:e>
            <m:sub>
              <m:r>
                <m:rPr>
                  <m:nor/>
                </m:rPr>
                <w:rPr>
                  <w:rFonts w:eastAsia="MS Mincho"/>
                  <w:i/>
                  <w:lang w:eastAsia="en-US"/>
                </w:rPr>
                <m:t>e</m:t>
              </m:r>
            </m:sub>
          </m:sSub>
          <m:r>
            <m:rPr>
              <m:nor/>
            </m:rPr>
            <w:rPr>
              <w:rFonts w:ascii="Cambria Math" w:eastAsia="MS Mincho"/>
              <w:i/>
              <w:lang w:eastAsia="en-US"/>
            </w:rPr>
            <m:t xml:space="preserve"> </m:t>
          </m:r>
          <m:r>
            <m:rPr>
              <m:nor/>
            </m:rPr>
            <w:rPr>
              <w:rFonts w:eastAsia="MS Mincho"/>
              <w:i/>
              <w:lang w:eastAsia="en-US"/>
            </w:rPr>
            <m:t>×</m:t>
          </m:r>
          <m:r>
            <m:rPr>
              <m:nor/>
            </m:rPr>
            <w:rPr>
              <w:rFonts w:ascii="Cambria Math" w:eastAsia="MS Mincho"/>
              <w:i/>
              <w:lang w:eastAsia="en-US"/>
            </w:rPr>
            <m:t xml:space="preserve"> </m:t>
          </m:r>
          <m:r>
            <m:rPr>
              <m:nor/>
            </m:rPr>
            <w:rPr>
              <w:rFonts w:eastAsia="MS Mincho"/>
              <w:i/>
              <w:lang w:eastAsia="en-US"/>
            </w:rPr>
            <m:t>S</m:t>
          </m:r>
        </m:oMath>
      </m:oMathPara>
    </w:p>
    <w:p w14:paraId="78D3CC5E" w14:textId="3A1AA7E2" w:rsidR="00173482" w:rsidRPr="00FA7852" w:rsidRDefault="00173482" w:rsidP="00173482">
      <w:pPr>
        <w:pStyle w:val="Paragraphedeliste"/>
        <w:numPr>
          <w:ilvl w:val="0"/>
          <w:numId w:val="2"/>
        </w:numPr>
        <w:rPr>
          <w:rFonts w:eastAsiaTheme="minorEastAsia"/>
          <w:i/>
          <w:sz w:val="24"/>
        </w:rPr>
      </w:pPr>
      <w:r w:rsidRPr="00FA7852">
        <w:rPr>
          <w:i/>
          <w:sz w:val="24"/>
        </w:rPr>
        <w:t>P</w:t>
      </w:r>
      <w:r w:rsidRPr="00FA7852">
        <w:rPr>
          <w:sz w:val="24"/>
        </w:rPr>
        <w:t> : puissance (</w:t>
      </w:r>
      <w:r w:rsidR="00BB773A">
        <w:rPr>
          <w:sz w:val="24"/>
        </w:rPr>
        <w:t xml:space="preserve">en </w:t>
      </w:r>
      <w:r w:rsidRPr="00FA7852">
        <w:rPr>
          <w:sz w:val="24"/>
        </w:rPr>
        <w:t>W) ;</w:t>
      </w:r>
    </w:p>
    <w:p w14:paraId="7054301A" w14:textId="2BA76424" w:rsidR="00173482" w:rsidRPr="00FA7852" w:rsidRDefault="00173482" w:rsidP="00173482">
      <w:pPr>
        <w:pStyle w:val="Paragraphedeliste"/>
        <w:numPr>
          <w:ilvl w:val="0"/>
          <w:numId w:val="2"/>
        </w:numPr>
        <w:rPr>
          <w:bCs/>
          <w:color w:val="000000"/>
          <w:sz w:val="24"/>
        </w:rPr>
      </w:pPr>
      <w:r w:rsidRPr="00FA7852">
        <w:rPr>
          <w:rFonts w:cs="Arial"/>
          <w:i/>
          <w:sz w:val="24"/>
        </w:rPr>
        <w:t>E</w:t>
      </w:r>
      <w:r w:rsidRPr="00FA7852">
        <w:rPr>
          <w:rFonts w:cs="Arial"/>
          <w:i/>
          <w:sz w:val="24"/>
          <w:vertAlign w:val="subscript"/>
        </w:rPr>
        <w:t>e</w:t>
      </w:r>
      <w:r w:rsidRPr="00FA7852">
        <w:rPr>
          <w:sz w:val="24"/>
        </w:rPr>
        <w:t> : éclairement énergétique (</w:t>
      </w:r>
      <w:r w:rsidR="00BB773A">
        <w:rPr>
          <w:sz w:val="24"/>
        </w:rPr>
        <w:t xml:space="preserve">en </w:t>
      </w:r>
      <w:r w:rsidRPr="00FA7852">
        <w:rPr>
          <w:sz w:val="24"/>
        </w:rPr>
        <w:t>W∙m</w:t>
      </w:r>
      <w:r w:rsidRPr="00FA7852">
        <w:rPr>
          <w:sz w:val="24"/>
          <w:vertAlign w:val="superscript"/>
        </w:rPr>
        <w:t>-2</w:t>
      </w:r>
      <w:r w:rsidRPr="00FA7852">
        <w:rPr>
          <w:sz w:val="24"/>
        </w:rPr>
        <w:t>) ;</w:t>
      </w:r>
    </w:p>
    <w:p w14:paraId="68C63C52" w14:textId="4FB98727" w:rsidR="00173482" w:rsidRPr="00FA7852" w:rsidRDefault="00173482" w:rsidP="00173482">
      <w:pPr>
        <w:pStyle w:val="Paragraphedeliste"/>
        <w:numPr>
          <w:ilvl w:val="0"/>
          <w:numId w:val="2"/>
        </w:numPr>
        <w:rPr>
          <w:sz w:val="24"/>
        </w:rPr>
      </w:pPr>
      <w:r w:rsidRPr="00FA7852">
        <w:rPr>
          <w:bCs/>
          <w:i/>
          <w:color w:val="000000"/>
          <w:sz w:val="24"/>
        </w:rPr>
        <w:t>S</w:t>
      </w:r>
      <w:r w:rsidRPr="00FA7852">
        <w:rPr>
          <w:bCs/>
          <w:color w:val="000000"/>
          <w:sz w:val="24"/>
        </w:rPr>
        <w:t xml:space="preserve"> : surface des cellules du </w:t>
      </w:r>
      <w:r w:rsidRPr="00FA7852">
        <w:rPr>
          <w:sz w:val="24"/>
        </w:rPr>
        <w:t>module photovoltaïque (</w:t>
      </w:r>
      <w:r w:rsidR="00BB773A">
        <w:rPr>
          <w:sz w:val="24"/>
        </w:rPr>
        <w:t xml:space="preserve">en </w:t>
      </w:r>
      <w:r w:rsidRPr="00FA7852">
        <w:rPr>
          <w:sz w:val="24"/>
        </w:rPr>
        <w:t>m</w:t>
      </w:r>
      <w:r w:rsidRPr="00FA7852">
        <w:rPr>
          <w:sz w:val="24"/>
          <w:vertAlign w:val="superscript"/>
        </w:rPr>
        <w:t>2</w:t>
      </w:r>
      <w:r w:rsidRPr="00FA7852">
        <w:rPr>
          <w:sz w:val="24"/>
        </w:rPr>
        <w:t>).</w:t>
      </w:r>
    </w:p>
    <w:p w14:paraId="1804FEC4" w14:textId="77777777" w:rsidR="00173482" w:rsidRDefault="00173482" w:rsidP="00173482">
      <w:pPr>
        <w:jc w:val="both"/>
      </w:pPr>
      <w:r>
        <w:t>L</w:t>
      </w:r>
      <w:r w:rsidRPr="00CF1B77">
        <w:t>a puissance électrique délivrée par les panneaux photovoltaïques installés (TE 2</w:t>
      </w:r>
      <w:r w:rsidR="0022568C">
        <w:t>2</w:t>
      </w:r>
      <w:r w:rsidRPr="00CF1B77">
        <w:t>0</w:t>
      </w:r>
      <w:r w:rsidR="0022568C">
        <w:t>0 version 240 W</w:t>
      </w:r>
      <w:r w:rsidRPr="00CF1B77">
        <w:t>) est de 240</w:t>
      </w:r>
      <w:r>
        <w:t> </w:t>
      </w:r>
      <w:r w:rsidRPr="00CF1B77">
        <w:t>W pour un éclairement de 1</w:t>
      </w:r>
      <w:r w:rsidR="005A77AC">
        <w:t> </w:t>
      </w:r>
      <w:r w:rsidRPr="00CF1B77">
        <w:t>000</w:t>
      </w:r>
      <w:r>
        <w:t> </w:t>
      </w:r>
      <w:r w:rsidRPr="00FA7852">
        <w:t>W∙m</w:t>
      </w:r>
      <w:r w:rsidRPr="00FA7852">
        <w:rPr>
          <w:vertAlign w:val="superscript"/>
        </w:rPr>
        <w:t>-2</w:t>
      </w:r>
      <w:r w:rsidRPr="00FA7852">
        <w:t>.</w:t>
      </w:r>
    </w:p>
    <w:p w14:paraId="12AE6B0A" w14:textId="77777777" w:rsidR="00173482" w:rsidRPr="00FA7852" w:rsidRDefault="00173482" w:rsidP="00173482">
      <w:pPr>
        <w:jc w:val="both"/>
      </w:pPr>
    </w:p>
    <w:p w14:paraId="484D1D33" w14:textId="70E53D38" w:rsidR="00173482" w:rsidRPr="00790EA2" w:rsidRDefault="003B0884" w:rsidP="00B44AF2">
      <w:pPr>
        <w:numPr>
          <w:ilvl w:val="0"/>
          <w:numId w:val="3"/>
        </w:numPr>
        <w:shd w:val="clear" w:color="auto" w:fill="E6E6E6"/>
        <w:contextualSpacing/>
        <w:jc w:val="both"/>
        <w:rPr>
          <w:rFonts w:eastAsia="MS Mincho"/>
          <w:lang w:eastAsia="en-US"/>
        </w:rPr>
      </w:pPr>
      <w:r w:rsidRPr="003B0884">
        <w:t xml:space="preserve"> </w:t>
      </w:r>
      <w:r>
        <w:t>À</w:t>
      </w:r>
      <w:r w:rsidR="00173482" w:rsidRPr="00790EA2">
        <w:rPr>
          <w:rFonts w:eastAsia="MS Mincho"/>
          <w:lang w:eastAsia="en-US"/>
        </w:rPr>
        <w:t xml:space="preserve"> </w:t>
      </w:r>
      <w:r w:rsidR="00173482">
        <w:rPr>
          <w:rFonts w:eastAsia="MS Mincho"/>
          <w:lang w:eastAsia="en-US"/>
        </w:rPr>
        <w:t xml:space="preserve">l’aide </w:t>
      </w:r>
      <w:r>
        <w:rPr>
          <w:rFonts w:eastAsia="MS Mincho"/>
          <w:lang w:eastAsia="en-US"/>
        </w:rPr>
        <w:t>des dimensions f</w:t>
      </w:r>
      <w:r w:rsidR="0099259C">
        <w:rPr>
          <w:rFonts w:eastAsia="MS Mincho"/>
          <w:lang w:eastAsia="en-US"/>
        </w:rPr>
        <w:t>ourni</w:t>
      </w:r>
      <w:r w:rsidR="004A3E79">
        <w:rPr>
          <w:rFonts w:eastAsia="MS Mincho"/>
          <w:lang w:eastAsia="en-US"/>
        </w:rPr>
        <w:t>e</w:t>
      </w:r>
      <w:r w:rsidR="0099259C">
        <w:rPr>
          <w:rFonts w:eastAsia="MS Mincho"/>
          <w:lang w:eastAsia="en-US"/>
        </w:rPr>
        <w:t>s</w:t>
      </w:r>
      <w:r>
        <w:rPr>
          <w:rFonts w:eastAsia="MS Mincho"/>
          <w:lang w:eastAsia="en-US"/>
        </w:rPr>
        <w:t xml:space="preserve"> dans le</w:t>
      </w:r>
      <w:r w:rsidR="00614007">
        <w:rPr>
          <w:rFonts w:eastAsia="MS Mincho"/>
          <w:lang w:eastAsia="en-US"/>
        </w:rPr>
        <w:t xml:space="preserve"> document technique DT5</w:t>
      </w:r>
      <w:r w:rsidR="00173482">
        <w:rPr>
          <w:rFonts w:eastAsia="MS Mincho"/>
          <w:lang w:eastAsia="en-US"/>
        </w:rPr>
        <w:t xml:space="preserve">, </w:t>
      </w:r>
      <w:r w:rsidR="00173482" w:rsidRPr="00CA3DE3">
        <w:rPr>
          <w:rFonts w:eastAsia="MS Mincho"/>
          <w:b/>
          <w:lang w:eastAsia="en-US"/>
        </w:rPr>
        <w:t>déterminer</w:t>
      </w:r>
      <w:r w:rsidR="00173482" w:rsidRPr="00790EA2">
        <w:rPr>
          <w:rFonts w:eastAsia="MS Mincho"/>
          <w:lang w:eastAsia="en-US"/>
        </w:rPr>
        <w:t xml:space="preserve"> le rendement d'un panneau solaire.</w:t>
      </w:r>
    </w:p>
    <w:p w14:paraId="5165FAB4" w14:textId="77777777" w:rsidR="00173482" w:rsidRPr="00CA3DE3" w:rsidRDefault="00173482" w:rsidP="00173482">
      <w:pPr>
        <w:jc w:val="both"/>
      </w:pPr>
    </w:p>
    <w:p w14:paraId="504FA8AD" w14:textId="77777777" w:rsidR="00173482" w:rsidRDefault="00173482" w:rsidP="00173482">
      <w:pPr>
        <w:jc w:val="both"/>
      </w:pPr>
      <w:r w:rsidRPr="00FA7852">
        <w:t>L</w:t>
      </w:r>
      <w:r>
        <w:t xml:space="preserve">’installation </w:t>
      </w:r>
      <w:r w:rsidRPr="00FA7852">
        <w:t xml:space="preserve">solaire </w:t>
      </w:r>
      <w:r>
        <w:t>comporte 5</w:t>
      </w:r>
      <w:r w:rsidR="005A77AC">
        <w:t> </w:t>
      </w:r>
      <w:r>
        <w:t xml:space="preserve">074 panneaux. </w:t>
      </w:r>
      <w:r w:rsidR="00BD6C9E">
        <w:t>À</w:t>
      </w:r>
      <w:r>
        <w:t xml:space="preserve"> Dijon, </w:t>
      </w:r>
      <w:r w:rsidRPr="00790EA2">
        <w:rPr>
          <w:rFonts w:eastAsia="MS Mincho"/>
          <w:lang w:eastAsia="en-US"/>
        </w:rPr>
        <w:t xml:space="preserve">l'énergie solaire disponible </w:t>
      </w:r>
      <w:r>
        <w:t xml:space="preserve">sur </w:t>
      </w:r>
      <w:r w:rsidR="00BD6C9E">
        <w:t xml:space="preserve">une </w:t>
      </w:r>
      <w:r>
        <w:t>année</w:t>
      </w:r>
      <w:r w:rsidR="00BD6C9E">
        <w:t xml:space="preserve"> complète</w:t>
      </w:r>
      <w:r>
        <w:t xml:space="preserve"> pour une orientation au sud optim</w:t>
      </w:r>
      <w:r w:rsidR="00BD6C9E">
        <w:t xml:space="preserve">ale </w:t>
      </w:r>
      <w:r>
        <w:t>et une incli</w:t>
      </w:r>
      <w:r w:rsidR="005A77AC">
        <w:t>naison de 26 </w:t>
      </w:r>
      <w:r>
        <w:t>° est de 1</w:t>
      </w:r>
      <w:r w:rsidR="005A77AC">
        <w:t> </w:t>
      </w:r>
      <w:r>
        <w:t>177 kW</w:t>
      </w:r>
      <w:r w:rsidRPr="00FA7852">
        <w:t>∙</w:t>
      </w:r>
      <w:r>
        <w:t>h</w:t>
      </w:r>
      <w:r w:rsidRPr="00FA7852">
        <w:t>∙m</w:t>
      </w:r>
      <w:r w:rsidRPr="00FA7852">
        <w:rPr>
          <w:vertAlign w:val="superscript"/>
        </w:rPr>
        <w:t>-2</w:t>
      </w:r>
      <w:r>
        <w:t>.</w:t>
      </w:r>
    </w:p>
    <w:p w14:paraId="1B06D429" w14:textId="77777777" w:rsidR="00173482" w:rsidRPr="00FA7852" w:rsidRDefault="00173482" w:rsidP="00173482">
      <w:pPr>
        <w:jc w:val="both"/>
      </w:pPr>
    </w:p>
    <w:p w14:paraId="7005DE2A" w14:textId="77777777" w:rsidR="00173482" w:rsidRPr="00790EA2" w:rsidRDefault="00173482" w:rsidP="00B44AF2">
      <w:pPr>
        <w:numPr>
          <w:ilvl w:val="0"/>
          <w:numId w:val="3"/>
        </w:numPr>
        <w:shd w:val="clear" w:color="auto" w:fill="E6E6E6"/>
        <w:contextualSpacing/>
        <w:jc w:val="both"/>
        <w:rPr>
          <w:rFonts w:eastAsia="MS Mincho"/>
          <w:lang w:eastAsia="en-US"/>
        </w:rPr>
      </w:pPr>
      <w:r w:rsidRPr="00CB0B4E">
        <w:rPr>
          <w:rFonts w:eastAsia="MS Mincho"/>
          <w:b/>
          <w:lang w:eastAsia="en-US"/>
        </w:rPr>
        <w:t>Calculer</w:t>
      </w:r>
      <w:r w:rsidRPr="00790EA2">
        <w:rPr>
          <w:rFonts w:eastAsia="MS Mincho"/>
          <w:lang w:eastAsia="en-US"/>
        </w:rPr>
        <w:t xml:space="preserve"> l'é</w:t>
      </w:r>
      <w:r w:rsidR="00BD6C9E">
        <w:rPr>
          <w:rFonts w:eastAsia="MS Mincho"/>
          <w:lang w:eastAsia="en-US"/>
        </w:rPr>
        <w:t>nergie annuelle produite par l’ensemble des</w:t>
      </w:r>
      <w:r w:rsidRPr="00790EA2">
        <w:rPr>
          <w:rFonts w:eastAsia="MS Mincho"/>
          <w:lang w:eastAsia="en-US"/>
        </w:rPr>
        <w:t xml:space="preserve"> modules solaires en toiture</w:t>
      </w:r>
      <w:r w:rsidR="00A23A2A">
        <w:rPr>
          <w:rFonts w:eastAsia="MS Mincho"/>
          <w:lang w:eastAsia="en-US"/>
        </w:rPr>
        <w:t xml:space="preserve"> </w:t>
      </w:r>
      <w:r w:rsidR="00A23A2A" w:rsidRPr="00A23A2A">
        <w:rPr>
          <w:rFonts w:eastAsia="MS Mincho"/>
          <w:lang w:eastAsia="en-US"/>
        </w:rPr>
        <w:t>en considérant le rendement calculé constant quelles que soient les conditions d’ensoleillement.</w:t>
      </w:r>
    </w:p>
    <w:p w14:paraId="2C28F715" w14:textId="77777777" w:rsidR="00173482" w:rsidRPr="00BB7305" w:rsidRDefault="00173482" w:rsidP="00173482">
      <w:pPr>
        <w:jc w:val="both"/>
        <w:rPr>
          <w:b/>
        </w:rPr>
      </w:pPr>
    </w:p>
    <w:p w14:paraId="3A9BA3FD" w14:textId="77777777" w:rsidR="00173482" w:rsidRDefault="00173482" w:rsidP="00173482">
      <w:pPr>
        <w:jc w:val="both"/>
      </w:pPr>
      <w:r>
        <w:t>L'énergie électrique produite par les modules en toiture est convertie par des onduleurs en courant alternatif adapté au réseau électrique. Le rende</w:t>
      </w:r>
      <w:r w:rsidR="00C3354A">
        <w:t>ment des onduleurs est de 97 </w:t>
      </w:r>
      <w:r>
        <w:t>%. Les pertes de puissance dues aux chutes de tension sont évaluées à 6 %.</w:t>
      </w:r>
    </w:p>
    <w:p w14:paraId="7FEF060F" w14:textId="77777777" w:rsidR="00173482" w:rsidRDefault="00173482" w:rsidP="00173482">
      <w:pPr>
        <w:jc w:val="both"/>
      </w:pPr>
    </w:p>
    <w:p w14:paraId="0FC875E6" w14:textId="77777777" w:rsidR="00173482" w:rsidRPr="00790EA2" w:rsidRDefault="00173482" w:rsidP="00B44AF2">
      <w:pPr>
        <w:numPr>
          <w:ilvl w:val="0"/>
          <w:numId w:val="3"/>
        </w:numPr>
        <w:shd w:val="clear" w:color="auto" w:fill="E6E6E6"/>
        <w:contextualSpacing/>
        <w:jc w:val="both"/>
        <w:rPr>
          <w:rFonts w:eastAsia="MS Mincho"/>
          <w:lang w:eastAsia="en-US"/>
        </w:rPr>
      </w:pPr>
      <w:r w:rsidRPr="00BB7305">
        <w:rPr>
          <w:rFonts w:eastAsia="MS Mincho"/>
          <w:b/>
          <w:lang w:eastAsia="en-US"/>
        </w:rPr>
        <w:t>Déterminer</w:t>
      </w:r>
      <w:r w:rsidRPr="00790EA2">
        <w:rPr>
          <w:rFonts w:eastAsia="MS Mincho"/>
          <w:lang w:eastAsia="en-US"/>
        </w:rPr>
        <w:t xml:space="preserve"> l'énergie fournie par la centrale solaire au réseau électrique.</w:t>
      </w:r>
    </w:p>
    <w:p w14:paraId="185FA331" w14:textId="77777777" w:rsidR="00173482" w:rsidRDefault="00173482" w:rsidP="00173482">
      <w:pPr>
        <w:jc w:val="both"/>
      </w:pPr>
    </w:p>
    <w:p w14:paraId="28044FD7" w14:textId="77777777" w:rsidR="00173482" w:rsidRDefault="00173482" w:rsidP="00BC65C0">
      <w:pPr>
        <w:jc w:val="both"/>
      </w:pPr>
      <w:r>
        <w:t xml:space="preserve">La production </w:t>
      </w:r>
      <w:r w:rsidR="00A126BD">
        <w:t xml:space="preserve">annuelle </w:t>
      </w:r>
      <w:r>
        <w:t>d'énergie de la centrale solaire, annoncée par l'installateur, devrait être de 1 </w:t>
      </w:r>
      <w:r w:rsidR="00BC65C0">
        <w:t>G</w:t>
      </w:r>
      <w:r>
        <w:t>W</w:t>
      </w:r>
      <w:r w:rsidRPr="00FA7852">
        <w:t>∙</w:t>
      </w:r>
      <w:r>
        <w:t>h</w:t>
      </w:r>
      <w:r w:rsidR="00C3354A">
        <w:t>·</w:t>
      </w:r>
      <w:r w:rsidR="00BD6C9E">
        <w:t>an</w:t>
      </w:r>
      <w:r w:rsidR="00186465">
        <w:t xml:space="preserve"> </w:t>
      </w:r>
      <w:r w:rsidR="00C3354A">
        <w:rPr>
          <w:vertAlign w:val="superscript"/>
        </w:rPr>
        <w:t>-1</w:t>
      </w:r>
      <w:r w:rsidR="00BC65C0">
        <w:t>. Soit l'équivalent du besoin de 500 foyers.</w:t>
      </w:r>
    </w:p>
    <w:p w14:paraId="4877B80E" w14:textId="77777777" w:rsidR="00173482" w:rsidRDefault="00173482" w:rsidP="00173482">
      <w:pPr>
        <w:jc w:val="both"/>
      </w:pPr>
    </w:p>
    <w:p w14:paraId="33DCDFD5" w14:textId="77777777" w:rsidR="00173482" w:rsidRPr="00790EA2" w:rsidRDefault="00173482" w:rsidP="00B44AF2">
      <w:pPr>
        <w:numPr>
          <w:ilvl w:val="0"/>
          <w:numId w:val="3"/>
        </w:numPr>
        <w:shd w:val="clear" w:color="auto" w:fill="E6E6E6"/>
        <w:contextualSpacing/>
        <w:jc w:val="both"/>
        <w:rPr>
          <w:rFonts w:eastAsia="MS Mincho"/>
          <w:lang w:eastAsia="en-US"/>
        </w:rPr>
      </w:pPr>
      <w:r w:rsidRPr="00BB7305">
        <w:rPr>
          <w:rFonts w:eastAsia="MS Mincho"/>
          <w:b/>
          <w:lang w:eastAsia="en-US"/>
        </w:rPr>
        <w:t>Comparer</w:t>
      </w:r>
      <w:r w:rsidRPr="00790EA2">
        <w:rPr>
          <w:rFonts w:eastAsia="MS Mincho"/>
          <w:lang w:eastAsia="en-US"/>
        </w:rPr>
        <w:t xml:space="preserve"> la valeur annoncée par l</w:t>
      </w:r>
      <w:r w:rsidR="00BC65C0">
        <w:rPr>
          <w:rFonts w:eastAsia="MS Mincho"/>
          <w:lang w:eastAsia="en-US"/>
        </w:rPr>
        <w:t>'in</w:t>
      </w:r>
      <w:r w:rsidR="00C83842">
        <w:rPr>
          <w:rFonts w:eastAsia="MS Mincho"/>
          <w:lang w:eastAsia="en-US"/>
        </w:rPr>
        <w:t>s</w:t>
      </w:r>
      <w:r w:rsidR="00BC65C0">
        <w:rPr>
          <w:rFonts w:eastAsia="MS Mincho"/>
          <w:lang w:eastAsia="en-US"/>
        </w:rPr>
        <w:t>tallat</w:t>
      </w:r>
      <w:r w:rsidR="00C83842">
        <w:rPr>
          <w:rFonts w:eastAsia="MS Mincho"/>
          <w:lang w:eastAsia="en-US"/>
        </w:rPr>
        <w:t>e</w:t>
      </w:r>
      <w:r w:rsidR="00BC65C0">
        <w:rPr>
          <w:rFonts w:eastAsia="MS Mincho"/>
          <w:lang w:eastAsia="en-US"/>
        </w:rPr>
        <w:t>ur</w:t>
      </w:r>
      <w:r w:rsidRPr="00790EA2">
        <w:rPr>
          <w:rFonts w:eastAsia="MS Mincho"/>
          <w:lang w:eastAsia="en-US"/>
        </w:rPr>
        <w:t xml:space="preserve"> </w:t>
      </w:r>
      <w:r>
        <w:rPr>
          <w:rFonts w:eastAsia="MS Mincho"/>
          <w:lang w:eastAsia="en-US"/>
        </w:rPr>
        <w:t xml:space="preserve">à </w:t>
      </w:r>
      <w:r w:rsidRPr="00790EA2">
        <w:rPr>
          <w:rFonts w:eastAsia="MS Mincho"/>
          <w:lang w:eastAsia="en-US"/>
        </w:rPr>
        <w:t>l</w:t>
      </w:r>
      <w:r w:rsidR="008907CB">
        <w:rPr>
          <w:rFonts w:eastAsia="MS Mincho"/>
          <w:lang w:eastAsia="en-US"/>
        </w:rPr>
        <w:t xml:space="preserve">a valeur obtenue précédemment. </w:t>
      </w:r>
      <w:r w:rsidR="008907CB">
        <w:rPr>
          <w:rFonts w:eastAsia="MS Mincho"/>
          <w:b/>
          <w:lang w:eastAsia="en-US"/>
        </w:rPr>
        <w:t>É</w:t>
      </w:r>
      <w:r w:rsidRPr="00BB7305">
        <w:rPr>
          <w:rFonts w:eastAsia="MS Mincho"/>
          <w:b/>
          <w:lang w:eastAsia="en-US"/>
        </w:rPr>
        <w:t>valuer</w:t>
      </w:r>
      <w:r w:rsidR="008907CB">
        <w:rPr>
          <w:rFonts w:eastAsia="MS Mincho"/>
          <w:b/>
          <w:lang w:eastAsia="en-US"/>
        </w:rPr>
        <w:t xml:space="preserve"> </w:t>
      </w:r>
      <w:r w:rsidRPr="00790EA2">
        <w:rPr>
          <w:rFonts w:eastAsia="MS Mincho"/>
          <w:lang w:eastAsia="en-US"/>
        </w:rPr>
        <w:t xml:space="preserve">et </w:t>
      </w:r>
      <w:r w:rsidRPr="00BB7305">
        <w:rPr>
          <w:rFonts w:eastAsia="MS Mincho"/>
          <w:b/>
          <w:lang w:eastAsia="en-US"/>
        </w:rPr>
        <w:t>discuter</w:t>
      </w:r>
      <w:r w:rsidRPr="00790EA2">
        <w:rPr>
          <w:rFonts w:eastAsia="MS Mincho"/>
          <w:lang w:eastAsia="en-US"/>
        </w:rPr>
        <w:t xml:space="preserve"> de l'écart entre ces deux valeurs.</w:t>
      </w:r>
    </w:p>
    <w:p w14:paraId="3B83B3B0" w14:textId="77777777" w:rsidR="00173482" w:rsidRDefault="00173482" w:rsidP="00173482">
      <w:pPr>
        <w:jc w:val="both"/>
      </w:pPr>
    </w:p>
    <w:p w14:paraId="46914173" w14:textId="77777777" w:rsidR="007E5820" w:rsidRDefault="007E5820">
      <w:r>
        <w:br w:type="page"/>
      </w:r>
    </w:p>
    <w:p w14:paraId="4D88C2CD" w14:textId="77777777" w:rsidR="00B35F22" w:rsidRPr="00B35F22" w:rsidRDefault="005A77AC" w:rsidP="00B35F22">
      <w:pPr>
        <w:pStyle w:val="Paragraphedeliste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Production de </w:t>
      </w:r>
      <w:r w:rsidR="00B35F22" w:rsidRPr="00B35F22">
        <w:rPr>
          <w:b/>
          <w:sz w:val="24"/>
        </w:rPr>
        <w:t xml:space="preserve">chauffage </w:t>
      </w:r>
      <w:r>
        <w:rPr>
          <w:b/>
          <w:sz w:val="24"/>
        </w:rPr>
        <w:t>à partir des eaux usées</w:t>
      </w:r>
    </w:p>
    <w:p w14:paraId="12A60D24" w14:textId="77777777" w:rsidR="00B35F22" w:rsidRPr="00130DDD" w:rsidRDefault="00B35F22" w:rsidP="00B35F22">
      <w:pPr>
        <w:jc w:val="both"/>
        <w:rPr>
          <w:sz w:val="4"/>
          <w:szCs w:val="4"/>
        </w:rPr>
      </w:pPr>
    </w:p>
    <w:p w14:paraId="0752C951" w14:textId="77777777" w:rsidR="00B35F22" w:rsidRPr="00BB7305" w:rsidRDefault="00B35F22" w:rsidP="00B35F22">
      <w:pPr>
        <w:pBdr>
          <w:top w:val="single" w:sz="4" w:space="1" w:color="auto"/>
          <w:bottom w:val="single" w:sz="4" w:space="1" w:color="auto"/>
        </w:pBdr>
        <w:jc w:val="both"/>
      </w:pPr>
      <w:r w:rsidRPr="00BB7305">
        <w:rPr>
          <w:i/>
        </w:rPr>
        <w:t>Objectifs de cette partie </w:t>
      </w:r>
      <w:r w:rsidRPr="00BB7305">
        <w:t xml:space="preserve">: </w:t>
      </w:r>
      <w:r w:rsidRPr="00BB7305">
        <w:rPr>
          <w:b/>
        </w:rPr>
        <w:t xml:space="preserve">vérifier </w:t>
      </w:r>
      <w:r w:rsidRPr="00BB7305">
        <w:t xml:space="preserve">que la production de chauffage par </w:t>
      </w:r>
      <w:r w:rsidR="00B3414A">
        <w:t xml:space="preserve">le dispositif </w:t>
      </w:r>
      <w:r w:rsidR="002878C7">
        <w:t>« </w:t>
      </w:r>
      <w:r w:rsidR="005A77AC">
        <w:t>Degrés B</w:t>
      </w:r>
      <w:r w:rsidR="00B3414A">
        <w:t>leus</w:t>
      </w:r>
      <w:r w:rsidR="002878C7">
        <w:t> »</w:t>
      </w:r>
      <w:r w:rsidRPr="00BB7305">
        <w:t xml:space="preserve"> est une source d’énergie renouvelable réalisant des économies conséquentes</w:t>
      </w:r>
      <w:r w:rsidR="00B3414A">
        <w:t xml:space="preserve"> et </w:t>
      </w:r>
      <w:r w:rsidR="00B3414A" w:rsidRPr="00FF7168">
        <w:rPr>
          <w:b/>
        </w:rPr>
        <w:t>étudier</w:t>
      </w:r>
      <w:r w:rsidR="00B3414A">
        <w:t xml:space="preserve"> un point de fonctionnement de la régulation</w:t>
      </w:r>
      <w:r w:rsidRPr="00BB7305">
        <w:t>.</w:t>
      </w:r>
      <w:r w:rsidR="00B3414A">
        <w:t xml:space="preserve"> </w:t>
      </w:r>
    </w:p>
    <w:p w14:paraId="0E01D47D" w14:textId="77777777" w:rsidR="00B35F22" w:rsidRPr="00BB7305" w:rsidRDefault="00B35F22" w:rsidP="00B35F22">
      <w:pPr>
        <w:jc w:val="both"/>
      </w:pPr>
    </w:p>
    <w:p w14:paraId="77416B64" w14:textId="41B85A29" w:rsidR="00B35F22" w:rsidRPr="00BB7305" w:rsidRDefault="004A3E79" w:rsidP="004913C7">
      <w:pPr>
        <w:tabs>
          <w:tab w:val="left" w:pos="4962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41915298" wp14:editId="09D16911">
                <wp:simplePos x="0" y="0"/>
                <wp:positionH relativeFrom="column">
                  <wp:posOffset>3223260</wp:posOffset>
                </wp:positionH>
                <wp:positionV relativeFrom="paragraph">
                  <wp:posOffset>82550</wp:posOffset>
                </wp:positionV>
                <wp:extent cx="2914650" cy="3289300"/>
                <wp:effectExtent l="0" t="0" r="19050" b="25400"/>
                <wp:wrapTight wrapText="bothSides">
                  <wp:wrapPolygon edited="0">
                    <wp:start x="0" y="0"/>
                    <wp:lineTo x="0" y="21642"/>
                    <wp:lineTo x="21600" y="21642"/>
                    <wp:lineTo x="21600" y="0"/>
                    <wp:lineTo x="0" y="0"/>
                  </wp:wrapPolygon>
                </wp:wrapTight>
                <wp:docPr id="712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28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A8635" w14:textId="77777777" w:rsidR="00101844" w:rsidRDefault="00101844" w:rsidP="00B35F2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A56AC7" wp14:editId="50FE467C">
                                  <wp:extent cx="2633980" cy="2567611"/>
                                  <wp:effectExtent l="0" t="0" r="0" b="0"/>
                                  <wp:docPr id="20" name="Image 1" descr="récupération chaleur eau domestique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écupération chaleur eau domestique 2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3980" cy="2567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7B7C16" w14:textId="414E773F" w:rsidR="00101844" w:rsidRPr="00AF7C20" w:rsidRDefault="00101844" w:rsidP="00AF34BA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before="80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  </w:t>
                            </w:r>
                            <w:r w:rsidRPr="00AF7C20">
                              <w:rPr>
                                <w:szCs w:val="22"/>
                              </w:rPr>
                              <w:t xml:space="preserve">récupération </w:t>
                            </w:r>
                            <w:r>
                              <w:rPr>
                                <w:szCs w:val="22"/>
                              </w:rPr>
                              <w:t xml:space="preserve">de </w:t>
                            </w:r>
                            <w:r w:rsidRPr="00AF7C20">
                              <w:rPr>
                                <w:szCs w:val="22"/>
                              </w:rPr>
                              <w:t>chaleur</w:t>
                            </w:r>
                            <w:r w:rsidRPr="00AF7C20">
                              <w:rPr>
                                <w:szCs w:val="22"/>
                              </w:rPr>
                              <w:br/>
                              <w:t xml:space="preserve"> des eaux usées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53.8pt;margin-top:6.5pt;width:229.5pt;height:259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" strokecolor="white [3212]">
                <v:textbox>
                  <w:txbxContent>
                    <w:p w14:paraId="4D7A8635" w14:textId="77777777" w:rsidR="00101844" w:rsidRDefault="00101844" w:rsidP="00B35F2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CA56AC7" wp14:editId="50FE467C">
                            <wp:extent cx="2633980" cy="2567611"/>
                            <wp:effectExtent l="0" t="0" r="0" b="0"/>
                            <wp:docPr id="20" name="Image 1" descr="récupération chaleur eau domestique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écupération chaleur eau domestique 2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3980" cy="2567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7B7C16" w14:textId="414E773F" w:rsidR="00101844" w:rsidRPr="00AF7C20" w:rsidRDefault="00101844" w:rsidP="00AF34BA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before="80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  </w:t>
                      </w:r>
                      <w:r w:rsidRPr="00AF7C20">
                        <w:rPr>
                          <w:szCs w:val="22"/>
                        </w:rPr>
                        <w:t xml:space="preserve">récupération </w:t>
                      </w:r>
                      <w:r>
                        <w:rPr>
                          <w:szCs w:val="22"/>
                        </w:rPr>
                        <w:t xml:space="preserve">de </w:t>
                      </w:r>
                      <w:r w:rsidRPr="00AF7C20">
                        <w:rPr>
                          <w:szCs w:val="22"/>
                        </w:rPr>
                        <w:t>chaleur</w:t>
                      </w:r>
                      <w:r w:rsidRPr="00AF7C20">
                        <w:rPr>
                          <w:szCs w:val="22"/>
                        </w:rPr>
                        <w:br/>
                        <w:t xml:space="preserve"> des eaux usées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13C7">
        <w:t>L</w:t>
      </w:r>
      <w:r w:rsidR="00B35F22" w:rsidRPr="00BB7305">
        <w:t>es bâtiments d</w:t>
      </w:r>
      <w:r w:rsidR="00B3414A">
        <w:t xml:space="preserve">'exploitation du réseau de transport </w:t>
      </w:r>
      <w:r w:rsidR="00B35F22" w:rsidRPr="00BB7305">
        <w:t>sont chauffés par un système de récupération de chaleur sur un réseau d’eaux usées</w:t>
      </w:r>
      <w:r w:rsidR="00B3414A">
        <w:t xml:space="preserve"> </w:t>
      </w:r>
      <w:r w:rsidR="00F641CF">
        <w:t xml:space="preserve">domestiques </w:t>
      </w:r>
      <w:r w:rsidR="00B3414A">
        <w:t>sous une rue proche</w:t>
      </w:r>
      <w:r w:rsidR="00B35F22" w:rsidRPr="00BB7305">
        <w:t>.</w:t>
      </w:r>
    </w:p>
    <w:p w14:paraId="23C1CD12" w14:textId="77777777" w:rsidR="00B35F22" w:rsidRPr="00CD5538" w:rsidRDefault="00B35F22" w:rsidP="00B35F22">
      <w:pPr>
        <w:jc w:val="both"/>
        <w:rPr>
          <w:sz w:val="8"/>
          <w:szCs w:val="8"/>
        </w:rPr>
      </w:pPr>
    </w:p>
    <w:p w14:paraId="5CE4FB30" w14:textId="4C6EC5F9" w:rsidR="00B3414A" w:rsidRDefault="00B35F22" w:rsidP="00B35F22">
      <w:pPr>
        <w:jc w:val="both"/>
      </w:pPr>
      <w:r w:rsidRPr="00BB7305">
        <w:t>Les eaux usées ont la particularité de</w:t>
      </w:r>
      <w:r w:rsidR="00B3414A">
        <w:t xml:space="preserve"> conser</w:t>
      </w:r>
      <w:r w:rsidRPr="00BB7305">
        <w:t xml:space="preserve">ver une température </w:t>
      </w:r>
      <w:r w:rsidR="00B3414A">
        <w:t>stable</w:t>
      </w:r>
      <w:r w:rsidRPr="00BB7305">
        <w:t xml:space="preserve"> </w:t>
      </w:r>
      <w:r w:rsidR="00B3414A">
        <w:t>comprise entre 12</w:t>
      </w:r>
      <w:r w:rsidR="005A77AC">
        <w:t> </w:t>
      </w:r>
      <w:r w:rsidR="00B3414A">
        <w:t>°C et 17</w:t>
      </w:r>
      <w:r w:rsidR="005A77AC">
        <w:t> </w:t>
      </w:r>
      <w:r w:rsidR="00B3414A">
        <w:t xml:space="preserve">°C. </w:t>
      </w:r>
      <w:r w:rsidR="00B3414A" w:rsidRPr="00B3414A">
        <w:t>Cette température constitue une source d’énergie qui sera exploitée en hiver grâce à un échangeur placé</w:t>
      </w:r>
      <w:r w:rsidR="00B3414A">
        <w:t xml:space="preserve"> </w:t>
      </w:r>
      <w:r w:rsidR="00B3414A" w:rsidRPr="00B3414A">
        <w:t>au fond des canalisations d’eaux usées</w:t>
      </w:r>
      <w:r w:rsidR="00A23A2A">
        <w:t xml:space="preserve"> domestiques</w:t>
      </w:r>
      <w:r w:rsidR="00B3414A" w:rsidRPr="00B3414A">
        <w:t xml:space="preserve">. </w:t>
      </w:r>
      <w:r w:rsidR="00B3414A">
        <w:t xml:space="preserve">Cet échangeur </w:t>
      </w:r>
      <w:r w:rsidR="00B3414A" w:rsidRPr="00B3414A">
        <w:t xml:space="preserve">permet de récupérer les calories des eaux usées et </w:t>
      </w:r>
      <w:r w:rsidR="00F641CF">
        <w:t xml:space="preserve">de </w:t>
      </w:r>
      <w:r w:rsidR="00B3414A" w:rsidRPr="00B3414A">
        <w:t>les transférer à un fluide caloporteur</w:t>
      </w:r>
      <w:r w:rsidR="004913C7">
        <w:t xml:space="preserve"> (</w:t>
      </w:r>
      <w:r w:rsidR="00F641CF">
        <w:t>l</w:t>
      </w:r>
      <w:r w:rsidR="00F641CF" w:rsidRPr="00F641CF">
        <w:t xml:space="preserve">iquide qui permet le transport de chaleur entre </w:t>
      </w:r>
      <w:r w:rsidR="00F641CF">
        <w:t xml:space="preserve">deux </w:t>
      </w:r>
      <w:r w:rsidR="00557DCD">
        <w:t>éléments</w:t>
      </w:r>
      <w:r w:rsidR="00F641CF">
        <w:t>)</w:t>
      </w:r>
      <w:r w:rsidR="00B3414A" w:rsidRPr="00B3414A">
        <w:t>.</w:t>
      </w:r>
      <w:r w:rsidR="00557DCD">
        <w:t xml:space="preserve"> </w:t>
      </w:r>
      <w:r w:rsidR="00B3414A" w:rsidRPr="00B3414A">
        <w:t>Ce fluide alimente une pompe à chaleur qui assure le chauffage du bâtiment.</w:t>
      </w:r>
      <w:r w:rsidR="004913C7" w:rsidRPr="004913C7">
        <w:t xml:space="preserve"> </w:t>
      </w:r>
      <w:r w:rsidR="004913C7">
        <w:t>Une étude préalable avait estimé que les besoins de chauffage pouvaient être couverts à 80</w:t>
      </w:r>
      <w:r w:rsidR="005A77AC">
        <w:t> </w:t>
      </w:r>
      <w:r w:rsidR="00CD5538">
        <w:t>% par c</w:t>
      </w:r>
      <w:r w:rsidR="004913C7">
        <w:t>e dispositif</w:t>
      </w:r>
      <w:r w:rsidR="00CD5538">
        <w:t>, appelé</w:t>
      </w:r>
      <w:r w:rsidR="004913C7">
        <w:t xml:space="preserve"> « Degrés Bleus »</w:t>
      </w:r>
    </w:p>
    <w:p w14:paraId="57853D7F" w14:textId="77777777" w:rsidR="00EF08F2" w:rsidRDefault="00EF08F2" w:rsidP="00B35F22">
      <w:pPr>
        <w:jc w:val="both"/>
      </w:pPr>
    </w:p>
    <w:p w14:paraId="2D9521E8" w14:textId="77777777" w:rsidR="00B35F22" w:rsidRDefault="004913C7" w:rsidP="00FE493A">
      <w:pPr>
        <w:pStyle w:val="Paragraphedeliste"/>
        <w:numPr>
          <w:ilvl w:val="0"/>
          <w:numId w:val="21"/>
        </w:numPr>
        <w:shd w:val="clear" w:color="auto" w:fill="E6E6E6"/>
        <w:spacing w:after="120"/>
        <w:ind w:left="851" w:hanging="709"/>
        <w:jc w:val="both"/>
      </w:pPr>
      <w:r>
        <w:rPr>
          <w:b/>
          <w:sz w:val="24"/>
        </w:rPr>
        <w:t>Repérer</w:t>
      </w:r>
      <w:r w:rsidR="009C4094" w:rsidRPr="009C4094">
        <w:rPr>
          <w:sz w:val="24"/>
        </w:rPr>
        <w:t>,</w:t>
      </w:r>
      <w:r w:rsidR="00EF08F2">
        <w:rPr>
          <w:sz w:val="24"/>
        </w:rPr>
        <w:t xml:space="preserve"> </w:t>
      </w:r>
      <w:r>
        <w:rPr>
          <w:sz w:val="24"/>
        </w:rPr>
        <w:t xml:space="preserve">en les entourant </w:t>
      </w:r>
      <w:r w:rsidR="00DC753E">
        <w:rPr>
          <w:sz w:val="24"/>
        </w:rPr>
        <w:t xml:space="preserve">ou en les surlignant </w:t>
      </w:r>
      <w:r w:rsidR="00EF08F2">
        <w:rPr>
          <w:sz w:val="24"/>
        </w:rPr>
        <w:t>sur le document réponse DR</w:t>
      </w:r>
      <w:r w:rsidR="00B26302">
        <w:rPr>
          <w:sz w:val="24"/>
        </w:rPr>
        <w:t>3</w:t>
      </w:r>
      <w:r w:rsidR="009C4094">
        <w:rPr>
          <w:sz w:val="24"/>
        </w:rPr>
        <w:t>,</w:t>
      </w:r>
      <w:r w:rsidR="00EF08F2">
        <w:rPr>
          <w:sz w:val="24"/>
        </w:rPr>
        <w:t xml:space="preserve"> les trois </w:t>
      </w:r>
      <w:r w:rsidR="009B5255">
        <w:rPr>
          <w:sz w:val="24"/>
        </w:rPr>
        <w:t>éléments</w:t>
      </w:r>
      <w:r w:rsidR="00EF08F2">
        <w:rPr>
          <w:sz w:val="24"/>
        </w:rPr>
        <w:t xml:space="preserve"> qui suivent</w:t>
      </w:r>
      <w:r w:rsidR="009B5255">
        <w:rPr>
          <w:sz w:val="24"/>
        </w:rPr>
        <w:t> </w:t>
      </w:r>
      <w:r w:rsidR="00EF08F2">
        <w:rPr>
          <w:sz w:val="24"/>
        </w:rPr>
        <w:t>:</w:t>
      </w:r>
      <w:r w:rsidR="009B5255">
        <w:t xml:space="preserve"> </w:t>
      </w:r>
    </w:p>
    <w:p w14:paraId="4D4282EB" w14:textId="77777777" w:rsidR="00B35F22" w:rsidRDefault="00B35F22" w:rsidP="001D66D7">
      <w:pPr>
        <w:jc w:val="center"/>
      </w:pPr>
    </w:p>
    <w:p w14:paraId="0BA54FB6" w14:textId="3045D41E" w:rsidR="00B35F22" w:rsidRPr="007D1A0B" w:rsidRDefault="004913C7" w:rsidP="00AF34BA">
      <w:pPr>
        <w:pStyle w:val="Paragraphedeliste"/>
        <w:numPr>
          <w:ilvl w:val="0"/>
          <w:numId w:val="17"/>
        </w:numPr>
        <w:ind w:left="567"/>
        <w:jc w:val="both"/>
        <w:rPr>
          <w:sz w:val="24"/>
        </w:rPr>
      </w:pPr>
      <w:r>
        <w:rPr>
          <w:sz w:val="24"/>
        </w:rPr>
        <w:t>l'</w:t>
      </w:r>
      <w:r w:rsidR="00B35F22" w:rsidRPr="007D1A0B">
        <w:rPr>
          <w:sz w:val="24"/>
        </w:rPr>
        <w:t>échangeur de chaleur</w:t>
      </w:r>
      <w:r w:rsidR="00675199">
        <w:rPr>
          <w:sz w:val="24"/>
        </w:rPr>
        <w:t>,</w:t>
      </w:r>
      <w:r w:rsidR="00B35F22" w:rsidRPr="007D1A0B">
        <w:rPr>
          <w:sz w:val="24"/>
        </w:rPr>
        <w:t xml:space="preserve"> constitué de plaques en inox qui permettent de transférer les calories des eaux usées au fluide caloporteur. Il garantit la séparation du réseau de chauffage de celui des eaux usées ;</w:t>
      </w:r>
    </w:p>
    <w:p w14:paraId="5FEFA087" w14:textId="77777777" w:rsidR="00B35F22" w:rsidRPr="007D1A0B" w:rsidRDefault="00B35F22" w:rsidP="00AF34BA">
      <w:pPr>
        <w:pStyle w:val="Paragraphedeliste"/>
        <w:numPr>
          <w:ilvl w:val="0"/>
          <w:numId w:val="17"/>
        </w:numPr>
        <w:ind w:left="567"/>
        <w:jc w:val="both"/>
        <w:rPr>
          <w:sz w:val="24"/>
        </w:rPr>
      </w:pPr>
      <w:r>
        <w:rPr>
          <w:sz w:val="24"/>
        </w:rPr>
        <w:t>l</w:t>
      </w:r>
      <w:r w:rsidRPr="007D1A0B">
        <w:rPr>
          <w:sz w:val="24"/>
        </w:rPr>
        <w:t xml:space="preserve">e fluide caloporteur </w:t>
      </w:r>
      <w:r w:rsidR="00EF08F2">
        <w:rPr>
          <w:sz w:val="24"/>
        </w:rPr>
        <w:t xml:space="preserve">qui </w:t>
      </w:r>
      <w:r w:rsidRPr="007D1A0B">
        <w:rPr>
          <w:sz w:val="24"/>
        </w:rPr>
        <w:t>récupère les calories des eaux usées et les achemine jusqu’à la pompe à chaleur. Il circule en boucle fermée de l’intérieur des échangeurs à la chaufferie du bâtiment. Il est constitué d’eau glycolée</w:t>
      </w:r>
      <w:r w:rsidR="00EF08F2">
        <w:rPr>
          <w:sz w:val="24"/>
        </w:rPr>
        <w:t xml:space="preserve"> dont la</w:t>
      </w:r>
      <w:r w:rsidRPr="007D1A0B">
        <w:rPr>
          <w:sz w:val="24"/>
        </w:rPr>
        <w:t xml:space="preserve"> température passe de 4 °C à 8 °C au contact de l’échangeur ;</w:t>
      </w:r>
    </w:p>
    <w:p w14:paraId="06EE49B7" w14:textId="77777777" w:rsidR="00B35F22" w:rsidRPr="0028472D" w:rsidRDefault="00B35F22" w:rsidP="00AF34BA">
      <w:pPr>
        <w:pStyle w:val="Paragraphedeliste"/>
        <w:numPr>
          <w:ilvl w:val="0"/>
          <w:numId w:val="17"/>
        </w:numPr>
        <w:ind w:left="567"/>
        <w:jc w:val="both"/>
        <w:rPr>
          <w:sz w:val="24"/>
        </w:rPr>
      </w:pPr>
      <w:r>
        <w:rPr>
          <w:sz w:val="24"/>
        </w:rPr>
        <w:t>l</w:t>
      </w:r>
      <w:r w:rsidRPr="007D1A0B">
        <w:rPr>
          <w:sz w:val="24"/>
        </w:rPr>
        <w:t xml:space="preserve">a pompe à chaleur </w:t>
      </w:r>
      <w:r w:rsidR="00EF08F2">
        <w:rPr>
          <w:sz w:val="24"/>
        </w:rPr>
        <w:t xml:space="preserve">qui concentre </w:t>
      </w:r>
      <w:r w:rsidRPr="007D1A0B">
        <w:rPr>
          <w:sz w:val="24"/>
        </w:rPr>
        <w:t xml:space="preserve">les calories prélevées </w:t>
      </w:r>
      <w:r w:rsidR="00557DCD">
        <w:rPr>
          <w:sz w:val="24"/>
        </w:rPr>
        <w:t>de façon à</w:t>
      </w:r>
      <w:r w:rsidRPr="007D1A0B">
        <w:rPr>
          <w:sz w:val="24"/>
        </w:rPr>
        <w:t xml:space="preserve"> élever la température jusqu’à ce qu’elle soit suffisante (entre 50 °C et 63 °C) pour le chauffage du bâtiment.</w:t>
      </w:r>
    </w:p>
    <w:p w14:paraId="7E8EAFD1" w14:textId="77777777" w:rsidR="00B35F22" w:rsidRDefault="00B35F22" w:rsidP="00B35F22">
      <w:pPr>
        <w:jc w:val="both"/>
      </w:pPr>
      <w:r>
        <w:t>C</w:t>
      </w:r>
      <w:r w:rsidRPr="00BB7305">
        <w:t>ette technique permet d’obtenir un rendement de 50 % supérieur aux autres énergies renouvelables et d’économiser jusqu’à 60 % de gaz à effet de serre.</w:t>
      </w:r>
    </w:p>
    <w:p w14:paraId="42FBE9EC" w14:textId="77777777" w:rsidR="00513CAE" w:rsidRPr="00BB7305" w:rsidRDefault="00513CAE" w:rsidP="00B35F22">
      <w:pPr>
        <w:jc w:val="both"/>
      </w:pPr>
    </w:p>
    <w:p w14:paraId="5549EC75" w14:textId="77777777" w:rsidR="00B35F22" w:rsidRDefault="00513CAE" w:rsidP="00B35F22">
      <w:pPr>
        <w:jc w:val="both"/>
      </w:pPr>
      <w:r>
        <w:t>L</w:t>
      </w:r>
      <w:r w:rsidRPr="00BB7305">
        <w:t>es besoins</w:t>
      </w:r>
      <w:r w:rsidR="005A77AC">
        <w:t xml:space="preserve"> énergétiques </w:t>
      </w:r>
      <w:r w:rsidRPr="00BB7305">
        <w:t xml:space="preserve">annuels en chauffage pour les ateliers sont de </w:t>
      </w:r>
      <w:r>
        <w:t>2</w:t>
      </w:r>
      <w:r w:rsidR="005A77AC">
        <w:t> </w:t>
      </w:r>
      <w:r>
        <w:t>100</w:t>
      </w:r>
      <w:r w:rsidRPr="00BB7305">
        <w:t> MW·h</w:t>
      </w:r>
      <w:r>
        <w:t xml:space="preserve">. </w:t>
      </w:r>
      <w:r w:rsidRPr="004913C7">
        <w:t>La courbe annuelle des modes de chauffage (document technique DT6) indique</w:t>
      </w:r>
      <w:r w:rsidR="002878C7">
        <w:t>,</w:t>
      </w:r>
      <w:r w:rsidRPr="004913C7">
        <w:t xml:space="preserve"> sur une année</w:t>
      </w:r>
      <w:r w:rsidR="002878C7">
        <w:t>,</w:t>
      </w:r>
      <w:r w:rsidRPr="004913C7">
        <w:t xml:space="preserve"> les modes de chauffage utilisés (puissance et source de chauffage).</w:t>
      </w:r>
    </w:p>
    <w:p w14:paraId="100129A9" w14:textId="77777777" w:rsidR="00513CAE" w:rsidRPr="00BB7305" w:rsidRDefault="00513CAE" w:rsidP="00B35F22">
      <w:pPr>
        <w:jc w:val="both"/>
      </w:pPr>
    </w:p>
    <w:p w14:paraId="17A7F41D" w14:textId="25CDBEA2" w:rsidR="009B5255" w:rsidRDefault="004913C7" w:rsidP="00FE493A">
      <w:pPr>
        <w:pStyle w:val="Paragraphedeliste"/>
        <w:numPr>
          <w:ilvl w:val="0"/>
          <w:numId w:val="21"/>
        </w:numPr>
        <w:shd w:val="clear" w:color="auto" w:fill="E6E6E6"/>
        <w:spacing w:after="120"/>
        <w:ind w:left="567"/>
        <w:jc w:val="both"/>
      </w:pPr>
      <w:r w:rsidRPr="00513CAE">
        <w:rPr>
          <w:b/>
          <w:sz w:val="24"/>
        </w:rPr>
        <w:t>Estimer</w:t>
      </w:r>
      <w:r w:rsidR="00557DCD" w:rsidRPr="00557DCD">
        <w:rPr>
          <w:sz w:val="24"/>
        </w:rPr>
        <w:t>,</w:t>
      </w:r>
      <w:r w:rsidR="00557DCD">
        <w:rPr>
          <w:sz w:val="24"/>
        </w:rPr>
        <w:t xml:space="preserve"> à partir de cette courbe de distribution annuelle, </w:t>
      </w:r>
      <w:r w:rsidR="002E7DAD">
        <w:rPr>
          <w:sz w:val="24"/>
        </w:rPr>
        <w:t>la part réelle de « </w:t>
      </w:r>
      <w:r w:rsidR="005F668D">
        <w:rPr>
          <w:sz w:val="24"/>
        </w:rPr>
        <w:t>Degré</w:t>
      </w:r>
      <w:r w:rsidR="002E7DAD">
        <w:rPr>
          <w:sz w:val="24"/>
        </w:rPr>
        <w:t>s</w:t>
      </w:r>
      <w:r w:rsidR="005F668D">
        <w:rPr>
          <w:sz w:val="24"/>
        </w:rPr>
        <w:t xml:space="preserve"> B</w:t>
      </w:r>
      <w:r w:rsidRPr="004913C7">
        <w:rPr>
          <w:sz w:val="24"/>
        </w:rPr>
        <w:t>leu</w:t>
      </w:r>
      <w:r w:rsidR="002E7DAD">
        <w:rPr>
          <w:sz w:val="24"/>
        </w:rPr>
        <w:t>s</w:t>
      </w:r>
      <w:r w:rsidRPr="004913C7">
        <w:rPr>
          <w:sz w:val="24"/>
        </w:rPr>
        <w:t xml:space="preserve"> »</w:t>
      </w:r>
      <w:r w:rsidR="00557DCD">
        <w:rPr>
          <w:sz w:val="24"/>
        </w:rPr>
        <w:t xml:space="preserve"> dans la production de chauffage</w:t>
      </w:r>
      <w:r w:rsidRPr="004913C7">
        <w:rPr>
          <w:sz w:val="24"/>
        </w:rPr>
        <w:t>.</w:t>
      </w:r>
      <w:r w:rsidR="0019728B">
        <w:rPr>
          <w:sz w:val="24"/>
        </w:rPr>
        <w:t xml:space="preserve"> </w:t>
      </w:r>
      <w:r w:rsidR="0019728B">
        <w:rPr>
          <w:b/>
          <w:sz w:val="24"/>
        </w:rPr>
        <w:t>E</w:t>
      </w:r>
      <w:r w:rsidR="0019728B" w:rsidRPr="0019728B">
        <w:rPr>
          <w:b/>
          <w:sz w:val="24"/>
        </w:rPr>
        <w:t>xpliquer</w:t>
      </w:r>
      <w:r w:rsidR="0019728B">
        <w:rPr>
          <w:sz w:val="24"/>
        </w:rPr>
        <w:t xml:space="preserve"> la méthode utilisée.</w:t>
      </w:r>
      <w:r w:rsidRPr="004913C7">
        <w:rPr>
          <w:sz w:val="24"/>
        </w:rPr>
        <w:t xml:space="preserve"> </w:t>
      </w:r>
      <w:r w:rsidR="00853C0C" w:rsidRPr="00853C0C">
        <w:rPr>
          <w:b/>
          <w:sz w:val="24"/>
        </w:rPr>
        <w:t>Calculer</w:t>
      </w:r>
      <w:r w:rsidR="00853C0C">
        <w:rPr>
          <w:sz w:val="24"/>
        </w:rPr>
        <w:t xml:space="preserve"> et </w:t>
      </w:r>
      <w:r w:rsidR="00853C0C">
        <w:rPr>
          <w:b/>
          <w:sz w:val="24"/>
        </w:rPr>
        <w:t>c</w:t>
      </w:r>
      <w:r w:rsidRPr="00513CAE">
        <w:rPr>
          <w:b/>
          <w:sz w:val="24"/>
        </w:rPr>
        <w:t>ommenter</w:t>
      </w:r>
      <w:r w:rsidRPr="004913C7">
        <w:rPr>
          <w:sz w:val="24"/>
        </w:rPr>
        <w:t xml:space="preserve"> l’écart avec l’étude préalable.</w:t>
      </w:r>
      <w:r w:rsidR="009B5255">
        <w:br w:type="page"/>
      </w:r>
    </w:p>
    <w:p w14:paraId="214CCD76" w14:textId="77777777" w:rsidR="00B35F22" w:rsidRPr="009B5255" w:rsidRDefault="009B5255" w:rsidP="00B35F22">
      <w:pPr>
        <w:jc w:val="both"/>
        <w:rPr>
          <w:b/>
        </w:rPr>
      </w:pPr>
      <w:r w:rsidRPr="009B5255">
        <w:rPr>
          <w:b/>
        </w:rPr>
        <w:lastRenderedPageBreak/>
        <w:t>Régulation de chauffage des planchers</w:t>
      </w:r>
    </w:p>
    <w:p w14:paraId="1A72E1F0" w14:textId="77777777" w:rsidR="009B5255" w:rsidRDefault="009B5255" w:rsidP="00B35F22">
      <w:pPr>
        <w:jc w:val="both"/>
      </w:pPr>
    </w:p>
    <w:p w14:paraId="44528543" w14:textId="77777777" w:rsidR="00B26302" w:rsidRDefault="00952D8D" w:rsidP="00B813AA">
      <w:pPr>
        <w:jc w:val="both"/>
      </w:pPr>
      <w:r>
        <w:t>La fonction de la vanne trois voies, repérée dans le document réponse DR3</w:t>
      </w:r>
      <w:r w:rsidR="00390021">
        <w:t>,</w:t>
      </w:r>
      <w:r>
        <w:t xml:space="preserve"> est de mélanger à l’eau chaude du départ planchers une certaine quantité d’eau refroidie du retour planchers.</w:t>
      </w:r>
      <w:r w:rsidRPr="006F54B2">
        <w:t xml:space="preserve"> </w:t>
      </w:r>
      <w:r>
        <w:t>Le contrôle de ce mélange permet de</w:t>
      </w:r>
      <w:r w:rsidRPr="006F54B2">
        <w:t xml:space="preserve"> réguler la température des locaux.</w:t>
      </w:r>
      <w:r>
        <w:t xml:space="preserve"> L'ouverture et la fermeture de la vanne sont pilotées par un servomoteur. Le servomoteur est commandé par un signal électrique (tension de 0 à 10 V) </w:t>
      </w:r>
      <w:r w:rsidR="005262E3">
        <w:t>fourni</w:t>
      </w:r>
      <w:r>
        <w:t xml:space="preserve"> par le régulateur.</w:t>
      </w:r>
      <w:r w:rsidRPr="007E704B">
        <w:t xml:space="preserve"> </w:t>
      </w:r>
      <w:r>
        <w:t xml:space="preserve">Ce régulateur est intégré dans une armoire de </w:t>
      </w:r>
      <w:r w:rsidRPr="00EF3790">
        <w:t>gestion technique du bâtiment (GTB)</w:t>
      </w:r>
      <w:r w:rsidR="00B813AA">
        <w:t xml:space="preserve"> utilisant </w:t>
      </w:r>
      <w:r w:rsidR="007E704B">
        <w:t xml:space="preserve">le </w:t>
      </w:r>
      <w:r w:rsidR="00DC753E">
        <w:t>réseau de terrain</w:t>
      </w:r>
      <w:r w:rsidR="007E704B">
        <w:t xml:space="preserve"> KNX.</w:t>
      </w:r>
    </w:p>
    <w:p w14:paraId="2CCF2359" w14:textId="77777777" w:rsidR="00B26302" w:rsidRDefault="00B26302" w:rsidP="00385213">
      <w:pPr>
        <w:autoSpaceDE w:val="0"/>
        <w:autoSpaceDN w:val="0"/>
        <w:adjustRightInd w:val="0"/>
        <w:jc w:val="both"/>
      </w:pPr>
    </w:p>
    <w:p w14:paraId="218BD62A" w14:textId="04BBD559" w:rsidR="00B26302" w:rsidRDefault="007E704B" w:rsidP="00FE493A">
      <w:pPr>
        <w:pStyle w:val="Paragraphedeliste"/>
        <w:numPr>
          <w:ilvl w:val="0"/>
          <w:numId w:val="21"/>
        </w:numPr>
        <w:shd w:val="clear" w:color="auto" w:fill="E6E6E6"/>
        <w:autoSpaceDE w:val="0"/>
        <w:autoSpaceDN w:val="0"/>
        <w:adjustRightInd w:val="0"/>
        <w:spacing w:after="120"/>
        <w:ind w:left="567"/>
        <w:jc w:val="both"/>
      </w:pPr>
      <w:r>
        <w:t>À</w:t>
      </w:r>
      <w:r w:rsidRPr="00790EA2">
        <w:rPr>
          <w:rFonts w:eastAsia="MS Mincho"/>
        </w:rPr>
        <w:t xml:space="preserve"> </w:t>
      </w:r>
      <w:r w:rsidR="00952D8D">
        <w:rPr>
          <w:sz w:val="24"/>
        </w:rPr>
        <w:t xml:space="preserve">partir de la caractéristique fournie dans le document technique DT6, </w:t>
      </w:r>
      <w:r w:rsidR="00952D8D" w:rsidRPr="007E704B">
        <w:rPr>
          <w:b/>
          <w:sz w:val="24"/>
        </w:rPr>
        <w:t>déterminer</w:t>
      </w:r>
      <w:r w:rsidR="00952D8D">
        <w:rPr>
          <w:sz w:val="24"/>
        </w:rPr>
        <w:t xml:space="preserve"> la valeur </w:t>
      </w:r>
      <w:r w:rsidR="00BC5BBF">
        <w:rPr>
          <w:sz w:val="24"/>
        </w:rPr>
        <w:t xml:space="preserve">de la tension </w:t>
      </w:r>
      <w:r w:rsidR="00952D8D">
        <w:rPr>
          <w:sz w:val="24"/>
        </w:rPr>
        <w:t xml:space="preserve">de commande que </w:t>
      </w:r>
      <w:r w:rsidR="00E862BA">
        <w:rPr>
          <w:sz w:val="24"/>
        </w:rPr>
        <w:t xml:space="preserve">le régulateur </w:t>
      </w:r>
      <w:r w:rsidR="00952D8D">
        <w:rPr>
          <w:sz w:val="24"/>
        </w:rPr>
        <w:t xml:space="preserve">doit </w:t>
      </w:r>
      <w:r w:rsidR="00E862BA">
        <w:rPr>
          <w:sz w:val="24"/>
        </w:rPr>
        <w:t>fournir</w:t>
      </w:r>
      <w:r w:rsidR="00952D8D">
        <w:rPr>
          <w:sz w:val="24"/>
        </w:rPr>
        <w:t xml:space="preserve"> au servomoteur de la vanne trois voies, pour une demande de charge de </w:t>
      </w:r>
      <w:r w:rsidR="00AE705F">
        <w:rPr>
          <w:sz w:val="24"/>
        </w:rPr>
        <w:t>4</w:t>
      </w:r>
      <w:r w:rsidR="00952D8D">
        <w:rPr>
          <w:sz w:val="24"/>
        </w:rPr>
        <w:t>0 %.</w:t>
      </w:r>
    </w:p>
    <w:p w14:paraId="0CA3D204" w14:textId="77777777" w:rsidR="00914233" w:rsidRDefault="00914233" w:rsidP="00385213">
      <w:pPr>
        <w:autoSpaceDE w:val="0"/>
        <w:autoSpaceDN w:val="0"/>
        <w:adjustRightInd w:val="0"/>
        <w:jc w:val="both"/>
      </w:pPr>
    </w:p>
    <w:p w14:paraId="03BCA53F" w14:textId="77777777" w:rsidR="00952D8D" w:rsidRDefault="00952D8D" w:rsidP="00385213">
      <w:pPr>
        <w:autoSpaceDE w:val="0"/>
        <w:autoSpaceDN w:val="0"/>
        <w:adjustRightInd w:val="0"/>
        <w:jc w:val="both"/>
      </w:pPr>
      <w:r>
        <w:t xml:space="preserve">Le réseau de terrain KNX permet au régulateur de transmettre une donnée </w:t>
      </w:r>
      <w:r w:rsidRPr="006F54B2">
        <w:t>numérique</w:t>
      </w:r>
      <w:r>
        <w:t xml:space="preserve"> au servomoteur. Cette donnée est convertie en tension pour commander le servomoteur</w:t>
      </w:r>
      <w:r w:rsidR="005262E3">
        <w:t xml:space="preserve">. </w:t>
      </w:r>
      <w:r>
        <w:t xml:space="preserve"> </w:t>
      </w:r>
    </w:p>
    <w:p w14:paraId="771C016E" w14:textId="77777777" w:rsidR="00952D8D" w:rsidRDefault="00952D8D" w:rsidP="00385213">
      <w:pPr>
        <w:autoSpaceDE w:val="0"/>
        <w:autoSpaceDN w:val="0"/>
        <w:adjustRightInd w:val="0"/>
        <w:jc w:val="both"/>
      </w:pPr>
    </w:p>
    <w:p w14:paraId="086FC4DD" w14:textId="60B0CEE6" w:rsidR="00F12D8A" w:rsidRDefault="00F12D8A" w:rsidP="00385213">
      <w:pPr>
        <w:autoSpaceDE w:val="0"/>
        <w:autoSpaceDN w:val="0"/>
        <w:adjustRightInd w:val="0"/>
        <w:jc w:val="both"/>
      </w:pPr>
      <w:r w:rsidRPr="00F12D8A">
        <w:t xml:space="preserve">Le message KNX destiné au servomoteur comprend </w:t>
      </w:r>
      <w:r w:rsidR="00CE5AC8">
        <w:t>au total</w:t>
      </w:r>
      <w:r w:rsidRPr="00F12D8A">
        <w:t xml:space="preserve"> </w:t>
      </w:r>
      <w:r>
        <w:t>200 </w:t>
      </w:r>
      <w:r w:rsidRPr="00F12D8A">
        <w:t>bits</w:t>
      </w:r>
      <w:r w:rsidR="00BC5BBF">
        <w:t xml:space="preserve"> </w:t>
      </w:r>
      <w:r w:rsidR="00A56ED1">
        <w:t>transmis</w:t>
      </w:r>
      <w:r w:rsidR="00BC5BBF">
        <w:t xml:space="preserve"> </w:t>
      </w:r>
      <w:r w:rsidR="00CE5AC8">
        <w:t>successivement</w:t>
      </w:r>
      <w:r w:rsidR="00BC5BBF">
        <w:t xml:space="preserve"> (transmission série). </w:t>
      </w:r>
      <w:r w:rsidR="00BA20F8">
        <w:t>La vitesse de transmission</w:t>
      </w:r>
      <w:r w:rsidR="002333BE">
        <w:t xml:space="preserve"> des données est de 9</w:t>
      </w:r>
      <w:r w:rsidR="00CE5AC8">
        <w:t> </w:t>
      </w:r>
      <w:r w:rsidR="002333BE">
        <w:t>600</w:t>
      </w:r>
      <w:r w:rsidR="00CE5AC8">
        <w:t> </w:t>
      </w:r>
      <w:r w:rsidR="002333BE">
        <w:t>bits.s</w:t>
      </w:r>
      <w:r w:rsidR="002333BE" w:rsidRPr="008D1802">
        <w:rPr>
          <w:vertAlign w:val="superscript"/>
        </w:rPr>
        <w:t>-1</w:t>
      </w:r>
      <w:r w:rsidR="002333BE">
        <w:t>.</w:t>
      </w:r>
    </w:p>
    <w:p w14:paraId="42DFF4FA" w14:textId="77777777" w:rsidR="00385213" w:rsidRDefault="00385213" w:rsidP="00385213">
      <w:pPr>
        <w:jc w:val="both"/>
      </w:pPr>
    </w:p>
    <w:p w14:paraId="59DA6278" w14:textId="2EA4BE4C" w:rsidR="00B26302" w:rsidRPr="00C80616" w:rsidRDefault="006F54B2" w:rsidP="00C80616">
      <w:pPr>
        <w:pStyle w:val="Paragraphedeliste"/>
        <w:numPr>
          <w:ilvl w:val="0"/>
          <w:numId w:val="21"/>
        </w:numPr>
        <w:shd w:val="clear" w:color="auto" w:fill="E6E6E6"/>
        <w:autoSpaceDE w:val="0"/>
        <w:autoSpaceDN w:val="0"/>
        <w:adjustRightInd w:val="0"/>
        <w:spacing w:after="120"/>
        <w:ind w:left="207"/>
        <w:jc w:val="both"/>
      </w:pPr>
      <w:r w:rsidRPr="006D5498">
        <w:rPr>
          <w:sz w:val="24"/>
        </w:rPr>
        <w:t xml:space="preserve">En </w:t>
      </w:r>
      <w:r w:rsidR="00952D8D" w:rsidRPr="006D5498">
        <w:rPr>
          <w:sz w:val="24"/>
        </w:rPr>
        <w:t xml:space="preserve">vue de la transmission, </w:t>
      </w:r>
      <w:r w:rsidR="00952D8D" w:rsidRPr="006D5498">
        <w:rPr>
          <w:b/>
          <w:sz w:val="24"/>
        </w:rPr>
        <w:t>convertir</w:t>
      </w:r>
      <w:r w:rsidR="00952D8D" w:rsidRPr="006D5498">
        <w:rPr>
          <w:sz w:val="24"/>
        </w:rPr>
        <w:t xml:space="preserve"> la valeur analogique de tension déterminée à la question précédente en une valeur binaire </w:t>
      </w:r>
      <w:r w:rsidR="009C46E1" w:rsidRPr="006D5498">
        <w:rPr>
          <w:sz w:val="24"/>
        </w:rPr>
        <w:t xml:space="preserve">codée </w:t>
      </w:r>
      <w:r w:rsidR="00952D8D" w:rsidRPr="006D5498">
        <w:rPr>
          <w:sz w:val="24"/>
        </w:rPr>
        <w:t>sur 8 bits</w:t>
      </w:r>
      <w:r w:rsidR="00CE5AC8">
        <w:rPr>
          <w:sz w:val="24"/>
        </w:rPr>
        <w:t xml:space="preserve"> (pleine échelle de 0 V à 10 </w:t>
      </w:r>
      <w:r w:rsidR="00C14E66" w:rsidRPr="006D5498">
        <w:rPr>
          <w:sz w:val="24"/>
        </w:rPr>
        <w:t>V)</w:t>
      </w:r>
      <w:r w:rsidR="00952D8D" w:rsidRPr="006D5498">
        <w:rPr>
          <w:sz w:val="24"/>
        </w:rPr>
        <w:t xml:space="preserve">. </w:t>
      </w:r>
      <w:r w:rsidR="00952D8D" w:rsidRPr="006D5498">
        <w:rPr>
          <w:b/>
          <w:sz w:val="24"/>
        </w:rPr>
        <w:t>Calculer</w:t>
      </w:r>
      <w:r w:rsidR="00A61E33" w:rsidRPr="006D5498">
        <w:rPr>
          <w:sz w:val="24"/>
        </w:rPr>
        <w:t xml:space="preserve">, à partir du document technique DT7, </w:t>
      </w:r>
      <w:r w:rsidR="00952D8D" w:rsidRPr="006D5498">
        <w:rPr>
          <w:sz w:val="24"/>
        </w:rPr>
        <w:t xml:space="preserve">la durée de transmission du télégramme KNX entre le régulateur et le servomoteur. </w:t>
      </w:r>
      <w:r w:rsidR="00952D8D" w:rsidRPr="006D5498">
        <w:rPr>
          <w:b/>
          <w:sz w:val="24"/>
        </w:rPr>
        <w:t>Commenter</w:t>
      </w:r>
      <w:r w:rsidR="00952D8D" w:rsidRPr="006D5498">
        <w:rPr>
          <w:sz w:val="24"/>
        </w:rPr>
        <w:t xml:space="preserve"> le résultat en indiquant si cette durée est compatible avec la régulation du chauffage des locaux</w:t>
      </w:r>
      <w:r w:rsidR="00952D8D" w:rsidRPr="00C80616">
        <w:t>.</w:t>
      </w:r>
    </w:p>
    <w:p w14:paraId="2A0082FE" w14:textId="77777777" w:rsidR="00C94FBB" w:rsidRDefault="00C94FBB" w:rsidP="00385213">
      <w:pPr>
        <w:jc w:val="both"/>
      </w:pPr>
    </w:p>
    <w:p w14:paraId="70AE053D" w14:textId="77777777" w:rsidR="00C94FBB" w:rsidRPr="00BB7305" w:rsidRDefault="00C94FBB" w:rsidP="00385213">
      <w:pPr>
        <w:jc w:val="both"/>
      </w:pPr>
    </w:p>
    <w:p w14:paraId="5F0BF37D" w14:textId="77777777" w:rsidR="00C94FBB" w:rsidRPr="00B54D1D" w:rsidRDefault="00C94FBB" w:rsidP="00AF34BA">
      <w:pPr>
        <w:pStyle w:val="Paragraphedeliste"/>
        <w:numPr>
          <w:ilvl w:val="0"/>
          <w:numId w:val="22"/>
        </w:numPr>
        <w:jc w:val="both"/>
        <w:rPr>
          <w:b/>
          <w:sz w:val="24"/>
        </w:rPr>
      </w:pPr>
      <w:r w:rsidRPr="00B54D1D">
        <w:rPr>
          <w:b/>
          <w:sz w:val="24"/>
        </w:rPr>
        <w:t>Conclusion sur la problématique du sujet</w:t>
      </w:r>
    </w:p>
    <w:p w14:paraId="6888E5D6" w14:textId="77777777" w:rsidR="00C94FBB" w:rsidRDefault="00C94FBB" w:rsidP="00C94FBB">
      <w:pPr>
        <w:jc w:val="both"/>
      </w:pPr>
    </w:p>
    <w:p w14:paraId="66E6445E" w14:textId="77777777" w:rsidR="00C94FBB" w:rsidRDefault="00C94FBB" w:rsidP="00C94FBB">
      <w:pPr>
        <w:pBdr>
          <w:top w:val="single" w:sz="4" w:space="1" w:color="auto"/>
          <w:bottom w:val="single" w:sz="4" w:space="1" w:color="auto"/>
        </w:pBdr>
        <w:jc w:val="both"/>
      </w:pPr>
      <w:r>
        <w:rPr>
          <w:i/>
        </w:rPr>
        <w:t>Objectif de cette partie </w:t>
      </w:r>
      <w:r>
        <w:t xml:space="preserve">: </w:t>
      </w:r>
      <w:r>
        <w:rPr>
          <w:b/>
        </w:rPr>
        <w:t>proposer</w:t>
      </w:r>
      <w:r>
        <w:t xml:space="preserve"> une synthèse du travail réalisé.  </w:t>
      </w:r>
    </w:p>
    <w:p w14:paraId="2AD9AD21" w14:textId="77777777" w:rsidR="00C94FBB" w:rsidRDefault="00C94FBB" w:rsidP="00782567">
      <w:pPr>
        <w:pStyle w:val="Paragraphedeliste"/>
        <w:shd w:val="clear" w:color="auto" w:fill="FFFFFF" w:themeFill="background1"/>
        <w:spacing w:after="120"/>
        <w:ind w:left="0"/>
        <w:jc w:val="both"/>
        <w:rPr>
          <w:color w:val="000000"/>
          <w:sz w:val="24"/>
          <w:shd w:val="clear" w:color="auto" w:fill="FFFFFF"/>
        </w:rPr>
      </w:pPr>
    </w:p>
    <w:p w14:paraId="7BD3A2CD" w14:textId="77777777" w:rsidR="00952D8D" w:rsidRPr="00782567" w:rsidRDefault="00952D8D" w:rsidP="00782567">
      <w:pPr>
        <w:pStyle w:val="Paragraphedeliste"/>
        <w:shd w:val="clear" w:color="auto" w:fill="FFFFFF" w:themeFill="background1"/>
        <w:spacing w:after="120"/>
        <w:ind w:left="0"/>
        <w:jc w:val="both"/>
        <w:rPr>
          <w:color w:val="000000"/>
          <w:sz w:val="24"/>
          <w:shd w:val="clear" w:color="auto" w:fill="FFFFFF"/>
        </w:rPr>
      </w:pPr>
    </w:p>
    <w:p w14:paraId="01198E2F" w14:textId="77777777" w:rsidR="00FB2093" w:rsidRPr="008179AE" w:rsidRDefault="00433A50" w:rsidP="00FE493A">
      <w:pPr>
        <w:pStyle w:val="Paragraphedeliste"/>
        <w:numPr>
          <w:ilvl w:val="0"/>
          <w:numId w:val="21"/>
        </w:numPr>
        <w:shd w:val="clear" w:color="auto" w:fill="E6E6E6"/>
        <w:autoSpaceDE w:val="0"/>
        <w:autoSpaceDN w:val="0"/>
        <w:adjustRightInd w:val="0"/>
        <w:spacing w:after="120"/>
        <w:ind w:left="567"/>
        <w:jc w:val="both"/>
        <w:rPr>
          <w:sz w:val="24"/>
        </w:rPr>
      </w:pPr>
      <w:r w:rsidRPr="00624C9B">
        <w:rPr>
          <w:b/>
          <w:sz w:val="24"/>
        </w:rPr>
        <w:t>Établir</w:t>
      </w:r>
      <w:r>
        <w:rPr>
          <w:sz w:val="24"/>
        </w:rPr>
        <w:t xml:space="preserve"> un tableau récapitulatif des </w:t>
      </w:r>
      <w:r w:rsidR="00BC5BBF">
        <w:rPr>
          <w:sz w:val="24"/>
        </w:rPr>
        <w:t>avantages</w:t>
      </w:r>
      <w:r>
        <w:rPr>
          <w:sz w:val="24"/>
        </w:rPr>
        <w:t xml:space="preserve"> des solutions présentées dans </w:t>
      </w:r>
      <w:r w:rsidR="00BC5BBF">
        <w:rPr>
          <w:sz w:val="24"/>
        </w:rPr>
        <w:t>ce sujet</w:t>
      </w:r>
      <w:r>
        <w:rPr>
          <w:sz w:val="24"/>
        </w:rPr>
        <w:t>.</w:t>
      </w:r>
      <w:r w:rsidR="00D2697E">
        <w:rPr>
          <w:sz w:val="24"/>
        </w:rPr>
        <w:t xml:space="preserve"> </w:t>
      </w:r>
      <w:r w:rsidR="00BC5BBF">
        <w:rPr>
          <w:sz w:val="24"/>
        </w:rPr>
        <w:t xml:space="preserve">À partir de ce tableau, </w:t>
      </w:r>
      <w:r w:rsidR="00BC5BBF" w:rsidRPr="00BC5BBF">
        <w:rPr>
          <w:b/>
          <w:sz w:val="24"/>
        </w:rPr>
        <w:t>c</w:t>
      </w:r>
      <w:r w:rsidR="00D2697E" w:rsidRPr="00D2697E">
        <w:rPr>
          <w:b/>
          <w:sz w:val="24"/>
        </w:rPr>
        <w:t>onclure</w:t>
      </w:r>
      <w:r w:rsidR="00D2697E">
        <w:rPr>
          <w:sz w:val="24"/>
        </w:rPr>
        <w:t xml:space="preserve"> sur la pertinence des choix de la communauté urbaine du Grand Dijon. </w:t>
      </w:r>
    </w:p>
    <w:p w14:paraId="4C70505B" w14:textId="77777777" w:rsidR="00454E91" w:rsidRPr="00023D67" w:rsidRDefault="00173482" w:rsidP="00D2697E">
      <w:pPr>
        <w:rPr>
          <w:rFonts w:eastAsia="MS Mincho"/>
          <w:b/>
          <w:lang w:eastAsia="en-US"/>
        </w:rPr>
      </w:pPr>
      <w:r>
        <w:br w:type="page"/>
      </w:r>
      <w:r w:rsidR="00454E91" w:rsidRPr="00023D67">
        <w:rPr>
          <w:rFonts w:eastAsia="MS Mincho"/>
          <w:b/>
          <w:lang w:eastAsia="en-US"/>
        </w:rPr>
        <w:lastRenderedPageBreak/>
        <w:t>Document technique DT1</w:t>
      </w:r>
    </w:p>
    <w:p w14:paraId="0BC77E24" w14:textId="77777777" w:rsidR="00454E91" w:rsidRPr="00023D67" w:rsidRDefault="00454E91" w:rsidP="00454E91">
      <w:pPr>
        <w:rPr>
          <w:rFonts w:eastAsia="Cambria"/>
          <w:lang w:val="en-US" w:eastAsia="en-US"/>
        </w:rPr>
      </w:pPr>
    </w:p>
    <w:tbl>
      <w:tblPr>
        <w:tblStyle w:val="Grilledutableau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983"/>
        <w:gridCol w:w="1276"/>
        <w:gridCol w:w="1843"/>
        <w:gridCol w:w="1984"/>
        <w:gridCol w:w="1985"/>
      </w:tblGrid>
      <w:tr w:rsidR="00454E91" w:rsidRPr="00023D67" w14:paraId="70AA370B" w14:textId="77777777" w:rsidTr="00D97FA0">
        <w:trPr>
          <w:trHeight w:val="1021"/>
        </w:trPr>
        <w:tc>
          <w:tcPr>
            <w:tcW w:w="1290" w:type="dxa"/>
            <w:vAlign w:val="center"/>
          </w:tcPr>
          <w:p w14:paraId="7F3EEA2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Type de moteur /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carburant</w:t>
            </w:r>
          </w:p>
        </w:tc>
        <w:tc>
          <w:tcPr>
            <w:tcW w:w="983" w:type="dxa"/>
            <w:vAlign w:val="center"/>
          </w:tcPr>
          <w:p w14:paraId="2BAA4B37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Nombre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de bus</w:t>
            </w:r>
          </w:p>
        </w:tc>
        <w:tc>
          <w:tcPr>
            <w:tcW w:w="1276" w:type="dxa"/>
            <w:vAlign w:val="center"/>
          </w:tcPr>
          <w:p w14:paraId="3F143D7E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Distance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parcourue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 km</w:t>
            </w:r>
          </w:p>
        </w:tc>
        <w:tc>
          <w:tcPr>
            <w:tcW w:w="1843" w:type="dxa"/>
            <w:vAlign w:val="center"/>
          </w:tcPr>
          <w:p w14:paraId="0687F3AD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Consommation</w:t>
            </w:r>
          </w:p>
          <w:p w14:paraId="289BF2B7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Carburant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</w:t>
            </w:r>
            <w:r w:rsidR="00773E0C" w:rsidRPr="00023D67">
              <w:rPr>
                <w:rFonts w:ascii="Arial" w:hAnsi="Arial" w:cs="Arial"/>
              </w:rPr>
              <w:t xml:space="preserve"> L</w:t>
            </w:r>
          </w:p>
        </w:tc>
        <w:tc>
          <w:tcPr>
            <w:tcW w:w="1984" w:type="dxa"/>
            <w:vAlign w:val="center"/>
          </w:tcPr>
          <w:p w14:paraId="01BB192C" w14:textId="77777777" w:rsidR="00454E91" w:rsidRPr="00023D67" w:rsidRDefault="00454E91" w:rsidP="00773E0C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Densité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d’énergie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 kW·h</w:t>
            </w:r>
            <w:r w:rsidR="00773E0C" w:rsidRPr="00023D67">
              <w:rPr>
                <w:rFonts w:ascii="Arial" w:hAnsi="Arial" w:cs="Arial"/>
              </w:rPr>
              <w:t>·L</w:t>
            </w:r>
            <w:r w:rsidR="00773E0C" w:rsidRPr="00023D67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985" w:type="dxa"/>
            <w:vAlign w:val="center"/>
          </w:tcPr>
          <w:p w14:paraId="01C1536D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Consommation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d’énergie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 kW·h</w:t>
            </w:r>
          </w:p>
        </w:tc>
      </w:tr>
      <w:tr w:rsidR="00454E91" w:rsidRPr="00023D67" w14:paraId="087AD4A5" w14:textId="77777777" w:rsidTr="008D07AA">
        <w:trPr>
          <w:trHeight w:val="567"/>
        </w:trPr>
        <w:tc>
          <w:tcPr>
            <w:tcW w:w="1290" w:type="dxa"/>
            <w:vAlign w:val="center"/>
          </w:tcPr>
          <w:p w14:paraId="4D0E858B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Thermique</w:t>
            </w:r>
          </w:p>
          <w:p w14:paraId="41261511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Gasoil</w:t>
            </w:r>
          </w:p>
        </w:tc>
        <w:tc>
          <w:tcPr>
            <w:tcW w:w="983" w:type="dxa"/>
            <w:vAlign w:val="center"/>
          </w:tcPr>
          <w:p w14:paraId="6D02F268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140</w:t>
            </w:r>
          </w:p>
        </w:tc>
        <w:tc>
          <w:tcPr>
            <w:tcW w:w="1276" w:type="dxa"/>
            <w:vAlign w:val="center"/>
          </w:tcPr>
          <w:p w14:paraId="251A79B1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6 418 890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3BB4329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2 984 784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20C36C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10,1</w:t>
            </w:r>
          </w:p>
        </w:tc>
        <w:tc>
          <w:tcPr>
            <w:tcW w:w="1985" w:type="dxa"/>
            <w:vAlign w:val="center"/>
          </w:tcPr>
          <w:p w14:paraId="699EB461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30 146 318</w:t>
            </w:r>
          </w:p>
        </w:tc>
      </w:tr>
      <w:tr w:rsidR="00454E91" w:rsidRPr="00023D67" w14:paraId="35F0411D" w14:textId="77777777" w:rsidTr="008D07AA">
        <w:trPr>
          <w:trHeight w:val="567"/>
        </w:trPr>
        <w:tc>
          <w:tcPr>
            <w:tcW w:w="1290" w:type="dxa"/>
            <w:vAlign w:val="center"/>
          </w:tcPr>
          <w:p w14:paraId="6B3C6487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Thermique</w:t>
            </w:r>
          </w:p>
          <w:p w14:paraId="06E97DC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GNV</w:t>
            </w:r>
          </w:p>
        </w:tc>
        <w:tc>
          <w:tcPr>
            <w:tcW w:w="983" w:type="dxa"/>
            <w:vAlign w:val="center"/>
          </w:tcPr>
          <w:p w14:paraId="468B73D7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65</w:t>
            </w:r>
          </w:p>
        </w:tc>
        <w:tc>
          <w:tcPr>
            <w:tcW w:w="1276" w:type="dxa"/>
            <w:vAlign w:val="center"/>
          </w:tcPr>
          <w:p w14:paraId="6EE7E78E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4 081 110</w:t>
            </w:r>
          </w:p>
        </w:tc>
        <w:tc>
          <w:tcPr>
            <w:tcW w:w="1843" w:type="dxa"/>
            <w:tcBorders>
              <w:tl2br w:val="single" w:sz="4" w:space="0" w:color="auto"/>
            </w:tcBorders>
            <w:vAlign w:val="center"/>
          </w:tcPr>
          <w:p w14:paraId="51AB145E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  <w:tc>
          <w:tcPr>
            <w:tcW w:w="1984" w:type="dxa"/>
            <w:tcBorders>
              <w:tl2br w:val="single" w:sz="4" w:space="0" w:color="auto"/>
            </w:tcBorders>
            <w:vAlign w:val="center"/>
          </w:tcPr>
          <w:p w14:paraId="2B3935A3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14:paraId="4CCB7FBD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24 925 282</w:t>
            </w:r>
          </w:p>
        </w:tc>
      </w:tr>
    </w:tbl>
    <w:p w14:paraId="5CFECC00" w14:textId="77777777" w:rsidR="00454E91" w:rsidRPr="00023D67" w:rsidRDefault="00454E91" w:rsidP="00454E91">
      <w:pPr>
        <w:spacing w:before="800" w:after="200"/>
        <w:contextualSpacing/>
        <w:jc w:val="center"/>
        <w:rPr>
          <w:rFonts w:eastAsia="Cambria"/>
          <w:sz w:val="8"/>
          <w:szCs w:val="8"/>
          <w:lang w:eastAsia="en-US"/>
        </w:rPr>
      </w:pPr>
    </w:p>
    <w:p w14:paraId="35E50D5E" w14:textId="77777777" w:rsidR="00454E91" w:rsidRPr="00023D67" w:rsidRDefault="00454E91" w:rsidP="00454E91">
      <w:pPr>
        <w:spacing w:before="800" w:after="200"/>
        <w:contextualSpacing/>
        <w:jc w:val="center"/>
        <w:rPr>
          <w:rFonts w:eastAsia="Cambria"/>
          <w:lang w:eastAsia="en-US"/>
        </w:rPr>
      </w:pPr>
      <w:r w:rsidRPr="00023D67">
        <w:rPr>
          <w:rFonts w:eastAsia="Cambria"/>
          <w:lang w:eastAsia="en-US"/>
        </w:rPr>
        <w:t>Consommations du parc de bus Divia en 2009</w:t>
      </w:r>
    </w:p>
    <w:p w14:paraId="2F3EA22C" w14:textId="77777777" w:rsidR="00454E91" w:rsidRPr="00023D67" w:rsidRDefault="00454E91" w:rsidP="00454E91">
      <w:pPr>
        <w:rPr>
          <w:rFonts w:eastAsia="Cambria"/>
          <w:lang w:eastAsia="en-US"/>
        </w:rPr>
      </w:pPr>
    </w:p>
    <w:p w14:paraId="10E02F5B" w14:textId="77777777" w:rsidR="00454E91" w:rsidRPr="00023D67" w:rsidRDefault="00454E91" w:rsidP="00454E91">
      <w:pPr>
        <w:rPr>
          <w:rFonts w:eastAsia="Cambria"/>
          <w:lang w:eastAsia="en-US"/>
        </w:rPr>
      </w:pPr>
    </w:p>
    <w:tbl>
      <w:tblPr>
        <w:tblStyle w:val="Grilledutableau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983"/>
        <w:gridCol w:w="1276"/>
        <w:gridCol w:w="1843"/>
        <w:gridCol w:w="1984"/>
        <w:gridCol w:w="1985"/>
      </w:tblGrid>
      <w:tr w:rsidR="00454E91" w:rsidRPr="00023D67" w14:paraId="671734BA" w14:textId="77777777" w:rsidTr="00D97FA0">
        <w:trPr>
          <w:trHeight w:val="1021"/>
        </w:trPr>
        <w:tc>
          <w:tcPr>
            <w:tcW w:w="1290" w:type="dxa"/>
            <w:vAlign w:val="center"/>
          </w:tcPr>
          <w:p w14:paraId="03856079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Type de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carburant</w:t>
            </w:r>
          </w:p>
        </w:tc>
        <w:tc>
          <w:tcPr>
            <w:tcW w:w="983" w:type="dxa"/>
            <w:vAlign w:val="center"/>
          </w:tcPr>
          <w:p w14:paraId="2ED2AE17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Nombre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de bus</w:t>
            </w:r>
          </w:p>
        </w:tc>
        <w:tc>
          <w:tcPr>
            <w:tcW w:w="1276" w:type="dxa"/>
            <w:vAlign w:val="center"/>
          </w:tcPr>
          <w:p w14:paraId="636D81AB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Distance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parcourue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 km</w:t>
            </w:r>
          </w:p>
        </w:tc>
        <w:tc>
          <w:tcPr>
            <w:tcW w:w="1843" w:type="dxa"/>
            <w:vAlign w:val="center"/>
          </w:tcPr>
          <w:p w14:paraId="7B146ABD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Consommation</w:t>
            </w:r>
          </w:p>
          <w:p w14:paraId="594FCAE5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Carburant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</w:t>
            </w:r>
            <w:r w:rsidR="00773E0C" w:rsidRPr="00023D67">
              <w:rPr>
                <w:rFonts w:ascii="Arial" w:hAnsi="Arial" w:cs="Arial"/>
              </w:rPr>
              <w:t xml:space="preserve"> L</w:t>
            </w:r>
          </w:p>
        </w:tc>
        <w:tc>
          <w:tcPr>
            <w:tcW w:w="1984" w:type="dxa"/>
            <w:vAlign w:val="center"/>
          </w:tcPr>
          <w:p w14:paraId="6527A54E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Densité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d’énergie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 xml:space="preserve">en </w:t>
            </w:r>
            <w:r w:rsidR="00773E0C" w:rsidRPr="00023D67">
              <w:rPr>
                <w:rFonts w:ascii="Arial" w:hAnsi="Arial" w:cs="Arial"/>
              </w:rPr>
              <w:t>kW·h·L</w:t>
            </w:r>
            <w:r w:rsidR="00773E0C" w:rsidRPr="00023D67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985" w:type="dxa"/>
            <w:vAlign w:val="center"/>
          </w:tcPr>
          <w:p w14:paraId="3CFD93AD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Consommation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d’énergie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 kW·h</w:t>
            </w:r>
          </w:p>
        </w:tc>
      </w:tr>
      <w:tr w:rsidR="00454E91" w:rsidRPr="00023D67" w14:paraId="6F18E81A" w14:textId="77777777" w:rsidTr="00D97FA0">
        <w:trPr>
          <w:trHeight w:val="567"/>
        </w:trPr>
        <w:tc>
          <w:tcPr>
            <w:tcW w:w="1290" w:type="dxa"/>
            <w:vAlign w:val="center"/>
          </w:tcPr>
          <w:p w14:paraId="004EBE75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Thermique</w:t>
            </w:r>
          </w:p>
          <w:p w14:paraId="67ED3DC8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Gasoil</w:t>
            </w:r>
          </w:p>
        </w:tc>
        <w:tc>
          <w:tcPr>
            <w:tcW w:w="983" w:type="dxa"/>
            <w:vAlign w:val="center"/>
          </w:tcPr>
          <w:p w14:paraId="1368131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113</w:t>
            </w:r>
          </w:p>
        </w:tc>
        <w:tc>
          <w:tcPr>
            <w:tcW w:w="1276" w:type="dxa"/>
            <w:vAlign w:val="center"/>
          </w:tcPr>
          <w:p w14:paraId="1AB18E76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5 518 605</w:t>
            </w:r>
          </w:p>
        </w:tc>
        <w:tc>
          <w:tcPr>
            <w:tcW w:w="1843" w:type="dxa"/>
            <w:vAlign w:val="center"/>
          </w:tcPr>
          <w:p w14:paraId="28B2F952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2 566 151</w:t>
            </w:r>
          </w:p>
        </w:tc>
        <w:tc>
          <w:tcPr>
            <w:tcW w:w="1984" w:type="dxa"/>
            <w:vAlign w:val="center"/>
          </w:tcPr>
          <w:p w14:paraId="751377F5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10,1</w:t>
            </w:r>
          </w:p>
        </w:tc>
        <w:tc>
          <w:tcPr>
            <w:tcW w:w="1985" w:type="dxa"/>
            <w:vAlign w:val="center"/>
          </w:tcPr>
          <w:p w14:paraId="06EDE28D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25 918 127</w:t>
            </w:r>
          </w:p>
        </w:tc>
      </w:tr>
      <w:tr w:rsidR="00454E91" w:rsidRPr="00023D67" w14:paraId="18E1BD4E" w14:textId="77777777" w:rsidTr="00D97FA0">
        <w:trPr>
          <w:trHeight w:val="567"/>
        </w:trPr>
        <w:tc>
          <w:tcPr>
            <w:tcW w:w="1290" w:type="dxa"/>
            <w:vAlign w:val="center"/>
          </w:tcPr>
          <w:p w14:paraId="298D2615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Hybride</w:t>
            </w:r>
          </w:p>
          <w:p w14:paraId="26FAB831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Gasoil</w:t>
            </w:r>
          </w:p>
        </w:tc>
        <w:tc>
          <w:tcPr>
            <w:tcW w:w="983" w:type="dxa"/>
            <w:vAlign w:val="center"/>
          </w:tcPr>
          <w:p w14:paraId="7B78EAFE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102</w:t>
            </w:r>
          </w:p>
        </w:tc>
        <w:tc>
          <w:tcPr>
            <w:tcW w:w="1276" w:type="dxa"/>
            <w:vAlign w:val="center"/>
          </w:tcPr>
          <w:p w14:paraId="68DBFF24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4 981 395</w:t>
            </w:r>
          </w:p>
        </w:tc>
        <w:tc>
          <w:tcPr>
            <w:tcW w:w="1843" w:type="dxa"/>
            <w:vAlign w:val="center"/>
          </w:tcPr>
          <w:p w14:paraId="5AD8056F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1 594 047</w:t>
            </w:r>
          </w:p>
        </w:tc>
        <w:tc>
          <w:tcPr>
            <w:tcW w:w="1984" w:type="dxa"/>
            <w:vAlign w:val="center"/>
          </w:tcPr>
          <w:p w14:paraId="2C5548BE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10,1</w:t>
            </w:r>
          </w:p>
        </w:tc>
        <w:tc>
          <w:tcPr>
            <w:tcW w:w="1985" w:type="dxa"/>
            <w:vAlign w:val="center"/>
          </w:tcPr>
          <w:p w14:paraId="5ED47D8F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16 099 874</w:t>
            </w:r>
          </w:p>
        </w:tc>
      </w:tr>
    </w:tbl>
    <w:p w14:paraId="27281176" w14:textId="77777777" w:rsidR="00454E91" w:rsidRPr="00023D67" w:rsidRDefault="00454E91" w:rsidP="00454E91">
      <w:pPr>
        <w:spacing w:before="800" w:after="200"/>
        <w:contextualSpacing/>
        <w:jc w:val="center"/>
        <w:rPr>
          <w:rFonts w:eastAsia="Cambria"/>
          <w:sz w:val="8"/>
          <w:szCs w:val="8"/>
          <w:lang w:eastAsia="en-US"/>
        </w:rPr>
      </w:pPr>
    </w:p>
    <w:p w14:paraId="47329137" w14:textId="77777777" w:rsidR="00454E91" w:rsidRPr="00023D67" w:rsidRDefault="00454E91" w:rsidP="00454E91">
      <w:pPr>
        <w:spacing w:before="800" w:after="200"/>
        <w:contextualSpacing/>
        <w:jc w:val="center"/>
        <w:rPr>
          <w:rFonts w:eastAsia="Cambria"/>
          <w:lang w:eastAsia="en-US"/>
        </w:rPr>
      </w:pPr>
      <w:r w:rsidRPr="00023D67">
        <w:rPr>
          <w:rFonts w:eastAsia="Cambria"/>
          <w:lang w:eastAsia="en-US"/>
        </w:rPr>
        <w:t>Consommations du parc de bus Divia en 2013</w:t>
      </w:r>
    </w:p>
    <w:p w14:paraId="79F9D167" w14:textId="77777777" w:rsidR="00AD5EBA" w:rsidRPr="00023D67" w:rsidRDefault="00AD5EBA" w:rsidP="00454E91">
      <w:pPr>
        <w:spacing w:before="800" w:after="200"/>
        <w:contextualSpacing/>
        <w:jc w:val="center"/>
        <w:rPr>
          <w:rFonts w:eastAsia="Cambria"/>
          <w:lang w:eastAsia="en-US"/>
        </w:rPr>
      </w:pPr>
    </w:p>
    <w:p w14:paraId="7FE3683B" w14:textId="77777777" w:rsidR="00454E91" w:rsidRPr="00023D67" w:rsidRDefault="00454E91" w:rsidP="00454E91">
      <w:pPr>
        <w:spacing w:after="200"/>
        <w:contextualSpacing/>
        <w:jc w:val="both"/>
        <w:rPr>
          <w:rFonts w:eastAsia="Cambria"/>
          <w:lang w:eastAsia="en-US"/>
        </w:rPr>
      </w:pPr>
    </w:p>
    <w:tbl>
      <w:tblPr>
        <w:tblStyle w:val="Grilledutableau"/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983"/>
        <w:gridCol w:w="1276"/>
        <w:gridCol w:w="1843"/>
        <w:gridCol w:w="1984"/>
        <w:gridCol w:w="1984"/>
      </w:tblGrid>
      <w:tr w:rsidR="00454E91" w:rsidRPr="00023D67" w14:paraId="78B94DD1" w14:textId="77777777" w:rsidTr="008D07AA">
        <w:trPr>
          <w:trHeight w:val="1021"/>
        </w:trPr>
        <w:tc>
          <w:tcPr>
            <w:tcW w:w="1290" w:type="dxa"/>
            <w:vAlign w:val="center"/>
          </w:tcPr>
          <w:p w14:paraId="52229D8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Type de moteur /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carburant</w:t>
            </w:r>
          </w:p>
        </w:tc>
        <w:tc>
          <w:tcPr>
            <w:tcW w:w="983" w:type="dxa"/>
            <w:vAlign w:val="center"/>
          </w:tcPr>
          <w:p w14:paraId="15028596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Nombre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de bus</w:t>
            </w:r>
          </w:p>
        </w:tc>
        <w:tc>
          <w:tcPr>
            <w:tcW w:w="1276" w:type="dxa"/>
            <w:vAlign w:val="center"/>
          </w:tcPr>
          <w:p w14:paraId="1CCB85C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Distance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parcourue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 km</w:t>
            </w:r>
          </w:p>
        </w:tc>
        <w:tc>
          <w:tcPr>
            <w:tcW w:w="1843" w:type="dxa"/>
            <w:vAlign w:val="center"/>
          </w:tcPr>
          <w:p w14:paraId="46D855FF" w14:textId="77777777" w:rsidR="00454E91" w:rsidRPr="00023D67" w:rsidRDefault="00454E91" w:rsidP="00773E0C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Facteur d</w:t>
            </w:r>
            <w:r w:rsidR="009B5255" w:rsidRPr="00023D67">
              <w:rPr>
                <w:rFonts w:ascii="Arial" w:eastAsia="Cambria" w:hAnsi="Arial" w:cs="Arial"/>
                <w:lang w:eastAsia="en-US"/>
              </w:rPr>
              <w:t>'</w:t>
            </w:r>
            <w:r w:rsidRPr="00023D67">
              <w:rPr>
                <w:rFonts w:ascii="Arial" w:eastAsia="Cambria" w:hAnsi="Arial" w:cs="Arial"/>
                <w:lang w:eastAsia="en-US"/>
              </w:rPr>
              <w:t>émission en kg de CO</w:t>
            </w:r>
            <w:r w:rsidRPr="00023D67">
              <w:rPr>
                <w:rFonts w:ascii="Arial" w:eastAsia="Cambria" w:hAnsi="Arial" w:cs="Arial"/>
                <w:vertAlign w:val="subscript"/>
                <w:lang w:eastAsia="en-US"/>
              </w:rPr>
              <w:t>2</w:t>
            </w:r>
            <w:r w:rsidR="00773E0C" w:rsidRPr="00023D67">
              <w:rPr>
                <w:rFonts w:ascii="Arial" w:hAnsi="Arial" w:cs="Arial"/>
              </w:rPr>
              <w:t xml:space="preserve"> par </w:t>
            </w:r>
            <w:r w:rsidRPr="00023D67">
              <w:rPr>
                <w:rFonts w:ascii="Arial" w:eastAsia="Cambria" w:hAnsi="Arial" w:cs="Arial"/>
                <w:lang w:eastAsia="en-US"/>
              </w:rPr>
              <w:t>km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7467F9A4" w14:textId="77777777" w:rsidR="00454E91" w:rsidRPr="00023D67" w:rsidRDefault="00454E91" w:rsidP="00632F97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caps/>
                <w:lang w:eastAsia="en-US"/>
              </w:rPr>
              <w:t>é</w:t>
            </w:r>
            <w:r w:rsidRPr="00023D67">
              <w:rPr>
                <w:rFonts w:ascii="Arial" w:eastAsia="Cambria" w:hAnsi="Arial" w:cs="Arial"/>
                <w:lang w:eastAsia="en-US"/>
              </w:rPr>
              <w:t xml:space="preserve">mission </w:t>
            </w:r>
            <w:r w:rsidR="00632F97" w:rsidRPr="00023D67">
              <w:rPr>
                <w:rFonts w:ascii="Arial" w:eastAsia="Cambria" w:hAnsi="Arial" w:cs="Arial"/>
                <w:lang w:eastAsia="en-US"/>
              </w:rPr>
              <w:t>de CO</w:t>
            </w:r>
            <w:r w:rsidR="00632F97" w:rsidRPr="00023D67">
              <w:rPr>
                <w:rFonts w:ascii="Arial" w:eastAsia="Cambria" w:hAnsi="Arial" w:cs="Arial"/>
                <w:vertAlign w:val="subscript"/>
                <w:lang w:eastAsia="en-US"/>
              </w:rPr>
              <w:t>2</w:t>
            </w:r>
            <w:r w:rsidR="00632F97" w:rsidRPr="00023D67">
              <w:rPr>
                <w:rFonts w:ascii="Arial" w:eastAsia="Cambria" w:hAnsi="Arial" w:cs="Arial"/>
                <w:lang w:eastAsia="en-US"/>
              </w:rPr>
              <w:t xml:space="preserve"> </w:t>
            </w:r>
            <w:r w:rsidRPr="00023D67">
              <w:rPr>
                <w:rFonts w:ascii="Arial" w:eastAsia="Cambria" w:hAnsi="Arial" w:cs="Arial"/>
                <w:lang w:eastAsia="en-US"/>
              </w:rPr>
              <w:t xml:space="preserve">en kg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0F8E5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Nombre de voyageurs transportés</w:t>
            </w:r>
          </w:p>
        </w:tc>
      </w:tr>
      <w:tr w:rsidR="008D07AA" w:rsidRPr="00023D67" w14:paraId="51FEFC65" w14:textId="77777777" w:rsidTr="00632F97">
        <w:trPr>
          <w:trHeight w:val="567"/>
        </w:trPr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77EB48F4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Thermique</w:t>
            </w:r>
          </w:p>
          <w:p w14:paraId="185AA690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Gasoil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14:paraId="68B4A7C5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5951903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6 418 890</w:t>
            </w:r>
          </w:p>
        </w:tc>
        <w:tc>
          <w:tcPr>
            <w:tcW w:w="1843" w:type="dxa"/>
            <w:vAlign w:val="center"/>
          </w:tcPr>
          <w:p w14:paraId="73ED903B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1,43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7BC32948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9 179 013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0913A71F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</w:tr>
      <w:tr w:rsidR="008D07AA" w:rsidRPr="00023D67" w14:paraId="06B89E1B" w14:textId="77777777" w:rsidTr="00632F97">
        <w:trPr>
          <w:trHeight w:val="567"/>
        </w:trPr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3E258802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Thermique</w:t>
            </w:r>
          </w:p>
          <w:p w14:paraId="40DF7BFC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GNV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14:paraId="58A4426B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65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094F4D7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4 081 110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D819A25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0,12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50036691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489 733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2D829C72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</w:tr>
      <w:tr w:rsidR="00454E91" w:rsidRPr="00023D67" w14:paraId="1372890D" w14:textId="77777777" w:rsidTr="00D97FA0">
        <w:trPr>
          <w:trHeight w:val="567"/>
        </w:trPr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96195E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5827C1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F9F3A7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00050DA9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Total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5CE9C484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9 668 746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D7AC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36 millions</w:t>
            </w:r>
          </w:p>
        </w:tc>
      </w:tr>
    </w:tbl>
    <w:p w14:paraId="2C00679A" w14:textId="77777777" w:rsidR="00454E91" w:rsidRPr="00023D67" w:rsidRDefault="00454E91" w:rsidP="00454E91">
      <w:pPr>
        <w:spacing w:before="800" w:after="200"/>
        <w:contextualSpacing/>
        <w:jc w:val="center"/>
        <w:rPr>
          <w:rFonts w:eastAsia="Cambria"/>
          <w:sz w:val="8"/>
          <w:szCs w:val="8"/>
          <w:lang w:eastAsia="en-US"/>
        </w:rPr>
      </w:pPr>
    </w:p>
    <w:p w14:paraId="26935B69" w14:textId="77777777" w:rsidR="00454E91" w:rsidRPr="00023D67" w:rsidRDefault="00454E91" w:rsidP="00454E91">
      <w:pPr>
        <w:spacing w:after="200"/>
        <w:contextualSpacing/>
        <w:jc w:val="center"/>
        <w:rPr>
          <w:rFonts w:eastAsia="Cambria"/>
          <w:lang w:eastAsia="en-US"/>
        </w:rPr>
      </w:pPr>
      <w:r w:rsidRPr="00023D67">
        <w:rPr>
          <w:rFonts w:eastAsia="Cambria"/>
          <w:lang w:eastAsia="en-US"/>
        </w:rPr>
        <w:t>Facteurs d'émissions (production et combustion) des différents bus en 2009</w:t>
      </w:r>
    </w:p>
    <w:p w14:paraId="7E268429" w14:textId="77777777" w:rsidR="00454E91" w:rsidRPr="00023D67" w:rsidRDefault="00454E91" w:rsidP="00454E91">
      <w:pPr>
        <w:spacing w:after="200"/>
        <w:contextualSpacing/>
        <w:jc w:val="both"/>
        <w:rPr>
          <w:rFonts w:eastAsia="Cambria"/>
          <w:lang w:eastAsia="en-US"/>
        </w:rPr>
      </w:pPr>
    </w:p>
    <w:p w14:paraId="26A921DE" w14:textId="77777777" w:rsidR="00454E91" w:rsidRPr="00023D67" w:rsidRDefault="00454E91" w:rsidP="00454E91">
      <w:pPr>
        <w:spacing w:after="200"/>
        <w:contextualSpacing/>
        <w:jc w:val="both"/>
        <w:rPr>
          <w:rFonts w:eastAsia="Cambria"/>
          <w:lang w:eastAsia="en-US"/>
        </w:rPr>
      </w:pPr>
    </w:p>
    <w:tbl>
      <w:tblPr>
        <w:tblStyle w:val="Grilledutableau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1125"/>
        <w:gridCol w:w="1276"/>
        <w:gridCol w:w="1984"/>
        <w:gridCol w:w="1701"/>
        <w:gridCol w:w="1985"/>
      </w:tblGrid>
      <w:tr w:rsidR="00454E91" w:rsidRPr="00023D67" w14:paraId="1037FB77" w14:textId="77777777" w:rsidTr="005E1264">
        <w:trPr>
          <w:trHeight w:val="1021"/>
        </w:trPr>
        <w:tc>
          <w:tcPr>
            <w:tcW w:w="1290" w:type="dxa"/>
            <w:vAlign w:val="center"/>
          </w:tcPr>
          <w:p w14:paraId="4184F69F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Type de moteur /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carburant</w:t>
            </w:r>
          </w:p>
        </w:tc>
        <w:tc>
          <w:tcPr>
            <w:tcW w:w="1125" w:type="dxa"/>
            <w:vAlign w:val="center"/>
          </w:tcPr>
          <w:p w14:paraId="24F61BB6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Nombre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de véhicules</w:t>
            </w:r>
          </w:p>
        </w:tc>
        <w:tc>
          <w:tcPr>
            <w:tcW w:w="1276" w:type="dxa"/>
            <w:vAlign w:val="center"/>
          </w:tcPr>
          <w:p w14:paraId="1091E8D1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Distance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  <w:t>parcourue</w:t>
            </w:r>
            <w:r w:rsidRPr="00023D67">
              <w:rPr>
                <w:rFonts w:ascii="Arial" w:eastAsia="Cambria" w:hAnsi="Arial" w:cs="Arial"/>
                <w:lang w:eastAsia="en-US"/>
              </w:rPr>
              <w:br/>
            </w:r>
            <w:r w:rsidRPr="00023D67">
              <w:rPr>
                <w:rFonts w:ascii="Arial" w:hAnsi="Arial" w:cs="Arial"/>
              </w:rPr>
              <w:t>en km</w:t>
            </w:r>
          </w:p>
        </w:tc>
        <w:tc>
          <w:tcPr>
            <w:tcW w:w="1984" w:type="dxa"/>
            <w:vAlign w:val="center"/>
          </w:tcPr>
          <w:p w14:paraId="489D4948" w14:textId="77777777" w:rsidR="00454E91" w:rsidRPr="00023D67" w:rsidRDefault="00773E0C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Facteur d'émission en kg de CO</w:t>
            </w:r>
            <w:r w:rsidRPr="00023D67">
              <w:rPr>
                <w:rFonts w:ascii="Arial" w:eastAsia="Cambria" w:hAnsi="Arial" w:cs="Arial"/>
                <w:vertAlign w:val="subscript"/>
                <w:lang w:eastAsia="en-US"/>
              </w:rPr>
              <w:t>2</w:t>
            </w:r>
            <w:r w:rsidRPr="00023D67">
              <w:rPr>
                <w:rFonts w:ascii="Arial" w:hAnsi="Arial" w:cs="Arial"/>
              </w:rPr>
              <w:t xml:space="preserve"> par </w:t>
            </w:r>
            <w:r w:rsidRPr="00023D67">
              <w:rPr>
                <w:rFonts w:ascii="Arial" w:eastAsia="Cambria" w:hAnsi="Arial" w:cs="Arial"/>
                <w:lang w:eastAsia="en-US"/>
              </w:rPr>
              <w:t>km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5112134" w14:textId="77777777" w:rsidR="00454E91" w:rsidRPr="00023D67" w:rsidRDefault="00454E91" w:rsidP="00632F97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caps/>
                <w:lang w:eastAsia="en-US"/>
              </w:rPr>
              <w:t>é</w:t>
            </w:r>
            <w:r w:rsidRPr="00023D67">
              <w:rPr>
                <w:rFonts w:ascii="Arial" w:eastAsia="Cambria" w:hAnsi="Arial" w:cs="Arial"/>
                <w:lang w:eastAsia="en-US"/>
              </w:rPr>
              <w:t xml:space="preserve">mission </w:t>
            </w:r>
            <w:r w:rsidR="00632F97" w:rsidRPr="00023D67">
              <w:rPr>
                <w:rFonts w:ascii="Arial" w:eastAsia="Cambria" w:hAnsi="Arial" w:cs="Arial"/>
                <w:lang w:eastAsia="en-US"/>
              </w:rPr>
              <w:t>de CO</w:t>
            </w:r>
            <w:r w:rsidR="00632F97" w:rsidRPr="00023D67">
              <w:rPr>
                <w:rFonts w:ascii="Arial" w:eastAsia="Cambria" w:hAnsi="Arial" w:cs="Arial"/>
                <w:vertAlign w:val="subscript"/>
                <w:lang w:eastAsia="en-US"/>
              </w:rPr>
              <w:t>2</w:t>
            </w:r>
            <w:r w:rsidR="00632F97" w:rsidRPr="00023D67">
              <w:rPr>
                <w:rFonts w:ascii="Arial" w:eastAsia="Cambria" w:hAnsi="Arial" w:cs="Arial"/>
                <w:lang w:eastAsia="en-US"/>
              </w:rPr>
              <w:t xml:space="preserve"> </w:t>
            </w:r>
            <w:r w:rsidRPr="00023D67">
              <w:rPr>
                <w:rFonts w:ascii="Arial" w:eastAsia="Cambria" w:hAnsi="Arial" w:cs="Arial"/>
                <w:lang w:eastAsia="en-US"/>
              </w:rPr>
              <w:t xml:space="preserve">en kg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39DC3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Nombre de voyageurs transportés</w:t>
            </w:r>
          </w:p>
        </w:tc>
      </w:tr>
      <w:tr w:rsidR="008D07AA" w:rsidRPr="00023D67" w14:paraId="2FB899C1" w14:textId="77777777" w:rsidTr="005E1264">
        <w:trPr>
          <w:trHeight w:val="567"/>
        </w:trPr>
        <w:tc>
          <w:tcPr>
            <w:tcW w:w="1290" w:type="dxa"/>
            <w:vAlign w:val="center"/>
          </w:tcPr>
          <w:p w14:paraId="4EB6AB7E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Thermique</w:t>
            </w:r>
          </w:p>
          <w:p w14:paraId="50DDE181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Gasoil</w:t>
            </w:r>
          </w:p>
        </w:tc>
        <w:tc>
          <w:tcPr>
            <w:tcW w:w="1125" w:type="dxa"/>
            <w:vAlign w:val="center"/>
          </w:tcPr>
          <w:p w14:paraId="6B20FECF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113</w:t>
            </w:r>
          </w:p>
        </w:tc>
        <w:tc>
          <w:tcPr>
            <w:tcW w:w="1276" w:type="dxa"/>
            <w:vAlign w:val="center"/>
          </w:tcPr>
          <w:p w14:paraId="6BDC2915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4 289 395</w:t>
            </w:r>
          </w:p>
        </w:tc>
        <w:tc>
          <w:tcPr>
            <w:tcW w:w="1984" w:type="dxa"/>
            <w:vAlign w:val="center"/>
          </w:tcPr>
          <w:p w14:paraId="7820FB65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1,41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45939C5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6 048 047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0E09F996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8D07AA" w:rsidRPr="00023D67" w14:paraId="36401943" w14:textId="77777777" w:rsidTr="005E1264">
        <w:trPr>
          <w:trHeight w:val="567"/>
        </w:trPr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57EF45AC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Hybride</w:t>
            </w:r>
          </w:p>
          <w:p w14:paraId="1150B90B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hAnsi="Arial" w:cs="Arial"/>
              </w:rPr>
              <w:t>Gasoil</w:t>
            </w:r>
          </w:p>
        </w:tc>
        <w:tc>
          <w:tcPr>
            <w:tcW w:w="1125" w:type="dxa"/>
            <w:tcBorders>
              <w:bottom w:val="single" w:sz="4" w:space="0" w:color="auto"/>
            </w:tcBorders>
            <w:vAlign w:val="center"/>
          </w:tcPr>
          <w:p w14:paraId="60D7A180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102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B5BA8C8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4 518 605</w:t>
            </w:r>
          </w:p>
        </w:tc>
        <w:tc>
          <w:tcPr>
            <w:tcW w:w="1984" w:type="dxa"/>
            <w:vAlign w:val="center"/>
          </w:tcPr>
          <w:p w14:paraId="1666CF1C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0,98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1241F78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4 428 233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1D7FE35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8D07AA" w:rsidRPr="00023D67" w14:paraId="69D4BE62" w14:textId="77777777" w:rsidTr="005E1264">
        <w:trPr>
          <w:trHeight w:val="567"/>
        </w:trPr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5415F4C2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023D67">
              <w:rPr>
                <w:rFonts w:ascii="Arial" w:hAnsi="Arial" w:cs="Arial"/>
              </w:rPr>
              <w:t>Tramway</w:t>
            </w:r>
          </w:p>
        </w:tc>
        <w:tc>
          <w:tcPr>
            <w:tcW w:w="1125" w:type="dxa"/>
            <w:tcBorders>
              <w:bottom w:val="single" w:sz="4" w:space="0" w:color="auto"/>
            </w:tcBorders>
            <w:vAlign w:val="center"/>
          </w:tcPr>
          <w:p w14:paraId="695B9303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33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923C070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1 992 000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B9A8D88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0,31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3349C8F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617 520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3466E10F" w14:textId="77777777" w:rsidR="008D07AA" w:rsidRPr="00023D67" w:rsidRDefault="008D07AA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54E91" w:rsidRPr="00023D67" w14:paraId="304A6D36" w14:textId="77777777" w:rsidTr="005E1264">
        <w:trPr>
          <w:trHeight w:val="567"/>
        </w:trPr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98AFD0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9D7BD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9A54A5D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14:paraId="4522A87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Total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DA6303A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11 116 292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0E17" w14:textId="77777777" w:rsidR="00454E91" w:rsidRPr="00023D67" w:rsidRDefault="00454E91" w:rsidP="00D97FA0">
            <w:pPr>
              <w:spacing w:after="200"/>
              <w:contextualSpacing/>
              <w:jc w:val="center"/>
              <w:rPr>
                <w:rFonts w:ascii="Arial" w:eastAsia="Cambria" w:hAnsi="Arial" w:cs="Arial"/>
                <w:lang w:eastAsia="en-US"/>
              </w:rPr>
            </w:pPr>
            <w:r w:rsidRPr="00023D67">
              <w:rPr>
                <w:rFonts w:ascii="Arial" w:eastAsia="Cambria" w:hAnsi="Arial" w:cs="Arial"/>
                <w:lang w:eastAsia="en-US"/>
              </w:rPr>
              <w:t>48 millions</w:t>
            </w:r>
          </w:p>
        </w:tc>
      </w:tr>
    </w:tbl>
    <w:p w14:paraId="324C76D3" w14:textId="77777777" w:rsidR="00454E91" w:rsidRPr="00023D67" w:rsidRDefault="00454E91" w:rsidP="00454E91">
      <w:pPr>
        <w:spacing w:before="800" w:after="200"/>
        <w:contextualSpacing/>
        <w:jc w:val="center"/>
        <w:rPr>
          <w:rFonts w:eastAsia="Cambria"/>
          <w:sz w:val="8"/>
          <w:szCs w:val="8"/>
          <w:lang w:eastAsia="en-US"/>
        </w:rPr>
      </w:pPr>
    </w:p>
    <w:p w14:paraId="3A775E0F" w14:textId="77777777" w:rsidR="00454E91" w:rsidRDefault="00454E91" w:rsidP="00AD5EBA">
      <w:pPr>
        <w:spacing w:after="200"/>
        <w:contextualSpacing/>
        <w:jc w:val="center"/>
        <w:rPr>
          <w:rFonts w:eastAsia="Cambria"/>
          <w:lang w:eastAsia="en-US"/>
        </w:rPr>
      </w:pPr>
      <w:r w:rsidRPr="00023D67">
        <w:rPr>
          <w:rFonts w:eastAsia="Cambria"/>
          <w:lang w:eastAsia="en-US"/>
        </w:rPr>
        <w:t>Facteurs d'émissions (production et combustion) des différents bus en 2013</w:t>
      </w:r>
      <w:r>
        <w:rPr>
          <w:rFonts w:eastAsia="Cambria"/>
          <w:lang w:eastAsia="en-US"/>
        </w:rPr>
        <w:br w:type="page"/>
      </w:r>
    </w:p>
    <w:p w14:paraId="10604463" w14:textId="77777777" w:rsidR="000A5775" w:rsidRPr="00AB28FB" w:rsidRDefault="000A5775" w:rsidP="000A5775">
      <w:pPr>
        <w:shd w:val="clear" w:color="auto" w:fill="D9D9D9"/>
        <w:rPr>
          <w:rFonts w:eastAsia="MS Mincho" w:cs="Times New Roman"/>
          <w:b/>
          <w:lang w:eastAsia="en-US"/>
        </w:rPr>
      </w:pPr>
      <w:r w:rsidRPr="00AB28FB">
        <w:rPr>
          <w:rFonts w:eastAsia="MS Mincho" w:cs="Times New Roman"/>
          <w:b/>
          <w:lang w:eastAsia="en-US"/>
        </w:rPr>
        <w:lastRenderedPageBreak/>
        <w:t>Document technique</w:t>
      </w:r>
      <w:r w:rsidR="005C4E15">
        <w:rPr>
          <w:rFonts w:eastAsia="MS Mincho" w:cs="Times New Roman"/>
          <w:b/>
          <w:lang w:eastAsia="en-US"/>
        </w:rPr>
        <w:t xml:space="preserve"> DT2</w:t>
      </w:r>
    </w:p>
    <w:p w14:paraId="582C42C2" w14:textId="77777777" w:rsidR="000A5775" w:rsidRDefault="000A5775" w:rsidP="000A5775">
      <w:pPr>
        <w:jc w:val="both"/>
        <w:rPr>
          <w:rFonts w:eastAsia="MS Mincho" w:cs="Times New Roman"/>
          <w:b/>
          <w:lang w:eastAsia="en-US"/>
        </w:rPr>
      </w:pPr>
    </w:p>
    <w:p w14:paraId="350A008B" w14:textId="77777777" w:rsidR="000A5775" w:rsidRPr="00AB28FB" w:rsidRDefault="000A5775" w:rsidP="000A5775">
      <w:pPr>
        <w:jc w:val="both"/>
        <w:rPr>
          <w:rFonts w:eastAsia="MS Mincho" w:cs="Times New Roman"/>
          <w:b/>
          <w:lang w:eastAsia="en-US"/>
        </w:rPr>
      </w:pPr>
      <w:r w:rsidRPr="00AB28FB">
        <w:rPr>
          <w:rFonts w:eastAsia="MS Mincho" w:cs="Times New Roman"/>
          <w:b/>
          <w:lang w:eastAsia="en-US"/>
        </w:rPr>
        <w:t>Caractéristiques des bus hybrides</w:t>
      </w:r>
    </w:p>
    <w:p w14:paraId="5BC395D5" w14:textId="6C93B5F9" w:rsidR="000A5775" w:rsidRPr="00AB28FB" w:rsidRDefault="004A3E79" w:rsidP="000A5775">
      <w:pPr>
        <w:spacing w:after="200"/>
        <w:rPr>
          <w:rFonts w:eastAsia="MS Mincho" w:cs="Times New Roman"/>
          <w:sz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1A7924" wp14:editId="0DD2D721">
                <wp:simplePos x="0" y="0"/>
                <wp:positionH relativeFrom="column">
                  <wp:posOffset>2912110</wp:posOffset>
                </wp:positionH>
                <wp:positionV relativeFrom="page">
                  <wp:posOffset>1591310</wp:posOffset>
                </wp:positionV>
                <wp:extent cx="3166110" cy="2032000"/>
                <wp:effectExtent l="0" t="0" r="0" b="6350"/>
                <wp:wrapSquare wrapText="bothSides"/>
                <wp:docPr id="763" name="Zone de text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5E47E" w14:textId="77777777" w:rsidR="00101844" w:rsidRDefault="00101844" w:rsidP="000A5775">
                            <w:r>
                              <w:t xml:space="preserve">1 </w:t>
                            </w:r>
                            <w:r w:rsidRPr="00337C79">
                              <w:t xml:space="preserve">– </w:t>
                            </w:r>
                            <w:r>
                              <w:t xml:space="preserve">Moteur thermique diesel </w:t>
                            </w:r>
                          </w:p>
                          <w:p w14:paraId="71EBA0EB" w14:textId="77777777" w:rsidR="00101844" w:rsidRPr="00337C79" w:rsidRDefault="00101844" w:rsidP="000A5775">
                            <w:r w:rsidRPr="00337C79">
                              <w:t>2 – Génératrice</w:t>
                            </w:r>
                            <w:r>
                              <w:t xml:space="preserve"> électrique</w:t>
                            </w:r>
                          </w:p>
                          <w:p w14:paraId="77894DD4" w14:textId="77777777" w:rsidR="00101844" w:rsidRDefault="00101844" w:rsidP="000A5775">
                            <w:r w:rsidRPr="00337C79">
                              <w:t>3 – Moteur électrique</w:t>
                            </w:r>
                          </w:p>
                          <w:p w14:paraId="697BC4F6" w14:textId="77777777" w:rsidR="00101844" w:rsidRPr="00337C79" w:rsidRDefault="00101844" w:rsidP="000A5775">
                            <w:r w:rsidRPr="00337C79">
                              <w:t>4 – Système de stockage de l’énergie</w:t>
                            </w:r>
                          </w:p>
                          <w:p w14:paraId="4C3FF073" w14:textId="77777777" w:rsidR="00101844" w:rsidRPr="00337C79" w:rsidRDefault="00101844" w:rsidP="000A5775">
                            <w:r w:rsidRPr="00337C79">
                              <w:t xml:space="preserve">5 – </w:t>
                            </w:r>
                            <w:r>
                              <w:t>Convertisseur 600 Vcc / 28 Vcc</w:t>
                            </w:r>
                          </w:p>
                          <w:p w14:paraId="4BF858DF" w14:textId="77777777" w:rsidR="00101844" w:rsidRPr="00337C79" w:rsidRDefault="00101844" w:rsidP="000A5775">
                            <w:r w:rsidRPr="00337C79">
                              <w:t xml:space="preserve">6 – </w:t>
                            </w:r>
                            <w:r>
                              <w:t>Boitier électronique – gestion de traction</w:t>
                            </w:r>
                          </w:p>
                          <w:p w14:paraId="11764ED6" w14:textId="77777777" w:rsidR="00101844" w:rsidRPr="00337C79" w:rsidRDefault="00101844" w:rsidP="000A5775">
                            <w:r w:rsidRPr="00337C79">
                              <w:t xml:space="preserve">7 – </w:t>
                            </w:r>
                            <w:r>
                              <w:t>Système de contrôle de puissance</w:t>
                            </w:r>
                          </w:p>
                          <w:p w14:paraId="02BB29D5" w14:textId="77777777" w:rsidR="00101844" w:rsidRDefault="00101844" w:rsidP="000A5775">
                            <w:r w:rsidRPr="00337C79">
                              <w:t>8 – Système de refroidissement</w:t>
                            </w:r>
                            <w:r>
                              <w:t xml:space="preserve"> du système électronique</w:t>
                            </w:r>
                          </w:p>
                          <w:p w14:paraId="61408BCC" w14:textId="77777777" w:rsidR="00101844" w:rsidRDefault="00101844" w:rsidP="000A5775">
                            <w:r>
                              <w:t xml:space="preserve">9 </w:t>
                            </w:r>
                            <w:r w:rsidRPr="00337C79">
                              <w:t>– Système de refroidissement</w:t>
                            </w:r>
                            <w:r>
                              <w:t xml:space="preserve"> du moteur de traction</w:t>
                            </w:r>
                          </w:p>
                          <w:p w14:paraId="043FEC87" w14:textId="77777777" w:rsidR="00101844" w:rsidRDefault="00101844" w:rsidP="000A57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3" o:spid="_x0000_s1035" type="#_x0000_t202" style="position:absolute;margin-left:229.3pt;margin-top:125.3pt;width:249.3pt;height:160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" stroked="f">
                <v:textbox>
                  <w:txbxContent>
                    <w:p w14:paraId="5B15E47E" w14:textId="77777777" w:rsidR="00101844" w:rsidRDefault="00101844" w:rsidP="000A5775">
                      <w:r>
                        <w:t xml:space="preserve">1 </w:t>
                      </w:r>
                      <w:r w:rsidRPr="00337C79">
                        <w:t xml:space="preserve">– </w:t>
                      </w:r>
                      <w:r>
                        <w:t xml:space="preserve">Moteur thermique diesel </w:t>
                      </w:r>
                    </w:p>
                    <w:p w14:paraId="71EBA0EB" w14:textId="77777777" w:rsidR="00101844" w:rsidRPr="00337C79" w:rsidRDefault="00101844" w:rsidP="000A5775">
                      <w:r w:rsidRPr="00337C79">
                        <w:t>2 – Génératrice</w:t>
                      </w:r>
                      <w:r>
                        <w:t xml:space="preserve"> électrique</w:t>
                      </w:r>
                    </w:p>
                    <w:p w14:paraId="77894DD4" w14:textId="77777777" w:rsidR="00101844" w:rsidRDefault="00101844" w:rsidP="000A5775">
                      <w:r w:rsidRPr="00337C79">
                        <w:t>3 – Moteur électrique</w:t>
                      </w:r>
                    </w:p>
                    <w:p w14:paraId="697BC4F6" w14:textId="77777777" w:rsidR="00101844" w:rsidRPr="00337C79" w:rsidRDefault="00101844" w:rsidP="000A5775">
                      <w:r w:rsidRPr="00337C79">
                        <w:t>4 – Système de stockage de l’énergie</w:t>
                      </w:r>
                    </w:p>
                    <w:p w14:paraId="4C3FF073" w14:textId="77777777" w:rsidR="00101844" w:rsidRPr="00337C79" w:rsidRDefault="00101844" w:rsidP="000A5775">
                      <w:r w:rsidRPr="00337C79">
                        <w:t xml:space="preserve">5 – </w:t>
                      </w:r>
                      <w:r>
                        <w:t>Convertisseur 600 Vcc / 28 Vcc</w:t>
                      </w:r>
                    </w:p>
                    <w:p w14:paraId="4BF858DF" w14:textId="77777777" w:rsidR="00101844" w:rsidRPr="00337C79" w:rsidRDefault="00101844" w:rsidP="000A5775">
                      <w:r w:rsidRPr="00337C79">
                        <w:t xml:space="preserve">6 – </w:t>
                      </w:r>
                      <w:r>
                        <w:t>Boitier électronique – gestion de traction</w:t>
                      </w:r>
                    </w:p>
                    <w:p w14:paraId="11764ED6" w14:textId="77777777" w:rsidR="00101844" w:rsidRPr="00337C79" w:rsidRDefault="00101844" w:rsidP="000A5775">
                      <w:r w:rsidRPr="00337C79">
                        <w:t xml:space="preserve">7 – </w:t>
                      </w:r>
                      <w:r>
                        <w:t>Système de contrôle de puissance</w:t>
                      </w:r>
                    </w:p>
                    <w:p w14:paraId="02BB29D5" w14:textId="77777777" w:rsidR="00101844" w:rsidRDefault="00101844" w:rsidP="000A5775">
                      <w:r w:rsidRPr="00337C79">
                        <w:t>8 – Système de refroidissement</w:t>
                      </w:r>
                      <w:r>
                        <w:t xml:space="preserve"> du système électronique</w:t>
                      </w:r>
                    </w:p>
                    <w:p w14:paraId="61408BCC" w14:textId="77777777" w:rsidR="00101844" w:rsidRDefault="00101844" w:rsidP="000A5775">
                      <w:r>
                        <w:t xml:space="preserve">9 </w:t>
                      </w:r>
                      <w:r w:rsidRPr="00337C79">
                        <w:t>– Système de refroidissement</w:t>
                      </w:r>
                      <w:r>
                        <w:t xml:space="preserve"> du moteur de traction</w:t>
                      </w:r>
                    </w:p>
                    <w:p w14:paraId="043FEC87" w14:textId="77777777" w:rsidR="00101844" w:rsidRDefault="00101844" w:rsidP="000A5775"/>
                  </w:txbxContent>
                </v:textbox>
                <w10:wrap type="square" anchory="page"/>
              </v:shape>
            </w:pict>
          </mc:Fallback>
        </mc:AlternateContent>
      </w:r>
      <w:r w:rsidR="000A5775" w:rsidRPr="00AB28FB">
        <w:rPr>
          <w:rFonts w:eastAsia="MS Mincho" w:cs="Times New Roman"/>
          <w:noProof/>
          <w:sz w:val="22"/>
        </w:rPr>
        <w:drawing>
          <wp:anchor distT="0" distB="0" distL="114300" distR="114300" simplePos="0" relativeHeight="251910144" behindDoc="0" locked="0" layoutInCell="1" allowOverlap="1" wp14:anchorId="35A657CF" wp14:editId="4983723F">
            <wp:simplePos x="0" y="0"/>
            <wp:positionH relativeFrom="column">
              <wp:posOffset>-172085</wp:posOffset>
            </wp:positionH>
            <wp:positionV relativeFrom="paragraph">
              <wp:posOffset>230505</wp:posOffset>
            </wp:positionV>
            <wp:extent cx="3039110" cy="2179955"/>
            <wp:effectExtent l="0" t="0" r="8890" b="0"/>
            <wp:wrapSquare wrapText="bothSides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7" t="24980" r="17413" b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7F533" w14:textId="77777777" w:rsidR="000A5775" w:rsidRDefault="000A5775" w:rsidP="000A5775">
      <w:pPr>
        <w:rPr>
          <w:rFonts w:eastAsia="MS Mincho" w:cs="Times New Roman"/>
          <w:sz w:val="22"/>
          <w:lang w:eastAsia="en-US"/>
        </w:rPr>
      </w:pPr>
    </w:p>
    <w:p w14:paraId="3E66AA27" w14:textId="77777777" w:rsidR="000A5775" w:rsidRPr="00602DDD" w:rsidRDefault="000A5775" w:rsidP="000A5775">
      <w:pPr>
        <w:spacing w:after="200"/>
        <w:jc w:val="both"/>
        <w:rPr>
          <w:rFonts w:eastAsia="MS Mincho" w:cs="Times New Roman"/>
          <w:b/>
          <w:lang w:eastAsia="en-US"/>
        </w:rPr>
      </w:pPr>
      <w:r w:rsidRPr="00602DDD">
        <w:rPr>
          <w:rFonts w:eastAsia="MS Mincho" w:cs="Times New Roman"/>
          <w:b/>
          <w:lang w:eastAsia="en-US"/>
        </w:rPr>
        <w:t>Caractéristiques d’une rame</w:t>
      </w:r>
      <w:r>
        <w:rPr>
          <w:rFonts w:eastAsia="MS Mincho" w:cs="Times New Roman"/>
          <w:b/>
          <w:lang w:eastAsia="en-US"/>
        </w:rPr>
        <w:t xml:space="preserve"> de tramway</w:t>
      </w:r>
      <w:r w:rsidR="00134CFF">
        <w:rPr>
          <w:rFonts w:eastAsia="MS Mincho" w:cs="Times New Roman"/>
          <w:b/>
          <w:lang w:eastAsia="en-US"/>
        </w:rPr>
        <w:t> </w:t>
      </w:r>
    </w:p>
    <w:p w14:paraId="039A6121" w14:textId="77777777" w:rsidR="000A5775" w:rsidRDefault="00BB1189" w:rsidP="005E1264">
      <w:pPr>
        <w:numPr>
          <w:ilvl w:val="0"/>
          <w:numId w:val="27"/>
        </w:numPr>
        <w:spacing w:after="200"/>
        <w:jc w:val="both"/>
        <w:rPr>
          <w:rFonts w:eastAsia="MS Mincho" w:cs="Times New Roman"/>
          <w:lang w:eastAsia="en-US"/>
        </w:rPr>
      </w:pPr>
      <w:r>
        <w:rPr>
          <w:rFonts w:eastAsia="MS Mincho" w:cs="Times New Roman"/>
          <w:lang w:eastAsia="en-US"/>
        </w:rPr>
        <w:t xml:space="preserve">masse </w:t>
      </w:r>
      <w:r w:rsidR="000A5775">
        <w:rPr>
          <w:rFonts w:eastAsia="MS Mincho" w:cs="Times New Roman"/>
          <w:lang w:eastAsia="en-US"/>
        </w:rPr>
        <w:t>de</w:t>
      </w:r>
      <w:r w:rsidR="000A5775" w:rsidRPr="00261B78">
        <w:rPr>
          <w:rFonts w:eastAsia="MS Mincho" w:cs="Times New Roman"/>
          <w:lang w:eastAsia="en-US"/>
        </w:rPr>
        <w:t xml:space="preserve"> 40 tonnes à vide pour une longueur de 32,7 m</w:t>
      </w:r>
      <w:r w:rsidR="00E23C16">
        <w:rPr>
          <w:rFonts w:eastAsia="MS Mincho" w:cs="Times New Roman"/>
          <w:lang w:eastAsia="en-US"/>
        </w:rPr>
        <w:t xml:space="preserve"> et une largeur de 2,4 m ;</w:t>
      </w:r>
    </w:p>
    <w:p w14:paraId="548CE2FD" w14:textId="342E00F0" w:rsidR="000A5775" w:rsidRPr="00261B78" w:rsidRDefault="000A5775" w:rsidP="005E1264">
      <w:pPr>
        <w:numPr>
          <w:ilvl w:val="0"/>
          <w:numId w:val="27"/>
        </w:numPr>
        <w:spacing w:after="200"/>
        <w:jc w:val="both"/>
        <w:rPr>
          <w:rFonts w:eastAsia="MS Mincho" w:cs="Times New Roman"/>
          <w:lang w:eastAsia="en-US"/>
        </w:rPr>
      </w:pPr>
      <w:r w:rsidRPr="00261B78">
        <w:rPr>
          <w:rFonts w:eastAsia="MS Mincho" w:cs="Times New Roman"/>
          <w:lang w:eastAsia="en-US"/>
        </w:rPr>
        <w:t>vitesse maximale en situation commerciale de 50 km</w:t>
      </w:r>
      <w:r w:rsidRPr="00261B78">
        <w:rPr>
          <w:rFonts w:eastAsia="MS Mincho"/>
          <w:lang w:eastAsia="en-US"/>
        </w:rPr>
        <w:t>·</w:t>
      </w:r>
      <w:r w:rsidRPr="00261B78">
        <w:rPr>
          <w:rFonts w:eastAsia="MS Mincho" w:cs="Times New Roman"/>
          <w:lang w:eastAsia="en-US"/>
        </w:rPr>
        <w:t>h</w:t>
      </w:r>
      <w:r w:rsidRPr="00261B78">
        <w:rPr>
          <w:rFonts w:eastAsia="MS Mincho" w:cs="Times New Roman"/>
          <w:vertAlign w:val="superscript"/>
          <w:lang w:eastAsia="en-US"/>
        </w:rPr>
        <w:t>-1</w:t>
      </w:r>
      <w:r w:rsidRPr="00261B78">
        <w:rPr>
          <w:rFonts w:eastAsia="MS Mincho" w:cs="Times New Roman"/>
          <w:lang w:eastAsia="en-US"/>
        </w:rPr>
        <w:t xml:space="preserve"> (possib</w:t>
      </w:r>
      <w:r w:rsidR="00A8224B">
        <w:rPr>
          <w:rFonts w:eastAsia="MS Mincho" w:cs="Times New Roman"/>
          <w:lang w:eastAsia="en-US"/>
        </w:rPr>
        <w:t>i</w:t>
      </w:r>
      <w:r w:rsidRPr="00261B78">
        <w:rPr>
          <w:rFonts w:eastAsia="MS Mincho" w:cs="Times New Roman"/>
          <w:lang w:eastAsia="en-US"/>
        </w:rPr>
        <w:t>l</w:t>
      </w:r>
      <w:r w:rsidR="00A8224B">
        <w:rPr>
          <w:rFonts w:eastAsia="MS Mincho" w:cs="Times New Roman"/>
          <w:lang w:eastAsia="en-US"/>
        </w:rPr>
        <w:t>ité</w:t>
      </w:r>
      <w:r w:rsidRPr="00261B78">
        <w:rPr>
          <w:rFonts w:eastAsia="MS Mincho" w:cs="Times New Roman"/>
          <w:lang w:eastAsia="en-US"/>
        </w:rPr>
        <w:t xml:space="preserve"> d’atteindre l</w:t>
      </w:r>
      <w:r w:rsidR="00A8224B">
        <w:rPr>
          <w:rFonts w:eastAsia="MS Mincho" w:cs="Times New Roman"/>
          <w:lang w:eastAsia="en-US"/>
        </w:rPr>
        <w:t>a vitesse de</w:t>
      </w:r>
      <w:r w:rsidRPr="00261B78">
        <w:rPr>
          <w:rFonts w:eastAsia="MS Mincho" w:cs="Times New Roman"/>
          <w:lang w:eastAsia="en-US"/>
        </w:rPr>
        <w:t xml:space="preserve"> 70 km</w:t>
      </w:r>
      <w:r w:rsidRPr="00261B78">
        <w:rPr>
          <w:rFonts w:eastAsia="MS Mincho"/>
          <w:lang w:eastAsia="en-US"/>
        </w:rPr>
        <w:t>·</w:t>
      </w:r>
      <w:r w:rsidRPr="00261B78">
        <w:rPr>
          <w:rFonts w:eastAsia="MS Mincho" w:cs="Times New Roman"/>
          <w:lang w:eastAsia="en-US"/>
        </w:rPr>
        <w:t>h</w:t>
      </w:r>
      <w:r w:rsidRPr="00261B78">
        <w:rPr>
          <w:rFonts w:eastAsia="MS Mincho" w:cs="Times New Roman"/>
          <w:vertAlign w:val="superscript"/>
          <w:lang w:eastAsia="en-US"/>
        </w:rPr>
        <w:t>-1</w:t>
      </w:r>
      <w:r w:rsidRPr="00261B78">
        <w:rPr>
          <w:rFonts w:eastAsia="MS Mincho" w:cs="Times New Roman"/>
          <w:lang w:eastAsia="en-US"/>
        </w:rPr>
        <w:t>)</w:t>
      </w:r>
      <w:r w:rsidR="00E23C16">
        <w:rPr>
          <w:rFonts w:eastAsia="MS Mincho" w:cs="Times New Roman"/>
          <w:lang w:eastAsia="en-US"/>
        </w:rPr>
        <w:t> ;</w:t>
      </w:r>
    </w:p>
    <w:p w14:paraId="3BECDFFF" w14:textId="77777777" w:rsidR="000A5775" w:rsidRDefault="000A5775" w:rsidP="005E1264">
      <w:pPr>
        <w:numPr>
          <w:ilvl w:val="0"/>
          <w:numId w:val="27"/>
        </w:numPr>
        <w:spacing w:after="200"/>
        <w:jc w:val="both"/>
        <w:rPr>
          <w:rFonts w:eastAsia="MS Mincho" w:cs="Times New Roman"/>
          <w:lang w:eastAsia="en-US"/>
        </w:rPr>
      </w:pPr>
      <w:r w:rsidRPr="00AB40A7">
        <w:rPr>
          <w:rFonts w:eastAsia="MS Mincho" w:cs="Times New Roman"/>
          <w:lang w:eastAsia="en-US"/>
        </w:rPr>
        <w:t>espace réservé aux voyageurs de 42 places assises et jusqu’à 237 voyageurs</w:t>
      </w:r>
      <w:r w:rsidR="00E23C16">
        <w:rPr>
          <w:rFonts w:eastAsia="MS Mincho" w:cs="Times New Roman"/>
          <w:lang w:eastAsia="en-US"/>
        </w:rPr>
        <w:t> ;</w:t>
      </w:r>
    </w:p>
    <w:p w14:paraId="095A1C8C" w14:textId="77777777" w:rsidR="000A5775" w:rsidRDefault="000A5775" w:rsidP="005E1264">
      <w:pPr>
        <w:numPr>
          <w:ilvl w:val="0"/>
          <w:numId w:val="27"/>
        </w:numPr>
        <w:spacing w:after="200"/>
        <w:jc w:val="both"/>
        <w:rPr>
          <w:rFonts w:eastAsia="MS Mincho"/>
          <w:lang w:eastAsia="en-US"/>
        </w:rPr>
      </w:pPr>
      <w:r w:rsidRPr="00AB40A7">
        <w:rPr>
          <w:rFonts w:eastAsia="MS Mincho" w:cs="Times New Roman"/>
          <w:lang w:eastAsia="en-US"/>
        </w:rPr>
        <w:t>2 bogies moteurs composés chacun de 2 moteurs à aimant permanent de 120</w:t>
      </w:r>
      <w:r w:rsidR="00F8098E">
        <w:rPr>
          <w:rFonts w:eastAsia="MS Mincho" w:cs="Times New Roman"/>
          <w:lang w:eastAsia="en-US"/>
        </w:rPr>
        <w:t> </w:t>
      </w:r>
      <w:r w:rsidRPr="00AB40A7">
        <w:rPr>
          <w:rFonts w:eastAsia="MS Mincho" w:cs="Times New Roman"/>
          <w:lang w:eastAsia="en-US"/>
        </w:rPr>
        <w:t xml:space="preserve">kW et de 2 freins mécaniques. Les moteurs sont alimentés par des onduleurs et la transmission de l'effort de traction se fait par </w:t>
      </w:r>
      <w:r>
        <w:rPr>
          <w:rFonts w:eastAsia="MS Mincho" w:cs="Times New Roman"/>
          <w:lang w:eastAsia="en-US"/>
        </w:rPr>
        <w:t>engrenage avec une réduction de</w:t>
      </w:r>
      <w:r w:rsidR="00C82B49">
        <w:rPr>
          <w:rFonts w:eastAsia="MS Mincho" w:cs="Times New Roman"/>
          <w:lang w:eastAsia="en-US"/>
        </w:rPr>
        <w:t xml:space="preserve"> </w:t>
      </w:r>
      <w:r w:rsidR="00C82B49" w:rsidRPr="00C82B49">
        <w:rPr>
          <w:rFonts w:eastAsia="MS Mincho" w:cs="Times New Roman"/>
          <w:i/>
          <w:lang w:eastAsia="en-US"/>
        </w:rPr>
        <w:t>K</w:t>
      </w:r>
      <w:r w:rsidR="00C82B49">
        <w:rPr>
          <w:rFonts w:eastAsia="MS Mincho" w:cs="Times New Roman"/>
          <w:lang w:eastAsia="en-US"/>
        </w:rPr>
        <w:t> = 1 / 6,8</w:t>
      </w:r>
      <w:r w:rsidRPr="004D622C">
        <w:rPr>
          <w:rFonts w:eastAsia="MS Mincho"/>
          <w:lang w:eastAsia="en-US"/>
        </w:rPr>
        <w:t>.</w:t>
      </w:r>
    </w:p>
    <w:tbl>
      <w:tblPr>
        <w:tblStyle w:val="Grilledutableau"/>
        <w:tblpPr w:leftFromText="141" w:rightFromText="141" w:vertAnchor="text" w:horzAnchor="margin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91F96" w:rsidRPr="004D622C" w14:paraId="4FFDC61C" w14:textId="77777777" w:rsidTr="00B91F96">
        <w:tc>
          <w:tcPr>
            <w:tcW w:w="9854" w:type="dxa"/>
          </w:tcPr>
          <w:p w14:paraId="5DBA528D" w14:textId="77777777" w:rsidR="00B91F96" w:rsidRPr="00134CFF" w:rsidRDefault="00B91F96" w:rsidP="00B91F96">
            <w:pPr>
              <w:tabs>
                <w:tab w:val="left" w:pos="2265"/>
              </w:tabs>
              <w:spacing w:after="200"/>
              <w:jc w:val="both"/>
              <w:rPr>
                <w:rFonts w:ascii="Arial" w:eastAsia="MS Mincho" w:hAnsi="Arial" w:cs="Arial"/>
                <w:lang w:eastAsia="en-US"/>
              </w:rPr>
            </w:pPr>
            <w:r w:rsidRPr="00134CFF">
              <w:rPr>
                <w:rFonts w:ascii="Arial" w:eastAsia="MS Mincho" w:hAnsi="Arial" w:cs="Arial"/>
                <w:lang w:eastAsia="en-US"/>
              </w:rPr>
              <w:t>L’alimentation électrique de la rame se fait par des sous-stations électriques. Elles sont composées d’un transformateur et d’un redresseur.</w:t>
            </w:r>
            <w:r w:rsidRPr="00134CFF">
              <w:rPr>
                <w:rFonts w:ascii="Arial" w:eastAsia="MS Mincho" w:hAnsi="Arial" w:cs="Arial"/>
              </w:rPr>
              <w:t xml:space="preserve"> Les caténaires </w:t>
            </w:r>
            <w:r w:rsidRPr="00134CFF">
              <w:rPr>
                <w:rFonts w:ascii="Arial" w:eastAsia="MS Mincho" w:hAnsi="Arial" w:cs="Arial"/>
                <w:lang w:eastAsia="en-US"/>
              </w:rPr>
              <w:t xml:space="preserve">et le pantographe permettent l’acheminement du courant </w:t>
            </w:r>
            <w:r>
              <w:rPr>
                <w:rFonts w:ascii="Arial" w:eastAsia="MS Mincho" w:hAnsi="Arial" w:cs="Arial"/>
                <w:lang w:eastAsia="en-US"/>
              </w:rPr>
              <w:t xml:space="preserve">électrique </w:t>
            </w:r>
            <w:r w:rsidRPr="00134CFF">
              <w:rPr>
                <w:rFonts w:ascii="Arial" w:eastAsia="MS Mincho" w:hAnsi="Arial" w:cs="Arial"/>
                <w:lang w:eastAsia="en-US"/>
              </w:rPr>
              <w:t>à bord de la rame</w:t>
            </w:r>
            <w:r w:rsidRPr="00134CFF">
              <w:rPr>
                <w:rFonts w:ascii="Arial" w:eastAsia="MS Mincho" w:hAnsi="Arial" w:cs="Arial"/>
              </w:rPr>
              <w:t>. Le retour du courant s’effectue</w:t>
            </w:r>
            <w:r w:rsidRPr="00134CFF">
              <w:rPr>
                <w:rFonts w:ascii="Arial" w:eastAsia="MS Mincho" w:hAnsi="Arial" w:cs="Arial"/>
                <w:lang w:eastAsia="en-US"/>
              </w:rPr>
              <w:t xml:space="preserve"> </w:t>
            </w:r>
            <w:r w:rsidRPr="00134CFF">
              <w:rPr>
                <w:rFonts w:ascii="Arial" w:eastAsia="MS Mincho" w:hAnsi="Arial" w:cs="Arial"/>
              </w:rPr>
              <w:t xml:space="preserve">par le rail </w:t>
            </w:r>
            <w:r w:rsidRPr="00134CFF">
              <w:rPr>
                <w:rFonts w:ascii="Arial" w:eastAsia="MS Mincho" w:hAnsi="Arial" w:cs="Arial"/>
                <w:lang w:eastAsia="en-US"/>
              </w:rPr>
              <w:t xml:space="preserve">(voir ci-dessous). </w:t>
            </w:r>
          </w:p>
        </w:tc>
      </w:tr>
    </w:tbl>
    <w:p w14:paraId="29859AE5" w14:textId="20C23E60" w:rsidR="00B91F96" w:rsidRDefault="00B91F96" w:rsidP="00B91F96">
      <w:pPr>
        <w:spacing w:after="200"/>
        <w:jc w:val="both"/>
        <w:rPr>
          <w:rFonts w:eastAsia="MS Mincho"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938816" behindDoc="0" locked="0" layoutInCell="1" allowOverlap="1" wp14:anchorId="34778FE6" wp14:editId="53F9F80A">
            <wp:simplePos x="0" y="0"/>
            <wp:positionH relativeFrom="column">
              <wp:posOffset>12065</wp:posOffset>
            </wp:positionH>
            <wp:positionV relativeFrom="paragraph">
              <wp:posOffset>890460</wp:posOffset>
            </wp:positionV>
            <wp:extent cx="5759450" cy="2426335"/>
            <wp:effectExtent l="0" t="0" r="0" b="0"/>
            <wp:wrapNone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courant tension lac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405E2" w14:textId="08E0524E" w:rsidR="00B91F96" w:rsidRDefault="00B91F96" w:rsidP="00B91F96">
      <w:pPr>
        <w:spacing w:after="200"/>
        <w:jc w:val="both"/>
        <w:rPr>
          <w:rFonts w:eastAsia="MS Mincho"/>
          <w:lang w:eastAsia="en-US"/>
        </w:rPr>
      </w:pPr>
    </w:p>
    <w:p w14:paraId="1AB2558B" w14:textId="77777777" w:rsidR="00B91F96" w:rsidRDefault="00B91F96" w:rsidP="00B91F96">
      <w:pPr>
        <w:spacing w:after="200"/>
        <w:jc w:val="both"/>
        <w:rPr>
          <w:rFonts w:eastAsia="MS Mincho"/>
          <w:lang w:eastAsia="en-US"/>
        </w:rPr>
      </w:pPr>
    </w:p>
    <w:p w14:paraId="46886FF1" w14:textId="77777777" w:rsidR="00B91F96" w:rsidRPr="004D622C" w:rsidRDefault="00B91F96" w:rsidP="00B91F96">
      <w:pPr>
        <w:spacing w:after="200"/>
        <w:jc w:val="both"/>
        <w:rPr>
          <w:rFonts w:eastAsia="MS Mincho"/>
          <w:lang w:eastAsia="en-US"/>
        </w:rPr>
      </w:pPr>
    </w:p>
    <w:p w14:paraId="38C6D585" w14:textId="77777777" w:rsidR="000A5775" w:rsidRPr="00B91F96" w:rsidRDefault="000A5775" w:rsidP="00B91F96">
      <w:pPr>
        <w:spacing w:after="200"/>
        <w:jc w:val="both"/>
        <w:rPr>
          <w:rFonts w:eastAsia="MS Mincho"/>
          <w:lang w:eastAsia="en-US"/>
        </w:rPr>
      </w:pPr>
    </w:p>
    <w:p w14:paraId="5B167F06" w14:textId="77777777" w:rsidR="00B91F96" w:rsidRPr="00B91F96" w:rsidRDefault="00B91F96" w:rsidP="00B91F96">
      <w:pPr>
        <w:spacing w:after="200"/>
        <w:jc w:val="both"/>
        <w:rPr>
          <w:rFonts w:eastAsia="MS Mincho"/>
          <w:lang w:eastAsia="en-US"/>
        </w:rPr>
      </w:pPr>
    </w:p>
    <w:p w14:paraId="5A24520F" w14:textId="77777777" w:rsidR="00B91F96" w:rsidRPr="00B91F96" w:rsidRDefault="00B91F96" w:rsidP="00B91F96">
      <w:pPr>
        <w:spacing w:after="200"/>
        <w:jc w:val="both"/>
        <w:rPr>
          <w:rFonts w:eastAsia="MS Mincho"/>
          <w:lang w:eastAsia="en-US"/>
        </w:rPr>
      </w:pPr>
    </w:p>
    <w:p w14:paraId="3E6CE0E4" w14:textId="77777777" w:rsidR="00B91F96" w:rsidRPr="00B91F96" w:rsidRDefault="00B91F96" w:rsidP="00B91F96">
      <w:pPr>
        <w:spacing w:after="200"/>
        <w:jc w:val="both"/>
        <w:rPr>
          <w:rFonts w:eastAsia="MS Mincho"/>
          <w:lang w:eastAsia="en-US"/>
        </w:rPr>
      </w:pPr>
    </w:p>
    <w:p w14:paraId="71FC63B1" w14:textId="77777777" w:rsidR="00B91F96" w:rsidRPr="00B91F96" w:rsidRDefault="00B91F96" w:rsidP="00B91F96">
      <w:pPr>
        <w:spacing w:after="200"/>
        <w:jc w:val="both"/>
        <w:rPr>
          <w:rFonts w:eastAsia="MS Mincho"/>
          <w:lang w:eastAsia="en-US"/>
        </w:rPr>
      </w:pPr>
    </w:p>
    <w:p w14:paraId="4E7086B5" w14:textId="5626D0A9" w:rsidR="00B91F96" w:rsidRDefault="00B91F96" w:rsidP="00B91F96">
      <w:pPr>
        <w:spacing w:after="200"/>
        <w:jc w:val="center"/>
        <w:rPr>
          <w:rFonts w:eastAsia="MS Mincho"/>
          <w:lang w:eastAsia="en-US"/>
        </w:rPr>
      </w:pPr>
      <w:r>
        <w:rPr>
          <w:rFonts w:eastAsia="MS Mincho"/>
          <w:lang w:eastAsia="en-US"/>
        </w:rPr>
        <w:t>Rame de tramway</w:t>
      </w:r>
    </w:p>
    <w:p w14:paraId="1401B238" w14:textId="77777777" w:rsidR="00B91F96" w:rsidRPr="00B91F96" w:rsidRDefault="00B91F96" w:rsidP="00B91F96">
      <w:pPr>
        <w:spacing w:after="200"/>
        <w:rPr>
          <w:rFonts w:eastAsia="MS Mincho"/>
          <w:lang w:eastAsia="en-US"/>
        </w:rPr>
        <w:sectPr w:rsidR="00B91F96" w:rsidRPr="00B91F96" w:rsidSect="0097239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EFA16F3" w14:textId="77777777" w:rsidR="00ED2F59" w:rsidRPr="005C4E15" w:rsidRDefault="00ED2F59" w:rsidP="00ED2F59">
      <w:pPr>
        <w:shd w:val="clear" w:color="auto" w:fill="E6E6E6"/>
        <w:contextualSpacing/>
        <w:rPr>
          <w:rFonts w:eastAsia="Cambria" w:cs="Times New Roman"/>
          <w:b/>
          <w:lang w:eastAsia="en-US"/>
        </w:rPr>
      </w:pPr>
      <w:r w:rsidRPr="00EF494C">
        <w:rPr>
          <w:rFonts w:eastAsia="Cambria"/>
          <w:b/>
          <w:lang w:eastAsia="en-US"/>
        </w:rPr>
        <w:lastRenderedPageBreak/>
        <w:t>Document technique</w:t>
      </w:r>
      <w:r w:rsidR="005C4E15">
        <w:rPr>
          <w:rFonts w:eastAsia="Cambria"/>
          <w:b/>
          <w:lang w:eastAsia="en-US"/>
        </w:rPr>
        <w:t xml:space="preserve"> DT3</w:t>
      </w:r>
    </w:p>
    <w:p w14:paraId="1B4F34A2" w14:textId="77777777" w:rsidR="00ED2F59" w:rsidRDefault="00ED2F59" w:rsidP="00ED2F59">
      <w:pPr>
        <w:autoSpaceDE w:val="0"/>
        <w:autoSpaceDN w:val="0"/>
        <w:adjustRightInd w:val="0"/>
        <w:rPr>
          <w:rFonts w:eastAsia="Calibri"/>
        </w:rPr>
      </w:pPr>
    </w:p>
    <w:p w14:paraId="48A2E1D9" w14:textId="77777777" w:rsidR="00ED2F59" w:rsidRDefault="00ED2F59" w:rsidP="00ED2F59">
      <w:pPr>
        <w:autoSpaceDE w:val="0"/>
        <w:autoSpaceDN w:val="0"/>
        <w:adjustRightInd w:val="0"/>
        <w:rPr>
          <w:rFonts w:eastAsia="Calibri"/>
        </w:rPr>
      </w:pPr>
    </w:p>
    <w:p w14:paraId="2BBF281C" w14:textId="77777777" w:rsidR="00ED2F59" w:rsidRDefault="00ED2F59" w:rsidP="00ED2F59">
      <w:pPr>
        <w:autoSpaceDE w:val="0"/>
        <w:autoSpaceDN w:val="0"/>
        <w:adjustRightInd w:val="0"/>
        <w:rPr>
          <w:rFonts w:eastAsia="Calibri"/>
        </w:rPr>
      </w:pPr>
    </w:p>
    <w:p w14:paraId="5F7291B0" w14:textId="77777777" w:rsidR="00ED2F59" w:rsidRPr="00EF494C" w:rsidRDefault="00ED2F59" w:rsidP="00ED2F59">
      <w:pPr>
        <w:autoSpaceDE w:val="0"/>
        <w:autoSpaceDN w:val="0"/>
        <w:adjustRightInd w:val="0"/>
        <w:rPr>
          <w:rFonts w:eastAsia="Calibri"/>
        </w:rPr>
      </w:pPr>
    </w:p>
    <w:p w14:paraId="494BECC5" w14:textId="77777777" w:rsidR="00ED2F59" w:rsidRDefault="00E810D9" w:rsidP="00ED2F59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203BC19" wp14:editId="3453D8B5">
            <wp:extent cx="9050866" cy="5040673"/>
            <wp:effectExtent l="0" t="0" r="0" b="0"/>
            <wp:docPr id="872" name="Imag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modèle.JPG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9" t="6212"/>
                    <a:stretch/>
                  </pic:blipFill>
                  <pic:spPr bwMode="auto">
                    <a:xfrm>
                      <a:off x="0" y="0"/>
                      <a:ext cx="9058706" cy="504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7279F" w14:textId="77777777" w:rsidR="00ED2F59" w:rsidRDefault="00ED2F59" w:rsidP="00ED2F59">
      <w:pPr>
        <w:rPr>
          <w:rFonts w:eastAsia="Calibri"/>
        </w:rPr>
      </w:pPr>
    </w:p>
    <w:p w14:paraId="7347C15F" w14:textId="77777777" w:rsidR="00ED2F59" w:rsidRDefault="00ED2F59" w:rsidP="00ED2F59">
      <w:pPr>
        <w:shd w:val="clear" w:color="auto" w:fill="D9D9D9"/>
        <w:contextualSpacing/>
        <w:rPr>
          <w:rFonts w:eastAsia="Cambria"/>
          <w:b/>
          <w:lang w:eastAsia="en-US"/>
        </w:rPr>
        <w:sectPr w:rsidR="00ED2F59" w:rsidSect="002D22D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22D245B6" w14:textId="77777777" w:rsidR="00875930" w:rsidRPr="00EF494C" w:rsidRDefault="00875930" w:rsidP="00875930">
      <w:pPr>
        <w:shd w:val="clear" w:color="auto" w:fill="E6E6E6"/>
        <w:contextualSpacing/>
        <w:rPr>
          <w:rFonts w:eastAsia="Cambria" w:cs="Times New Roman"/>
          <w:b/>
          <w:lang w:eastAsia="en-US"/>
        </w:rPr>
      </w:pPr>
      <w:r w:rsidRPr="00EF494C">
        <w:rPr>
          <w:rFonts w:eastAsia="Cambria"/>
          <w:b/>
          <w:lang w:eastAsia="en-US"/>
        </w:rPr>
        <w:lastRenderedPageBreak/>
        <w:t>Document technique DT</w:t>
      </w:r>
      <w:r w:rsidR="00B5561F">
        <w:rPr>
          <w:rFonts w:eastAsia="Cambria"/>
          <w:b/>
          <w:lang w:eastAsia="en-US"/>
        </w:rPr>
        <w:t>4</w:t>
      </w:r>
    </w:p>
    <w:p w14:paraId="77C92138" w14:textId="77777777" w:rsidR="00CE17A6" w:rsidRDefault="00CE17A6"/>
    <w:p w14:paraId="7A0C53D5" w14:textId="426B3E85" w:rsidR="00875930" w:rsidRPr="00A177E1" w:rsidRDefault="00B91F96" w:rsidP="00875930">
      <w:r>
        <w:rPr>
          <w:b/>
          <w:noProof/>
          <w:sz w:val="20"/>
          <w:szCs w:val="20"/>
        </w:rPr>
        <w:drawing>
          <wp:inline distT="0" distB="0" distL="0" distR="0" wp14:anchorId="274A4923" wp14:editId="67E48EDE">
            <wp:extent cx="5500804" cy="3109488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m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4" cy="310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BCA22" w14:textId="77777777" w:rsidR="00B91F96" w:rsidRDefault="00B91F96" w:rsidP="00E4638D">
      <w:pPr>
        <w:jc w:val="center"/>
        <w:rPr>
          <w:rFonts w:eastAsia="Calibri"/>
        </w:rPr>
      </w:pPr>
    </w:p>
    <w:p w14:paraId="45F90133" w14:textId="15AF04CD" w:rsidR="00875930" w:rsidRPr="00E4638D" w:rsidRDefault="00B91F96" w:rsidP="00E4638D">
      <w:pPr>
        <w:jc w:val="center"/>
        <w:rPr>
          <w:noProof/>
        </w:rPr>
      </w:pPr>
      <w:r>
        <w:rPr>
          <w:rFonts w:eastAsia="Calibri"/>
        </w:rPr>
        <w:t>F</w:t>
      </w:r>
      <w:r w:rsidR="00875930" w:rsidRPr="00EF494C">
        <w:rPr>
          <w:rFonts w:eastAsia="Calibri"/>
        </w:rPr>
        <w:t>erme en treillis dit de « Polonceau »</w:t>
      </w:r>
    </w:p>
    <w:p w14:paraId="7CAFCDE0" w14:textId="77777777" w:rsidR="00E4638D" w:rsidRDefault="00E4638D" w:rsidP="00B5561F">
      <w:pPr>
        <w:rPr>
          <w:rFonts w:eastAsia="Calibri"/>
          <w:b/>
        </w:rPr>
      </w:pPr>
    </w:p>
    <w:p w14:paraId="7F7A0E18" w14:textId="77777777" w:rsidR="00F65C16" w:rsidRDefault="007B2062" w:rsidP="00B5561F">
      <w:pPr>
        <w:rPr>
          <w:rFonts w:eastAsia="Calibri"/>
          <w:b/>
        </w:rPr>
      </w:pPr>
      <w:r>
        <w:rPr>
          <w:rFonts w:eastAsia="Calibri"/>
          <w:noProof/>
        </w:rPr>
        <w:drawing>
          <wp:anchor distT="0" distB="0" distL="114300" distR="114300" simplePos="0" relativeHeight="251857919" behindDoc="0" locked="0" layoutInCell="1" allowOverlap="1" wp14:anchorId="0B96032A" wp14:editId="1504063A">
            <wp:simplePos x="0" y="0"/>
            <wp:positionH relativeFrom="column">
              <wp:posOffset>5059680</wp:posOffset>
            </wp:positionH>
            <wp:positionV relativeFrom="page">
              <wp:posOffset>5033010</wp:posOffset>
            </wp:positionV>
            <wp:extent cx="870585" cy="1461135"/>
            <wp:effectExtent l="0" t="0" r="0" b="0"/>
            <wp:wrapSquare wrapText="bothSides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 poutre ipe 180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058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7BBB83" w14:textId="77777777" w:rsidR="00B5561F" w:rsidRPr="00F65C16" w:rsidRDefault="00B5561F" w:rsidP="00B5561F">
      <w:pPr>
        <w:rPr>
          <w:rFonts w:eastAsia="Calibri"/>
        </w:rPr>
      </w:pPr>
      <w:r w:rsidRPr="00F65C16">
        <w:rPr>
          <w:rFonts w:eastAsia="Calibri"/>
        </w:rPr>
        <w:t>Caractéristique</w:t>
      </w:r>
      <w:r w:rsidR="00F65C16">
        <w:rPr>
          <w:rFonts w:eastAsia="Calibri"/>
        </w:rPr>
        <w:t>s</w:t>
      </w:r>
      <w:r w:rsidRPr="00F65C16">
        <w:rPr>
          <w:rFonts w:eastAsia="Calibri"/>
        </w:rPr>
        <w:t xml:space="preserve"> de la poutre IPE 180</w:t>
      </w:r>
    </w:p>
    <w:p w14:paraId="0DD54FC2" w14:textId="77777777" w:rsidR="00672BDD" w:rsidRDefault="00672BDD" w:rsidP="007B2062">
      <w:pPr>
        <w:rPr>
          <w:rFonts w:eastAsia="Calibri"/>
        </w:rPr>
      </w:pPr>
    </w:p>
    <w:p w14:paraId="4B617DAC" w14:textId="77777777" w:rsidR="007B2062" w:rsidRDefault="007B2062" w:rsidP="007B2062">
      <w:pPr>
        <w:rPr>
          <w:rFonts w:eastAsia="Calibri"/>
        </w:rPr>
      </w:pPr>
    </w:p>
    <w:p w14:paraId="761F1229" w14:textId="28FC2A92" w:rsidR="007B2062" w:rsidRPr="005E1264" w:rsidRDefault="00A8224B" w:rsidP="005E1264">
      <w:pPr>
        <w:pStyle w:val="Paragraphedeliste"/>
        <w:numPr>
          <w:ilvl w:val="0"/>
          <w:numId w:val="29"/>
        </w:numPr>
        <w:rPr>
          <w:rFonts w:eastAsia="Calibri"/>
        </w:rPr>
      </w:pPr>
      <w:r>
        <w:rPr>
          <w:rFonts w:eastAsia="Calibri"/>
        </w:rPr>
        <w:t>l</w:t>
      </w:r>
      <w:r w:rsidR="007B2062" w:rsidRPr="005E1264">
        <w:rPr>
          <w:rFonts w:eastAsia="Calibri"/>
        </w:rPr>
        <w:t xml:space="preserve">ongueur : </w:t>
      </w:r>
      <w:r w:rsidR="006D46C7" w:rsidRPr="005E1264">
        <w:rPr>
          <w:rFonts w:eastAsia="Calibri"/>
          <w:i/>
        </w:rPr>
        <w:t>l</w:t>
      </w:r>
      <w:r w:rsidR="006D46C7">
        <w:rPr>
          <w:rFonts w:eastAsia="Calibri"/>
        </w:rPr>
        <w:t xml:space="preserve"> = </w:t>
      </w:r>
      <w:r w:rsidR="007B2062" w:rsidRPr="005E1264">
        <w:rPr>
          <w:rFonts w:eastAsia="Calibri"/>
        </w:rPr>
        <w:t>4,4 m</w:t>
      </w:r>
      <w:r>
        <w:rPr>
          <w:rFonts w:eastAsia="Calibri"/>
        </w:rPr>
        <w:t> ;</w:t>
      </w:r>
    </w:p>
    <w:p w14:paraId="2108B791" w14:textId="6CF9E7D2" w:rsidR="007B2062" w:rsidRPr="005E1264" w:rsidRDefault="00A8224B" w:rsidP="005E1264">
      <w:pPr>
        <w:pStyle w:val="Paragraphedeliste"/>
        <w:numPr>
          <w:ilvl w:val="0"/>
          <w:numId w:val="29"/>
        </w:numPr>
        <w:rPr>
          <w:rFonts w:eastAsia="Calibri"/>
        </w:rPr>
      </w:pPr>
      <w:r>
        <w:rPr>
          <w:rFonts w:eastAsia="Calibri"/>
        </w:rPr>
        <w:t>m</w:t>
      </w:r>
      <w:r w:rsidR="007B2062" w:rsidRPr="005E1264">
        <w:rPr>
          <w:rFonts w:eastAsia="Calibri"/>
        </w:rPr>
        <w:t>atériau : acier doux</w:t>
      </w:r>
      <w:r>
        <w:rPr>
          <w:rFonts w:eastAsia="Calibri"/>
        </w:rPr>
        <w:t> ;</w:t>
      </w:r>
    </w:p>
    <w:p w14:paraId="6676F523" w14:textId="7B62FB54" w:rsidR="007B2062" w:rsidRPr="00A8224B" w:rsidRDefault="00A8224B" w:rsidP="005E1264">
      <w:pPr>
        <w:pStyle w:val="Paragraphedeliste"/>
        <w:numPr>
          <w:ilvl w:val="0"/>
          <w:numId w:val="29"/>
        </w:numPr>
      </w:pPr>
      <w:r>
        <w:rPr>
          <w:rFonts w:eastAsia="Calibri"/>
        </w:rPr>
        <w:t>l</w:t>
      </w:r>
      <w:r w:rsidR="007B2062" w:rsidRPr="005E1264">
        <w:rPr>
          <w:rFonts w:eastAsia="Calibri"/>
        </w:rPr>
        <w:t>imite élastique :</w:t>
      </w:r>
      <w:r w:rsidR="00552F16" w:rsidRPr="005E1264">
        <w:rPr>
          <w:rFonts w:eastAsia="Calibri"/>
        </w:rPr>
        <w:t xml:space="preserve"> </w:t>
      </w:r>
      <w:r w:rsidR="00552F16" w:rsidRPr="005E1264">
        <w:rPr>
          <w:rFonts w:eastAsia="Calibri"/>
          <w:i/>
        </w:rPr>
        <w:t>Re</w:t>
      </w:r>
      <w:r w:rsidR="00552F16" w:rsidRPr="005E1264">
        <w:rPr>
          <w:rFonts w:eastAsia="Calibri"/>
        </w:rPr>
        <w:t xml:space="preserve"> = 207 MPa</w:t>
      </w:r>
      <w:r>
        <w:rPr>
          <w:rFonts w:eastAsia="Calibri"/>
        </w:rPr>
        <w:t> ;</w:t>
      </w:r>
    </w:p>
    <w:p w14:paraId="7EB4005D" w14:textId="22F82D4E" w:rsidR="00A8224B" w:rsidRPr="005E1264" w:rsidRDefault="00A8224B" w:rsidP="005E1264">
      <w:pPr>
        <w:pStyle w:val="Paragraphedeliste"/>
        <w:numPr>
          <w:ilvl w:val="0"/>
          <w:numId w:val="28"/>
        </w:numPr>
        <w:rPr>
          <w:rFonts w:eastAsia="Calibri"/>
        </w:rPr>
      </w:pPr>
      <w:r>
        <w:t>m</w:t>
      </w:r>
      <w:r w:rsidR="007B2062" w:rsidRPr="005E1264">
        <w:rPr>
          <w:rFonts w:eastAsia="Calibri"/>
          <w:bCs/>
        </w:rPr>
        <w:t>odule de flexion de la section :</w:t>
      </w:r>
      <w:r w:rsidR="00552F16" w:rsidRPr="005E1264">
        <w:rPr>
          <w:rFonts w:eastAsia="Calibri"/>
          <w:bCs/>
        </w:rPr>
        <w:t xml:space="preserve"> </w:t>
      </w:r>
      <w:r w:rsidR="00552F16" w:rsidRPr="005E1264">
        <w:rPr>
          <w:rFonts w:eastAsia="Calibri"/>
          <w:bCs/>
          <w:i/>
        </w:rPr>
        <w:t>W</w:t>
      </w:r>
      <w:r w:rsidR="00552F16" w:rsidRPr="005E1264">
        <w:rPr>
          <w:rFonts w:eastAsia="Calibri"/>
          <w:bCs/>
          <w:i/>
          <w:vertAlign w:val="subscript"/>
        </w:rPr>
        <w:t>X-X</w:t>
      </w:r>
      <w:r w:rsidR="00552F16" w:rsidRPr="005E1264">
        <w:rPr>
          <w:rFonts w:eastAsia="Calibri"/>
          <w:bCs/>
        </w:rPr>
        <w:t xml:space="preserve"> = 149 cm</w:t>
      </w:r>
      <w:r w:rsidR="00552F16" w:rsidRPr="005E1264">
        <w:rPr>
          <w:rFonts w:eastAsia="Calibri"/>
          <w:bCs/>
          <w:vertAlign w:val="superscript"/>
        </w:rPr>
        <w:t>3</w:t>
      </w:r>
      <w:r>
        <w:rPr>
          <w:rFonts w:eastAsia="Calibri"/>
          <w:bCs/>
        </w:rPr>
        <w:t>.</w:t>
      </w:r>
    </w:p>
    <w:p w14:paraId="25EEDFE1" w14:textId="77777777" w:rsidR="00B91F96" w:rsidRDefault="00B91F96">
      <w:pPr>
        <w:rPr>
          <w:rFonts w:eastAsia="Calibri"/>
        </w:rPr>
      </w:pPr>
    </w:p>
    <w:p w14:paraId="580F8CB5" w14:textId="77777777" w:rsidR="00B91F96" w:rsidRDefault="00B91F96">
      <w:pPr>
        <w:rPr>
          <w:rFonts w:eastAsia="Calibri"/>
        </w:rPr>
      </w:pPr>
    </w:p>
    <w:p w14:paraId="46A66C2E" w14:textId="77777777" w:rsidR="00B91F96" w:rsidRDefault="00B91F96">
      <w:pPr>
        <w:rPr>
          <w:rFonts w:eastAsia="Calibri"/>
        </w:rPr>
      </w:pPr>
    </w:p>
    <w:p w14:paraId="4E5BD1DB" w14:textId="2D75DE8B" w:rsidR="00B91F96" w:rsidRDefault="00B91F96">
      <w:pPr>
        <w:rPr>
          <w:rFonts w:eastAsia="Calibri"/>
        </w:rPr>
      </w:pPr>
      <w:r w:rsidRPr="00552F16">
        <w:rPr>
          <w:rFonts w:eastAsia="Calibri"/>
          <w:noProof/>
        </w:rPr>
        <w:drawing>
          <wp:anchor distT="0" distB="0" distL="114300" distR="114300" simplePos="0" relativeHeight="251939840" behindDoc="0" locked="0" layoutInCell="1" allowOverlap="1" wp14:anchorId="0697BEF5" wp14:editId="088A8F41">
            <wp:simplePos x="0" y="0"/>
            <wp:positionH relativeFrom="column">
              <wp:posOffset>289197</wp:posOffset>
            </wp:positionH>
            <wp:positionV relativeFrom="paragraph">
              <wp:posOffset>145043</wp:posOffset>
            </wp:positionV>
            <wp:extent cx="5554800" cy="2437200"/>
            <wp:effectExtent l="0" t="0" r="8255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93.png"/>
                    <pic:cNvPicPr/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A0B7" w14:textId="77777777" w:rsidR="00B91F96" w:rsidRDefault="00B91F96">
      <w:pPr>
        <w:rPr>
          <w:rFonts w:eastAsia="Calibri"/>
        </w:rPr>
      </w:pPr>
    </w:p>
    <w:p w14:paraId="01B86460" w14:textId="77777777" w:rsidR="00B91F96" w:rsidRDefault="00B91F96">
      <w:pPr>
        <w:rPr>
          <w:rFonts w:eastAsia="Calibri"/>
        </w:rPr>
      </w:pPr>
    </w:p>
    <w:p w14:paraId="220117C9" w14:textId="77777777" w:rsidR="00B91F96" w:rsidRDefault="00B91F96">
      <w:pPr>
        <w:rPr>
          <w:rFonts w:eastAsia="Calibri"/>
        </w:rPr>
      </w:pPr>
    </w:p>
    <w:p w14:paraId="1EFA507D" w14:textId="77777777" w:rsidR="00B91F96" w:rsidRDefault="00B91F96">
      <w:pPr>
        <w:rPr>
          <w:rFonts w:eastAsia="Calibri"/>
        </w:rPr>
      </w:pPr>
    </w:p>
    <w:p w14:paraId="03EE966B" w14:textId="77777777" w:rsidR="00B91F96" w:rsidRDefault="00B91F96">
      <w:pPr>
        <w:rPr>
          <w:rFonts w:eastAsia="Calibri"/>
        </w:rPr>
      </w:pPr>
    </w:p>
    <w:p w14:paraId="72AC7A4A" w14:textId="77777777" w:rsidR="00B91F96" w:rsidRDefault="00B91F96">
      <w:pPr>
        <w:rPr>
          <w:rFonts w:eastAsia="Calibri"/>
        </w:rPr>
      </w:pPr>
    </w:p>
    <w:p w14:paraId="5DDC63D7" w14:textId="77777777" w:rsidR="00B91F96" w:rsidRDefault="00B91F96">
      <w:pPr>
        <w:rPr>
          <w:rFonts w:eastAsia="Calibri"/>
        </w:rPr>
      </w:pPr>
    </w:p>
    <w:p w14:paraId="6AEF0BCA" w14:textId="77777777" w:rsidR="00B91F96" w:rsidRDefault="00B91F96">
      <w:pPr>
        <w:rPr>
          <w:rFonts w:eastAsia="Calibri"/>
        </w:rPr>
      </w:pPr>
    </w:p>
    <w:p w14:paraId="6FA438AB" w14:textId="77777777" w:rsidR="00B91F96" w:rsidRDefault="00B91F96">
      <w:pPr>
        <w:rPr>
          <w:rFonts w:eastAsia="Calibri"/>
        </w:rPr>
      </w:pPr>
    </w:p>
    <w:p w14:paraId="0A1EF4BB" w14:textId="77777777" w:rsidR="00B91F96" w:rsidRDefault="00B91F96">
      <w:pPr>
        <w:rPr>
          <w:rFonts w:eastAsia="Calibri"/>
        </w:rPr>
      </w:pPr>
    </w:p>
    <w:p w14:paraId="609F601B" w14:textId="77777777" w:rsidR="00B91F96" w:rsidRDefault="00B91F96">
      <w:pPr>
        <w:rPr>
          <w:rFonts w:eastAsia="Calibri"/>
        </w:rPr>
      </w:pPr>
    </w:p>
    <w:p w14:paraId="5D36D229" w14:textId="77777777" w:rsidR="00B91F96" w:rsidRDefault="00B91F96">
      <w:pPr>
        <w:rPr>
          <w:rFonts w:eastAsia="Calibri"/>
        </w:rPr>
      </w:pPr>
    </w:p>
    <w:p w14:paraId="1B294D62" w14:textId="77777777" w:rsidR="00B91F96" w:rsidRDefault="00B91F96">
      <w:pPr>
        <w:rPr>
          <w:rFonts w:eastAsia="Calibri"/>
        </w:rPr>
      </w:pPr>
    </w:p>
    <w:p w14:paraId="1A8A5DF4" w14:textId="77777777" w:rsidR="00B91F96" w:rsidRDefault="00B91F96">
      <w:pPr>
        <w:rPr>
          <w:rFonts w:eastAsia="Calibri"/>
        </w:rPr>
      </w:pPr>
    </w:p>
    <w:p w14:paraId="730D3387" w14:textId="77777777" w:rsidR="00B91F96" w:rsidRDefault="00B91F96">
      <w:pPr>
        <w:rPr>
          <w:rFonts w:eastAsia="Calibri"/>
        </w:rPr>
      </w:pPr>
    </w:p>
    <w:p w14:paraId="5C7EA5C5" w14:textId="2E3DF3D8" w:rsidR="00B91F96" w:rsidRDefault="00B91F96" w:rsidP="00B91F96">
      <w:pPr>
        <w:jc w:val="center"/>
        <w:rPr>
          <w:rFonts w:eastAsia="Calibri"/>
        </w:rPr>
      </w:pPr>
      <w:r>
        <w:rPr>
          <w:rFonts w:eastAsia="Calibri"/>
        </w:rPr>
        <w:t>Déformée de la poutrelle sous charge extrême</w:t>
      </w:r>
    </w:p>
    <w:p w14:paraId="366E9600" w14:textId="77777777" w:rsidR="00434C51" w:rsidRDefault="00434C51">
      <w:pPr>
        <w:rPr>
          <w:rFonts w:eastAsia="Calibri"/>
        </w:rPr>
      </w:pPr>
      <w:r>
        <w:rPr>
          <w:rFonts w:eastAsia="Calibri"/>
        </w:rPr>
        <w:br w:type="page"/>
      </w:r>
    </w:p>
    <w:p w14:paraId="4B7D61E1" w14:textId="77777777" w:rsidR="00C83842" w:rsidRPr="00AB28FB" w:rsidRDefault="00C83842" w:rsidP="00C83842">
      <w:pPr>
        <w:shd w:val="clear" w:color="auto" w:fill="D9D9D9"/>
        <w:rPr>
          <w:rFonts w:eastAsia="MS Mincho" w:cs="Times New Roman"/>
          <w:b/>
          <w:lang w:eastAsia="en-US"/>
        </w:rPr>
      </w:pPr>
      <w:r w:rsidRPr="00AB28FB">
        <w:rPr>
          <w:rFonts w:eastAsia="MS Mincho" w:cs="Times New Roman"/>
          <w:b/>
          <w:lang w:eastAsia="en-US"/>
        </w:rPr>
        <w:lastRenderedPageBreak/>
        <w:t>Document technique DT</w:t>
      </w:r>
      <w:r w:rsidR="005C4E15">
        <w:rPr>
          <w:rFonts w:eastAsia="MS Mincho" w:cs="Times New Roman"/>
          <w:b/>
          <w:lang w:eastAsia="en-US"/>
        </w:rPr>
        <w:t>5</w:t>
      </w:r>
    </w:p>
    <w:p w14:paraId="2420D373" w14:textId="77777777" w:rsidR="00C83842" w:rsidRDefault="00C83842" w:rsidP="00C83842">
      <w:pPr>
        <w:tabs>
          <w:tab w:val="left" w:pos="3520"/>
        </w:tabs>
        <w:spacing w:after="200" w:line="276" w:lineRule="auto"/>
        <w:jc w:val="both"/>
        <w:rPr>
          <w:rFonts w:eastAsia="Calibri"/>
        </w:rPr>
      </w:pPr>
    </w:p>
    <w:p w14:paraId="1A5CAD09" w14:textId="77777777" w:rsidR="0078272E" w:rsidRPr="0078272E" w:rsidRDefault="0078272E" w:rsidP="0078272E">
      <w:pPr>
        <w:autoSpaceDE w:val="0"/>
        <w:autoSpaceDN w:val="0"/>
        <w:adjustRightInd w:val="0"/>
        <w:rPr>
          <w:rFonts w:eastAsia="Calibri"/>
          <w:b/>
        </w:rPr>
      </w:pPr>
      <w:r w:rsidRPr="0078272E">
        <w:rPr>
          <w:rFonts w:eastAsia="Calibri"/>
          <w:b/>
        </w:rPr>
        <w:t>Caractéristiques des panneaux solaires</w:t>
      </w:r>
    </w:p>
    <w:p w14:paraId="7066E5F8" w14:textId="77777777" w:rsidR="0078272E" w:rsidRDefault="0078272E" w:rsidP="00C83842">
      <w:pPr>
        <w:tabs>
          <w:tab w:val="left" w:pos="3520"/>
        </w:tabs>
        <w:spacing w:after="200" w:line="276" w:lineRule="auto"/>
        <w:jc w:val="both"/>
        <w:rPr>
          <w:rFonts w:eastAsia="Calibri"/>
        </w:rPr>
      </w:pPr>
    </w:p>
    <w:p w14:paraId="369141AC" w14:textId="24B03D20" w:rsidR="00C83842" w:rsidRDefault="004A3E79" w:rsidP="00C83842">
      <w:pPr>
        <w:tabs>
          <w:tab w:val="left" w:pos="3520"/>
        </w:tabs>
        <w:spacing w:after="200" w:line="276" w:lineRule="auto"/>
        <w:jc w:val="both"/>
        <w:rPr>
          <w:rFonts w:eastAsia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269CA1E" wp14:editId="7ED0A0A8">
                <wp:simplePos x="0" y="0"/>
                <wp:positionH relativeFrom="column">
                  <wp:posOffset>3280410</wp:posOffset>
                </wp:positionH>
                <wp:positionV relativeFrom="paragraph">
                  <wp:posOffset>460375</wp:posOffset>
                </wp:positionV>
                <wp:extent cx="2971800" cy="2447925"/>
                <wp:effectExtent l="0" t="0" r="0" b="2540"/>
                <wp:wrapNone/>
                <wp:docPr id="9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447925"/>
                          <a:chOff x="0" y="0"/>
                          <a:chExt cx="29718" cy="24668"/>
                        </a:xfrm>
                      </wpg:grpSpPr>
                      <pic:pic xmlns:pic="http://schemas.openxmlformats.org/drawingml/2006/picture">
                        <pic:nvPicPr>
                          <pic:cNvPr id="10" name="Image 34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3657"/>
                            <a:ext cx="25451" cy="16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Connecteur droit avec flèch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172" y="2971"/>
                            <a:ext cx="1606" cy="346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Connecteur droit avec flèch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9" y="16687"/>
                            <a:ext cx="2369" cy="549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Connecteur droit avec flèch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45" y="1676"/>
                            <a:ext cx="1689" cy="541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6612" y="0"/>
                            <a:ext cx="11849" cy="2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0FF90" w14:textId="77777777" w:rsidR="00101844" w:rsidRDefault="00101844" w:rsidP="00C83842">
                              <w:pPr>
                                <w:jc w:val="center"/>
                              </w:pPr>
                              <w:r>
                                <w:t>Bloc de fixation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2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"/>
                            <a:ext cx="12421" cy="2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55221" w14:textId="77777777" w:rsidR="00101844" w:rsidRDefault="00101844" w:rsidP="00C83842">
                              <w:pPr>
                                <w:jc w:val="center"/>
                              </w:pPr>
                              <w:r>
                                <w:t>Panneau solaire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2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660" y="21411"/>
                            <a:ext cx="5715" cy="2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FEE93" w14:textId="77777777" w:rsidR="00101844" w:rsidRDefault="00101844" w:rsidP="00C83842">
                              <w:pPr>
                                <w:jc w:val="center"/>
                              </w:pPr>
                              <w:r>
                                <w:t>Tôle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44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22173"/>
                            <a:ext cx="6248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254DB" w14:textId="77777777" w:rsidR="00101844" w:rsidRDefault="00101844" w:rsidP="00C83842">
                              <w:pPr>
                                <w:jc w:val="center"/>
                              </w:pPr>
                              <w:r>
                                <w:t>Rail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450" name="Connecteur droit avec flèche 42"/>
                        <wps:cNvCnPr>
                          <a:cxnSpLocks noChangeShapeType="1"/>
                        </wps:cNvCnPr>
                        <wps:spPr bwMode="auto">
                          <a:xfrm>
                            <a:off x="20497" y="17602"/>
                            <a:ext cx="1435" cy="363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3" o:spid="_x0000_s1036" style="position:absolute;left:0;text-align:left;margin-left:258.3pt;margin-top:36.25pt;width:234pt;height:192.75pt;z-index:251901952" coordsize="29718,2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">
                <v:shape id="Image 34" o:spid="_x0000_s1037" type="#_x0000_t75" style="position:absolute;left:4267;top:3657;width:25451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6uHDAAAA2wAAAA8AAABkcnMvZG93bnJldi54bWxEj0FrwzAMhe+D/QejwW6r0x7GSOuEUugY&#10;9LRkkKuIVScslrPYTdN/Px0KvUm8p/c+7crFD2qmKfaBDaxXGSjiNtienYGf+vj2ASomZItDYDJw&#10;owhl8fy0w9yGK3/TXCWnJIRjjga6lMZc69h25DGuwkgs2jlMHpOsk9N2wquE+0Fvsuxde+xZGjoc&#10;6dBR+1tdvIHL7YCNa7KmOrvjX12f/H49fxrz+rLst6ASLelhvl9/WcEXevlFBt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3q4cMAAADbAAAADwAAAAAAAAAAAAAAAACf&#10;AgAAZHJzL2Rvd25yZXYueG1sUEsFBgAAAAAEAAQA9wAAAI8DAAAAAA==&#10;">
                  <v:imagedata r:id="rId5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5" o:spid="_x0000_s1038" type="#_x0000_t32" style="position:absolute;left:6172;top:2971;width:1606;height:34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t8UcMAAADbAAAADwAAAGRycy9kb3ducmV2LnhtbERPS2vCQBC+C/6HZQRvuqlYldRVxAeU&#10;HixqUI/T7DQJZmdjdtX033cLBW/z8T1nOm9MKe5Uu8Kygpd+BII4tbrgTEFy2PQmIJxH1lhaJgU/&#10;5GA+a7emGGv74B3d9z4TIYRdjApy76tYSpfmZND1bUUcuG9bG/QB1pnUNT5CuCnlIIpG0mDBoSHH&#10;ipY5pZf9zSioxvyxGrxuV1+fx8t1nCSn9RlPSnU7zeINhKfGP8X/7ncd5g/h75dw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rfFHDAAAA2wAAAA8AAAAAAAAAAAAA&#10;AAAAoQIAAGRycy9kb3ducmV2LnhtbFBLBQYAAAAABAAEAPkAAACRAwAAAAA=&#10;" strokeweight="2.25pt">
                  <v:stroke startarrow="open"/>
                </v:shape>
                <v:shape id="Connecteur droit avec flèche 36" o:spid="_x0000_s1039" type="#_x0000_t32" style="position:absolute;left:9829;top:16687;width:2369;height:54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9sb4AAADbAAAADwAAAGRycy9kb3ducmV2LnhtbERPTWvCQBC9F/oflil4qxt7sCVmI6II&#10;OWpayHXYHbPB7GzIrib++26h4G0e73OK7ex6cacxdJ4VrJYZCGLtTcetgp/v4/sXiBCRDfaeScGD&#10;AmzL15cCc+MnPtO9jq1IIRxyVGBjHHIpg7bkMCz9QJy4ix8dxgTHVpoRpxTuevmRZWvpsOPUYHGg&#10;vSV9rW9OwUkfqalqaU6NvenDIeKjbVCpxdu824CINMen+N9dmTT/E/5+SQfI8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9Qj2xvgAAANsAAAAPAAAAAAAAAAAAAAAAAKEC&#10;AABkcnMvZG93bnJldi54bWxQSwUGAAAAAAQABAD5AAAAjAMAAAAA&#10;" strokeweight="2.25pt">
                  <v:stroke startarrow="open"/>
                </v:shape>
                <v:shape id="Connecteur droit avec flèche 37" o:spid="_x0000_s1040" type="#_x0000_t32" style="position:absolute;left:17145;top:1676;width:1689;height:5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2pw8AAAADbAAAADwAAAGRycy9kb3ducmV2LnhtbESPQYvCMBCF78L+hzAL3jTVwyLVKIsi&#10;eHS7Qq9DMjZlm0lpotZ/7xyEvc3w3rz3zWY3hk7daUhtZAOLeQGK2EbXcmPg8nucrUCljOywi0wG&#10;npRgt/2YbLB08cE/dK9yoySEU4kGfM59qXWyngKmeeyJRbvGIWCWdWi0G/Ah4aHTy6L40gFblgaP&#10;Pe092b/qFgyc7ZHqU6XdufY3ezhkfDY1GjP9HL/XoDKN+d/8vj45wRdY+UUG0N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dqcPAAAAA2wAAAA8AAAAAAAAAAAAAAAAA&#10;oQIAAGRycy9kb3ducmV2LnhtbFBLBQYAAAAABAAEAPkAAACOAwAAAAA=&#10;" strokeweight="2.25pt">
                  <v:stroke startarrow="open"/>
                </v:shape>
                <v:shape id="Text Box 32" o:spid="_x0000_s1041" type="#_x0000_t202" style="position:absolute;left:16612;width:11849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nScEA&#10;AADbAAAADwAAAGRycy9kb3ducmV2LnhtbERPS4vCMBC+C/6HMMLeNHFxF61GEWHRxYP4OHgcm7Et&#10;NpPSxFr//UZY8DYf33Nmi9aWoqHaF441DAcKBHHqTMGZhtPxpz8G4QOywdIxaXiSh8W825lhYtyD&#10;99QcQiZiCPsENeQhVImUPs3Joh+4ijhyV1dbDBHWmTQ1PmK4LeWnUt/SYsGxIceKVjmlt8PdapBf&#10;Xl0uy5FqNk9a/27V7j4+77T+6LXLKYhAbXiL/90bE+dP4PVLP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7Z0nBAAAA2wAAAA8AAAAAAAAAAAAAAAAAmAIAAGRycy9kb3du&#10;cmV2LnhtbFBLBQYAAAAABAAEAPUAAACGAwAAAAA=&#10;" stroked="f" strokeweight="1.25pt">
                  <v:textbox style="mso-fit-shape-to-text:t" inset="1mm,1mm,1mm,1mm">
                    <w:txbxContent>
                      <w:p w14:paraId="2360FF90" w14:textId="77777777" w:rsidR="00101844" w:rsidRDefault="00101844" w:rsidP="00C83842">
                        <w:pPr>
                          <w:jc w:val="center"/>
                        </w:pPr>
                        <w:r>
                          <w:t>Bloc de fixation</w:t>
                        </w:r>
                      </w:p>
                    </w:txbxContent>
                  </v:textbox>
                </v:shape>
                <v:shape id="Text Box 33" o:spid="_x0000_s1042" type="#_x0000_t202" style="position:absolute;top:230;width:12421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aHsUA&#10;AADbAAAADwAAAGRycy9kb3ducmV2LnhtbESPQWvCQBSE7wX/w/IEb3VXbUuIriKCmNKD1Pbg8SX7&#10;moRm34bsmsR/3y0Uehxm5htmsxttI3rqfO1Yw2KuQBAXztRcavj8OD4mIHxANtg4Jg138rDbTh42&#10;mBo38Dv1l1CKCGGfooYqhDaV0hcVWfRz1xJH78t1FkOUXSlNh0OE20YulXqRFmuOCxW2dKio+L7c&#10;rAb57FWe759Un93p9PqmzrfketZ6Nh33axCBxvAf/mtnRsNyBb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5oexQAAANsAAAAPAAAAAAAAAAAAAAAAAJgCAABkcnMv&#10;ZG93bnJldi54bWxQSwUGAAAAAAQABAD1AAAAigMAAAAA&#10;" stroked="f" strokeweight="1.25pt">
                  <v:textbox style="mso-fit-shape-to-text:t" inset="1mm,1mm,1mm,1mm">
                    <w:txbxContent>
                      <w:p w14:paraId="34F55221" w14:textId="77777777" w:rsidR="00101844" w:rsidRDefault="00101844" w:rsidP="00C83842">
                        <w:pPr>
                          <w:jc w:val="center"/>
                        </w:pPr>
                        <w:r>
                          <w:t>Panneau solaire</w:t>
                        </w:r>
                      </w:p>
                    </w:txbxContent>
                  </v:textbox>
                </v:shape>
                <v:shape id="Text Box 34" o:spid="_x0000_s1043" type="#_x0000_t202" style="position:absolute;left:19660;top:21411;width:5715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Ib8IA&#10;AADbAAAADwAAAGRycy9kb3ducmV2LnhtbERPPWvDMBDdC/0P4gLdGimmLca1HEIhJKFDqNuh48W6&#10;2qbWyViy4/z7aAhkfLzvfD3bTkw0+NaxhtVSgSCunGm51vDzvX1OQfiAbLBzTBou5GFdPD7kmBl3&#10;5i+aylCLGMI+Qw1NCH0mpa8asuiXrieO3J8bLIYIh1qaAc8x3HYyUepNWmw5NjTY00dD1X85Wg3y&#10;1avTafOipv2FdodPdRzT36PWT4t58w4i0Bzu4pt7bzQkcWz8En+A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whvwgAAANsAAAAPAAAAAAAAAAAAAAAAAJgCAABkcnMvZG93&#10;bnJldi54bWxQSwUGAAAAAAQABAD1AAAAhwMAAAAA&#10;" stroked="f" strokeweight="1.25pt">
                  <v:textbox style="mso-fit-shape-to-text:t" inset="1mm,1mm,1mm,1mm">
                    <w:txbxContent>
                      <w:p w14:paraId="72EFEE93" w14:textId="77777777" w:rsidR="00101844" w:rsidRDefault="00101844" w:rsidP="00C83842">
                        <w:pPr>
                          <w:jc w:val="center"/>
                        </w:pPr>
                        <w:r>
                          <w:t>Tôle</w:t>
                        </w:r>
                      </w:p>
                    </w:txbxContent>
                  </v:textbox>
                </v:shape>
                <v:shape id="Text Box 35" o:spid="_x0000_s1044" type="#_x0000_t202" style="position:absolute;left:6096;top:22173;width:6248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kucUA&#10;AADcAAAADwAAAGRycy9kb3ducmV2LnhtbESPQWvCQBSE7wX/w/IEb3VXiWJTVxGhVOlBGj30+My+&#10;JsHs25BdY/z3bkHocZiZb5jlure16Kj1lWMNk7ECQZw7U3Gh4XT8eF2A8AHZYO2YNNzJw3o1eFli&#10;atyNv6nLQiEihH2KGsoQmlRKn5dk0Y9dQxy9X9daDFG2hTQt3iLc1nKq1FxarDgulNjQtqT8kl2t&#10;Bjnz6nzeJKrb3elz/6UO18XPQevRsN+8gwjUh//ws70zGpLkDf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uS5xQAAANwAAAAPAAAAAAAAAAAAAAAAAJgCAABkcnMv&#10;ZG93bnJldi54bWxQSwUGAAAAAAQABAD1AAAAigMAAAAA&#10;" stroked="f" strokeweight="1.25pt">
                  <v:textbox style="mso-fit-shape-to-text:t" inset="1mm,1mm,1mm,1mm">
                    <w:txbxContent>
                      <w:p w14:paraId="1D0254DB" w14:textId="77777777" w:rsidR="00101844" w:rsidRDefault="00101844" w:rsidP="00C83842">
                        <w:pPr>
                          <w:jc w:val="center"/>
                        </w:pPr>
                        <w:r>
                          <w:t>Rail</w:t>
                        </w:r>
                      </w:p>
                    </w:txbxContent>
                  </v:textbox>
                </v:shape>
                <v:shape id="Connecteur droit avec flèche 42" o:spid="_x0000_s1045" type="#_x0000_t32" style="position:absolute;left:20497;top:17602;width:1435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xRK8MAAADcAAAADwAAAGRycy9kb3ducmV2LnhtbERPTWvCQBC9C/6HZYRexGwqtdg0myCF&#10;QGhBqIq9DtlpEs3OhuxW0/767kHw+HjfaT6aTlxocK1lBY9RDIK4srrlWsFhXyzWIJxH1thZJgW/&#10;5CDPppMUE22v/EmXna9FCGGXoILG+z6R0lUNGXSR7YkD920Hgz7AoZZ6wGsIN51cxvGzNNhyaGiw&#10;p7eGqvPuxyjAL1efti/ub/P+sY5LOTdLXRyVepiNm1cQnkZ/F9/cpVbwtArzw5lwBG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8USvDAAAA3AAAAA8AAAAAAAAAAAAA&#10;AAAAoQIAAGRycy9kb3ducmV2LnhtbFBLBQYAAAAABAAEAPkAAACRAwAAAAA=&#10;" strokeweight="2.25pt">
                  <v:stroke startarrow="open"/>
                </v:shape>
              </v:group>
            </w:pict>
          </mc:Fallback>
        </mc:AlternateContent>
      </w:r>
      <w:r w:rsidR="00C83842" w:rsidRPr="00EF494C">
        <w:rPr>
          <w:rFonts w:eastAsia="Calibri"/>
        </w:rPr>
        <w:t>Les panneaux solaires sont assemblés sur une structure en acier (rails/poutres) par l’intermédiaire de blocs de fixation. Les rails étant bloqués sur les tôles du toit de la charpente métallique.</w:t>
      </w:r>
    </w:p>
    <w:p w14:paraId="7D913095" w14:textId="77777777" w:rsidR="00C83842" w:rsidRPr="00EF494C" w:rsidRDefault="00C83842" w:rsidP="00C83842">
      <w:pPr>
        <w:tabs>
          <w:tab w:val="left" w:pos="3520"/>
        </w:tabs>
        <w:spacing w:after="200" w:line="276" w:lineRule="auto"/>
        <w:jc w:val="both"/>
        <w:rPr>
          <w:rFonts w:eastAsia="Calibri"/>
        </w:rPr>
      </w:pPr>
    </w:p>
    <w:p w14:paraId="4601C0CF" w14:textId="77777777" w:rsidR="00C83842" w:rsidRPr="00EF494C" w:rsidRDefault="00C83842" w:rsidP="00C83842">
      <w:pPr>
        <w:autoSpaceDE w:val="0"/>
        <w:autoSpaceDN w:val="0"/>
        <w:adjustRightInd w:val="0"/>
        <w:rPr>
          <w:rFonts w:eastAsia="Calibri"/>
        </w:rPr>
      </w:pPr>
    </w:p>
    <w:tbl>
      <w:tblPr>
        <w:tblpPr w:leftFromText="141" w:rightFromText="141" w:vertAnchor="page" w:horzAnchor="margin" w:tblpY="4700"/>
        <w:tblW w:w="5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0"/>
        <w:gridCol w:w="495"/>
        <w:gridCol w:w="992"/>
      </w:tblGrid>
      <w:tr w:rsidR="00C83842" w:rsidRPr="00EF494C" w14:paraId="1695C981" w14:textId="77777777" w:rsidTr="00CE5AC8">
        <w:trPr>
          <w:trHeight w:val="255"/>
        </w:trPr>
        <w:tc>
          <w:tcPr>
            <w:tcW w:w="3900" w:type="dxa"/>
            <w:shd w:val="clear" w:color="auto" w:fill="auto"/>
            <w:noWrap/>
          </w:tcPr>
          <w:p w14:paraId="4C4EA8A1" w14:textId="61172065" w:rsidR="00C83842" w:rsidRPr="00EF494C" w:rsidRDefault="00C83842" w:rsidP="00CE5AC8">
            <w:pPr>
              <w:jc w:val="both"/>
              <w:rPr>
                <w:rFonts w:eastAsia="Times"/>
              </w:rPr>
            </w:pPr>
            <w:r>
              <w:rPr>
                <w:rFonts w:eastAsia="Times"/>
              </w:rPr>
              <w:t>Masse surfacique de l’ensemble  (panneaux solaire</w:t>
            </w:r>
            <w:r w:rsidR="002E7DAD">
              <w:rPr>
                <w:rFonts w:eastAsia="Times"/>
              </w:rPr>
              <w:t>s</w:t>
            </w:r>
            <w:r>
              <w:rPr>
                <w:rFonts w:eastAsia="Times"/>
              </w:rPr>
              <w:t>, rail, bloc de fixation)</w:t>
            </w:r>
          </w:p>
        </w:tc>
        <w:tc>
          <w:tcPr>
            <w:tcW w:w="495" w:type="dxa"/>
            <w:shd w:val="clear" w:color="auto" w:fill="auto"/>
            <w:noWrap/>
          </w:tcPr>
          <w:p w14:paraId="00A803C1" w14:textId="77777777" w:rsidR="00C83842" w:rsidRDefault="00C83842" w:rsidP="00CE5AC8">
            <w:pPr>
              <w:jc w:val="center"/>
              <w:rPr>
                <w:rFonts w:eastAsia="Times"/>
              </w:rPr>
            </w:pPr>
          </w:p>
          <w:p w14:paraId="48A4BFBB" w14:textId="77777777" w:rsidR="00C83842" w:rsidRPr="00EF494C" w:rsidRDefault="00C83842" w:rsidP="00CE5AC8">
            <w:pPr>
              <w:jc w:val="center"/>
              <w:rPr>
                <w:rFonts w:eastAsia="Times"/>
              </w:rPr>
            </w:pPr>
            <w:r>
              <w:rPr>
                <w:rFonts w:eastAsia="Times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</w:tcPr>
          <w:p w14:paraId="735C40BF" w14:textId="77777777" w:rsidR="00C83842" w:rsidRDefault="00C83842" w:rsidP="00CE5AC8">
            <w:pPr>
              <w:jc w:val="center"/>
              <w:rPr>
                <w:rFonts w:eastAsia="Times"/>
              </w:rPr>
            </w:pPr>
          </w:p>
          <w:p w14:paraId="352CE68F" w14:textId="64EC67AB" w:rsidR="00C83842" w:rsidRPr="00EF494C" w:rsidRDefault="00C83842" w:rsidP="00CE5AC8">
            <w:pPr>
              <w:jc w:val="center"/>
              <w:rPr>
                <w:rFonts w:eastAsia="Times"/>
              </w:rPr>
            </w:pPr>
            <w:r w:rsidRPr="00EF494C">
              <w:rPr>
                <w:rFonts w:eastAsia="Times"/>
              </w:rPr>
              <w:t>kg</w:t>
            </w:r>
            <w:r>
              <w:rPr>
                <w:rFonts w:eastAsia="Times"/>
              </w:rPr>
              <w:t>·</w:t>
            </w:r>
            <w:r w:rsidRPr="00EF494C">
              <w:rPr>
                <w:rFonts w:eastAsia="Times"/>
              </w:rPr>
              <w:t>m</w:t>
            </w:r>
            <w:r w:rsidR="009F041F" w:rsidRPr="009F041F">
              <w:rPr>
                <w:rFonts w:eastAsia="Times"/>
                <w:vertAlign w:val="superscript"/>
              </w:rPr>
              <w:t>-2</w:t>
            </w:r>
          </w:p>
        </w:tc>
      </w:tr>
      <w:tr w:rsidR="00C83842" w:rsidRPr="00EF494C" w14:paraId="28E22619" w14:textId="77777777" w:rsidTr="00CE5AC8">
        <w:trPr>
          <w:trHeight w:val="397"/>
        </w:trPr>
        <w:tc>
          <w:tcPr>
            <w:tcW w:w="3900" w:type="dxa"/>
            <w:shd w:val="clear" w:color="auto" w:fill="auto"/>
            <w:noWrap/>
            <w:vAlign w:val="center"/>
          </w:tcPr>
          <w:p w14:paraId="0B600D45" w14:textId="77777777" w:rsidR="00C83842" w:rsidRPr="00EF494C" w:rsidRDefault="00C83842" w:rsidP="00CE5AC8">
            <w:pPr>
              <w:rPr>
                <w:rFonts w:eastAsia="Times"/>
              </w:rPr>
            </w:pPr>
            <w:r>
              <w:rPr>
                <w:rFonts w:eastAsia="Times"/>
              </w:rPr>
              <w:t>Masse surfacique des tôles</w:t>
            </w:r>
          </w:p>
        </w:tc>
        <w:tc>
          <w:tcPr>
            <w:tcW w:w="495" w:type="dxa"/>
            <w:shd w:val="clear" w:color="auto" w:fill="auto"/>
            <w:noWrap/>
            <w:vAlign w:val="center"/>
          </w:tcPr>
          <w:p w14:paraId="7EE9B467" w14:textId="77777777" w:rsidR="00C83842" w:rsidRPr="00EF494C" w:rsidRDefault="00C83842" w:rsidP="00CE5AC8">
            <w:pPr>
              <w:rPr>
                <w:rFonts w:eastAsia="Times"/>
              </w:rPr>
            </w:pPr>
            <w:r>
              <w:rPr>
                <w:rFonts w:eastAsia="Times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BAD74A" w14:textId="0F887647" w:rsidR="00C83842" w:rsidRPr="009F041F" w:rsidRDefault="00C83842" w:rsidP="00CE5AC8">
            <w:pPr>
              <w:rPr>
                <w:rFonts w:eastAsia="Times"/>
              </w:rPr>
            </w:pPr>
            <w:r w:rsidRPr="00EF494C">
              <w:rPr>
                <w:rFonts w:eastAsia="Times"/>
              </w:rPr>
              <w:t>kg</w:t>
            </w:r>
            <w:r>
              <w:rPr>
                <w:rFonts w:eastAsia="Times"/>
              </w:rPr>
              <w:t>·</w:t>
            </w:r>
            <w:r w:rsidRPr="00EF494C">
              <w:rPr>
                <w:rFonts w:eastAsia="Times"/>
              </w:rPr>
              <w:t>m</w:t>
            </w:r>
            <w:r w:rsidR="009F041F" w:rsidRPr="009F041F">
              <w:rPr>
                <w:rFonts w:eastAsia="Times"/>
                <w:vertAlign w:val="superscript"/>
              </w:rPr>
              <w:t>-2</w:t>
            </w:r>
          </w:p>
        </w:tc>
      </w:tr>
    </w:tbl>
    <w:p w14:paraId="06DC5C5C" w14:textId="77777777" w:rsidR="00C83842" w:rsidRPr="00EF494C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4ECFEFA4" w14:textId="77777777" w:rsidR="00C83842" w:rsidRPr="00EF494C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1A294597" w14:textId="77777777" w:rsidR="00C83842" w:rsidRPr="00EF494C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3C5F719F" w14:textId="77777777" w:rsidR="00C83842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3496AA58" w14:textId="77777777" w:rsidR="00C83842" w:rsidRPr="00EF494C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1311B3AF" w14:textId="77777777" w:rsidR="00C83842" w:rsidRPr="00EF494C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2926FF84" w14:textId="77777777" w:rsidR="00C83842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5825349B" w14:textId="77777777" w:rsidR="00C83842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26600D5B" w14:textId="77777777" w:rsidR="00C83842" w:rsidRDefault="00C83842" w:rsidP="00C83842">
      <w:pPr>
        <w:autoSpaceDE w:val="0"/>
        <w:autoSpaceDN w:val="0"/>
        <w:adjustRightInd w:val="0"/>
        <w:rPr>
          <w:rFonts w:eastAsia="Calibri"/>
        </w:rPr>
      </w:pPr>
    </w:p>
    <w:p w14:paraId="4DED16E0" w14:textId="77777777" w:rsidR="005E0D9A" w:rsidRDefault="005E0D9A" w:rsidP="00C83842">
      <w:pPr>
        <w:autoSpaceDE w:val="0"/>
        <w:autoSpaceDN w:val="0"/>
        <w:adjustRightInd w:val="0"/>
        <w:rPr>
          <w:rFonts w:eastAsia="Calibri"/>
        </w:rPr>
      </w:pPr>
    </w:p>
    <w:p w14:paraId="1B937FC5" w14:textId="77777777" w:rsidR="006A31FA" w:rsidRDefault="0091470D" w:rsidP="00C83842">
      <w:pPr>
        <w:autoSpaceDE w:val="0"/>
        <w:autoSpaceDN w:val="0"/>
        <w:adjustRightInd w:val="0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F7BAE4C" wp14:editId="4F8AF57A">
            <wp:extent cx="6259132" cy="2513430"/>
            <wp:effectExtent l="0" t="0" r="0" b="0"/>
            <wp:docPr id="7" name="Image 6" descr="Module TE2200 - Carac él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 TE2200 - Carac élec.png"/>
                    <pic:cNvPicPr/>
                  </pic:nvPicPr>
                  <pic:blipFill>
                    <a:blip r:embed="rId52">
                      <a:grayscl/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859" cy="25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6DBB" w14:textId="77777777" w:rsidR="005746C6" w:rsidRDefault="005746C6">
      <w:r>
        <w:br w:type="page"/>
      </w:r>
    </w:p>
    <w:p w14:paraId="0D134527" w14:textId="77777777" w:rsidR="005746C6" w:rsidRPr="00886170" w:rsidRDefault="005746C6" w:rsidP="005746C6">
      <w:pPr>
        <w:pStyle w:val="Paragraphedeliste"/>
        <w:shd w:val="clear" w:color="auto" w:fill="E6E6E6"/>
        <w:spacing w:after="0"/>
        <w:ind w:left="0"/>
        <w:jc w:val="both"/>
        <w:rPr>
          <w:b/>
          <w:sz w:val="24"/>
        </w:rPr>
      </w:pPr>
      <w:r w:rsidRPr="004C57AF">
        <w:rPr>
          <w:rFonts w:cs="Arial"/>
          <w:b/>
          <w:sz w:val="24"/>
        </w:rPr>
        <w:lastRenderedPageBreak/>
        <w:t>Document technique DT</w:t>
      </w:r>
      <w:r>
        <w:rPr>
          <w:rFonts w:cs="Arial"/>
          <w:b/>
          <w:sz w:val="24"/>
        </w:rPr>
        <w:t>6</w:t>
      </w:r>
    </w:p>
    <w:p w14:paraId="37508EB5" w14:textId="77777777" w:rsidR="005746C6" w:rsidRDefault="005746C6" w:rsidP="005746C6">
      <w:pPr>
        <w:autoSpaceDE w:val="0"/>
        <w:autoSpaceDN w:val="0"/>
        <w:adjustRightInd w:val="0"/>
      </w:pPr>
    </w:p>
    <w:p w14:paraId="287F8FAB" w14:textId="6F7FFBDA" w:rsidR="006A7DA1" w:rsidRPr="00E73302" w:rsidRDefault="00E73302" w:rsidP="00E7330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E73302">
        <w:rPr>
          <w:b/>
          <w:sz w:val="20"/>
          <w:szCs w:val="20"/>
        </w:rPr>
        <w:t>Distribution annuelle des modes de chauffage</w:t>
      </w:r>
    </w:p>
    <w:p w14:paraId="40B76BC3" w14:textId="77777777" w:rsidR="006A7DA1" w:rsidRDefault="006A7DA1" w:rsidP="006A7DA1">
      <w:pPr>
        <w:autoSpaceDE w:val="0"/>
        <w:autoSpaceDN w:val="0"/>
        <w:adjustRightInd w:val="0"/>
      </w:pPr>
    </w:p>
    <w:p w14:paraId="57ADED1B" w14:textId="1BEDBC21" w:rsidR="006A7DA1" w:rsidRDefault="00E73302" w:rsidP="006A7DA1">
      <w:pPr>
        <w:autoSpaceDE w:val="0"/>
        <w:autoSpaceDN w:val="0"/>
        <w:adjustRightInd w:val="0"/>
      </w:pPr>
      <w:r>
        <w:rPr>
          <w:noProof/>
          <w:sz w:val="20"/>
          <w:szCs w:val="20"/>
        </w:rPr>
        <w:drawing>
          <wp:inline distT="0" distB="0" distL="0" distR="0" wp14:anchorId="0A57010D" wp14:editId="46D01901">
            <wp:extent cx="5757545" cy="3292097"/>
            <wp:effectExtent l="19050" t="0" r="0" b="0"/>
            <wp:docPr id="27" name="Image 8" descr="Degrés bleus - Courbe mono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és bleus - Courbe monotone.png"/>
                    <pic:cNvPicPr/>
                  </pic:nvPicPr>
                  <pic:blipFill>
                    <a:blip r:embed="rId5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9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0791" w14:textId="77777777" w:rsidR="00E73302" w:rsidRDefault="00E73302" w:rsidP="006A7DA1">
      <w:pPr>
        <w:autoSpaceDE w:val="0"/>
        <w:autoSpaceDN w:val="0"/>
        <w:adjustRightInd w:val="0"/>
      </w:pPr>
    </w:p>
    <w:p w14:paraId="69D7FDCB" w14:textId="77777777" w:rsidR="00E73302" w:rsidRDefault="00E73302" w:rsidP="006A7DA1">
      <w:pPr>
        <w:autoSpaceDE w:val="0"/>
        <w:autoSpaceDN w:val="0"/>
        <w:adjustRightInd w:val="0"/>
      </w:pPr>
    </w:p>
    <w:p w14:paraId="466E19C6" w14:textId="066F715A" w:rsidR="006A7DA1" w:rsidRDefault="00E73302" w:rsidP="00E73302">
      <w:pPr>
        <w:jc w:val="center"/>
      </w:pPr>
      <w:r>
        <w:rPr>
          <w:b/>
          <w:noProof/>
          <w:sz w:val="20"/>
          <w:szCs w:val="20"/>
        </w:rPr>
        <w:drawing>
          <wp:inline distT="0" distB="0" distL="0" distR="0" wp14:anchorId="7C5C3EF7" wp14:editId="79E88F8D">
            <wp:extent cx="3783272" cy="301752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6 3 - Caractéristique de pilotage - ORI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504" cy="30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892A" w14:textId="77777777" w:rsidR="006A7DA1" w:rsidRDefault="006A7DA1" w:rsidP="005746C6">
      <w:pPr>
        <w:autoSpaceDE w:val="0"/>
        <w:autoSpaceDN w:val="0"/>
        <w:adjustRightInd w:val="0"/>
      </w:pPr>
    </w:p>
    <w:p w14:paraId="029DC7A2" w14:textId="3D9B151A" w:rsidR="006A7DA1" w:rsidRPr="00E73302" w:rsidRDefault="00E73302" w:rsidP="00E7330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E73302">
        <w:rPr>
          <w:b/>
          <w:sz w:val="20"/>
          <w:szCs w:val="20"/>
        </w:rPr>
        <w:t>Caractéristique de pilotage du servomoteur</w:t>
      </w:r>
    </w:p>
    <w:p w14:paraId="7A004E3E" w14:textId="77777777" w:rsidR="006A7DA1" w:rsidRDefault="006A7DA1" w:rsidP="005746C6">
      <w:pPr>
        <w:autoSpaceDE w:val="0"/>
        <w:autoSpaceDN w:val="0"/>
        <w:adjustRightInd w:val="0"/>
      </w:pPr>
    </w:p>
    <w:p w14:paraId="78C689CC" w14:textId="77777777" w:rsidR="005746C6" w:rsidRDefault="005746C6" w:rsidP="005746C6">
      <w:pPr>
        <w:autoSpaceDE w:val="0"/>
        <w:autoSpaceDN w:val="0"/>
        <w:adjustRightInd w:val="0"/>
      </w:pPr>
    </w:p>
    <w:p w14:paraId="73A14FD1" w14:textId="77777777" w:rsidR="005746C6" w:rsidRDefault="005746C6" w:rsidP="005746C6">
      <w:pPr>
        <w:autoSpaceDE w:val="0"/>
        <w:autoSpaceDN w:val="0"/>
        <w:adjustRightInd w:val="0"/>
      </w:pPr>
    </w:p>
    <w:p w14:paraId="0E7FF6BF" w14:textId="77777777" w:rsidR="005746C6" w:rsidRDefault="005746C6" w:rsidP="005746C6">
      <w:pPr>
        <w:autoSpaceDE w:val="0"/>
        <w:autoSpaceDN w:val="0"/>
        <w:adjustRightInd w:val="0"/>
      </w:pPr>
    </w:p>
    <w:p w14:paraId="5E29AD90" w14:textId="77777777" w:rsidR="00CF2A40" w:rsidRDefault="00CF2A40">
      <w:r>
        <w:br w:type="page"/>
      </w:r>
    </w:p>
    <w:p w14:paraId="7FF465A5" w14:textId="77777777" w:rsidR="00CF2A40" w:rsidRPr="00886170" w:rsidRDefault="00CF2A40" w:rsidP="00CF2A40">
      <w:pPr>
        <w:pStyle w:val="Paragraphedeliste"/>
        <w:shd w:val="clear" w:color="auto" w:fill="E6E6E6"/>
        <w:spacing w:after="0"/>
        <w:ind w:left="0"/>
        <w:jc w:val="both"/>
        <w:rPr>
          <w:b/>
          <w:sz w:val="24"/>
        </w:rPr>
      </w:pPr>
      <w:r w:rsidRPr="004C57AF">
        <w:rPr>
          <w:rFonts w:cs="Arial"/>
          <w:b/>
          <w:sz w:val="24"/>
        </w:rPr>
        <w:lastRenderedPageBreak/>
        <w:t>Document technique DT</w:t>
      </w:r>
      <w:r>
        <w:rPr>
          <w:rFonts w:cs="Arial"/>
          <w:b/>
          <w:sz w:val="24"/>
        </w:rPr>
        <w:t>7</w:t>
      </w:r>
    </w:p>
    <w:p w14:paraId="5DEC6034" w14:textId="77777777" w:rsidR="005746C6" w:rsidRDefault="005746C6" w:rsidP="005746C6"/>
    <w:p w14:paraId="50338F12" w14:textId="77777777" w:rsidR="00CA641A" w:rsidRDefault="00CA641A" w:rsidP="005746C6"/>
    <w:p w14:paraId="650479C2" w14:textId="77777777" w:rsidR="00690C94" w:rsidRDefault="00690C94" w:rsidP="005746C6">
      <w:r>
        <w:t>Le mode de transmission est un mode série différentiel.</w:t>
      </w:r>
    </w:p>
    <w:p w14:paraId="77BFE79B" w14:textId="77777777" w:rsidR="00690C94" w:rsidRDefault="00690C94" w:rsidP="005746C6"/>
    <w:p w14:paraId="1825273D" w14:textId="77777777" w:rsidR="00690C94" w:rsidRPr="00690C94" w:rsidRDefault="00CA641A" w:rsidP="005746C6">
      <w:pPr>
        <w:rPr>
          <w:b/>
        </w:rPr>
      </w:pPr>
      <w:r>
        <w:rPr>
          <w:b/>
        </w:rPr>
        <w:t xml:space="preserve">Codage utilisé : </w:t>
      </w:r>
    </w:p>
    <w:p w14:paraId="645F016F" w14:textId="77777777" w:rsidR="00690C94" w:rsidRDefault="00690C94" w:rsidP="005746C6"/>
    <w:p w14:paraId="2BC6FAF5" w14:textId="6557D9E5" w:rsidR="00690C94" w:rsidRDefault="00306ED2" w:rsidP="005746C6">
      <w:r>
        <w:t>0 logique,</w:t>
      </w:r>
      <w:r w:rsidR="00690C94">
        <w:t xml:space="preserve"> signal alternatif d’amplitude 5 V, superposé à une tension continue de 29 V</w:t>
      </w:r>
      <w:r>
        <w:t> ;</w:t>
      </w:r>
    </w:p>
    <w:p w14:paraId="0B96579B" w14:textId="77777777" w:rsidR="00690C94" w:rsidRDefault="00690C94" w:rsidP="005746C6"/>
    <w:p w14:paraId="21AB9D8B" w14:textId="654138D0" w:rsidR="00690C94" w:rsidRDefault="00306ED2" w:rsidP="005746C6">
      <w:r>
        <w:t>1 logique,</w:t>
      </w:r>
      <w:r w:rsidR="00690C94">
        <w:t xml:space="preserve"> absence d</w:t>
      </w:r>
      <w:r w:rsidR="00FB0678">
        <w:t>e signal.</w:t>
      </w:r>
    </w:p>
    <w:p w14:paraId="4FC794DE" w14:textId="77777777" w:rsidR="00690C94" w:rsidRDefault="00690C94" w:rsidP="00C9238E">
      <w:pPr>
        <w:jc w:val="center"/>
      </w:pPr>
    </w:p>
    <w:p w14:paraId="36A6EB68" w14:textId="77777777" w:rsidR="00690C94" w:rsidRDefault="00CE4F91" w:rsidP="00C9238E">
      <w:pPr>
        <w:jc w:val="center"/>
      </w:pPr>
      <w:r>
        <w:rPr>
          <w:noProof/>
        </w:rPr>
        <w:drawing>
          <wp:inline distT="0" distB="0" distL="0" distR="0" wp14:anchorId="775E3B0F" wp14:editId="750CB0AC">
            <wp:extent cx="2639350" cy="222485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7 - KNX mode de transmission.png"/>
                    <pic:cNvPicPr/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50" cy="22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B7B1" w14:textId="77777777" w:rsidR="00CF2A40" w:rsidRDefault="00CF2A40" w:rsidP="00C9238E">
      <w:pPr>
        <w:jc w:val="center"/>
      </w:pPr>
    </w:p>
    <w:p w14:paraId="2310E302" w14:textId="77777777" w:rsidR="00CF2A40" w:rsidRPr="001B33F1" w:rsidRDefault="00CF2A40" w:rsidP="005746C6"/>
    <w:p w14:paraId="59E1982B" w14:textId="77777777" w:rsidR="00ED2F59" w:rsidRDefault="00ED2F59">
      <w:r>
        <w:br w:type="page"/>
      </w:r>
    </w:p>
    <w:p w14:paraId="3E979EA9" w14:textId="77777777" w:rsidR="005C4E15" w:rsidRDefault="00ED2F59" w:rsidP="00ED2F59">
      <w:pPr>
        <w:shd w:val="clear" w:color="auto" w:fill="D9D9D9"/>
        <w:contextualSpacing/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lastRenderedPageBreak/>
        <w:t>D</w:t>
      </w:r>
      <w:r w:rsidRPr="0065457E">
        <w:rPr>
          <w:rFonts w:eastAsia="Cambria"/>
          <w:b/>
          <w:lang w:eastAsia="en-US"/>
        </w:rPr>
        <w:t>ocument réponse</w:t>
      </w:r>
      <w:r w:rsidR="005C4E15">
        <w:rPr>
          <w:rFonts w:eastAsia="Cambria"/>
          <w:b/>
          <w:lang w:eastAsia="en-US"/>
        </w:rPr>
        <w:t xml:space="preserve"> DR1</w:t>
      </w:r>
    </w:p>
    <w:p w14:paraId="59AE8898" w14:textId="77777777" w:rsidR="00ED2F59" w:rsidRPr="0065457E" w:rsidRDefault="00ED2F59" w:rsidP="00ED2F59">
      <w:pPr>
        <w:shd w:val="clear" w:color="auto" w:fill="FFFFFF"/>
        <w:spacing w:after="120"/>
        <w:jc w:val="both"/>
        <w:rPr>
          <w:rFonts w:eastAsia="Calibri"/>
          <w:b/>
          <w:color w:val="000000"/>
          <w:shd w:val="clear" w:color="auto" w:fill="FFFFFF"/>
        </w:rPr>
      </w:pPr>
    </w:p>
    <w:p w14:paraId="17BB08D6" w14:textId="07727657" w:rsidR="00ED2F59" w:rsidRPr="006D46C7" w:rsidRDefault="00ED2F59" w:rsidP="00ED2F59">
      <w:pPr>
        <w:shd w:val="clear" w:color="auto" w:fill="FFFFFF"/>
        <w:spacing w:after="120"/>
        <w:jc w:val="both"/>
        <w:rPr>
          <w:rFonts w:eastAsia="Calibri"/>
          <w:b/>
          <w:color w:val="000000"/>
          <w:shd w:val="clear" w:color="auto" w:fill="FFFFFF"/>
        </w:rPr>
      </w:pPr>
      <w:r w:rsidRPr="005E1264">
        <w:rPr>
          <w:rFonts w:eastAsia="Calibri"/>
          <w:b/>
          <w:color w:val="000000"/>
          <w:shd w:val="clear" w:color="auto" w:fill="FFFFFF"/>
        </w:rPr>
        <w:t>Q</w:t>
      </w:r>
      <w:r w:rsidR="00CE3483" w:rsidRPr="005E1264">
        <w:rPr>
          <w:rFonts w:eastAsia="Calibri"/>
          <w:b/>
          <w:color w:val="000000"/>
          <w:shd w:val="clear" w:color="auto" w:fill="FFFFFF"/>
        </w:rPr>
        <w:t>6</w:t>
      </w:r>
      <w:r w:rsidR="006D46C7" w:rsidRPr="005E1264">
        <w:rPr>
          <w:rFonts w:eastAsia="Calibri"/>
          <w:b/>
          <w:color w:val="000000"/>
          <w:shd w:val="clear" w:color="auto" w:fill="FFFFFF"/>
        </w:rPr>
        <w:t>.</w:t>
      </w:r>
    </w:p>
    <w:p w14:paraId="7D4EB681" w14:textId="552EC5F7" w:rsidR="00ED2F59" w:rsidRPr="0065457E" w:rsidRDefault="004A3E79" w:rsidP="00ED2F59">
      <w:pPr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2E2AB00" wp14:editId="7965E5D3">
                <wp:simplePos x="0" y="0"/>
                <wp:positionH relativeFrom="column">
                  <wp:posOffset>861060</wp:posOffset>
                </wp:positionH>
                <wp:positionV relativeFrom="paragraph">
                  <wp:posOffset>-6350</wp:posOffset>
                </wp:positionV>
                <wp:extent cx="5197475" cy="977265"/>
                <wp:effectExtent l="0" t="0" r="22225" b="13970"/>
                <wp:wrapNone/>
                <wp:docPr id="4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747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45E43" w14:textId="77777777" w:rsidR="00101844" w:rsidRPr="00D77062" w:rsidRDefault="00101844" w:rsidP="00ED2F5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Zone 1 :</w:t>
                            </w:r>
                            <w:r>
                              <w:rPr>
                                <w:bCs/>
                              </w:rPr>
                              <w:tab/>
                              <w:t>p</w:t>
                            </w:r>
                            <w:r w:rsidRPr="00D77062">
                              <w:rPr>
                                <w:bCs/>
                              </w:rPr>
                              <w:t xml:space="preserve">uissance fournie par les batteries </w:t>
                            </w:r>
                          </w:p>
                          <w:p w14:paraId="34910948" w14:textId="77777777" w:rsidR="00101844" w:rsidRPr="00D77062" w:rsidRDefault="00101844" w:rsidP="00ED2F5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Zone 2 :</w:t>
                            </w:r>
                            <w:r>
                              <w:rPr>
                                <w:bCs/>
                              </w:rPr>
                              <w:tab/>
                              <w:t>p</w:t>
                            </w:r>
                            <w:r w:rsidRPr="00D77062">
                              <w:rPr>
                                <w:bCs/>
                              </w:rPr>
                              <w:t>uissance fournie par le moteur thermique via la génératrice</w:t>
                            </w:r>
                          </w:p>
                          <w:p w14:paraId="3B1DD9EF" w14:textId="77777777" w:rsidR="00101844" w:rsidRPr="00D77062" w:rsidRDefault="00101844" w:rsidP="00ED2F59">
                            <w:r>
                              <w:rPr>
                                <w:bCs/>
                              </w:rPr>
                              <w:t>Zone</w:t>
                            </w:r>
                            <w:r w:rsidRPr="00D77062">
                              <w:rPr>
                                <w:bCs/>
                              </w:rPr>
                              <w:t xml:space="preserve"> </w:t>
                            </w:r>
                            <w:r w:rsidRPr="00D77062">
                              <w:t>3 :</w:t>
                            </w:r>
                            <w:r w:rsidRPr="00D77062">
                              <w:tab/>
                            </w:r>
                            <w:r>
                              <w:t>c</w:t>
                            </w:r>
                            <w:r w:rsidRPr="00D77062">
                              <w:t>harge des batteries</w:t>
                            </w:r>
                          </w:p>
                          <w:p w14:paraId="033E8A4F" w14:textId="77777777" w:rsidR="00101844" w:rsidRPr="00D77062" w:rsidRDefault="00101844" w:rsidP="00ED2F59">
                            <w:r>
                              <w:rPr>
                                <w:bCs/>
                              </w:rPr>
                              <w:t>Zone</w:t>
                            </w:r>
                            <w:r w:rsidRPr="00D77062">
                              <w:rPr>
                                <w:bCs/>
                              </w:rPr>
                              <w:t xml:space="preserve"> 4 :</w:t>
                            </w:r>
                            <w:r w:rsidRPr="00D77062">
                              <w:rPr>
                                <w:bCs/>
                              </w:rPr>
                              <w:tab/>
                            </w:r>
                            <w:r>
                              <w:t>m</w:t>
                            </w:r>
                            <w:r w:rsidRPr="00D77062">
                              <w:t>oteur thermique à l’arrêt</w:t>
                            </w:r>
                          </w:p>
                          <w:p w14:paraId="114C9C12" w14:textId="77777777" w:rsidR="00101844" w:rsidRPr="00D77062" w:rsidRDefault="00101844" w:rsidP="00ED2F59">
                            <w:r>
                              <w:rPr>
                                <w:bCs/>
                              </w:rPr>
                              <w:t>Zone</w:t>
                            </w:r>
                            <w:r w:rsidRPr="00D77062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t>5 :</w:t>
                            </w:r>
                            <w:r>
                              <w:tab/>
                              <w:t>d</w:t>
                            </w:r>
                            <w:r w:rsidRPr="00D77062">
                              <w:t>émarrage du moteur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7.8pt;margin-top:-.5pt;width:409.25pt;height:76.9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">
                <v:textbox style="mso-fit-shape-to-text:t">
                  <w:txbxContent>
                    <w:p w14:paraId="3AB45E43" w14:textId="77777777" w:rsidR="00101844" w:rsidRPr="00D77062" w:rsidRDefault="00101844" w:rsidP="00ED2F5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Zone 1 :</w:t>
                      </w:r>
                      <w:r>
                        <w:rPr>
                          <w:bCs/>
                        </w:rPr>
                        <w:tab/>
                        <w:t>p</w:t>
                      </w:r>
                      <w:r w:rsidRPr="00D77062">
                        <w:rPr>
                          <w:bCs/>
                        </w:rPr>
                        <w:t xml:space="preserve">uissance fournie par les batteries </w:t>
                      </w:r>
                    </w:p>
                    <w:p w14:paraId="34910948" w14:textId="77777777" w:rsidR="00101844" w:rsidRPr="00D77062" w:rsidRDefault="00101844" w:rsidP="00ED2F5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Zone 2 :</w:t>
                      </w:r>
                      <w:r>
                        <w:rPr>
                          <w:bCs/>
                        </w:rPr>
                        <w:tab/>
                        <w:t>p</w:t>
                      </w:r>
                      <w:r w:rsidRPr="00D77062">
                        <w:rPr>
                          <w:bCs/>
                        </w:rPr>
                        <w:t>uissance fournie par le moteur thermique via la génératrice</w:t>
                      </w:r>
                    </w:p>
                    <w:p w14:paraId="3B1DD9EF" w14:textId="77777777" w:rsidR="00101844" w:rsidRPr="00D77062" w:rsidRDefault="00101844" w:rsidP="00ED2F59">
                      <w:r>
                        <w:rPr>
                          <w:bCs/>
                        </w:rPr>
                        <w:t>Zone</w:t>
                      </w:r>
                      <w:r w:rsidRPr="00D77062">
                        <w:rPr>
                          <w:bCs/>
                        </w:rPr>
                        <w:t xml:space="preserve"> </w:t>
                      </w:r>
                      <w:r w:rsidRPr="00D77062">
                        <w:t>3 :</w:t>
                      </w:r>
                      <w:r w:rsidRPr="00D77062">
                        <w:tab/>
                      </w:r>
                      <w:r>
                        <w:t>c</w:t>
                      </w:r>
                      <w:r w:rsidRPr="00D77062">
                        <w:t>harge des batteries</w:t>
                      </w:r>
                    </w:p>
                    <w:p w14:paraId="033E8A4F" w14:textId="77777777" w:rsidR="00101844" w:rsidRPr="00D77062" w:rsidRDefault="00101844" w:rsidP="00ED2F59">
                      <w:r>
                        <w:rPr>
                          <w:bCs/>
                        </w:rPr>
                        <w:t>Zone</w:t>
                      </w:r>
                      <w:r w:rsidRPr="00D77062">
                        <w:rPr>
                          <w:bCs/>
                        </w:rPr>
                        <w:t xml:space="preserve"> 4 :</w:t>
                      </w:r>
                      <w:r w:rsidRPr="00D77062">
                        <w:rPr>
                          <w:bCs/>
                        </w:rPr>
                        <w:tab/>
                      </w:r>
                      <w:r>
                        <w:t>m</w:t>
                      </w:r>
                      <w:r w:rsidRPr="00D77062">
                        <w:t>oteur thermique à l’arrêt</w:t>
                      </w:r>
                    </w:p>
                    <w:p w14:paraId="114C9C12" w14:textId="77777777" w:rsidR="00101844" w:rsidRPr="00D77062" w:rsidRDefault="00101844" w:rsidP="00ED2F59">
                      <w:r>
                        <w:rPr>
                          <w:bCs/>
                        </w:rPr>
                        <w:t>Zone</w:t>
                      </w:r>
                      <w:r w:rsidRPr="00D77062">
                        <w:rPr>
                          <w:bCs/>
                        </w:rPr>
                        <w:t xml:space="preserve"> </w:t>
                      </w:r>
                      <w:r>
                        <w:t>5 :</w:t>
                      </w:r>
                      <w:r>
                        <w:tab/>
                        <w:t>d</w:t>
                      </w:r>
                      <w:r w:rsidRPr="00D77062">
                        <w:t>émarrage du moteur thermique</w:t>
                      </w:r>
                    </w:p>
                  </w:txbxContent>
                </v:textbox>
              </v:shape>
            </w:pict>
          </mc:Fallback>
        </mc:AlternateContent>
      </w:r>
    </w:p>
    <w:p w14:paraId="4FBC7EFB" w14:textId="77777777" w:rsidR="00ED2F59" w:rsidRPr="0065457E" w:rsidRDefault="00ED2F59" w:rsidP="00ED2F59">
      <w:pPr>
        <w:rPr>
          <w:rFonts w:eastAsia="Calibri"/>
        </w:rPr>
      </w:pPr>
    </w:p>
    <w:p w14:paraId="0D603070" w14:textId="77777777" w:rsidR="00ED2F59" w:rsidRPr="0065457E" w:rsidRDefault="00ED2F59" w:rsidP="00ED2F59">
      <w:pPr>
        <w:rPr>
          <w:rFonts w:eastAsia="Calibri"/>
        </w:rPr>
      </w:pPr>
    </w:p>
    <w:p w14:paraId="3E2EF694" w14:textId="77777777" w:rsidR="00ED2F59" w:rsidRPr="0065457E" w:rsidRDefault="00ED2F59" w:rsidP="00ED2F59">
      <w:pPr>
        <w:rPr>
          <w:rFonts w:eastAsia="Calibri"/>
        </w:rPr>
      </w:pPr>
    </w:p>
    <w:p w14:paraId="2AB666F4" w14:textId="77777777" w:rsidR="00ED2F59" w:rsidRPr="0065457E" w:rsidRDefault="00ED2F59" w:rsidP="00ED2F59">
      <w:pPr>
        <w:rPr>
          <w:rFonts w:eastAsia="Calibri"/>
        </w:rPr>
      </w:pPr>
    </w:p>
    <w:p w14:paraId="32987AA7" w14:textId="5FE4052F" w:rsidR="00ED2F59" w:rsidRPr="0065457E" w:rsidRDefault="00ED2F59" w:rsidP="00ED2F59">
      <w:pPr>
        <w:rPr>
          <w:rFonts w:eastAsia="Calibri"/>
        </w:rPr>
      </w:pPr>
    </w:p>
    <w:p w14:paraId="46980E87" w14:textId="77777777" w:rsidR="00E73302" w:rsidRDefault="00E73302" w:rsidP="00E73302">
      <w:pPr>
        <w:jc w:val="center"/>
        <w:rPr>
          <w:rFonts w:eastAsia="Calibri"/>
        </w:rPr>
      </w:pPr>
    </w:p>
    <w:p w14:paraId="527224AA" w14:textId="1B07FA53" w:rsidR="00E73302" w:rsidRDefault="00E73302" w:rsidP="00E73302">
      <w:pPr>
        <w:jc w:val="center"/>
        <w:rPr>
          <w:rFonts w:eastAsia="Calibri"/>
        </w:rPr>
      </w:pPr>
      <w:r>
        <w:rPr>
          <w:b/>
          <w:noProof/>
        </w:rPr>
        <w:drawing>
          <wp:inline distT="0" distB="0" distL="0" distR="0" wp14:anchorId="1C1B03B8" wp14:editId="536A5AD9">
            <wp:extent cx="5760720" cy="244033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 - phases d'utilisation du bus hybride (22-01).png"/>
                    <pic:cNvPicPr/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5C81" w14:textId="77777777" w:rsidR="00E73302" w:rsidRDefault="00E73302" w:rsidP="00ED2F59">
      <w:pPr>
        <w:rPr>
          <w:rFonts w:eastAsia="Calibri"/>
        </w:rPr>
      </w:pPr>
    </w:p>
    <w:p w14:paraId="170005FF" w14:textId="47933BBC" w:rsidR="00E73302" w:rsidRPr="00E73302" w:rsidRDefault="00E73302" w:rsidP="00E73302">
      <w:pPr>
        <w:jc w:val="center"/>
        <w:rPr>
          <w:rFonts w:eastAsia="Calibri"/>
          <w:b/>
        </w:rPr>
      </w:pPr>
      <w:r w:rsidRPr="00E73302">
        <w:rPr>
          <w:rFonts w:eastAsia="Calibri"/>
          <w:b/>
        </w:rPr>
        <w:t>Phases d’utilisation du bus hybride</w:t>
      </w:r>
    </w:p>
    <w:p w14:paraId="76F2D5C9" w14:textId="77777777" w:rsidR="00E73302" w:rsidRPr="0065457E" w:rsidRDefault="00E73302" w:rsidP="00ED2F59">
      <w:pPr>
        <w:rPr>
          <w:rFonts w:eastAsia="Calibri"/>
        </w:rPr>
      </w:pPr>
    </w:p>
    <w:p w14:paraId="693CF346" w14:textId="33273A07" w:rsidR="00ED2F59" w:rsidRDefault="00ED2F59" w:rsidP="00514539">
      <w:pPr>
        <w:rPr>
          <w:rFonts w:eastAsia="Calibri"/>
          <w:b/>
          <w:color w:val="000000"/>
          <w:shd w:val="clear" w:color="auto" w:fill="FFFFFF"/>
        </w:rPr>
      </w:pPr>
      <w:r w:rsidRPr="005E1264">
        <w:rPr>
          <w:rFonts w:eastAsia="Calibri"/>
          <w:b/>
          <w:color w:val="000000"/>
          <w:shd w:val="clear" w:color="auto" w:fill="FFFFFF"/>
        </w:rPr>
        <w:t>Q</w:t>
      </w:r>
      <w:r w:rsidR="00D36F73" w:rsidRPr="005E1264">
        <w:rPr>
          <w:rFonts w:eastAsia="Calibri"/>
          <w:b/>
          <w:color w:val="000000"/>
          <w:shd w:val="clear" w:color="auto" w:fill="FFFFFF"/>
        </w:rPr>
        <w:t>12</w:t>
      </w:r>
      <w:r w:rsidR="006D46C7" w:rsidRPr="005E1264">
        <w:rPr>
          <w:rFonts w:eastAsia="Calibri"/>
          <w:b/>
          <w:color w:val="000000"/>
          <w:shd w:val="clear" w:color="auto" w:fill="FFFFFF"/>
        </w:rPr>
        <w:t>.</w:t>
      </w:r>
      <w:r w:rsidR="00514539" w:rsidRPr="005E1264">
        <w:rPr>
          <w:rFonts w:eastAsia="Calibri"/>
          <w:b/>
          <w:color w:val="000000"/>
          <w:shd w:val="clear" w:color="auto" w:fill="FFFFFF"/>
        </w:rPr>
        <w:t xml:space="preserve"> </w:t>
      </w:r>
    </w:p>
    <w:p w14:paraId="02E9EE45" w14:textId="77777777" w:rsidR="00E73302" w:rsidRDefault="00E73302" w:rsidP="00514539">
      <w:pPr>
        <w:rPr>
          <w:rFonts w:eastAsia="Calibri"/>
          <w:b/>
          <w:color w:val="000000"/>
          <w:shd w:val="clear" w:color="auto" w:fill="FFFFFF"/>
        </w:rPr>
      </w:pPr>
    </w:p>
    <w:p w14:paraId="6FE51494" w14:textId="7E8667C3" w:rsidR="00E73302" w:rsidRDefault="00E73302" w:rsidP="00E73302">
      <w:pPr>
        <w:jc w:val="center"/>
        <w:rPr>
          <w:rFonts w:eastAsia="Calibri"/>
          <w:b/>
          <w:color w:val="000000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0547A099" wp14:editId="27E8D1B2">
            <wp:extent cx="5013960" cy="2987040"/>
            <wp:effectExtent l="0" t="0" r="0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freinage tram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88" cy="298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37125" w14:textId="77777777" w:rsidR="00E73302" w:rsidRDefault="00E73302" w:rsidP="00514539">
      <w:pPr>
        <w:rPr>
          <w:rFonts w:eastAsia="Calibri"/>
          <w:b/>
          <w:color w:val="000000"/>
          <w:shd w:val="clear" w:color="auto" w:fill="FFFFFF"/>
        </w:rPr>
      </w:pPr>
    </w:p>
    <w:p w14:paraId="16286A31" w14:textId="77777777" w:rsidR="00E73302" w:rsidRDefault="00E73302" w:rsidP="00514539">
      <w:pPr>
        <w:rPr>
          <w:rFonts w:eastAsia="Calibri"/>
          <w:b/>
          <w:color w:val="000000"/>
          <w:shd w:val="clear" w:color="auto" w:fill="FFFFFF"/>
        </w:rPr>
      </w:pPr>
    </w:p>
    <w:p w14:paraId="277E93CC" w14:textId="2BE1B8DD" w:rsidR="00E73302" w:rsidRDefault="00E73302" w:rsidP="00E73302">
      <w:pPr>
        <w:jc w:val="center"/>
        <w:rPr>
          <w:rFonts w:eastAsia="Calibri"/>
          <w:b/>
          <w:color w:val="000000"/>
          <w:shd w:val="clear" w:color="auto" w:fill="FFFFFF"/>
        </w:rPr>
      </w:pPr>
      <w:r>
        <w:rPr>
          <w:rFonts w:eastAsia="Calibri"/>
          <w:b/>
          <w:color w:val="000000"/>
          <w:shd w:val="clear" w:color="auto" w:fill="FFFFFF"/>
        </w:rPr>
        <w:t>Caractéristique de déplacement d’une rame de tramway</w:t>
      </w:r>
    </w:p>
    <w:p w14:paraId="3DF8C337" w14:textId="77777777" w:rsidR="00E73302" w:rsidRDefault="00E73302" w:rsidP="00514539">
      <w:pPr>
        <w:rPr>
          <w:rFonts w:eastAsia="Calibri"/>
          <w:b/>
          <w:color w:val="000000"/>
          <w:shd w:val="clear" w:color="auto" w:fill="FFFFFF"/>
        </w:rPr>
      </w:pPr>
    </w:p>
    <w:p w14:paraId="0B65E11C" w14:textId="77777777" w:rsidR="00E73302" w:rsidRDefault="00E73302" w:rsidP="00514539">
      <w:pPr>
        <w:rPr>
          <w:rFonts w:eastAsia="Calibri"/>
          <w:b/>
          <w:color w:val="000000"/>
          <w:shd w:val="clear" w:color="auto" w:fill="FFFFFF"/>
        </w:rPr>
      </w:pPr>
    </w:p>
    <w:p w14:paraId="5E79B7A0" w14:textId="77777777" w:rsidR="00E73302" w:rsidRPr="005E1264" w:rsidRDefault="00E73302" w:rsidP="00514539">
      <w:pPr>
        <w:rPr>
          <w:rFonts w:eastAsia="Calibri"/>
          <w:b/>
          <w:noProof/>
        </w:rPr>
        <w:sectPr w:rsidR="00E73302" w:rsidRPr="005E1264" w:rsidSect="002D22D2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24DC3E2" w14:textId="77777777" w:rsidR="00ED2F59" w:rsidRPr="00745A99" w:rsidRDefault="00ED2F59" w:rsidP="00ED2F59">
      <w:pPr>
        <w:shd w:val="clear" w:color="auto" w:fill="D9D9D9"/>
        <w:contextualSpacing/>
        <w:rPr>
          <w:rFonts w:eastAsia="Cambria"/>
          <w:b/>
          <w:lang w:eastAsia="en-US"/>
        </w:rPr>
      </w:pPr>
      <w:r w:rsidRPr="0065457E">
        <w:rPr>
          <w:rFonts w:eastAsia="Cambria"/>
          <w:b/>
          <w:lang w:eastAsia="en-US"/>
        </w:rPr>
        <w:lastRenderedPageBreak/>
        <w:t>Document réponse</w:t>
      </w:r>
      <w:r w:rsidR="00745A99">
        <w:rPr>
          <w:rFonts w:eastAsia="Cambria"/>
          <w:b/>
          <w:lang w:eastAsia="en-US"/>
        </w:rPr>
        <w:t xml:space="preserve"> DR2</w:t>
      </w:r>
    </w:p>
    <w:p w14:paraId="5C608DD1" w14:textId="6948E29C" w:rsidR="00ED2F59" w:rsidRPr="005E1264" w:rsidRDefault="006D46C7" w:rsidP="00ED2F59">
      <w:pPr>
        <w:rPr>
          <w:rFonts w:eastAsia="Calibri"/>
          <w:b/>
          <w:noProof/>
        </w:rPr>
      </w:pPr>
      <w:r w:rsidRPr="005E1264">
        <w:rPr>
          <w:rFonts w:eastAsia="Calibri"/>
          <w:b/>
          <w:noProof/>
        </w:rPr>
        <w:t>Q11.</w:t>
      </w:r>
    </w:p>
    <w:p w14:paraId="7F2D6729" w14:textId="77777777" w:rsidR="00ED2F59" w:rsidRDefault="00252113" w:rsidP="00ED2F59">
      <w:pPr>
        <w:rPr>
          <w:rFonts w:eastAsia="MS Mincho" w:cs="Times New Roman"/>
          <w:lang w:eastAsia="en-US"/>
        </w:rPr>
      </w:pPr>
      <w:r>
        <w:rPr>
          <w:rFonts w:eastAsia="MS Mincho" w:cs="Times New Roman"/>
          <w:noProof/>
        </w:rPr>
        <w:drawing>
          <wp:inline distT="0" distB="0" distL="0" distR="0" wp14:anchorId="4229EE4D" wp14:editId="5DA7CF52">
            <wp:extent cx="9251950" cy="5511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2 - Chaîne d'énergie (modif 22-01)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80BD" w14:textId="77777777" w:rsidR="00D90C48" w:rsidRDefault="00D90C48" w:rsidP="00B5561F"/>
    <w:p w14:paraId="7EE69B69" w14:textId="77777777" w:rsidR="00815C86" w:rsidRDefault="00815C86" w:rsidP="00B5561F">
      <w:pPr>
        <w:sectPr w:rsidR="00815C86" w:rsidSect="002D22D2">
          <w:footerReference w:type="default" r:id="rId59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E519A8" w14:textId="77777777" w:rsidR="009B5255" w:rsidRDefault="009B5255" w:rsidP="009B5255">
      <w:pPr>
        <w:shd w:val="clear" w:color="auto" w:fill="D9D9D9"/>
        <w:contextualSpacing/>
        <w:rPr>
          <w:rFonts w:eastAsia="Cambria"/>
          <w:b/>
          <w:lang w:eastAsia="en-US"/>
        </w:rPr>
      </w:pPr>
      <w:r>
        <w:rPr>
          <w:rFonts w:eastAsia="Cambria"/>
          <w:b/>
          <w:lang w:eastAsia="en-US"/>
        </w:rPr>
        <w:lastRenderedPageBreak/>
        <w:t>D</w:t>
      </w:r>
      <w:r w:rsidRPr="0065457E">
        <w:rPr>
          <w:rFonts w:eastAsia="Cambria"/>
          <w:b/>
          <w:lang w:eastAsia="en-US"/>
        </w:rPr>
        <w:t>ocument réponse</w:t>
      </w:r>
      <w:r>
        <w:rPr>
          <w:rFonts w:eastAsia="Cambria"/>
          <w:b/>
          <w:lang w:eastAsia="en-US"/>
        </w:rPr>
        <w:t xml:space="preserve"> DR3</w:t>
      </w:r>
    </w:p>
    <w:p w14:paraId="43162E74" w14:textId="77777777" w:rsidR="009B5255" w:rsidRPr="0065457E" w:rsidRDefault="009B5255" w:rsidP="009B5255">
      <w:pPr>
        <w:shd w:val="clear" w:color="auto" w:fill="FFFFFF"/>
        <w:spacing w:after="120"/>
        <w:jc w:val="both"/>
        <w:rPr>
          <w:rFonts w:eastAsia="Calibri"/>
          <w:b/>
          <w:color w:val="000000"/>
          <w:shd w:val="clear" w:color="auto" w:fill="FFFFFF"/>
        </w:rPr>
      </w:pPr>
    </w:p>
    <w:p w14:paraId="4500EBB0" w14:textId="77777777" w:rsidR="005E240A" w:rsidRPr="00263E65" w:rsidRDefault="00DD6F7F" w:rsidP="00DD6F7F">
      <w:pPr>
        <w:pStyle w:val="Paragraphedeliste"/>
        <w:numPr>
          <w:ilvl w:val="0"/>
          <w:numId w:val="3"/>
        </w:numPr>
        <w:shd w:val="clear" w:color="auto" w:fill="FFFFFF"/>
        <w:spacing w:after="120"/>
        <w:ind w:left="0" w:firstLine="0"/>
        <w:jc w:val="both"/>
        <w:rPr>
          <w:rFonts w:eastAsia="Calibri"/>
          <w:color w:val="000000"/>
          <w:shd w:val="clear" w:color="auto" w:fill="FFFFFF"/>
        </w:rPr>
      </w:pPr>
      <w:r>
        <w:rPr>
          <w:rFonts w:eastAsia="Calibri"/>
          <w:color w:val="000000"/>
          <w:shd w:val="clear" w:color="auto" w:fill="FFFFFF"/>
        </w:rPr>
        <w:t xml:space="preserve"> </w:t>
      </w:r>
      <w:r w:rsidR="00D74253">
        <w:rPr>
          <w:rFonts w:eastAsia="Calibri"/>
          <w:noProof/>
          <w:color w:val="000000"/>
          <w:shd w:val="clear" w:color="auto" w:fill="FFFFFF"/>
          <w:lang w:eastAsia="fr-FR"/>
        </w:rPr>
        <w:drawing>
          <wp:inline distT="0" distB="0" distL="0" distR="0" wp14:anchorId="09C96458" wp14:editId="0E1B387F">
            <wp:extent cx="6114913" cy="2514600"/>
            <wp:effectExtent l="19050" t="0" r="137" b="0"/>
            <wp:docPr id="2" name="Image 1" descr="Degrés bleu - Schéma de l'installation 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és bleu - Schéma de l'installation JC.png"/>
                    <pic:cNvPicPr/>
                  </pic:nvPicPr>
                  <pic:blipFill>
                    <a:blip r:embed="rId6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40A" w:rsidRPr="00263E65" w:rsidSect="00815C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7C5D2" w14:textId="77777777" w:rsidR="00ED0BBC" w:rsidRDefault="00ED0BBC" w:rsidP="007C1896">
      <w:r>
        <w:separator/>
      </w:r>
    </w:p>
  </w:endnote>
  <w:endnote w:type="continuationSeparator" w:id="0">
    <w:p w14:paraId="02EE2A4C" w14:textId="77777777" w:rsidR="00ED0BBC" w:rsidRDefault="00ED0BBC" w:rsidP="007C1896">
      <w:r>
        <w:continuationSeparator/>
      </w:r>
    </w:p>
  </w:endnote>
  <w:endnote w:type="continuationNotice" w:id="1">
    <w:p w14:paraId="0043BB43" w14:textId="77777777" w:rsidR="00ED0BBC" w:rsidRDefault="00ED0B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1931"/>
      <w:docPartObj>
        <w:docPartGallery w:val="Page Numbers (Bottom of Page)"/>
        <w:docPartUnique/>
      </w:docPartObj>
    </w:sdtPr>
    <w:sdtEndPr/>
    <w:sdtContent>
      <w:sdt>
        <w:sdtPr>
          <w:id w:val="2391932"/>
          <w:docPartObj>
            <w:docPartGallery w:val="Page Numbers (Top of Page)"/>
            <w:docPartUnique/>
          </w:docPartObj>
        </w:sdtPr>
        <w:sdtEndPr/>
        <w:sdtContent>
          <w:p w14:paraId="332184A8" w14:textId="77777777" w:rsidR="00101844" w:rsidRDefault="00101844" w:rsidP="0005286E">
            <w:pPr>
              <w:pStyle w:val="Pieddepage"/>
              <w:jc w:val="right"/>
            </w:pPr>
            <w:r w:rsidRPr="00543F3C">
              <w:rPr>
                <w:sz w:val="20"/>
                <w:szCs w:val="20"/>
              </w:rPr>
              <w:t xml:space="preserve">Page </w:t>
            </w:r>
            <w:r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 xml:space="preserve"> PAGE  </w:instrText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 w:rsidR="0071781B">
              <w:rPr>
                <w:b/>
                <w:bCs/>
                <w:noProof/>
                <w:sz w:val="20"/>
                <w:szCs w:val="20"/>
              </w:rPr>
              <w:t>12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r w:rsidRPr="00543F3C">
              <w:rPr>
                <w:sz w:val="20"/>
                <w:szCs w:val="20"/>
              </w:rPr>
              <w:t xml:space="preserve"> sur </w:t>
            </w:r>
            <w:r w:rsidRPr="00543F3C">
              <w:rPr>
                <w:b/>
                <w:bCs/>
                <w:sz w:val="20"/>
                <w:szCs w:val="20"/>
              </w:rPr>
              <w:fldChar w:fldCharType="begin"/>
            </w:r>
            <w:r w:rsidRPr="00543F3C">
              <w:rPr>
                <w:b/>
                <w:bCs/>
                <w:sz w:val="20"/>
                <w:szCs w:val="20"/>
              </w:rPr>
              <w:instrText>NUMPAGES</w:instrText>
            </w:r>
            <w:r w:rsidRPr="00543F3C">
              <w:rPr>
                <w:b/>
                <w:bCs/>
                <w:sz w:val="20"/>
                <w:szCs w:val="20"/>
              </w:rPr>
              <w:fldChar w:fldCharType="separate"/>
            </w:r>
            <w:r w:rsidR="0071781B">
              <w:rPr>
                <w:b/>
                <w:bCs/>
                <w:noProof/>
                <w:sz w:val="20"/>
                <w:szCs w:val="20"/>
              </w:rPr>
              <w:t>25</w:t>
            </w:r>
            <w:r w:rsidRPr="00543F3C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0963145"/>
      <w:docPartObj>
        <w:docPartGallery w:val="Page Numbers (Bottom of Page)"/>
        <w:docPartUnique/>
      </w:docPartObj>
    </w:sdtPr>
    <w:sdtEndPr/>
    <w:sdtContent>
      <w:sdt>
        <w:sdtPr>
          <w:id w:val="-328909297"/>
          <w:docPartObj>
            <w:docPartGallery w:val="Page Numbers (Top of Page)"/>
            <w:docPartUnique/>
          </w:docPartObj>
        </w:sdtPr>
        <w:sdtEndPr/>
        <w:sdtContent>
          <w:p w14:paraId="7A6548AD" w14:textId="77777777" w:rsidR="00101844" w:rsidRPr="00C94A8D" w:rsidRDefault="00101844" w:rsidP="007E5820">
            <w:pPr>
              <w:pStyle w:val="Pieddepage"/>
              <w:jc w:val="right"/>
            </w:pPr>
            <w:r w:rsidRPr="00543F3C">
              <w:rPr>
                <w:sz w:val="20"/>
                <w:szCs w:val="20"/>
              </w:rPr>
              <w:t xml:space="preserve">Page </w:t>
            </w:r>
            <w:r w:rsidRPr="00543F3C">
              <w:rPr>
                <w:b/>
                <w:bCs/>
                <w:sz w:val="20"/>
                <w:szCs w:val="20"/>
              </w:rPr>
              <w:fldChar w:fldCharType="begin"/>
            </w:r>
            <w:r w:rsidRPr="00543F3C">
              <w:rPr>
                <w:b/>
                <w:bCs/>
                <w:sz w:val="20"/>
                <w:szCs w:val="20"/>
              </w:rPr>
              <w:instrText>PAGE</w:instrText>
            </w:r>
            <w:r w:rsidRPr="00543F3C">
              <w:rPr>
                <w:b/>
                <w:bCs/>
                <w:sz w:val="20"/>
                <w:szCs w:val="20"/>
              </w:rPr>
              <w:fldChar w:fldCharType="separate"/>
            </w:r>
            <w:r w:rsidR="0071781B">
              <w:rPr>
                <w:b/>
                <w:bCs/>
                <w:noProof/>
                <w:sz w:val="20"/>
                <w:szCs w:val="20"/>
              </w:rPr>
              <w:t>25</w:t>
            </w:r>
            <w:r w:rsidRPr="00543F3C">
              <w:rPr>
                <w:b/>
                <w:bCs/>
                <w:sz w:val="20"/>
                <w:szCs w:val="20"/>
              </w:rPr>
              <w:fldChar w:fldCharType="end"/>
            </w:r>
            <w:r w:rsidRPr="00543F3C">
              <w:rPr>
                <w:sz w:val="20"/>
                <w:szCs w:val="20"/>
              </w:rPr>
              <w:t xml:space="preserve"> sur </w:t>
            </w:r>
            <w:r w:rsidRPr="00543F3C">
              <w:rPr>
                <w:b/>
                <w:bCs/>
                <w:sz w:val="20"/>
                <w:szCs w:val="20"/>
              </w:rPr>
              <w:fldChar w:fldCharType="begin"/>
            </w:r>
            <w:r w:rsidRPr="00543F3C">
              <w:rPr>
                <w:b/>
                <w:bCs/>
                <w:sz w:val="20"/>
                <w:szCs w:val="20"/>
              </w:rPr>
              <w:instrText>NUMPAGES</w:instrText>
            </w:r>
            <w:r w:rsidRPr="00543F3C">
              <w:rPr>
                <w:b/>
                <w:bCs/>
                <w:sz w:val="20"/>
                <w:szCs w:val="20"/>
              </w:rPr>
              <w:fldChar w:fldCharType="separate"/>
            </w:r>
            <w:r w:rsidR="0071781B">
              <w:rPr>
                <w:b/>
                <w:bCs/>
                <w:noProof/>
                <w:sz w:val="20"/>
                <w:szCs w:val="20"/>
              </w:rPr>
              <w:t>25</w:t>
            </w:r>
            <w:r w:rsidRPr="00543F3C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85840" w14:textId="77777777" w:rsidR="00ED0BBC" w:rsidRDefault="00ED0BBC" w:rsidP="007C1896">
      <w:r>
        <w:separator/>
      </w:r>
    </w:p>
  </w:footnote>
  <w:footnote w:type="continuationSeparator" w:id="0">
    <w:p w14:paraId="1A105668" w14:textId="77777777" w:rsidR="00ED0BBC" w:rsidRDefault="00ED0BBC" w:rsidP="007C1896">
      <w:r>
        <w:continuationSeparator/>
      </w:r>
    </w:p>
  </w:footnote>
  <w:footnote w:type="continuationNotice" w:id="1">
    <w:p w14:paraId="5A815E3F" w14:textId="77777777" w:rsidR="00ED0BBC" w:rsidRDefault="00ED0BB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DB5"/>
    <w:multiLevelType w:val="hybridMultilevel"/>
    <w:tmpl w:val="C00AC91E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26DF2"/>
    <w:multiLevelType w:val="hybridMultilevel"/>
    <w:tmpl w:val="EE26F026"/>
    <w:lvl w:ilvl="0" w:tplc="040C000F">
      <w:start w:val="1"/>
      <w:numFmt w:val="decimal"/>
      <w:lvlText w:val="%1."/>
      <w:lvlJc w:val="left"/>
      <w:pPr>
        <w:ind w:left="1920" w:hanging="360"/>
      </w:pPr>
    </w:lvl>
    <w:lvl w:ilvl="1" w:tplc="7E948256">
      <w:numFmt w:val="bullet"/>
      <w:lvlText w:val="-"/>
      <w:lvlJc w:val="left"/>
      <w:pPr>
        <w:ind w:left="2640" w:hanging="360"/>
      </w:pPr>
      <w:rPr>
        <w:rFonts w:ascii="Arial" w:eastAsia="Cambria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B612833"/>
    <w:multiLevelType w:val="hybridMultilevel"/>
    <w:tmpl w:val="C6AEB6DC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B2EB8"/>
    <w:multiLevelType w:val="hybridMultilevel"/>
    <w:tmpl w:val="4E2A2562"/>
    <w:lvl w:ilvl="0" w:tplc="0DBC4682">
      <w:start w:val="1"/>
      <w:numFmt w:val="decimal"/>
      <w:lvlText w:val="Figure %1 :"/>
      <w:lvlJc w:val="left"/>
      <w:pPr>
        <w:ind w:left="720" w:hanging="360"/>
      </w:pPr>
      <w:rPr>
        <w:rFonts w:ascii="Arial" w:hAnsi="Arial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843A7"/>
    <w:multiLevelType w:val="multilevel"/>
    <w:tmpl w:val="040C001D"/>
    <w:styleLink w:val="figure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C6B6A4B"/>
    <w:multiLevelType w:val="hybridMultilevel"/>
    <w:tmpl w:val="12D4D3EE"/>
    <w:lvl w:ilvl="0" w:tplc="B7B8AB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B57A8"/>
    <w:multiLevelType w:val="hybridMultilevel"/>
    <w:tmpl w:val="184470AA"/>
    <w:lvl w:ilvl="0" w:tplc="F6EEA7F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" w:hanging="360"/>
      </w:pPr>
    </w:lvl>
    <w:lvl w:ilvl="2" w:tplc="040C001B" w:tentative="1">
      <w:start w:val="1"/>
      <w:numFmt w:val="lowerRoman"/>
      <w:lvlText w:val="%3."/>
      <w:lvlJc w:val="right"/>
      <w:pPr>
        <w:ind w:left="884" w:hanging="180"/>
      </w:pPr>
    </w:lvl>
    <w:lvl w:ilvl="3" w:tplc="040C000F" w:tentative="1">
      <w:start w:val="1"/>
      <w:numFmt w:val="decimal"/>
      <w:lvlText w:val="%4."/>
      <w:lvlJc w:val="left"/>
      <w:pPr>
        <w:ind w:left="1604" w:hanging="360"/>
      </w:pPr>
    </w:lvl>
    <w:lvl w:ilvl="4" w:tplc="040C0019" w:tentative="1">
      <w:start w:val="1"/>
      <w:numFmt w:val="lowerLetter"/>
      <w:lvlText w:val="%5."/>
      <w:lvlJc w:val="left"/>
      <w:pPr>
        <w:ind w:left="2324" w:hanging="360"/>
      </w:pPr>
    </w:lvl>
    <w:lvl w:ilvl="5" w:tplc="040C001B" w:tentative="1">
      <w:start w:val="1"/>
      <w:numFmt w:val="lowerRoman"/>
      <w:lvlText w:val="%6."/>
      <w:lvlJc w:val="right"/>
      <w:pPr>
        <w:ind w:left="3044" w:hanging="180"/>
      </w:pPr>
    </w:lvl>
    <w:lvl w:ilvl="6" w:tplc="040C000F" w:tentative="1">
      <w:start w:val="1"/>
      <w:numFmt w:val="decimal"/>
      <w:lvlText w:val="%7."/>
      <w:lvlJc w:val="left"/>
      <w:pPr>
        <w:ind w:left="3764" w:hanging="360"/>
      </w:pPr>
    </w:lvl>
    <w:lvl w:ilvl="7" w:tplc="040C0019" w:tentative="1">
      <w:start w:val="1"/>
      <w:numFmt w:val="lowerLetter"/>
      <w:lvlText w:val="%8."/>
      <w:lvlJc w:val="left"/>
      <w:pPr>
        <w:ind w:left="4484" w:hanging="360"/>
      </w:pPr>
    </w:lvl>
    <w:lvl w:ilvl="8" w:tplc="040C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8">
    <w:nsid w:val="21795501"/>
    <w:multiLevelType w:val="hybridMultilevel"/>
    <w:tmpl w:val="945AE794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833D0"/>
    <w:multiLevelType w:val="hybridMultilevel"/>
    <w:tmpl w:val="E3D2829A"/>
    <w:lvl w:ilvl="0" w:tplc="651E9D8E">
      <w:start w:val="13"/>
      <w:numFmt w:val="decimal"/>
      <w:lvlText w:val="Figure %1 :"/>
      <w:lvlJc w:val="left"/>
      <w:pPr>
        <w:ind w:left="720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BA2761"/>
    <w:multiLevelType w:val="hybridMultilevel"/>
    <w:tmpl w:val="EA3ED35A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A720B"/>
    <w:multiLevelType w:val="hybridMultilevel"/>
    <w:tmpl w:val="F986198C"/>
    <w:lvl w:ilvl="0" w:tplc="FC60B86E">
      <w:start w:val="10"/>
      <w:numFmt w:val="decimal"/>
      <w:lvlText w:val="Figure %1 :"/>
      <w:lvlJc w:val="left"/>
      <w:pPr>
        <w:ind w:left="720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D7902"/>
    <w:multiLevelType w:val="hybridMultilevel"/>
    <w:tmpl w:val="BCDE3EE2"/>
    <w:lvl w:ilvl="0" w:tplc="D0EED584">
      <w:start w:val="8"/>
      <w:numFmt w:val="decimal"/>
      <w:lvlText w:val="Figure %1 :"/>
      <w:lvlJc w:val="left"/>
      <w:pPr>
        <w:ind w:left="2834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3243" w:hanging="360"/>
      </w:pPr>
    </w:lvl>
    <w:lvl w:ilvl="2" w:tplc="040C001B" w:tentative="1">
      <w:start w:val="1"/>
      <w:numFmt w:val="lowerRoman"/>
      <w:lvlText w:val="%3."/>
      <w:lvlJc w:val="right"/>
      <w:pPr>
        <w:ind w:left="3963" w:hanging="180"/>
      </w:pPr>
    </w:lvl>
    <w:lvl w:ilvl="3" w:tplc="040C000F" w:tentative="1">
      <w:start w:val="1"/>
      <w:numFmt w:val="decimal"/>
      <w:lvlText w:val="%4."/>
      <w:lvlJc w:val="left"/>
      <w:pPr>
        <w:ind w:left="4683" w:hanging="360"/>
      </w:pPr>
    </w:lvl>
    <w:lvl w:ilvl="4" w:tplc="040C0019" w:tentative="1">
      <w:start w:val="1"/>
      <w:numFmt w:val="lowerLetter"/>
      <w:lvlText w:val="%5."/>
      <w:lvlJc w:val="left"/>
      <w:pPr>
        <w:ind w:left="5403" w:hanging="360"/>
      </w:pPr>
    </w:lvl>
    <w:lvl w:ilvl="5" w:tplc="040C001B" w:tentative="1">
      <w:start w:val="1"/>
      <w:numFmt w:val="lowerRoman"/>
      <w:lvlText w:val="%6."/>
      <w:lvlJc w:val="right"/>
      <w:pPr>
        <w:ind w:left="6123" w:hanging="180"/>
      </w:pPr>
    </w:lvl>
    <w:lvl w:ilvl="6" w:tplc="040C000F" w:tentative="1">
      <w:start w:val="1"/>
      <w:numFmt w:val="decimal"/>
      <w:lvlText w:val="%7."/>
      <w:lvlJc w:val="left"/>
      <w:pPr>
        <w:ind w:left="6843" w:hanging="360"/>
      </w:pPr>
    </w:lvl>
    <w:lvl w:ilvl="7" w:tplc="040C0019" w:tentative="1">
      <w:start w:val="1"/>
      <w:numFmt w:val="lowerLetter"/>
      <w:lvlText w:val="%8."/>
      <w:lvlJc w:val="left"/>
      <w:pPr>
        <w:ind w:left="7563" w:hanging="360"/>
      </w:pPr>
    </w:lvl>
    <w:lvl w:ilvl="8" w:tplc="040C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13">
    <w:nsid w:val="27F349FD"/>
    <w:multiLevelType w:val="hybridMultilevel"/>
    <w:tmpl w:val="A82896AA"/>
    <w:lvl w:ilvl="0" w:tplc="5AC83BC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5F751C"/>
    <w:multiLevelType w:val="hybridMultilevel"/>
    <w:tmpl w:val="E4D8F346"/>
    <w:lvl w:ilvl="0" w:tplc="80F4780C">
      <w:start w:val="9"/>
      <w:numFmt w:val="decimal"/>
      <w:lvlText w:val="Figure %1 :"/>
      <w:lvlJc w:val="left"/>
      <w:pPr>
        <w:ind w:left="720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C620A"/>
    <w:multiLevelType w:val="hybridMultilevel"/>
    <w:tmpl w:val="B1966596"/>
    <w:lvl w:ilvl="0" w:tplc="E3CA582E">
      <w:start w:val="6"/>
      <w:numFmt w:val="decimal"/>
      <w:lvlText w:val="Figure %1 :"/>
      <w:lvlJc w:val="left"/>
      <w:pPr>
        <w:ind w:left="502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8D381F"/>
    <w:multiLevelType w:val="hybridMultilevel"/>
    <w:tmpl w:val="BE5076A0"/>
    <w:lvl w:ilvl="0" w:tplc="B91CDF02">
      <w:start w:val="1"/>
      <w:numFmt w:val="decimal"/>
      <w:lvlText w:val="Q%1."/>
      <w:lvlJc w:val="left"/>
      <w:pPr>
        <w:ind w:left="502" w:hanging="360"/>
      </w:pPr>
      <w:rPr>
        <w:rFonts w:cs="Times New Roman" w:hint="default"/>
        <w:b/>
        <w:sz w:val="24"/>
      </w:rPr>
    </w:lvl>
    <w:lvl w:ilvl="1" w:tplc="040C0019">
      <w:start w:val="1"/>
      <w:numFmt w:val="lowerLetter"/>
      <w:lvlText w:val="%2."/>
      <w:lvlJc w:val="left"/>
      <w:pPr>
        <w:ind w:left="895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967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039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1111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1183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1255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1327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13994" w:hanging="180"/>
      </w:pPr>
      <w:rPr>
        <w:rFonts w:cs="Times New Roman"/>
      </w:rPr>
    </w:lvl>
  </w:abstractNum>
  <w:abstractNum w:abstractNumId="17">
    <w:nsid w:val="38D7451C"/>
    <w:multiLevelType w:val="hybridMultilevel"/>
    <w:tmpl w:val="21749F66"/>
    <w:lvl w:ilvl="0" w:tplc="A7946C38">
      <w:start w:val="7"/>
      <w:numFmt w:val="decimal"/>
      <w:lvlText w:val="Figure %1 :"/>
      <w:lvlJc w:val="left"/>
      <w:pPr>
        <w:ind w:left="2886" w:hanging="360"/>
      </w:pPr>
      <w:rPr>
        <w:rFonts w:ascii="Arial" w:hAnsi="Arial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3606" w:hanging="360"/>
      </w:pPr>
    </w:lvl>
    <w:lvl w:ilvl="2" w:tplc="040C001B" w:tentative="1">
      <w:start w:val="1"/>
      <w:numFmt w:val="lowerRoman"/>
      <w:lvlText w:val="%3."/>
      <w:lvlJc w:val="right"/>
      <w:pPr>
        <w:ind w:left="4326" w:hanging="180"/>
      </w:pPr>
    </w:lvl>
    <w:lvl w:ilvl="3" w:tplc="040C000F" w:tentative="1">
      <w:start w:val="1"/>
      <w:numFmt w:val="decimal"/>
      <w:lvlText w:val="%4."/>
      <w:lvlJc w:val="left"/>
      <w:pPr>
        <w:ind w:left="5046" w:hanging="360"/>
      </w:pPr>
    </w:lvl>
    <w:lvl w:ilvl="4" w:tplc="040C0019" w:tentative="1">
      <w:start w:val="1"/>
      <w:numFmt w:val="lowerLetter"/>
      <w:lvlText w:val="%5."/>
      <w:lvlJc w:val="left"/>
      <w:pPr>
        <w:ind w:left="5766" w:hanging="360"/>
      </w:pPr>
    </w:lvl>
    <w:lvl w:ilvl="5" w:tplc="040C001B" w:tentative="1">
      <w:start w:val="1"/>
      <w:numFmt w:val="lowerRoman"/>
      <w:lvlText w:val="%6."/>
      <w:lvlJc w:val="right"/>
      <w:pPr>
        <w:ind w:left="6486" w:hanging="180"/>
      </w:pPr>
    </w:lvl>
    <w:lvl w:ilvl="6" w:tplc="040C000F" w:tentative="1">
      <w:start w:val="1"/>
      <w:numFmt w:val="decimal"/>
      <w:lvlText w:val="%7."/>
      <w:lvlJc w:val="left"/>
      <w:pPr>
        <w:ind w:left="7206" w:hanging="360"/>
      </w:pPr>
    </w:lvl>
    <w:lvl w:ilvl="7" w:tplc="040C0019" w:tentative="1">
      <w:start w:val="1"/>
      <w:numFmt w:val="lowerLetter"/>
      <w:lvlText w:val="%8."/>
      <w:lvlJc w:val="left"/>
      <w:pPr>
        <w:ind w:left="7926" w:hanging="360"/>
      </w:pPr>
    </w:lvl>
    <w:lvl w:ilvl="8" w:tplc="040C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8">
    <w:nsid w:val="3D62104D"/>
    <w:multiLevelType w:val="multilevel"/>
    <w:tmpl w:val="D92ADB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3D86061F"/>
    <w:multiLevelType w:val="hybridMultilevel"/>
    <w:tmpl w:val="E2C8B4D4"/>
    <w:lvl w:ilvl="0" w:tplc="CEECD8EA">
      <w:numFmt w:val="bullet"/>
      <w:lvlText w:val="–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0FC3F33"/>
    <w:multiLevelType w:val="hybridMultilevel"/>
    <w:tmpl w:val="71E4906A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CB3C15"/>
    <w:multiLevelType w:val="hybridMultilevel"/>
    <w:tmpl w:val="6A7690D4"/>
    <w:lvl w:ilvl="0" w:tplc="80722248">
      <w:start w:val="24"/>
      <w:numFmt w:val="decimal"/>
      <w:lvlText w:val="Q%1."/>
      <w:lvlJc w:val="left"/>
      <w:pPr>
        <w:ind w:left="1287" w:hanging="360"/>
      </w:pPr>
      <w:rPr>
        <w:rFonts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830013"/>
    <w:multiLevelType w:val="hybridMultilevel"/>
    <w:tmpl w:val="59F4808A"/>
    <w:lvl w:ilvl="0" w:tplc="C06EEE82">
      <w:start w:val="2"/>
      <w:numFmt w:val="decimal"/>
      <w:lvlText w:val="Figure %1 :"/>
      <w:lvlJc w:val="left"/>
      <w:pPr>
        <w:ind w:left="360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982" w:hanging="360"/>
      </w:pPr>
    </w:lvl>
    <w:lvl w:ilvl="2" w:tplc="040C001B" w:tentative="1">
      <w:start w:val="1"/>
      <w:numFmt w:val="lowerRoman"/>
      <w:lvlText w:val="%3."/>
      <w:lvlJc w:val="right"/>
      <w:pPr>
        <w:ind w:left="1702" w:hanging="180"/>
      </w:pPr>
    </w:lvl>
    <w:lvl w:ilvl="3" w:tplc="040C000F" w:tentative="1">
      <w:start w:val="1"/>
      <w:numFmt w:val="decimal"/>
      <w:lvlText w:val="%4."/>
      <w:lvlJc w:val="left"/>
      <w:pPr>
        <w:ind w:left="2422" w:hanging="360"/>
      </w:pPr>
    </w:lvl>
    <w:lvl w:ilvl="4" w:tplc="040C0019" w:tentative="1">
      <w:start w:val="1"/>
      <w:numFmt w:val="lowerLetter"/>
      <w:lvlText w:val="%5."/>
      <w:lvlJc w:val="left"/>
      <w:pPr>
        <w:ind w:left="3142" w:hanging="360"/>
      </w:pPr>
    </w:lvl>
    <w:lvl w:ilvl="5" w:tplc="040C001B" w:tentative="1">
      <w:start w:val="1"/>
      <w:numFmt w:val="lowerRoman"/>
      <w:lvlText w:val="%6."/>
      <w:lvlJc w:val="right"/>
      <w:pPr>
        <w:ind w:left="3862" w:hanging="180"/>
      </w:pPr>
    </w:lvl>
    <w:lvl w:ilvl="6" w:tplc="040C000F" w:tentative="1">
      <w:start w:val="1"/>
      <w:numFmt w:val="decimal"/>
      <w:lvlText w:val="%7."/>
      <w:lvlJc w:val="left"/>
      <w:pPr>
        <w:ind w:left="4582" w:hanging="360"/>
      </w:pPr>
    </w:lvl>
    <w:lvl w:ilvl="7" w:tplc="040C0019" w:tentative="1">
      <w:start w:val="1"/>
      <w:numFmt w:val="lowerLetter"/>
      <w:lvlText w:val="%8."/>
      <w:lvlJc w:val="left"/>
      <w:pPr>
        <w:ind w:left="5302" w:hanging="360"/>
      </w:pPr>
    </w:lvl>
    <w:lvl w:ilvl="8" w:tplc="040C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23">
    <w:nsid w:val="58D22C06"/>
    <w:multiLevelType w:val="hybridMultilevel"/>
    <w:tmpl w:val="0C22C738"/>
    <w:lvl w:ilvl="0" w:tplc="4252BDE2">
      <w:start w:val="11"/>
      <w:numFmt w:val="decimal"/>
      <w:lvlText w:val="Figure %1 :"/>
      <w:lvlJc w:val="left"/>
      <w:pPr>
        <w:ind w:left="720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DB3345"/>
    <w:multiLevelType w:val="hybridMultilevel"/>
    <w:tmpl w:val="375C2898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1961DF"/>
    <w:multiLevelType w:val="hybridMultilevel"/>
    <w:tmpl w:val="ED521F9E"/>
    <w:lvl w:ilvl="0" w:tplc="B15E1018">
      <w:start w:val="3"/>
      <w:numFmt w:val="decimal"/>
      <w:lvlText w:val="Figure %1 :"/>
      <w:lvlJc w:val="left"/>
      <w:pPr>
        <w:ind w:left="720" w:hanging="360"/>
      </w:pPr>
      <w:rPr>
        <w:rFonts w:ascii="Arial" w:hAnsi="Arial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427FFD"/>
    <w:multiLevelType w:val="hybridMultilevel"/>
    <w:tmpl w:val="C8A4F242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A80CF7"/>
    <w:multiLevelType w:val="hybridMultilevel"/>
    <w:tmpl w:val="38989CA2"/>
    <w:lvl w:ilvl="0" w:tplc="D65C3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6433D9"/>
    <w:multiLevelType w:val="hybridMultilevel"/>
    <w:tmpl w:val="95E277A4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6"/>
  </w:num>
  <w:num w:numId="4">
    <w:abstractNumId w:val="4"/>
  </w:num>
  <w:num w:numId="5">
    <w:abstractNumId w:val="13"/>
  </w:num>
  <w:num w:numId="6">
    <w:abstractNumId w:val="5"/>
  </w:num>
  <w:num w:numId="7">
    <w:abstractNumId w:val="3"/>
  </w:num>
  <w:num w:numId="8">
    <w:abstractNumId w:val="1"/>
  </w:num>
  <w:num w:numId="9">
    <w:abstractNumId w:val="25"/>
  </w:num>
  <w:num w:numId="10">
    <w:abstractNumId w:val="6"/>
  </w:num>
  <w:num w:numId="11">
    <w:abstractNumId w:val="23"/>
  </w:num>
  <w:num w:numId="12">
    <w:abstractNumId w:val="17"/>
  </w:num>
  <w:num w:numId="13">
    <w:abstractNumId w:val="12"/>
  </w:num>
  <w:num w:numId="14">
    <w:abstractNumId w:val="11"/>
  </w:num>
  <w:num w:numId="15">
    <w:abstractNumId w:val="14"/>
  </w:num>
  <w:num w:numId="16">
    <w:abstractNumId w:val="27"/>
  </w:num>
  <w:num w:numId="17">
    <w:abstractNumId w:val="0"/>
  </w:num>
  <w:num w:numId="18">
    <w:abstractNumId w:val="22"/>
  </w:num>
  <w:num w:numId="19">
    <w:abstractNumId w:val="15"/>
  </w:num>
  <w:num w:numId="20">
    <w:abstractNumId w:val="9"/>
  </w:num>
  <w:num w:numId="21">
    <w:abstractNumId w:val="21"/>
  </w:num>
  <w:num w:numId="22">
    <w:abstractNumId w:val="7"/>
  </w:num>
  <w:num w:numId="23">
    <w:abstractNumId w:val="24"/>
  </w:num>
  <w:num w:numId="24">
    <w:abstractNumId w:val="8"/>
  </w:num>
  <w:num w:numId="25">
    <w:abstractNumId w:val="26"/>
  </w:num>
  <w:num w:numId="26">
    <w:abstractNumId w:val="20"/>
  </w:num>
  <w:num w:numId="27">
    <w:abstractNumId w:val="2"/>
  </w:num>
  <w:num w:numId="28">
    <w:abstractNumId w:val="28"/>
  </w:num>
  <w:num w:numId="29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2F"/>
    <w:rsid w:val="00000306"/>
    <w:rsid w:val="000005D0"/>
    <w:rsid w:val="00000A5E"/>
    <w:rsid w:val="00000E60"/>
    <w:rsid w:val="00000E9B"/>
    <w:rsid w:val="00001AF9"/>
    <w:rsid w:val="00001B9F"/>
    <w:rsid w:val="000030A7"/>
    <w:rsid w:val="000033D1"/>
    <w:rsid w:val="0000397D"/>
    <w:rsid w:val="000039EA"/>
    <w:rsid w:val="00003A05"/>
    <w:rsid w:val="00003CFD"/>
    <w:rsid w:val="0000508F"/>
    <w:rsid w:val="00005283"/>
    <w:rsid w:val="00005387"/>
    <w:rsid w:val="00005CE6"/>
    <w:rsid w:val="00005F10"/>
    <w:rsid w:val="00006207"/>
    <w:rsid w:val="0000756D"/>
    <w:rsid w:val="00007FB7"/>
    <w:rsid w:val="000100F5"/>
    <w:rsid w:val="0001050E"/>
    <w:rsid w:val="00011B1E"/>
    <w:rsid w:val="00011C0A"/>
    <w:rsid w:val="00012323"/>
    <w:rsid w:val="0001237C"/>
    <w:rsid w:val="00012D1C"/>
    <w:rsid w:val="00012E39"/>
    <w:rsid w:val="000134AA"/>
    <w:rsid w:val="000139C0"/>
    <w:rsid w:val="00013C7B"/>
    <w:rsid w:val="00013F10"/>
    <w:rsid w:val="00015C51"/>
    <w:rsid w:val="00015CB3"/>
    <w:rsid w:val="00016E27"/>
    <w:rsid w:val="0001774C"/>
    <w:rsid w:val="00017B8E"/>
    <w:rsid w:val="00017C6C"/>
    <w:rsid w:val="00017FAB"/>
    <w:rsid w:val="00020315"/>
    <w:rsid w:val="00020530"/>
    <w:rsid w:val="000208B0"/>
    <w:rsid w:val="00021109"/>
    <w:rsid w:val="00021759"/>
    <w:rsid w:val="00021A9A"/>
    <w:rsid w:val="00021D4B"/>
    <w:rsid w:val="00021E49"/>
    <w:rsid w:val="00022042"/>
    <w:rsid w:val="00023D67"/>
    <w:rsid w:val="00024C3B"/>
    <w:rsid w:val="000258CB"/>
    <w:rsid w:val="00025DED"/>
    <w:rsid w:val="00026FFA"/>
    <w:rsid w:val="00027617"/>
    <w:rsid w:val="00027E36"/>
    <w:rsid w:val="0003024F"/>
    <w:rsid w:val="00031ED3"/>
    <w:rsid w:val="00032142"/>
    <w:rsid w:val="000323DF"/>
    <w:rsid w:val="00032842"/>
    <w:rsid w:val="00034F0C"/>
    <w:rsid w:val="000353ED"/>
    <w:rsid w:val="00035943"/>
    <w:rsid w:val="00036697"/>
    <w:rsid w:val="00037293"/>
    <w:rsid w:val="000372D3"/>
    <w:rsid w:val="00037660"/>
    <w:rsid w:val="00037A78"/>
    <w:rsid w:val="00037B4E"/>
    <w:rsid w:val="0004087A"/>
    <w:rsid w:val="000411AB"/>
    <w:rsid w:val="00042797"/>
    <w:rsid w:val="00042FEC"/>
    <w:rsid w:val="00043270"/>
    <w:rsid w:val="0004353F"/>
    <w:rsid w:val="00043C25"/>
    <w:rsid w:val="00043C70"/>
    <w:rsid w:val="00044AC5"/>
    <w:rsid w:val="00044D05"/>
    <w:rsid w:val="0004556A"/>
    <w:rsid w:val="00046F38"/>
    <w:rsid w:val="0004791E"/>
    <w:rsid w:val="00051CB6"/>
    <w:rsid w:val="00051DAA"/>
    <w:rsid w:val="0005242D"/>
    <w:rsid w:val="000524B8"/>
    <w:rsid w:val="000526F6"/>
    <w:rsid w:val="0005286E"/>
    <w:rsid w:val="000538E9"/>
    <w:rsid w:val="00053C02"/>
    <w:rsid w:val="00054100"/>
    <w:rsid w:val="000545F6"/>
    <w:rsid w:val="00054852"/>
    <w:rsid w:val="00054B08"/>
    <w:rsid w:val="00054CB6"/>
    <w:rsid w:val="00055324"/>
    <w:rsid w:val="00055904"/>
    <w:rsid w:val="00055ACC"/>
    <w:rsid w:val="00055D57"/>
    <w:rsid w:val="00056011"/>
    <w:rsid w:val="000563F9"/>
    <w:rsid w:val="000566BB"/>
    <w:rsid w:val="00056FCC"/>
    <w:rsid w:val="0005746A"/>
    <w:rsid w:val="00057510"/>
    <w:rsid w:val="0005770B"/>
    <w:rsid w:val="00057D34"/>
    <w:rsid w:val="0006091B"/>
    <w:rsid w:val="00060E52"/>
    <w:rsid w:val="00060ED2"/>
    <w:rsid w:val="000617B2"/>
    <w:rsid w:val="000621CD"/>
    <w:rsid w:val="0006227E"/>
    <w:rsid w:val="000623E6"/>
    <w:rsid w:val="00062783"/>
    <w:rsid w:val="000634A9"/>
    <w:rsid w:val="00063BF3"/>
    <w:rsid w:val="000641F4"/>
    <w:rsid w:val="000642F4"/>
    <w:rsid w:val="00064BD0"/>
    <w:rsid w:val="00064D72"/>
    <w:rsid w:val="00065516"/>
    <w:rsid w:val="00065798"/>
    <w:rsid w:val="0006615B"/>
    <w:rsid w:val="0006641E"/>
    <w:rsid w:val="000664DB"/>
    <w:rsid w:val="00066F7B"/>
    <w:rsid w:val="000671B7"/>
    <w:rsid w:val="000671FE"/>
    <w:rsid w:val="00070A9B"/>
    <w:rsid w:val="0007171C"/>
    <w:rsid w:val="0007321D"/>
    <w:rsid w:val="00073645"/>
    <w:rsid w:val="00073941"/>
    <w:rsid w:val="00074B59"/>
    <w:rsid w:val="00074CED"/>
    <w:rsid w:val="00074E30"/>
    <w:rsid w:val="000757AC"/>
    <w:rsid w:val="000759E4"/>
    <w:rsid w:val="00075F6B"/>
    <w:rsid w:val="0007760B"/>
    <w:rsid w:val="0008056B"/>
    <w:rsid w:val="00080C03"/>
    <w:rsid w:val="000810F1"/>
    <w:rsid w:val="000812D5"/>
    <w:rsid w:val="00081C34"/>
    <w:rsid w:val="00081F2B"/>
    <w:rsid w:val="00082356"/>
    <w:rsid w:val="00082375"/>
    <w:rsid w:val="00082995"/>
    <w:rsid w:val="00082A5A"/>
    <w:rsid w:val="00084553"/>
    <w:rsid w:val="000848C2"/>
    <w:rsid w:val="000853FD"/>
    <w:rsid w:val="00085518"/>
    <w:rsid w:val="000855B1"/>
    <w:rsid w:val="00085651"/>
    <w:rsid w:val="000857E9"/>
    <w:rsid w:val="00085A50"/>
    <w:rsid w:val="00085CEA"/>
    <w:rsid w:val="00085ED1"/>
    <w:rsid w:val="000860C3"/>
    <w:rsid w:val="00086351"/>
    <w:rsid w:val="000863CC"/>
    <w:rsid w:val="00086A4C"/>
    <w:rsid w:val="00087D40"/>
    <w:rsid w:val="00087DCF"/>
    <w:rsid w:val="00090101"/>
    <w:rsid w:val="00090F1D"/>
    <w:rsid w:val="0009320E"/>
    <w:rsid w:val="000932C0"/>
    <w:rsid w:val="00093798"/>
    <w:rsid w:val="000939C6"/>
    <w:rsid w:val="00093E03"/>
    <w:rsid w:val="000951E5"/>
    <w:rsid w:val="00095D1D"/>
    <w:rsid w:val="00096507"/>
    <w:rsid w:val="00097A1C"/>
    <w:rsid w:val="00097D2D"/>
    <w:rsid w:val="000A1008"/>
    <w:rsid w:val="000A1459"/>
    <w:rsid w:val="000A1523"/>
    <w:rsid w:val="000A2229"/>
    <w:rsid w:val="000A2248"/>
    <w:rsid w:val="000A2590"/>
    <w:rsid w:val="000A28E0"/>
    <w:rsid w:val="000A2A0B"/>
    <w:rsid w:val="000A3BBC"/>
    <w:rsid w:val="000A484C"/>
    <w:rsid w:val="000A4BC9"/>
    <w:rsid w:val="000A573F"/>
    <w:rsid w:val="000A5775"/>
    <w:rsid w:val="000A5BC8"/>
    <w:rsid w:val="000A7186"/>
    <w:rsid w:val="000A71D2"/>
    <w:rsid w:val="000A7281"/>
    <w:rsid w:val="000B01A5"/>
    <w:rsid w:val="000B03DC"/>
    <w:rsid w:val="000B062E"/>
    <w:rsid w:val="000B17E0"/>
    <w:rsid w:val="000B1FC6"/>
    <w:rsid w:val="000B20DB"/>
    <w:rsid w:val="000B444C"/>
    <w:rsid w:val="000B44AD"/>
    <w:rsid w:val="000B45EF"/>
    <w:rsid w:val="000B496E"/>
    <w:rsid w:val="000B507C"/>
    <w:rsid w:val="000B51FB"/>
    <w:rsid w:val="000B67E7"/>
    <w:rsid w:val="000B69D9"/>
    <w:rsid w:val="000B6BFC"/>
    <w:rsid w:val="000B7515"/>
    <w:rsid w:val="000B7D47"/>
    <w:rsid w:val="000C06F7"/>
    <w:rsid w:val="000C08B4"/>
    <w:rsid w:val="000C0D1A"/>
    <w:rsid w:val="000C0EF6"/>
    <w:rsid w:val="000C1263"/>
    <w:rsid w:val="000C1528"/>
    <w:rsid w:val="000C1E9D"/>
    <w:rsid w:val="000C1F19"/>
    <w:rsid w:val="000C22D8"/>
    <w:rsid w:val="000C2D11"/>
    <w:rsid w:val="000C332B"/>
    <w:rsid w:val="000C360B"/>
    <w:rsid w:val="000C3828"/>
    <w:rsid w:val="000C3D64"/>
    <w:rsid w:val="000C4B54"/>
    <w:rsid w:val="000C4F68"/>
    <w:rsid w:val="000C5B36"/>
    <w:rsid w:val="000C5CA0"/>
    <w:rsid w:val="000C5EC1"/>
    <w:rsid w:val="000C5F2D"/>
    <w:rsid w:val="000C6007"/>
    <w:rsid w:val="000C63E3"/>
    <w:rsid w:val="000C7705"/>
    <w:rsid w:val="000C7C02"/>
    <w:rsid w:val="000C7DF3"/>
    <w:rsid w:val="000C7E0B"/>
    <w:rsid w:val="000C7EE3"/>
    <w:rsid w:val="000D03C6"/>
    <w:rsid w:val="000D1035"/>
    <w:rsid w:val="000D23F2"/>
    <w:rsid w:val="000D48A5"/>
    <w:rsid w:val="000D4DEF"/>
    <w:rsid w:val="000D5E1C"/>
    <w:rsid w:val="000D61BB"/>
    <w:rsid w:val="000D6501"/>
    <w:rsid w:val="000D7463"/>
    <w:rsid w:val="000D7966"/>
    <w:rsid w:val="000D7AC5"/>
    <w:rsid w:val="000E04EF"/>
    <w:rsid w:val="000E0546"/>
    <w:rsid w:val="000E0860"/>
    <w:rsid w:val="000E0BDC"/>
    <w:rsid w:val="000E0C8D"/>
    <w:rsid w:val="000E10C2"/>
    <w:rsid w:val="000E18BA"/>
    <w:rsid w:val="000E1AEA"/>
    <w:rsid w:val="000E3982"/>
    <w:rsid w:val="000E45EA"/>
    <w:rsid w:val="000E4FBB"/>
    <w:rsid w:val="000E50EC"/>
    <w:rsid w:val="000E705B"/>
    <w:rsid w:val="000E7702"/>
    <w:rsid w:val="000E7A5D"/>
    <w:rsid w:val="000E7C44"/>
    <w:rsid w:val="000F0CAE"/>
    <w:rsid w:val="000F0D97"/>
    <w:rsid w:val="000F143F"/>
    <w:rsid w:val="000F18DC"/>
    <w:rsid w:val="000F1DB4"/>
    <w:rsid w:val="000F23C6"/>
    <w:rsid w:val="000F2D2B"/>
    <w:rsid w:val="000F2D5D"/>
    <w:rsid w:val="000F3D27"/>
    <w:rsid w:val="000F3EEA"/>
    <w:rsid w:val="000F48E7"/>
    <w:rsid w:val="000F4AA6"/>
    <w:rsid w:val="000F4CA0"/>
    <w:rsid w:val="000F61E6"/>
    <w:rsid w:val="000F6311"/>
    <w:rsid w:val="000F675E"/>
    <w:rsid w:val="000F6D54"/>
    <w:rsid w:val="000F7176"/>
    <w:rsid w:val="000F72F5"/>
    <w:rsid w:val="000F73A6"/>
    <w:rsid w:val="00100492"/>
    <w:rsid w:val="00101844"/>
    <w:rsid w:val="001018E3"/>
    <w:rsid w:val="00101FB6"/>
    <w:rsid w:val="001033AF"/>
    <w:rsid w:val="00103A70"/>
    <w:rsid w:val="00103C6C"/>
    <w:rsid w:val="00103E57"/>
    <w:rsid w:val="00104291"/>
    <w:rsid w:val="001045EF"/>
    <w:rsid w:val="00104847"/>
    <w:rsid w:val="00105A14"/>
    <w:rsid w:val="00106C6A"/>
    <w:rsid w:val="001107C8"/>
    <w:rsid w:val="00110BB2"/>
    <w:rsid w:val="0011153D"/>
    <w:rsid w:val="001120F6"/>
    <w:rsid w:val="00112241"/>
    <w:rsid w:val="001127F0"/>
    <w:rsid w:val="00113AC5"/>
    <w:rsid w:val="00113BE3"/>
    <w:rsid w:val="00114731"/>
    <w:rsid w:val="00115030"/>
    <w:rsid w:val="00115122"/>
    <w:rsid w:val="00115497"/>
    <w:rsid w:val="00115744"/>
    <w:rsid w:val="00115918"/>
    <w:rsid w:val="00116302"/>
    <w:rsid w:val="001169A6"/>
    <w:rsid w:val="00116A8B"/>
    <w:rsid w:val="001178AA"/>
    <w:rsid w:val="00117BB5"/>
    <w:rsid w:val="001202EB"/>
    <w:rsid w:val="00120480"/>
    <w:rsid w:val="00120F11"/>
    <w:rsid w:val="001210CE"/>
    <w:rsid w:val="00121271"/>
    <w:rsid w:val="001213B9"/>
    <w:rsid w:val="0012262D"/>
    <w:rsid w:val="00122772"/>
    <w:rsid w:val="001228D9"/>
    <w:rsid w:val="00124116"/>
    <w:rsid w:val="001242FB"/>
    <w:rsid w:val="001246F6"/>
    <w:rsid w:val="00124AF5"/>
    <w:rsid w:val="00124E6B"/>
    <w:rsid w:val="00125BD5"/>
    <w:rsid w:val="00127050"/>
    <w:rsid w:val="001270FF"/>
    <w:rsid w:val="00130880"/>
    <w:rsid w:val="00130B85"/>
    <w:rsid w:val="00130DDD"/>
    <w:rsid w:val="00131129"/>
    <w:rsid w:val="00132162"/>
    <w:rsid w:val="00132352"/>
    <w:rsid w:val="00132AE9"/>
    <w:rsid w:val="00132F5C"/>
    <w:rsid w:val="00133BFB"/>
    <w:rsid w:val="00134BE0"/>
    <w:rsid w:val="00134CFF"/>
    <w:rsid w:val="00136A0E"/>
    <w:rsid w:val="00136D63"/>
    <w:rsid w:val="00137197"/>
    <w:rsid w:val="00137A6A"/>
    <w:rsid w:val="00140203"/>
    <w:rsid w:val="00140244"/>
    <w:rsid w:val="001403D1"/>
    <w:rsid w:val="00140ADE"/>
    <w:rsid w:val="00140BE2"/>
    <w:rsid w:val="0014138F"/>
    <w:rsid w:val="001413D5"/>
    <w:rsid w:val="00141788"/>
    <w:rsid w:val="00141C59"/>
    <w:rsid w:val="00142A57"/>
    <w:rsid w:val="00142E6A"/>
    <w:rsid w:val="0014346F"/>
    <w:rsid w:val="00143E5A"/>
    <w:rsid w:val="00143FF7"/>
    <w:rsid w:val="00144043"/>
    <w:rsid w:val="001440BB"/>
    <w:rsid w:val="001442F7"/>
    <w:rsid w:val="001448DE"/>
    <w:rsid w:val="00144D4D"/>
    <w:rsid w:val="00145519"/>
    <w:rsid w:val="00145BDC"/>
    <w:rsid w:val="00145E39"/>
    <w:rsid w:val="00145EC8"/>
    <w:rsid w:val="00146CD4"/>
    <w:rsid w:val="00146F14"/>
    <w:rsid w:val="00147484"/>
    <w:rsid w:val="001476A6"/>
    <w:rsid w:val="0014773E"/>
    <w:rsid w:val="0015056A"/>
    <w:rsid w:val="00151461"/>
    <w:rsid w:val="00152435"/>
    <w:rsid w:val="0015286E"/>
    <w:rsid w:val="00152B4F"/>
    <w:rsid w:val="00153003"/>
    <w:rsid w:val="00153272"/>
    <w:rsid w:val="00153C68"/>
    <w:rsid w:val="00153D10"/>
    <w:rsid w:val="00154A79"/>
    <w:rsid w:val="0015552D"/>
    <w:rsid w:val="001559A9"/>
    <w:rsid w:val="00155B87"/>
    <w:rsid w:val="00155FE1"/>
    <w:rsid w:val="001570B4"/>
    <w:rsid w:val="001608CA"/>
    <w:rsid w:val="00160B16"/>
    <w:rsid w:val="00160C9D"/>
    <w:rsid w:val="001611B0"/>
    <w:rsid w:val="001615B3"/>
    <w:rsid w:val="001617D8"/>
    <w:rsid w:val="00161832"/>
    <w:rsid w:val="00161F11"/>
    <w:rsid w:val="00161F21"/>
    <w:rsid w:val="00162DA8"/>
    <w:rsid w:val="00162DB9"/>
    <w:rsid w:val="00163246"/>
    <w:rsid w:val="00163E06"/>
    <w:rsid w:val="00163EF5"/>
    <w:rsid w:val="00165221"/>
    <w:rsid w:val="001655D3"/>
    <w:rsid w:val="00166036"/>
    <w:rsid w:val="00166475"/>
    <w:rsid w:val="00167E06"/>
    <w:rsid w:val="00170931"/>
    <w:rsid w:val="001710C7"/>
    <w:rsid w:val="001723A0"/>
    <w:rsid w:val="00172A65"/>
    <w:rsid w:val="00172F74"/>
    <w:rsid w:val="001733DB"/>
    <w:rsid w:val="00173482"/>
    <w:rsid w:val="00175468"/>
    <w:rsid w:val="001754C7"/>
    <w:rsid w:val="001763FA"/>
    <w:rsid w:val="00176868"/>
    <w:rsid w:val="00176998"/>
    <w:rsid w:val="00177483"/>
    <w:rsid w:val="00177E85"/>
    <w:rsid w:val="0018011C"/>
    <w:rsid w:val="0018091E"/>
    <w:rsid w:val="00181187"/>
    <w:rsid w:val="0018154B"/>
    <w:rsid w:val="00181F3B"/>
    <w:rsid w:val="001822AC"/>
    <w:rsid w:val="00182F33"/>
    <w:rsid w:val="00183C3E"/>
    <w:rsid w:val="00183D47"/>
    <w:rsid w:val="00184311"/>
    <w:rsid w:val="0018431B"/>
    <w:rsid w:val="00184638"/>
    <w:rsid w:val="00184873"/>
    <w:rsid w:val="001852F7"/>
    <w:rsid w:val="00186465"/>
    <w:rsid w:val="001864DF"/>
    <w:rsid w:val="001869BC"/>
    <w:rsid w:val="001871AE"/>
    <w:rsid w:val="001872A4"/>
    <w:rsid w:val="00187551"/>
    <w:rsid w:val="00187878"/>
    <w:rsid w:val="001900D9"/>
    <w:rsid w:val="001901F7"/>
    <w:rsid w:val="0019101A"/>
    <w:rsid w:val="0019113B"/>
    <w:rsid w:val="001912F5"/>
    <w:rsid w:val="001914F8"/>
    <w:rsid w:val="00191626"/>
    <w:rsid w:val="00191CC2"/>
    <w:rsid w:val="00191E49"/>
    <w:rsid w:val="00192071"/>
    <w:rsid w:val="00192414"/>
    <w:rsid w:val="00192C10"/>
    <w:rsid w:val="00192F4C"/>
    <w:rsid w:val="00192FBC"/>
    <w:rsid w:val="00193FC1"/>
    <w:rsid w:val="0019450F"/>
    <w:rsid w:val="00194666"/>
    <w:rsid w:val="0019585F"/>
    <w:rsid w:val="00195F80"/>
    <w:rsid w:val="0019625B"/>
    <w:rsid w:val="001970F6"/>
    <w:rsid w:val="0019728B"/>
    <w:rsid w:val="001978B1"/>
    <w:rsid w:val="00197CB4"/>
    <w:rsid w:val="001A00F0"/>
    <w:rsid w:val="001A06C6"/>
    <w:rsid w:val="001A0899"/>
    <w:rsid w:val="001A0BE9"/>
    <w:rsid w:val="001A1002"/>
    <w:rsid w:val="001A14FE"/>
    <w:rsid w:val="001A2150"/>
    <w:rsid w:val="001A25A8"/>
    <w:rsid w:val="001A30D0"/>
    <w:rsid w:val="001A321B"/>
    <w:rsid w:val="001A362D"/>
    <w:rsid w:val="001A3744"/>
    <w:rsid w:val="001A4193"/>
    <w:rsid w:val="001A4D5C"/>
    <w:rsid w:val="001A52AE"/>
    <w:rsid w:val="001A584D"/>
    <w:rsid w:val="001A5C76"/>
    <w:rsid w:val="001A5D86"/>
    <w:rsid w:val="001A698E"/>
    <w:rsid w:val="001A7FC3"/>
    <w:rsid w:val="001B0035"/>
    <w:rsid w:val="001B0828"/>
    <w:rsid w:val="001B1426"/>
    <w:rsid w:val="001B1F4D"/>
    <w:rsid w:val="001B1FF5"/>
    <w:rsid w:val="001B20AB"/>
    <w:rsid w:val="001B33F1"/>
    <w:rsid w:val="001B43B4"/>
    <w:rsid w:val="001B4DEE"/>
    <w:rsid w:val="001B50E8"/>
    <w:rsid w:val="001B55EA"/>
    <w:rsid w:val="001B6663"/>
    <w:rsid w:val="001B685E"/>
    <w:rsid w:val="001B6BC3"/>
    <w:rsid w:val="001B730C"/>
    <w:rsid w:val="001C034E"/>
    <w:rsid w:val="001C0DF3"/>
    <w:rsid w:val="001C1076"/>
    <w:rsid w:val="001C1EFF"/>
    <w:rsid w:val="001C2279"/>
    <w:rsid w:val="001C37A2"/>
    <w:rsid w:val="001C3D3E"/>
    <w:rsid w:val="001C459A"/>
    <w:rsid w:val="001C5344"/>
    <w:rsid w:val="001C786B"/>
    <w:rsid w:val="001C7D46"/>
    <w:rsid w:val="001D01E7"/>
    <w:rsid w:val="001D0449"/>
    <w:rsid w:val="001D09A3"/>
    <w:rsid w:val="001D11C0"/>
    <w:rsid w:val="001D176F"/>
    <w:rsid w:val="001D2760"/>
    <w:rsid w:val="001D2F0B"/>
    <w:rsid w:val="001D2F63"/>
    <w:rsid w:val="001D39BE"/>
    <w:rsid w:val="001D4027"/>
    <w:rsid w:val="001D48EE"/>
    <w:rsid w:val="001D4A74"/>
    <w:rsid w:val="001D4CE7"/>
    <w:rsid w:val="001D54FC"/>
    <w:rsid w:val="001D5648"/>
    <w:rsid w:val="001D57A5"/>
    <w:rsid w:val="001D5F73"/>
    <w:rsid w:val="001D6051"/>
    <w:rsid w:val="001D66D7"/>
    <w:rsid w:val="001D6912"/>
    <w:rsid w:val="001D6B70"/>
    <w:rsid w:val="001D71B2"/>
    <w:rsid w:val="001D7899"/>
    <w:rsid w:val="001E0041"/>
    <w:rsid w:val="001E10AD"/>
    <w:rsid w:val="001E1EEA"/>
    <w:rsid w:val="001E208E"/>
    <w:rsid w:val="001E21F5"/>
    <w:rsid w:val="001E3B79"/>
    <w:rsid w:val="001E3C5C"/>
    <w:rsid w:val="001E4031"/>
    <w:rsid w:val="001E4528"/>
    <w:rsid w:val="001E4588"/>
    <w:rsid w:val="001E47E3"/>
    <w:rsid w:val="001E4A0B"/>
    <w:rsid w:val="001E4D7F"/>
    <w:rsid w:val="001E5BD3"/>
    <w:rsid w:val="001E68EE"/>
    <w:rsid w:val="001E6E4C"/>
    <w:rsid w:val="001E706C"/>
    <w:rsid w:val="001E70C9"/>
    <w:rsid w:val="001E7BE2"/>
    <w:rsid w:val="001E7E9E"/>
    <w:rsid w:val="001F0500"/>
    <w:rsid w:val="001F126F"/>
    <w:rsid w:val="001F1473"/>
    <w:rsid w:val="001F1869"/>
    <w:rsid w:val="001F1AB3"/>
    <w:rsid w:val="001F299A"/>
    <w:rsid w:val="001F2B63"/>
    <w:rsid w:val="001F30C8"/>
    <w:rsid w:val="001F3346"/>
    <w:rsid w:val="001F3DED"/>
    <w:rsid w:val="001F4361"/>
    <w:rsid w:val="001F4827"/>
    <w:rsid w:val="001F4CAE"/>
    <w:rsid w:val="001F4D22"/>
    <w:rsid w:val="001F51B8"/>
    <w:rsid w:val="001F541B"/>
    <w:rsid w:val="001F5718"/>
    <w:rsid w:val="001F5834"/>
    <w:rsid w:val="001F691F"/>
    <w:rsid w:val="001F69F0"/>
    <w:rsid w:val="001F7F69"/>
    <w:rsid w:val="00200180"/>
    <w:rsid w:val="00201610"/>
    <w:rsid w:val="00201B8F"/>
    <w:rsid w:val="00201B9C"/>
    <w:rsid w:val="00201D13"/>
    <w:rsid w:val="002020C1"/>
    <w:rsid w:val="0020239D"/>
    <w:rsid w:val="002050F2"/>
    <w:rsid w:val="002051CD"/>
    <w:rsid w:val="00205486"/>
    <w:rsid w:val="00205947"/>
    <w:rsid w:val="00205E02"/>
    <w:rsid w:val="00206262"/>
    <w:rsid w:val="002062F9"/>
    <w:rsid w:val="00206519"/>
    <w:rsid w:val="002072F2"/>
    <w:rsid w:val="00210ED6"/>
    <w:rsid w:val="00211C92"/>
    <w:rsid w:val="00211CA7"/>
    <w:rsid w:val="00212EAB"/>
    <w:rsid w:val="002131AE"/>
    <w:rsid w:val="00213537"/>
    <w:rsid w:val="00213620"/>
    <w:rsid w:val="00213810"/>
    <w:rsid w:val="00213BD0"/>
    <w:rsid w:val="002144C2"/>
    <w:rsid w:val="00215400"/>
    <w:rsid w:val="00215487"/>
    <w:rsid w:val="00215703"/>
    <w:rsid w:val="00215A3B"/>
    <w:rsid w:val="00215D68"/>
    <w:rsid w:val="00216078"/>
    <w:rsid w:val="00216D84"/>
    <w:rsid w:val="00217134"/>
    <w:rsid w:val="00220083"/>
    <w:rsid w:val="0022022F"/>
    <w:rsid w:val="00220355"/>
    <w:rsid w:val="00220CD7"/>
    <w:rsid w:val="00221035"/>
    <w:rsid w:val="00221258"/>
    <w:rsid w:val="002216FB"/>
    <w:rsid w:val="0022197F"/>
    <w:rsid w:val="00222004"/>
    <w:rsid w:val="00222226"/>
    <w:rsid w:val="00222AC4"/>
    <w:rsid w:val="002230C9"/>
    <w:rsid w:val="0022380F"/>
    <w:rsid w:val="00224D52"/>
    <w:rsid w:val="0022568C"/>
    <w:rsid w:val="00225774"/>
    <w:rsid w:val="00226B54"/>
    <w:rsid w:val="00226E49"/>
    <w:rsid w:val="00227EC9"/>
    <w:rsid w:val="00230D64"/>
    <w:rsid w:val="002310D1"/>
    <w:rsid w:val="00232B04"/>
    <w:rsid w:val="00232DEE"/>
    <w:rsid w:val="002333BE"/>
    <w:rsid w:val="00233A75"/>
    <w:rsid w:val="00233B16"/>
    <w:rsid w:val="00233F93"/>
    <w:rsid w:val="00234C0F"/>
    <w:rsid w:val="002355E2"/>
    <w:rsid w:val="00235D03"/>
    <w:rsid w:val="00235DDA"/>
    <w:rsid w:val="002361DE"/>
    <w:rsid w:val="00236295"/>
    <w:rsid w:val="00236EC6"/>
    <w:rsid w:val="002371D2"/>
    <w:rsid w:val="00237B20"/>
    <w:rsid w:val="00237D79"/>
    <w:rsid w:val="00237D89"/>
    <w:rsid w:val="0024077F"/>
    <w:rsid w:val="002409A6"/>
    <w:rsid w:val="00240DBE"/>
    <w:rsid w:val="002419B0"/>
    <w:rsid w:val="0024226C"/>
    <w:rsid w:val="002429B0"/>
    <w:rsid w:val="00243EDE"/>
    <w:rsid w:val="00244DA9"/>
    <w:rsid w:val="00244F5E"/>
    <w:rsid w:val="002458B4"/>
    <w:rsid w:val="00246E34"/>
    <w:rsid w:val="00247640"/>
    <w:rsid w:val="002478D6"/>
    <w:rsid w:val="00247AAA"/>
    <w:rsid w:val="00247AD0"/>
    <w:rsid w:val="00247CE9"/>
    <w:rsid w:val="00247FA9"/>
    <w:rsid w:val="0025104E"/>
    <w:rsid w:val="00251382"/>
    <w:rsid w:val="00252113"/>
    <w:rsid w:val="00252FBC"/>
    <w:rsid w:val="002532EA"/>
    <w:rsid w:val="00254742"/>
    <w:rsid w:val="002548CD"/>
    <w:rsid w:val="00254F5D"/>
    <w:rsid w:val="0025604D"/>
    <w:rsid w:val="00256429"/>
    <w:rsid w:val="00257193"/>
    <w:rsid w:val="00257AD3"/>
    <w:rsid w:val="00257B7A"/>
    <w:rsid w:val="00257D29"/>
    <w:rsid w:val="00260232"/>
    <w:rsid w:val="00260270"/>
    <w:rsid w:val="00260BAB"/>
    <w:rsid w:val="002613F9"/>
    <w:rsid w:val="002615DA"/>
    <w:rsid w:val="00261D90"/>
    <w:rsid w:val="00261FF6"/>
    <w:rsid w:val="00262EEF"/>
    <w:rsid w:val="00263E65"/>
    <w:rsid w:val="002641DF"/>
    <w:rsid w:val="00264DE6"/>
    <w:rsid w:val="00265DB1"/>
    <w:rsid w:val="002665AC"/>
    <w:rsid w:val="00267114"/>
    <w:rsid w:val="0026775B"/>
    <w:rsid w:val="00267905"/>
    <w:rsid w:val="00267F6E"/>
    <w:rsid w:val="002709C7"/>
    <w:rsid w:val="00271611"/>
    <w:rsid w:val="00272025"/>
    <w:rsid w:val="00273360"/>
    <w:rsid w:val="00273516"/>
    <w:rsid w:val="00273676"/>
    <w:rsid w:val="00273715"/>
    <w:rsid w:val="00273CA9"/>
    <w:rsid w:val="002747EA"/>
    <w:rsid w:val="00274EE6"/>
    <w:rsid w:val="002761DD"/>
    <w:rsid w:val="0027661D"/>
    <w:rsid w:val="00276859"/>
    <w:rsid w:val="002772F4"/>
    <w:rsid w:val="00277B1F"/>
    <w:rsid w:val="002805CE"/>
    <w:rsid w:val="0028094D"/>
    <w:rsid w:val="00280F21"/>
    <w:rsid w:val="0028192D"/>
    <w:rsid w:val="00281C07"/>
    <w:rsid w:val="00282746"/>
    <w:rsid w:val="00282F3A"/>
    <w:rsid w:val="0028328A"/>
    <w:rsid w:val="00284939"/>
    <w:rsid w:val="00284A53"/>
    <w:rsid w:val="002852D2"/>
    <w:rsid w:val="00286D50"/>
    <w:rsid w:val="002870EB"/>
    <w:rsid w:val="00287564"/>
    <w:rsid w:val="0028775A"/>
    <w:rsid w:val="002878C7"/>
    <w:rsid w:val="00287A36"/>
    <w:rsid w:val="002918CE"/>
    <w:rsid w:val="00291919"/>
    <w:rsid w:val="00291D67"/>
    <w:rsid w:val="00292087"/>
    <w:rsid w:val="00292BAA"/>
    <w:rsid w:val="00292D2E"/>
    <w:rsid w:val="0029404F"/>
    <w:rsid w:val="002942A2"/>
    <w:rsid w:val="0029489E"/>
    <w:rsid w:val="002948AB"/>
    <w:rsid w:val="00294B5C"/>
    <w:rsid w:val="00295B5B"/>
    <w:rsid w:val="00296493"/>
    <w:rsid w:val="00296877"/>
    <w:rsid w:val="002968A5"/>
    <w:rsid w:val="00297077"/>
    <w:rsid w:val="002970AC"/>
    <w:rsid w:val="002A0841"/>
    <w:rsid w:val="002A08FF"/>
    <w:rsid w:val="002A1120"/>
    <w:rsid w:val="002A12C2"/>
    <w:rsid w:val="002A1570"/>
    <w:rsid w:val="002A281B"/>
    <w:rsid w:val="002A2CD3"/>
    <w:rsid w:val="002A30AD"/>
    <w:rsid w:val="002A30F4"/>
    <w:rsid w:val="002A3CD8"/>
    <w:rsid w:val="002A429C"/>
    <w:rsid w:val="002A5439"/>
    <w:rsid w:val="002A6188"/>
    <w:rsid w:val="002A6285"/>
    <w:rsid w:val="002A6967"/>
    <w:rsid w:val="002A6CDF"/>
    <w:rsid w:val="002A7468"/>
    <w:rsid w:val="002A7A75"/>
    <w:rsid w:val="002B0BBA"/>
    <w:rsid w:val="002B1DC3"/>
    <w:rsid w:val="002B2151"/>
    <w:rsid w:val="002B23CA"/>
    <w:rsid w:val="002B36A7"/>
    <w:rsid w:val="002B381D"/>
    <w:rsid w:val="002B4672"/>
    <w:rsid w:val="002B5BC7"/>
    <w:rsid w:val="002B5CBE"/>
    <w:rsid w:val="002B6629"/>
    <w:rsid w:val="002B6835"/>
    <w:rsid w:val="002B6F05"/>
    <w:rsid w:val="002B75D8"/>
    <w:rsid w:val="002C06DD"/>
    <w:rsid w:val="002C0AFB"/>
    <w:rsid w:val="002C1BA4"/>
    <w:rsid w:val="002C23D5"/>
    <w:rsid w:val="002C2888"/>
    <w:rsid w:val="002C32F7"/>
    <w:rsid w:val="002C33AB"/>
    <w:rsid w:val="002C5949"/>
    <w:rsid w:val="002C6571"/>
    <w:rsid w:val="002C67F2"/>
    <w:rsid w:val="002C73E0"/>
    <w:rsid w:val="002C7440"/>
    <w:rsid w:val="002C785A"/>
    <w:rsid w:val="002D0987"/>
    <w:rsid w:val="002D0B99"/>
    <w:rsid w:val="002D10F8"/>
    <w:rsid w:val="002D13DD"/>
    <w:rsid w:val="002D1A80"/>
    <w:rsid w:val="002D20E8"/>
    <w:rsid w:val="002D22D2"/>
    <w:rsid w:val="002D257B"/>
    <w:rsid w:val="002D310E"/>
    <w:rsid w:val="002D37CE"/>
    <w:rsid w:val="002D39AD"/>
    <w:rsid w:val="002D4C0F"/>
    <w:rsid w:val="002D4EE8"/>
    <w:rsid w:val="002D5111"/>
    <w:rsid w:val="002D5957"/>
    <w:rsid w:val="002D6167"/>
    <w:rsid w:val="002D6F25"/>
    <w:rsid w:val="002D7582"/>
    <w:rsid w:val="002D7798"/>
    <w:rsid w:val="002E0418"/>
    <w:rsid w:val="002E0835"/>
    <w:rsid w:val="002E093D"/>
    <w:rsid w:val="002E0BE2"/>
    <w:rsid w:val="002E0C15"/>
    <w:rsid w:val="002E14DC"/>
    <w:rsid w:val="002E1810"/>
    <w:rsid w:val="002E1DF9"/>
    <w:rsid w:val="002E313D"/>
    <w:rsid w:val="002E3484"/>
    <w:rsid w:val="002E3D7D"/>
    <w:rsid w:val="002E4F53"/>
    <w:rsid w:val="002E5542"/>
    <w:rsid w:val="002E5C27"/>
    <w:rsid w:val="002E5F53"/>
    <w:rsid w:val="002E602D"/>
    <w:rsid w:val="002E6395"/>
    <w:rsid w:val="002E6D85"/>
    <w:rsid w:val="002E78C7"/>
    <w:rsid w:val="002E7DAD"/>
    <w:rsid w:val="002F1375"/>
    <w:rsid w:val="002F17A8"/>
    <w:rsid w:val="002F1BC4"/>
    <w:rsid w:val="002F2668"/>
    <w:rsid w:val="002F293D"/>
    <w:rsid w:val="002F2BF7"/>
    <w:rsid w:val="002F3DF6"/>
    <w:rsid w:val="002F457D"/>
    <w:rsid w:val="002F46C0"/>
    <w:rsid w:val="002F5A45"/>
    <w:rsid w:val="002F6EFE"/>
    <w:rsid w:val="0030047D"/>
    <w:rsid w:val="00300D16"/>
    <w:rsid w:val="00301656"/>
    <w:rsid w:val="00302AF2"/>
    <w:rsid w:val="00302FB4"/>
    <w:rsid w:val="00303054"/>
    <w:rsid w:val="003038AC"/>
    <w:rsid w:val="00303F77"/>
    <w:rsid w:val="00304003"/>
    <w:rsid w:val="00304411"/>
    <w:rsid w:val="0030452F"/>
    <w:rsid w:val="00304B0D"/>
    <w:rsid w:val="0030544B"/>
    <w:rsid w:val="003060A9"/>
    <w:rsid w:val="00306CBE"/>
    <w:rsid w:val="00306D67"/>
    <w:rsid w:val="00306ED1"/>
    <w:rsid w:val="00306ED2"/>
    <w:rsid w:val="00307194"/>
    <w:rsid w:val="003075E7"/>
    <w:rsid w:val="003076CD"/>
    <w:rsid w:val="00307B38"/>
    <w:rsid w:val="00310BB8"/>
    <w:rsid w:val="0031143D"/>
    <w:rsid w:val="0031147B"/>
    <w:rsid w:val="0031173F"/>
    <w:rsid w:val="0031195A"/>
    <w:rsid w:val="0031204B"/>
    <w:rsid w:val="003132C2"/>
    <w:rsid w:val="003139F7"/>
    <w:rsid w:val="0031468B"/>
    <w:rsid w:val="00314F25"/>
    <w:rsid w:val="00315D26"/>
    <w:rsid w:val="00315E54"/>
    <w:rsid w:val="00316339"/>
    <w:rsid w:val="00316386"/>
    <w:rsid w:val="003164EA"/>
    <w:rsid w:val="003173FC"/>
    <w:rsid w:val="0032021F"/>
    <w:rsid w:val="003203C4"/>
    <w:rsid w:val="00320797"/>
    <w:rsid w:val="003210BB"/>
    <w:rsid w:val="00322B20"/>
    <w:rsid w:val="003233C1"/>
    <w:rsid w:val="00323786"/>
    <w:rsid w:val="00323AAD"/>
    <w:rsid w:val="0032482E"/>
    <w:rsid w:val="003248C5"/>
    <w:rsid w:val="00324ACB"/>
    <w:rsid w:val="00324DF4"/>
    <w:rsid w:val="0032562C"/>
    <w:rsid w:val="00325BD0"/>
    <w:rsid w:val="00325C4E"/>
    <w:rsid w:val="003263B0"/>
    <w:rsid w:val="00326CC4"/>
    <w:rsid w:val="00326CE9"/>
    <w:rsid w:val="00327311"/>
    <w:rsid w:val="0032766D"/>
    <w:rsid w:val="003308D4"/>
    <w:rsid w:val="00330FA7"/>
    <w:rsid w:val="0033138C"/>
    <w:rsid w:val="003316B3"/>
    <w:rsid w:val="00331871"/>
    <w:rsid w:val="00331C39"/>
    <w:rsid w:val="00331CE9"/>
    <w:rsid w:val="0033216C"/>
    <w:rsid w:val="003328ED"/>
    <w:rsid w:val="0033319B"/>
    <w:rsid w:val="00333238"/>
    <w:rsid w:val="00333292"/>
    <w:rsid w:val="00334440"/>
    <w:rsid w:val="003349BE"/>
    <w:rsid w:val="00334A96"/>
    <w:rsid w:val="00334F77"/>
    <w:rsid w:val="00335A3D"/>
    <w:rsid w:val="00335DA4"/>
    <w:rsid w:val="0033650D"/>
    <w:rsid w:val="00336CA7"/>
    <w:rsid w:val="00336E00"/>
    <w:rsid w:val="00336F2D"/>
    <w:rsid w:val="0034022F"/>
    <w:rsid w:val="00340332"/>
    <w:rsid w:val="00340EFF"/>
    <w:rsid w:val="00341784"/>
    <w:rsid w:val="00342BFE"/>
    <w:rsid w:val="00343269"/>
    <w:rsid w:val="00344239"/>
    <w:rsid w:val="0034444F"/>
    <w:rsid w:val="00344A36"/>
    <w:rsid w:val="00344EF4"/>
    <w:rsid w:val="00345D76"/>
    <w:rsid w:val="00345DC5"/>
    <w:rsid w:val="003461FA"/>
    <w:rsid w:val="00346B3F"/>
    <w:rsid w:val="00347B80"/>
    <w:rsid w:val="00350379"/>
    <w:rsid w:val="00350435"/>
    <w:rsid w:val="0035075B"/>
    <w:rsid w:val="003508D2"/>
    <w:rsid w:val="00351483"/>
    <w:rsid w:val="00351513"/>
    <w:rsid w:val="00351C78"/>
    <w:rsid w:val="00352D58"/>
    <w:rsid w:val="003541C0"/>
    <w:rsid w:val="00354F6A"/>
    <w:rsid w:val="00355509"/>
    <w:rsid w:val="00355FC0"/>
    <w:rsid w:val="003568F3"/>
    <w:rsid w:val="0035777C"/>
    <w:rsid w:val="00357E68"/>
    <w:rsid w:val="00357F2F"/>
    <w:rsid w:val="00357F71"/>
    <w:rsid w:val="00360615"/>
    <w:rsid w:val="003612F9"/>
    <w:rsid w:val="0036169C"/>
    <w:rsid w:val="00361A42"/>
    <w:rsid w:val="00362385"/>
    <w:rsid w:val="003645E9"/>
    <w:rsid w:val="00364E14"/>
    <w:rsid w:val="00365458"/>
    <w:rsid w:val="003654CC"/>
    <w:rsid w:val="003658B1"/>
    <w:rsid w:val="00365AED"/>
    <w:rsid w:val="00366977"/>
    <w:rsid w:val="00366B0C"/>
    <w:rsid w:val="00367233"/>
    <w:rsid w:val="003678BE"/>
    <w:rsid w:val="00367A83"/>
    <w:rsid w:val="00367E62"/>
    <w:rsid w:val="00370094"/>
    <w:rsid w:val="0037075D"/>
    <w:rsid w:val="00371595"/>
    <w:rsid w:val="00372C98"/>
    <w:rsid w:val="00373696"/>
    <w:rsid w:val="00373698"/>
    <w:rsid w:val="00373A29"/>
    <w:rsid w:val="00373BD4"/>
    <w:rsid w:val="00373D61"/>
    <w:rsid w:val="00373D7E"/>
    <w:rsid w:val="00374A62"/>
    <w:rsid w:val="00374C86"/>
    <w:rsid w:val="0037503A"/>
    <w:rsid w:val="00377D6C"/>
    <w:rsid w:val="003808B5"/>
    <w:rsid w:val="003809B2"/>
    <w:rsid w:val="003815BC"/>
    <w:rsid w:val="00381865"/>
    <w:rsid w:val="00381C03"/>
    <w:rsid w:val="00382050"/>
    <w:rsid w:val="00382F48"/>
    <w:rsid w:val="0038373B"/>
    <w:rsid w:val="00383800"/>
    <w:rsid w:val="00383873"/>
    <w:rsid w:val="00383BA2"/>
    <w:rsid w:val="00383C74"/>
    <w:rsid w:val="00384754"/>
    <w:rsid w:val="003851A5"/>
    <w:rsid w:val="00385213"/>
    <w:rsid w:val="00385475"/>
    <w:rsid w:val="00385F88"/>
    <w:rsid w:val="00386634"/>
    <w:rsid w:val="0038672B"/>
    <w:rsid w:val="0038691D"/>
    <w:rsid w:val="00387AEB"/>
    <w:rsid w:val="00387D72"/>
    <w:rsid w:val="00390021"/>
    <w:rsid w:val="00390392"/>
    <w:rsid w:val="0039064A"/>
    <w:rsid w:val="0039067E"/>
    <w:rsid w:val="0039122B"/>
    <w:rsid w:val="0039180E"/>
    <w:rsid w:val="00394FBC"/>
    <w:rsid w:val="00394FD2"/>
    <w:rsid w:val="00395F3E"/>
    <w:rsid w:val="00396356"/>
    <w:rsid w:val="00396FC4"/>
    <w:rsid w:val="00397340"/>
    <w:rsid w:val="0039763A"/>
    <w:rsid w:val="003A0ABE"/>
    <w:rsid w:val="003A0FA2"/>
    <w:rsid w:val="003A1570"/>
    <w:rsid w:val="003A1877"/>
    <w:rsid w:val="003A1F2D"/>
    <w:rsid w:val="003A2003"/>
    <w:rsid w:val="003A20F0"/>
    <w:rsid w:val="003A3816"/>
    <w:rsid w:val="003A48A4"/>
    <w:rsid w:val="003A4B0A"/>
    <w:rsid w:val="003A5D07"/>
    <w:rsid w:val="003A6043"/>
    <w:rsid w:val="003A61FD"/>
    <w:rsid w:val="003A6AB3"/>
    <w:rsid w:val="003A6CA9"/>
    <w:rsid w:val="003A6F48"/>
    <w:rsid w:val="003A710A"/>
    <w:rsid w:val="003A767A"/>
    <w:rsid w:val="003A7B53"/>
    <w:rsid w:val="003A7E7E"/>
    <w:rsid w:val="003B05DF"/>
    <w:rsid w:val="003B0884"/>
    <w:rsid w:val="003B0C76"/>
    <w:rsid w:val="003B16EE"/>
    <w:rsid w:val="003B1836"/>
    <w:rsid w:val="003B33FD"/>
    <w:rsid w:val="003B3526"/>
    <w:rsid w:val="003B3D16"/>
    <w:rsid w:val="003B4548"/>
    <w:rsid w:val="003B47B3"/>
    <w:rsid w:val="003B4A7C"/>
    <w:rsid w:val="003B4FA9"/>
    <w:rsid w:val="003B5198"/>
    <w:rsid w:val="003B67E8"/>
    <w:rsid w:val="003B6CEB"/>
    <w:rsid w:val="003B6FC5"/>
    <w:rsid w:val="003C0017"/>
    <w:rsid w:val="003C1146"/>
    <w:rsid w:val="003C11F3"/>
    <w:rsid w:val="003C1A8A"/>
    <w:rsid w:val="003C1D6E"/>
    <w:rsid w:val="003C2A16"/>
    <w:rsid w:val="003C32F9"/>
    <w:rsid w:val="003C34C3"/>
    <w:rsid w:val="003C417E"/>
    <w:rsid w:val="003C490B"/>
    <w:rsid w:val="003C5591"/>
    <w:rsid w:val="003C5A0A"/>
    <w:rsid w:val="003C5C5B"/>
    <w:rsid w:val="003C5F69"/>
    <w:rsid w:val="003C605E"/>
    <w:rsid w:val="003C6411"/>
    <w:rsid w:val="003C7392"/>
    <w:rsid w:val="003C7756"/>
    <w:rsid w:val="003C7858"/>
    <w:rsid w:val="003C7FE1"/>
    <w:rsid w:val="003D03B9"/>
    <w:rsid w:val="003D0691"/>
    <w:rsid w:val="003D11E0"/>
    <w:rsid w:val="003D1CF1"/>
    <w:rsid w:val="003D227E"/>
    <w:rsid w:val="003D2413"/>
    <w:rsid w:val="003D3B1A"/>
    <w:rsid w:val="003D3CED"/>
    <w:rsid w:val="003D54FF"/>
    <w:rsid w:val="003D5D4C"/>
    <w:rsid w:val="003D66C0"/>
    <w:rsid w:val="003D73EA"/>
    <w:rsid w:val="003E163D"/>
    <w:rsid w:val="003E1D92"/>
    <w:rsid w:val="003E3307"/>
    <w:rsid w:val="003E3DD3"/>
    <w:rsid w:val="003E46BE"/>
    <w:rsid w:val="003E4921"/>
    <w:rsid w:val="003E5276"/>
    <w:rsid w:val="003E5507"/>
    <w:rsid w:val="003E5EDC"/>
    <w:rsid w:val="003E604C"/>
    <w:rsid w:val="003E6068"/>
    <w:rsid w:val="003E7596"/>
    <w:rsid w:val="003E7D76"/>
    <w:rsid w:val="003F0A50"/>
    <w:rsid w:val="003F124E"/>
    <w:rsid w:val="003F19B1"/>
    <w:rsid w:val="003F1F05"/>
    <w:rsid w:val="003F28DE"/>
    <w:rsid w:val="003F3A3E"/>
    <w:rsid w:val="003F3BDF"/>
    <w:rsid w:val="003F3C95"/>
    <w:rsid w:val="003F440B"/>
    <w:rsid w:val="003F4E17"/>
    <w:rsid w:val="003F544D"/>
    <w:rsid w:val="003F5595"/>
    <w:rsid w:val="003F6384"/>
    <w:rsid w:val="003F657F"/>
    <w:rsid w:val="003F6611"/>
    <w:rsid w:val="003F6846"/>
    <w:rsid w:val="003F7865"/>
    <w:rsid w:val="003F7BC5"/>
    <w:rsid w:val="003F7D1C"/>
    <w:rsid w:val="004010C1"/>
    <w:rsid w:val="00401492"/>
    <w:rsid w:val="00401800"/>
    <w:rsid w:val="00401DA2"/>
    <w:rsid w:val="004028C0"/>
    <w:rsid w:val="00402B0E"/>
    <w:rsid w:val="00403443"/>
    <w:rsid w:val="004038FA"/>
    <w:rsid w:val="00403961"/>
    <w:rsid w:val="004040E2"/>
    <w:rsid w:val="004048C2"/>
    <w:rsid w:val="004048D2"/>
    <w:rsid w:val="00404CFA"/>
    <w:rsid w:val="004051E3"/>
    <w:rsid w:val="004056C4"/>
    <w:rsid w:val="00405928"/>
    <w:rsid w:val="00405D70"/>
    <w:rsid w:val="004077FD"/>
    <w:rsid w:val="004116DB"/>
    <w:rsid w:val="0041220F"/>
    <w:rsid w:val="00412705"/>
    <w:rsid w:val="004129A5"/>
    <w:rsid w:val="004140ED"/>
    <w:rsid w:val="00414AD8"/>
    <w:rsid w:val="00414C0E"/>
    <w:rsid w:val="00414CD4"/>
    <w:rsid w:val="004150D2"/>
    <w:rsid w:val="00415347"/>
    <w:rsid w:val="00415390"/>
    <w:rsid w:val="00415A83"/>
    <w:rsid w:val="004161C1"/>
    <w:rsid w:val="00416783"/>
    <w:rsid w:val="004168F1"/>
    <w:rsid w:val="00416931"/>
    <w:rsid w:val="0041745F"/>
    <w:rsid w:val="00420389"/>
    <w:rsid w:val="00420427"/>
    <w:rsid w:val="0042043C"/>
    <w:rsid w:val="0042149E"/>
    <w:rsid w:val="00421A55"/>
    <w:rsid w:val="00421CEB"/>
    <w:rsid w:val="00421E94"/>
    <w:rsid w:val="004225EC"/>
    <w:rsid w:val="0042276B"/>
    <w:rsid w:val="00422B07"/>
    <w:rsid w:val="00424114"/>
    <w:rsid w:val="00424227"/>
    <w:rsid w:val="00424254"/>
    <w:rsid w:val="00424AF3"/>
    <w:rsid w:val="00425421"/>
    <w:rsid w:val="00425B6D"/>
    <w:rsid w:val="00426A4C"/>
    <w:rsid w:val="00426B94"/>
    <w:rsid w:val="004271E0"/>
    <w:rsid w:val="00427776"/>
    <w:rsid w:val="00427C2A"/>
    <w:rsid w:val="00430A98"/>
    <w:rsid w:val="004315C0"/>
    <w:rsid w:val="00431C0E"/>
    <w:rsid w:val="00431EAA"/>
    <w:rsid w:val="00432624"/>
    <w:rsid w:val="0043277F"/>
    <w:rsid w:val="0043289C"/>
    <w:rsid w:val="00432CFF"/>
    <w:rsid w:val="004332F0"/>
    <w:rsid w:val="00433A50"/>
    <w:rsid w:val="00434030"/>
    <w:rsid w:val="004343BE"/>
    <w:rsid w:val="00434C51"/>
    <w:rsid w:val="0043503B"/>
    <w:rsid w:val="00435560"/>
    <w:rsid w:val="004355D0"/>
    <w:rsid w:val="004358CC"/>
    <w:rsid w:val="00435C02"/>
    <w:rsid w:val="00435D7D"/>
    <w:rsid w:val="00435F0B"/>
    <w:rsid w:val="00436F30"/>
    <w:rsid w:val="0043755C"/>
    <w:rsid w:val="004400F6"/>
    <w:rsid w:val="00440F67"/>
    <w:rsid w:val="004411B2"/>
    <w:rsid w:val="00441F3A"/>
    <w:rsid w:val="00442C27"/>
    <w:rsid w:val="004437D1"/>
    <w:rsid w:val="00443B0B"/>
    <w:rsid w:val="00444299"/>
    <w:rsid w:val="004443B9"/>
    <w:rsid w:val="0044444A"/>
    <w:rsid w:val="0044506B"/>
    <w:rsid w:val="00445CEF"/>
    <w:rsid w:val="00445D73"/>
    <w:rsid w:val="00445E80"/>
    <w:rsid w:val="004461D3"/>
    <w:rsid w:val="00446416"/>
    <w:rsid w:val="004468AC"/>
    <w:rsid w:val="004474E9"/>
    <w:rsid w:val="004477DE"/>
    <w:rsid w:val="004478AE"/>
    <w:rsid w:val="00447D9F"/>
    <w:rsid w:val="00447E85"/>
    <w:rsid w:val="00447E8D"/>
    <w:rsid w:val="0045088C"/>
    <w:rsid w:val="004509C4"/>
    <w:rsid w:val="00450C2C"/>
    <w:rsid w:val="00451CA1"/>
    <w:rsid w:val="004523A9"/>
    <w:rsid w:val="00452405"/>
    <w:rsid w:val="00452588"/>
    <w:rsid w:val="004525BB"/>
    <w:rsid w:val="0045447B"/>
    <w:rsid w:val="004544EB"/>
    <w:rsid w:val="0045480F"/>
    <w:rsid w:val="0045484C"/>
    <w:rsid w:val="00454E91"/>
    <w:rsid w:val="0045531D"/>
    <w:rsid w:val="00455B65"/>
    <w:rsid w:val="00455C51"/>
    <w:rsid w:val="0045600F"/>
    <w:rsid w:val="00456298"/>
    <w:rsid w:val="004567A2"/>
    <w:rsid w:val="00456EA2"/>
    <w:rsid w:val="00456F05"/>
    <w:rsid w:val="00457992"/>
    <w:rsid w:val="00460762"/>
    <w:rsid w:val="00460F0F"/>
    <w:rsid w:val="004611F2"/>
    <w:rsid w:val="00461985"/>
    <w:rsid w:val="00461C60"/>
    <w:rsid w:val="00461F27"/>
    <w:rsid w:val="004621D9"/>
    <w:rsid w:val="00462384"/>
    <w:rsid w:val="004623BA"/>
    <w:rsid w:val="00463237"/>
    <w:rsid w:val="004634F7"/>
    <w:rsid w:val="0046384C"/>
    <w:rsid w:val="0046386A"/>
    <w:rsid w:val="00463E71"/>
    <w:rsid w:val="0046484E"/>
    <w:rsid w:val="004649AE"/>
    <w:rsid w:val="00465F66"/>
    <w:rsid w:val="0046601B"/>
    <w:rsid w:val="00466387"/>
    <w:rsid w:val="00466777"/>
    <w:rsid w:val="00466DDA"/>
    <w:rsid w:val="00466EE2"/>
    <w:rsid w:val="00467124"/>
    <w:rsid w:val="00470B47"/>
    <w:rsid w:val="00470F1F"/>
    <w:rsid w:val="00472F0F"/>
    <w:rsid w:val="0047363A"/>
    <w:rsid w:val="00473C52"/>
    <w:rsid w:val="0047445A"/>
    <w:rsid w:val="0047449D"/>
    <w:rsid w:val="004753F6"/>
    <w:rsid w:val="0047548A"/>
    <w:rsid w:val="004765C1"/>
    <w:rsid w:val="00476D01"/>
    <w:rsid w:val="004775F7"/>
    <w:rsid w:val="00477626"/>
    <w:rsid w:val="004803EB"/>
    <w:rsid w:val="00480462"/>
    <w:rsid w:val="004809A8"/>
    <w:rsid w:val="0048154E"/>
    <w:rsid w:val="004819FA"/>
    <w:rsid w:val="0048218C"/>
    <w:rsid w:val="004837D1"/>
    <w:rsid w:val="00483C62"/>
    <w:rsid w:val="0048444B"/>
    <w:rsid w:val="00484E84"/>
    <w:rsid w:val="004851F3"/>
    <w:rsid w:val="00485647"/>
    <w:rsid w:val="00485852"/>
    <w:rsid w:val="00485BF0"/>
    <w:rsid w:val="00487514"/>
    <w:rsid w:val="004875B5"/>
    <w:rsid w:val="00487D83"/>
    <w:rsid w:val="00487DA1"/>
    <w:rsid w:val="004910C2"/>
    <w:rsid w:val="004913C7"/>
    <w:rsid w:val="004922D7"/>
    <w:rsid w:val="004925C7"/>
    <w:rsid w:val="00494018"/>
    <w:rsid w:val="00494922"/>
    <w:rsid w:val="00495A25"/>
    <w:rsid w:val="0049634E"/>
    <w:rsid w:val="00496629"/>
    <w:rsid w:val="00497162"/>
    <w:rsid w:val="00497DA3"/>
    <w:rsid w:val="00497DD7"/>
    <w:rsid w:val="004A0470"/>
    <w:rsid w:val="004A0542"/>
    <w:rsid w:val="004A0892"/>
    <w:rsid w:val="004A0CBB"/>
    <w:rsid w:val="004A1117"/>
    <w:rsid w:val="004A13F8"/>
    <w:rsid w:val="004A19B7"/>
    <w:rsid w:val="004A1A57"/>
    <w:rsid w:val="004A23CE"/>
    <w:rsid w:val="004A27DD"/>
    <w:rsid w:val="004A349F"/>
    <w:rsid w:val="004A3CAF"/>
    <w:rsid w:val="004A3E79"/>
    <w:rsid w:val="004A3EDE"/>
    <w:rsid w:val="004A47BF"/>
    <w:rsid w:val="004A47E2"/>
    <w:rsid w:val="004A48B9"/>
    <w:rsid w:val="004A5F3B"/>
    <w:rsid w:val="004A696D"/>
    <w:rsid w:val="004A6E38"/>
    <w:rsid w:val="004A6EDC"/>
    <w:rsid w:val="004A7410"/>
    <w:rsid w:val="004A74C9"/>
    <w:rsid w:val="004A74E5"/>
    <w:rsid w:val="004A7C82"/>
    <w:rsid w:val="004A7E43"/>
    <w:rsid w:val="004B0E67"/>
    <w:rsid w:val="004B1026"/>
    <w:rsid w:val="004B13E8"/>
    <w:rsid w:val="004B1587"/>
    <w:rsid w:val="004B20AC"/>
    <w:rsid w:val="004B2D82"/>
    <w:rsid w:val="004B32B8"/>
    <w:rsid w:val="004B4526"/>
    <w:rsid w:val="004B4A0B"/>
    <w:rsid w:val="004B4E40"/>
    <w:rsid w:val="004B5BD4"/>
    <w:rsid w:val="004B5FD4"/>
    <w:rsid w:val="004B719C"/>
    <w:rsid w:val="004B7507"/>
    <w:rsid w:val="004C0D28"/>
    <w:rsid w:val="004C0FBD"/>
    <w:rsid w:val="004C10D9"/>
    <w:rsid w:val="004C2AC2"/>
    <w:rsid w:val="004C2BD2"/>
    <w:rsid w:val="004C2C3B"/>
    <w:rsid w:val="004C2F61"/>
    <w:rsid w:val="004C321D"/>
    <w:rsid w:val="004C3259"/>
    <w:rsid w:val="004C33DB"/>
    <w:rsid w:val="004C33FB"/>
    <w:rsid w:val="004C36CB"/>
    <w:rsid w:val="004C39CE"/>
    <w:rsid w:val="004C430C"/>
    <w:rsid w:val="004C4369"/>
    <w:rsid w:val="004C4EDB"/>
    <w:rsid w:val="004C5A06"/>
    <w:rsid w:val="004C5DEF"/>
    <w:rsid w:val="004C5F86"/>
    <w:rsid w:val="004C5FCB"/>
    <w:rsid w:val="004C6124"/>
    <w:rsid w:val="004C6CEF"/>
    <w:rsid w:val="004C7815"/>
    <w:rsid w:val="004C7CAC"/>
    <w:rsid w:val="004D013C"/>
    <w:rsid w:val="004D1572"/>
    <w:rsid w:val="004D1AFA"/>
    <w:rsid w:val="004D2070"/>
    <w:rsid w:val="004D2DC2"/>
    <w:rsid w:val="004D3C8A"/>
    <w:rsid w:val="004D3E8A"/>
    <w:rsid w:val="004D7D9A"/>
    <w:rsid w:val="004E0383"/>
    <w:rsid w:val="004E07F5"/>
    <w:rsid w:val="004E094C"/>
    <w:rsid w:val="004E097D"/>
    <w:rsid w:val="004E17CA"/>
    <w:rsid w:val="004E18A4"/>
    <w:rsid w:val="004E2A5E"/>
    <w:rsid w:val="004E2DB7"/>
    <w:rsid w:val="004E3247"/>
    <w:rsid w:val="004E38A9"/>
    <w:rsid w:val="004E3C4A"/>
    <w:rsid w:val="004E3CAF"/>
    <w:rsid w:val="004E3CC9"/>
    <w:rsid w:val="004E417A"/>
    <w:rsid w:val="004E4206"/>
    <w:rsid w:val="004E44AA"/>
    <w:rsid w:val="004E4AE4"/>
    <w:rsid w:val="004E5058"/>
    <w:rsid w:val="004E5381"/>
    <w:rsid w:val="004E5B16"/>
    <w:rsid w:val="004E5D90"/>
    <w:rsid w:val="004E65C7"/>
    <w:rsid w:val="004E6E0F"/>
    <w:rsid w:val="004E7931"/>
    <w:rsid w:val="004F0DF3"/>
    <w:rsid w:val="004F0FB9"/>
    <w:rsid w:val="004F111C"/>
    <w:rsid w:val="004F1A37"/>
    <w:rsid w:val="004F1C21"/>
    <w:rsid w:val="004F27F7"/>
    <w:rsid w:val="004F2A56"/>
    <w:rsid w:val="004F2D6A"/>
    <w:rsid w:val="004F2F20"/>
    <w:rsid w:val="004F30A7"/>
    <w:rsid w:val="004F3ED5"/>
    <w:rsid w:val="004F3F8A"/>
    <w:rsid w:val="004F4225"/>
    <w:rsid w:val="004F4594"/>
    <w:rsid w:val="004F4609"/>
    <w:rsid w:val="004F4BAA"/>
    <w:rsid w:val="004F50CC"/>
    <w:rsid w:val="004F55E1"/>
    <w:rsid w:val="004F5963"/>
    <w:rsid w:val="004F5D29"/>
    <w:rsid w:val="004F63A8"/>
    <w:rsid w:val="004F659D"/>
    <w:rsid w:val="004F74F1"/>
    <w:rsid w:val="004F76B5"/>
    <w:rsid w:val="004F79EE"/>
    <w:rsid w:val="004F7FD3"/>
    <w:rsid w:val="00500F47"/>
    <w:rsid w:val="005018C5"/>
    <w:rsid w:val="005023FA"/>
    <w:rsid w:val="00503161"/>
    <w:rsid w:val="00503F9F"/>
    <w:rsid w:val="0050533C"/>
    <w:rsid w:val="00506E54"/>
    <w:rsid w:val="0050739E"/>
    <w:rsid w:val="00507C18"/>
    <w:rsid w:val="00507C28"/>
    <w:rsid w:val="005105AD"/>
    <w:rsid w:val="0051118B"/>
    <w:rsid w:val="00511B73"/>
    <w:rsid w:val="00511E6F"/>
    <w:rsid w:val="00512B5A"/>
    <w:rsid w:val="005132A3"/>
    <w:rsid w:val="005132D7"/>
    <w:rsid w:val="00513CAE"/>
    <w:rsid w:val="00514033"/>
    <w:rsid w:val="005144DB"/>
    <w:rsid w:val="00514539"/>
    <w:rsid w:val="00514D8F"/>
    <w:rsid w:val="00515084"/>
    <w:rsid w:val="00515C13"/>
    <w:rsid w:val="00516042"/>
    <w:rsid w:val="005170C2"/>
    <w:rsid w:val="005173D7"/>
    <w:rsid w:val="005174EA"/>
    <w:rsid w:val="00517A95"/>
    <w:rsid w:val="0052063A"/>
    <w:rsid w:val="005209CB"/>
    <w:rsid w:val="00520B9F"/>
    <w:rsid w:val="0052155C"/>
    <w:rsid w:val="00522D94"/>
    <w:rsid w:val="0052380A"/>
    <w:rsid w:val="005242AA"/>
    <w:rsid w:val="0052439F"/>
    <w:rsid w:val="00524FC1"/>
    <w:rsid w:val="0052595B"/>
    <w:rsid w:val="00525FED"/>
    <w:rsid w:val="005261BB"/>
    <w:rsid w:val="005262E3"/>
    <w:rsid w:val="00526C02"/>
    <w:rsid w:val="005271DC"/>
    <w:rsid w:val="005300C0"/>
    <w:rsid w:val="00530627"/>
    <w:rsid w:val="00531F48"/>
    <w:rsid w:val="00531F75"/>
    <w:rsid w:val="005321E4"/>
    <w:rsid w:val="00532553"/>
    <w:rsid w:val="00532A52"/>
    <w:rsid w:val="00533197"/>
    <w:rsid w:val="00533863"/>
    <w:rsid w:val="0053456E"/>
    <w:rsid w:val="005356E1"/>
    <w:rsid w:val="005361CE"/>
    <w:rsid w:val="005361EC"/>
    <w:rsid w:val="0053637B"/>
    <w:rsid w:val="00536383"/>
    <w:rsid w:val="0053678B"/>
    <w:rsid w:val="005369DA"/>
    <w:rsid w:val="00537161"/>
    <w:rsid w:val="0053764C"/>
    <w:rsid w:val="00537A9B"/>
    <w:rsid w:val="00540034"/>
    <w:rsid w:val="00540A4E"/>
    <w:rsid w:val="00540CD7"/>
    <w:rsid w:val="00540E30"/>
    <w:rsid w:val="005412D7"/>
    <w:rsid w:val="00541D38"/>
    <w:rsid w:val="00541FB8"/>
    <w:rsid w:val="0054215D"/>
    <w:rsid w:val="00543357"/>
    <w:rsid w:val="005433EA"/>
    <w:rsid w:val="00543F3C"/>
    <w:rsid w:val="0054439C"/>
    <w:rsid w:val="005444B3"/>
    <w:rsid w:val="005444D7"/>
    <w:rsid w:val="0054562C"/>
    <w:rsid w:val="00545B73"/>
    <w:rsid w:val="0054627C"/>
    <w:rsid w:val="0054703B"/>
    <w:rsid w:val="0054789A"/>
    <w:rsid w:val="00550498"/>
    <w:rsid w:val="005504E0"/>
    <w:rsid w:val="00551523"/>
    <w:rsid w:val="0055165D"/>
    <w:rsid w:val="005518BC"/>
    <w:rsid w:val="00551FE5"/>
    <w:rsid w:val="0055213A"/>
    <w:rsid w:val="005525E9"/>
    <w:rsid w:val="00552B6B"/>
    <w:rsid w:val="00552E7C"/>
    <w:rsid w:val="00552F16"/>
    <w:rsid w:val="005533DC"/>
    <w:rsid w:val="00553AFB"/>
    <w:rsid w:val="00553D51"/>
    <w:rsid w:val="00554B41"/>
    <w:rsid w:val="00554DA0"/>
    <w:rsid w:val="005552BC"/>
    <w:rsid w:val="00555C1D"/>
    <w:rsid w:val="005566AB"/>
    <w:rsid w:val="005566E6"/>
    <w:rsid w:val="00556701"/>
    <w:rsid w:val="00556CFE"/>
    <w:rsid w:val="00557938"/>
    <w:rsid w:val="00557DCD"/>
    <w:rsid w:val="00560789"/>
    <w:rsid w:val="00561197"/>
    <w:rsid w:val="00562448"/>
    <w:rsid w:val="00562EF7"/>
    <w:rsid w:val="0056354F"/>
    <w:rsid w:val="0056465F"/>
    <w:rsid w:val="00564AFD"/>
    <w:rsid w:val="00564D99"/>
    <w:rsid w:val="005653FD"/>
    <w:rsid w:val="0056572D"/>
    <w:rsid w:val="00565CC6"/>
    <w:rsid w:val="005660D1"/>
    <w:rsid w:val="0056653C"/>
    <w:rsid w:val="005675E1"/>
    <w:rsid w:val="00567D8C"/>
    <w:rsid w:val="00570052"/>
    <w:rsid w:val="00570A1B"/>
    <w:rsid w:val="00571268"/>
    <w:rsid w:val="0057186E"/>
    <w:rsid w:val="00571914"/>
    <w:rsid w:val="00571ACC"/>
    <w:rsid w:val="00571C43"/>
    <w:rsid w:val="00571C45"/>
    <w:rsid w:val="005724E5"/>
    <w:rsid w:val="00572980"/>
    <w:rsid w:val="00572CD1"/>
    <w:rsid w:val="00572F49"/>
    <w:rsid w:val="00573AB3"/>
    <w:rsid w:val="00573AD8"/>
    <w:rsid w:val="005744F8"/>
    <w:rsid w:val="00574566"/>
    <w:rsid w:val="005746C6"/>
    <w:rsid w:val="00574D2E"/>
    <w:rsid w:val="00574E5A"/>
    <w:rsid w:val="00575154"/>
    <w:rsid w:val="00575162"/>
    <w:rsid w:val="00576B53"/>
    <w:rsid w:val="00577146"/>
    <w:rsid w:val="00577193"/>
    <w:rsid w:val="005778FB"/>
    <w:rsid w:val="00580729"/>
    <w:rsid w:val="00581228"/>
    <w:rsid w:val="00581D43"/>
    <w:rsid w:val="0058221D"/>
    <w:rsid w:val="00582B6A"/>
    <w:rsid w:val="00582FF5"/>
    <w:rsid w:val="005860A9"/>
    <w:rsid w:val="005868BC"/>
    <w:rsid w:val="005868C2"/>
    <w:rsid w:val="00586A85"/>
    <w:rsid w:val="005872A0"/>
    <w:rsid w:val="00587963"/>
    <w:rsid w:val="0058798A"/>
    <w:rsid w:val="00587F78"/>
    <w:rsid w:val="005903E8"/>
    <w:rsid w:val="00590494"/>
    <w:rsid w:val="00590DD1"/>
    <w:rsid w:val="005912A7"/>
    <w:rsid w:val="00591BBA"/>
    <w:rsid w:val="005925C9"/>
    <w:rsid w:val="00592736"/>
    <w:rsid w:val="00592945"/>
    <w:rsid w:val="00593454"/>
    <w:rsid w:val="00593EF4"/>
    <w:rsid w:val="00594DD9"/>
    <w:rsid w:val="0059581A"/>
    <w:rsid w:val="005959B8"/>
    <w:rsid w:val="00595B5D"/>
    <w:rsid w:val="005960C1"/>
    <w:rsid w:val="005971E2"/>
    <w:rsid w:val="005A035B"/>
    <w:rsid w:val="005A05EB"/>
    <w:rsid w:val="005A0BF4"/>
    <w:rsid w:val="005A13B5"/>
    <w:rsid w:val="005A20C9"/>
    <w:rsid w:val="005A2BDB"/>
    <w:rsid w:val="005A34EA"/>
    <w:rsid w:val="005A353A"/>
    <w:rsid w:val="005A4391"/>
    <w:rsid w:val="005A43B5"/>
    <w:rsid w:val="005A43EA"/>
    <w:rsid w:val="005A48FC"/>
    <w:rsid w:val="005A5066"/>
    <w:rsid w:val="005A5860"/>
    <w:rsid w:val="005A5B0D"/>
    <w:rsid w:val="005A654D"/>
    <w:rsid w:val="005A6CD2"/>
    <w:rsid w:val="005A6F51"/>
    <w:rsid w:val="005A6FC2"/>
    <w:rsid w:val="005A7138"/>
    <w:rsid w:val="005A76EF"/>
    <w:rsid w:val="005A77AC"/>
    <w:rsid w:val="005A7852"/>
    <w:rsid w:val="005B0114"/>
    <w:rsid w:val="005B072F"/>
    <w:rsid w:val="005B1CEF"/>
    <w:rsid w:val="005B256F"/>
    <w:rsid w:val="005B25BC"/>
    <w:rsid w:val="005B282A"/>
    <w:rsid w:val="005B2A61"/>
    <w:rsid w:val="005B33FD"/>
    <w:rsid w:val="005B3941"/>
    <w:rsid w:val="005B3C38"/>
    <w:rsid w:val="005B3CB0"/>
    <w:rsid w:val="005B48A6"/>
    <w:rsid w:val="005B48BA"/>
    <w:rsid w:val="005B4921"/>
    <w:rsid w:val="005B49EC"/>
    <w:rsid w:val="005B4C95"/>
    <w:rsid w:val="005B63CE"/>
    <w:rsid w:val="005B6446"/>
    <w:rsid w:val="005B65AA"/>
    <w:rsid w:val="005B7246"/>
    <w:rsid w:val="005B74A0"/>
    <w:rsid w:val="005C0590"/>
    <w:rsid w:val="005C0895"/>
    <w:rsid w:val="005C3987"/>
    <w:rsid w:val="005C39B1"/>
    <w:rsid w:val="005C39EC"/>
    <w:rsid w:val="005C3A92"/>
    <w:rsid w:val="005C447B"/>
    <w:rsid w:val="005C48B2"/>
    <w:rsid w:val="005C4A8C"/>
    <w:rsid w:val="005C4E15"/>
    <w:rsid w:val="005C6356"/>
    <w:rsid w:val="005C663E"/>
    <w:rsid w:val="005C6765"/>
    <w:rsid w:val="005C68A7"/>
    <w:rsid w:val="005C6D4F"/>
    <w:rsid w:val="005C7956"/>
    <w:rsid w:val="005C7C7F"/>
    <w:rsid w:val="005C7C87"/>
    <w:rsid w:val="005D0061"/>
    <w:rsid w:val="005D0385"/>
    <w:rsid w:val="005D0A70"/>
    <w:rsid w:val="005D0B62"/>
    <w:rsid w:val="005D0FB4"/>
    <w:rsid w:val="005D10EE"/>
    <w:rsid w:val="005D12A2"/>
    <w:rsid w:val="005D1E53"/>
    <w:rsid w:val="005D32C9"/>
    <w:rsid w:val="005D35CF"/>
    <w:rsid w:val="005D468D"/>
    <w:rsid w:val="005D5124"/>
    <w:rsid w:val="005D51CF"/>
    <w:rsid w:val="005D54F8"/>
    <w:rsid w:val="005D620F"/>
    <w:rsid w:val="005D63F5"/>
    <w:rsid w:val="005D66BF"/>
    <w:rsid w:val="005D754A"/>
    <w:rsid w:val="005D75BE"/>
    <w:rsid w:val="005D761A"/>
    <w:rsid w:val="005D76A0"/>
    <w:rsid w:val="005D7A46"/>
    <w:rsid w:val="005D7A8F"/>
    <w:rsid w:val="005E06B9"/>
    <w:rsid w:val="005E0BC6"/>
    <w:rsid w:val="005E0D9A"/>
    <w:rsid w:val="005E1187"/>
    <w:rsid w:val="005E1264"/>
    <w:rsid w:val="005E1EC4"/>
    <w:rsid w:val="005E240A"/>
    <w:rsid w:val="005E2C2C"/>
    <w:rsid w:val="005E32FB"/>
    <w:rsid w:val="005E35A0"/>
    <w:rsid w:val="005E482D"/>
    <w:rsid w:val="005E5147"/>
    <w:rsid w:val="005E52B9"/>
    <w:rsid w:val="005E62A0"/>
    <w:rsid w:val="005E641B"/>
    <w:rsid w:val="005E66A1"/>
    <w:rsid w:val="005E6886"/>
    <w:rsid w:val="005E6E09"/>
    <w:rsid w:val="005E72C5"/>
    <w:rsid w:val="005F00D0"/>
    <w:rsid w:val="005F0F1F"/>
    <w:rsid w:val="005F1710"/>
    <w:rsid w:val="005F1743"/>
    <w:rsid w:val="005F1861"/>
    <w:rsid w:val="005F18B6"/>
    <w:rsid w:val="005F2AB9"/>
    <w:rsid w:val="005F2B9A"/>
    <w:rsid w:val="005F342B"/>
    <w:rsid w:val="005F4475"/>
    <w:rsid w:val="005F4510"/>
    <w:rsid w:val="005F4BAE"/>
    <w:rsid w:val="005F4CFE"/>
    <w:rsid w:val="005F54BF"/>
    <w:rsid w:val="005F6144"/>
    <w:rsid w:val="005F64AB"/>
    <w:rsid w:val="005F668D"/>
    <w:rsid w:val="005F6E02"/>
    <w:rsid w:val="005F732F"/>
    <w:rsid w:val="005F790D"/>
    <w:rsid w:val="005F7F1C"/>
    <w:rsid w:val="005F7FC5"/>
    <w:rsid w:val="006005C4"/>
    <w:rsid w:val="0060142A"/>
    <w:rsid w:val="00601A32"/>
    <w:rsid w:val="006022FC"/>
    <w:rsid w:val="00603667"/>
    <w:rsid w:val="00603A68"/>
    <w:rsid w:val="00603E9E"/>
    <w:rsid w:val="00603F66"/>
    <w:rsid w:val="006041E0"/>
    <w:rsid w:val="006044AD"/>
    <w:rsid w:val="00604D7C"/>
    <w:rsid w:val="00604F94"/>
    <w:rsid w:val="00605BE5"/>
    <w:rsid w:val="00606633"/>
    <w:rsid w:val="00607578"/>
    <w:rsid w:val="006103EC"/>
    <w:rsid w:val="006103FF"/>
    <w:rsid w:val="00610B6B"/>
    <w:rsid w:val="00611FE1"/>
    <w:rsid w:val="0061227F"/>
    <w:rsid w:val="00612BAE"/>
    <w:rsid w:val="00612EE0"/>
    <w:rsid w:val="00612EE5"/>
    <w:rsid w:val="006138EF"/>
    <w:rsid w:val="0061394C"/>
    <w:rsid w:val="00613BD7"/>
    <w:rsid w:val="00614007"/>
    <w:rsid w:val="0061446A"/>
    <w:rsid w:val="006148CC"/>
    <w:rsid w:val="006148EF"/>
    <w:rsid w:val="0061524E"/>
    <w:rsid w:val="00615953"/>
    <w:rsid w:val="00616CC2"/>
    <w:rsid w:val="006172D2"/>
    <w:rsid w:val="00620F97"/>
    <w:rsid w:val="0062193C"/>
    <w:rsid w:val="006223A5"/>
    <w:rsid w:val="00622E1B"/>
    <w:rsid w:val="006237D3"/>
    <w:rsid w:val="00623ABC"/>
    <w:rsid w:val="006244C2"/>
    <w:rsid w:val="00624802"/>
    <w:rsid w:val="00624D6E"/>
    <w:rsid w:val="00624FAB"/>
    <w:rsid w:val="006251F4"/>
    <w:rsid w:val="0062567E"/>
    <w:rsid w:val="0062582A"/>
    <w:rsid w:val="00625C54"/>
    <w:rsid w:val="00625D65"/>
    <w:rsid w:val="0062602B"/>
    <w:rsid w:val="0062659B"/>
    <w:rsid w:val="00626E67"/>
    <w:rsid w:val="00626F89"/>
    <w:rsid w:val="00627A8C"/>
    <w:rsid w:val="006306BF"/>
    <w:rsid w:val="00631E0E"/>
    <w:rsid w:val="00631F11"/>
    <w:rsid w:val="00632C31"/>
    <w:rsid w:val="00632D69"/>
    <w:rsid w:val="00632F97"/>
    <w:rsid w:val="00633A1F"/>
    <w:rsid w:val="00634626"/>
    <w:rsid w:val="00634CF5"/>
    <w:rsid w:val="00635209"/>
    <w:rsid w:val="00636A6B"/>
    <w:rsid w:val="006370DD"/>
    <w:rsid w:val="00637242"/>
    <w:rsid w:val="0063747E"/>
    <w:rsid w:val="00637D18"/>
    <w:rsid w:val="00640566"/>
    <w:rsid w:val="00640609"/>
    <w:rsid w:val="00640A1B"/>
    <w:rsid w:val="0064160C"/>
    <w:rsid w:val="00642A52"/>
    <w:rsid w:val="006430A8"/>
    <w:rsid w:val="00643107"/>
    <w:rsid w:val="0064347B"/>
    <w:rsid w:val="00643732"/>
    <w:rsid w:val="006448DA"/>
    <w:rsid w:val="006449A3"/>
    <w:rsid w:val="00644B68"/>
    <w:rsid w:val="00644CD1"/>
    <w:rsid w:val="006452BE"/>
    <w:rsid w:val="00646090"/>
    <w:rsid w:val="006474EA"/>
    <w:rsid w:val="00650C0F"/>
    <w:rsid w:val="00650EAB"/>
    <w:rsid w:val="00651186"/>
    <w:rsid w:val="00651BC0"/>
    <w:rsid w:val="006526C9"/>
    <w:rsid w:val="00652829"/>
    <w:rsid w:val="00652D2C"/>
    <w:rsid w:val="00653017"/>
    <w:rsid w:val="006538B1"/>
    <w:rsid w:val="0065399C"/>
    <w:rsid w:val="0065457E"/>
    <w:rsid w:val="00654EAA"/>
    <w:rsid w:val="00655181"/>
    <w:rsid w:val="006567F1"/>
    <w:rsid w:val="006569B7"/>
    <w:rsid w:val="00656B3A"/>
    <w:rsid w:val="006579A8"/>
    <w:rsid w:val="00660204"/>
    <w:rsid w:val="00661831"/>
    <w:rsid w:val="00662610"/>
    <w:rsid w:val="006631BF"/>
    <w:rsid w:val="00663579"/>
    <w:rsid w:val="00663858"/>
    <w:rsid w:val="006641C5"/>
    <w:rsid w:val="006648C0"/>
    <w:rsid w:val="006649C3"/>
    <w:rsid w:val="00664E45"/>
    <w:rsid w:val="00664E94"/>
    <w:rsid w:val="00664EF6"/>
    <w:rsid w:val="00665840"/>
    <w:rsid w:val="006658A1"/>
    <w:rsid w:val="00665930"/>
    <w:rsid w:val="00666E20"/>
    <w:rsid w:val="00667A7D"/>
    <w:rsid w:val="00667E11"/>
    <w:rsid w:val="00670076"/>
    <w:rsid w:val="0067017B"/>
    <w:rsid w:val="006701B9"/>
    <w:rsid w:val="0067099A"/>
    <w:rsid w:val="00670BEA"/>
    <w:rsid w:val="00671A68"/>
    <w:rsid w:val="00671BFC"/>
    <w:rsid w:val="00671C4D"/>
    <w:rsid w:val="00671E8B"/>
    <w:rsid w:val="0067286D"/>
    <w:rsid w:val="00672BDD"/>
    <w:rsid w:val="00672DED"/>
    <w:rsid w:val="00672E19"/>
    <w:rsid w:val="00673F5A"/>
    <w:rsid w:val="0067454F"/>
    <w:rsid w:val="00674CD9"/>
    <w:rsid w:val="00675000"/>
    <w:rsid w:val="00675199"/>
    <w:rsid w:val="00675395"/>
    <w:rsid w:val="0067652C"/>
    <w:rsid w:val="006766C2"/>
    <w:rsid w:val="006772AF"/>
    <w:rsid w:val="0067734B"/>
    <w:rsid w:val="00677450"/>
    <w:rsid w:val="00677A02"/>
    <w:rsid w:val="006804CC"/>
    <w:rsid w:val="006808E8"/>
    <w:rsid w:val="00680A44"/>
    <w:rsid w:val="00680D9B"/>
    <w:rsid w:val="00681330"/>
    <w:rsid w:val="0068184C"/>
    <w:rsid w:val="00681BD3"/>
    <w:rsid w:val="00681E21"/>
    <w:rsid w:val="006822F7"/>
    <w:rsid w:val="00682DD9"/>
    <w:rsid w:val="006849D6"/>
    <w:rsid w:val="00684CF6"/>
    <w:rsid w:val="00684F55"/>
    <w:rsid w:val="00685916"/>
    <w:rsid w:val="00685DD3"/>
    <w:rsid w:val="00685F99"/>
    <w:rsid w:val="00686107"/>
    <w:rsid w:val="00687387"/>
    <w:rsid w:val="00687994"/>
    <w:rsid w:val="006909DF"/>
    <w:rsid w:val="00690C94"/>
    <w:rsid w:val="00690CB8"/>
    <w:rsid w:val="00691304"/>
    <w:rsid w:val="0069180F"/>
    <w:rsid w:val="00691893"/>
    <w:rsid w:val="006937E8"/>
    <w:rsid w:val="00693926"/>
    <w:rsid w:val="00693BE6"/>
    <w:rsid w:val="0069592B"/>
    <w:rsid w:val="00695FBB"/>
    <w:rsid w:val="0069603B"/>
    <w:rsid w:val="006967D4"/>
    <w:rsid w:val="006974FB"/>
    <w:rsid w:val="00697687"/>
    <w:rsid w:val="0069771C"/>
    <w:rsid w:val="006A020B"/>
    <w:rsid w:val="006A06AB"/>
    <w:rsid w:val="006A09F6"/>
    <w:rsid w:val="006A0A7A"/>
    <w:rsid w:val="006A0D41"/>
    <w:rsid w:val="006A20A8"/>
    <w:rsid w:val="006A2787"/>
    <w:rsid w:val="006A31FA"/>
    <w:rsid w:val="006A33CF"/>
    <w:rsid w:val="006A3C34"/>
    <w:rsid w:val="006A415B"/>
    <w:rsid w:val="006A4ABE"/>
    <w:rsid w:val="006A5D2E"/>
    <w:rsid w:val="006A6304"/>
    <w:rsid w:val="006A66E3"/>
    <w:rsid w:val="006A7DA1"/>
    <w:rsid w:val="006B01BA"/>
    <w:rsid w:val="006B060C"/>
    <w:rsid w:val="006B1014"/>
    <w:rsid w:val="006B18F0"/>
    <w:rsid w:val="006B1DE7"/>
    <w:rsid w:val="006B2506"/>
    <w:rsid w:val="006B2688"/>
    <w:rsid w:val="006B2853"/>
    <w:rsid w:val="006B38BF"/>
    <w:rsid w:val="006B3D88"/>
    <w:rsid w:val="006B40D2"/>
    <w:rsid w:val="006B58B0"/>
    <w:rsid w:val="006B5ABD"/>
    <w:rsid w:val="006B5E58"/>
    <w:rsid w:val="006B5F4D"/>
    <w:rsid w:val="006B64AE"/>
    <w:rsid w:val="006B6F00"/>
    <w:rsid w:val="006B6FF2"/>
    <w:rsid w:val="006B72A7"/>
    <w:rsid w:val="006B7640"/>
    <w:rsid w:val="006B7654"/>
    <w:rsid w:val="006C005D"/>
    <w:rsid w:val="006C0724"/>
    <w:rsid w:val="006C16EC"/>
    <w:rsid w:val="006C17BE"/>
    <w:rsid w:val="006C2258"/>
    <w:rsid w:val="006C2539"/>
    <w:rsid w:val="006C29D2"/>
    <w:rsid w:val="006C37CC"/>
    <w:rsid w:val="006C3938"/>
    <w:rsid w:val="006C52E7"/>
    <w:rsid w:val="006C596B"/>
    <w:rsid w:val="006C662A"/>
    <w:rsid w:val="006C6816"/>
    <w:rsid w:val="006C759A"/>
    <w:rsid w:val="006C75D1"/>
    <w:rsid w:val="006D06EF"/>
    <w:rsid w:val="006D0773"/>
    <w:rsid w:val="006D0AF7"/>
    <w:rsid w:val="006D0E19"/>
    <w:rsid w:val="006D0E79"/>
    <w:rsid w:val="006D1761"/>
    <w:rsid w:val="006D178C"/>
    <w:rsid w:val="006D20FB"/>
    <w:rsid w:val="006D21BC"/>
    <w:rsid w:val="006D3431"/>
    <w:rsid w:val="006D3909"/>
    <w:rsid w:val="006D3C22"/>
    <w:rsid w:val="006D3EEC"/>
    <w:rsid w:val="006D41F4"/>
    <w:rsid w:val="006D44A7"/>
    <w:rsid w:val="006D44F6"/>
    <w:rsid w:val="006D456E"/>
    <w:rsid w:val="006D46C7"/>
    <w:rsid w:val="006D4A48"/>
    <w:rsid w:val="006D4F98"/>
    <w:rsid w:val="006D525C"/>
    <w:rsid w:val="006D5498"/>
    <w:rsid w:val="006D5738"/>
    <w:rsid w:val="006D5D30"/>
    <w:rsid w:val="006D5D58"/>
    <w:rsid w:val="006D60B5"/>
    <w:rsid w:val="006D66B5"/>
    <w:rsid w:val="006D66E4"/>
    <w:rsid w:val="006D6F80"/>
    <w:rsid w:val="006D7D20"/>
    <w:rsid w:val="006D7E5D"/>
    <w:rsid w:val="006E0942"/>
    <w:rsid w:val="006E0AF0"/>
    <w:rsid w:val="006E0CE4"/>
    <w:rsid w:val="006E0FE2"/>
    <w:rsid w:val="006E1239"/>
    <w:rsid w:val="006E1283"/>
    <w:rsid w:val="006E1AFB"/>
    <w:rsid w:val="006E32A4"/>
    <w:rsid w:val="006E464B"/>
    <w:rsid w:val="006E4B5F"/>
    <w:rsid w:val="006E5179"/>
    <w:rsid w:val="006E519A"/>
    <w:rsid w:val="006E5895"/>
    <w:rsid w:val="006E5F99"/>
    <w:rsid w:val="006E66DD"/>
    <w:rsid w:val="006E765F"/>
    <w:rsid w:val="006E7A14"/>
    <w:rsid w:val="006F00B9"/>
    <w:rsid w:val="006F01B8"/>
    <w:rsid w:val="006F0F7C"/>
    <w:rsid w:val="006F10DB"/>
    <w:rsid w:val="006F1676"/>
    <w:rsid w:val="006F1801"/>
    <w:rsid w:val="006F23CD"/>
    <w:rsid w:val="006F28D7"/>
    <w:rsid w:val="006F29BA"/>
    <w:rsid w:val="006F2E3D"/>
    <w:rsid w:val="006F2E9E"/>
    <w:rsid w:val="006F3113"/>
    <w:rsid w:val="006F4146"/>
    <w:rsid w:val="006F4452"/>
    <w:rsid w:val="006F45F5"/>
    <w:rsid w:val="006F480C"/>
    <w:rsid w:val="006F531C"/>
    <w:rsid w:val="006F54B2"/>
    <w:rsid w:val="006F56CB"/>
    <w:rsid w:val="006F57E3"/>
    <w:rsid w:val="006F5D7B"/>
    <w:rsid w:val="006F7ADD"/>
    <w:rsid w:val="006F7FDD"/>
    <w:rsid w:val="0070088D"/>
    <w:rsid w:val="007009C2"/>
    <w:rsid w:val="00700B41"/>
    <w:rsid w:val="00702D94"/>
    <w:rsid w:val="0070353C"/>
    <w:rsid w:val="00703921"/>
    <w:rsid w:val="00703C10"/>
    <w:rsid w:val="00703C25"/>
    <w:rsid w:val="00704B48"/>
    <w:rsid w:val="00705606"/>
    <w:rsid w:val="00706652"/>
    <w:rsid w:val="0070718E"/>
    <w:rsid w:val="00707551"/>
    <w:rsid w:val="00707931"/>
    <w:rsid w:val="00710955"/>
    <w:rsid w:val="00710D4C"/>
    <w:rsid w:val="007111EB"/>
    <w:rsid w:val="00711C10"/>
    <w:rsid w:val="00712CC2"/>
    <w:rsid w:val="007136B6"/>
    <w:rsid w:val="00713E68"/>
    <w:rsid w:val="007141E3"/>
    <w:rsid w:val="00714548"/>
    <w:rsid w:val="00714634"/>
    <w:rsid w:val="00714697"/>
    <w:rsid w:val="007149A7"/>
    <w:rsid w:val="00714ADE"/>
    <w:rsid w:val="00714F02"/>
    <w:rsid w:val="0071522C"/>
    <w:rsid w:val="0071572D"/>
    <w:rsid w:val="00715C9F"/>
    <w:rsid w:val="00715FD7"/>
    <w:rsid w:val="0071622E"/>
    <w:rsid w:val="0071657B"/>
    <w:rsid w:val="00716AF4"/>
    <w:rsid w:val="007172B0"/>
    <w:rsid w:val="007174D5"/>
    <w:rsid w:val="0071781B"/>
    <w:rsid w:val="00717A04"/>
    <w:rsid w:val="0072003C"/>
    <w:rsid w:val="007206C4"/>
    <w:rsid w:val="0072163A"/>
    <w:rsid w:val="00721668"/>
    <w:rsid w:val="00721830"/>
    <w:rsid w:val="00721949"/>
    <w:rsid w:val="00721A6D"/>
    <w:rsid w:val="007230E2"/>
    <w:rsid w:val="0072330E"/>
    <w:rsid w:val="007235D6"/>
    <w:rsid w:val="00723EB8"/>
    <w:rsid w:val="00724DF1"/>
    <w:rsid w:val="00724EF6"/>
    <w:rsid w:val="00725028"/>
    <w:rsid w:val="0072534B"/>
    <w:rsid w:val="00725684"/>
    <w:rsid w:val="007257EC"/>
    <w:rsid w:val="00725852"/>
    <w:rsid w:val="00725A7D"/>
    <w:rsid w:val="007260D4"/>
    <w:rsid w:val="007261FB"/>
    <w:rsid w:val="0072667D"/>
    <w:rsid w:val="007266EF"/>
    <w:rsid w:val="00730668"/>
    <w:rsid w:val="00730A19"/>
    <w:rsid w:val="00730FCF"/>
    <w:rsid w:val="0073146D"/>
    <w:rsid w:val="00731D1B"/>
    <w:rsid w:val="00731F09"/>
    <w:rsid w:val="00732D2E"/>
    <w:rsid w:val="007341E2"/>
    <w:rsid w:val="00734377"/>
    <w:rsid w:val="007343E2"/>
    <w:rsid w:val="00734A78"/>
    <w:rsid w:val="007359BE"/>
    <w:rsid w:val="0073601F"/>
    <w:rsid w:val="0073669F"/>
    <w:rsid w:val="007367AF"/>
    <w:rsid w:val="007368F2"/>
    <w:rsid w:val="00736B55"/>
    <w:rsid w:val="00737694"/>
    <w:rsid w:val="007376F7"/>
    <w:rsid w:val="0073773F"/>
    <w:rsid w:val="00737F66"/>
    <w:rsid w:val="007405EF"/>
    <w:rsid w:val="0074061F"/>
    <w:rsid w:val="007413F2"/>
    <w:rsid w:val="0074154B"/>
    <w:rsid w:val="00741682"/>
    <w:rsid w:val="00741781"/>
    <w:rsid w:val="00743A5C"/>
    <w:rsid w:val="007445B7"/>
    <w:rsid w:val="00744B7D"/>
    <w:rsid w:val="007452B4"/>
    <w:rsid w:val="0074539A"/>
    <w:rsid w:val="00745A99"/>
    <w:rsid w:val="00745E83"/>
    <w:rsid w:val="007464CE"/>
    <w:rsid w:val="0074672A"/>
    <w:rsid w:val="00746A5A"/>
    <w:rsid w:val="00747950"/>
    <w:rsid w:val="007501FA"/>
    <w:rsid w:val="00750D69"/>
    <w:rsid w:val="00752086"/>
    <w:rsid w:val="0075214E"/>
    <w:rsid w:val="0075224A"/>
    <w:rsid w:val="007522CA"/>
    <w:rsid w:val="0075279A"/>
    <w:rsid w:val="0075360A"/>
    <w:rsid w:val="00753C6F"/>
    <w:rsid w:val="00754DA4"/>
    <w:rsid w:val="0075538E"/>
    <w:rsid w:val="00755610"/>
    <w:rsid w:val="00755FDE"/>
    <w:rsid w:val="0075663A"/>
    <w:rsid w:val="0075702B"/>
    <w:rsid w:val="007576E9"/>
    <w:rsid w:val="00760154"/>
    <w:rsid w:val="007603DE"/>
    <w:rsid w:val="00760A3A"/>
    <w:rsid w:val="00760D6D"/>
    <w:rsid w:val="00760D86"/>
    <w:rsid w:val="00762963"/>
    <w:rsid w:val="00762CD1"/>
    <w:rsid w:val="00763030"/>
    <w:rsid w:val="0076341E"/>
    <w:rsid w:val="00763640"/>
    <w:rsid w:val="0076398B"/>
    <w:rsid w:val="00764AA3"/>
    <w:rsid w:val="00764F3D"/>
    <w:rsid w:val="00765A1B"/>
    <w:rsid w:val="007666FA"/>
    <w:rsid w:val="00766976"/>
    <w:rsid w:val="00766BDF"/>
    <w:rsid w:val="00770772"/>
    <w:rsid w:val="00770910"/>
    <w:rsid w:val="00770FC1"/>
    <w:rsid w:val="007710BA"/>
    <w:rsid w:val="00771B50"/>
    <w:rsid w:val="00772165"/>
    <w:rsid w:val="00772F11"/>
    <w:rsid w:val="007730F0"/>
    <w:rsid w:val="00773E0C"/>
    <w:rsid w:val="00774232"/>
    <w:rsid w:val="0077438E"/>
    <w:rsid w:val="007749B1"/>
    <w:rsid w:val="00774DDE"/>
    <w:rsid w:val="00775E67"/>
    <w:rsid w:val="00775EBF"/>
    <w:rsid w:val="007775C2"/>
    <w:rsid w:val="007778AF"/>
    <w:rsid w:val="00777B2E"/>
    <w:rsid w:val="00777E6B"/>
    <w:rsid w:val="00780280"/>
    <w:rsid w:val="007803ED"/>
    <w:rsid w:val="00780A48"/>
    <w:rsid w:val="00781ADB"/>
    <w:rsid w:val="00781EA0"/>
    <w:rsid w:val="0078206D"/>
    <w:rsid w:val="00782567"/>
    <w:rsid w:val="0078272E"/>
    <w:rsid w:val="00782805"/>
    <w:rsid w:val="00783302"/>
    <w:rsid w:val="00784B60"/>
    <w:rsid w:val="007861DD"/>
    <w:rsid w:val="00786412"/>
    <w:rsid w:val="007865B3"/>
    <w:rsid w:val="00787574"/>
    <w:rsid w:val="007877A1"/>
    <w:rsid w:val="00787E33"/>
    <w:rsid w:val="00787E40"/>
    <w:rsid w:val="007906F2"/>
    <w:rsid w:val="00790EA2"/>
    <w:rsid w:val="007914FC"/>
    <w:rsid w:val="00791B92"/>
    <w:rsid w:val="00791FE2"/>
    <w:rsid w:val="0079269E"/>
    <w:rsid w:val="00792B0D"/>
    <w:rsid w:val="0079309F"/>
    <w:rsid w:val="0079336E"/>
    <w:rsid w:val="00793A44"/>
    <w:rsid w:val="00793C1A"/>
    <w:rsid w:val="0079556F"/>
    <w:rsid w:val="00795633"/>
    <w:rsid w:val="00795963"/>
    <w:rsid w:val="00795A87"/>
    <w:rsid w:val="007960BF"/>
    <w:rsid w:val="0079676D"/>
    <w:rsid w:val="007969FC"/>
    <w:rsid w:val="00796D34"/>
    <w:rsid w:val="00796D59"/>
    <w:rsid w:val="00797516"/>
    <w:rsid w:val="007A02B2"/>
    <w:rsid w:val="007A0597"/>
    <w:rsid w:val="007A0654"/>
    <w:rsid w:val="007A0844"/>
    <w:rsid w:val="007A1FBA"/>
    <w:rsid w:val="007A23E5"/>
    <w:rsid w:val="007A3190"/>
    <w:rsid w:val="007A3DCE"/>
    <w:rsid w:val="007A470A"/>
    <w:rsid w:val="007A48D2"/>
    <w:rsid w:val="007A4E20"/>
    <w:rsid w:val="007A5F14"/>
    <w:rsid w:val="007A6018"/>
    <w:rsid w:val="007A6523"/>
    <w:rsid w:val="007A6EDB"/>
    <w:rsid w:val="007A7035"/>
    <w:rsid w:val="007A79BC"/>
    <w:rsid w:val="007A7E25"/>
    <w:rsid w:val="007B00A9"/>
    <w:rsid w:val="007B0205"/>
    <w:rsid w:val="007B1052"/>
    <w:rsid w:val="007B1568"/>
    <w:rsid w:val="007B17DB"/>
    <w:rsid w:val="007B1F90"/>
    <w:rsid w:val="007B2062"/>
    <w:rsid w:val="007B2084"/>
    <w:rsid w:val="007B31EF"/>
    <w:rsid w:val="007B3580"/>
    <w:rsid w:val="007B3591"/>
    <w:rsid w:val="007B3DDE"/>
    <w:rsid w:val="007B4340"/>
    <w:rsid w:val="007B50F5"/>
    <w:rsid w:val="007B5BBD"/>
    <w:rsid w:val="007B66D3"/>
    <w:rsid w:val="007B6970"/>
    <w:rsid w:val="007B6985"/>
    <w:rsid w:val="007B76E5"/>
    <w:rsid w:val="007B7702"/>
    <w:rsid w:val="007B7CA9"/>
    <w:rsid w:val="007B7F02"/>
    <w:rsid w:val="007C01E9"/>
    <w:rsid w:val="007C0758"/>
    <w:rsid w:val="007C0D9C"/>
    <w:rsid w:val="007C10B2"/>
    <w:rsid w:val="007C1426"/>
    <w:rsid w:val="007C157F"/>
    <w:rsid w:val="007C15CF"/>
    <w:rsid w:val="007C1865"/>
    <w:rsid w:val="007C1896"/>
    <w:rsid w:val="007C18B3"/>
    <w:rsid w:val="007C1D18"/>
    <w:rsid w:val="007C212A"/>
    <w:rsid w:val="007C259E"/>
    <w:rsid w:val="007C276D"/>
    <w:rsid w:val="007C2C84"/>
    <w:rsid w:val="007C34A4"/>
    <w:rsid w:val="007C384E"/>
    <w:rsid w:val="007C3C07"/>
    <w:rsid w:val="007C48BF"/>
    <w:rsid w:val="007C6098"/>
    <w:rsid w:val="007C6160"/>
    <w:rsid w:val="007C6296"/>
    <w:rsid w:val="007C6671"/>
    <w:rsid w:val="007C6CD4"/>
    <w:rsid w:val="007C7206"/>
    <w:rsid w:val="007C7D11"/>
    <w:rsid w:val="007C7FAE"/>
    <w:rsid w:val="007D0C1C"/>
    <w:rsid w:val="007D0D9F"/>
    <w:rsid w:val="007D25F5"/>
    <w:rsid w:val="007D28C8"/>
    <w:rsid w:val="007D3FD2"/>
    <w:rsid w:val="007D46DC"/>
    <w:rsid w:val="007D49D4"/>
    <w:rsid w:val="007D4F4C"/>
    <w:rsid w:val="007D66ED"/>
    <w:rsid w:val="007D76F6"/>
    <w:rsid w:val="007D7B5F"/>
    <w:rsid w:val="007E023D"/>
    <w:rsid w:val="007E092C"/>
    <w:rsid w:val="007E0DB9"/>
    <w:rsid w:val="007E15DB"/>
    <w:rsid w:val="007E15E8"/>
    <w:rsid w:val="007E2495"/>
    <w:rsid w:val="007E251B"/>
    <w:rsid w:val="007E28AC"/>
    <w:rsid w:val="007E42A7"/>
    <w:rsid w:val="007E484C"/>
    <w:rsid w:val="007E4E6A"/>
    <w:rsid w:val="007E5366"/>
    <w:rsid w:val="007E5820"/>
    <w:rsid w:val="007E6F47"/>
    <w:rsid w:val="007E704B"/>
    <w:rsid w:val="007F051F"/>
    <w:rsid w:val="007F0A86"/>
    <w:rsid w:val="007F0D2E"/>
    <w:rsid w:val="007F0D34"/>
    <w:rsid w:val="007F0DFF"/>
    <w:rsid w:val="007F18BD"/>
    <w:rsid w:val="007F1D1B"/>
    <w:rsid w:val="007F1F48"/>
    <w:rsid w:val="007F21A2"/>
    <w:rsid w:val="007F50A0"/>
    <w:rsid w:val="007F5807"/>
    <w:rsid w:val="007F5BE3"/>
    <w:rsid w:val="007F5C16"/>
    <w:rsid w:val="007F5C89"/>
    <w:rsid w:val="007F60C4"/>
    <w:rsid w:val="007F641C"/>
    <w:rsid w:val="007F6A5C"/>
    <w:rsid w:val="007F7285"/>
    <w:rsid w:val="007F7840"/>
    <w:rsid w:val="007F7FB4"/>
    <w:rsid w:val="008003C2"/>
    <w:rsid w:val="00801543"/>
    <w:rsid w:val="0080161B"/>
    <w:rsid w:val="00802EED"/>
    <w:rsid w:val="00803FF0"/>
    <w:rsid w:val="0080436D"/>
    <w:rsid w:val="008043D4"/>
    <w:rsid w:val="00804942"/>
    <w:rsid w:val="008056C4"/>
    <w:rsid w:val="00805B0C"/>
    <w:rsid w:val="0080603E"/>
    <w:rsid w:val="00806356"/>
    <w:rsid w:val="00807714"/>
    <w:rsid w:val="0080786C"/>
    <w:rsid w:val="0081054B"/>
    <w:rsid w:val="0081062E"/>
    <w:rsid w:val="008108CB"/>
    <w:rsid w:val="008109FD"/>
    <w:rsid w:val="00810F26"/>
    <w:rsid w:val="00811047"/>
    <w:rsid w:val="00811242"/>
    <w:rsid w:val="00811AEC"/>
    <w:rsid w:val="00812577"/>
    <w:rsid w:val="00812E65"/>
    <w:rsid w:val="0081329C"/>
    <w:rsid w:val="008132D5"/>
    <w:rsid w:val="008135A5"/>
    <w:rsid w:val="008139EB"/>
    <w:rsid w:val="00814765"/>
    <w:rsid w:val="00814B95"/>
    <w:rsid w:val="00814FE8"/>
    <w:rsid w:val="008154FB"/>
    <w:rsid w:val="00815C86"/>
    <w:rsid w:val="0081643A"/>
    <w:rsid w:val="008168E9"/>
    <w:rsid w:val="00816B12"/>
    <w:rsid w:val="00816D93"/>
    <w:rsid w:val="008179AE"/>
    <w:rsid w:val="00817ADB"/>
    <w:rsid w:val="00817BDA"/>
    <w:rsid w:val="008212C6"/>
    <w:rsid w:val="00821556"/>
    <w:rsid w:val="00821A21"/>
    <w:rsid w:val="00822BFC"/>
    <w:rsid w:val="00822DB7"/>
    <w:rsid w:val="008239AE"/>
    <w:rsid w:val="00823D80"/>
    <w:rsid w:val="00824058"/>
    <w:rsid w:val="0082454C"/>
    <w:rsid w:val="0082492B"/>
    <w:rsid w:val="00824B39"/>
    <w:rsid w:val="0082687A"/>
    <w:rsid w:val="0082762B"/>
    <w:rsid w:val="00827704"/>
    <w:rsid w:val="008279A8"/>
    <w:rsid w:val="008303D6"/>
    <w:rsid w:val="00830B0D"/>
    <w:rsid w:val="00830E5F"/>
    <w:rsid w:val="00830FC1"/>
    <w:rsid w:val="00831A23"/>
    <w:rsid w:val="00831C48"/>
    <w:rsid w:val="00831C69"/>
    <w:rsid w:val="00831F63"/>
    <w:rsid w:val="00832193"/>
    <w:rsid w:val="0083261B"/>
    <w:rsid w:val="0083272D"/>
    <w:rsid w:val="0083352B"/>
    <w:rsid w:val="00833A58"/>
    <w:rsid w:val="00833A9C"/>
    <w:rsid w:val="00833C84"/>
    <w:rsid w:val="00834973"/>
    <w:rsid w:val="0083596B"/>
    <w:rsid w:val="008363E9"/>
    <w:rsid w:val="00836A76"/>
    <w:rsid w:val="00837D18"/>
    <w:rsid w:val="00840625"/>
    <w:rsid w:val="0084085E"/>
    <w:rsid w:val="00840F67"/>
    <w:rsid w:val="00841FDC"/>
    <w:rsid w:val="00842063"/>
    <w:rsid w:val="008425AA"/>
    <w:rsid w:val="008425B2"/>
    <w:rsid w:val="00842C7E"/>
    <w:rsid w:val="00842F48"/>
    <w:rsid w:val="00843043"/>
    <w:rsid w:val="008430D0"/>
    <w:rsid w:val="008432F7"/>
    <w:rsid w:val="008434CD"/>
    <w:rsid w:val="008438B5"/>
    <w:rsid w:val="00845942"/>
    <w:rsid w:val="00845E43"/>
    <w:rsid w:val="00845F64"/>
    <w:rsid w:val="00846373"/>
    <w:rsid w:val="00846449"/>
    <w:rsid w:val="00847D84"/>
    <w:rsid w:val="00847D90"/>
    <w:rsid w:val="00847DFF"/>
    <w:rsid w:val="00847E32"/>
    <w:rsid w:val="00847F56"/>
    <w:rsid w:val="0085039A"/>
    <w:rsid w:val="008506FA"/>
    <w:rsid w:val="00850C3B"/>
    <w:rsid w:val="0085224F"/>
    <w:rsid w:val="0085247A"/>
    <w:rsid w:val="008529AF"/>
    <w:rsid w:val="00853915"/>
    <w:rsid w:val="00853C0C"/>
    <w:rsid w:val="0085412C"/>
    <w:rsid w:val="00854C16"/>
    <w:rsid w:val="00854C71"/>
    <w:rsid w:val="0085595F"/>
    <w:rsid w:val="00856526"/>
    <w:rsid w:val="00856666"/>
    <w:rsid w:val="0085680F"/>
    <w:rsid w:val="008571DE"/>
    <w:rsid w:val="00857260"/>
    <w:rsid w:val="0085734D"/>
    <w:rsid w:val="00857CCE"/>
    <w:rsid w:val="00860379"/>
    <w:rsid w:val="008608E0"/>
    <w:rsid w:val="008609DA"/>
    <w:rsid w:val="00860AFA"/>
    <w:rsid w:val="00861446"/>
    <w:rsid w:val="00862706"/>
    <w:rsid w:val="0086305B"/>
    <w:rsid w:val="00863425"/>
    <w:rsid w:val="00866306"/>
    <w:rsid w:val="008674EF"/>
    <w:rsid w:val="0086756F"/>
    <w:rsid w:val="008676D0"/>
    <w:rsid w:val="00867D6B"/>
    <w:rsid w:val="008707CA"/>
    <w:rsid w:val="00871229"/>
    <w:rsid w:val="0087160A"/>
    <w:rsid w:val="00871B59"/>
    <w:rsid w:val="00871B90"/>
    <w:rsid w:val="00872317"/>
    <w:rsid w:val="00872AA9"/>
    <w:rsid w:val="008730C2"/>
    <w:rsid w:val="0087332B"/>
    <w:rsid w:val="0087391F"/>
    <w:rsid w:val="00874196"/>
    <w:rsid w:val="00874206"/>
    <w:rsid w:val="008746E2"/>
    <w:rsid w:val="00875232"/>
    <w:rsid w:val="00875930"/>
    <w:rsid w:val="00875B60"/>
    <w:rsid w:val="00875BBA"/>
    <w:rsid w:val="008765CA"/>
    <w:rsid w:val="008778A5"/>
    <w:rsid w:val="00877FFB"/>
    <w:rsid w:val="0088060D"/>
    <w:rsid w:val="00880675"/>
    <w:rsid w:val="008814E7"/>
    <w:rsid w:val="00881593"/>
    <w:rsid w:val="00883161"/>
    <w:rsid w:val="00883648"/>
    <w:rsid w:val="00883838"/>
    <w:rsid w:val="0088389A"/>
    <w:rsid w:val="00883C32"/>
    <w:rsid w:val="00884BB9"/>
    <w:rsid w:val="00885FFA"/>
    <w:rsid w:val="00886CD6"/>
    <w:rsid w:val="00887477"/>
    <w:rsid w:val="008874E8"/>
    <w:rsid w:val="0088796E"/>
    <w:rsid w:val="00887E96"/>
    <w:rsid w:val="00890461"/>
    <w:rsid w:val="008905A6"/>
    <w:rsid w:val="0089061A"/>
    <w:rsid w:val="008906E2"/>
    <w:rsid w:val="008907CB"/>
    <w:rsid w:val="00890D59"/>
    <w:rsid w:val="00891B14"/>
    <w:rsid w:val="00891E4B"/>
    <w:rsid w:val="00892E3C"/>
    <w:rsid w:val="00893EF4"/>
    <w:rsid w:val="008951B6"/>
    <w:rsid w:val="008958E7"/>
    <w:rsid w:val="00895AA3"/>
    <w:rsid w:val="00896453"/>
    <w:rsid w:val="00897B51"/>
    <w:rsid w:val="00897F02"/>
    <w:rsid w:val="008A01A1"/>
    <w:rsid w:val="008A12DE"/>
    <w:rsid w:val="008A1C5D"/>
    <w:rsid w:val="008A286F"/>
    <w:rsid w:val="008A2A97"/>
    <w:rsid w:val="008A2ACA"/>
    <w:rsid w:val="008A303E"/>
    <w:rsid w:val="008A33F3"/>
    <w:rsid w:val="008A3D33"/>
    <w:rsid w:val="008A634A"/>
    <w:rsid w:val="008A6AB3"/>
    <w:rsid w:val="008A6B3A"/>
    <w:rsid w:val="008A6F7F"/>
    <w:rsid w:val="008A765D"/>
    <w:rsid w:val="008B03E9"/>
    <w:rsid w:val="008B0546"/>
    <w:rsid w:val="008B0931"/>
    <w:rsid w:val="008B0CF6"/>
    <w:rsid w:val="008B1C63"/>
    <w:rsid w:val="008B1E71"/>
    <w:rsid w:val="008B1E8B"/>
    <w:rsid w:val="008B205E"/>
    <w:rsid w:val="008B21AC"/>
    <w:rsid w:val="008B3239"/>
    <w:rsid w:val="008B33CC"/>
    <w:rsid w:val="008B33DD"/>
    <w:rsid w:val="008B3558"/>
    <w:rsid w:val="008B3724"/>
    <w:rsid w:val="008B4203"/>
    <w:rsid w:val="008B4538"/>
    <w:rsid w:val="008B559A"/>
    <w:rsid w:val="008B5E26"/>
    <w:rsid w:val="008B601F"/>
    <w:rsid w:val="008B67F0"/>
    <w:rsid w:val="008B684F"/>
    <w:rsid w:val="008B6ABE"/>
    <w:rsid w:val="008B6C86"/>
    <w:rsid w:val="008B6DBA"/>
    <w:rsid w:val="008C0076"/>
    <w:rsid w:val="008C0342"/>
    <w:rsid w:val="008C0C27"/>
    <w:rsid w:val="008C11FB"/>
    <w:rsid w:val="008C172B"/>
    <w:rsid w:val="008C2D22"/>
    <w:rsid w:val="008C3B19"/>
    <w:rsid w:val="008C488A"/>
    <w:rsid w:val="008C48AE"/>
    <w:rsid w:val="008C48D4"/>
    <w:rsid w:val="008C49A4"/>
    <w:rsid w:val="008C4D00"/>
    <w:rsid w:val="008C51CA"/>
    <w:rsid w:val="008C56B9"/>
    <w:rsid w:val="008C57C2"/>
    <w:rsid w:val="008C7403"/>
    <w:rsid w:val="008D0476"/>
    <w:rsid w:val="008D07AA"/>
    <w:rsid w:val="008D0A0F"/>
    <w:rsid w:val="008D0B63"/>
    <w:rsid w:val="008D11E7"/>
    <w:rsid w:val="008D12DF"/>
    <w:rsid w:val="008D1640"/>
    <w:rsid w:val="008D1802"/>
    <w:rsid w:val="008D1D18"/>
    <w:rsid w:val="008D2653"/>
    <w:rsid w:val="008D278F"/>
    <w:rsid w:val="008D2D6F"/>
    <w:rsid w:val="008D2DA6"/>
    <w:rsid w:val="008D32CE"/>
    <w:rsid w:val="008D3700"/>
    <w:rsid w:val="008D3B82"/>
    <w:rsid w:val="008D3D75"/>
    <w:rsid w:val="008D3E42"/>
    <w:rsid w:val="008D426F"/>
    <w:rsid w:val="008D47AE"/>
    <w:rsid w:val="008D4B46"/>
    <w:rsid w:val="008D5444"/>
    <w:rsid w:val="008D564F"/>
    <w:rsid w:val="008D5E75"/>
    <w:rsid w:val="008D6B1C"/>
    <w:rsid w:val="008D6C96"/>
    <w:rsid w:val="008D6D95"/>
    <w:rsid w:val="008D71FF"/>
    <w:rsid w:val="008D79BD"/>
    <w:rsid w:val="008D7E43"/>
    <w:rsid w:val="008E04DA"/>
    <w:rsid w:val="008E05C5"/>
    <w:rsid w:val="008E10E0"/>
    <w:rsid w:val="008E1302"/>
    <w:rsid w:val="008E1A76"/>
    <w:rsid w:val="008E1D83"/>
    <w:rsid w:val="008E1EDB"/>
    <w:rsid w:val="008E1F8E"/>
    <w:rsid w:val="008E2088"/>
    <w:rsid w:val="008E222E"/>
    <w:rsid w:val="008E23CA"/>
    <w:rsid w:val="008E2EBE"/>
    <w:rsid w:val="008E368C"/>
    <w:rsid w:val="008E3821"/>
    <w:rsid w:val="008E3A26"/>
    <w:rsid w:val="008E4CE8"/>
    <w:rsid w:val="008E4FB2"/>
    <w:rsid w:val="008E502B"/>
    <w:rsid w:val="008E590F"/>
    <w:rsid w:val="008E685C"/>
    <w:rsid w:val="008E6FD3"/>
    <w:rsid w:val="008E7401"/>
    <w:rsid w:val="008F0919"/>
    <w:rsid w:val="008F1802"/>
    <w:rsid w:val="008F1E0E"/>
    <w:rsid w:val="008F1FF1"/>
    <w:rsid w:val="008F2EC2"/>
    <w:rsid w:val="008F3E63"/>
    <w:rsid w:val="008F4194"/>
    <w:rsid w:val="008F5AE3"/>
    <w:rsid w:val="008F6A03"/>
    <w:rsid w:val="008F7DE1"/>
    <w:rsid w:val="0090010D"/>
    <w:rsid w:val="009011F2"/>
    <w:rsid w:val="00903962"/>
    <w:rsid w:val="00904B7D"/>
    <w:rsid w:val="00904C3B"/>
    <w:rsid w:val="009060BE"/>
    <w:rsid w:val="00906500"/>
    <w:rsid w:val="00906C17"/>
    <w:rsid w:val="009076FB"/>
    <w:rsid w:val="00907B1A"/>
    <w:rsid w:val="00910016"/>
    <w:rsid w:val="0091029C"/>
    <w:rsid w:val="00910477"/>
    <w:rsid w:val="0091153D"/>
    <w:rsid w:val="009119C2"/>
    <w:rsid w:val="00911ADA"/>
    <w:rsid w:val="00911C1E"/>
    <w:rsid w:val="009121AC"/>
    <w:rsid w:val="00912BF8"/>
    <w:rsid w:val="00912FB7"/>
    <w:rsid w:val="0091301D"/>
    <w:rsid w:val="0091332F"/>
    <w:rsid w:val="009141B1"/>
    <w:rsid w:val="00914233"/>
    <w:rsid w:val="0091470D"/>
    <w:rsid w:val="0091481E"/>
    <w:rsid w:val="00914E27"/>
    <w:rsid w:val="00915593"/>
    <w:rsid w:val="009158F9"/>
    <w:rsid w:val="009161C5"/>
    <w:rsid w:val="0091628C"/>
    <w:rsid w:val="00917903"/>
    <w:rsid w:val="00917C32"/>
    <w:rsid w:val="00920129"/>
    <w:rsid w:val="00920DC8"/>
    <w:rsid w:val="00920F33"/>
    <w:rsid w:val="00921AA2"/>
    <w:rsid w:val="00921B27"/>
    <w:rsid w:val="0092214F"/>
    <w:rsid w:val="009222C6"/>
    <w:rsid w:val="009222E7"/>
    <w:rsid w:val="009223F6"/>
    <w:rsid w:val="00922B6A"/>
    <w:rsid w:val="00922BB5"/>
    <w:rsid w:val="00923563"/>
    <w:rsid w:val="00923C0A"/>
    <w:rsid w:val="00924927"/>
    <w:rsid w:val="00924C42"/>
    <w:rsid w:val="00924CC7"/>
    <w:rsid w:val="00924CF4"/>
    <w:rsid w:val="0092504E"/>
    <w:rsid w:val="00925E91"/>
    <w:rsid w:val="00926BE8"/>
    <w:rsid w:val="00927263"/>
    <w:rsid w:val="00930D8D"/>
    <w:rsid w:val="00931111"/>
    <w:rsid w:val="009313F8"/>
    <w:rsid w:val="00931641"/>
    <w:rsid w:val="009316E8"/>
    <w:rsid w:val="00931F5F"/>
    <w:rsid w:val="0093227A"/>
    <w:rsid w:val="00932489"/>
    <w:rsid w:val="00932811"/>
    <w:rsid w:val="0093299D"/>
    <w:rsid w:val="0093428E"/>
    <w:rsid w:val="00934717"/>
    <w:rsid w:val="009347A4"/>
    <w:rsid w:val="0093572B"/>
    <w:rsid w:val="0093588E"/>
    <w:rsid w:val="00935C93"/>
    <w:rsid w:val="0093654A"/>
    <w:rsid w:val="0093670F"/>
    <w:rsid w:val="009369FE"/>
    <w:rsid w:val="0093768D"/>
    <w:rsid w:val="009376C9"/>
    <w:rsid w:val="009376F9"/>
    <w:rsid w:val="0093785A"/>
    <w:rsid w:val="00937DA9"/>
    <w:rsid w:val="00940148"/>
    <w:rsid w:val="009403E8"/>
    <w:rsid w:val="009404AB"/>
    <w:rsid w:val="00941264"/>
    <w:rsid w:val="00941924"/>
    <w:rsid w:val="00942021"/>
    <w:rsid w:val="00942FDF"/>
    <w:rsid w:val="00943343"/>
    <w:rsid w:val="0094346D"/>
    <w:rsid w:val="00944702"/>
    <w:rsid w:val="00944797"/>
    <w:rsid w:val="009447AC"/>
    <w:rsid w:val="00944CED"/>
    <w:rsid w:val="00946121"/>
    <w:rsid w:val="00946AA4"/>
    <w:rsid w:val="00946B44"/>
    <w:rsid w:val="009470B2"/>
    <w:rsid w:val="009470E7"/>
    <w:rsid w:val="009470EE"/>
    <w:rsid w:val="00947D46"/>
    <w:rsid w:val="00950078"/>
    <w:rsid w:val="009500D3"/>
    <w:rsid w:val="00951263"/>
    <w:rsid w:val="009515AB"/>
    <w:rsid w:val="00951AA2"/>
    <w:rsid w:val="00951BD9"/>
    <w:rsid w:val="00951C25"/>
    <w:rsid w:val="00951F42"/>
    <w:rsid w:val="00952478"/>
    <w:rsid w:val="00952D8D"/>
    <w:rsid w:val="00952F46"/>
    <w:rsid w:val="00952FEB"/>
    <w:rsid w:val="009537C9"/>
    <w:rsid w:val="00953A99"/>
    <w:rsid w:val="00954091"/>
    <w:rsid w:val="00954810"/>
    <w:rsid w:val="00955595"/>
    <w:rsid w:val="00955774"/>
    <w:rsid w:val="00955D3B"/>
    <w:rsid w:val="009565B6"/>
    <w:rsid w:val="00957728"/>
    <w:rsid w:val="00957BC8"/>
    <w:rsid w:val="00960FE9"/>
    <w:rsid w:val="00963556"/>
    <w:rsid w:val="0096395D"/>
    <w:rsid w:val="009643DE"/>
    <w:rsid w:val="00965795"/>
    <w:rsid w:val="00965ACA"/>
    <w:rsid w:val="0096650E"/>
    <w:rsid w:val="009666D6"/>
    <w:rsid w:val="00966AAF"/>
    <w:rsid w:val="00967A89"/>
    <w:rsid w:val="009718A4"/>
    <w:rsid w:val="00971E40"/>
    <w:rsid w:val="0097239E"/>
    <w:rsid w:val="009723A2"/>
    <w:rsid w:val="009724A4"/>
    <w:rsid w:val="00972ED8"/>
    <w:rsid w:val="009733AE"/>
    <w:rsid w:val="00973BF9"/>
    <w:rsid w:val="00973D3C"/>
    <w:rsid w:val="00973F50"/>
    <w:rsid w:val="00973FD0"/>
    <w:rsid w:val="00974047"/>
    <w:rsid w:val="00974AAB"/>
    <w:rsid w:val="00974AD0"/>
    <w:rsid w:val="00974FE5"/>
    <w:rsid w:val="00975189"/>
    <w:rsid w:val="00975307"/>
    <w:rsid w:val="00975A24"/>
    <w:rsid w:val="0097635C"/>
    <w:rsid w:val="00976422"/>
    <w:rsid w:val="0097661C"/>
    <w:rsid w:val="009771B0"/>
    <w:rsid w:val="0097798E"/>
    <w:rsid w:val="0098124B"/>
    <w:rsid w:val="00981381"/>
    <w:rsid w:val="00981F37"/>
    <w:rsid w:val="00981F4F"/>
    <w:rsid w:val="009821B1"/>
    <w:rsid w:val="009822F5"/>
    <w:rsid w:val="009824AE"/>
    <w:rsid w:val="0098250B"/>
    <w:rsid w:val="00982DF8"/>
    <w:rsid w:val="00983845"/>
    <w:rsid w:val="0098421A"/>
    <w:rsid w:val="00984371"/>
    <w:rsid w:val="00984DFD"/>
    <w:rsid w:val="009853E8"/>
    <w:rsid w:val="00985435"/>
    <w:rsid w:val="0098681D"/>
    <w:rsid w:val="00986852"/>
    <w:rsid w:val="009871F1"/>
    <w:rsid w:val="00987565"/>
    <w:rsid w:val="009879D8"/>
    <w:rsid w:val="00987EA2"/>
    <w:rsid w:val="00990879"/>
    <w:rsid w:val="009910DA"/>
    <w:rsid w:val="00991355"/>
    <w:rsid w:val="0099157B"/>
    <w:rsid w:val="0099259C"/>
    <w:rsid w:val="00993443"/>
    <w:rsid w:val="0099361E"/>
    <w:rsid w:val="00993638"/>
    <w:rsid w:val="00993784"/>
    <w:rsid w:val="0099484F"/>
    <w:rsid w:val="00995732"/>
    <w:rsid w:val="00995BF8"/>
    <w:rsid w:val="009960D6"/>
    <w:rsid w:val="009968FD"/>
    <w:rsid w:val="00996FE7"/>
    <w:rsid w:val="0099715B"/>
    <w:rsid w:val="00997BD2"/>
    <w:rsid w:val="009A1119"/>
    <w:rsid w:val="009A19B8"/>
    <w:rsid w:val="009A259C"/>
    <w:rsid w:val="009A2FDC"/>
    <w:rsid w:val="009A3839"/>
    <w:rsid w:val="009A3F68"/>
    <w:rsid w:val="009A477D"/>
    <w:rsid w:val="009A6B8F"/>
    <w:rsid w:val="009A6D02"/>
    <w:rsid w:val="009A7B9A"/>
    <w:rsid w:val="009A7FBF"/>
    <w:rsid w:val="009B019D"/>
    <w:rsid w:val="009B1286"/>
    <w:rsid w:val="009B18C8"/>
    <w:rsid w:val="009B25B8"/>
    <w:rsid w:val="009B2A1C"/>
    <w:rsid w:val="009B2FB6"/>
    <w:rsid w:val="009B324E"/>
    <w:rsid w:val="009B32A4"/>
    <w:rsid w:val="009B3C0B"/>
    <w:rsid w:val="009B3E9D"/>
    <w:rsid w:val="009B46D5"/>
    <w:rsid w:val="009B4794"/>
    <w:rsid w:val="009B4D1B"/>
    <w:rsid w:val="009B5255"/>
    <w:rsid w:val="009B5876"/>
    <w:rsid w:val="009B633E"/>
    <w:rsid w:val="009B6683"/>
    <w:rsid w:val="009C044D"/>
    <w:rsid w:val="009C076A"/>
    <w:rsid w:val="009C087B"/>
    <w:rsid w:val="009C08DE"/>
    <w:rsid w:val="009C0B81"/>
    <w:rsid w:val="009C1383"/>
    <w:rsid w:val="009C2DF3"/>
    <w:rsid w:val="009C3357"/>
    <w:rsid w:val="009C3F37"/>
    <w:rsid w:val="009C4094"/>
    <w:rsid w:val="009C46E1"/>
    <w:rsid w:val="009C5277"/>
    <w:rsid w:val="009C53DA"/>
    <w:rsid w:val="009C5608"/>
    <w:rsid w:val="009C5A24"/>
    <w:rsid w:val="009C5C1C"/>
    <w:rsid w:val="009C662C"/>
    <w:rsid w:val="009C6A41"/>
    <w:rsid w:val="009C7574"/>
    <w:rsid w:val="009D0694"/>
    <w:rsid w:val="009D16ED"/>
    <w:rsid w:val="009D1BEA"/>
    <w:rsid w:val="009D26ED"/>
    <w:rsid w:val="009D2AF2"/>
    <w:rsid w:val="009D3BAD"/>
    <w:rsid w:val="009D4F97"/>
    <w:rsid w:val="009D51A9"/>
    <w:rsid w:val="009D55B6"/>
    <w:rsid w:val="009D58DC"/>
    <w:rsid w:val="009D6175"/>
    <w:rsid w:val="009D643D"/>
    <w:rsid w:val="009D6A61"/>
    <w:rsid w:val="009D6CB6"/>
    <w:rsid w:val="009E074C"/>
    <w:rsid w:val="009E07CC"/>
    <w:rsid w:val="009E0923"/>
    <w:rsid w:val="009E0A81"/>
    <w:rsid w:val="009E1BDE"/>
    <w:rsid w:val="009E1CDC"/>
    <w:rsid w:val="009E1D66"/>
    <w:rsid w:val="009E299F"/>
    <w:rsid w:val="009E2F88"/>
    <w:rsid w:val="009E30FB"/>
    <w:rsid w:val="009E3BA1"/>
    <w:rsid w:val="009E3E50"/>
    <w:rsid w:val="009E48E8"/>
    <w:rsid w:val="009E491D"/>
    <w:rsid w:val="009E4EEA"/>
    <w:rsid w:val="009E5424"/>
    <w:rsid w:val="009E5432"/>
    <w:rsid w:val="009E65F1"/>
    <w:rsid w:val="009E6C65"/>
    <w:rsid w:val="009E7A3A"/>
    <w:rsid w:val="009F02DE"/>
    <w:rsid w:val="009F041F"/>
    <w:rsid w:val="009F04E5"/>
    <w:rsid w:val="009F1B16"/>
    <w:rsid w:val="009F2285"/>
    <w:rsid w:val="009F347C"/>
    <w:rsid w:val="009F48DA"/>
    <w:rsid w:val="009F495D"/>
    <w:rsid w:val="009F5047"/>
    <w:rsid w:val="009F6074"/>
    <w:rsid w:val="009F76E1"/>
    <w:rsid w:val="009F7C2B"/>
    <w:rsid w:val="00A01566"/>
    <w:rsid w:val="00A0174D"/>
    <w:rsid w:val="00A03441"/>
    <w:rsid w:val="00A0352B"/>
    <w:rsid w:val="00A039A7"/>
    <w:rsid w:val="00A03B42"/>
    <w:rsid w:val="00A03BF6"/>
    <w:rsid w:val="00A03ED2"/>
    <w:rsid w:val="00A03F4A"/>
    <w:rsid w:val="00A0446F"/>
    <w:rsid w:val="00A058DE"/>
    <w:rsid w:val="00A05A03"/>
    <w:rsid w:val="00A06373"/>
    <w:rsid w:val="00A06427"/>
    <w:rsid w:val="00A070CA"/>
    <w:rsid w:val="00A0710D"/>
    <w:rsid w:val="00A07282"/>
    <w:rsid w:val="00A07587"/>
    <w:rsid w:val="00A0769D"/>
    <w:rsid w:val="00A079DB"/>
    <w:rsid w:val="00A07A3B"/>
    <w:rsid w:val="00A07B06"/>
    <w:rsid w:val="00A07F83"/>
    <w:rsid w:val="00A10411"/>
    <w:rsid w:val="00A10687"/>
    <w:rsid w:val="00A11236"/>
    <w:rsid w:val="00A11B72"/>
    <w:rsid w:val="00A12142"/>
    <w:rsid w:val="00A126BD"/>
    <w:rsid w:val="00A12C56"/>
    <w:rsid w:val="00A14635"/>
    <w:rsid w:val="00A151F9"/>
    <w:rsid w:val="00A15931"/>
    <w:rsid w:val="00A15EB0"/>
    <w:rsid w:val="00A15FEC"/>
    <w:rsid w:val="00A16568"/>
    <w:rsid w:val="00A16D8F"/>
    <w:rsid w:val="00A2032B"/>
    <w:rsid w:val="00A2039F"/>
    <w:rsid w:val="00A20706"/>
    <w:rsid w:val="00A20FF7"/>
    <w:rsid w:val="00A212E3"/>
    <w:rsid w:val="00A217E7"/>
    <w:rsid w:val="00A21850"/>
    <w:rsid w:val="00A21AAC"/>
    <w:rsid w:val="00A21B45"/>
    <w:rsid w:val="00A22338"/>
    <w:rsid w:val="00A23554"/>
    <w:rsid w:val="00A23A2A"/>
    <w:rsid w:val="00A2460B"/>
    <w:rsid w:val="00A24DAE"/>
    <w:rsid w:val="00A24EDB"/>
    <w:rsid w:val="00A253DE"/>
    <w:rsid w:val="00A2604B"/>
    <w:rsid w:val="00A26321"/>
    <w:rsid w:val="00A2718C"/>
    <w:rsid w:val="00A27F9E"/>
    <w:rsid w:val="00A300C6"/>
    <w:rsid w:val="00A30A54"/>
    <w:rsid w:val="00A30CF7"/>
    <w:rsid w:val="00A313D8"/>
    <w:rsid w:val="00A319F0"/>
    <w:rsid w:val="00A31B07"/>
    <w:rsid w:val="00A321E4"/>
    <w:rsid w:val="00A32AA7"/>
    <w:rsid w:val="00A32DF3"/>
    <w:rsid w:val="00A3346B"/>
    <w:rsid w:val="00A340F5"/>
    <w:rsid w:val="00A34A64"/>
    <w:rsid w:val="00A35539"/>
    <w:rsid w:val="00A355A4"/>
    <w:rsid w:val="00A36A07"/>
    <w:rsid w:val="00A36A9D"/>
    <w:rsid w:val="00A36B31"/>
    <w:rsid w:val="00A36E73"/>
    <w:rsid w:val="00A3731D"/>
    <w:rsid w:val="00A37D99"/>
    <w:rsid w:val="00A37EA6"/>
    <w:rsid w:val="00A4031D"/>
    <w:rsid w:val="00A40B6B"/>
    <w:rsid w:val="00A40DC1"/>
    <w:rsid w:val="00A40FE0"/>
    <w:rsid w:val="00A41833"/>
    <w:rsid w:val="00A4288F"/>
    <w:rsid w:val="00A42AE4"/>
    <w:rsid w:val="00A42B4B"/>
    <w:rsid w:val="00A42F5C"/>
    <w:rsid w:val="00A431CB"/>
    <w:rsid w:val="00A445A7"/>
    <w:rsid w:val="00A455F6"/>
    <w:rsid w:val="00A46736"/>
    <w:rsid w:val="00A47198"/>
    <w:rsid w:val="00A47F48"/>
    <w:rsid w:val="00A5088B"/>
    <w:rsid w:val="00A50FDC"/>
    <w:rsid w:val="00A5101B"/>
    <w:rsid w:val="00A512C2"/>
    <w:rsid w:val="00A5182E"/>
    <w:rsid w:val="00A5309B"/>
    <w:rsid w:val="00A5347B"/>
    <w:rsid w:val="00A53D7B"/>
    <w:rsid w:val="00A540DC"/>
    <w:rsid w:val="00A54972"/>
    <w:rsid w:val="00A54D08"/>
    <w:rsid w:val="00A54D5D"/>
    <w:rsid w:val="00A5500B"/>
    <w:rsid w:val="00A55263"/>
    <w:rsid w:val="00A55379"/>
    <w:rsid w:val="00A559F6"/>
    <w:rsid w:val="00A569D6"/>
    <w:rsid w:val="00A56BB6"/>
    <w:rsid w:val="00A56D75"/>
    <w:rsid w:val="00A56ED1"/>
    <w:rsid w:val="00A56F65"/>
    <w:rsid w:val="00A57166"/>
    <w:rsid w:val="00A57422"/>
    <w:rsid w:val="00A576DA"/>
    <w:rsid w:val="00A57D20"/>
    <w:rsid w:val="00A606AC"/>
    <w:rsid w:val="00A60B19"/>
    <w:rsid w:val="00A61444"/>
    <w:rsid w:val="00A61696"/>
    <w:rsid w:val="00A61811"/>
    <w:rsid w:val="00A61827"/>
    <w:rsid w:val="00A61AE0"/>
    <w:rsid w:val="00A61E33"/>
    <w:rsid w:val="00A62016"/>
    <w:rsid w:val="00A629F0"/>
    <w:rsid w:val="00A6364B"/>
    <w:rsid w:val="00A639ED"/>
    <w:rsid w:val="00A641DC"/>
    <w:rsid w:val="00A64966"/>
    <w:rsid w:val="00A64F82"/>
    <w:rsid w:val="00A6545C"/>
    <w:rsid w:val="00A65EDE"/>
    <w:rsid w:val="00A66039"/>
    <w:rsid w:val="00A6614A"/>
    <w:rsid w:val="00A66695"/>
    <w:rsid w:val="00A701E7"/>
    <w:rsid w:val="00A709BF"/>
    <w:rsid w:val="00A70A5B"/>
    <w:rsid w:val="00A71514"/>
    <w:rsid w:val="00A716E5"/>
    <w:rsid w:val="00A722B6"/>
    <w:rsid w:val="00A72462"/>
    <w:rsid w:val="00A725EB"/>
    <w:rsid w:val="00A73565"/>
    <w:rsid w:val="00A739F0"/>
    <w:rsid w:val="00A73B9F"/>
    <w:rsid w:val="00A73EFC"/>
    <w:rsid w:val="00A73F13"/>
    <w:rsid w:val="00A74C13"/>
    <w:rsid w:val="00A74F83"/>
    <w:rsid w:val="00A75BFF"/>
    <w:rsid w:val="00A766F6"/>
    <w:rsid w:val="00A76D9D"/>
    <w:rsid w:val="00A76FBD"/>
    <w:rsid w:val="00A777D2"/>
    <w:rsid w:val="00A77A6C"/>
    <w:rsid w:val="00A8067B"/>
    <w:rsid w:val="00A81193"/>
    <w:rsid w:val="00A812A8"/>
    <w:rsid w:val="00A8151D"/>
    <w:rsid w:val="00A816FC"/>
    <w:rsid w:val="00A81D2F"/>
    <w:rsid w:val="00A81EE0"/>
    <w:rsid w:val="00A8224B"/>
    <w:rsid w:val="00A827A4"/>
    <w:rsid w:val="00A82D26"/>
    <w:rsid w:val="00A83977"/>
    <w:rsid w:val="00A83A06"/>
    <w:rsid w:val="00A846B1"/>
    <w:rsid w:val="00A84DEA"/>
    <w:rsid w:val="00A86097"/>
    <w:rsid w:val="00A86E55"/>
    <w:rsid w:val="00A86F07"/>
    <w:rsid w:val="00A877EB"/>
    <w:rsid w:val="00A90D21"/>
    <w:rsid w:val="00A90F79"/>
    <w:rsid w:val="00A9164C"/>
    <w:rsid w:val="00A918A3"/>
    <w:rsid w:val="00A91B12"/>
    <w:rsid w:val="00A91BEC"/>
    <w:rsid w:val="00A91C16"/>
    <w:rsid w:val="00A91F70"/>
    <w:rsid w:val="00A924E2"/>
    <w:rsid w:val="00A92E18"/>
    <w:rsid w:val="00A939E0"/>
    <w:rsid w:val="00A93B0E"/>
    <w:rsid w:val="00A93E5A"/>
    <w:rsid w:val="00A946F1"/>
    <w:rsid w:val="00A94A58"/>
    <w:rsid w:val="00A954A6"/>
    <w:rsid w:val="00A9689C"/>
    <w:rsid w:val="00A970C0"/>
    <w:rsid w:val="00A97F06"/>
    <w:rsid w:val="00A97F89"/>
    <w:rsid w:val="00AA064F"/>
    <w:rsid w:val="00AA163D"/>
    <w:rsid w:val="00AA1BF0"/>
    <w:rsid w:val="00AA221B"/>
    <w:rsid w:val="00AA308F"/>
    <w:rsid w:val="00AA3F58"/>
    <w:rsid w:val="00AA46CF"/>
    <w:rsid w:val="00AA50D1"/>
    <w:rsid w:val="00AA510B"/>
    <w:rsid w:val="00AA529B"/>
    <w:rsid w:val="00AA63A7"/>
    <w:rsid w:val="00AA695F"/>
    <w:rsid w:val="00AA69A8"/>
    <w:rsid w:val="00AA7294"/>
    <w:rsid w:val="00AA7CD0"/>
    <w:rsid w:val="00AB08C5"/>
    <w:rsid w:val="00AB0CC3"/>
    <w:rsid w:val="00AB13C1"/>
    <w:rsid w:val="00AB28FB"/>
    <w:rsid w:val="00AB29F9"/>
    <w:rsid w:val="00AB2F98"/>
    <w:rsid w:val="00AB2F9D"/>
    <w:rsid w:val="00AB2FD4"/>
    <w:rsid w:val="00AB3803"/>
    <w:rsid w:val="00AB3883"/>
    <w:rsid w:val="00AB38AB"/>
    <w:rsid w:val="00AB3B2B"/>
    <w:rsid w:val="00AB4414"/>
    <w:rsid w:val="00AB5117"/>
    <w:rsid w:val="00AB53CE"/>
    <w:rsid w:val="00AB58E7"/>
    <w:rsid w:val="00AB5D73"/>
    <w:rsid w:val="00AC0EB0"/>
    <w:rsid w:val="00AC0FA7"/>
    <w:rsid w:val="00AC1898"/>
    <w:rsid w:val="00AC1F75"/>
    <w:rsid w:val="00AC233D"/>
    <w:rsid w:val="00AC2DC7"/>
    <w:rsid w:val="00AC2F7B"/>
    <w:rsid w:val="00AC3003"/>
    <w:rsid w:val="00AC305A"/>
    <w:rsid w:val="00AC3D09"/>
    <w:rsid w:val="00AC4664"/>
    <w:rsid w:val="00AC466D"/>
    <w:rsid w:val="00AC552A"/>
    <w:rsid w:val="00AC69A2"/>
    <w:rsid w:val="00AC6C22"/>
    <w:rsid w:val="00AC6E25"/>
    <w:rsid w:val="00AC7128"/>
    <w:rsid w:val="00AC7AC3"/>
    <w:rsid w:val="00AD0594"/>
    <w:rsid w:val="00AD0B6E"/>
    <w:rsid w:val="00AD16B0"/>
    <w:rsid w:val="00AD19F0"/>
    <w:rsid w:val="00AD2AD0"/>
    <w:rsid w:val="00AD32C5"/>
    <w:rsid w:val="00AD3A36"/>
    <w:rsid w:val="00AD4E95"/>
    <w:rsid w:val="00AD4FDE"/>
    <w:rsid w:val="00AD56BC"/>
    <w:rsid w:val="00AD58C4"/>
    <w:rsid w:val="00AD5BA7"/>
    <w:rsid w:val="00AD5EBA"/>
    <w:rsid w:val="00AD5EC3"/>
    <w:rsid w:val="00AD619A"/>
    <w:rsid w:val="00AD6536"/>
    <w:rsid w:val="00AD66F5"/>
    <w:rsid w:val="00AD736B"/>
    <w:rsid w:val="00AD73C5"/>
    <w:rsid w:val="00AD75CF"/>
    <w:rsid w:val="00AE0137"/>
    <w:rsid w:val="00AE1044"/>
    <w:rsid w:val="00AE22A0"/>
    <w:rsid w:val="00AE26BF"/>
    <w:rsid w:val="00AE3AC6"/>
    <w:rsid w:val="00AE548B"/>
    <w:rsid w:val="00AE5BA4"/>
    <w:rsid w:val="00AE5DF2"/>
    <w:rsid w:val="00AE6338"/>
    <w:rsid w:val="00AE635A"/>
    <w:rsid w:val="00AE64F6"/>
    <w:rsid w:val="00AE6579"/>
    <w:rsid w:val="00AE6581"/>
    <w:rsid w:val="00AE6692"/>
    <w:rsid w:val="00AE705F"/>
    <w:rsid w:val="00AE7475"/>
    <w:rsid w:val="00AE7E73"/>
    <w:rsid w:val="00AF2BB2"/>
    <w:rsid w:val="00AF2F75"/>
    <w:rsid w:val="00AF34BA"/>
    <w:rsid w:val="00AF37C4"/>
    <w:rsid w:val="00AF3959"/>
    <w:rsid w:val="00AF3BC9"/>
    <w:rsid w:val="00AF4B19"/>
    <w:rsid w:val="00AF4D3E"/>
    <w:rsid w:val="00AF4DA6"/>
    <w:rsid w:val="00AF687F"/>
    <w:rsid w:val="00AF7740"/>
    <w:rsid w:val="00AF7C20"/>
    <w:rsid w:val="00B0135D"/>
    <w:rsid w:val="00B016A8"/>
    <w:rsid w:val="00B01853"/>
    <w:rsid w:val="00B022CC"/>
    <w:rsid w:val="00B0355A"/>
    <w:rsid w:val="00B0355C"/>
    <w:rsid w:val="00B042D7"/>
    <w:rsid w:val="00B0434D"/>
    <w:rsid w:val="00B0470C"/>
    <w:rsid w:val="00B04734"/>
    <w:rsid w:val="00B0473D"/>
    <w:rsid w:val="00B0515F"/>
    <w:rsid w:val="00B05CF4"/>
    <w:rsid w:val="00B05E7E"/>
    <w:rsid w:val="00B06551"/>
    <w:rsid w:val="00B0688E"/>
    <w:rsid w:val="00B06BB9"/>
    <w:rsid w:val="00B07EED"/>
    <w:rsid w:val="00B11990"/>
    <w:rsid w:val="00B12346"/>
    <w:rsid w:val="00B12362"/>
    <w:rsid w:val="00B12925"/>
    <w:rsid w:val="00B1294B"/>
    <w:rsid w:val="00B12D42"/>
    <w:rsid w:val="00B1335A"/>
    <w:rsid w:val="00B13E18"/>
    <w:rsid w:val="00B144A1"/>
    <w:rsid w:val="00B14F8F"/>
    <w:rsid w:val="00B15F05"/>
    <w:rsid w:val="00B16E49"/>
    <w:rsid w:val="00B1703F"/>
    <w:rsid w:val="00B17EBF"/>
    <w:rsid w:val="00B201AA"/>
    <w:rsid w:val="00B21656"/>
    <w:rsid w:val="00B21BD7"/>
    <w:rsid w:val="00B22492"/>
    <w:rsid w:val="00B22656"/>
    <w:rsid w:val="00B235D4"/>
    <w:rsid w:val="00B23FC4"/>
    <w:rsid w:val="00B24166"/>
    <w:rsid w:val="00B254F0"/>
    <w:rsid w:val="00B26302"/>
    <w:rsid w:val="00B26536"/>
    <w:rsid w:val="00B2680C"/>
    <w:rsid w:val="00B268CE"/>
    <w:rsid w:val="00B26D9D"/>
    <w:rsid w:val="00B26DA0"/>
    <w:rsid w:val="00B2716D"/>
    <w:rsid w:val="00B272E5"/>
    <w:rsid w:val="00B276EA"/>
    <w:rsid w:val="00B27917"/>
    <w:rsid w:val="00B27CC5"/>
    <w:rsid w:val="00B27F01"/>
    <w:rsid w:val="00B30ACA"/>
    <w:rsid w:val="00B30CF2"/>
    <w:rsid w:val="00B3218E"/>
    <w:rsid w:val="00B3243C"/>
    <w:rsid w:val="00B329C4"/>
    <w:rsid w:val="00B33DB5"/>
    <w:rsid w:val="00B3414A"/>
    <w:rsid w:val="00B3420D"/>
    <w:rsid w:val="00B344B0"/>
    <w:rsid w:val="00B34A6B"/>
    <w:rsid w:val="00B35568"/>
    <w:rsid w:val="00B35F22"/>
    <w:rsid w:val="00B3643D"/>
    <w:rsid w:val="00B36885"/>
    <w:rsid w:val="00B37E4C"/>
    <w:rsid w:val="00B4087F"/>
    <w:rsid w:val="00B40F1B"/>
    <w:rsid w:val="00B4246C"/>
    <w:rsid w:val="00B43197"/>
    <w:rsid w:val="00B440FA"/>
    <w:rsid w:val="00B44859"/>
    <w:rsid w:val="00B44AF2"/>
    <w:rsid w:val="00B44C0C"/>
    <w:rsid w:val="00B44C23"/>
    <w:rsid w:val="00B44F45"/>
    <w:rsid w:val="00B4514A"/>
    <w:rsid w:val="00B456E0"/>
    <w:rsid w:val="00B457DD"/>
    <w:rsid w:val="00B45D91"/>
    <w:rsid w:val="00B46380"/>
    <w:rsid w:val="00B46443"/>
    <w:rsid w:val="00B46BFA"/>
    <w:rsid w:val="00B50244"/>
    <w:rsid w:val="00B50AC4"/>
    <w:rsid w:val="00B50F3A"/>
    <w:rsid w:val="00B51FA7"/>
    <w:rsid w:val="00B52086"/>
    <w:rsid w:val="00B52DB1"/>
    <w:rsid w:val="00B52E05"/>
    <w:rsid w:val="00B5338A"/>
    <w:rsid w:val="00B5373A"/>
    <w:rsid w:val="00B54D11"/>
    <w:rsid w:val="00B54D1D"/>
    <w:rsid w:val="00B54DF6"/>
    <w:rsid w:val="00B5561F"/>
    <w:rsid w:val="00B55B60"/>
    <w:rsid w:val="00B56697"/>
    <w:rsid w:val="00B56C82"/>
    <w:rsid w:val="00B57712"/>
    <w:rsid w:val="00B6014B"/>
    <w:rsid w:val="00B60503"/>
    <w:rsid w:val="00B606BA"/>
    <w:rsid w:val="00B60B76"/>
    <w:rsid w:val="00B616C2"/>
    <w:rsid w:val="00B61887"/>
    <w:rsid w:val="00B61E08"/>
    <w:rsid w:val="00B63E27"/>
    <w:rsid w:val="00B642D8"/>
    <w:rsid w:val="00B645A4"/>
    <w:rsid w:val="00B64640"/>
    <w:rsid w:val="00B65105"/>
    <w:rsid w:val="00B653F6"/>
    <w:rsid w:val="00B67D29"/>
    <w:rsid w:val="00B67EBF"/>
    <w:rsid w:val="00B7003F"/>
    <w:rsid w:val="00B701A2"/>
    <w:rsid w:val="00B702DB"/>
    <w:rsid w:val="00B707A3"/>
    <w:rsid w:val="00B70BA6"/>
    <w:rsid w:val="00B7176B"/>
    <w:rsid w:val="00B71C84"/>
    <w:rsid w:val="00B72212"/>
    <w:rsid w:val="00B72219"/>
    <w:rsid w:val="00B72F0A"/>
    <w:rsid w:val="00B73109"/>
    <w:rsid w:val="00B732EA"/>
    <w:rsid w:val="00B73B91"/>
    <w:rsid w:val="00B73CEC"/>
    <w:rsid w:val="00B7418E"/>
    <w:rsid w:val="00B741B4"/>
    <w:rsid w:val="00B74675"/>
    <w:rsid w:val="00B747A4"/>
    <w:rsid w:val="00B74AD7"/>
    <w:rsid w:val="00B74D08"/>
    <w:rsid w:val="00B75932"/>
    <w:rsid w:val="00B75AA5"/>
    <w:rsid w:val="00B75D78"/>
    <w:rsid w:val="00B7637D"/>
    <w:rsid w:val="00B76E95"/>
    <w:rsid w:val="00B805C6"/>
    <w:rsid w:val="00B813AA"/>
    <w:rsid w:val="00B818FD"/>
    <w:rsid w:val="00B81D08"/>
    <w:rsid w:val="00B82898"/>
    <w:rsid w:val="00B83033"/>
    <w:rsid w:val="00B83804"/>
    <w:rsid w:val="00B83B35"/>
    <w:rsid w:val="00B8404A"/>
    <w:rsid w:val="00B84333"/>
    <w:rsid w:val="00B8563E"/>
    <w:rsid w:val="00B85AD1"/>
    <w:rsid w:val="00B87BF6"/>
    <w:rsid w:val="00B90072"/>
    <w:rsid w:val="00B90A02"/>
    <w:rsid w:val="00B91080"/>
    <w:rsid w:val="00B91108"/>
    <w:rsid w:val="00B91ACD"/>
    <w:rsid w:val="00B91F96"/>
    <w:rsid w:val="00B92630"/>
    <w:rsid w:val="00B929DA"/>
    <w:rsid w:val="00B92A81"/>
    <w:rsid w:val="00B92E89"/>
    <w:rsid w:val="00B931FA"/>
    <w:rsid w:val="00B93CE0"/>
    <w:rsid w:val="00B948B6"/>
    <w:rsid w:val="00B94D29"/>
    <w:rsid w:val="00B94DF8"/>
    <w:rsid w:val="00B95122"/>
    <w:rsid w:val="00B96797"/>
    <w:rsid w:val="00B97B9B"/>
    <w:rsid w:val="00BA0711"/>
    <w:rsid w:val="00BA082B"/>
    <w:rsid w:val="00BA0E45"/>
    <w:rsid w:val="00BA1BD7"/>
    <w:rsid w:val="00BA20F8"/>
    <w:rsid w:val="00BA2829"/>
    <w:rsid w:val="00BA2C80"/>
    <w:rsid w:val="00BA3345"/>
    <w:rsid w:val="00BA343D"/>
    <w:rsid w:val="00BA3DDF"/>
    <w:rsid w:val="00BA4457"/>
    <w:rsid w:val="00BA4A8D"/>
    <w:rsid w:val="00BA4E63"/>
    <w:rsid w:val="00BA553C"/>
    <w:rsid w:val="00BA566E"/>
    <w:rsid w:val="00BA5DC5"/>
    <w:rsid w:val="00BA6244"/>
    <w:rsid w:val="00BA6891"/>
    <w:rsid w:val="00BA6AF7"/>
    <w:rsid w:val="00BA6FB3"/>
    <w:rsid w:val="00BA736E"/>
    <w:rsid w:val="00BA7478"/>
    <w:rsid w:val="00BA7DB1"/>
    <w:rsid w:val="00BB0209"/>
    <w:rsid w:val="00BB071D"/>
    <w:rsid w:val="00BB07D5"/>
    <w:rsid w:val="00BB0DE2"/>
    <w:rsid w:val="00BB0E79"/>
    <w:rsid w:val="00BB1189"/>
    <w:rsid w:val="00BB1DF5"/>
    <w:rsid w:val="00BB2345"/>
    <w:rsid w:val="00BB3205"/>
    <w:rsid w:val="00BB3548"/>
    <w:rsid w:val="00BB477F"/>
    <w:rsid w:val="00BB4A02"/>
    <w:rsid w:val="00BB4A45"/>
    <w:rsid w:val="00BB62F7"/>
    <w:rsid w:val="00BB63F8"/>
    <w:rsid w:val="00BB7305"/>
    <w:rsid w:val="00BB739F"/>
    <w:rsid w:val="00BB773A"/>
    <w:rsid w:val="00BB78E1"/>
    <w:rsid w:val="00BC1768"/>
    <w:rsid w:val="00BC21A6"/>
    <w:rsid w:val="00BC299F"/>
    <w:rsid w:val="00BC2F89"/>
    <w:rsid w:val="00BC3005"/>
    <w:rsid w:val="00BC3FAC"/>
    <w:rsid w:val="00BC41F8"/>
    <w:rsid w:val="00BC4273"/>
    <w:rsid w:val="00BC42FB"/>
    <w:rsid w:val="00BC5BBF"/>
    <w:rsid w:val="00BC6055"/>
    <w:rsid w:val="00BC65C0"/>
    <w:rsid w:val="00BC6751"/>
    <w:rsid w:val="00BC74B6"/>
    <w:rsid w:val="00BD0466"/>
    <w:rsid w:val="00BD0929"/>
    <w:rsid w:val="00BD13CF"/>
    <w:rsid w:val="00BD19F9"/>
    <w:rsid w:val="00BD2076"/>
    <w:rsid w:val="00BD23FA"/>
    <w:rsid w:val="00BD26E9"/>
    <w:rsid w:val="00BD28FA"/>
    <w:rsid w:val="00BD2AEC"/>
    <w:rsid w:val="00BD3A1D"/>
    <w:rsid w:val="00BD3D6F"/>
    <w:rsid w:val="00BD41C1"/>
    <w:rsid w:val="00BD42D2"/>
    <w:rsid w:val="00BD4AD0"/>
    <w:rsid w:val="00BD4CB6"/>
    <w:rsid w:val="00BD4D96"/>
    <w:rsid w:val="00BD4F40"/>
    <w:rsid w:val="00BD5A79"/>
    <w:rsid w:val="00BD64BF"/>
    <w:rsid w:val="00BD6C9E"/>
    <w:rsid w:val="00BD7321"/>
    <w:rsid w:val="00BD7AAF"/>
    <w:rsid w:val="00BE0298"/>
    <w:rsid w:val="00BE02BB"/>
    <w:rsid w:val="00BE08B0"/>
    <w:rsid w:val="00BE1D1C"/>
    <w:rsid w:val="00BE1E5F"/>
    <w:rsid w:val="00BE224B"/>
    <w:rsid w:val="00BE248D"/>
    <w:rsid w:val="00BE27EC"/>
    <w:rsid w:val="00BE2A38"/>
    <w:rsid w:val="00BE3208"/>
    <w:rsid w:val="00BE37DE"/>
    <w:rsid w:val="00BE3BE3"/>
    <w:rsid w:val="00BE3EDA"/>
    <w:rsid w:val="00BE3EEE"/>
    <w:rsid w:val="00BE422E"/>
    <w:rsid w:val="00BE4559"/>
    <w:rsid w:val="00BE4B1B"/>
    <w:rsid w:val="00BE4D19"/>
    <w:rsid w:val="00BE4DF2"/>
    <w:rsid w:val="00BE5262"/>
    <w:rsid w:val="00BE5E0B"/>
    <w:rsid w:val="00BE5E39"/>
    <w:rsid w:val="00BE6964"/>
    <w:rsid w:val="00BE6A7B"/>
    <w:rsid w:val="00BE6C89"/>
    <w:rsid w:val="00BE6CE4"/>
    <w:rsid w:val="00BF01E3"/>
    <w:rsid w:val="00BF098D"/>
    <w:rsid w:val="00BF0B8D"/>
    <w:rsid w:val="00BF0E69"/>
    <w:rsid w:val="00BF23D1"/>
    <w:rsid w:val="00BF28B9"/>
    <w:rsid w:val="00BF29D0"/>
    <w:rsid w:val="00BF3529"/>
    <w:rsid w:val="00BF4539"/>
    <w:rsid w:val="00BF4665"/>
    <w:rsid w:val="00BF516D"/>
    <w:rsid w:val="00C00352"/>
    <w:rsid w:val="00C00469"/>
    <w:rsid w:val="00C0081D"/>
    <w:rsid w:val="00C00C2E"/>
    <w:rsid w:val="00C01A2D"/>
    <w:rsid w:val="00C02267"/>
    <w:rsid w:val="00C0239A"/>
    <w:rsid w:val="00C02F91"/>
    <w:rsid w:val="00C048B0"/>
    <w:rsid w:val="00C04AA3"/>
    <w:rsid w:val="00C0591F"/>
    <w:rsid w:val="00C05F69"/>
    <w:rsid w:val="00C06020"/>
    <w:rsid w:val="00C06DAC"/>
    <w:rsid w:val="00C06F6F"/>
    <w:rsid w:val="00C06FC3"/>
    <w:rsid w:val="00C075AF"/>
    <w:rsid w:val="00C1017D"/>
    <w:rsid w:val="00C1034A"/>
    <w:rsid w:val="00C1059C"/>
    <w:rsid w:val="00C10BD9"/>
    <w:rsid w:val="00C11C6E"/>
    <w:rsid w:val="00C12494"/>
    <w:rsid w:val="00C1370A"/>
    <w:rsid w:val="00C1395C"/>
    <w:rsid w:val="00C14962"/>
    <w:rsid w:val="00C14A42"/>
    <w:rsid w:val="00C14E66"/>
    <w:rsid w:val="00C15724"/>
    <w:rsid w:val="00C15BCF"/>
    <w:rsid w:val="00C1622D"/>
    <w:rsid w:val="00C16508"/>
    <w:rsid w:val="00C17463"/>
    <w:rsid w:val="00C17AA8"/>
    <w:rsid w:val="00C17BB6"/>
    <w:rsid w:val="00C17E81"/>
    <w:rsid w:val="00C17F4C"/>
    <w:rsid w:val="00C20184"/>
    <w:rsid w:val="00C2039A"/>
    <w:rsid w:val="00C20467"/>
    <w:rsid w:val="00C20B21"/>
    <w:rsid w:val="00C21788"/>
    <w:rsid w:val="00C22BC5"/>
    <w:rsid w:val="00C22CF2"/>
    <w:rsid w:val="00C25469"/>
    <w:rsid w:val="00C26CCE"/>
    <w:rsid w:val="00C27F7E"/>
    <w:rsid w:val="00C3032A"/>
    <w:rsid w:val="00C304AC"/>
    <w:rsid w:val="00C308B6"/>
    <w:rsid w:val="00C309D9"/>
    <w:rsid w:val="00C30C42"/>
    <w:rsid w:val="00C32EE1"/>
    <w:rsid w:val="00C33297"/>
    <w:rsid w:val="00C33387"/>
    <w:rsid w:val="00C3354A"/>
    <w:rsid w:val="00C355D7"/>
    <w:rsid w:val="00C35891"/>
    <w:rsid w:val="00C35F10"/>
    <w:rsid w:val="00C36390"/>
    <w:rsid w:val="00C37166"/>
    <w:rsid w:val="00C377D2"/>
    <w:rsid w:val="00C3790D"/>
    <w:rsid w:val="00C42603"/>
    <w:rsid w:val="00C42D8B"/>
    <w:rsid w:val="00C430FB"/>
    <w:rsid w:val="00C43E19"/>
    <w:rsid w:val="00C4469E"/>
    <w:rsid w:val="00C45604"/>
    <w:rsid w:val="00C45A68"/>
    <w:rsid w:val="00C46CF2"/>
    <w:rsid w:val="00C473CA"/>
    <w:rsid w:val="00C50AC8"/>
    <w:rsid w:val="00C50B42"/>
    <w:rsid w:val="00C50EB3"/>
    <w:rsid w:val="00C51973"/>
    <w:rsid w:val="00C51AD5"/>
    <w:rsid w:val="00C51D57"/>
    <w:rsid w:val="00C51F9A"/>
    <w:rsid w:val="00C52290"/>
    <w:rsid w:val="00C52559"/>
    <w:rsid w:val="00C52920"/>
    <w:rsid w:val="00C52BDD"/>
    <w:rsid w:val="00C52D4A"/>
    <w:rsid w:val="00C52FEE"/>
    <w:rsid w:val="00C53A16"/>
    <w:rsid w:val="00C54E57"/>
    <w:rsid w:val="00C55584"/>
    <w:rsid w:val="00C55744"/>
    <w:rsid w:val="00C564E9"/>
    <w:rsid w:val="00C567FF"/>
    <w:rsid w:val="00C56A8C"/>
    <w:rsid w:val="00C573E4"/>
    <w:rsid w:val="00C578F6"/>
    <w:rsid w:val="00C60051"/>
    <w:rsid w:val="00C620D0"/>
    <w:rsid w:val="00C63175"/>
    <w:rsid w:val="00C63323"/>
    <w:rsid w:val="00C63DE8"/>
    <w:rsid w:val="00C63E6C"/>
    <w:rsid w:val="00C64989"/>
    <w:rsid w:val="00C64B29"/>
    <w:rsid w:val="00C64DC6"/>
    <w:rsid w:val="00C65D5A"/>
    <w:rsid w:val="00C662A5"/>
    <w:rsid w:val="00C664CF"/>
    <w:rsid w:val="00C667F9"/>
    <w:rsid w:val="00C6739B"/>
    <w:rsid w:val="00C704AB"/>
    <w:rsid w:val="00C718A9"/>
    <w:rsid w:val="00C71CED"/>
    <w:rsid w:val="00C72771"/>
    <w:rsid w:val="00C736D3"/>
    <w:rsid w:val="00C73849"/>
    <w:rsid w:val="00C73B90"/>
    <w:rsid w:val="00C74126"/>
    <w:rsid w:val="00C746F5"/>
    <w:rsid w:val="00C749FA"/>
    <w:rsid w:val="00C7640D"/>
    <w:rsid w:val="00C76834"/>
    <w:rsid w:val="00C769DF"/>
    <w:rsid w:val="00C76F07"/>
    <w:rsid w:val="00C77241"/>
    <w:rsid w:val="00C777CF"/>
    <w:rsid w:val="00C779F1"/>
    <w:rsid w:val="00C77DFA"/>
    <w:rsid w:val="00C800CC"/>
    <w:rsid w:val="00C80616"/>
    <w:rsid w:val="00C806AC"/>
    <w:rsid w:val="00C809D3"/>
    <w:rsid w:val="00C809D5"/>
    <w:rsid w:val="00C80E0F"/>
    <w:rsid w:val="00C81015"/>
    <w:rsid w:val="00C81151"/>
    <w:rsid w:val="00C81DDB"/>
    <w:rsid w:val="00C81F35"/>
    <w:rsid w:val="00C8241D"/>
    <w:rsid w:val="00C82B1D"/>
    <w:rsid w:val="00C82B49"/>
    <w:rsid w:val="00C83465"/>
    <w:rsid w:val="00C834F6"/>
    <w:rsid w:val="00C835AB"/>
    <w:rsid w:val="00C83842"/>
    <w:rsid w:val="00C84277"/>
    <w:rsid w:val="00C845A6"/>
    <w:rsid w:val="00C854E5"/>
    <w:rsid w:val="00C859F8"/>
    <w:rsid w:val="00C86011"/>
    <w:rsid w:val="00C86CF4"/>
    <w:rsid w:val="00C86DB6"/>
    <w:rsid w:val="00C87023"/>
    <w:rsid w:val="00C875CD"/>
    <w:rsid w:val="00C87E99"/>
    <w:rsid w:val="00C902EC"/>
    <w:rsid w:val="00C913C6"/>
    <w:rsid w:val="00C91861"/>
    <w:rsid w:val="00C9238E"/>
    <w:rsid w:val="00C923B3"/>
    <w:rsid w:val="00C923CF"/>
    <w:rsid w:val="00C9444B"/>
    <w:rsid w:val="00C9486A"/>
    <w:rsid w:val="00C948D1"/>
    <w:rsid w:val="00C94FBB"/>
    <w:rsid w:val="00C95F87"/>
    <w:rsid w:val="00C96719"/>
    <w:rsid w:val="00C96AF6"/>
    <w:rsid w:val="00C975B2"/>
    <w:rsid w:val="00C97EC4"/>
    <w:rsid w:val="00C97F6F"/>
    <w:rsid w:val="00CA01A6"/>
    <w:rsid w:val="00CA0287"/>
    <w:rsid w:val="00CA0307"/>
    <w:rsid w:val="00CA0B47"/>
    <w:rsid w:val="00CA13AA"/>
    <w:rsid w:val="00CA1882"/>
    <w:rsid w:val="00CA18AF"/>
    <w:rsid w:val="00CA1EE1"/>
    <w:rsid w:val="00CA2D29"/>
    <w:rsid w:val="00CA2F3C"/>
    <w:rsid w:val="00CA32C6"/>
    <w:rsid w:val="00CA3DE3"/>
    <w:rsid w:val="00CA4A0F"/>
    <w:rsid w:val="00CA4C85"/>
    <w:rsid w:val="00CA5443"/>
    <w:rsid w:val="00CA594B"/>
    <w:rsid w:val="00CA5B23"/>
    <w:rsid w:val="00CA5B34"/>
    <w:rsid w:val="00CA6254"/>
    <w:rsid w:val="00CA641A"/>
    <w:rsid w:val="00CA6BBC"/>
    <w:rsid w:val="00CA6E1E"/>
    <w:rsid w:val="00CA787C"/>
    <w:rsid w:val="00CB07F8"/>
    <w:rsid w:val="00CB0F7E"/>
    <w:rsid w:val="00CB0F9E"/>
    <w:rsid w:val="00CB1429"/>
    <w:rsid w:val="00CB24A7"/>
    <w:rsid w:val="00CB2898"/>
    <w:rsid w:val="00CB2DAE"/>
    <w:rsid w:val="00CB30E4"/>
    <w:rsid w:val="00CB4602"/>
    <w:rsid w:val="00CB5273"/>
    <w:rsid w:val="00CB5E14"/>
    <w:rsid w:val="00CB65F5"/>
    <w:rsid w:val="00CB666A"/>
    <w:rsid w:val="00CB683F"/>
    <w:rsid w:val="00CB6C3B"/>
    <w:rsid w:val="00CB77F0"/>
    <w:rsid w:val="00CB7C39"/>
    <w:rsid w:val="00CB7F0D"/>
    <w:rsid w:val="00CC00D6"/>
    <w:rsid w:val="00CC0136"/>
    <w:rsid w:val="00CC0475"/>
    <w:rsid w:val="00CC070D"/>
    <w:rsid w:val="00CC120B"/>
    <w:rsid w:val="00CC125E"/>
    <w:rsid w:val="00CC4202"/>
    <w:rsid w:val="00CC4962"/>
    <w:rsid w:val="00CC59F7"/>
    <w:rsid w:val="00CC5DB4"/>
    <w:rsid w:val="00CD160B"/>
    <w:rsid w:val="00CD18D2"/>
    <w:rsid w:val="00CD23E5"/>
    <w:rsid w:val="00CD2582"/>
    <w:rsid w:val="00CD34C6"/>
    <w:rsid w:val="00CD48D9"/>
    <w:rsid w:val="00CD5254"/>
    <w:rsid w:val="00CD54D4"/>
    <w:rsid w:val="00CD5538"/>
    <w:rsid w:val="00CD56B5"/>
    <w:rsid w:val="00CD5771"/>
    <w:rsid w:val="00CD5877"/>
    <w:rsid w:val="00CD5BEB"/>
    <w:rsid w:val="00CD5EC4"/>
    <w:rsid w:val="00CD5F0B"/>
    <w:rsid w:val="00CD719F"/>
    <w:rsid w:val="00CD75F4"/>
    <w:rsid w:val="00CD7A72"/>
    <w:rsid w:val="00CD7BDE"/>
    <w:rsid w:val="00CD7D6F"/>
    <w:rsid w:val="00CD7EAF"/>
    <w:rsid w:val="00CE0056"/>
    <w:rsid w:val="00CE0A3F"/>
    <w:rsid w:val="00CE0AC9"/>
    <w:rsid w:val="00CE0BE0"/>
    <w:rsid w:val="00CE0FC4"/>
    <w:rsid w:val="00CE1670"/>
    <w:rsid w:val="00CE16A1"/>
    <w:rsid w:val="00CE17A6"/>
    <w:rsid w:val="00CE28E0"/>
    <w:rsid w:val="00CE316B"/>
    <w:rsid w:val="00CE3483"/>
    <w:rsid w:val="00CE3719"/>
    <w:rsid w:val="00CE3792"/>
    <w:rsid w:val="00CE4923"/>
    <w:rsid w:val="00CE4F91"/>
    <w:rsid w:val="00CE5AC8"/>
    <w:rsid w:val="00CE6BC5"/>
    <w:rsid w:val="00CE7119"/>
    <w:rsid w:val="00CE7195"/>
    <w:rsid w:val="00CF032D"/>
    <w:rsid w:val="00CF1395"/>
    <w:rsid w:val="00CF1B32"/>
    <w:rsid w:val="00CF1B77"/>
    <w:rsid w:val="00CF23D1"/>
    <w:rsid w:val="00CF2A40"/>
    <w:rsid w:val="00CF2EDD"/>
    <w:rsid w:val="00CF381E"/>
    <w:rsid w:val="00CF3D0A"/>
    <w:rsid w:val="00CF43A8"/>
    <w:rsid w:val="00CF4D7A"/>
    <w:rsid w:val="00CF4FAE"/>
    <w:rsid w:val="00CF5083"/>
    <w:rsid w:val="00CF6159"/>
    <w:rsid w:val="00CF6662"/>
    <w:rsid w:val="00CF6786"/>
    <w:rsid w:val="00CF72BB"/>
    <w:rsid w:val="00CF733E"/>
    <w:rsid w:val="00CF7E30"/>
    <w:rsid w:val="00D00831"/>
    <w:rsid w:val="00D00B18"/>
    <w:rsid w:val="00D01361"/>
    <w:rsid w:val="00D02095"/>
    <w:rsid w:val="00D029DD"/>
    <w:rsid w:val="00D02D8B"/>
    <w:rsid w:val="00D02E0E"/>
    <w:rsid w:val="00D03642"/>
    <w:rsid w:val="00D03703"/>
    <w:rsid w:val="00D03BF2"/>
    <w:rsid w:val="00D03C47"/>
    <w:rsid w:val="00D0461E"/>
    <w:rsid w:val="00D04CEA"/>
    <w:rsid w:val="00D04FA2"/>
    <w:rsid w:val="00D05650"/>
    <w:rsid w:val="00D06938"/>
    <w:rsid w:val="00D070B4"/>
    <w:rsid w:val="00D073D2"/>
    <w:rsid w:val="00D0751E"/>
    <w:rsid w:val="00D07A99"/>
    <w:rsid w:val="00D101AF"/>
    <w:rsid w:val="00D105CE"/>
    <w:rsid w:val="00D10769"/>
    <w:rsid w:val="00D111D5"/>
    <w:rsid w:val="00D1121A"/>
    <w:rsid w:val="00D116BF"/>
    <w:rsid w:val="00D119D0"/>
    <w:rsid w:val="00D11CA5"/>
    <w:rsid w:val="00D1278E"/>
    <w:rsid w:val="00D12CEB"/>
    <w:rsid w:val="00D1318C"/>
    <w:rsid w:val="00D1328C"/>
    <w:rsid w:val="00D139C5"/>
    <w:rsid w:val="00D13E35"/>
    <w:rsid w:val="00D14223"/>
    <w:rsid w:val="00D14521"/>
    <w:rsid w:val="00D151A0"/>
    <w:rsid w:val="00D15394"/>
    <w:rsid w:val="00D157AF"/>
    <w:rsid w:val="00D15F5B"/>
    <w:rsid w:val="00D1600C"/>
    <w:rsid w:val="00D1748F"/>
    <w:rsid w:val="00D17A15"/>
    <w:rsid w:val="00D17B5B"/>
    <w:rsid w:val="00D17F03"/>
    <w:rsid w:val="00D20F3E"/>
    <w:rsid w:val="00D21396"/>
    <w:rsid w:val="00D2155F"/>
    <w:rsid w:val="00D2304D"/>
    <w:rsid w:val="00D233EE"/>
    <w:rsid w:val="00D23658"/>
    <w:rsid w:val="00D237C1"/>
    <w:rsid w:val="00D23C3C"/>
    <w:rsid w:val="00D23F98"/>
    <w:rsid w:val="00D24E56"/>
    <w:rsid w:val="00D2511B"/>
    <w:rsid w:val="00D2697E"/>
    <w:rsid w:val="00D307A2"/>
    <w:rsid w:val="00D30BF0"/>
    <w:rsid w:val="00D30E10"/>
    <w:rsid w:val="00D30E2C"/>
    <w:rsid w:val="00D316AC"/>
    <w:rsid w:val="00D317B5"/>
    <w:rsid w:val="00D319B4"/>
    <w:rsid w:val="00D32209"/>
    <w:rsid w:val="00D32AB5"/>
    <w:rsid w:val="00D32D49"/>
    <w:rsid w:val="00D33799"/>
    <w:rsid w:val="00D33A37"/>
    <w:rsid w:val="00D34827"/>
    <w:rsid w:val="00D34890"/>
    <w:rsid w:val="00D3536E"/>
    <w:rsid w:val="00D354B1"/>
    <w:rsid w:val="00D35F1E"/>
    <w:rsid w:val="00D362C4"/>
    <w:rsid w:val="00D36AC1"/>
    <w:rsid w:val="00D36F73"/>
    <w:rsid w:val="00D3760C"/>
    <w:rsid w:val="00D37774"/>
    <w:rsid w:val="00D409F5"/>
    <w:rsid w:val="00D4147B"/>
    <w:rsid w:val="00D41668"/>
    <w:rsid w:val="00D42731"/>
    <w:rsid w:val="00D4349A"/>
    <w:rsid w:val="00D434DD"/>
    <w:rsid w:val="00D43AC9"/>
    <w:rsid w:val="00D44578"/>
    <w:rsid w:val="00D44C60"/>
    <w:rsid w:val="00D44FA6"/>
    <w:rsid w:val="00D454CF"/>
    <w:rsid w:val="00D455CE"/>
    <w:rsid w:val="00D45A1F"/>
    <w:rsid w:val="00D464C3"/>
    <w:rsid w:val="00D46F4D"/>
    <w:rsid w:val="00D4715B"/>
    <w:rsid w:val="00D47F41"/>
    <w:rsid w:val="00D50296"/>
    <w:rsid w:val="00D51547"/>
    <w:rsid w:val="00D5175F"/>
    <w:rsid w:val="00D51CF6"/>
    <w:rsid w:val="00D51F81"/>
    <w:rsid w:val="00D52AD2"/>
    <w:rsid w:val="00D545EA"/>
    <w:rsid w:val="00D548D2"/>
    <w:rsid w:val="00D54C27"/>
    <w:rsid w:val="00D55352"/>
    <w:rsid w:val="00D56015"/>
    <w:rsid w:val="00D56021"/>
    <w:rsid w:val="00D56AD7"/>
    <w:rsid w:val="00D57D29"/>
    <w:rsid w:val="00D60019"/>
    <w:rsid w:val="00D60A02"/>
    <w:rsid w:val="00D60EE7"/>
    <w:rsid w:val="00D60FE8"/>
    <w:rsid w:val="00D6161D"/>
    <w:rsid w:val="00D617AE"/>
    <w:rsid w:val="00D63A69"/>
    <w:rsid w:val="00D63B74"/>
    <w:rsid w:val="00D63BFE"/>
    <w:rsid w:val="00D63C0E"/>
    <w:rsid w:val="00D64553"/>
    <w:rsid w:val="00D649FB"/>
    <w:rsid w:val="00D65254"/>
    <w:rsid w:val="00D65699"/>
    <w:rsid w:val="00D65B4F"/>
    <w:rsid w:val="00D66000"/>
    <w:rsid w:val="00D666BF"/>
    <w:rsid w:val="00D66EC4"/>
    <w:rsid w:val="00D6733F"/>
    <w:rsid w:val="00D70349"/>
    <w:rsid w:val="00D70466"/>
    <w:rsid w:val="00D70518"/>
    <w:rsid w:val="00D71293"/>
    <w:rsid w:val="00D720DE"/>
    <w:rsid w:val="00D72874"/>
    <w:rsid w:val="00D72951"/>
    <w:rsid w:val="00D736C8"/>
    <w:rsid w:val="00D74253"/>
    <w:rsid w:val="00D742DC"/>
    <w:rsid w:val="00D74545"/>
    <w:rsid w:val="00D74B31"/>
    <w:rsid w:val="00D75FD2"/>
    <w:rsid w:val="00D762C2"/>
    <w:rsid w:val="00D76E8E"/>
    <w:rsid w:val="00D77C8F"/>
    <w:rsid w:val="00D814C1"/>
    <w:rsid w:val="00D816B1"/>
    <w:rsid w:val="00D816E4"/>
    <w:rsid w:val="00D81D3C"/>
    <w:rsid w:val="00D81D48"/>
    <w:rsid w:val="00D81EC6"/>
    <w:rsid w:val="00D82380"/>
    <w:rsid w:val="00D8331E"/>
    <w:rsid w:val="00D83949"/>
    <w:rsid w:val="00D84606"/>
    <w:rsid w:val="00D849D4"/>
    <w:rsid w:val="00D854BF"/>
    <w:rsid w:val="00D85B18"/>
    <w:rsid w:val="00D85B2E"/>
    <w:rsid w:val="00D85BE3"/>
    <w:rsid w:val="00D86164"/>
    <w:rsid w:val="00D862FE"/>
    <w:rsid w:val="00D87835"/>
    <w:rsid w:val="00D87CA2"/>
    <w:rsid w:val="00D90130"/>
    <w:rsid w:val="00D908C1"/>
    <w:rsid w:val="00D90B3C"/>
    <w:rsid w:val="00D90C48"/>
    <w:rsid w:val="00D90E13"/>
    <w:rsid w:val="00D91E6D"/>
    <w:rsid w:val="00D921F6"/>
    <w:rsid w:val="00D92EC9"/>
    <w:rsid w:val="00D942EA"/>
    <w:rsid w:val="00D94905"/>
    <w:rsid w:val="00D94BBE"/>
    <w:rsid w:val="00D952AB"/>
    <w:rsid w:val="00D956BD"/>
    <w:rsid w:val="00D96077"/>
    <w:rsid w:val="00D977BC"/>
    <w:rsid w:val="00D97FA0"/>
    <w:rsid w:val="00DA156F"/>
    <w:rsid w:val="00DA231F"/>
    <w:rsid w:val="00DA29CB"/>
    <w:rsid w:val="00DA2BED"/>
    <w:rsid w:val="00DA34CB"/>
    <w:rsid w:val="00DA385D"/>
    <w:rsid w:val="00DA3CFB"/>
    <w:rsid w:val="00DA40B2"/>
    <w:rsid w:val="00DA4515"/>
    <w:rsid w:val="00DA4C79"/>
    <w:rsid w:val="00DA4DB6"/>
    <w:rsid w:val="00DA4F19"/>
    <w:rsid w:val="00DA5420"/>
    <w:rsid w:val="00DA5DD4"/>
    <w:rsid w:val="00DA5EF6"/>
    <w:rsid w:val="00DA6533"/>
    <w:rsid w:val="00DA6E1F"/>
    <w:rsid w:val="00DA711B"/>
    <w:rsid w:val="00DA7419"/>
    <w:rsid w:val="00DB00A9"/>
    <w:rsid w:val="00DB04DE"/>
    <w:rsid w:val="00DB0F10"/>
    <w:rsid w:val="00DB2365"/>
    <w:rsid w:val="00DB2D32"/>
    <w:rsid w:val="00DB2FF2"/>
    <w:rsid w:val="00DB3295"/>
    <w:rsid w:val="00DB3DD6"/>
    <w:rsid w:val="00DB4000"/>
    <w:rsid w:val="00DB4193"/>
    <w:rsid w:val="00DB429E"/>
    <w:rsid w:val="00DB4348"/>
    <w:rsid w:val="00DB4385"/>
    <w:rsid w:val="00DB5F19"/>
    <w:rsid w:val="00DB607D"/>
    <w:rsid w:val="00DB64EE"/>
    <w:rsid w:val="00DB67D5"/>
    <w:rsid w:val="00DB77B2"/>
    <w:rsid w:val="00DC0C20"/>
    <w:rsid w:val="00DC108E"/>
    <w:rsid w:val="00DC12CE"/>
    <w:rsid w:val="00DC14E3"/>
    <w:rsid w:val="00DC1862"/>
    <w:rsid w:val="00DC1F6C"/>
    <w:rsid w:val="00DC2299"/>
    <w:rsid w:val="00DC2627"/>
    <w:rsid w:val="00DC280B"/>
    <w:rsid w:val="00DC3345"/>
    <w:rsid w:val="00DC3875"/>
    <w:rsid w:val="00DC41BF"/>
    <w:rsid w:val="00DC4C5B"/>
    <w:rsid w:val="00DC5B4C"/>
    <w:rsid w:val="00DC5D3D"/>
    <w:rsid w:val="00DC5D4E"/>
    <w:rsid w:val="00DC6D58"/>
    <w:rsid w:val="00DC7297"/>
    <w:rsid w:val="00DC753E"/>
    <w:rsid w:val="00DC78E8"/>
    <w:rsid w:val="00DC7B38"/>
    <w:rsid w:val="00DD0069"/>
    <w:rsid w:val="00DD1197"/>
    <w:rsid w:val="00DD12FA"/>
    <w:rsid w:val="00DD1905"/>
    <w:rsid w:val="00DD19EB"/>
    <w:rsid w:val="00DD22A9"/>
    <w:rsid w:val="00DD2F15"/>
    <w:rsid w:val="00DD30C6"/>
    <w:rsid w:val="00DD3DD2"/>
    <w:rsid w:val="00DD45C5"/>
    <w:rsid w:val="00DD4C02"/>
    <w:rsid w:val="00DD4FE6"/>
    <w:rsid w:val="00DD696E"/>
    <w:rsid w:val="00DD6C64"/>
    <w:rsid w:val="00DD6CF3"/>
    <w:rsid w:val="00DD6F7F"/>
    <w:rsid w:val="00DD73BA"/>
    <w:rsid w:val="00DD74E3"/>
    <w:rsid w:val="00DD75F2"/>
    <w:rsid w:val="00DE0BB0"/>
    <w:rsid w:val="00DE0D56"/>
    <w:rsid w:val="00DE0EE8"/>
    <w:rsid w:val="00DE16D9"/>
    <w:rsid w:val="00DE205E"/>
    <w:rsid w:val="00DE2E33"/>
    <w:rsid w:val="00DE2E86"/>
    <w:rsid w:val="00DE2FE6"/>
    <w:rsid w:val="00DE3A60"/>
    <w:rsid w:val="00DE56E6"/>
    <w:rsid w:val="00DE5C03"/>
    <w:rsid w:val="00DE6731"/>
    <w:rsid w:val="00DE686E"/>
    <w:rsid w:val="00DE6A85"/>
    <w:rsid w:val="00DE770E"/>
    <w:rsid w:val="00DE7786"/>
    <w:rsid w:val="00DF006B"/>
    <w:rsid w:val="00DF0132"/>
    <w:rsid w:val="00DF0B1D"/>
    <w:rsid w:val="00DF1BB3"/>
    <w:rsid w:val="00DF1DE3"/>
    <w:rsid w:val="00DF1F8E"/>
    <w:rsid w:val="00DF200D"/>
    <w:rsid w:val="00DF2056"/>
    <w:rsid w:val="00DF2594"/>
    <w:rsid w:val="00DF2BE3"/>
    <w:rsid w:val="00DF3A09"/>
    <w:rsid w:val="00DF3EB1"/>
    <w:rsid w:val="00DF405E"/>
    <w:rsid w:val="00DF49FD"/>
    <w:rsid w:val="00DF5606"/>
    <w:rsid w:val="00DF5A09"/>
    <w:rsid w:val="00DF60DB"/>
    <w:rsid w:val="00DF6FB9"/>
    <w:rsid w:val="00DF748B"/>
    <w:rsid w:val="00DF74D1"/>
    <w:rsid w:val="00DF7745"/>
    <w:rsid w:val="00E00072"/>
    <w:rsid w:val="00E001D3"/>
    <w:rsid w:val="00E002E4"/>
    <w:rsid w:val="00E00380"/>
    <w:rsid w:val="00E00EBD"/>
    <w:rsid w:val="00E01211"/>
    <w:rsid w:val="00E01272"/>
    <w:rsid w:val="00E01BA6"/>
    <w:rsid w:val="00E01CA4"/>
    <w:rsid w:val="00E0355E"/>
    <w:rsid w:val="00E03FEB"/>
    <w:rsid w:val="00E04602"/>
    <w:rsid w:val="00E04B00"/>
    <w:rsid w:val="00E0531B"/>
    <w:rsid w:val="00E05FA8"/>
    <w:rsid w:val="00E06135"/>
    <w:rsid w:val="00E068E9"/>
    <w:rsid w:val="00E06CF4"/>
    <w:rsid w:val="00E06E2E"/>
    <w:rsid w:val="00E07B5F"/>
    <w:rsid w:val="00E12511"/>
    <w:rsid w:val="00E126CB"/>
    <w:rsid w:val="00E13DC7"/>
    <w:rsid w:val="00E142BD"/>
    <w:rsid w:val="00E158C3"/>
    <w:rsid w:val="00E15CFB"/>
    <w:rsid w:val="00E17588"/>
    <w:rsid w:val="00E17AC6"/>
    <w:rsid w:val="00E17BF9"/>
    <w:rsid w:val="00E17CE5"/>
    <w:rsid w:val="00E20573"/>
    <w:rsid w:val="00E20EEF"/>
    <w:rsid w:val="00E21F80"/>
    <w:rsid w:val="00E222A2"/>
    <w:rsid w:val="00E22804"/>
    <w:rsid w:val="00E2309C"/>
    <w:rsid w:val="00E23745"/>
    <w:rsid w:val="00E239EB"/>
    <w:rsid w:val="00E23A71"/>
    <w:rsid w:val="00E23C16"/>
    <w:rsid w:val="00E24171"/>
    <w:rsid w:val="00E243D9"/>
    <w:rsid w:val="00E2527E"/>
    <w:rsid w:val="00E253B2"/>
    <w:rsid w:val="00E25B61"/>
    <w:rsid w:val="00E26085"/>
    <w:rsid w:val="00E260A1"/>
    <w:rsid w:val="00E2627E"/>
    <w:rsid w:val="00E27B26"/>
    <w:rsid w:val="00E27C4E"/>
    <w:rsid w:val="00E30494"/>
    <w:rsid w:val="00E31C23"/>
    <w:rsid w:val="00E31DDF"/>
    <w:rsid w:val="00E321CA"/>
    <w:rsid w:val="00E32362"/>
    <w:rsid w:val="00E32509"/>
    <w:rsid w:val="00E32787"/>
    <w:rsid w:val="00E32B90"/>
    <w:rsid w:val="00E33669"/>
    <w:rsid w:val="00E33EC2"/>
    <w:rsid w:val="00E341C3"/>
    <w:rsid w:val="00E347F1"/>
    <w:rsid w:val="00E34DDB"/>
    <w:rsid w:val="00E3594E"/>
    <w:rsid w:val="00E360F4"/>
    <w:rsid w:val="00E36A1F"/>
    <w:rsid w:val="00E36DFD"/>
    <w:rsid w:val="00E37AAC"/>
    <w:rsid w:val="00E4093A"/>
    <w:rsid w:val="00E41001"/>
    <w:rsid w:val="00E41733"/>
    <w:rsid w:val="00E423F6"/>
    <w:rsid w:val="00E42D10"/>
    <w:rsid w:val="00E43466"/>
    <w:rsid w:val="00E43B22"/>
    <w:rsid w:val="00E44037"/>
    <w:rsid w:val="00E44055"/>
    <w:rsid w:val="00E44D8C"/>
    <w:rsid w:val="00E44E1E"/>
    <w:rsid w:val="00E45259"/>
    <w:rsid w:val="00E453FE"/>
    <w:rsid w:val="00E4638D"/>
    <w:rsid w:val="00E464F2"/>
    <w:rsid w:val="00E467DF"/>
    <w:rsid w:val="00E46A0A"/>
    <w:rsid w:val="00E46B06"/>
    <w:rsid w:val="00E4713C"/>
    <w:rsid w:val="00E471BA"/>
    <w:rsid w:val="00E474A2"/>
    <w:rsid w:val="00E475F4"/>
    <w:rsid w:val="00E47E38"/>
    <w:rsid w:val="00E515EB"/>
    <w:rsid w:val="00E524FF"/>
    <w:rsid w:val="00E52B63"/>
    <w:rsid w:val="00E5300C"/>
    <w:rsid w:val="00E536C9"/>
    <w:rsid w:val="00E53E69"/>
    <w:rsid w:val="00E54112"/>
    <w:rsid w:val="00E54AB4"/>
    <w:rsid w:val="00E54DDE"/>
    <w:rsid w:val="00E56DE9"/>
    <w:rsid w:val="00E572CC"/>
    <w:rsid w:val="00E57491"/>
    <w:rsid w:val="00E57612"/>
    <w:rsid w:val="00E57D9F"/>
    <w:rsid w:val="00E600D6"/>
    <w:rsid w:val="00E60575"/>
    <w:rsid w:val="00E6083A"/>
    <w:rsid w:val="00E60F88"/>
    <w:rsid w:val="00E61428"/>
    <w:rsid w:val="00E61550"/>
    <w:rsid w:val="00E616BF"/>
    <w:rsid w:val="00E61A62"/>
    <w:rsid w:val="00E62769"/>
    <w:rsid w:val="00E629F5"/>
    <w:rsid w:val="00E62E25"/>
    <w:rsid w:val="00E64B41"/>
    <w:rsid w:val="00E64D6F"/>
    <w:rsid w:val="00E6516C"/>
    <w:rsid w:val="00E65691"/>
    <w:rsid w:val="00E65FA1"/>
    <w:rsid w:val="00E66450"/>
    <w:rsid w:val="00E6670E"/>
    <w:rsid w:val="00E668FC"/>
    <w:rsid w:val="00E66EF3"/>
    <w:rsid w:val="00E67374"/>
    <w:rsid w:val="00E67486"/>
    <w:rsid w:val="00E674B8"/>
    <w:rsid w:val="00E67531"/>
    <w:rsid w:val="00E70320"/>
    <w:rsid w:val="00E7044A"/>
    <w:rsid w:val="00E70A60"/>
    <w:rsid w:val="00E71547"/>
    <w:rsid w:val="00E71D18"/>
    <w:rsid w:val="00E72B74"/>
    <w:rsid w:val="00E72D0E"/>
    <w:rsid w:val="00E73302"/>
    <w:rsid w:val="00E735C2"/>
    <w:rsid w:val="00E7375E"/>
    <w:rsid w:val="00E74271"/>
    <w:rsid w:val="00E74B73"/>
    <w:rsid w:val="00E751FF"/>
    <w:rsid w:val="00E757C2"/>
    <w:rsid w:val="00E75B20"/>
    <w:rsid w:val="00E76142"/>
    <w:rsid w:val="00E7693B"/>
    <w:rsid w:val="00E76A7B"/>
    <w:rsid w:val="00E76B0D"/>
    <w:rsid w:val="00E7737C"/>
    <w:rsid w:val="00E7761D"/>
    <w:rsid w:val="00E776D2"/>
    <w:rsid w:val="00E77E28"/>
    <w:rsid w:val="00E80531"/>
    <w:rsid w:val="00E806B7"/>
    <w:rsid w:val="00E808A8"/>
    <w:rsid w:val="00E810D9"/>
    <w:rsid w:val="00E82BBC"/>
    <w:rsid w:val="00E8385E"/>
    <w:rsid w:val="00E83950"/>
    <w:rsid w:val="00E83F13"/>
    <w:rsid w:val="00E83FB4"/>
    <w:rsid w:val="00E84281"/>
    <w:rsid w:val="00E852ED"/>
    <w:rsid w:val="00E85A6F"/>
    <w:rsid w:val="00E862BA"/>
    <w:rsid w:val="00E8695D"/>
    <w:rsid w:val="00E86CC3"/>
    <w:rsid w:val="00E86F31"/>
    <w:rsid w:val="00E86FCE"/>
    <w:rsid w:val="00E87318"/>
    <w:rsid w:val="00E87365"/>
    <w:rsid w:val="00E87653"/>
    <w:rsid w:val="00E879EB"/>
    <w:rsid w:val="00E87E9A"/>
    <w:rsid w:val="00E905A1"/>
    <w:rsid w:val="00E908CD"/>
    <w:rsid w:val="00E90D3B"/>
    <w:rsid w:val="00E90F64"/>
    <w:rsid w:val="00E91122"/>
    <w:rsid w:val="00E91333"/>
    <w:rsid w:val="00E923C6"/>
    <w:rsid w:val="00E9298F"/>
    <w:rsid w:val="00E92FA2"/>
    <w:rsid w:val="00E92FB8"/>
    <w:rsid w:val="00E931F7"/>
    <w:rsid w:val="00E9443A"/>
    <w:rsid w:val="00E949A4"/>
    <w:rsid w:val="00E94E96"/>
    <w:rsid w:val="00E968AB"/>
    <w:rsid w:val="00E9711A"/>
    <w:rsid w:val="00E9765F"/>
    <w:rsid w:val="00E976B3"/>
    <w:rsid w:val="00E97AE1"/>
    <w:rsid w:val="00E97DE0"/>
    <w:rsid w:val="00EA1286"/>
    <w:rsid w:val="00EA1AB7"/>
    <w:rsid w:val="00EA23C1"/>
    <w:rsid w:val="00EA24D3"/>
    <w:rsid w:val="00EA28D8"/>
    <w:rsid w:val="00EA3122"/>
    <w:rsid w:val="00EA3B2F"/>
    <w:rsid w:val="00EA41AB"/>
    <w:rsid w:val="00EA432B"/>
    <w:rsid w:val="00EA450D"/>
    <w:rsid w:val="00EA4543"/>
    <w:rsid w:val="00EA4965"/>
    <w:rsid w:val="00EA4D49"/>
    <w:rsid w:val="00EA4EF0"/>
    <w:rsid w:val="00EA527C"/>
    <w:rsid w:val="00EA5748"/>
    <w:rsid w:val="00EA5F82"/>
    <w:rsid w:val="00EA60DC"/>
    <w:rsid w:val="00EA6946"/>
    <w:rsid w:val="00EA6F90"/>
    <w:rsid w:val="00EA7BD4"/>
    <w:rsid w:val="00EA7C6E"/>
    <w:rsid w:val="00EA7DBA"/>
    <w:rsid w:val="00EA7EE2"/>
    <w:rsid w:val="00EB0251"/>
    <w:rsid w:val="00EB0870"/>
    <w:rsid w:val="00EB0E54"/>
    <w:rsid w:val="00EB0E76"/>
    <w:rsid w:val="00EB1E49"/>
    <w:rsid w:val="00EB1FB6"/>
    <w:rsid w:val="00EB202C"/>
    <w:rsid w:val="00EB2199"/>
    <w:rsid w:val="00EB268E"/>
    <w:rsid w:val="00EB406A"/>
    <w:rsid w:val="00EB4120"/>
    <w:rsid w:val="00EB49DB"/>
    <w:rsid w:val="00EB4A3C"/>
    <w:rsid w:val="00EB5AA1"/>
    <w:rsid w:val="00EB6042"/>
    <w:rsid w:val="00EB67CF"/>
    <w:rsid w:val="00EB681A"/>
    <w:rsid w:val="00EB6BAC"/>
    <w:rsid w:val="00EB6F70"/>
    <w:rsid w:val="00EB703E"/>
    <w:rsid w:val="00EB76D2"/>
    <w:rsid w:val="00EB794A"/>
    <w:rsid w:val="00EC10AC"/>
    <w:rsid w:val="00EC1983"/>
    <w:rsid w:val="00EC2CA9"/>
    <w:rsid w:val="00EC2FD5"/>
    <w:rsid w:val="00EC3E95"/>
    <w:rsid w:val="00EC4430"/>
    <w:rsid w:val="00EC448B"/>
    <w:rsid w:val="00EC56AA"/>
    <w:rsid w:val="00EC5777"/>
    <w:rsid w:val="00EC5A0B"/>
    <w:rsid w:val="00EC6152"/>
    <w:rsid w:val="00EC7B1C"/>
    <w:rsid w:val="00ED0BBC"/>
    <w:rsid w:val="00ED16AF"/>
    <w:rsid w:val="00ED2DE2"/>
    <w:rsid w:val="00ED2F59"/>
    <w:rsid w:val="00ED33DA"/>
    <w:rsid w:val="00ED3631"/>
    <w:rsid w:val="00ED40A9"/>
    <w:rsid w:val="00ED41B0"/>
    <w:rsid w:val="00ED427E"/>
    <w:rsid w:val="00ED46FC"/>
    <w:rsid w:val="00ED52D8"/>
    <w:rsid w:val="00ED6DCB"/>
    <w:rsid w:val="00ED6FF1"/>
    <w:rsid w:val="00ED73D0"/>
    <w:rsid w:val="00ED7552"/>
    <w:rsid w:val="00EE0449"/>
    <w:rsid w:val="00EE04E8"/>
    <w:rsid w:val="00EE05CF"/>
    <w:rsid w:val="00EE05E2"/>
    <w:rsid w:val="00EE1A77"/>
    <w:rsid w:val="00EE22BA"/>
    <w:rsid w:val="00EE26A9"/>
    <w:rsid w:val="00EE26CF"/>
    <w:rsid w:val="00EE272F"/>
    <w:rsid w:val="00EE28DB"/>
    <w:rsid w:val="00EE38E9"/>
    <w:rsid w:val="00EE3EA0"/>
    <w:rsid w:val="00EE3FB9"/>
    <w:rsid w:val="00EE4C93"/>
    <w:rsid w:val="00EE4CA0"/>
    <w:rsid w:val="00EE539F"/>
    <w:rsid w:val="00EE58D0"/>
    <w:rsid w:val="00EE6576"/>
    <w:rsid w:val="00EE75D6"/>
    <w:rsid w:val="00EE79CE"/>
    <w:rsid w:val="00EE7CFF"/>
    <w:rsid w:val="00EF04FD"/>
    <w:rsid w:val="00EF062F"/>
    <w:rsid w:val="00EF064C"/>
    <w:rsid w:val="00EF08F2"/>
    <w:rsid w:val="00EF0C7E"/>
    <w:rsid w:val="00EF0D23"/>
    <w:rsid w:val="00EF1B4C"/>
    <w:rsid w:val="00EF1BCA"/>
    <w:rsid w:val="00EF3068"/>
    <w:rsid w:val="00EF33D0"/>
    <w:rsid w:val="00EF3699"/>
    <w:rsid w:val="00EF3BAC"/>
    <w:rsid w:val="00EF3F3B"/>
    <w:rsid w:val="00EF441D"/>
    <w:rsid w:val="00EF4705"/>
    <w:rsid w:val="00EF494C"/>
    <w:rsid w:val="00EF5419"/>
    <w:rsid w:val="00EF61D2"/>
    <w:rsid w:val="00EF6898"/>
    <w:rsid w:val="00EF6A14"/>
    <w:rsid w:val="00EF7874"/>
    <w:rsid w:val="00EF7956"/>
    <w:rsid w:val="00F00213"/>
    <w:rsid w:val="00F007D5"/>
    <w:rsid w:val="00F0111D"/>
    <w:rsid w:val="00F01408"/>
    <w:rsid w:val="00F01772"/>
    <w:rsid w:val="00F01A70"/>
    <w:rsid w:val="00F01F7F"/>
    <w:rsid w:val="00F02AB5"/>
    <w:rsid w:val="00F04002"/>
    <w:rsid w:val="00F04934"/>
    <w:rsid w:val="00F049B9"/>
    <w:rsid w:val="00F04D2F"/>
    <w:rsid w:val="00F04ED4"/>
    <w:rsid w:val="00F05107"/>
    <w:rsid w:val="00F05341"/>
    <w:rsid w:val="00F06790"/>
    <w:rsid w:val="00F0720B"/>
    <w:rsid w:val="00F072E3"/>
    <w:rsid w:val="00F07DF4"/>
    <w:rsid w:val="00F113D7"/>
    <w:rsid w:val="00F114A0"/>
    <w:rsid w:val="00F11907"/>
    <w:rsid w:val="00F11939"/>
    <w:rsid w:val="00F11C1F"/>
    <w:rsid w:val="00F12BE1"/>
    <w:rsid w:val="00F12D8A"/>
    <w:rsid w:val="00F1339B"/>
    <w:rsid w:val="00F1354E"/>
    <w:rsid w:val="00F13716"/>
    <w:rsid w:val="00F13A23"/>
    <w:rsid w:val="00F1627C"/>
    <w:rsid w:val="00F16B9F"/>
    <w:rsid w:val="00F17780"/>
    <w:rsid w:val="00F2020E"/>
    <w:rsid w:val="00F203A6"/>
    <w:rsid w:val="00F206BA"/>
    <w:rsid w:val="00F2135D"/>
    <w:rsid w:val="00F216BB"/>
    <w:rsid w:val="00F21920"/>
    <w:rsid w:val="00F22018"/>
    <w:rsid w:val="00F228CA"/>
    <w:rsid w:val="00F22901"/>
    <w:rsid w:val="00F23A09"/>
    <w:rsid w:val="00F2492F"/>
    <w:rsid w:val="00F24E98"/>
    <w:rsid w:val="00F24FC1"/>
    <w:rsid w:val="00F25D20"/>
    <w:rsid w:val="00F2606B"/>
    <w:rsid w:val="00F26087"/>
    <w:rsid w:val="00F263D6"/>
    <w:rsid w:val="00F26D7C"/>
    <w:rsid w:val="00F274C0"/>
    <w:rsid w:val="00F2791B"/>
    <w:rsid w:val="00F27A39"/>
    <w:rsid w:val="00F27AC1"/>
    <w:rsid w:val="00F3000E"/>
    <w:rsid w:val="00F30228"/>
    <w:rsid w:val="00F306F4"/>
    <w:rsid w:val="00F31162"/>
    <w:rsid w:val="00F31E38"/>
    <w:rsid w:val="00F329E1"/>
    <w:rsid w:val="00F32B2F"/>
    <w:rsid w:val="00F330DE"/>
    <w:rsid w:val="00F33469"/>
    <w:rsid w:val="00F342B0"/>
    <w:rsid w:val="00F343A7"/>
    <w:rsid w:val="00F34A4D"/>
    <w:rsid w:val="00F360B4"/>
    <w:rsid w:val="00F3648E"/>
    <w:rsid w:val="00F37061"/>
    <w:rsid w:val="00F37BAE"/>
    <w:rsid w:val="00F37E7F"/>
    <w:rsid w:val="00F40564"/>
    <w:rsid w:val="00F41BBC"/>
    <w:rsid w:val="00F41EC7"/>
    <w:rsid w:val="00F42876"/>
    <w:rsid w:val="00F42975"/>
    <w:rsid w:val="00F42B1D"/>
    <w:rsid w:val="00F42B70"/>
    <w:rsid w:val="00F4304A"/>
    <w:rsid w:val="00F43067"/>
    <w:rsid w:val="00F4308A"/>
    <w:rsid w:val="00F434B7"/>
    <w:rsid w:val="00F448FC"/>
    <w:rsid w:val="00F44F37"/>
    <w:rsid w:val="00F45421"/>
    <w:rsid w:val="00F45A3D"/>
    <w:rsid w:val="00F45E01"/>
    <w:rsid w:val="00F46044"/>
    <w:rsid w:val="00F461B2"/>
    <w:rsid w:val="00F4622C"/>
    <w:rsid w:val="00F46307"/>
    <w:rsid w:val="00F46951"/>
    <w:rsid w:val="00F47080"/>
    <w:rsid w:val="00F47D9C"/>
    <w:rsid w:val="00F47F4E"/>
    <w:rsid w:val="00F50040"/>
    <w:rsid w:val="00F50499"/>
    <w:rsid w:val="00F50CC2"/>
    <w:rsid w:val="00F51587"/>
    <w:rsid w:val="00F51A04"/>
    <w:rsid w:val="00F51AF9"/>
    <w:rsid w:val="00F521F6"/>
    <w:rsid w:val="00F5323D"/>
    <w:rsid w:val="00F53DEF"/>
    <w:rsid w:val="00F54657"/>
    <w:rsid w:val="00F5532D"/>
    <w:rsid w:val="00F557A7"/>
    <w:rsid w:val="00F55AB6"/>
    <w:rsid w:val="00F55D5A"/>
    <w:rsid w:val="00F55DAF"/>
    <w:rsid w:val="00F573DF"/>
    <w:rsid w:val="00F57BFE"/>
    <w:rsid w:val="00F57CB0"/>
    <w:rsid w:val="00F609ED"/>
    <w:rsid w:val="00F61099"/>
    <w:rsid w:val="00F612F0"/>
    <w:rsid w:val="00F62177"/>
    <w:rsid w:val="00F62CF0"/>
    <w:rsid w:val="00F63149"/>
    <w:rsid w:val="00F63348"/>
    <w:rsid w:val="00F638DB"/>
    <w:rsid w:val="00F63B72"/>
    <w:rsid w:val="00F641CF"/>
    <w:rsid w:val="00F64421"/>
    <w:rsid w:val="00F649B8"/>
    <w:rsid w:val="00F64D03"/>
    <w:rsid w:val="00F65C16"/>
    <w:rsid w:val="00F6607F"/>
    <w:rsid w:val="00F67C4A"/>
    <w:rsid w:val="00F67F80"/>
    <w:rsid w:val="00F70D06"/>
    <w:rsid w:val="00F70D6F"/>
    <w:rsid w:val="00F711BA"/>
    <w:rsid w:val="00F7125C"/>
    <w:rsid w:val="00F716E1"/>
    <w:rsid w:val="00F71780"/>
    <w:rsid w:val="00F7204B"/>
    <w:rsid w:val="00F72D72"/>
    <w:rsid w:val="00F7360E"/>
    <w:rsid w:val="00F73B17"/>
    <w:rsid w:val="00F74034"/>
    <w:rsid w:val="00F74638"/>
    <w:rsid w:val="00F749DB"/>
    <w:rsid w:val="00F7567E"/>
    <w:rsid w:val="00F7684D"/>
    <w:rsid w:val="00F768FE"/>
    <w:rsid w:val="00F76E85"/>
    <w:rsid w:val="00F77C64"/>
    <w:rsid w:val="00F8049E"/>
    <w:rsid w:val="00F804F8"/>
    <w:rsid w:val="00F8098E"/>
    <w:rsid w:val="00F80EF2"/>
    <w:rsid w:val="00F813DE"/>
    <w:rsid w:val="00F8178D"/>
    <w:rsid w:val="00F8207D"/>
    <w:rsid w:val="00F82283"/>
    <w:rsid w:val="00F82E28"/>
    <w:rsid w:val="00F83D51"/>
    <w:rsid w:val="00F84970"/>
    <w:rsid w:val="00F84DCA"/>
    <w:rsid w:val="00F855A7"/>
    <w:rsid w:val="00F8585F"/>
    <w:rsid w:val="00F864B6"/>
    <w:rsid w:val="00F86A04"/>
    <w:rsid w:val="00F8703C"/>
    <w:rsid w:val="00F87528"/>
    <w:rsid w:val="00F87B24"/>
    <w:rsid w:val="00F87D2F"/>
    <w:rsid w:val="00F90AF1"/>
    <w:rsid w:val="00F91641"/>
    <w:rsid w:val="00F91C60"/>
    <w:rsid w:val="00F91F73"/>
    <w:rsid w:val="00F92A68"/>
    <w:rsid w:val="00F92CB5"/>
    <w:rsid w:val="00F92CDE"/>
    <w:rsid w:val="00F92EAB"/>
    <w:rsid w:val="00F958EE"/>
    <w:rsid w:val="00F95E7F"/>
    <w:rsid w:val="00F966E2"/>
    <w:rsid w:val="00F96DEF"/>
    <w:rsid w:val="00F96FEB"/>
    <w:rsid w:val="00F97495"/>
    <w:rsid w:val="00F97E3B"/>
    <w:rsid w:val="00FA08A8"/>
    <w:rsid w:val="00FA1171"/>
    <w:rsid w:val="00FA19AC"/>
    <w:rsid w:val="00FA1DA5"/>
    <w:rsid w:val="00FA44F9"/>
    <w:rsid w:val="00FA4886"/>
    <w:rsid w:val="00FA545F"/>
    <w:rsid w:val="00FA569C"/>
    <w:rsid w:val="00FA5A88"/>
    <w:rsid w:val="00FA5E95"/>
    <w:rsid w:val="00FA63AD"/>
    <w:rsid w:val="00FA689A"/>
    <w:rsid w:val="00FA7852"/>
    <w:rsid w:val="00FA7A63"/>
    <w:rsid w:val="00FA7AB0"/>
    <w:rsid w:val="00FA7BF7"/>
    <w:rsid w:val="00FB0048"/>
    <w:rsid w:val="00FB0678"/>
    <w:rsid w:val="00FB0B72"/>
    <w:rsid w:val="00FB0BA4"/>
    <w:rsid w:val="00FB0EAB"/>
    <w:rsid w:val="00FB2093"/>
    <w:rsid w:val="00FB2547"/>
    <w:rsid w:val="00FB26E6"/>
    <w:rsid w:val="00FB3A1B"/>
    <w:rsid w:val="00FB47FB"/>
    <w:rsid w:val="00FB5054"/>
    <w:rsid w:val="00FB582F"/>
    <w:rsid w:val="00FB5C22"/>
    <w:rsid w:val="00FB5CFB"/>
    <w:rsid w:val="00FB62BC"/>
    <w:rsid w:val="00FB64D1"/>
    <w:rsid w:val="00FB6FE9"/>
    <w:rsid w:val="00FB73C4"/>
    <w:rsid w:val="00FB7B84"/>
    <w:rsid w:val="00FC00B2"/>
    <w:rsid w:val="00FC0BF3"/>
    <w:rsid w:val="00FC1E4B"/>
    <w:rsid w:val="00FC2BC6"/>
    <w:rsid w:val="00FC330B"/>
    <w:rsid w:val="00FC36A6"/>
    <w:rsid w:val="00FC39B6"/>
    <w:rsid w:val="00FC3A02"/>
    <w:rsid w:val="00FC3B18"/>
    <w:rsid w:val="00FC4257"/>
    <w:rsid w:val="00FC436F"/>
    <w:rsid w:val="00FC5043"/>
    <w:rsid w:val="00FC5A72"/>
    <w:rsid w:val="00FC637A"/>
    <w:rsid w:val="00FC67C0"/>
    <w:rsid w:val="00FC6AFF"/>
    <w:rsid w:val="00FC7484"/>
    <w:rsid w:val="00FC7E98"/>
    <w:rsid w:val="00FD0075"/>
    <w:rsid w:val="00FD05BF"/>
    <w:rsid w:val="00FD0971"/>
    <w:rsid w:val="00FD14A1"/>
    <w:rsid w:val="00FD1757"/>
    <w:rsid w:val="00FD1F90"/>
    <w:rsid w:val="00FD235C"/>
    <w:rsid w:val="00FD2DBE"/>
    <w:rsid w:val="00FD4F8B"/>
    <w:rsid w:val="00FD5D2C"/>
    <w:rsid w:val="00FD6599"/>
    <w:rsid w:val="00FD74F2"/>
    <w:rsid w:val="00FD7CCD"/>
    <w:rsid w:val="00FE02F2"/>
    <w:rsid w:val="00FE1765"/>
    <w:rsid w:val="00FE267B"/>
    <w:rsid w:val="00FE2A69"/>
    <w:rsid w:val="00FE2F9D"/>
    <w:rsid w:val="00FE36AE"/>
    <w:rsid w:val="00FE3993"/>
    <w:rsid w:val="00FE3D82"/>
    <w:rsid w:val="00FE3DEF"/>
    <w:rsid w:val="00FE4133"/>
    <w:rsid w:val="00FE493A"/>
    <w:rsid w:val="00FE4D31"/>
    <w:rsid w:val="00FE5341"/>
    <w:rsid w:val="00FE59B1"/>
    <w:rsid w:val="00FE59E0"/>
    <w:rsid w:val="00FE70C6"/>
    <w:rsid w:val="00FE75D5"/>
    <w:rsid w:val="00FE767F"/>
    <w:rsid w:val="00FF04B2"/>
    <w:rsid w:val="00FF0CA0"/>
    <w:rsid w:val="00FF0E3B"/>
    <w:rsid w:val="00FF126E"/>
    <w:rsid w:val="00FF1967"/>
    <w:rsid w:val="00FF1EBF"/>
    <w:rsid w:val="00FF20E3"/>
    <w:rsid w:val="00FF2214"/>
    <w:rsid w:val="00FF2402"/>
    <w:rsid w:val="00FF36AC"/>
    <w:rsid w:val="00FF379C"/>
    <w:rsid w:val="00FF3C47"/>
    <w:rsid w:val="00FF3FCA"/>
    <w:rsid w:val="00FF3FD1"/>
    <w:rsid w:val="00FF434E"/>
    <w:rsid w:val="00FF481F"/>
    <w:rsid w:val="00FF49AD"/>
    <w:rsid w:val="00FF5992"/>
    <w:rsid w:val="00FF7168"/>
    <w:rsid w:val="00FF73C1"/>
    <w:rsid w:val="00FF7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5721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1AC"/>
    <w:rPr>
      <w:lang w:eastAsia="fr-FR"/>
    </w:rPr>
  </w:style>
  <w:style w:type="paragraph" w:styleId="Titre2">
    <w:name w:val="heading 2"/>
    <w:basedOn w:val="Normal"/>
    <w:next w:val="Normal"/>
    <w:link w:val="Titre2Car"/>
    <w:qFormat/>
    <w:rsid w:val="004D3E8A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7F2F"/>
    <w:rPr>
      <w:rFonts w:asciiTheme="minorHAnsi" w:eastAsiaTheme="minorEastAsia" w:hAnsiTheme="minorHAnsi" w:cstheme="minorBidi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F7F2F"/>
    <w:pPr>
      <w:spacing w:after="200"/>
      <w:ind w:left="720"/>
      <w:contextualSpacing/>
    </w:pPr>
    <w:rPr>
      <w:rFonts w:eastAsia="Cambria" w:cs="Times New Roman"/>
      <w:sz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7F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F2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18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896"/>
    <w:rPr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8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896"/>
    <w:rPr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E52B6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52B63"/>
    <w:rPr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52B63"/>
    <w:rPr>
      <w:vertAlign w:val="superscript"/>
    </w:rPr>
  </w:style>
  <w:style w:type="character" w:customStyle="1" w:styleId="hps">
    <w:name w:val="hps"/>
    <w:basedOn w:val="Policepardfaut"/>
    <w:rsid w:val="006701B9"/>
  </w:style>
  <w:style w:type="paragraph" w:customStyle="1" w:styleId="Gdmath">
    <w:name w:val="Gdmath"/>
    <w:basedOn w:val="Normal"/>
    <w:link w:val="GdmathCar"/>
    <w:rsid w:val="00612EE0"/>
    <w:pPr>
      <w:spacing w:after="120"/>
      <w:jc w:val="both"/>
    </w:pPr>
    <w:rPr>
      <w:rFonts w:ascii="Times New Roman" w:hAnsi="Times New Roman" w:cs="Times New Roman"/>
      <w:color w:val="000000"/>
      <w:shd w:val="clear" w:color="auto" w:fill="FFFFFF"/>
    </w:rPr>
  </w:style>
  <w:style w:type="character" w:customStyle="1" w:styleId="GdmathCar">
    <w:name w:val="Gdmath Car"/>
    <w:basedOn w:val="Policepardfaut"/>
    <w:link w:val="Gdmath"/>
    <w:rsid w:val="00612EE0"/>
    <w:rPr>
      <w:rFonts w:ascii="Times New Roman" w:hAnsi="Times New Roman" w:cs="Times New Roman"/>
      <w:color w:val="000000"/>
      <w:lang w:eastAsia="fr-FR"/>
    </w:rPr>
  </w:style>
  <w:style w:type="character" w:customStyle="1" w:styleId="Titre2Car">
    <w:name w:val="Titre 2 Car"/>
    <w:basedOn w:val="Policepardfaut"/>
    <w:link w:val="Titre2"/>
    <w:rsid w:val="004D3E8A"/>
    <w:rPr>
      <w:rFonts w:eastAsia="Times New Roman"/>
      <w:b/>
      <w:bCs/>
      <w:i/>
      <w:iCs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4D3E8A"/>
    <w:rPr>
      <w:color w:val="0000FF"/>
      <w:u w:val="single"/>
    </w:rPr>
  </w:style>
  <w:style w:type="character" w:customStyle="1" w:styleId="lienglossaire">
    <w:name w:val="lienglossaire"/>
    <w:basedOn w:val="Policepardfaut"/>
    <w:rsid w:val="004D3E8A"/>
  </w:style>
  <w:style w:type="character" w:styleId="Marquedecommentaire">
    <w:name w:val="annotation reference"/>
    <w:basedOn w:val="Policepardfaut"/>
    <w:uiPriority w:val="99"/>
    <w:semiHidden/>
    <w:unhideWhenUsed/>
    <w:rsid w:val="003A18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A18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E3A26"/>
    <w:rPr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E3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E3A26"/>
    <w:rPr>
      <w:b/>
      <w:bCs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C3938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6A66E3"/>
    <w:rPr>
      <w:lang w:eastAsia="fr-FR"/>
    </w:rPr>
  </w:style>
  <w:style w:type="character" w:styleId="Textedelespacerserv">
    <w:name w:val="Placeholder Text"/>
    <w:basedOn w:val="Policepardfaut"/>
    <w:uiPriority w:val="99"/>
    <w:semiHidden/>
    <w:rsid w:val="001178AA"/>
    <w:rPr>
      <w:color w:val="808080"/>
    </w:rPr>
  </w:style>
  <w:style w:type="paragraph" w:styleId="Lgende">
    <w:name w:val="caption"/>
    <w:basedOn w:val="Normal"/>
    <w:next w:val="Normal"/>
    <w:unhideWhenUsed/>
    <w:qFormat/>
    <w:rsid w:val="00E44D8C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65457E"/>
    <w:rPr>
      <w:rFonts w:ascii="Times New Roman" w:hAnsi="Times New Roman" w:cs="Times New Roman"/>
    </w:rPr>
  </w:style>
  <w:style w:type="paragraph" w:styleId="Sansinterligne">
    <w:name w:val="No Spacing"/>
    <w:basedOn w:val="Paragraphedeliste"/>
    <w:uiPriority w:val="1"/>
    <w:qFormat/>
    <w:rsid w:val="00113AC5"/>
    <w:pPr>
      <w:spacing w:after="0"/>
      <w:ind w:hanging="360"/>
      <w:jc w:val="both"/>
    </w:pPr>
    <w:rPr>
      <w:rFonts w:eastAsia="MS Mincho"/>
      <w:b/>
      <w:sz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AB28FB"/>
    <w:rPr>
      <w:rFonts w:ascii="Cambria" w:eastAsia="MS Mincho" w:hAnsi="Cambria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figure">
    <w:name w:val="figure"/>
    <w:uiPriority w:val="99"/>
    <w:rsid w:val="004B5FD4"/>
    <w:pPr>
      <w:numPr>
        <w:numId w:val="6"/>
      </w:numPr>
    </w:pPr>
  </w:style>
  <w:style w:type="table" w:customStyle="1" w:styleId="Grilledutableau2">
    <w:name w:val="Grille du tableau2"/>
    <w:basedOn w:val="TableauNormal"/>
    <w:next w:val="Grilledutableau"/>
    <w:uiPriority w:val="59"/>
    <w:rsid w:val="0093428E"/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1AC"/>
    <w:rPr>
      <w:lang w:eastAsia="fr-FR"/>
    </w:rPr>
  </w:style>
  <w:style w:type="paragraph" w:styleId="Titre2">
    <w:name w:val="heading 2"/>
    <w:basedOn w:val="Normal"/>
    <w:next w:val="Normal"/>
    <w:link w:val="Titre2Car"/>
    <w:qFormat/>
    <w:rsid w:val="004D3E8A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7F2F"/>
    <w:rPr>
      <w:rFonts w:asciiTheme="minorHAnsi" w:eastAsiaTheme="minorEastAsia" w:hAnsiTheme="minorHAnsi" w:cstheme="minorBidi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F7F2F"/>
    <w:pPr>
      <w:spacing w:after="200"/>
      <w:ind w:left="720"/>
      <w:contextualSpacing/>
    </w:pPr>
    <w:rPr>
      <w:rFonts w:eastAsia="Cambria" w:cs="Times New Roman"/>
      <w:sz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7F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F2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18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896"/>
    <w:rPr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8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896"/>
    <w:rPr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E52B6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52B63"/>
    <w:rPr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52B63"/>
    <w:rPr>
      <w:vertAlign w:val="superscript"/>
    </w:rPr>
  </w:style>
  <w:style w:type="character" w:customStyle="1" w:styleId="hps">
    <w:name w:val="hps"/>
    <w:basedOn w:val="Policepardfaut"/>
    <w:rsid w:val="006701B9"/>
  </w:style>
  <w:style w:type="paragraph" w:customStyle="1" w:styleId="Gdmath">
    <w:name w:val="Gdmath"/>
    <w:basedOn w:val="Normal"/>
    <w:link w:val="GdmathCar"/>
    <w:rsid w:val="00612EE0"/>
    <w:pPr>
      <w:spacing w:after="120"/>
      <w:jc w:val="both"/>
    </w:pPr>
    <w:rPr>
      <w:rFonts w:ascii="Times New Roman" w:hAnsi="Times New Roman" w:cs="Times New Roman"/>
      <w:color w:val="000000"/>
      <w:shd w:val="clear" w:color="auto" w:fill="FFFFFF"/>
    </w:rPr>
  </w:style>
  <w:style w:type="character" w:customStyle="1" w:styleId="GdmathCar">
    <w:name w:val="Gdmath Car"/>
    <w:basedOn w:val="Policepardfaut"/>
    <w:link w:val="Gdmath"/>
    <w:rsid w:val="00612EE0"/>
    <w:rPr>
      <w:rFonts w:ascii="Times New Roman" w:hAnsi="Times New Roman" w:cs="Times New Roman"/>
      <w:color w:val="000000"/>
      <w:lang w:eastAsia="fr-FR"/>
    </w:rPr>
  </w:style>
  <w:style w:type="character" w:customStyle="1" w:styleId="Titre2Car">
    <w:name w:val="Titre 2 Car"/>
    <w:basedOn w:val="Policepardfaut"/>
    <w:link w:val="Titre2"/>
    <w:rsid w:val="004D3E8A"/>
    <w:rPr>
      <w:rFonts w:eastAsia="Times New Roman"/>
      <w:b/>
      <w:bCs/>
      <w:i/>
      <w:iCs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4D3E8A"/>
    <w:rPr>
      <w:color w:val="0000FF"/>
      <w:u w:val="single"/>
    </w:rPr>
  </w:style>
  <w:style w:type="character" w:customStyle="1" w:styleId="lienglossaire">
    <w:name w:val="lienglossaire"/>
    <w:basedOn w:val="Policepardfaut"/>
    <w:rsid w:val="004D3E8A"/>
  </w:style>
  <w:style w:type="character" w:styleId="Marquedecommentaire">
    <w:name w:val="annotation reference"/>
    <w:basedOn w:val="Policepardfaut"/>
    <w:uiPriority w:val="99"/>
    <w:semiHidden/>
    <w:unhideWhenUsed/>
    <w:rsid w:val="003A18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A18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E3A26"/>
    <w:rPr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E3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E3A26"/>
    <w:rPr>
      <w:b/>
      <w:bCs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C3938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6A66E3"/>
    <w:rPr>
      <w:lang w:eastAsia="fr-FR"/>
    </w:rPr>
  </w:style>
  <w:style w:type="character" w:styleId="Textedelespacerserv">
    <w:name w:val="Placeholder Text"/>
    <w:basedOn w:val="Policepardfaut"/>
    <w:uiPriority w:val="99"/>
    <w:semiHidden/>
    <w:rsid w:val="001178AA"/>
    <w:rPr>
      <w:color w:val="808080"/>
    </w:rPr>
  </w:style>
  <w:style w:type="paragraph" w:styleId="Lgende">
    <w:name w:val="caption"/>
    <w:basedOn w:val="Normal"/>
    <w:next w:val="Normal"/>
    <w:unhideWhenUsed/>
    <w:qFormat/>
    <w:rsid w:val="00E44D8C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65457E"/>
    <w:rPr>
      <w:rFonts w:ascii="Times New Roman" w:hAnsi="Times New Roman" w:cs="Times New Roman"/>
    </w:rPr>
  </w:style>
  <w:style w:type="paragraph" w:styleId="Sansinterligne">
    <w:name w:val="No Spacing"/>
    <w:basedOn w:val="Paragraphedeliste"/>
    <w:uiPriority w:val="1"/>
    <w:qFormat/>
    <w:rsid w:val="00113AC5"/>
    <w:pPr>
      <w:spacing w:after="0"/>
      <w:ind w:hanging="360"/>
      <w:jc w:val="both"/>
    </w:pPr>
    <w:rPr>
      <w:rFonts w:eastAsia="MS Mincho"/>
      <w:b/>
      <w:sz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AB28FB"/>
    <w:rPr>
      <w:rFonts w:ascii="Cambria" w:eastAsia="MS Mincho" w:hAnsi="Cambria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figure">
    <w:name w:val="figure"/>
    <w:uiPriority w:val="99"/>
    <w:rsid w:val="004B5FD4"/>
    <w:pPr>
      <w:numPr>
        <w:numId w:val="6"/>
      </w:numPr>
    </w:pPr>
  </w:style>
  <w:style w:type="table" w:customStyle="1" w:styleId="Grilledutableau2">
    <w:name w:val="Grille du tableau2"/>
    <w:basedOn w:val="TableauNormal"/>
    <w:next w:val="Grilledutableau"/>
    <w:uiPriority w:val="59"/>
    <w:rsid w:val="0093428E"/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7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75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16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1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6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4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30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86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86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5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3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3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24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58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3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9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3.jpeg"/><Relationship Id="rId26" Type="http://schemas.microsoft.com/office/2007/relationships/hdphoto" Target="media/hdphoto3.wdp"/><Relationship Id="rId39" Type="http://schemas.microsoft.com/office/2007/relationships/hdphoto" Target="media/hdphoto6.wdp"/><Relationship Id="rId21" Type="http://schemas.openxmlformats.org/officeDocument/2006/relationships/image" Target="media/image6.png"/><Relationship Id="rId34" Type="http://schemas.openxmlformats.org/officeDocument/2006/relationships/oleObject" Target="embeddings/oleObject1.bin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image" Target="media/image22.jpeg"/><Relationship Id="rId55" Type="http://schemas.openxmlformats.org/officeDocument/2006/relationships/image" Target="media/image2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2.png"/><Relationship Id="rId20" Type="http://schemas.openxmlformats.org/officeDocument/2006/relationships/image" Target="media/image5.png"/><Relationship Id="rId29" Type="http://schemas.openxmlformats.org/officeDocument/2006/relationships/image" Target="media/image11.jpeg"/><Relationship Id="rId41" Type="http://schemas.microsoft.com/office/2007/relationships/hdphoto" Target="media/hdphoto60.wdp"/><Relationship Id="rId54" Type="http://schemas.openxmlformats.org/officeDocument/2006/relationships/image" Target="media/image2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microsoft.com/office/2007/relationships/hdphoto" Target="media/hdphoto40.wdp"/><Relationship Id="rId37" Type="http://schemas.openxmlformats.org/officeDocument/2006/relationships/image" Target="media/image14.png"/><Relationship Id="rId40" Type="http://schemas.openxmlformats.org/officeDocument/2006/relationships/image" Target="media/image150.png"/><Relationship Id="rId45" Type="http://schemas.openxmlformats.org/officeDocument/2006/relationships/image" Target="media/image18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8.png"/><Relationship Id="rId28" Type="http://schemas.microsoft.com/office/2007/relationships/hdphoto" Target="media/hdphoto30.wdp"/><Relationship Id="rId36" Type="http://schemas.microsoft.com/office/2007/relationships/hdphoto" Target="media/hdphoto5.wdp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10.jpeg"/><Relationship Id="rId44" Type="http://schemas.microsoft.com/office/2007/relationships/hdphoto" Target="media/hdphoto7.wdp"/><Relationship Id="rId52" Type="http://schemas.openxmlformats.org/officeDocument/2006/relationships/image" Target="media/image23.png"/><Relationship Id="rId60" Type="http://schemas.openxmlformats.org/officeDocument/2006/relationships/image" Target="media/image30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00.jpeg"/><Relationship Id="rId30" Type="http://schemas.microsoft.com/office/2007/relationships/hdphoto" Target="media/hdphoto4.wdp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image" Target="media/image20.png"/><Relationship Id="rId56" Type="http://schemas.openxmlformats.org/officeDocument/2006/relationships/image" Target="media/image27.png"/><Relationship Id="rId8" Type="http://schemas.openxmlformats.org/officeDocument/2006/relationships/webSettings" Target="webSettings.xml"/><Relationship Id="rId51" Type="http://schemas.openxmlformats.org/officeDocument/2006/relationships/image" Target="media/image23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hdphoto" Target="media/hdphoto20.wdp"/><Relationship Id="rId25" Type="http://schemas.openxmlformats.org/officeDocument/2006/relationships/image" Target="media/image10.jpeg"/><Relationship Id="rId33" Type="http://schemas.openxmlformats.org/officeDocument/2006/relationships/image" Target="media/image12.wmf"/><Relationship Id="rId38" Type="http://schemas.openxmlformats.org/officeDocument/2006/relationships/image" Target="media/image15.png"/><Relationship Id="rId46" Type="http://schemas.microsoft.com/office/2007/relationships/hdphoto" Target="media/hdphoto8.wdp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E5FAF-4FDA-4ECD-8D4E-62DAE66D13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808350-C221-499C-9D7E-C48D306D8A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0A318C-F965-4AEF-8D88-DE1452ACC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25</Pages>
  <Words>4208</Words>
  <Characters>23144</Characters>
  <Application>Microsoft Office Word</Application>
  <DocSecurity>0</DocSecurity>
  <Lines>192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27298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CACERES JOSE;DUCHARNE REMI</dc:creator>
  <cp:lastModifiedBy>abronca</cp:lastModifiedBy>
  <cp:revision>6</cp:revision>
  <cp:lastPrinted>2014-02-27T16:16:00Z</cp:lastPrinted>
  <dcterms:created xsi:type="dcterms:W3CDTF">2014-02-24T13:06:00Z</dcterms:created>
  <dcterms:modified xsi:type="dcterms:W3CDTF">2014-02-27T16:28:00Z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