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580D" w:rsidRDefault="0017580D">
      <w:pPr>
        <w:jc w:val="center"/>
        <w:rPr>
          <w:b/>
          <w:sz w:val="28"/>
        </w:rPr>
      </w:pPr>
    </w:p>
    <w:p w:rsidR="0017580D" w:rsidRPr="00DE133E" w:rsidRDefault="0017580D">
      <w:pPr>
        <w:jc w:val="center"/>
        <w:rPr>
          <w:rFonts w:ascii="Arial" w:hAnsi="Arial" w:cs="Arial"/>
          <w:sz w:val="28"/>
        </w:rPr>
      </w:pPr>
      <w:r w:rsidRPr="00DE133E">
        <w:rPr>
          <w:rFonts w:ascii="Arial" w:hAnsi="Arial" w:cs="Arial"/>
          <w:b/>
          <w:sz w:val="28"/>
        </w:rPr>
        <w:t>Brevet de Technicien Supérieur</w:t>
      </w:r>
    </w:p>
    <w:p w:rsidR="0017580D" w:rsidRPr="00DE133E" w:rsidRDefault="0017580D">
      <w:pPr>
        <w:jc w:val="center"/>
        <w:rPr>
          <w:rFonts w:ascii="Arial" w:hAnsi="Arial" w:cs="Arial"/>
          <w:sz w:val="28"/>
        </w:rPr>
      </w:pPr>
    </w:p>
    <w:p w:rsidR="0017580D" w:rsidRPr="00DE133E" w:rsidRDefault="0017580D">
      <w:pPr>
        <w:jc w:val="center"/>
        <w:rPr>
          <w:rFonts w:ascii="Arial" w:hAnsi="Arial" w:cs="Arial"/>
          <w:sz w:val="28"/>
        </w:rPr>
      </w:pPr>
      <w:r w:rsidRPr="00DE133E">
        <w:rPr>
          <w:rFonts w:ascii="Arial" w:hAnsi="Arial" w:cs="Arial"/>
          <w:b/>
          <w:sz w:val="28"/>
        </w:rPr>
        <w:t>MAINTENANCE DES SYSTEMES</w:t>
      </w:r>
    </w:p>
    <w:p w:rsidR="0017580D" w:rsidRPr="00DE133E" w:rsidRDefault="0017580D">
      <w:pPr>
        <w:jc w:val="center"/>
        <w:rPr>
          <w:rFonts w:ascii="Arial" w:hAnsi="Arial" w:cs="Arial"/>
          <w:sz w:val="28"/>
        </w:rPr>
      </w:pPr>
    </w:p>
    <w:p w:rsidR="0017580D" w:rsidRPr="00DE133E" w:rsidRDefault="0017580D">
      <w:pPr>
        <w:jc w:val="center"/>
        <w:rPr>
          <w:rFonts w:ascii="Arial" w:hAnsi="Arial" w:cs="Arial"/>
          <w:b/>
          <w:bCs/>
          <w:sz w:val="28"/>
        </w:rPr>
      </w:pPr>
      <w:r w:rsidRPr="00DE133E">
        <w:rPr>
          <w:rFonts w:ascii="Arial" w:hAnsi="Arial" w:cs="Arial"/>
          <w:b/>
          <w:sz w:val="28"/>
        </w:rPr>
        <w:t>Sujet 0</w:t>
      </w:r>
    </w:p>
    <w:p w:rsidR="0017580D" w:rsidRPr="00DE133E" w:rsidRDefault="0017580D">
      <w:pPr>
        <w:jc w:val="center"/>
        <w:rPr>
          <w:rFonts w:ascii="Arial" w:hAnsi="Arial" w:cs="Arial"/>
          <w:b/>
          <w:bCs/>
          <w:sz w:val="28"/>
        </w:rPr>
      </w:pPr>
    </w:p>
    <w:p w:rsidR="0017580D" w:rsidRPr="00DE133E" w:rsidRDefault="0017580D">
      <w:pPr>
        <w:jc w:val="center"/>
        <w:rPr>
          <w:rFonts w:ascii="Arial" w:hAnsi="Arial" w:cs="Arial"/>
          <w:sz w:val="28"/>
          <w:szCs w:val="28"/>
        </w:rPr>
      </w:pPr>
    </w:p>
    <w:p w:rsidR="00DE133E" w:rsidRPr="00DE133E" w:rsidRDefault="00DE133E">
      <w:pPr>
        <w:jc w:val="center"/>
        <w:rPr>
          <w:rFonts w:ascii="Arial" w:hAnsi="Arial" w:cs="Arial"/>
          <w:sz w:val="28"/>
          <w:szCs w:val="28"/>
        </w:rPr>
      </w:pPr>
    </w:p>
    <w:p w:rsidR="00DE133E" w:rsidRPr="00DE133E" w:rsidRDefault="00DE133E">
      <w:pPr>
        <w:jc w:val="center"/>
        <w:rPr>
          <w:rFonts w:ascii="Arial" w:hAnsi="Arial" w:cs="Arial"/>
          <w:sz w:val="28"/>
          <w:szCs w:val="28"/>
        </w:rPr>
      </w:pPr>
    </w:p>
    <w:p w:rsidR="0017580D" w:rsidRPr="00DE133E" w:rsidRDefault="0017580D">
      <w:pPr>
        <w:jc w:val="center"/>
        <w:rPr>
          <w:rFonts w:ascii="Arial" w:hAnsi="Arial" w:cs="Arial"/>
          <w:sz w:val="28"/>
          <w:szCs w:val="28"/>
        </w:rPr>
      </w:pPr>
    </w:p>
    <w:p w:rsidR="0017580D" w:rsidRPr="00DE133E" w:rsidRDefault="0017580D">
      <w:pPr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jc w:val="center"/>
        <w:rPr>
          <w:rFonts w:ascii="Arial" w:hAnsi="Arial" w:cs="Arial"/>
          <w:b/>
          <w:sz w:val="32"/>
        </w:rPr>
      </w:pPr>
    </w:p>
    <w:p w:rsidR="0017580D" w:rsidRPr="00DE133E" w:rsidRDefault="0017580D">
      <w:pPr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jc w:val="center"/>
        <w:rPr>
          <w:rFonts w:ascii="Arial" w:hAnsi="Arial" w:cs="Arial"/>
          <w:b/>
          <w:sz w:val="40"/>
        </w:rPr>
      </w:pPr>
      <w:r w:rsidRPr="00DE133E">
        <w:rPr>
          <w:rFonts w:ascii="Arial" w:hAnsi="Arial" w:cs="Arial"/>
          <w:b/>
          <w:sz w:val="32"/>
        </w:rPr>
        <w:t>EPREUVE</w:t>
      </w:r>
      <w:r w:rsidR="00AC679F">
        <w:rPr>
          <w:rFonts w:ascii="Arial" w:hAnsi="Arial" w:cs="Arial"/>
          <w:b/>
          <w:sz w:val="32"/>
        </w:rPr>
        <w:t xml:space="preserve"> </w:t>
      </w:r>
      <w:r w:rsidRPr="00DE133E">
        <w:rPr>
          <w:rFonts w:ascii="Arial" w:hAnsi="Arial" w:cs="Arial"/>
          <w:b/>
          <w:sz w:val="48"/>
        </w:rPr>
        <w:t>E 4</w:t>
      </w:r>
    </w:p>
    <w:p w:rsidR="0017580D" w:rsidRPr="00DE133E" w:rsidRDefault="0017580D">
      <w:pPr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jc w:val="center"/>
        <w:rPr>
          <w:rFonts w:ascii="Arial" w:hAnsi="Arial" w:cs="Arial"/>
          <w:sz w:val="32"/>
          <w:szCs w:val="32"/>
        </w:rPr>
      </w:pPr>
      <w:r w:rsidRPr="00DE133E">
        <w:rPr>
          <w:rFonts w:ascii="Arial" w:hAnsi="Arial" w:cs="Arial"/>
          <w:b/>
          <w:sz w:val="40"/>
        </w:rPr>
        <w:t>Analyse technique d’un bien</w:t>
      </w:r>
    </w:p>
    <w:p w:rsidR="0017580D" w:rsidRPr="00DE133E" w:rsidRDefault="0017580D">
      <w:pPr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jc w:val="center"/>
        <w:rPr>
          <w:rFonts w:ascii="Arial" w:hAnsi="Arial" w:cs="Arial"/>
          <w:sz w:val="32"/>
          <w:szCs w:val="32"/>
        </w:rPr>
      </w:pPr>
    </w:p>
    <w:p w:rsidR="0017580D" w:rsidRPr="00DE133E" w:rsidRDefault="0017580D" w:rsidP="005C1211">
      <w:pPr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jc w:val="center"/>
        <w:rPr>
          <w:rFonts w:ascii="Arial" w:hAnsi="Arial" w:cs="Arial"/>
          <w:sz w:val="32"/>
          <w:szCs w:val="32"/>
        </w:rPr>
      </w:pPr>
      <w:r w:rsidRPr="00DE133E">
        <w:rPr>
          <w:rFonts w:ascii="Arial" w:hAnsi="Arial" w:cs="Arial"/>
          <w:sz w:val="32"/>
          <w:szCs w:val="32"/>
        </w:rPr>
        <w:t>Sous épreuve : Analyse fonctionnelle et structurelle</w:t>
      </w:r>
    </w:p>
    <w:p w:rsidR="0017580D" w:rsidRPr="00DE133E" w:rsidRDefault="0017580D" w:rsidP="005C1211">
      <w:pPr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jc w:val="center"/>
        <w:rPr>
          <w:rFonts w:ascii="Arial" w:hAnsi="Arial" w:cs="Arial"/>
          <w:sz w:val="32"/>
          <w:szCs w:val="32"/>
        </w:rPr>
      </w:pPr>
      <w:r w:rsidRPr="00DE133E">
        <w:rPr>
          <w:rFonts w:ascii="Arial" w:hAnsi="Arial" w:cs="Arial"/>
          <w:sz w:val="32"/>
          <w:szCs w:val="32"/>
        </w:rPr>
        <w:t>Unité U41</w:t>
      </w:r>
    </w:p>
    <w:p w:rsidR="0017580D" w:rsidRPr="00DE133E" w:rsidRDefault="0017580D">
      <w:pPr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17580D" w:rsidRPr="00DE133E" w:rsidRDefault="0017580D">
      <w:pPr>
        <w:jc w:val="center"/>
        <w:rPr>
          <w:rFonts w:ascii="Arial" w:hAnsi="Arial" w:cs="Arial"/>
          <w:sz w:val="28"/>
          <w:szCs w:val="28"/>
        </w:rPr>
      </w:pPr>
    </w:p>
    <w:p w:rsidR="0017580D" w:rsidRPr="00DE133E" w:rsidRDefault="0017580D">
      <w:pPr>
        <w:jc w:val="center"/>
        <w:rPr>
          <w:rFonts w:ascii="Arial" w:hAnsi="Arial" w:cs="Arial"/>
          <w:sz w:val="28"/>
          <w:szCs w:val="28"/>
        </w:rPr>
      </w:pPr>
    </w:p>
    <w:p w:rsidR="00DE133E" w:rsidRPr="00DE133E" w:rsidRDefault="00DE133E">
      <w:pPr>
        <w:jc w:val="center"/>
        <w:rPr>
          <w:rFonts w:ascii="Arial" w:hAnsi="Arial" w:cs="Arial"/>
          <w:sz w:val="28"/>
          <w:szCs w:val="28"/>
        </w:rPr>
      </w:pPr>
    </w:p>
    <w:p w:rsidR="00DE133E" w:rsidRPr="00DE133E" w:rsidRDefault="00DE133E">
      <w:pPr>
        <w:jc w:val="center"/>
        <w:rPr>
          <w:rFonts w:ascii="Arial" w:hAnsi="Arial" w:cs="Arial"/>
          <w:sz w:val="28"/>
          <w:szCs w:val="28"/>
        </w:rPr>
      </w:pPr>
    </w:p>
    <w:p w:rsidR="0017580D" w:rsidRPr="00DE133E" w:rsidRDefault="0017580D">
      <w:pPr>
        <w:jc w:val="center"/>
        <w:rPr>
          <w:rFonts w:ascii="Arial" w:hAnsi="Arial" w:cs="Arial"/>
          <w:b/>
          <w:sz w:val="28"/>
          <w:szCs w:val="28"/>
        </w:rPr>
      </w:pPr>
    </w:p>
    <w:p w:rsidR="0017580D" w:rsidRPr="00DE133E" w:rsidRDefault="0017580D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ind w:left="1134" w:right="1133"/>
        <w:jc w:val="center"/>
        <w:rPr>
          <w:rFonts w:ascii="Arial" w:hAnsi="Arial" w:cs="Arial"/>
          <w:b/>
          <w:sz w:val="28"/>
          <w:szCs w:val="28"/>
        </w:rPr>
      </w:pPr>
    </w:p>
    <w:p w:rsidR="0017580D" w:rsidRPr="00DE133E" w:rsidRDefault="0017580D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ind w:left="1134" w:right="1133"/>
        <w:jc w:val="center"/>
        <w:rPr>
          <w:rFonts w:ascii="Arial" w:hAnsi="Arial" w:cs="Arial"/>
          <w:b/>
          <w:sz w:val="28"/>
          <w:szCs w:val="28"/>
        </w:rPr>
      </w:pPr>
      <w:r w:rsidRPr="00DE133E">
        <w:rPr>
          <w:rFonts w:ascii="Arial" w:hAnsi="Arial" w:cs="Arial"/>
          <w:b/>
          <w:sz w:val="60"/>
        </w:rPr>
        <w:t>Do</w:t>
      </w:r>
      <w:r w:rsidR="00DE133E" w:rsidRPr="00DE133E">
        <w:rPr>
          <w:rFonts w:ascii="Arial" w:hAnsi="Arial" w:cs="Arial"/>
          <w:b/>
          <w:sz w:val="60"/>
        </w:rPr>
        <w:t xml:space="preserve">ssier </w:t>
      </w:r>
      <w:r w:rsidRPr="00DE133E">
        <w:rPr>
          <w:rFonts w:ascii="Arial" w:hAnsi="Arial" w:cs="Arial"/>
          <w:b/>
          <w:sz w:val="60"/>
        </w:rPr>
        <w:t xml:space="preserve"> </w:t>
      </w:r>
      <w:r w:rsidR="00DE133E" w:rsidRPr="00DE133E">
        <w:rPr>
          <w:rFonts w:ascii="Arial" w:hAnsi="Arial" w:cs="Arial"/>
          <w:b/>
          <w:sz w:val="60"/>
        </w:rPr>
        <w:t>R</w:t>
      </w:r>
      <w:r w:rsidRPr="00DE133E">
        <w:rPr>
          <w:rFonts w:ascii="Arial" w:hAnsi="Arial" w:cs="Arial"/>
          <w:b/>
          <w:sz w:val="60"/>
        </w:rPr>
        <w:t>éponse</w:t>
      </w:r>
    </w:p>
    <w:p w:rsidR="0017580D" w:rsidRPr="00DE133E" w:rsidRDefault="0017580D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ind w:left="1134" w:right="1133"/>
        <w:jc w:val="center"/>
        <w:rPr>
          <w:rFonts w:ascii="Arial" w:hAnsi="Arial" w:cs="Arial"/>
          <w:b/>
          <w:sz w:val="28"/>
          <w:szCs w:val="28"/>
        </w:rPr>
      </w:pPr>
    </w:p>
    <w:p w:rsidR="0017580D" w:rsidRDefault="0017580D">
      <w:pPr>
        <w:jc w:val="center"/>
        <w:rPr>
          <w:b/>
        </w:rPr>
      </w:pPr>
    </w:p>
    <w:p w:rsidR="0017580D" w:rsidRDefault="0017580D">
      <w:pPr>
        <w:jc w:val="center"/>
        <w:rPr>
          <w:b/>
        </w:rPr>
      </w:pPr>
    </w:p>
    <w:p w:rsidR="0017580D" w:rsidRDefault="0017580D">
      <w:pPr>
        <w:jc w:val="center"/>
        <w:rPr>
          <w:b/>
          <w:sz w:val="28"/>
        </w:rPr>
      </w:pPr>
    </w:p>
    <w:p w:rsidR="0017580D" w:rsidRDefault="0017580D">
      <w:pPr>
        <w:jc w:val="center"/>
        <w:rPr>
          <w:b/>
          <w:sz w:val="28"/>
        </w:rPr>
      </w:pPr>
    </w:p>
    <w:p w:rsidR="0017580D" w:rsidRDefault="0017580D">
      <w:pPr>
        <w:jc w:val="center"/>
        <w:rPr>
          <w:b/>
          <w:sz w:val="28"/>
        </w:rPr>
      </w:pPr>
    </w:p>
    <w:p w:rsidR="0017580D" w:rsidRDefault="0017580D" w:rsidP="00025626">
      <w:pPr>
        <w:pStyle w:val="TM1"/>
        <w:tabs>
          <w:tab w:val="right" w:leader="dot" w:pos="9060"/>
        </w:tabs>
      </w:pPr>
    </w:p>
    <w:p w:rsidR="0017580D" w:rsidRPr="00A56156" w:rsidRDefault="0017580D" w:rsidP="00A56156"/>
    <w:p w:rsidR="0017580D" w:rsidRPr="00403D66" w:rsidRDefault="0017580D" w:rsidP="00403D66"/>
    <w:p w:rsidR="0017580D" w:rsidRDefault="0017580D" w:rsidP="00992EC5">
      <w:pPr>
        <w:sectPr w:rsidR="0017580D" w:rsidSect="00992EC5">
          <w:footerReference w:type="default" r:id="rId8"/>
          <w:footerReference w:type="first" r:id="rId9"/>
          <w:pgSz w:w="11906" w:h="16838" w:code="9"/>
          <w:pgMar w:top="1418" w:right="1418" w:bottom="1418" w:left="1418" w:header="720" w:footer="720" w:gutter="0"/>
          <w:cols w:space="720"/>
          <w:titlePg/>
          <w:docGrid w:linePitch="360"/>
        </w:sectPr>
      </w:pPr>
      <w:bookmarkStart w:id="0" w:name="_GoBack"/>
      <w:bookmarkEnd w:id="0"/>
    </w:p>
    <w:tbl>
      <w:tblPr>
        <w:tblpPr w:leftFromText="141" w:rightFromText="141" w:vertAnchor="text" w:horzAnchor="page" w:tblpX="2013" w:tblpY="-56"/>
        <w:tblW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</w:tblGrid>
      <w:tr w:rsidR="006E12EA" w:rsidRPr="00D534DC" w:rsidTr="0016710D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6E12EA" w:rsidRPr="0016710D" w:rsidRDefault="006E12EA" w:rsidP="006E12EA">
            <w:pPr>
              <w:ind w:left="142"/>
              <w:rPr>
                <w:rFonts w:ascii="Arial" w:hAnsi="Arial" w:cs="Arial"/>
                <w:b/>
              </w:rPr>
            </w:pPr>
            <w:r w:rsidRPr="0016710D">
              <w:rPr>
                <w:rFonts w:ascii="Arial" w:hAnsi="Arial" w:cs="Arial"/>
                <w:b/>
                <w:szCs w:val="22"/>
              </w:rPr>
              <w:lastRenderedPageBreak/>
              <w:t>Q 1.1</w:t>
            </w:r>
          </w:p>
        </w:tc>
      </w:tr>
    </w:tbl>
    <w:p w:rsidR="0017580D" w:rsidRDefault="0017580D" w:rsidP="00057A11">
      <w:pPr>
        <w:rPr>
          <w:rFonts w:cs="Arial"/>
          <w:szCs w:val="22"/>
        </w:rPr>
      </w:pPr>
    </w:p>
    <w:p w:rsidR="0017580D" w:rsidRDefault="008F051A" w:rsidP="00057A11">
      <w:pPr>
        <w:spacing w:after="200" w:line="276" w:lineRule="auto"/>
        <w:ind w:left="708"/>
      </w:pPr>
      <w:r>
        <w:rPr>
          <w:noProof/>
          <w:lang w:eastAsia="fr-FR"/>
        </w:rPr>
        <w:pict>
          <v:group id="_x0000_s1027" style="position:absolute;left:0;text-align:left;margin-left:10.65pt;margin-top:38.9pt;width:1053.75pt;height:604.7pt;z-index:251650048" coordorigin="1127,3796" coordsize="21075,120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127;top:3876;width:21075;height:11815;visibility:visible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7321;top:4076;width:2812;height:435;visibility:visible">
              <v:textbox style="mso-next-textbox:#_x0000_s1029;mso-fit-shape-to-text:t">
                <w:txbxContent>
                  <w:p w:rsidR="0017580D" w:rsidRDefault="0017580D" w:rsidP="00057A11">
                    <w:pPr>
                      <w:jc w:val="center"/>
                    </w:pPr>
                    <w:r>
                      <w:t>Vapeur pour chauffage</w:t>
                    </w:r>
                  </w:p>
                </w:txbxContent>
              </v:textbox>
            </v:shape>
            <v:shape id="_x0000_s1030" type="#_x0000_t202" style="position:absolute;left:17198;top:5459;width:1943;height:711;visibility:visible">
              <v:textbox style="mso-next-textbox:#_x0000_s1030;mso-fit-shape-to-text:t">
                <w:txbxContent>
                  <w:p w:rsidR="0017580D" w:rsidRDefault="0017580D" w:rsidP="00057A11">
                    <w:pPr>
                      <w:jc w:val="center"/>
                    </w:pPr>
                    <w:r>
                      <w:t>Fosse à ordures ménagères</w:t>
                    </w:r>
                  </w:p>
                </w:txbxContent>
              </v:textbox>
            </v:shape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31" type="#_x0000_t120" style="position:absolute;left:18335;top:11025;width:757;height:679;visibility:visible;mso-wrap-style:none" fillcolor="red" strokecolor="red">
              <v:stroke joinstyle="miter"/>
              <v:textbox style="mso-next-textbox:#_x0000_s1031;mso-fit-shape-to-text:t">
                <w:txbxContent>
                  <w:p w:rsidR="0017580D" w:rsidRPr="0036042E" w:rsidRDefault="0017580D" w:rsidP="00057A11">
                    <w:pPr>
                      <w:jc w:val="center"/>
                      <w:rPr>
                        <w:b/>
                        <w:color w:val="FFFFFF"/>
                        <w:sz w:val="16"/>
                        <w:szCs w:val="16"/>
                      </w:rPr>
                    </w:pPr>
                    <w:r w:rsidRPr="0036042E">
                      <w:rPr>
                        <w:b/>
                        <w:color w:val="FFFFFF"/>
                        <w:sz w:val="16"/>
                        <w:szCs w:val="16"/>
                      </w:rPr>
                      <w:t xml:space="preserve">1000 </w:t>
                    </w:r>
                  </w:p>
                  <w:p w:rsidR="0017580D" w:rsidRPr="0036042E" w:rsidRDefault="0017580D" w:rsidP="00057A11">
                    <w:pPr>
                      <w:jc w:val="center"/>
                      <w:rPr>
                        <w:b/>
                        <w:color w:val="FFFFFF"/>
                        <w:sz w:val="16"/>
                        <w:szCs w:val="16"/>
                      </w:rPr>
                    </w:pPr>
                    <w:r w:rsidRPr="0036042E">
                      <w:rPr>
                        <w:b/>
                        <w:color w:val="FFFFFF"/>
                        <w:sz w:val="16"/>
                        <w:szCs w:val="16"/>
                      </w:rPr>
                      <w:t>kg</w:t>
                    </w:r>
                  </w:p>
                </w:txbxContent>
              </v:textbox>
            </v:shape>
            <v:shape id="_x0000_s1032" type="#_x0000_t202" style="position:absolute;left:17769;top:10464;width:1943;height:711;visibility:visible">
              <v:textbox style="mso-next-textbox:#_x0000_s1032;mso-fit-shape-to-text:t">
                <w:txbxContent>
                  <w:p w:rsidR="0017580D" w:rsidRPr="001967AD" w:rsidRDefault="0017580D" w:rsidP="00057A11">
                    <w:pPr>
                      <w:jc w:val="center"/>
                      <w:rPr>
                        <w:color w:val="FFFFFF"/>
                      </w:rPr>
                    </w:pPr>
                    <w:r w:rsidRPr="001967AD">
                      <w:rPr>
                        <w:color w:val="FFFFFF"/>
                      </w:rPr>
                      <w:t>Ordures ménagères</w:t>
                    </w:r>
                  </w:p>
                </w:txbxContent>
              </v:textbox>
            </v:shape>
            <v:shape id="_x0000_s1033" type="#_x0000_t120" style="position:absolute;left:5983;top:3796;width:963;height:901;visibility:visible" fillcolor="#099" strokecolor="#099">
              <v:stroke joinstyle="miter"/>
              <v:textbox style="mso-next-textbox:#_x0000_s1033">
                <w:txbxContent>
                  <w:p w:rsidR="0017580D" w:rsidRPr="0036042E" w:rsidRDefault="0017580D" w:rsidP="00057A11">
                    <w:pPr>
                      <w:jc w:val="center"/>
                      <w:rPr>
                        <w:b/>
                        <w:color w:val="FFFFFF"/>
                        <w:sz w:val="16"/>
                        <w:szCs w:val="16"/>
                      </w:rPr>
                    </w:pPr>
                    <w:r w:rsidRPr="0036042E">
                      <w:rPr>
                        <w:b/>
                        <w:color w:val="FFFFFF"/>
                        <w:sz w:val="16"/>
                        <w:szCs w:val="16"/>
                      </w:rPr>
                      <w:t>2550</w:t>
                    </w:r>
                  </w:p>
                  <w:p w:rsidR="0017580D" w:rsidRPr="0036042E" w:rsidRDefault="0017580D" w:rsidP="00057A11">
                    <w:pPr>
                      <w:jc w:val="center"/>
                      <w:rPr>
                        <w:b/>
                        <w:color w:val="FFFFFF"/>
                        <w:sz w:val="16"/>
                        <w:szCs w:val="16"/>
                      </w:rPr>
                    </w:pPr>
                    <w:r w:rsidRPr="0036042E">
                      <w:rPr>
                        <w:b/>
                        <w:color w:val="FFFFFF"/>
                        <w:sz w:val="16"/>
                        <w:szCs w:val="16"/>
                      </w:rPr>
                      <w:t>kg</w:t>
                    </w:r>
                  </w:p>
                </w:txbxContent>
              </v:textbox>
            </v:shape>
            <v:shape id="_x0000_s1034" type="#_x0000_t120" style="position:absolute;left:6047;top:4612;width:864;height:850;visibility:visible" fillcolor="#099" strokecolor="#099">
              <v:stroke joinstyle="miter"/>
              <v:textbox style="mso-next-textbox:#_x0000_s1034">
                <w:txbxContent>
                  <w:p w:rsidR="0017580D" w:rsidRPr="0036042E" w:rsidRDefault="0017580D" w:rsidP="00057A11">
                    <w:pPr>
                      <w:jc w:val="center"/>
                      <w:rPr>
                        <w:b/>
                        <w:color w:val="FFFFFF"/>
                        <w:sz w:val="16"/>
                        <w:szCs w:val="16"/>
                      </w:rPr>
                    </w:pPr>
                    <w:r w:rsidRPr="0036042E">
                      <w:rPr>
                        <w:b/>
                        <w:color w:val="FFFFFF"/>
                        <w:sz w:val="16"/>
                        <w:szCs w:val="16"/>
                      </w:rPr>
                      <w:t>225</w:t>
                    </w:r>
                  </w:p>
                  <w:p w:rsidR="0017580D" w:rsidRPr="0036042E" w:rsidRDefault="0017580D" w:rsidP="00057A11">
                    <w:pPr>
                      <w:jc w:val="center"/>
                      <w:rPr>
                        <w:b/>
                        <w:color w:val="FFFFFF"/>
                        <w:sz w:val="16"/>
                        <w:szCs w:val="16"/>
                      </w:rPr>
                    </w:pPr>
                    <w:r w:rsidRPr="0036042E">
                      <w:rPr>
                        <w:b/>
                        <w:color w:val="FFFFFF"/>
                        <w:sz w:val="16"/>
                        <w:szCs w:val="16"/>
                      </w:rPr>
                      <w:t>kWh</w:t>
                    </w:r>
                  </w:p>
                </w:txbxContent>
              </v:textbox>
            </v:shape>
            <v:shape id="_x0000_s1035" type="#_x0000_t202" style="position:absolute;left:14288;top:6838;width:1943;height:435;visibility:visible">
              <v:textbox style="mso-next-textbox:#_x0000_s1035;mso-fit-shape-to-text:t">
                <w:txbxContent>
                  <w:p w:rsidR="0017580D" w:rsidRPr="001967AD" w:rsidRDefault="0017580D" w:rsidP="00057A11">
                    <w:pPr>
                      <w:jc w:val="center"/>
                      <w:rPr>
                        <w:color w:val="FFFFFF"/>
                      </w:rPr>
                    </w:pPr>
                    <w:r w:rsidRPr="001967AD">
                      <w:rPr>
                        <w:color w:val="FFFFFF"/>
                      </w:rPr>
                      <w:t>Fours chaudières</w:t>
                    </w:r>
                  </w:p>
                </w:txbxContent>
              </v:textbox>
            </v:shape>
            <v:shape id="_x0000_s1036" type="#_x0000_t202" style="position:absolute;left:11223;top:7046;width:1943;height:435;visibility:visible">
              <v:textbox style="mso-next-textbox:#_x0000_s1036;mso-fit-shape-to-text:t">
                <w:txbxContent>
                  <w:p w:rsidR="0017580D" w:rsidRDefault="0017580D" w:rsidP="00057A11">
                    <w:pPr>
                      <w:jc w:val="center"/>
                    </w:pPr>
                    <w:r>
                      <w:t>Chaudière</w:t>
                    </w:r>
                  </w:p>
                </w:txbxContent>
              </v:textbox>
            </v:shape>
            <v:shape id="_x0000_s1037" type="#_x0000_t202" style="position:absolute;left:8084;top:7057;width:1943;height:435;visibility:visible">
              <v:textbox style="mso-next-textbox:#_x0000_s1037;mso-fit-shape-to-text:t">
                <w:txbxContent>
                  <w:p w:rsidR="0017580D" w:rsidRDefault="0017580D" w:rsidP="00057A11">
                    <w:pPr>
                      <w:jc w:val="center"/>
                    </w:pPr>
                    <w:proofErr w:type="spellStart"/>
                    <w:r>
                      <w:t>Electrofiltres</w:t>
                    </w:r>
                    <w:proofErr w:type="spellEnd"/>
                  </w:p>
                </w:txbxContent>
              </v:textbox>
            </v:shape>
            <v:shape id="_x0000_s1038" type="#_x0000_t202" style="position:absolute;left:3195;top:6916;width:1943;height:711;visibility:visible">
              <v:textbox style="mso-next-textbox:#_x0000_s1038;mso-fit-shape-to-text:t">
                <w:txbxContent>
                  <w:p w:rsidR="0017580D" w:rsidRDefault="0017580D" w:rsidP="00057A11">
                    <w:pPr>
                      <w:jc w:val="center"/>
                    </w:pPr>
                    <w:r>
                      <w:t>Traitement des fumées</w:t>
                    </w:r>
                  </w:p>
                </w:txbxContent>
              </v:textbox>
            </v:shape>
            <v:shape id="_x0000_s1039" type="#_x0000_t202" style="position:absolute;left:7337;top:4697;width:2219;height:765;visibility:visible">
              <v:textbox style="mso-next-textbox:#_x0000_s1039">
                <w:txbxContent>
                  <w:p w:rsidR="0017580D" w:rsidRDefault="0017580D" w:rsidP="00057A11">
                    <w:pPr>
                      <w:jc w:val="center"/>
                    </w:pPr>
                  </w:p>
                </w:txbxContent>
              </v:textbox>
            </v:shape>
            <v:shape id="_x0000_s1040" type="#_x0000_t202" style="position:absolute;left:9694;top:5875;width:2011;height:447;visibility:visible">
              <v:textbox style="mso-next-textbox:#_x0000_s1040">
                <w:txbxContent>
                  <w:p w:rsidR="0017580D" w:rsidRDefault="0017580D" w:rsidP="00057A11">
                    <w:pPr>
                      <w:jc w:val="center"/>
                    </w:pPr>
                    <w:proofErr w:type="spellStart"/>
                    <w:r w:rsidRPr="001967AD">
                      <w:rPr>
                        <w:color w:val="FFFFFF"/>
                      </w:rPr>
                      <w:t>Turboalternateu</w:t>
                    </w:r>
                    <w:proofErr w:type="spellEnd"/>
                  </w:p>
                </w:txbxContent>
              </v:textbox>
            </v:shape>
            <v:shape id="_x0000_s1041" type="#_x0000_t202" style="position:absolute;left:13472;top:6024;width:2011;height:447;visibility:visible">
              <v:textbox style="mso-next-textbox:#_x0000_s1041">
                <w:txbxContent>
                  <w:p w:rsidR="0017580D" w:rsidRPr="001967AD" w:rsidRDefault="0017580D" w:rsidP="00057A11">
                    <w:pPr>
                      <w:jc w:val="center"/>
                      <w:rPr>
                        <w:color w:val="FFFFFF"/>
                      </w:rPr>
                    </w:pPr>
                    <w:r w:rsidRPr="001967AD">
                      <w:rPr>
                        <w:color w:val="FFFFFF"/>
                      </w:rPr>
                      <w:t>Vapeurs</w:t>
                    </w:r>
                  </w:p>
                </w:txbxContent>
              </v:textbox>
            </v:shape>
            <v:shape id="_x0000_s1042" type="#_x0000_t202" style="position:absolute;left:12539;top:12513;width:1275;height:377;visibility:visible">
              <v:textbox style="mso-next-textbox:#_x0000_s1042">
                <w:txbxContent>
                  <w:p w:rsidR="0017580D" w:rsidRPr="001967AD" w:rsidRDefault="0017580D" w:rsidP="00057A11">
                    <w:pPr>
                      <w:jc w:val="center"/>
                      <w:rPr>
                        <w:color w:val="FFFFFF"/>
                      </w:rPr>
                    </w:pPr>
                    <w:proofErr w:type="spellStart"/>
                    <w:r w:rsidRPr="001967AD">
                      <w:rPr>
                        <w:color w:val="FFFFFF"/>
                      </w:rPr>
                      <w:t>Feraille</w:t>
                    </w:r>
                    <w:proofErr w:type="spellEnd"/>
                  </w:p>
                </w:txbxContent>
              </v:textbox>
            </v:shape>
            <v:shape id="_x0000_s1043" type="#_x0000_t202" style="position:absolute;left:15137;top:12513;width:1449;height:377;visibility:visible">
              <v:textbox style="mso-next-textbox:#_x0000_s1043">
                <w:txbxContent>
                  <w:p w:rsidR="0017580D" w:rsidRPr="001967AD" w:rsidRDefault="0017580D" w:rsidP="00057A11">
                    <w:pPr>
                      <w:jc w:val="center"/>
                      <w:rPr>
                        <w:color w:val="FFFFFF"/>
                      </w:rPr>
                    </w:pPr>
                    <w:r w:rsidRPr="001967AD">
                      <w:rPr>
                        <w:color w:val="FFFFFF"/>
                      </w:rPr>
                      <w:t>Mâchefers</w:t>
                    </w:r>
                  </w:p>
                </w:txbxContent>
              </v:textbox>
            </v:shape>
            <v:shape id="_x0000_s1044" type="#_x0000_t120" style="position:absolute;left:15447;top:14283;width:864;height:850;visibility:visible" fillcolor="#099" strokecolor="#099">
              <v:stroke joinstyle="miter"/>
              <v:textbox style="mso-next-textbox:#_x0000_s1044">
                <w:txbxContent>
                  <w:p w:rsidR="0017580D" w:rsidRPr="0036042E" w:rsidRDefault="0017580D" w:rsidP="00057A11">
                    <w:pPr>
                      <w:jc w:val="center"/>
                      <w:rPr>
                        <w:b/>
                        <w:color w:val="FFFFFF"/>
                        <w:sz w:val="16"/>
                        <w:szCs w:val="16"/>
                      </w:rPr>
                    </w:pPr>
                    <w:smartTag w:uri="urn:schemas-microsoft-com:office:smarttags" w:element="metricconverter">
                      <w:smartTagPr>
                        <w:attr w:name="ProductID" w:val="190 kg"/>
                      </w:smartTagPr>
                      <w:r>
                        <w:rPr>
                          <w:b/>
                          <w:color w:val="FFFFFF"/>
                          <w:sz w:val="16"/>
                          <w:szCs w:val="16"/>
                        </w:rPr>
                        <w:t>190 kg</w:t>
                      </w:r>
                    </w:smartTag>
                  </w:p>
                </w:txbxContent>
              </v:textbox>
            </v:shape>
            <v:shape id="_x0000_s1045" type="#_x0000_t120" style="position:absolute;left:12758;top:14264;width:864;height:850;visibility:visible" fillcolor="#099" strokecolor="#099">
              <v:stroke joinstyle="miter"/>
              <v:textbox style="mso-next-textbox:#_x0000_s1045">
                <w:txbxContent>
                  <w:p w:rsidR="0017580D" w:rsidRPr="0036042E" w:rsidRDefault="0017580D" w:rsidP="00057A11">
                    <w:pPr>
                      <w:jc w:val="center"/>
                      <w:rPr>
                        <w:b/>
                        <w:color w:val="FFFFFF"/>
                        <w:sz w:val="16"/>
                        <w:szCs w:val="16"/>
                      </w:rPr>
                    </w:pPr>
                    <w:smartTag w:uri="urn:schemas-microsoft-com:office:smarttags" w:element="metricconverter">
                      <w:smartTagPr>
                        <w:attr w:name="ProductID" w:val="11 kg"/>
                      </w:smartTagPr>
                      <w:r>
                        <w:rPr>
                          <w:b/>
                          <w:color w:val="FFFFFF"/>
                          <w:sz w:val="16"/>
                          <w:szCs w:val="16"/>
                        </w:rPr>
                        <w:t>11 kg</w:t>
                      </w:r>
                    </w:smartTag>
                  </w:p>
                </w:txbxContent>
              </v:textbox>
            </v:shape>
            <v:shape id="_x0000_s1046" type="#_x0000_t202" style="position:absolute;left:6458;top:6024;width:2219;height:765;visibility:visible">
              <v:textbox style="mso-next-textbox:#_x0000_s1046">
                <w:txbxContent>
                  <w:p w:rsidR="0017580D" w:rsidRDefault="0017580D" w:rsidP="00057A11">
                    <w:pPr>
                      <w:jc w:val="center"/>
                    </w:pPr>
                    <w:r>
                      <w:t>Injection de ………..</w:t>
                    </w:r>
                  </w:p>
                </w:txbxContent>
              </v:textbox>
            </v:shape>
            <v:shape id="_x0000_s1047" type="#_x0000_t202" style="position:absolute;left:6771;top:11783;width:1868;height:560;visibility:visible">
              <v:textbox style="mso-next-textbox:#_x0000_s1047">
                <w:txbxContent>
                  <w:p w:rsidR="0017580D" w:rsidRPr="006600B3" w:rsidRDefault="0017580D" w:rsidP="00057A11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6600B3">
                      <w:rPr>
                        <w:sz w:val="16"/>
                        <w:szCs w:val="16"/>
                      </w:rPr>
                      <w:t>Cendres volantes</w:t>
                    </w:r>
                  </w:p>
                </w:txbxContent>
              </v:textbox>
            </v:shape>
            <v:shape id="_x0000_s1048" type="#_x0000_t202" style="position:absolute;left:4058;top:11750;width:1932;height:527;visibility:visible">
              <v:textbox style="mso-next-textbox:#_x0000_s1048;mso-fit-shape-to-text:t">
                <w:txbxContent>
                  <w:p w:rsidR="0017580D" w:rsidRPr="006600B3" w:rsidRDefault="0017580D" w:rsidP="00057A11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6600B3">
                      <w:rPr>
                        <w:sz w:val="16"/>
                        <w:szCs w:val="16"/>
                      </w:rPr>
                      <w:t>Produits sodiques résiduaires</w:t>
                    </w:r>
                  </w:p>
                </w:txbxContent>
              </v:textbox>
            </v:shape>
            <v:shape id="_x0000_s1049" type="#_x0000_t202" style="position:absolute;left:2471;top:11783;width:1456;height:560;visibility:visible">
              <v:textbox style="mso-next-textbox:#_x0000_s1049">
                <w:txbxContent>
                  <w:p w:rsidR="0017580D" w:rsidRPr="006600B3" w:rsidRDefault="0017580D" w:rsidP="00057A11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6600B3">
                      <w:rPr>
                        <w:sz w:val="16"/>
                        <w:szCs w:val="16"/>
                      </w:rPr>
                      <w:t>Effluents liquides</w:t>
                    </w:r>
                  </w:p>
                </w:txbxContent>
              </v:textbox>
            </v:shape>
            <v:shape id="_x0000_s1050" type="#_x0000_t120" style="position:absolute;left:2791;top:12475;width:864;height:850;visibility:visible" fillcolor="#099" strokecolor="#099">
              <v:stroke joinstyle="miter"/>
              <v:textbox style="mso-next-textbox:#_x0000_s1050">
                <w:txbxContent>
                  <w:p w:rsidR="0017580D" w:rsidRDefault="0017580D" w:rsidP="00057A11">
                    <w:pPr>
                      <w:jc w:val="center"/>
                      <w:rPr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b/>
                        <w:color w:val="FFFFFF"/>
                        <w:sz w:val="16"/>
                        <w:szCs w:val="16"/>
                      </w:rPr>
                      <w:t>0</w:t>
                    </w:r>
                  </w:p>
                  <w:p w:rsidR="0017580D" w:rsidRPr="0036042E" w:rsidRDefault="0017580D" w:rsidP="00057A11">
                    <w:pPr>
                      <w:jc w:val="center"/>
                      <w:rPr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b/>
                        <w:color w:val="FFFFFF"/>
                        <w:sz w:val="16"/>
                        <w:szCs w:val="16"/>
                      </w:rPr>
                      <w:t>kg</w:t>
                    </w:r>
                  </w:p>
                </w:txbxContent>
              </v:textbox>
            </v:shape>
            <v:shape id="_x0000_s1051" type="#_x0000_t120" style="position:absolute;left:4615;top:12439;width:864;height:850;visibility:visible" fillcolor="#099" strokecolor="#099">
              <v:stroke joinstyle="miter"/>
              <v:textbox style="mso-next-textbox:#_x0000_s1051">
                <w:txbxContent>
                  <w:p w:rsidR="0017580D" w:rsidRDefault="0017580D" w:rsidP="00057A11">
                    <w:pPr>
                      <w:jc w:val="center"/>
                      <w:rPr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b/>
                        <w:color w:val="FFFFFF"/>
                        <w:sz w:val="16"/>
                        <w:szCs w:val="16"/>
                      </w:rPr>
                      <w:t>10,5</w:t>
                    </w:r>
                  </w:p>
                  <w:p w:rsidR="0017580D" w:rsidRPr="0036042E" w:rsidRDefault="0017580D" w:rsidP="00057A11">
                    <w:pPr>
                      <w:jc w:val="center"/>
                      <w:rPr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b/>
                        <w:color w:val="FFFFFF"/>
                        <w:sz w:val="16"/>
                        <w:szCs w:val="16"/>
                      </w:rPr>
                      <w:t>kg</w:t>
                    </w:r>
                  </w:p>
                </w:txbxContent>
              </v:textbox>
            </v:shape>
            <v:shape id="_x0000_s1052" type="#_x0000_t120" style="position:absolute;left:5479;top:14264;width:864;height:850;visibility:visible" fillcolor="#099" strokecolor="#099">
              <v:stroke joinstyle="miter"/>
              <v:textbox style="mso-next-textbox:#_x0000_s1052">
                <w:txbxContent>
                  <w:p w:rsidR="0017580D" w:rsidRDefault="0017580D" w:rsidP="00057A11">
                    <w:pPr>
                      <w:jc w:val="center"/>
                      <w:rPr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b/>
                        <w:color w:val="FFFFFF"/>
                        <w:sz w:val="16"/>
                        <w:szCs w:val="16"/>
                      </w:rPr>
                      <w:t>6,5</w:t>
                    </w:r>
                  </w:p>
                  <w:p w:rsidR="0017580D" w:rsidRPr="0036042E" w:rsidRDefault="0017580D" w:rsidP="00057A11">
                    <w:pPr>
                      <w:jc w:val="center"/>
                      <w:rPr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b/>
                        <w:color w:val="FFFFFF"/>
                        <w:sz w:val="16"/>
                        <w:szCs w:val="16"/>
                      </w:rPr>
                      <w:t>kg</w:t>
                    </w:r>
                  </w:p>
                </w:txbxContent>
              </v:textbox>
            </v:shape>
            <v:shape id="_x0000_s1053" type="#_x0000_t120" style="position:absolute;left:3754;top:14264;width:864;height:850;visibility:visible" fillcolor="#e36c0a" strokecolor="#e36c0a">
              <v:stroke joinstyle="miter"/>
              <v:textbox style="mso-next-textbox:#_x0000_s1053">
                <w:txbxContent>
                  <w:p w:rsidR="0017580D" w:rsidRDefault="0017580D" w:rsidP="00057A11">
                    <w:pPr>
                      <w:jc w:val="center"/>
                      <w:rPr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b/>
                        <w:color w:val="FFFFFF"/>
                        <w:sz w:val="16"/>
                        <w:szCs w:val="16"/>
                      </w:rPr>
                      <w:t>4</w:t>
                    </w:r>
                  </w:p>
                  <w:p w:rsidR="0017580D" w:rsidRPr="0036042E" w:rsidRDefault="0017580D" w:rsidP="00057A11">
                    <w:pPr>
                      <w:jc w:val="center"/>
                      <w:rPr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b/>
                        <w:color w:val="FFFFFF"/>
                        <w:sz w:val="16"/>
                        <w:szCs w:val="16"/>
                      </w:rPr>
                      <w:t>kg</w:t>
                    </w:r>
                  </w:p>
                </w:txbxContent>
              </v:textbox>
            </v:shape>
            <v:shape id="_x0000_s1054" type="#_x0000_t120" style="position:absolute;left:7321;top:13998;width:864;height:850;visibility:visible" fillcolor="#e36c0a" strokecolor="#e36c0a">
              <v:stroke joinstyle="miter"/>
              <v:textbox style="mso-next-textbox:#_x0000_s1054">
                <w:txbxContent>
                  <w:p w:rsidR="0017580D" w:rsidRDefault="0017580D" w:rsidP="00057A11">
                    <w:pPr>
                      <w:jc w:val="center"/>
                      <w:rPr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b/>
                        <w:color w:val="FFFFFF"/>
                        <w:sz w:val="16"/>
                        <w:szCs w:val="16"/>
                      </w:rPr>
                      <w:t>17</w:t>
                    </w:r>
                  </w:p>
                  <w:p w:rsidR="0017580D" w:rsidRPr="0036042E" w:rsidRDefault="0017580D" w:rsidP="00057A11">
                    <w:pPr>
                      <w:jc w:val="center"/>
                      <w:rPr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b/>
                        <w:color w:val="FFFFFF"/>
                        <w:sz w:val="16"/>
                        <w:szCs w:val="16"/>
                      </w:rPr>
                      <w:t>kg</w:t>
                    </w:r>
                  </w:p>
                </w:txbxContent>
              </v:textbox>
            </v:shape>
            <v:group id="_x0000_s1055" style="position:absolute;left:2330;top:15197;width:8295;height:693" coordorigin="2330,15197" coordsize="8295,693">
              <v:rect id="_x0000_s1056" style="position:absolute;left:2330;top:15197;width:6540;height:491" strokecolor="white"/>
              <v:group id="_x0000_s1057" style="position:absolute;left:2492;top:15491;width:8133;height:399" coordorigin="2492,15761" coordsize="8133,399">
                <v:shape id="_x0000_s1058" type="#_x0000_t120" style="position:absolute;left:2492;top:15786;width:299;height:294;flip:y;visibility:visible" fillcolor="#099" strokecolor="#099">
                  <v:stroke joinstyle="miter"/>
                  <v:textbox style="mso-next-textbox:#_x0000_s1058">
                    <w:txbxContent>
                      <w:p w:rsidR="0017580D" w:rsidRPr="0036042E" w:rsidRDefault="0017580D" w:rsidP="00057A11">
                        <w:pPr>
                          <w:jc w:val="center"/>
                          <w:rPr>
                            <w:b/>
                            <w:color w:val="FFFFFF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_x0000_s1059" type="#_x0000_t202" style="position:absolute;left:2875;top:15761;width:2485;height:399">
                  <v:textbox style="mso-next-textbox:#_x0000_s1059">
                    <w:txbxContent>
                      <w:p w:rsidR="0017580D" w:rsidRPr="001245F7" w:rsidRDefault="0017580D" w:rsidP="00057A1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45F7">
                          <w:rPr>
                            <w:sz w:val="16"/>
                            <w:szCs w:val="16"/>
                          </w:rPr>
                          <w:t>Repris dans le circuit industriel</w:t>
                        </w:r>
                      </w:p>
                    </w:txbxContent>
                  </v:textbox>
                </v:shape>
                <v:shape id="_x0000_s1060" type="#_x0000_t120" style="position:absolute;left:5607;top:15786;width:299;height:294;flip:y;visibility:visible" fillcolor="#e36c0a" strokecolor="#e36c0a">
                  <v:stroke joinstyle="miter"/>
                  <v:textbox style="mso-next-textbox:#_x0000_s1060">
                    <w:txbxContent>
                      <w:p w:rsidR="0017580D" w:rsidRPr="0036042E" w:rsidRDefault="0017580D" w:rsidP="00057A11">
                        <w:pPr>
                          <w:jc w:val="center"/>
                          <w:rPr>
                            <w:b/>
                            <w:color w:val="FFFFFF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_x0000_s1061" type="#_x0000_t202" style="position:absolute;left:5990;top:15761;width:4635;height:399">
                  <v:textbox style="mso-next-textbox:#_x0000_s1061">
                    <w:txbxContent>
                      <w:p w:rsidR="0017580D" w:rsidRPr="001245F7" w:rsidRDefault="0017580D" w:rsidP="00057A1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Envoi en installation de stockage de déchets dangereux</w:t>
                        </w:r>
                      </w:p>
                    </w:txbxContent>
                  </v:textbox>
                </v:shape>
              </v:group>
            </v:group>
            <v:shape id="_x0000_s1062" type="#_x0000_t202" style="position:absolute;left:2330;top:8903;width:1048;height:373;visibility:visible" strokecolor="white">
              <v:textbox style="mso-next-textbox:#_x0000_s1062">
                <w:txbxContent>
                  <w:p w:rsidR="0017580D" w:rsidRPr="00E7243A" w:rsidRDefault="0017580D" w:rsidP="00057A11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E7243A">
                      <w:rPr>
                        <w:sz w:val="14"/>
                        <w:szCs w:val="14"/>
                      </w:rPr>
                      <w:t>Ventilateur</w:t>
                    </w:r>
                  </w:p>
                </w:txbxContent>
              </v:textbox>
            </v:shape>
            <v:shape id="_x0000_s1063" type="#_x0000_t202" style="position:absolute;left:3195;top:8903;width:1048;height:373;visibility:visible" strokecolor="white">
              <v:textbox style="mso-next-textbox:#_x0000_s1063">
                <w:txbxContent>
                  <w:p w:rsidR="0017580D" w:rsidRPr="00E7243A" w:rsidRDefault="0017580D" w:rsidP="00057A11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Catalyseur</w:t>
                    </w:r>
                  </w:p>
                </w:txbxContent>
              </v:textbox>
            </v:shape>
            <v:shape id="_x0000_s1064" type="#_x0000_t202" style="position:absolute;left:4999;top:8858;width:1048;height:532;visibility:visible" strokecolor="white">
              <v:textbox style="mso-next-textbox:#_x0000_s1064">
                <w:txbxContent>
                  <w:p w:rsidR="0017580D" w:rsidRPr="00E7243A" w:rsidRDefault="0017580D" w:rsidP="00057A11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Filtre à manche</w:t>
                    </w:r>
                  </w:p>
                </w:txbxContent>
              </v:textbox>
            </v:shape>
            <v:shape id="_x0000_s1065" type="#_x0000_t202" style="position:absolute;left:4090;top:8858;width:1048;height:532;visibility:visible" strokecolor="white">
              <v:textbox style="mso-next-textbox:#_x0000_s1065">
                <w:txbxContent>
                  <w:p w:rsidR="0017580D" w:rsidRPr="00E7243A" w:rsidRDefault="0017580D" w:rsidP="00057A11">
                    <w:pPr>
                      <w:jc w:val="center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v:group>
        </w:pict>
      </w:r>
    </w:p>
    <w:p w:rsidR="0017580D" w:rsidRDefault="0017580D" w:rsidP="00057A11">
      <w:pPr>
        <w:spacing w:after="200" w:line="276" w:lineRule="auto"/>
        <w:ind w:right="-23"/>
      </w:pPr>
    </w:p>
    <w:p w:rsidR="0017580D" w:rsidRDefault="0017580D" w:rsidP="00057A11">
      <w:pPr>
        <w:spacing w:after="200" w:line="276" w:lineRule="auto"/>
        <w:ind w:right="-23"/>
      </w:pPr>
    </w:p>
    <w:p w:rsidR="0017580D" w:rsidRDefault="0017580D" w:rsidP="00057A11">
      <w:pPr>
        <w:spacing w:after="200" w:line="276" w:lineRule="auto"/>
        <w:ind w:right="-23"/>
      </w:pPr>
    </w:p>
    <w:p w:rsidR="0017580D" w:rsidRDefault="0017580D" w:rsidP="00057A11">
      <w:pPr>
        <w:spacing w:after="200" w:line="276" w:lineRule="auto"/>
        <w:ind w:right="-23"/>
      </w:pPr>
    </w:p>
    <w:p w:rsidR="0017580D" w:rsidRDefault="0017580D" w:rsidP="00057A11">
      <w:pPr>
        <w:spacing w:after="200" w:line="276" w:lineRule="auto"/>
        <w:ind w:right="-23"/>
      </w:pPr>
    </w:p>
    <w:p w:rsidR="0017580D" w:rsidRDefault="0017580D" w:rsidP="00057A11">
      <w:pPr>
        <w:spacing w:after="200" w:line="276" w:lineRule="auto"/>
        <w:ind w:right="-23"/>
      </w:pPr>
    </w:p>
    <w:p w:rsidR="0017580D" w:rsidRDefault="0017580D" w:rsidP="00057A11">
      <w:pPr>
        <w:spacing w:after="200" w:line="276" w:lineRule="auto"/>
        <w:ind w:right="-23"/>
      </w:pPr>
    </w:p>
    <w:p w:rsidR="0017580D" w:rsidRDefault="0017580D" w:rsidP="00057A11">
      <w:pPr>
        <w:spacing w:after="200" w:line="276" w:lineRule="auto"/>
        <w:ind w:right="-23"/>
      </w:pPr>
    </w:p>
    <w:p w:rsidR="0017580D" w:rsidRDefault="0017580D" w:rsidP="00057A11">
      <w:pPr>
        <w:spacing w:after="200" w:line="276" w:lineRule="auto"/>
        <w:ind w:right="-23"/>
      </w:pPr>
    </w:p>
    <w:p w:rsidR="0017580D" w:rsidRDefault="0017580D" w:rsidP="00057A11">
      <w:pPr>
        <w:spacing w:after="200" w:line="276" w:lineRule="auto"/>
        <w:ind w:right="-23"/>
      </w:pPr>
    </w:p>
    <w:p w:rsidR="0017580D" w:rsidRDefault="0017580D" w:rsidP="00057A11">
      <w:pPr>
        <w:spacing w:after="200" w:line="276" w:lineRule="auto"/>
        <w:ind w:right="-23"/>
      </w:pPr>
    </w:p>
    <w:p w:rsidR="0017580D" w:rsidRDefault="0017580D" w:rsidP="00057A11">
      <w:pPr>
        <w:spacing w:after="200" w:line="276" w:lineRule="auto"/>
        <w:ind w:right="-23"/>
      </w:pPr>
    </w:p>
    <w:p w:rsidR="0017580D" w:rsidRDefault="0017580D" w:rsidP="00057A11">
      <w:pPr>
        <w:spacing w:after="200" w:line="276" w:lineRule="auto"/>
        <w:ind w:right="-23"/>
      </w:pPr>
    </w:p>
    <w:p w:rsidR="0017580D" w:rsidRDefault="0017580D" w:rsidP="00057A11">
      <w:pPr>
        <w:spacing w:after="200" w:line="276" w:lineRule="auto"/>
        <w:ind w:right="-23"/>
      </w:pPr>
    </w:p>
    <w:p w:rsidR="0017580D" w:rsidRDefault="0017580D" w:rsidP="00057A11">
      <w:pPr>
        <w:spacing w:after="200" w:line="276" w:lineRule="auto"/>
        <w:ind w:right="-23"/>
      </w:pPr>
    </w:p>
    <w:p w:rsidR="0017580D" w:rsidRDefault="0017580D" w:rsidP="00057A11">
      <w:pPr>
        <w:spacing w:after="200" w:line="276" w:lineRule="auto"/>
        <w:ind w:right="-23"/>
      </w:pPr>
    </w:p>
    <w:p w:rsidR="0017580D" w:rsidRDefault="0017580D" w:rsidP="00057A11">
      <w:pPr>
        <w:spacing w:after="200" w:line="276" w:lineRule="auto"/>
        <w:ind w:right="-23"/>
      </w:pPr>
    </w:p>
    <w:p w:rsidR="0017580D" w:rsidRDefault="008F051A" w:rsidP="00057A11">
      <w:pPr>
        <w:spacing w:after="200" w:line="276" w:lineRule="auto"/>
        <w:ind w:right="-23"/>
      </w:pPr>
      <w:r>
        <w:rPr>
          <w:noProof/>
          <w:lang w:eastAsia="fr-FR"/>
        </w:rPr>
        <w:pict>
          <v:shape id="_x0000_s1066" type="#_x0000_t202" style="position:absolute;margin-left:823.3pt;margin-top:20.7pt;width:265.05pt;height:202.45pt;z-index:251652096;visibility:visible;mso-wrap-style:none" strokecolor="white">
            <v:textbox style="mso-fit-shape-to-text:t">
              <w:txbxContent>
                <w:p w:rsidR="0017580D" w:rsidRDefault="006B2935" w:rsidP="00057A11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187700" cy="2463800"/>
                        <wp:effectExtent l="19050" t="0" r="0" b="0"/>
                        <wp:docPr id="2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7700" cy="2463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7580D" w:rsidRDefault="0017580D" w:rsidP="00057A11">
      <w:pPr>
        <w:spacing w:after="200" w:line="276" w:lineRule="auto"/>
        <w:ind w:right="-23"/>
      </w:pPr>
    </w:p>
    <w:p w:rsidR="0017580D" w:rsidRDefault="008F051A" w:rsidP="00057A11">
      <w:pPr>
        <w:spacing w:after="200" w:line="276" w:lineRule="auto"/>
        <w:ind w:right="-23"/>
      </w:pPr>
      <w:r>
        <w:rPr>
          <w:noProof/>
          <w:lang w:eastAsia="fr-FR"/>
        </w:rPr>
        <w:pict>
          <v:shape id="_x0000_s1067" type="#_x0000_t202" style="position:absolute;margin-left:476.6pt;margin-top:12.3pt;width:91.25pt;height:40.2pt;z-index:251653120;visibility:visible">
            <v:textbox>
              <w:txbxContent>
                <w:p w:rsidR="0017580D" w:rsidRDefault="0017580D" w:rsidP="00057A11">
                  <w:pPr>
                    <w:jc w:val="center"/>
                  </w:pPr>
                  <w:r>
                    <w:t>Vers l’industrie sidérurgique</w:t>
                  </w:r>
                </w:p>
              </w:txbxContent>
            </v:textbox>
          </v:shape>
        </w:pict>
      </w:r>
    </w:p>
    <w:p w:rsidR="0017580D" w:rsidRDefault="0017580D" w:rsidP="00057A11">
      <w:pPr>
        <w:spacing w:after="200" w:line="276" w:lineRule="auto"/>
        <w:ind w:right="-23"/>
      </w:pPr>
    </w:p>
    <w:p w:rsidR="0017580D" w:rsidRDefault="0017580D" w:rsidP="00057A11">
      <w:pPr>
        <w:spacing w:after="200" w:line="276" w:lineRule="auto"/>
        <w:ind w:right="-23"/>
      </w:pPr>
    </w:p>
    <w:p w:rsidR="006E12EA" w:rsidRDefault="006E12EA">
      <w:pPr>
        <w:suppressAutoHyphens w:val="0"/>
      </w:pPr>
      <w:r>
        <w:br w:type="page"/>
      </w:r>
    </w:p>
    <w:tbl>
      <w:tblPr>
        <w:tblW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</w:tblGrid>
      <w:tr w:rsidR="0016710D" w:rsidRPr="00D534DC" w:rsidTr="0016710D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16710D" w:rsidRPr="0016710D" w:rsidRDefault="0016710D" w:rsidP="008E4676">
            <w:pPr>
              <w:ind w:left="142"/>
              <w:rPr>
                <w:rFonts w:ascii="Arial" w:hAnsi="Arial" w:cs="Arial"/>
                <w:b/>
              </w:rPr>
            </w:pPr>
            <w:r w:rsidRPr="0016710D">
              <w:rPr>
                <w:rFonts w:ascii="Arial" w:hAnsi="Arial" w:cs="Arial"/>
                <w:b/>
                <w:szCs w:val="22"/>
              </w:rPr>
              <w:lastRenderedPageBreak/>
              <w:t>Q 1.2</w:t>
            </w:r>
          </w:p>
        </w:tc>
      </w:tr>
    </w:tbl>
    <w:p w:rsidR="0017580D" w:rsidRDefault="006B2935" w:rsidP="00057A11">
      <w:pPr>
        <w:spacing w:after="200" w:line="276" w:lineRule="auto"/>
        <w:ind w:right="-23"/>
      </w:pP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2031365</wp:posOffset>
            </wp:positionH>
            <wp:positionV relativeFrom="paragraph">
              <wp:posOffset>-8890</wp:posOffset>
            </wp:positionV>
            <wp:extent cx="10572750" cy="8705850"/>
            <wp:effectExtent l="19050" t="0" r="0" b="0"/>
            <wp:wrapNone/>
            <wp:docPr id="45" name="Image 3" descr="Exigences techniqu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Exigences techniques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0" cy="870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580D">
        <w:tab/>
      </w:r>
    </w:p>
    <w:p w:rsidR="0017580D" w:rsidRDefault="0017580D" w:rsidP="00057A11">
      <w:pPr>
        <w:spacing w:after="200" w:line="276" w:lineRule="auto"/>
        <w:ind w:right="-23"/>
      </w:pPr>
      <w:r>
        <w:tab/>
      </w:r>
    </w:p>
    <w:p w:rsidR="0017580D" w:rsidRDefault="0017580D" w:rsidP="00057A11">
      <w:pPr>
        <w:spacing w:after="200" w:line="276" w:lineRule="auto"/>
        <w:ind w:right="-23"/>
      </w:pPr>
    </w:p>
    <w:p w:rsidR="0017580D" w:rsidRDefault="0017580D" w:rsidP="00057A11">
      <w:pPr>
        <w:spacing w:after="200" w:line="276" w:lineRule="auto"/>
        <w:ind w:right="-23"/>
      </w:pPr>
      <w:r>
        <w:tab/>
      </w:r>
    </w:p>
    <w:p w:rsidR="0017580D" w:rsidRDefault="0017580D" w:rsidP="00057A11">
      <w:pPr>
        <w:spacing w:after="200" w:line="276" w:lineRule="auto"/>
        <w:ind w:right="-23"/>
      </w:pPr>
    </w:p>
    <w:p w:rsidR="0017580D" w:rsidRDefault="008F051A" w:rsidP="00057A11">
      <w:pPr>
        <w:spacing w:after="200" w:line="276" w:lineRule="auto"/>
        <w:ind w:right="-23"/>
      </w:pPr>
      <w:r>
        <w:rPr>
          <w:noProof/>
          <w:lang w:eastAsia="fr-FR"/>
        </w:rPr>
        <w:pict>
          <v:group id="_x0000_s1154" style="position:absolute;margin-left:825.9pt;margin-top:24.35pt;width:159.05pt;height:497.85pt;z-index:251658752" coordorigin="17794,5483" coordsize="3181,9957">
            <v:shape id="_x0000_s1070" type="#_x0000_t202" style="position:absolute;left:17794;top:5483;width:2962;height:617;visibility:visible">
              <v:textbox style="mso-next-textbox:#_x0000_s1070">
                <w:txbxContent>
                  <w:p w:rsidR="0017580D" w:rsidRDefault="0017580D" w:rsidP="00057A11">
                    <w:r>
                      <w:t>……………………………………………………………….</w:t>
                    </w:r>
                  </w:p>
                </w:txbxContent>
              </v:textbox>
            </v:shape>
            <v:shape id="_x0000_s1072" type="#_x0000_t202" style="position:absolute;left:17794;top:6611;width:2962;height:617;visibility:visible">
              <v:textbox style="mso-next-textbox:#_x0000_s1072">
                <w:txbxContent>
                  <w:p w:rsidR="0017580D" w:rsidRDefault="0017580D" w:rsidP="00057A11">
                    <w:r>
                      <w:t>……………………………………………………………….</w:t>
                    </w:r>
                  </w:p>
                </w:txbxContent>
              </v:textbox>
            </v:shape>
            <v:shape id="_x0000_s1073" type="#_x0000_t202" style="position:absolute;left:17844;top:8363;width:3131;height:819;visibility:visible">
              <v:textbox style="mso-next-textbox:#_x0000_s1073">
                <w:txbxContent>
                  <w:p w:rsidR="0017580D" w:rsidRDefault="0017580D" w:rsidP="00057A11">
                    <w:r>
                      <w:t>……………………………………………………………….</w:t>
                    </w:r>
                  </w:p>
                </w:txbxContent>
              </v:textbox>
            </v:shape>
            <v:shape id="_x0000_s1074" type="#_x0000_t202" style="position:absolute;left:17895;top:9947;width:2861;height:617;visibility:visible">
              <v:textbox style="mso-next-textbox:#_x0000_s1074">
                <w:txbxContent>
                  <w:p w:rsidR="0017580D" w:rsidRDefault="0017580D" w:rsidP="00057A11">
                    <w:r>
                      <w:t>……………………………………………………………….</w:t>
                    </w:r>
                  </w:p>
                </w:txbxContent>
              </v:textbox>
            </v:shape>
            <v:shape id="_x0000_s1075" type="#_x0000_t202" style="position:absolute;left:17895;top:11499;width:2861;height:617;visibility:visible">
              <v:textbox style="mso-next-textbox:#_x0000_s1075">
                <w:txbxContent>
                  <w:p w:rsidR="0017580D" w:rsidRDefault="0017580D" w:rsidP="00057A11">
                    <w:r>
                      <w:t>……………………………………………………………….</w:t>
                    </w:r>
                  </w:p>
                </w:txbxContent>
              </v:textbox>
            </v:shape>
            <v:shape id="_x0000_s1076" type="#_x0000_t202" style="position:absolute;left:17895;top:13306;width:2861;height:617;visibility:visible">
              <v:textbox style="mso-next-textbox:#_x0000_s1076">
                <w:txbxContent>
                  <w:p w:rsidR="0017580D" w:rsidRDefault="0017580D" w:rsidP="00057A11">
                    <w:r>
                      <w:t>……………………………………………………………….</w:t>
                    </w:r>
                  </w:p>
                </w:txbxContent>
              </v:textbox>
            </v:shape>
            <v:shape id="_x0000_s1077" type="#_x0000_t202" style="position:absolute;left:17870;top:14823;width:2861;height:617;visibility:visible">
              <v:textbox style="mso-next-textbox:#_x0000_s1077">
                <w:txbxContent>
                  <w:p w:rsidR="0017580D" w:rsidRDefault="0017580D" w:rsidP="00057A11">
                    <w:r>
                      <w:t>……………………………………………………………….</w:t>
                    </w:r>
                  </w:p>
                </w:txbxContent>
              </v:textbox>
            </v:shape>
          </v:group>
        </w:pict>
      </w:r>
    </w:p>
    <w:p w:rsidR="0017580D" w:rsidRDefault="006B2935" w:rsidP="00057A11">
      <w:pPr>
        <w:spacing w:after="200" w:line="276" w:lineRule="auto"/>
        <w:ind w:right="-23"/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304165</wp:posOffset>
            </wp:positionH>
            <wp:positionV relativeFrom="paragraph">
              <wp:posOffset>60325</wp:posOffset>
            </wp:positionV>
            <wp:extent cx="3127375" cy="2503170"/>
            <wp:effectExtent l="19050" t="0" r="0" b="0"/>
            <wp:wrapSquare wrapText="bothSides"/>
            <wp:docPr id="47" name="Image 1" descr="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JPE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4701" t="8653" r="3410" b="4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2503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580D" w:rsidRDefault="0017580D" w:rsidP="00057A11">
      <w:pPr>
        <w:spacing w:after="200" w:line="276" w:lineRule="auto"/>
        <w:ind w:right="-23"/>
      </w:pPr>
    </w:p>
    <w:p w:rsidR="0017580D" w:rsidRDefault="0017580D" w:rsidP="00057A11">
      <w:pPr>
        <w:spacing w:after="200" w:line="276" w:lineRule="auto"/>
        <w:ind w:right="-23"/>
      </w:pPr>
    </w:p>
    <w:p w:rsidR="0017580D" w:rsidRDefault="0017580D" w:rsidP="00057A11">
      <w:pPr>
        <w:spacing w:after="200" w:line="276" w:lineRule="auto"/>
        <w:ind w:right="-23"/>
      </w:pPr>
    </w:p>
    <w:p w:rsidR="0017580D" w:rsidRDefault="0017580D" w:rsidP="00057A11">
      <w:pPr>
        <w:spacing w:after="200" w:line="276" w:lineRule="auto"/>
        <w:ind w:right="-23"/>
      </w:pPr>
    </w:p>
    <w:p w:rsidR="0017580D" w:rsidRDefault="0017580D" w:rsidP="00057A11">
      <w:pPr>
        <w:spacing w:after="200" w:line="276" w:lineRule="auto"/>
        <w:ind w:right="-23"/>
      </w:pPr>
    </w:p>
    <w:p w:rsidR="0017580D" w:rsidRDefault="0017580D" w:rsidP="00057A11">
      <w:pPr>
        <w:spacing w:after="200" w:line="276" w:lineRule="auto"/>
        <w:ind w:right="-23"/>
      </w:pPr>
    </w:p>
    <w:p w:rsidR="0017580D" w:rsidRDefault="0017580D" w:rsidP="00057A11">
      <w:pPr>
        <w:spacing w:after="200" w:line="276" w:lineRule="auto"/>
        <w:ind w:right="-23"/>
      </w:pPr>
    </w:p>
    <w:p w:rsidR="0017580D" w:rsidRDefault="0017580D" w:rsidP="00057A11">
      <w:pPr>
        <w:spacing w:after="200" w:line="276" w:lineRule="auto"/>
        <w:ind w:right="-23"/>
      </w:pPr>
    </w:p>
    <w:p w:rsidR="0017580D" w:rsidRDefault="0017580D" w:rsidP="00057A11">
      <w:pPr>
        <w:spacing w:after="200" w:line="276" w:lineRule="auto"/>
        <w:ind w:right="-23"/>
      </w:pPr>
    </w:p>
    <w:p w:rsidR="0017580D" w:rsidRDefault="0017580D" w:rsidP="00057A11">
      <w:pPr>
        <w:spacing w:after="200" w:line="276" w:lineRule="auto"/>
        <w:ind w:right="-23"/>
      </w:pPr>
    </w:p>
    <w:p w:rsidR="0017580D" w:rsidRDefault="0017580D" w:rsidP="00057A11">
      <w:pPr>
        <w:spacing w:after="200" w:line="276" w:lineRule="auto"/>
        <w:ind w:right="-23"/>
      </w:pPr>
    </w:p>
    <w:p w:rsidR="0017580D" w:rsidRDefault="0017580D" w:rsidP="00057A11">
      <w:pPr>
        <w:spacing w:after="200" w:line="276" w:lineRule="auto"/>
        <w:ind w:right="-23"/>
      </w:pPr>
    </w:p>
    <w:p w:rsidR="0017580D" w:rsidRDefault="0017580D" w:rsidP="00057A11">
      <w:pPr>
        <w:spacing w:after="200" w:line="276" w:lineRule="auto"/>
        <w:ind w:right="-23"/>
      </w:pPr>
    </w:p>
    <w:p w:rsidR="0017580D" w:rsidRDefault="0017580D" w:rsidP="00057A11">
      <w:pPr>
        <w:spacing w:after="200" w:line="276" w:lineRule="auto"/>
        <w:ind w:right="-23"/>
      </w:pPr>
    </w:p>
    <w:p w:rsidR="0017580D" w:rsidRDefault="0017580D" w:rsidP="00057A11">
      <w:pPr>
        <w:spacing w:after="200" w:line="276" w:lineRule="auto"/>
        <w:ind w:right="-23"/>
      </w:pPr>
    </w:p>
    <w:p w:rsidR="0017580D" w:rsidRDefault="0017580D" w:rsidP="00057A11">
      <w:pPr>
        <w:spacing w:after="200" w:line="276" w:lineRule="auto"/>
        <w:ind w:right="-23"/>
      </w:pPr>
    </w:p>
    <w:p w:rsidR="0017580D" w:rsidRDefault="0017580D" w:rsidP="00057A11">
      <w:pPr>
        <w:spacing w:after="200" w:line="276" w:lineRule="auto"/>
        <w:ind w:right="-23"/>
      </w:pPr>
    </w:p>
    <w:p w:rsidR="0017580D" w:rsidRDefault="0017580D" w:rsidP="00057A11">
      <w:pPr>
        <w:spacing w:after="200" w:line="276" w:lineRule="auto"/>
        <w:ind w:right="-23"/>
      </w:pPr>
    </w:p>
    <w:p w:rsidR="0017580D" w:rsidRDefault="0017580D" w:rsidP="00057A11">
      <w:pPr>
        <w:spacing w:after="200" w:line="276" w:lineRule="auto"/>
        <w:ind w:right="-23"/>
      </w:pPr>
    </w:p>
    <w:tbl>
      <w:tblPr>
        <w:tblW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</w:tblGrid>
      <w:tr w:rsidR="0016710D" w:rsidRPr="00D534DC" w:rsidTr="0016710D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16710D" w:rsidRPr="0016710D" w:rsidRDefault="0016710D" w:rsidP="008E4676">
            <w:pPr>
              <w:ind w:left="142"/>
              <w:rPr>
                <w:rFonts w:ascii="Arial" w:hAnsi="Arial" w:cs="Arial"/>
                <w:b/>
              </w:rPr>
            </w:pPr>
            <w:r w:rsidRPr="0016710D">
              <w:rPr>
                <w:rFonts w:ascii="Arial" w:hAnsi="Arial" w:cs="Arial"/>
                <w:b/>
                <w:szCs w:val="22"/>
              </w:rPr>
              <w:lastRenderedPageBreak/>
              <w:t>Q 1.3</w:t>
            </w:r>
          </w:p>
        </w:tc>
      </w:tr>
    </w:tbl>
    <w:p w:rsidR="0017580D" w:rsidRDefault="00334AB3" w:rsidP="00057A11">
      <w:pPr>
        <w:spacing w:after="200" w:line="276" w:lineRule="auto"/>
        <w:ind w:right="-23"/>
      </w:pPr>
      <w:r>
        <w:rPr>
          <w:noProof/>
          <w:lang w:eastAsia="fr-FR"/>
        </w:rPr>
        <w:pict>
          <v:group id="_x0000_s1211" style="position:absolute;margin-left:-19.8pt;margin-top:16.05pt;width:1118.75pt;height:605.4pt;z-index:-251667457;mso-position-horizontal-relative:text;mso-position-vertical-relative:text" coordorigin="880,2213" coordsize="22375,12108">
            <v:group id="_x0000_s1079" style="position:absolute;left:880;top:2213;width:22375;height:12108" coordorigin="300,3038" coordsize="22375,12108" o:regroupid="1">
              <v:group id="_x0000_s1080" style="position:absolute;left:376;top:3038;width:22299;height:12108" coordorigin="376,3038" coordsize="22299,12108">
                <v:shape id="_x0000_s1081" type="#_x0000_t75" alt="schema principe.png" style="position:absolute;left:376;top:3038;width:22299;height:12108;visibility:visible">
                  <v:imagedata r:id="rId15" o:title=""/>
                </v:shape>
                <v:rect id="_x0000_s1082" style="position:absolute;left:6577;top:6664;width:603;height:821" strokecolor="white"/>
                <v:rect id="_x0000_s1083" style="position:absolute;left:6695;top:6831;width:603;height:821" strokecolor="white"/>
                <v:rect id="_x0000_s1084" style="position:absolute;left:6313;top:6313;width:468;height:351" strokecolor="white"/>
                <v:rect id="_x0000_s1085" style="position:absolute;left:6577;top:7836;width:721;height:821" strokecolor="white"/>
                <v:rect id="_x0000_s1086" style="position:absolute;left:6459;top:8238;width:721;height:821" strokecolor="white"/>
                <v:rect id="_x0000_s1087" style="position:absolute;left:9105;top:8472;width:721;height:821" strokecolor="white"/>
                <v:rect id="_x0000_s1088" style="position:absolute;left:9775;top:8355;width:587;height:821;rotation:90" strokecolor="white"/>
                <v:rect id="_x0000_s1089" style="position:absolute;left:9390;top:8540;width:587;height:821;rotation:90" strokecolor="white"/>
                <v:rect id="_x0000_s1090" style="position:absolute;left:9976;top:8524;width:402;height:701;rotation:3735076fd" strokecolor="white"/>
                <v:rect id="_x0000_s1091" style="position:absolute;left:5215;top:11502;width:1235;height:701;rotation:3735076fd" strokecolor="white"/>
                <v:rect id="_x0000_s1092" style="position:absolute;left:5491;top:11603;width:1235;height:701;rotation:90" strokecolor="white"/>
                <v:rect id="_x0000_s1093" style="position:absolute;left:7601;top:10698;width:1235;height:701;rotation:90" strokecolor="white"/>
                <v:rect id="_x0000_s1094" style="position:absolute;left:7477;top:10820;width:372;height:410;rotation:90" strokecolor="white"/>
                <v:rect id="_x0000_s1095" style="position:absolute;left:15316;top:12719;width:1778;height:1280;rotation:90" strokecolor="white"/>
                <v:rect id="_x0000_s1096" style="position:absolute;left:12453;top:11484;width:1778;height:1280;rotation:90" strokecolor="white"/>
                <v:rect id="_x0000_s1097" style="position:absolute;left:7443;top:10720;width:372;height:410;rotation:90" strokecolor="white"/>
                <v:rect id="_x0000_s1098" style="position:absolute;left:12721;top:10448;width:372;height:410;rotation:90" strokecolor="white"/>
                <v:rect id="_x0000_s1099" style="position:absolute;left:12805;top:10549;width:372;height:410;rotation:90" strokecolor="white"/>
                <v:rect id="_x0000_s1100" style="position:absolute;left:12805;top:11047;width:372;height:410;rotation:90" strokecolor="white"/>
                <v:rect id="_x0000_s1101" style="position:absolute;left:12702;top:4354;width:552;height:1138" strokecolor="white"/>
                <v:rect id="_x0000_s1102" style="position:absolute;left:12466;top:4522;width:552;height:1138" strokecolor="white"/>
                <v:rect id="_x0000_s1103" style="position:absolute;left:13018;top:4522;width:552;height:1138" strokecolor="white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04" type="#_x0000_t32" style="position:absolute;left:12643;top:4354;width:4;height:1439;flip:y" o:connectortype="straight" strokecolor="#a5a5a5" strokeweight="3pt">
                  <v:shadow type="perspective" color="#3f3151" opacity=".5" offset="1pt" offset2="-1pt"/>
                </v:shape>
                <v:shape id="_x0000_s1105" type="#_x0000_t32" style="position:absolute;left:13250;top:4323;width:4;height:1439;flip:y" o:connectortype="straight" strokecolor="#a5a5a5" strokeweight="3pt">
                  <v:shadow type="perspective" color="#3f3151" opacity=".5" offset="1pt" offset2="-1pt"/>
                </v:shape>
                <v:rect id="_x0000_s1106" style="position:absolute;left:12805;top:10820;width:372;height:410;rotation:90" strokecolor="white"/>
                <v:rect id="_x0000_s1107" style="position:absolute;left:12789;top:10177;width:372;height:410;rotation:90" strokecolor="white"/>
                <v:shape id="_x0000_s1108" type="#_x0000_t32" style="position:absolute;left:12557;top:10991;width:1324;height:1" o:connectortype="straight" strokecolor="#a5a5a5" strokeweight="2.25pt"/>
              </v:group>
              <v:shape id="_x0000_s1109" type="#_x0000_t202" style="position:absolute;left:300;top:4440;width:3386;height:434;visibility:visible" fillcolor="#8db3e2" strokecolor="#8db3e2">
                <v:textbox style="mso-next-textbox:#_x0000_s1109;mso-fit-shape-to-text:t">
                  <w:txbxContent>
                    <w:p w:rsidR="0017580D" w:rsidRPr="00E2782B" w:rsidRDefault="0017580D" w:rsidP="00057A11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E2782B">
                        <w:rPr>
                          <w:rFonts w:ascii="Arial Narrow" w:hAnsi="Arial Narrow"/>
                        </w:rPr>
                        <w:t>EAU DE REFROIDISSEMENT</w:t>
                      </w:r>
                    </w:p>
                  </w:txbxContent>
                </v:textbox>
              </v:shape>
              <v:shape id="_x0000_s1110" type="#_x0000_t202" style="position:absolute;left:300;top:5781;width:3386;height:434;visibility:visible" fillcolor="#8db3e2" strokecolor="#8db3e2">
                <v:textbox style="mso-next-textbox:#_x0000_s1110;mso-fit-shape-to-text:t">
                  <w:txbxContent>
                    <w:p w:rsidR="0017580D" w:rsidRPr="00E2782B" w:rsidRDefault="0017580D" w:rsidP="00057A11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E2782B">
                        <w:rPr>
                          <w:rFonts w:ascii="Arial Narrow" w:hAnsi="Arial Narrow"/>
                        </w:rPr>
                        <w:t>EAU DE REFROIDISSEMENT</w:t>
                      </w:r>
                    </w:p>
                  </w:txbxContent>
                </v:textbox>
              </v:shape>
              <v:shape id="_x0000_s1111" type="#_x0000_t202" style="position:absolute;left:346;top:13346;width:3386;height:434;visibility:visible" fillcolor="#8db3e2" strokecolor="#8db3e2">
                <v:textbox style="mso-next-textbox:#_x0000_s1111;mso-fit-shape-to-text:t">
                  <w:txbxContent>
                    <w:p w:rsidR="0017580D" w:rsidRPr="00E2782B" w:rsidRDefault="0017580D" w:rsidP="00057A11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E2782B">
                        <w:rPr>
                          <w:rFonts w:ascii="Arial Narrow" w:hAnsi="Arial Narrow"/>
                        </w:rPr>
                        <w:t>EAU DE REFROIDISSEMENT</w:t>
                      </w:r>
                    </w:p>
                  </w:txbxContent>
                </v:textbox>
              </v:shape>
            </v:group>
            <v:group id="_x0000_s1207" style="position:absolute;left:4650;top:2920;width:12322;height:9785" coordorigin="4650,2920" coordsize="12322,9785" o:regroupid="1">
              <v:group id="_x0000_s1164" style="position:absolute;left:4650;top:3780;width:6585;height:8925" coordorigin="4650,3780" coordsize="6585,8925">
                <v:shape id="_x0000_s1155" type="#_x0000_t32" style="position:absolute;left:4650;top:3788;width:4553;height:0" o:connectortype="straight" strokecolor="black [3213]" strokeweight="1.75pt">
                  <v:stroke dashstyle="dash"/>
                </v:shape>
                <v:shape id="_x0000_s1156" type="#_x0000_t32" style="position:absolute;left:9203;top:3780;width:0;height:269" o:connectortype="straight" strokecolor="black [3213]" strokeweight="1.75pt">
                  <v:stroke dashstyle="dash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157" type="#_x0000_t34" style="position:absolute;left:9212;top:4199;width:2023;height:518" o:connectortype="elbow" adj="-96,-175093,-98358" strokecolor="black [3213]" strokeweight="1.75pt">
                  <v:stroke dashstyle="dash"/>
                </v:shape>
                <v:shape id="_x0000_s1158" type="#_x0000_t32" style="position:absolute;left:11235;top:4717;width:0;height:1343" o:connectortype="straight" strokecolor="black [3213]" strokeweight="1.75pt">
                  <v:stroke dashstyle="dash"/>
                </v:shape>
                <v:shape id="_x0000_s1159" type="#_x0000_t32" style="position:absolute;left:11235;top:6233;width:0;height:345" o:connectortype="straight" strokecolor="black [3213]" strokeweight="1.75pt">
                  <v:stroke dashstyle="dash"/>
                </v:shape>
                <v:shape id="_x0000_s1160" type="#_x0000_t32" style="position:absolute;left:11235;top:7245;width:0;height:1174" o:connectortype="straight" strokecolor="black [3213]" strokeweight="1.75pt">
                  <v:stroke dashstyle="dash"/>
                </v:shape>
                <v:shape id="_x0000_s1161" type="#_x0000_t32" style="position:absolute;left:11235;top:8603;width:0;height:4102" o:connectortype="straight" strokecolor="black [3213]" strokeweight="1.75pt">
                  <v:stroke dashstyle="dash"/>
                </v:shape>
                <v:shape id="_x0000_s1162" type="#_x0000_t32" style="position:absolute;left:10778;top:10201;width:457;height:0;flip:x" o:connectortype="straight" strokecolor="black [3213]" strokeweight="1.75pt">
                  <v:stroke dashstyle="dash"/>
                </v:shape>
                <v:shape id="_x0000_s1163" type="#_x0000_t32" style="position:absolute;left:4718;top:12705;width:6517;height:0" o:connectortype="straight" strokecolor="black [3213]" strokeweight="1.75pt">
                  <v:stroke dashstyle="dash"/>
                </v:shape>
              </v:group>
              <v:shape id="_x0000_s1165" type="#_x0000_t32" style="position:absolute;left:4650;top:5130;width:803;height:8;flip:y" o:connectortype="straight" strokecolor="black [3213]" strokeweight="1.75pt">
                <v:stroke dashstyle="dash"/>
              </v:shape>
              <v:shape id="_x0000_s1166" type="#_x0000_t32" style="position:absolute;left:5145;top:5018;width:8;height:120;flip:x y" o:connectortype="straight" strokecolor="black [3213]" strokeweight="1.75pt">
                <v:stroke dashstyle="dash"/>
              </v:shape>
              <v:shape id="_x0000_s1167" type="#_x0000_t32" style="position:absolute;left:5565;top:5130;width:720;height:8;flip:y" o:connectortype="straight" strokecolor="black [3213]" strokeweight="1.75pt">
                <v:stroke dashstyle="dash"/>
              </v:shape>
              <v:shape id="_x0000_s1168" type="#_x0000_t32" style="position:absolute;left:6383;top:5138;width:97;height:0" o:connectortype="straight" strokecolor="black [3213]" strokeweight="1.75pt">
                <v:stroke dashstyle="dash"/>
              </v:shape>
              <v:shape id="_x0000_s1169" type="#_x0000_t32" style="position:absolute;left:7118;top:5138;width:525;height:0" o:connectortype="straight" strokecolor="black [3213]" strokeweight="1.75pt">
                <v:stroke dashstyle="dash"/>
              </v:shape>
              <v:shape id="_x0000_s1170" type="#_x0000_t32" style="position:absolute;left:7972;top:6060;width:0;height:2093" o:connectortype="straight" strokecolor="black [3213]" strokeweight="1.75pt">
                <v:stroke dashstyle="dash"/>
              </v:shape>
              <v:shape id="_x0000_s1171" type="#_x0000_t32" style="position:absolute;left:8280;top:7413;width:8;height:740;flip:x y" o:connectortype="straight" strokecolor="black [3213]" strokeweight="1.75pt">
                <v:stroke dashstyle="dash"/>
              </v:shape>
              <v:shape id="_x0000_s1172" type="#_x0000_t32" style="position:absolute;left:8288;top:7841;width:457;height:0" o:connectortype="straight" strokecolor="black [3213]" strokeweight="1.75pt">
                <v:stroke dashstyle="dash"/>
              </v:shape>
              <v:shape id="_x0000_s1173" type="#_x0000_t32" style="position:absolute;left:8264;top:7413;width:2498;height:0" o:connectortype="straight" strokecolor="black [3213]" strokeweight="1.75pt">
                <v:stroke dashstyle="dash"/>
              </v:shape>
              <v:shape id="_x0000_s1175" type="#_x0000_t32" style="position:absolute;left:10754;top:6908;width:0;height:505;flip:y" o:connectortype="straight" strokecolor="black [3213]" strokeweight="1.75pt">
                <v:stroke dashstyle="dash"/>
              </v:shape>
              <v:shape id="_x0000_s1176" type="#_x0000_t32" style="position:absolute;left:10754;top:6908;width:159;height:0" o:connectortype="straight" strokecolor="black [3213]" strokeweight="1.75pt">
                <v:stroke dashstyle="dash"/>
              </v:shape>
              <v:shape id="_x0000_s1177" type="#_x0000_t32" style="position:absolute;left:11543;top:6908;width:1455;height:0" o:connectortype="straight" strokecolor="black [3213]" strokeweight="1.75pt">
                <v:stroke dashstyle="dash"/>
              </v:shape>
              <v:shape id="_x0000_s1178" type="#_x0000_t32" style="position:absolute;left:12998;top:6503;width:0;height:405;flip:y" o:connectortype="straight" strokecolor="black [3213]" strokeweight="1.75pt">
                <v:stroke dashstyle="dash"/>
              </v:shape>
              <v:shape id="_x0000_s1179" type="#_x0000_t32" style="position:absolute;left:12998;top:6503;width:225;height:0" o:connectortype="straight" strokecolor="black [3213]" strokeweight="1.75pt">
                <v:stroke dashstyle="dash"/>
              </v:shape>
              <v:shape id="_x0000_s1180" type="#_x0000_t32" style="position:absolute;left:13350;top:6503;width:945;height:0" o:connectortype="straight" strokecolor="black [3213]" strokeweight="1.75pt">
                <v:stroke dashstyle="dash"/>
              </v:shape>
              <v:shape id="_x0000_s1181" type="#_x0000_t32" style="position:absolute;left:14562;top:6503;width:903;height:0" o:connectortype="straight" strokecolor="black [3213]" strokeweight="1.75pt">
                <v:stroke dashstyle="dash"/>
              </v:shape>
              <v:shape id="_x0000_s1182" type="#_x0000_t32" style="position:absolute;left:15713;top:6503;width:870;height:0" o:connectortype="straight" strokecolor="black [3213]" strokeweight="1.75pt">
                <v:stroke dashstyle="dash"/>
              </v:shape>
              <v:shape id="_x0000_s1183" type="#_x0000_t32" style="position:absolute;left:16867;top:6495;width:105;height:0" o:connectortype="straight" strokecolor="black [3213]" strokeweight="1.75pt">
                <v:stroke dashstyle="dash"/>
              </v:shape>
              <v:shape id="_x0000_s1184" type="#_x0000_t32" style="position:absolute;left:16972;top:3697;width:0;height:2798;flip:y" o:connectortype="straight" strokecolor="black [3213]" strokeweight="1.75pt">
                <v:stroke dashstyle="dash"/>
              </v:shape>
              <v:shape id="_x0000_s1185" type="#_x0000_t32" style="position:absolute;left:16763;top:3529;width:209;height:168;flip:x y" o:connectortype="straight" strokecolor="black [3213]" strokeweight="1.75pt">
                <v:stroke dashstyle="dash"/>
              </v:shape>
              <v:shape id="_x0000_s1187" type="#_x0000_t32" style="position:absolute;left:16695;top:3529;width:68;height:168;flip:x" o:connectortype="straight" strokecolor="black [3213]" strokeweight="1.75pt">
                <v:stroke dashstyle="dash"/>
              </v:shape>
              <v:shape id="_x0000_s1188" type="#_x0000_t32" style="position:absolute;left:16523;top:3513;width:180;height:168;flip:x y" o:connectortype="straight" strokecolor="black [3213]" strokeweight="1.75pt">
                <v:stroke dashstyle="dash"/>
              </v:shape>
              <v:shape id="_x0000_s1189" type="#_x0000_t32" style="position:absolute;left:16507;top:3513;width:0;height:2637" o:connectortype="straight" strokecolor="black [3213]" strokeweight="1.75pt">
                <v:stroke dashstyle="dash"/>
              </v:shape>
              <v:shape id="_x0000_s1190" type="#_x0000_t32" style="position:absolute;left:15810;top:3451;width:1;height:3044;flip:y" o:connectortype="straight" strokecolor="black [3213]" strokeweight="1.75pt">
                <v:stroke dashstyle="dash"/>
              </v:shape>
              <v:shape id="_x0000_s1191" type="#_x0000_t32" style="position:absolute;left:15601;top:3283;width:209;height:168;flip:x y" o:connectortype="straight" strokecolor="black [3213]" strokeweight="1.75pt">
                <v:stroke dashstyle="dash"/>
              </v:shape>
              <v:shape id="_x0000_s1192" type="#_x0000_t32" style="position:absolute;left:15533;top:3283;width:68;height:168;flip:x" o:connectortype="straight" strokecolor="black [3213]" strokeweight="1.75pt">
                <v:stroke dashstyle="dash"/>
              </v:shape>
              <v:shape id="_x0000_s1193" type="#_x0000_t32" style="position:absolute;left:15361;top:3267;width:180;height:168;flip:x y" o:connectortype="straight" strokecolor="black [3213]" strokeweight="1.75pt">
                <v:stroke dashstyle="dash"/>
              </v:shape>
              <v:shape id="_x0000_s1194" type="#_x0000_t32" style="position:absolute;left:15337;top:3267;width:0;height:2883" o:connectortype="straight" strokecolor="black [3213]" strokeweight="1.75pt">
                <v:stroke dashstyle="dash"/>
              </v:shape>
              <v:shape id="_x0000_s1195" type="#_x0000_t32" style="position:absolute;left:14631;top:3104;width:1;height:3399;flip:y" o:connectortype="straight" strokecolor="black [3213]" strokeweight="1.75pt">
                <v:stroke dashstyle="dash"/>
              </v:shape>
              <v:shape id="_x0000_s1196" type="#_x0000_t32" style="position:absolute;left:14422;top:2936;width:209;height:168;flip:x y" o:connectortype="straight" strokecolor="black [3213]" strokeweight="1.75pt">
                <v:stroke dashstyle="dash"/>
              </v:shape>
              <v:shape id="_x0000_s1197" type="#_x0000_t32" style="position:absolute;left:14354;top:2936;width:68;height:168;flip:x" o:connectortype="straight" strokecolor="black [3213]" strokeweight="1.75pt">
                <v:stroke dashstyle="dash"/>
              </v:shape>
              <v:shape id="_x0000_s1198" type="#_x0000_t32" style="position:absolute;left:14182;top:2920;width:180;height:168;flip:x y" o:connectortype="straight" strokecolor="black [3213]" strokeweight="1.75pt">
                <v:stroke dashstyle="dash"/>
              </v:shape>
              <v:shape id="_x0000_s1199" type="#_x0000_t32" style="position:absolute;left:14158;top:2920;width:16;height:3230" o:connectortype="straight" strokecolor="black [3213]" strokeweight="1.75pt">
                <v:stroke dashstyle="dash"/>
              </v:shape>
              <v:shape id="_x0000_s1200" type="#_x0000_t32" style="position:absolute;left:15893;top:6150;width:630;height:0" o:connectortype="straight" strokecolor="black [3213]" strokeweight="1.75pt">
                <v:stroke dashstyle="dash"/>
              </v:shape>
              <v:shape id="_x0000_s1201" type="#_x0000_t32" style="position:absolute;left:14760;top:6150;width:653;height:0" o:connectortype="straight" strokecolor="black [3213]" strokeweight="1.75pt">
                <v:stroke dashstyle="dash"/>
              </v:shape>
              <v:shape id="_x0000_s1202" type="#_x0000_t32" style="position:absolute;left:13282;top:6150;width:1013;height:0;flip:x" o:connectortype="straight" strokecolor="black [3213]" strokeweight="1.75pt">
                <v:stroke dashstyle="dash"/>
              </v:shape>
              <v:shape id="_x0000_s1203" type="#_x0000_t32" style="position:absolute;left:9600;top:6150;width:3537;height:0;flip:x" o:connectortype="straight" strokecolor="black [3213]" strokeweight="1.75pt">
                <v:stroke dashstyle="dash"/>
              </v:shape>
              <v:shape id="_x0000_s1204" type="#_x0000_t32" style="position:absolute;left:12068;top:5839;width:0;height:311;flip:y" o:connectortype="straight" strokecolor="black [3213]" strokeweight="1.75pt">
                <v:stroke dashstyle="dash"/>
              </v:shape>
              <v:shape id="_x0000_s1205" type="#_x0000_t32" style="position:absolute;left:8535;top:6150;width:563;height:0;flip:x" o:connectortype="straight" strokecolor="black [3213]" strokeweight="1.75pt">
                <v:stroke dashstyle="dash"/>
              </v:shape>
              <v:shape id="_x0000_s1206" type="#_x0000_t32" style="position:absolute;left:8551;top:6060;width:0;height:90;flip:y" o:connectortype="straight" strokecolor="black [3213]" strokeweight="1.75pt">
                <v:stroke dashstyle="dash"/>
              </v:shape>
            </v:group>
          </v:group>
        </w:pict>
      </w:r>
    </w:p>
    <w:p w:rsidR="0017580D" w:rsidRDefault="0017580D" w:rsidP="00057A11">
      <w:pPr>
        <w:spacing w:after="200" w:line="276" w:lineRule="auto"/>
        <w:ind w:right="-23"/>
      </w:pPr>
    </w:p>
    <w:p w:rsidR="0017580D" w:rsidRDefault="0017580D" w:rsidP="00057A11">
      <w:pPr>
        <w:spacing w:after="200" w:line="276" w:lineRule="auto"/>
        <w:ind w:right="-23"/>
      </w:pPr>
    </w:p>
    <w:p w:rsidR="0017580D" w:rsidRDefault="0017580D" w:rsidP="00057A11">
      <w:pPr>
        <w:spacing w:after="200" w:line="276" w:lineRule="auto"/>
        <w:ind w:right="-23"/>
      </w:pPr>
    </w:p>
    <w:p w:rsidR="0017580D" w:rsidRDefault="0017580D" w:rsidP="00057A11">
      <w:pPr>
        <w:spacing w:after="200" w:line="276" w:lineRule="auto"/>
        <w:ind w:right="-23"/>
      </w:pPr>
    </w:p>
    <w:p w:rsidR="0017580D" w:rsidRDefault="0017580D" w:rsidP="00057A11">
      <w:pPr>
        <w:spacing w:after="200" w:line="276" w:lineRule="auto"/>
        <w:ind w:right="-23"/>
      </w:pPr>
    </w:p>
    <w:p w:rsidR="0017580D" w:rsidRDefault="00334AB3" w:rsidP="00057A11">
      <w:pPr>
        <w:spacing w:after="200" w:line="276" w:lineRule="auto"/>
        <w:ind w:right="-23"/>
        <w:sectPr w:rsidR="0017580D" w:rsidSect="006E12EA">
          <w:footerReference w:type="default" r:id="rId16"/>
          <w:footerReference w:type="first" r:id="rId17"/>
          <w:pgSz w:w="23814" w:h="16834" w:orient="landscape" w:code="187"/>
          <w:pgMar w:top="1418" w:right="1701" w:bottom="1418" w:left="1276" w:header="709" w:footer="709" w:gutter="0"/>
          <w:pgNumType w:start="1"/>
          <w:cols w:space="708"/>
          <w:titlePg/>
          <w:docGrid w:linePitch="360"/>
        </w:sectPr>
      </w:pPr>
      <w:r>
        <w:rPr>
          <w:noProof/>
          <w:lang w:eastAsia="fr-FR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7233603</wp:posOffset>
            </wp:positionH>
            <wp:positionV relativeFrom="paragraph">
              <wp:posOffset>661353</wp:posOffset>
            </wp:positionV>
            <wp:extent cx="228600" cy="138112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8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6885940</wp:posOffset>
            </wp:positionH>
            <wp:positionV relativeFrom="paragraph">
              <wp:posOffset>1142366</wp:posOffset>
            </wp:positionV>
            <wp:extent cx="228600" cy="138112"/>
            <wp:effectExtent l="19050" t="0" r="0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8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</w:tblGrid>
      <w:tr w:rsidR="00B74B34" w:rsidRPr="00D534DC" w:rsidTr="00B74B34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B74B34" w:rsidRPr="00D534DC" w:rsidRDefault="00B74B34" w:rsidP="00057A11">
            <w:pPr>
              <w:numPr>
                <w:ilvl w:val="0"/>
                <w:numId w:val="7"/>
              </w:numPr>
              <w:suppressAutoHyphens w:val="0"/>
              <w:ind w:hanging="622"/>
              <w:rPr>
                <w:rFonts w:cs="Arial"/>
                <w:b/>
              </w:rPr>
            </w:pPr>
          </w:p>
        </w:tc>
      </w:tr>
    </w:tbl>
    <w:p w:rsidR="0017580D" w:rsidRPr="00D534DC" w:rsidRDefault="0017580D" w:rsidP="00057A11">
      <w:pPr>
        <w:rPr>
          <w:rFonts w:cs="Arial"/>
          <w:szCs w:val="22"/>
        </w:rPr>
      </w:pPr>
      <w:r w:rsidRPr="00D534DC">
        <w:rPr>
          <w:rFonts w:cs="Arial"/>
          <w:szCs w:val="22"/>
        </w:rPr>
        <w:tab/>
      </w:r>
    </w:p>
    <w:p w:rsidR="0017580D" w:rsidRPr="00D05E72" w:rsidRDefault="00F33879" w:rsidP="00057A11">
      <w:pPr>
        <w:ind w:left="709"/>
        <w:jc w:val="both"/>
        <w:rPr>
          <w:rFonts w:cs="Arial"/>
          <w:szCs w:val="22"/>
        </w:rPr>
      </w:pPr>
      <w:r>
        <w:rPr>
          <w:rFonts w:cs="Arial"/>
          <w:szCs w:val="22"/>
        </w:rPr>
        <w:t>C</w:t>
      </w:r>
      <w:r w:rsidR="0017580D" w:rsidRPr="00D05E72">
        <w:rPr>
          <w:rFonts w:cs="Arial"/>
          <w:szCs w:val="22"/>
        </w:rPr>
        <w:t>onsigne glob</w:t>
      </w:r>
      <w:r>
        <w:rPr>
          <w:rFonts w:cs="Arial"/>
          <w:szCs w:val="22"/>
        </w:rPr>
        <w:t>ale de chaque élément de grille :</w:t>
      </w:r>
    </w:p>
    <w:p w:rsidR="0017580D" w:rsidRDefault="0017580D" w:rsidP="00057A11">
      <w:pPr>
        <w:ind w:left="709"/>
        <w:jc w:val="both"/>
        <w:rPr>
          <w:rFonts w:cs="Arial"/>
          <w:i/>
          <w:szCs w:val="22"/>
        </w:rPr>
      </w:pPr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9"/>
        <w:gridCol w:w="1559"/>
        <w:gridCol w:w="1559"/>
        <w:gridCol w:w="1976"/>
      </w:tblGrid>
      <w:tr w:rsidR="0017580D" w:rsidRPr="00AA2FEB" w:rsidTr="00F33879">
        <w:trPr>
          <w:trHeight w:val="510"/>
        </w:trPr>
        <w:tc>
          <w:tcPr>
            <w:tcW w:w="1559" w:type="dxa"/>
            <w:vAlign w:val="center"/>
          </w:tcPr>
          <w:p w:rsidR="0017580D" w:rsidRPr="00F33879" w:rsidRDefault="0017580D" w:rsidP="00F33879">
            <w:pPr>
              <w:jc w:val="center"/>
              <w:rPr>
                <w:rFonts w:cs="Arial"/>
                <w:b/>
              </w:rPr>
            </w:pPr>
            <w:r w:rsidRPr="00F33879">
              <w:rPr>
                <w:rFonts w:cs="Arial"/>
                <w:b/>
                <w:szCs w:val="22"/>
              </w:rPr>
              <w:t>Elément</w:t>
            </w:r>
          </w:p>
        </w:tc>
        <w:tc>
          <w:tcPr>
            <w:tcW w:w="1559" w:type="dxa"/>
            <w:vAlign w:val="center"/>
          </w:tcPr>
          <w:p w:rsidR="0017580D" w:rsidRPr="00F33879" w:rsidRDefault="0017580D" w:rsidP="00F33879">
            <w:pPr>
              <w:jc w:val="center"/>
              <w:rPr>
                <w:rFonts w:cs="Arial"/>
                <w:b/>
              </w:rPr>
            </w:pPr>
            <w:r w:rsidRPr="00F33879">
              <w:rPr>
                <w:rFonts w:cs="Arial"/>
                <w:b/>
                <w:szCs w:val="22"/>
              </w:rPr>
              <w:t>Etat 1</w:t>
            </w:r>
          </w:p>
        </w:tc>
        <w:tc>
          <w:tcPr>
            <w:tcW w:w="1559" w:type="dxa"/>
            <w:vAlign w:val="center"/>
          </w:tcPr>
          <w:p w:rsidR="0017580D" w:rsidRPr="00F33879" w:rsidRDefault="0017580D" w:rsidP="00F33879">
            <w:pPr>
              <w:jc w:val="center"/>
              <w:rPr>
                <w:rFonts w:cs="Arial"/>
                <w:b/>
              </w:rPr>
            </w:pPr>
            <w:r w:rsidRPr="00F33879">
              <w:rPr>
                <w:rFonts w:cs="Arial"/>
                <w:b/>
                <w:szCs w:val="22"/>
              </w:rPr>
              <w:t>Etat 2</w:t>
            </w:r>
          </w:p>
        </w:tc>
        <w:tc>
          <w:tcPr>
            <w:tcW w:w="1976" w:type="dxa"/>
            <w:vAlign w:val="center"/>
          </w:tcPr>
          <w:p w:rsidR="0017580D" w:rsidRPr="00F33879" w:rsidRDefault="0017580D" w:rsidP="00F33879">
            <w:pPr>
              <w:jc w:val="center"/>
              <w:rPr>
                <w:rFonts w:cs="Arial"/>
                <w:b/>
              </w:rPr>
            </w:pPr>
            <w:r w:rsidRPr="00F33879">
              <w:rPr>
                <w:rFonts w:cs="Arial"/>
                <w:b/>
                <w:szCs w:val="22"/>
              </w:rPr>
              <w:t>Etat 3</w:t>
            </w:r>
          </w:p>
        </w:tc>
      </w:tr>
      <w:tr w:rsidR="0017580D" w:rsidRPr="00AA2FEB" w:rsidTr="00F33879">
        <w:trPr>
          <w:trHeight w:val="510"/>
        </w:trPr>
        <w:tc>
          <w:tcPr>
            <w:tcW w:w="1559" w:type="dxa"/>
            <w:vAlign w:val="center"/>
          </w:tcPr>
          <w:p w:rsidR="0017580D" w:rsidRPr="00F33879" w:rsidRDefault="0017580D" w:rsidP="00F33879">
            <w:pPr>
              <w:jc w:val="center"/>
              <w:rPr>
                <w:rFonts w:cs="Arial"/>
                <w:b/>
              </w:rPr>
            </w:pPr>
            <w:r w:rsidRPr="00F33879">
              <w:rPr>
                <w:rFonts w:cs="Arial"/>
                <w:b/>
                <w:szCs w:val="22"/>
              </w:rPr>
              <w:t>43</w:t>
            </w:r>
          </w:p>
        </w:tc>
        <w:tc>
          <w:tcPr>
            <w:tcW w:w="1559" w:type="dxa"/>
            <w:vAlign w:val="center"/>
          </w:tcPr>
          <w:p w:rsidR="0017580D" w:rsidRPr="00AA2FEB" w:rsidRDefault="0017580D" w:rsidP="00F33879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17580D" w:rsidRPr="00AA2FEB" w:rsidRDefault="0017580D" w:rsidP="00F33879">
            <w:pPr>
              <w:jc w:val="center"/>
              <w:rPr>
                <w:rFonts w:cs="Arial"/>
              </w:rPr>
            </w:pPr>
          </w:p>
        </w:tc>
        <w:tc>
          <w:tcPr>
            <w:tcW w:w="1976" w:type="dxa"/>
            <w:vAlign w:val="center"/>
          </w:tcPr>
          <w:p w:rsidR="0017580D" w:rsidRPr="00AA2FEB" w:rsidRDefault="0017580D" w:rsidP="00F33879">
            <w:pPr>
              <w:jc w:val="center"/>
              <w:rPr>
                <w:rFonts w:cs="Arial"/>
              </w:rPr>
            </w:pPr>
          </w:p>
        </w:tc>
      </w:tr>
      <w:tr w:rsidR="0017580D" w:rsidRPr="00AA2FEB" w:rsidTr="00F33879">
        <w:trPr>
          <w:trHeight w:val="510"/>
        </w:trPr>
        <w:tc>
          <w:tcPr>
            <w:tcW w:w="1559" w:type="dxa"/>
            <w:vAlign w:val="center"/>
          </w:tcPr>
          <w:p w:rsidR="0017580D" w:rsidRPr="00F33879" w:rsidRDefault="0017580D" w:rsidP="00F33879">
            <w:pPr>
              <w:jc w:val="center"/>
              <w:rPr>
                <w:rFonts w:cs="Arial"/>
                <w:b/>
              </w:rPr>
            </w:pPr>
            <w:r w:rsidRPr="00F33879">
              <w:rPr>
                <w:rFonts w:cs="Arial"/>
                <w:b/>
                <w:szCs w:val="22"/>
              </w:rPr>
              <w:t>44</w:t>
            </w:r>
          </w:p>
        </w:tc>
        <w:tc>
          <w:tcPr>
            <w:tcW w:w="1559" w:type="dxa"/>
            <w:vAlign w:val="center"/>
          </w:tcPr>
          <w:p w:rsidR="0017580D" w:rsidRPr="00AA2FEB" w:rsidRDefault="0017580D" w:rsidP="00F33879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17580D" w:rsidRPr="00AA2FEB" w:rsidRDefault="0017580D" w:rsidP="00F33879">
            <w:pPr>
              <w:jc w:val="center"/>
              <w:rPr>
                <w:rFonts w:cs="Arial"/>
              </w:rPr>
            </w:pPr>
          </w:p>
        </w:tc>
        <w:tc>
          <w:tcPr>
            <w:tcW w:w="1976" w:type="dxa"/>
            <w:vAlign w:val="center"/>
          </w:tcPr>
          <w:p w:rsidR="0017580D" w:rsidRPr="00AA2FEB" w:rsidRDefault="0017580D" w:rsidP="00F33879">
            <w:pPr>
              <w:jc w:val="center"/>
              <w:rPr>
                <w:rFonts w:cs="Arial"/>
              </w:rPr>
            </w:pPr>
          </w:p>
        </w:tc>
      </w:tr>
    </w:tbl>
    <w:p w:rsidR="0017580D" w:rsidRPr="00D534DC" w:rsidRDefault="0017580D" w:rsidP="009C2C05">
      <w:pPr>
        <w:jc w:val="both"/>
        <w:rPr>
          <w:rFonts w:cs="Arial"/>
          <w:szCs w:val="22"/>
        </w:rPr>
      </w:pPr>
    </w:p>
    <w:sectPr w:rsidR="0017580D" w:rsidRPr="00D534DC" w:rsidSect="00B33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666" w:rsidRDefault="00687666" w:rsidP="00992EC5">
      <w:r>
        <w:separator/>
      </w:r>
    </w:p>
  </w:endnote>
  <w:endnote w:type="continuationSeparator" w:id="0">
    <w:p w:rsidR="00687666" w:rsidRDefault="00687666" w:rsidP="00992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ans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80D" w:rsidRDefault="0017580D" w:rsidP="00992EC5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rPr>
        <w:rFonts w:ascii="Cambria" w:hAnsi="Cambria"/>
      </w:rPr>
    </w:pPr>
    <w:r>
      <w:rPr>
        <w:rFonts w:ascii="Cambria" w:hAnsi="Cambria"/>
      </w:rPr>
      <w:t>U41 – sujet 0</w:t>
    </w:r>
    <w:r>
      <w:rPr>
        <w:rFonts w:ascii="Cambria" w:hAnsi="Cambria"/>
      </w:rPr>
      <w:tab/>
      <w:t xml:space="preserve">Page </w:t>
    </w:r>
    <w:fldSimple w:instr=" PAGE   \* MERGEFORMAT ">
      <w:r w:rsidR="00DE133E" w:rsidRPr="00DE133E">
        <w:rPr>
          <w:rFonts w:ascii="Cambria" w:hAnsi="Cambria"/>
          <w:noProof/>
        </w:rPr>
        <w:t>2</w:t>
      </w:r>
    </w:fldSimple>
  </w:p>
  <w:p w:rsidR="0017580D" w:rsidRDefault="00DE133E">
    <w:pPr>
      <w:pStyle w:val="Pieddepage"/>
    </w:pPr>
    <w:r>
      <w:tab/>
    </w:r>
    <w:r>
      <w:tab/>
    </w:r>
    <w:r>
      <w:tab/>
    </w:r>
    <w:r>
      <w:tab/>
    </w:r>
    <w:r>
      <w:tab/>
      <w:t xml:space="preserve">DR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33E" w:rsidRDefault="006E12EA">
    <w:pPr>
      <w:pStyle w:val="Pieddepage"/>
    </w:pPr>
    <w:r>
      <w:tab/>
    </w:r>
    <w:r>
      <w:tab/>
    </w:r>
    <w:r>
      <w:tab/>
    </w:r>
    <w:r>
      <w:tab/>
    </w:r>
    <w:r>
      <w:tab/>
    </w:r>
    <w:r>
      <w:tab/>
      <w:t xml:space="preserve">DR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b/>
      </w:rPr>
      <w:id w:val="1591406"/>
      <w:docPartObj>
        <w:docPartGallery w:val="Page Numbers (Bottom of Page)"/>
        <w:docPartUnique/>
      </w:docPartObj>
    </w:sdtPr>
    <w:sdtContent>
      <w:p w:rsidR="00F33879" w:rsidRPr="00F33879" w:rsidRDefault="00F33879">
        <w:pPr>
          <w:pStyle w:val="Pieddepage"/>
          <w:jc w:val="center"/>
          <w:rPr>
            <w:rFonts w:ascii="Arial" w:hAnsi="Arial" w:cs="Arial"/>
            <w:b/>
          </w:rPr>
        </w:pPr>
        <w:r w:rsidRPr="00F33879">
          <w:rPr>
            <w:rFonts w:ascii="Arial" w:hAnsi="Arial" w:cs="Arial"/>
            <w:b/>
          </w:rPr>
          <w:t xml:space="preserve">DR </w:t>
        </w:r>
        <w:r w:rsidR="008F051A" w:rsidRPr="00F33879">
          <w:rPr>
            <w:rFonts w:ascii="Arial" w:hAnsi="Arial" w:cs="Arial"/>
            <w:b/>
          </w:rPr>
          <w:fldChar w:fldCharType="begin"/>
        </w:r>
        <w:r w:rsidRPr="00F33879">
          <w:rPr>
            <w:rFonts w:ascii="Arial" w:hAnsi="Arial" w:cs="Arial"/>
            <w:b/>
          </w:rPr>
          <w:instrText xml:space="preserve"> PAGE   \* MERGEFORMAT </w:instrText>
        </w:r>
        <w:r w:rsidR="008F051A" w:rsidRPr="00F33879">
          <w:rPr>
            <w:rFonts w:ascii="Arial" w:hAnsi="Arial" w:cs="Arial"/>
            <w:b/>
          </w:rPr>
          <w:fldChar w:fldCharType="separate"/>
        </w:r>
        <w:r w:rsidR="00AC679F">
          <w:rPr>
            <w:rFonts w:ascii="Arial" w:hAnsi="Arial" w:cs="Arial"/>
            <w:b/>
            <w:noProof/>
          </w:rPr>
          <w:t>2</w:t>
        </w:r>
        <w:r w:rsidR="008F051A" w:rsidRPr="00F33879">
          <w:rPr>
            <w:rFonts w:ascii="Arial" w:hAnsi="Arial" w:cs="Arial"/>
            <w:b/>
          </w:rPr>
          <w:fldChar w:fldCharType="end"/>
        </w:r>
      </w:p>
    </w:sdtContent>
  </w:sdt>
  <w:p w:rsidR="00DE133E" w:rsidRPr="006E12EA" w:rsidRDefault="00DE133E">
    <w:pPr>
      <w:pStyle w:val="Pieddepage"/>
      <w:rPr>
        <w:rFonts w:ascii="Arial" w:hAnsi="Arial" w:cs="Arial"/>
        <w:b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b/>
      </w:rPr>
      <w:id w:val="1591401"/>
      <w:docPartObj>
        <w:docPartGallery w:val="Page Numbers (Bottom of Page)"/>
        <w:docPartUnique/>
      </w:docPartObj>
    </w:sdtPr>
    <w:sdtContent>
      <w:p w:rsidR="006E12EA" w:rsidRPr="006E12EA" w:rsidRDefault="006E12EA">
        <w:pPr>
          <w:pStyle w:val="Pieddepage"/>
          <w:jc w:val="center"/>
          <w:rPr>
            <w:rFonts w:ascii="Arial" w:hAnsi="Arial" w:cs="Arial"/>
            <w:b/>
          </w:rPr>
        </w:pPr>
        <w:r w:rsidRPr="006E12EA">
          <w:rPr>
            <w:rFonts w:ascii="Arial" w:hAnsi="Arial" w:cs="Arial"/>
            <w:b/>
          </w:rPr>
          <w:t xml:space="preserve">DR </w:t>
        </w:r>
        <w:r w:rsidR="008F051A" w:rsidRPr="006E12EA">
          <w:rPr>
            <w:rFonts w:ascii="Arial" w:hAnsi="Arial" w:cs="Arial"/>
            <w:b/>
          </w:rPr>
          <w:fldChar w:fldCharType="begin"/>
        </w:r>
        <w:r w:rsidRPr="006E12EA">
          <w:rPr>
            <w:rFonts w:ascii="Arial" w:hAnsi="Arial" w:cs="Arial"/>
            <w:b/>
          </w:rPr>
          <w:instrText xml:space="preserve"> PAGE   \* MERGEFORMAT </w:instrText>
        </w:r>
        <w:r w:rsidR="008F051A" w:rsidRPr="006E12EA">
          <w:rPr>
            <w:rFonts w:ascii="Arial" w:hAnsi="Arial" w:cs="Arial"/>
            <w:b/>
          </w:rPr>
          <w:fldChar w:fldCharType="separate"/>
        </w:r>
        <w:r w:rsidR="00AC679F">
          <w:rPr>
            <w:rFonts w:ascii="Arial" w:hAnsi="Arial" w:cs="Arial"/>
            <w:b/>
            <w:noProof/>
          </w:rPr>
          <w:t>1</w:t>
        </w:r>
        <w:r w:rsidR="008F051A" w:rsidRPr="006E12EA">
          <w:rPr>
            <w:rFonts w:ascii="Arial" w:hAnsi="Arial" w:cs="Arial"/>
            <w:b/>
          </w:rPr>
          <w:fldChar w:fldCharType="end"/>
        </w:r>
      </w:p>
    </w:sdtContent>
  </w:sdt>
  <w:p w:rsidR="006E12EA" w:rsidRDefault="006E12E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666" w:rsidRDefault="00687666" w:rsidP="00992EC5">
      <w:r>
        <w:separator/>
      </w:r>
    </w:p>
  </w:footnote>
  <w:footnote w:type="continuationSeparator" w:id="0">
    <w:p w:rsidR="00687666" w:rsidRDefault="00687666" w:rsidP="00992E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86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5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0" w:hanging="360"/>
      </w:pPr>
      <w:rPr>
        <w:rFonts w:ascii="Wingdings" w:hAnsi="Wingdings"/>
      </w:rPr>
    </w:lvl>
  </w:abstractNum>
  <w:abstractNum w:abstractNumId="3">
    <w:nsid w:val="09BD3CBB"/>
    <w:multiLevelType w:val="hybridMultilevel"/>
    <w:tmpl w:val="0F6290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77BF1"/>
    <w:multiLevelType w:val="hybridMultilevel"/>
    <w:tmpl w:val="FF4C9C48"/>
    <w:lvl w:ilvl="0" w:tplc="241834A6">
      <w:start w:val="1"/>
      <w:numFmt w:val="decimal"/>
      <w:lvlText w:val="Q 2.%1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94347B9"/>
    <w:multiLevelType w:val="hybridMultilevel"/>
    <w:tmpl w:val="B2109D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8140F"/>
    <w:multiLevelType w:val="hybridMultilevel"/>
    <w:tmpl w:val="03E276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proofState w:spelling="clean"/>
  <w:stylePaneFormatFilter w:val="000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EC5"/>
    <w:rsid w:val="00025626"/>
    <w:rsid w:val="00057A11"/>
    <w:rsid w:val="00074E1F"/>
    <w:rsid w:val="00077BF4"/>
    <w:rsid w:val="000D02F0"/>
    <w:rsid w:val="001245F7"/>
    <w:rsid w:val="001531A5"/>
    <w:rsid w:val="00156295"/>
    <w:rsid w:val="0016710D"/>
    <w:rsid w:val="0017580D"/>
    <w:rsid w:val="001967AD"/>
    <w:rsid w:val="001C6CFB"/>
    <w:rsid w:val="001E7340"/>
    <w:rsid w:val="002027A9"/>
    <w:rsid w:val="00257D73"/>
    <w:rsid w:val="002762F5"/>
    <w:rsid w:val="00293CF4"/>
    <w:rsid w:val="002F427C"/>
    <w:rsid w:val="00300386"/>
    <w:rsid w:val="00327D17"/>
    <w:rsid w:val="00334AB3"/>
    <w:rsid w:val="0036042E"/>
    <w:rsid w:val="00374D9C"/>
    <w:rsid w:val="003C4DF8"/>
    <w:rsid w:val="003D3C42"/>
    <w:rsid w:val="00403D66"/>
    <w:rsid w:val="004478E6"/>
    <w:rsid w:val="00454E2F"/>
    <w:rsid w:val="004C2668"/>
    <w:rsid w:val="00537A86"/>
    <w:rsid w:val="00572B42"/>
    <w:rsid w:val="005A015E"/>
    <w:rsid w:val="005B1379"/>
    <w:rsid w:val="005C1211"/>
    <w:rsid w:val="005E0BAD"/>
    <w:rsid w:val="005F2F5C"/>
    <w:rsid w:val="00602C86"/>
    <w:rsid w:val="006600B3"/>
    <w:rsid w:val="006661C7"/>
    <w:rsid w:val="00687666"/>
    <w:rsid w:val="006B2935"/>
    <w:rsid w:val="006C2D2F"/>
    <w:rsid w:val="006C7F86"/>
    <w:rsid w:val="006E12EA"/>
    <w:rsid w:val="006F2703"/>
    <w:rsid w:val="00720E91"/>
    <w:rsid w:val="00721938"/>
    <w:rsid w:val="00761012"/>
    <w:rsid w:val="00787AF9"/>
    <w:rsid w:val="007A2997"/>
    <w:rsid w:val="00823EB3"/>
    <w:rsid w:val="008D5F96"/>
    <w:rsid w:val="008E4676"/>
    <w:rsid w:val="008F051A"/>
    <w:rsid w:val="00930757"/>
    <w:rsid w:val="00972822"/>
    <w:rsid w:val="00992EC5"/>
    <w:rsid w:val="009C2C05"/>
    <w:rsid w:val="00A30BAB"/>
    <w:rsid w:val="00A56156"/>
    <w:rsid w:val="00AA2FEB"/>
    <w:rsid w:val="00AB5B15"/>
    <w:rsid w:val="00AC679F"/>
    <w:rsid w:val="00B23170"/>
    <w:rsid w:val="00B332ED"/>
    <w:rsid w:val="00B42B29"/>
    <w:rsid w:val="00B74B34"/>
    <w:rsid w:val="00BD06B9"/>
    <w:rsid w:val="00BD2476"/>
    <w:rsid w:val="00C3768C"/>
    <w:rsid w:val="00C47DE1"/>
    <w:rsid w:val="00C61A1B"/>
    <w:rsid w:val="00CB0EF2"/>
    <w:rsid w:val="00D05E72"/>
    <w:rsid w:val="00D30BDE"/>
    <w:rsid w:val="00D45C11"/>
    <w:rsid w:val="00D534DC"/>
    <w:rsid w:val="00D7370A"/>
    <w:rsid w:val="00DA162A"/>
    <w:rsid w:val="00DE133E"/>
    <w:rsid w:val="00DF5306"/>
    <w:rsid w:val="00E1290B"/>
    <w:rsid w:val="00E2782B"/>
    <w:rsid w:val="00E7243A"/>
    <w:rsid w:val="00E93418"/>
    <w:rsid w:val="00E97B73"/>
    <w:rsid w:val="00EC4B27"/>
    <w:rsid w:val="00F33879"/>
    <w:rsid w:val="00F50737"/>
    <w:rsid w:val="00F57A6E"/>
    <w:rsid w:val="00FC1C52"/>
    <w:rsid w:val="00FC2C29"/>
    <w:rsid w:val="00FE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 strokecolor="none [3213]">
      <v:stroke dashstyle="dash" color="none [3213]" weight="1.75pt"/>
    </o:shapedefaults>
    <o:shapelayout v:ext="edit">
      <o:idmap v:ext="edit" data="1"/>
      <o:rules v:ext="edit">
        <o:r id="V:Rule53" type="connector" idref="#_x0000_s1184"/>
        <o:r id="V:Rule54" type="connector" idref="#_x0000_s1170"/>
        <o:r id="V:Rule55" type="connector" idref="#_x0000_s1179"/>
        <o:r id="V:Rule56" type="connector" idref="#_x0000_s1104"/>
        <o:r id="V:Rule57" type="connector" idref="#_x0000_s1180"/>
        <o:r id="V:Rule58" type="connector" idref="#_x0000_s1203"/>
        <o:r id="V:Rule59" type="connector" idref="#_x0000_s1108"/>
        <o:r id="V:Rule60" type="connector" idref="#_x0000_s1185"/>
        <o:r id="V:Rule61" type="connector" idref="#_x0000_s1169"/>
        <o:r id="V:Rule62" type="connector" idref="#_x0000_s1105"/>
        <o:r id="V:Rule63" type="connector" idref="#_x0000_s1206"/>
        <o:r id="V:Rule64" type="connector" idref="#_x0000_s1168"/>
        <o:r id="V:Rule65" type="connector" idref="#_x0000_s1182"/>
        <o:r id="V:Rule66" type="connector" idref="#_x0000_s1156"/>
        <o:r id="V:Rule67" type="connector" idref="#_x0000_s1171"/>
        <o:r id="V:Rule68" type="connector" idref="#_x0000_s1187"/>
        <o:r id="V:Rule69" type="connector" idref="#_x0000_s1162"/>
        <o:r id="V:Rule70" type="connector" idref="#_x0000_s1204"/>
        <o:r id="V:Rule71" type="connector" idref="#_x0000_s1178"/>
        <o:r id="V:Rule72" type="connector" idref="#_x0000_s1172"/>
        <o:r id="V:Rule73" type="connector" idref="#_x0000_s1205"/>
        <o:r id="V:Rule74" type="connector" idref="#_x0000_s1196"/>
        <o:r id="V:Rule75" type="connector" idref="#_x0000_s1197"/>
        <o:r id="V:Rule76" type="connector" idref="#_x0000_s1181"/>
        <o:r id="V:Rule77" type="connector" idref="#_x0000_s1155"/>
        <o:r id="V:Rule78" type="connector" idref="#_x0000_s1201"/>
        <o:r id="V:Rule79" type="connector" idref="#_x0000_s1191"/>
        <o:r id="V:Rule80" type="connector" idref="#_x0000_s1163"/>
        <o:r id="V:Rule81" type="connector" idref="#_x0000_s1190"/>
        <o:r id="V:Rule82" type="connector" idref="#_x0000_s1175"/>
        <o:r id="V:Rule83" type="connector" idref="#_x0000_s1158"/>
        <o:r id="V:Rule84" type="connector" idref="#_x0000_s1159"/>
        <o:r id="V:Rule85" type="connector" idref="#_x0000_s1202"/>
        <o:r id="V:Rule86" type="connector" idref="#_x0000_s1189"/>
        <o:r id="V:Rule87" type="connector" idref="#_x0000_s1165"/>
        <o:r id="V:Rule88" type="connector" idref="#_x0000_s1192"/>
        <o:r id="V:Rule89" type="connector" idref="#_x0000_s1161"/>
        <o:r id="V:Rule90" type="connector" idref="#_x0000_s1188"/>
        <o:r id="V:Rule91" type="connector" idref="#_x0000_s1176"/>
        <o:r id="V:Rule92" type="connector" idref="#_x0000_s1200"/>
        <o:r id="V:Rule93" type="connector" idref="#_x0000_s1157"/>
        <o:r id="V:Rule94" type="connector" idref="#_x0000_s1183"/>
        <o:r id="V:Rule95" type="connector" idref="#_x0000_s1167"/>
        <o:r id="V:Rule96" type="connector" idref="#_x0000_s1193"/>
        <o:r id="V:Rule97" type="connector" idref="#_x0000_s1199"/>
        <o:r id="V:Rule98" type="connector" idref="#_x0000_s1166"/>
        <o:r id="V:Rule99" type="connector" idref="#_x0000_s1195"/>
        <o:r id="V:Rule100" type="connector" idref="#_x0000_s1194"/>
        <o:r id="V:Rule101" type="connector" idref="#_x0000_s1198"/>
        <o:r id="V:Rule102" type="connector" idref="#_x0000_s1160"/>
        <o:r id="V:Rule103" type="connector" idref="#_x0000_s1173"/>
        <o:r id="V:Rule104" type="connector" idref="#_x0000_s11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077BF4"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uiPriority w:val="99"/>
    <w:qFormat/>
    <w:rsid w:val="00077BF4"/>
    <w:pPr>
      <w:keepNext/>
      <w:pageBreakBefore/>
      <w:numPr>
        <w:numId w:val="1"/>
      </w:numPr>
      <w:pBdr>
        <w:top w:val="none" w:sz="2" w:space="1" w:color="000000"/>
        <w:left w:val="none" w:sz="2" w:space="1" w:color="000000"/>
        <w:bottom w:val="none" w:sz="2" w:space="1" w:color="000000"/>
        <w:right w:val="none" w:sz="2" w:space="1" w:color="000000"/>
      </w:pBdr>
      <w:jc w:val="center"/>
      <w:outlineLvl w:val="0"/>
    </w:pPr>
    <w:rPr>
      <w:b/>
      <w:bCs/>
      <w:sz w:val="36"/>
    </w:rPr>
  </w:style>
  <w:style w:type="paragraph" w:styleId="Titre2">
    <w:name w:val="heading 2"/>
    <w:basedOn w:val="Normal"/>
    <w:next w:val="Normal"/>
    <w:link w:val="Titre2Car"/>
    <w:uiPriority w:val="99"/>
    <w:qFormat/>
    <w:rsid w:val="00077BF4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b/>
      <w:sz w:val="40"/>
    </w:rPr>
  </w:style>
  <w:style w:type="paragraph" w:styleId="Titre3">
    <w:name w:val="heading 3"/>
    <w:basedOn w:val="Normal"/>
    <w:next w:val="Normal"/>
    <w:link w:val="Titre3Car"/>
    <w:uiPriority w:val="99"/>
    <w:qFormat/>
    <w:rsid w:val="00077BF4"/>
    <w:pPr>
      <w:keepNext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3420" w:right="3364" w:firstLine="0"/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link w:val="Titre4Car"/>
    <w:uiPriority w:val="99"/>
    <w:qFormat/>
    <w:rsid w:val="00077BF4"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077BF4"/>
    <w:pPr>
      <w:keepNext/>
      <w:numPr>
        <w:ilvl w:val="4"/>
        <w:numId w:val="1"/>
      </w:numPr>
      <w:tabs>
        <w:tab w:val="left" w:pos="7990"/>
      </w:tabs>
      <w:jc w:val="center"/>
      <w:outlineLvl w:val="4"/>
    </w:pPr>
    <w:rPr>
      <w:sz w:val="28"/>
    </w:rPr>
  </w:style>
  <w:style w:type="paragraph" w:styleId="Titre6">
    <w:name w:val="heading 6"/>
    <w:basedOn w:val="Normal"/>
    <w:next w:val="Normal"/>
    <w:link w:val="Titre6Car"/>
    <w:uiPriority w:val="99"/>
    <w:qFormat/>
    <w:rsid w:val="00077BF4"/>
    <w:pPr>
      <w:keepNext/>
      <w:numPr>
        <w:ilvl w:val="5"/>
        <w:numId w:val="1"/>
      </w:numPr>
      <w:tabs>
        <w:tab w:val="left" w:pos="0"/>
      </w:tabs>
      <w:ind w:left="0" w:firstLine="567"/>
      <w:jc w:val="both"/>
      <w:outlineLvl w:val="5"/>
    </w:pPr>
    <w:rPr>
      <w:b/>
      <w:bCs/>
      <w:sz w:val="28"/>
    </w:rPr>
  </w:style>
  <w:style w:type="paragraph" w:styleId="Titre7">
    <w:name w:val="heading 7"/>
    <w:basedOn w:val="Normal"/>
    <w:next w:val="Normal"/>
    <w:link w:val="Titre7Car"/>
    <w:uiPriority w:val="99"/>
    <w:qFormat/>
    <w:rsid w:val="00077BF4"/>
    <w:pPr>
      <w:keepNext/>
      <w:numPr>
        <w:ilvl w:val="6"/>
        <w:numId w:val="1"/>
      </w:numPr>
      <w:outlineLvl w:val="6"/>
    </w:pPr>
    <w:rPr>
      <w:b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A5D4F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Titre2Car">
    <w:name w:val="Titre 2 Car"/>
    <w:basedOn w:val="Policepardfaut"/>
    <w:link w:val="Titre2"/>
    <w:uiPriority w:val="9"/>
    <w:semiHidden/>
    <w:rsid w:val="00AA5D4F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Titre3Car">
    <w:name w:val="Titre 3 Car"/>
    <w:basedOn w:val="Policepardfaut"/>
    <w:link w:val="Titre3"/>
    <w:uiPriority w:val="9"/>
    <w:semiHidden/>
    <w:rsid w:val="00AA5D4F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Titre4Car">
    <w:name w:val="Titre 4 Car"/>
    <w:basedOn w:val="Policepardfaut"/>
    <w:link w:val="Titre4"/>
    <w:uiPriority w:val="9"/>
    <w:semiHidden/>
    <w:rsid w:val="00AA5D4F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Titre5Car">
    <w:name w:val="Titre 5 Car"/>
    <w:basedOn w:val="Policepardfaut"/>
    <w:link w:val="Titre5"/>
    <w:uiPriority w:val="9"/>
    <w:semiHidden/>
    <w:rsid w:val="00AA5D4F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Titre6Car">
    <w:name w:val="Titre 6 Car"/>
    <w:basedOn w:val="Policepardfaut"/>
    <w:link w:val="Titre6"/>
    <w:uiPriority w:val="9"/>
    <w:semiHidden/>
    <w:rsid w:val="00AA5D4F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Titre7Car">
    <w:name w:val="Titre 7 Car"/>
    <w:basedOn w:val="Policepardfaut"/>
    <w:link w:val="Titre7"/>
    <w:uiPriority w:val="9"/>
    <w:semiHidden/>
    <w:rsid w:val="00AA5D4F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WW8Num1z0">
    <w:name w:val="WW8Num1z0"/>
    <w:uiPriority w:val="99"/>
    <w:rsid w:val="00077BF4"/>
    <w:rPr>
      <w:rFonts w:ascii="Symbol" w:hAnsi="Symbol"/>
      <w:sz w:val="24"/>
    </w:rPr>
  </w:style>
  <w:style w:type="character" w:customStyle="1" w:styleId="WW8Num1z1">
    <w:name w:val="WW8Num1z1"/>
    <w:uiPriority w:val="99"/>
    <w:rsid w:val="00077BF4"/>
    <w:rPr>
      <w:rFonts w:ascii="Courier New" w:hAnsi="Courier New"/>
    </w:rPr>
  </w:style>
  <w:style w:type="character" w:customStyle="1" w:styleId="WW8Num1z2">
    <w:name w:val="WW8Num1z2"/>
    <w:uiPriority w:val="99"/>
    <w:rsid w:val="00077BF4"/>
    <w:rPr>
      <w:rFonts w:ascii="Wingdings" w:hAnsi="Wingdings"/>
    </w:rPr>
  </w:style>
  <w:style w:type="character" w:customStyle="1" w:styleId="WW8Num1z3">
    <w:name w:val="WW8Num1z3"/>
    <w:uiPriority w:val="99"/>
    <w:rsid w:val="00077BF4"/>
    <w:rPr>
      <w:rFonts w:ascii="Symbol" w:hAnsi="Symbol"/>
    </w:rPr>
  </w:style>
  <w:style w:type="character" w:customStyle="1" w:styleId="WW8Num2z0">
    <w:name w:val="WW8Num2z0"/>
    <w:uiPriority w:val="99"/>
    <w:rsid w:val="00077BF4"/>
    <w:rPr>
      <w:rFonts w:ascii="Wingdings" w:hAnsi="Wingdings"/>
    </w:rPr>
  </w:style>
  <w:style w:type="character" w:customStyle="1" w:styleId="WW8Num2z1">
    <w:name w:val="WW8Num2z1"/>
    <w:uiPriority w:val="99"/>
    <w:rsid w:val="00077BF4"/>
    <w:rPr>
      <w:rFonts w:ascii="Courier New" w:hAnsi="Courier New"/>
    </w:rPr>
  </w:style>
  <w:style w:type="character" w:customStyle="1" w:styleId="WW8Num2z3">
    <w:name w:val="WW8Num2z3"/>
    <w:uiPriority w:val="99"/>
    <w:rsid w:val="00077BF4"/>
    <w:rPr>
      <w:rFonts w:ascii="Symbol" w:hAnsi="Symbol"/>
    </w:rPr>
  </w:style>
  <w:style w:type="character" w:customStyle="1" w:styleId="WW8Num3z0">
    <w:name w:val="WW8Num3z0"/>
    <w:uiPriority w:val="99"/>
    <w:rsid w:val="00077BF4"/>
    <w:rPr>
      <w:rFonts w:ascii="Times New Roman" w:hAnsi="Times New Roman"/>
    </w:rPr>
  </w:style>
  <w:style w:type="character" w:customStyle="1" w:styleId="WW8Num3z1">
    <w:name w:val="WW8Num3z1"/>
    <w:uiPriority w:val="99"/>
    <w:rsid w:val="00077BF4"/>
    <w:rPr>
      <w:rFonts w:ascii="Courier New" w:hAnsi="Courier New"/>
    </w:rPr>
  </w:style>
  <w:style w:type="character" w:customStyle="1" w:styleId="WW8Num3z2">
    <w:name w:val="WW8Num3z2"/>
    <w:uiPriority w:val="99"/>
    <w:rsid w:val="00077BF4"/>
    <w:rPr>
      <w:rFonts w:ascii="Wingdings" w:hAnsi="Wingdings"/>
    </w:rPr>
  </w:style>
  <w:style w:type="character" w:customStyle="1" w:styleId="WW8Num3z3">
    <w:name w:val="WW8Num3z3"/>
    <w:uiPriority w:val="99"/>
    <w:rsid w:val="00077BF4"/>
    <w:rPr>
      <w:rFonts w:ascii="Symbol" w:hAnsi="Symbol"/>
    </w:rPr>
  </w:style>
  <w:style w:type="character" w:customStyle="1" w:styleId="WW8Num4z0">
    <w:name w:val="WW8Num4z0"/>
    <w:uiPriority w:val="99"/>
    <w:rsid w:val="00077BF4"/>
    <w:rPr>
      <w:rFonts w:ascii="Courier New" w:hAnsi="Courier New"/>
    </w:rPr>
  </w:style>
  <w:style w:type="character" w:customStyle="1" w:styleId="WW8Num4z2">
    <w:name w:val="WW8Num4z2"/>
    <w:uiPriority w:val="99"/>
    <w:rsid w:val="00077BF4"/>
    <w:rPr>
      <w:rFonts w:ascii="Wingdings" w:hAnsi="Wingdings"/>
    </w:rPr>
  </w:style>
  <w:style w:type="character" w:customStyle="1" w:styleId="WW8Num4z3">
    <w:name w:val="WW8Num4z3"/>
    <w:uiPriority w:val="99"/>
    <w:rsid w:val="00077BF4"/>
    <w:rPr>
      <w:rFonts w:ascii="Symbol" w:hAnsi="Symbol"/>
    </w:rPr>
  </w:style>
  <w:style w:type="character" w:customStyle="1" w:styleId="WW8Num5z0">
    <w:name w:val="WW8Num5z0"/>
    <w:uiPriority w:val="99"/>
    <w:rsid w:val="00077BF4"/>
    <w:rPr>
      <w:rFonts w:ascii="Wingdings" w:hAnsi="Wingdings"/>
    </w:rPr>
  </w:style>
  <w:style w:type="character" w:customStyle="1" w:styleId="WW8Num6z0">
    <w:name w:val="WW8Num6z0"/>
    <w:uiPriority w:val="99"/>
    <w:rsid w:val="00077BF4"/>
    <w:rPr>
      <w:rFonts w:ascii="Symbol" w:hAnsi="Symbol"/>
    </w:rPr>
  </w:style>
  <w:style w:type="character" w:customStyle="1" w:styleId="WW8Num6z1">
    <w:name w:val="WW8Num6z1"/>
    <w:uiPriority w:val="99"/>
    <w:rsid w:val="00077BF4"/>
    <w:rPr>
      <w:rFonts w:ascii="Courier New" w:hAnsi="Courier New"/>
    </w:rPr>
  </w:style>
  <w:style w:type="character" w:customStyle="1" w:styleId="WW8Num6z2">
    <w:name w:val="WW8Num6z2"/>
    <w:uiPriority w:val="99"/>
    <w:rsid w:val="00077BF4"/>
    <w:rPr>
      <w:rFonts w:ascii="Wingdings" w:hAnsi="Wingdings"/>
    </w:rPr>
  </w:style>
  <w:style w:type="character" w:customStyle="1" w:styleId="WW8Num7z0">
    <w:name w:val="WW8Num7z0"/>
    <w:uiPriority w:val="99"/>
    <w:rsid w:val="00077BF4"/>
    <w:rPr>
      <w:rFonts w:ascii="Symbol" w:hAnsi="Symbol"/>
      <w:sz w:val="24"/>
    </w:rPr>
  </w:style>
  <w:style w:type="character" w:customStyle="1" w:styleId="WW8Num7z1">
    <w:name w:val="WW8Num7z1"/>
    <w:uiPriority w:val="99"/>
    <w:rsid w:val="00077BF4"/>
    <w:rPr>
      <w:rFonts w:ascii="Courier New" w:hAnsi="Courier New"/>
    </w:rPr>
  </w:style>
  <w:style w:type="character" w:customStyle="1" w:styleId="WW8Num7z2">
    <w:name w:val="WW8Num7z2"/>
    <w:uiPriority w:val="99"/>
    <w:rsid w:val="00077BF4"/>
    <w:rPr>
      <w:rFonts w:ascii="Wingdings" w:hAnsi="Wingdings"/>
    </w:rPr>
  </w:style>
  <w:style w:type="character" w:customStyle="1" w:styleId="WW8Num7z3">
    <w:name w:val="WW8Num7z3"/>
    <w:uiPriority w:val="99"/>
    <w:rsid w:val="00077BF4"/>
    <w:rPr>
      <w:rFonts w:ascii="Symbol" w:hAnsi="Symbol"/>
    </w:rPr>
  </w:style>
  <w:style w:type="character" w:customStyle="1" w:styleId="WW8Num8z0">
    <w:name w:val="WW8Num8z0"/>
    <w:uiPriority w:val="99"/>
    <w:rsid w:val="00077BF4"/>
    <w:rPr>
      <w:rFonts w:ascii="Symbol" w:hAnsi="Symbol"/>
    </w:rPr>
  </w:style>
  <w:style w:type="character" w:customStyle="1" w:styleId="WW8Num8z1">
    <w:name w:val="WW8Num8z1"/>
    <w:uiPriority w:val="99"/>
    <w:rsid w:val="00077BF4"/>
    <w:rPr>
      <w:rFonts w:ascii="Times New Roman" w:hAnsi="Times New Roman"/>
    </w:rPr>
  </w:style>
  <w:style w:type="character" w:customStyle="1" w:styleId="WW8Num8z2">
    <w:name w:val="WW8Num8z2"/>
    <w:uiPriority w:val="99"/>
    <w:rsid w:val="00077BF4"/>
    <w:rPr>
      <w:rFonts w:ascii="Wingdings" w:hAnsi="Wingdings"/>
    </w:rPr>
  </w:style>
  <w:style w:type="character" w:customStyle="1" w:styleId="WW8Num8z4">
    <w:name w:val="WW8Num8z4"/>
    <w:uiPriority w:val="99"/>
    <w:rsid w:val="00077BF4"/>
    <w:rPr>
      <w:rFonts w:ascii="Courier New" w:hAnsi="Courier New"/>
    </w:rPr>
  </w:style>
  <w:style w:type="character" w:customStyle="1" w:styleId="WW8Num9z0">
    <w:name w:val="WW8Num9z0"/>
    <w:uiPriority w:val="99"/>
    <w:rsid w:val="00077BF4"/>
    <w:rPr>
      <w:rFonts w:ascii="Wingdings" w:hAnsi="Wingdings"/>
    </w:rPr>
  </w:style>
  <w:style w:type="character" w:customStyle="1" w:styleId="Policepardfaut1">
    <w:name w:val="Police par défaut1"/>
    <w:uiPriority w:val="99"/>
    <w:rsid w:val="00077BF4"/>
  </w:style>
  <w:style w:type="character" w:styleId="lev">
    <w:name w:val="Strong"/>
    <w:basedOn w:val="Policepardfaut1"/>
    <w:uiPriority w:val="99"/>
    <w:qFormat/>
    <w:rsid w:val="00077BF4"/>
    <w:rPr>
      <w:rFonts w:cs="Times New Roman"/>
      <w:b/>
      <w:bCs/>
    </w:rPr>
  </w:style>
  <w:style w:type="character" w:customStyle="1" w:styleId="texte-aqua">
    <w:name w:val="texte-aqua"/>
    <w:basedOn w:val="Policepardfaut1"/>
    <w:uiPriority w:val="99"/>
    <w:rsid w:val="00077BF4"/>
    <w:rPr>
      <w:rFonts w:cs="Times New Roman"/>
    </w:rPr>
  </w:style>
  <w:style w:type="character" w:customStyle="1" w:styleId="msonormal0">
    <w:name w:val="msonormal"/>
    <w:basedOn w:val="Policepardfaut1"/>
    <w:uiPriority w:val="99"/>
    <w:rsid w:val="00077BF4"/>
    <w:rPr>
      <w:rFonts w:cs="Times New Roman"/>
    </w:rPr>
  </w:style>
  <w:style w:type="character" w:customStyle="1" w:styleId="ListLabel2">
    <w:name w:val="ListLabel 2"/>
    <w:uiPriority w:val="99"/>
    <w:rsid w:val="00077BF4"/>
  </w:style>
  <w:style w:type="character" w:customStyle="1" w:styleId="ListLabel3">
    <w:name w:val="ListLabel 3"/>
    <w:uiPriority w:val="99"/>
    <w:rsid w:val="00077BF4"/>
  </w:style>
  <w:style w:type="character" w:customStyle="1" w:styleId="ListLabel4">
    <w:name w:val="ListLabel 4"/>
    <w:uiPriority w:val="99"/>
    <w:rsid w:val="00077BF4"/>
  </w:style>
  <w:style w:type="character" w:customStyle="1" w:styleId="Policepardfaut2">
    <w:name w:val="Police par défaut2"/>
    <w:uiPriority w:val="99"/>
    <w:rsid w:val="00077BF4"/>
  </w:style>
  <w:style w:type="character" w:styleId="Lienhypertexte">
    <w:name w:val="Hyperlink"/>
    <w:basedOn w:val="Policepardfaut2"/>
    <w:uiPriority w:val="99"/>
    <w:rsid w:val="00077BF4"/>
    <w:rPr>
      <w:rFonts w:cs="Times New Roman"/>
      <w:color w:val="0000FF"/>
      <w:u w:val="single"/>
      <w:lang w:val="fr-FR" w:eastAsia="fr-FR"/>
    </w:rPr>
  </w:style>
  <w:style w:type="paragraph" w:customStyle="1" w:styleId="Titre10">
    <w:name w:val="Titre1"/>
    <w:basedOn w:val="Normal"/>
    <w:next w:val="Corpsdetexte"/>
    <w:uiPriority w:val="99"/>
    <w:rsid w:val="00077BF4"/>
    <w:pPr>
      <w:pBdr>
        <w:top w:val="double" w:sz="4" w:space="1" w:color="000000"/>
        <w:left w:val="double" w:sz="4" w:space="4" w:color="000000"/>
        <w:bottom w:val="double" w:sz="4" w:space="1" w:color="000000"/>
        <w:right w:val="double" w:sz="4" w:space="4" w:color="000000"/>
      </w:pBdr>
      <w:jc w:val="center"/>
    </w:pPr>
    <w:rPr>
      <w:b/>
      <w:bCs/>
      <w:sz w:val="36"/>
    </w:rPr>
  </w:style>
  <w:style w:type="paragraph" w:styleId="Corpsdetexte">
    <w:name w:val="Body Text"/>
    <w:basedOn w:val="Normal"/>
    <w:link w:val="CorpsdetexteCar"/>
    <w:uiPriority w:val="99"/>
    <w:rsid w:val="00077BF4"/>
    <w:pPr>
      <w:jc w:val="center"/>
    </w:pPr>
    <w:rPr>
      <w:b/>
      <w:bCs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A5D4F"/>
    <w:rPr>
      <w:sz w:val="24"/>
      <w:szCs w:val="24"/>
      <w:lang w:eastAsia="zh-CN"/>
    </w:rPr>
  </w:style>
  <w:style w:type="paragraph" w:styleId="Liste">
    <w:name w:val="List"/>
    <w:basedOn w:val="Corpsdetexte"/>
    <w:uiPriority w:val="99"/>
    <w:rsid w:val="00077BF4"/>
    <w:rPr>
      <w:rFonts w:cs="FreeSans"/>
    </w:rPr>
  </w:style>
  <w:style w:type="paragraph" w:styleId="Lgende">
    <w:name w:val="caption"/>
    <w:basedOn w:val="Normal"/>
    <w:uiPriority w:val="99"/>
    <w:qFormat/>
    <w:rsid w:val="00077BF4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uiPriority w:val="99"/>
    <w:rsid w:val="00077BF4"/>
    <w:pPr>
      <w:suppressLineNumbers/>
    </w:pPr>
    <w:rPr>
      <w:rFonts w:cs="FreeSans"/>
    </w:rPr>
  </w:style>
  <w:style w:type="paragraph" w:customStyle="1" w:styleId="Corpsdetexte21">
    <w:name w:val="Corps de texte 21"/>
    <w:basedOn w:val="Normal"/>
    <w:uiPriority w:val="99"/>
    <w:rsid w:val="00077BF4"/>
    <w:pPr>
      <w:jc w:val="center"/>
    </w:pPr>
  </w:style>
  <w:style w:type="paragraph" w:styleId="Sous-titre">
    <w:name w:val="Subtitle"/>
    <w:basedOn w:val="Normal"/>
    <w:next w:val="Corpsdetexte"/>
    <w:link w:val="Sous-titreCar"/>
    <w:uiPriority w:val="99"/>
    <w:qFormat/>
    <w:rsid w:val="00077BF4"/>
    <w:pPr>
      <w:pBdr>
        <w:top w:val="double" w:sz="4" w:space="1" w:color="000000"/>
        <w:left w:val="double" w:sz="4" w:space="4" w:color="000000"/>
        <w:bottom w:val="double" w:sz="4" w:space="1" w:color="000000"/>
        <w:right w:val="double" w:sz="4" w:space="4" w:color="000000"/>
      </w:pBdr>
      <w:jc w:val="center"/>
    </w:pPr>
    <w:rPr>
      <w:b/>
      <w:bCs/>
    </w:rPr>
  </w:style>
  <w:style w:type="character" w:customStyle="1" w:styleId="Sous-titreCar">
    <w:name w:val="Sous-titre Car"/>
    <w:basedOn w:val="Policepardfaut"/>
    <w:link w:val="Sous-titre"/>
    <w:uiPriority w:val="11"/>
    <w:rsid w:val="00AA5D4F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Retraitcorpsdetexte">
    <w:name w:val="Body Text Indent"/>
    <w:basedOn w:val="Normal"/>
    <w:link w:val="RetraitcorpsdetexteCar"/>
    <w:uiPriority w:val="99"/>
    <w:rsid w:val="00077BF4"/>
    <w:pPr>
      <w:tabs>
        <w:tab w:val="left" w:pos="0"/>
      </w:tabs>
      <w:ind w:firstLine="567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A5D4F"/>
    <w:rPr>
      <w:sz w:val="24"/>
      <w:szCs w:val="24"/>
      <w:lang w:eastAsia="zh-CN"/>
    </w:rPr>
  </w:style>
  <w:style w:type="paragraph" w:customStyle="1" w:styleId="Retraitcorpsdetexte21">
    <w:name w:val="Retrait corps de texte 21"/>
    <w:basedOn w:val="Normal"/>
    <w:uiPriority w:val="99"/>
    <w:rsid w:val="00077BF4"/>
    <w:pPr>
      <w:tabs>
        <w:tab w:val="left" w:pos="0"/>
      </w:tabs>
      <w:ind w:firstLine="567"/>
      <w:jc w:val="center"/>
    </w:pPr>
    <w:rPr>
      <w:b/>
      <w:bCs/>
      <w:sz w:val="28"/>
    </w:rPr>
  </w:style>
  <w:style w:type="paragraph" w:styleId="NormalWeb">
    <w:name w:val="Normal (Web)"/>
    <w:basedOn w:val="Normal"/>
    <w:uiPriority w:val="99"/>
    <w:rsid w:val="00077BF4"/>
    <w:pPr>
      <w:spacing w:before="8" w:after="8" w:line="100" w:lineRule="atLeast"/>
      <w:ind w:left="40" w:right="16"/>
    </w:pPr>
    <w:rPr>
      <w:color w:val="000000"/>
      <w:lang w:eastAsia="fr-FR"/>
    </w:rPr>
  </w:style>
  <w:style w:type="paragraph" w:customStyle="1" w:styleId="Paragraphedeliste1">
    <w:name w:val="Paragraphe de liste1"/>
    <w:basedOn w:val="Normal"/>
    <w:uiPriority w:val="99"/>
    <w:rsid w:val="00077BF4"/>
    <w:pPr>
      <w:ind w:left="720"/>
    </w:pPr>
  </w:style>
  <w:style w:type="paragraph" w:customStyle="1" w:styleId="Contenudetableau">
    <w:name w:val="Contenu de tableau"/>
    <w:basedOn w:val="Normal"/>
    <w:uiPriority w:val="99"/>
    <w:rsid w:val="00077BF4"/>
    <w:pPr>
      <w:suppressLineNumbers/>
    </w:pPr>
  </w:style>
  <w:style w:type="paragraph" w:styleId="En-tte">
    <w:name w:val="header"/>
    <w:basedOn w:val="Normal"/>
    <w:link w:val="En-tteCar"/>
    <w:uiPriority w:val="99"/>
    <w:rsid w:val="00992E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992EC5"/>
    <w:rPr>
      <w:rFonts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rsid w:val="00992E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992EC5"/>
    <w:rPr>
      <w:rFonts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rsid w:val="00992E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92EC5"/>
    <w:rPr>
      <w:rFonts w:ascii="Tahoma" w:hAnsi="Tahoma" w:cs="Tahoma"/>
      <w:sz w:val="16"/>
      <w:szCs w:val="16"/>
      <w:lang w:eastAsia="zh-CN"/>
    </w:rPr>
  </w:style>
  <w:style w:type="table" w:styleId="Grilledutableau">
    <w:name w:val="Table Grid"/>
    <w:basedOn w:val="TableauNormal"/>
    <w:uiPriority w:val="99"/>
    <w:rsid w:val="00992E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EC4B27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99"/>
    <w:qFormat/>
    <w:rsid w:val="00403D66"/>
    <w:pPr>
      <w:keepLines/>
      <w:pageBreakBefore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TM1">
    <w:name w:val="toc 1"/>
    <w:basedOn w:val="Normal"/>
    <w:next w:val="Normal"/>
    <w:autoRedefine/>
    <w:uiPriority w:val="99"/>
    <w:rsid w:val="00403D66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tiru.fr/IMG/jpg/four_a_grille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FF5B3-6D57-47FC-93D0-8DB68DF8F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Diagramme « pieuvre » du Pont O</vt:lpstr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Diagramme « pieuvre » du Pont O</dc:title>
  <dc:creator>Jean-Paul KREBS</dc:creator>
  <cp:lastModifiedBy>Cécile</cp:lastModifiedBy>
  <cp:revision>12</cp:revision>
  <cp:lastPrinted>2014-06-21T07:53:00Z</cp:lastPrinted>
  <dcterms:created xsi:type="dcterms:W3CDTF">2014-11-02T08:56:00Z</dcterms:created>
  <dcterms:modified xsi:type="dcterms:W3CDTF">2014-11-06T09:48:00Z</dcterms:modified>
</cp:coreProperties>
</file>