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D4" w:rsidRDefault="006F43D4" w:rsidP="006F43D4">
      <w:pPr>
        <w:jc w:val="center"/>
        <w:rPr>
          <w:b/>
          <w:sz w:val="28"/>
        </w:rPr>
      </w:pPr>
      <w:r>
        <w:rPr>
          <w:b/>
          <w:sz w:val="28"/>
        </w:rPr>
        <w:t>Brevet de Technicien Supérieur</w:t>
      </w:r>
    </w:p>
    <w:p w:rsidR="006F43D4" w:rsidRDefault="006F43D4" w:rsidP="006F43D4">
      <w:pPr>
        <w:jc w:val="center"/>
        <w:rPr>
          <w:sz w:val="28"/>
        </w:rPr>
      </w:pPr>
    </w:p>
    <w:p w:rsidR="006F43D4" w:rsidRDefault="006F43D4" w:rsidP="006F43D4">
      <w:pPr>
        <w:jc w:val="center"/>
        <w:rPr>
          <w:b/>
          <w:sz w:val="28"/>
        </w:rPr>
      </w:pPr>
      <w:r>
        <w:rPr>
          <w:b/>
          <w:sz w:val="28"/>
        </w:rPr>
        <w:t>MAINTENANCE INDUSTRIELLE</w:t>
      </w:r>
    </w:p>
    <w:p w:rsidR="006F43D4" w:rsidRDefault="006F43D4" w:rsidP="006F43D4">
      <w:pPr>
        <w:jc w:val="center"/>
        <w:rPr>
          <w:sz w:val="28"/>
        </w:rPr>
      </w:pPr>
    </w:p>
    <w:p w:rsidR="006F43D4" w:rsidRDefault="006F43D4" w:rsidP="006F43D4">
      <w:pPr>
        <w:jc w:val="center"/>
        <w:rPr>
          <w:sz w:val="28"/>
        </w:rPr>
      </w:pPr>
    </w:p>
    <w:p w:rsidR="006F43D4" w:rsidRDefault="006F43D4" w:rsidP="006F43D4">
      <w:pPr>
        <w:jc w:val="center"/>
        <w:rPr>
          <w:sz w:val="28"/>
        </w:rPr>
      </w:pPr>
    </w:p>
    <w:p w:rsidR="006F43D4" w:rsidRDefault="006F43D4" w:rsidP="006F43D4">
      <w:pPr>
        <w:jc w:val="center"/>
        <w:rPr>
          <w:b/>
          <w:sz w:val="28"/>
        </w:rPr>
      </w:pPr>
      <w:r>
        <w:rPr>
          <w:b/>
          <w:sz w:val="28"/>
        </w:rPr>
        <w:t>Session 2013</w:t>
      </w:r>
    </w:p>
    <w:p w:rsidR="006F43D4" w:rsidRPr="008D6081" w:rsidRDefault="006F43D4" w:rsidP="006F43D4">
      <w:pPr>
        <w:jc w:val="center"/>
        <w:rPr>
          <w:sz w:val="28"/>
          <w:szCs w:val="28"/>
        </w:rPr>
      </w:pPr>
    </w:p>
    <w:p w:rsidR="006F43D4" w:rsidRPr="008D6081" w:rsidRDefault="006F43D4" w:rsidP="006F43D4">
      <w:pPr>
        <w:jc w:val="center"/>
        <w:rPr>
          <w:sz w:val="28"/>
          <w:szCs w:val="28"/>
        </w:rPr>
      </w:pPr>
    </w:p>
    <w:p w:rsidR="006F43D4" w:rsidRPr="00995626" w:rsidRDefault="006F43D4" w:rsidP="006F43D4">
      <w:pPr>
        <w:jc w:val="center"/>
        <w:rPr>
          <w:sz w:val="28"/>
          <w:szCs w:val="28"/>
        </w:rPr>
      </w:pPr>
    </w:p>
    <w:p w:rsidR="006F43D4" w:rsidRPr="00F240D2" w:rsidRDefault="006F43D4" w:rsidP="006F43D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szCs w:val="28"/>
        </w:rPr>
      </w:pPr>
    </w:p>
    <w:p w:rsidR="006F43D4" w:rsidRDefault="006F43D4" w:rsidP="006F43D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40"/>
        </w:rPr>
      </w:pPr>
      <w:r>
        <w:rPr>
          <w:b/>
          <w:sz w:val="40"/>
        </w:rPr>
        <w:t>Génie électrique</w:t>
      </w:r>
    </w:p>
    <w:p w:rsidR="006F43D4" w:rsidRPr="00F240D2" w:rsidRDefault="006F43D4" w:rsidP="006F43D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szCs w:val="28"/>
        </w:rPr>
      </w:pPr>
    </w:p>
    <w:p w:rsidR="006F43D4" w:rsidRDefault="006F43D4" w:rsidP="006F43D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44"/>
        </w:rPr>
      </w:pPr>
      <w:r w:rsidRPr="007176EB">
        <w:rPr>
          <w:b/>
          <w:sz w:val="40"/>
          <w:szCs w:val="40"/>
        </w:rPr>
        <w:t>(Sous</w:t>
      </w:r>
      <w:r>
        <w:rPr>
          <w:b/>
          <w:sz w:val="40"/>
          <w:szCs w:val="40"/>
        </w:rPr>
        <w:t xml:space="preserve"> </w:t>
      </w:r>
      <w:r w:rsidRPr="007176EB">
        <w:rPr>
          <w:b/>
          <w:sz w:val="40"/>
          <w:szCs w:val="40"/>
        </w:rPr>
        <w:t>épreuve</w:t>
      </w:r>
      <w:r>
        <w:rPr>
          <w:b/>
          <w:sz w:val="44"/>
        </w:rPr>
        <w:t xml:space="preserve"> </w:t>
      </w:r>
      <w:r w:rsidRPr="007176EB">
        <w:rPr>
          <w:b/>
          <w:sz w:val="48"/>
          <w:szCs w:val="48"/>
        </w:rPr>
        <w:t>E 5-</w:t>
      </w:r>
      <w:r>
        <w:rPr>
          <w:b/>
          <w:sz w:val="48"/>
          <w:szCs w:val="48"/>
        </w:rPr>
        <w:t>2</w:t>
      </w:r>
      <w:r w:rsidRPr="007176EB">
        <w:rPr>
          <w:b/>
          <w:sz w:val="40"/>
          <w:szCs w:val="40"/>
        </w:rPr>
        <w:t>)</w:t>
      </w:r>
    </w:p>
    <w:p w:rsidR="006F43D4" w:rsidRPr="00F240D2" w:rsidRDefault="006F43D4" w:rsidP="006F43D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szCs w:val="28"/>
        </w:rPr>
      </w:pPr>
    </w:p>
    <w:p w:rsidR="006F43D4" w:rsidRPr="008D6081" w:rsidRDefault="006F43D4" w:rsidP="006F43D4">
      <w:pPr>
        <w:jc w:val="center"/>
        <w:rPr>
          <w:rFonts w:cs="Arial"/>
          <w:sz w:val="28"/>
          <w:szCs w:val="28"/>
        </w:rPr>
      </w:pPr>
    </w:p>
    <w:p w:rsidR="006F43D4" w:rsidRPr="008D6081" w:rsidRDefault="006F43D4" w:rsidP="006F43D4">
      <w:pPr>
        <w:jc w:val="center"/>
        <w:rPr>
          <w:sz w:val="28"/>
          <w:szCs w:val="28"/>
        </w:rPr>
      </w:pPr>
    </w:p>
    <w:p w:rsidR="006F43D4" w:rsidRPr="008D6081" w:rsidRDefault="006F43D4" w:rsidP="006F43D4">
      <w:pPr>
        <w:jc w:val="center"/>
        <w:rPr>
          <w:sz w:val="28"/>
          <w:szCs w:val="28"/>
        </w:rPr>
      </w:pPr>
    </w:p>
    <w:p w:rsidR="006F43D4" w:rsidRPr="008D6081" w:rsidRDefault="006F43D4" w:rsidP="006F43D4">
      <w:pPr>
        <w:jc w:val="center"/>
        <w:rPr>
          <w:sz w:val="28"/>
          <w:szCs w:val="28"/>
        </w:rPr>
      </w:pPr>
    </w:p>
    <w:p w:rsidR="006F43D4" w:rsidRPr="008D6081" w:rsidRDefault="006F43D4" w:rsidP="006F43D4">
      <w:pPr>
        <w:jc w:val="center"/>
        <w:rPr>
          <w:sz w:val="28"/>
          <w:szCs w:val="28"/>
        </w:rPr>
      </w:pPr>
    </w:p>
    <w:p w:rsidR="006F43D4" w:rsidRPr="008D6081" w:rsidRDefault="006F43D4" w:rsidP="006F43D4">
      <w:pPr>
        <w:jc w:val="center"/>
        <w:rPr>
          <w:sz w:val="28"/>
          <w:szCs w:val="28"/>
        </w:rPr>
      </w:pPr>
    </w:p>
    <w:p w:rsidR="006F43D4" w:rsidRDefault="006F43D4" w:rsidP="006F43D4">
      <w:pPr>
        <w:jc w:val="center"/>
        <w:rPr>
          <w:sz w:val="28"/>
          <w:szCs w:val="28"/>
        </w:rPr>
      </w:pPr>
    </w:p>
    <w:p w:rsidR="006F43D4" w:rsidRDefault="006F43D4" w:rsidP="006F43D4">
      <w:pPr>
        <w:jc w:val="center"/>
        <w:rPr>
          <w:sz w:val="28"/>
          <w:szCs w:val="28"/>
        </w:rPr>
      </w:pPr>
    </w:p>
    <w:p w:rsidR="006F43D4" w:rsidRPr="008D6081" w:rsidRDefault="006F43D4" w:rsidP="006F43D4">
      <w:pPr>
        <w:jc w:val="center"/>
        <w:rPr>
          <w:sz w:val="28"/>
          <w:szCs w:val="28"/>
        </w:rPr>
      </w:pPr>
    </w:p>
    <w:p w:rsidR="006F43D4" w:rsidRDefault="006F43D4" w:rsidP="006F43D4">
      <w:pPr>
        <w:pStyle w:val="Titre3"/>
        <w:ind w:left="709" w:right="850"/>
        <w:rPr>
          <w:rFonts w:ascii="Castellar" w:hAnsi="Castellar"/>
          <w:b w:val="0"/>
          <w:bCs/>
          <w:sz w:val="144"/>
        </w:rPr>
      </w:pPr>
      <w:r>
        <w:rPr>
          <w:rFonts w:ascii="Castellar" w:hAnsi="Castellar"/>
          <w:b w:val="0"/>
          <w:bCs/>
          <w:sz w:val="144"/>
        </w:rPr>
        <w:t>Corrigé</w:t>
      </w:r>
    </w:p>
    <w:p w:rsidR="006F43D4" w:rsidRPr="008D6081" w:rsidRDefault="006F43D4" w:rsidP="006F43D4">
      <w:pPr>
        <w:jc w:val="center"/>
        <w:rPr>
          <w:sz w:val="28"/>
          <w:szCs w:val="28"/>
        </w:rPr>
      </w:pPr>
    </w:p>
    <w:p w:rsidR="006F43D4" w:rsidRPr="008D6081" w:rsidRDefault="006F43D4" w:rsidP="006F43D4">
      <w:pPr>
        <w:jc w:val="center"/>
        <w:rPr>
          <w:b/>
          <w:sz w:val="28"/>
          <w:szCs w:val="28"/>
        </w:rPr>
      </w:pPr>
    </w:p>
    <w:p w:rsidR="006F43D4" w:rsidRPr="008D6081" w:rsidRDefault="006F43D4" w:rsidP="006F43D4">
      <w:pPr>
        <w:jc w:val="center"/>
        <w:rPr>
          <w:b/>
          <w:sz w:val="28"/>
          <w:szCs w:val="28"/>
        </w:rPr>
      </w:pPr>
    </w:p>
    <w:p w:rsidR="006F43D4" w:rsidRPr="008D6081" w:rsidRDefault="006F43D4" w:rsidP="006F43D4">
      <w:pPr>
        <w:jc w:val="center"/>
        <w:rPr>
          <w:b/>
          <w:sz w:val="28"/>
          <w:szCs w:val="28"/>
        </w:rPr>
      </w:pPr>
    </w:p>
    <w:p w:rsidR="006F43D4" w:rsidRDefault="006F43D4" w:rsidP="006F43D4">
      <w:pPr>
        <w:jc w:val="center"/>
        <w:rPr>
          <w:b/>
          <w:sz w:val="28"/>
          <w:szCs w:val="28"/>
        </w:rPr>
      </w:pPr>
    </w:p>
    <w:p w:rsidR="006F43D4" w:rsidRDefault="006F43D4" w:rsidP="006F43D4">
      <w:pPr>
        <w:jc w:val="center"/>
        <w:rPr>
          <w:b/>
          <w:sz w:val="28"/>
          <w:szCs w:val="28"/>
        </w:rPr>
      </w:pPr>
    </w:p>
    <w:p w:rsidR="006F43D4" w:rsidRDefault="006F43D4" w:rsidP="006F43D4">
      <w:pPr>
        <w:jc w:val="center"/>
        <w:rPr>
          <w:b/>
          <w:sz w:val="28"/>
          <w:szCs w:val="28"/>
        </w:rPr>
      </w:pPr>
    </w:p>
    <w:p w:rsidR="006F43D4" w:rsidRDefault="006F43D4" w:rsidP="006F43D4">
      <w:pPr>
        <w:jc w:val="center"/>
        <w:rPr>
          <w:b/>
          <w:sz w:val="28"/>
          <w:szCs w:val="28"/>
        </w:rPr>
      </w:pPr>
    </w:p>
    <w:p w:rsidR="006F43D4" w:rsidRPr="008D6081" w:rsidRDefault="006F43D4" w:rsidP="006F43D4">
      <w:pPr>
        <w:jc w:val="center"/>
        <w:rPr>
          <w:b/>
          <w:sz w:val="28"/>
          <w:szCs w:val="28"/>
        </w:rPr>
      </w:pPr>
    </w:p>
    <w:p w:rsidR="006F43D4" w:rsidRPr="008D6081" w:rsidRDefault="006F43D4" w:rsidP="006F43D4">
      <w:pPr>
        <w:jc w:val="center"/>
        <w:rPr>
          <w:b/>
          <w:sz w:val="28"/>
          <w:szCs w:val="28"/>
        </w:rPr>
      </w:pPr>
      <w:r w:rsidRPr="008D6081">
        <w:rPr>
          <w:sz w:val="28"/>
          <w:szCs w:val="28"/>
        </w:rPr>
        <w:t xml:space="preserve">Ce dossier contient les documents </w:t>
      </w:r>
      <w:r w:rsidRPr="008D6081">
        <w:rPr>
          <w:b/>
          <w:sz w:val="28"/>
          <w:szCs w:val="28"/>
        </w:rPr>
        <w:t xml:space="preserve">C 1 </w:t>
      </w:r>
      <w:r w:rsidRPr="008D6081">
        <w:rPr>
          <w:sz w:val="28"/>
          <w:szCs w:val="28"/>
        </w:rPr>
        <w:t xml:space="preserve">à </w:t>
      </w:r>
      <w:r w:rsidRPr="008D6081">
        <w:rPr>
          <w:b/>
          <w:sz w:val="28"/>
          <w:szCs w:val="28"/>
        </w:rPr>
        <w:t xml:space="preserve">C </w:t>
      </w:r>
      <w:r w:rsidR="004E0CD0" w:rsidRPr="004E0CD0">
        <w:rPr>
          <w:b/>
          <w:sz w:val="28"/>
          <w:szCs w:val="28"/>
        </w:rPr>
        <w:t>4</w:t>
      </w:r>
    </w:p>
    <w:p w:rsidR="006F43D4" w:rsidRDefault="006F43D4" w:rsidP="006F43D4">
      <w:pPr>
        <w:jc w:val="center"/>
        <w:rPr>
          <w:b/>
          <w:sz w:val="28"/>
          <w:szCs w:val="28"/>
        </w:rPr>
      </w:pPr>
    </w:p>
    <w:p w:rsidR="006F43D4" w:rsidRDefault="006F43D4" w:rsidP="006F43D4">
      <w:pPr>
        <w:jc w:val="center"/>
        <w:rPr>
          <w:b/>
          <w:sz w:val="28"/>
          <w:szCs w:val="28"/>
        </w:rPr>
      </w:pPr>
    </w:p>
    <w:p w:rsidR="00F10350" w:rsidRDefault="006F43D4" w:rsidP="00F103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10350">
        <w:rPr>
          <w:b/>
          <w:sz w:val="28"/>
          <w:szCs w:val="28"/>
        </w:rPr>
        <w:lastRenderedPageBreak/>
        <w:t>ETUDE 1 (10 points)</w:t>
      </w:r>
    </w:p>
    <w:p w:rsidR="006F43D4" w:rsidRDefault="00F10350" w:rsidP="006F43D4">
      <w:pPr>
        <w:ind w:left="708"/>
      </w:pPr>
      <w:r w:rsidRPr="00F10350">
        <w:rPr>
          <w:b/>
          <w:szCs w:val="22"/>
        </w:rPr>
        <w:t>Q.</w:t>
      </w:r>
      <w:r w:rsidR="006F43D4" w:rsidRPr="00F10350">
        <w:rPr>
          <w:b/>
        </w:rPr>
        <w:t>1.1</w:t>
      </w:r>
      <w:r w:rsidR="00586599">
        <w:rPr>
          <w:b/>
        </w:rPr>
        <w:t xml:space="preserve"> I</w:t>
      </w:r>
      <w:r w:rsidR="006F43D4">
        <w:t xml:space="preserve">dentifier le schéma de liaison </w:t>
      </w:r>
      <w:r w:rsidR="00A20AF3">
        <w:t>à la terre de l’usine.</w:t>
      </w:r>
    </w:p>
    <w:p w:rsidR="006F43D4" w:rsidRPr="00C77F96" w:rsidRDefault="006F43D4" w:rsidP="006F43D4">
      <w:pPr>
        <w:ind w:left="708"/>
        <w:rPr>
          <w:i/>
          <w:color w:val="FF0000"/>
        </w:rPr>
      </w:pPr>
      <w:r w:rsidRPr="00C77F96">
        <w:rPr>
          <w:i/>
          <w:color w:val="FF0000"/>
        </w:rPr>
        <w:t>TNC mase au neutre et pas de fils de masse distribué</w:t>
      </w:r>
    </w:p>
    <w:p w:rsidR="006F43D4" w:rsidRPr="00F10350" w:rsidRDefault="006F43D4" w:rsidP="006F43D4">
      <w:pPr>
        <w:ind w:left="708"/>
        <w:rPr>
          <w:b/>
          <w:i/>
        </w:rPr>
      </w:pPr>
    </w:p>
    <w:p w:rsidR="00586599" w:rsidRDefault="00F10350" w:rsidP="00586599">
      <w:pPr>
        <w:ind w:left="708"/>
        <w:jc w:val="both"/>
      </w:pPr>
      <w:r w:rsidRPr="00F10350">
        <w:rPr>
          <w:b/>
        </w:rPr>
        <w:t>Q.</w:t>
      </w:r>
      <w:r w:rsidR="006F43D4" w:rsidRPr="00F10350">
        <w:rPr>
          <w:b/>
        </w:rPr>
        <w:t>1.2</w:t>
      </w:r>
      <w:r w:rsidR="006F43D4">
        <w:t xml:space="preserve"> </w:t>
      </w:r>
      <w:r w:rsidR="00586599">
        <w:t xml:space="preserve">Au vu de ce Schéma de liaison à la terre, </w:t>
      </w:r>
      <w:r w:rsidR="00586599" w:rsidRPr="00E57C63">
        <w:rPr>
          <w:b/>
        </w:rPr>
        <w:t>indiquer</w:t>
      </w:r>
      <w:r w:rsidR="00586599">
        <w:t xml:space="preserve"> quel paramètre doit être particulièrement vérifié pour le choix d’un disjoncteur lors d’un défaut.</w:t>
      </w:r>
    </w:p>
    <w:p w:rsidR="006F43D4" w:rsidRPr="00C77F96" w:rsidRDefault="006F43D4" w:rsidP="006F43D4">
      <w:pPr>
        <w:ind w:left="708"/>
        <w:rPr>
          <w:i/>
          <w:color w:val="FF0000"/>
        </w:rPr>
      </w:pPr>
      <w:r w:rsidRPr="00C77F96">
        <w:rPr>
          <w:i/>
          <w:color w:val="FF0000"/>
        </w:rPr>
        <w:t>1</w:t>
      </w:r>
      <w:r w:rsidRPr="00C77F96">
        <w:rPr>
          <w:i/>
          <w:color w:val="FF0000"/>
          <w:vertAlign w:val="superscript"/>
        </w:rPr>
        <w:t>er</w:t>
      </w:r>
      <w:r w:rsidRPr="00C77F96">
        <w:rPr>
          <w:i/>
          <w:color w:val="FF0000"/>
        </w:rPr>
        <w:t xml:space="preserve"> </w:t>
      </w:r>
      <w:proofErr w:type="spellStart"/>
      <w:r w:rsidRPr="00C77F96">
        <w:rPr>
          <w:i/>
          <w:color w:val="FF0000"/>
        </w:rPr>
        <w:t>defaut</w:t>
      </w:r>
      <w:proofErr w:type="spellEnd"/>
      <w:r w:rsidRPr="00C77F96">
        <w:rPr>
          <w:i/>
          <w:color w:val="FF0000"/>
        </w:rPr>
        <w:t> : CC</w:t>
      </w:r>
      <w:r w:rsidRPr="00C77F96">
        <w:rPr>
          <w:i/>
          <w:color w:val="FF0000"/>
        </w:rPr>
        <w:sym w:font="Wingdings" w:char="F0E0"/>
      </w:r>
      <w:r w:rsidRPr="00C77F96">
        <w:rPr>
          <w:i/>
          <w:color w:val="FF0000"/>
        </w:rPr>
        <w:t xml:space="preserve"> </w:t>
      </w:r>
      <w:proofErr w:type="spellStart"/>
      <w:r w:rsidRPr="00C77F96">
        <w:rPr>
          <w:i/>
          <w:color w:val="FF0000"/>
        </w:rPr>
        <w:t>Pdc</w:t>
      </w:r>
      <w:proofErr w:type="spellEnd"/>
      <w:r w:rsidRPr="00C77F96">
        <w:rPr>
          <w:i/>
          <w:color w:val="FF0000"/>
        </w:rPr>
        <w:t xml:space="preserve"> suffisant</w:t>
      </w:r>
    </w:p>
    <w:p w:rsidR="006F43D4" w:rsidRPr="00F10350" w:rsidRDefault="006F43D4" w:rsidP="006F43D4">
      <w:pPr>
        <w:ind w:left="708"/>
        <w:rPr>
          <w:b/>
          <w:i/>
        </w:rPr>
      </w:pPr>
    </w:p>
    <w:p w:rsidR="006F43D4" w:rsidRDefault="00F10350" w:rsidP="006F43D4">
      <w:pPr>
        <w:ind w:left="708"/>
      </w:pPr>
      <w:r w:rsidRPr="00F10350">
        <w:rPr>
          <w:b/>
        </w:rPr>
        <w:t>Q.</w:t>
      </w:r>
      <w:r w:rsidR="006F43D4" w:rsidRPr="00F10350">
        <w:rPr>
          <w:b/>
        </w:rPr>
        <w:t>1.</w:t>
      </w:r>
      <w:r w:rsidR="00586599">
        <w:rPr>
          <w:b/>
        </w:rPr>
        <w:t>3</w:t>
      </w:r>
      <w:r w:rsidR="006F43D4">
        <w:t xml:space="preserve"> Les 2 postes de relevage sont installés sur la ligne du disjoncteur Q18/16.</w:t>
      </w:r>
      <w:r w:rsidR="006F43D4">
        <w:br/>
        <w:t>Chaque poste de relevage (moteurs uniquement sous 400V– facteur de puissance moyen=0,8 -  rendement moyen=0,82) a une puissance de 10kW chacun.</w:t>
      </w:r>
      <w:r w:rsidR="006F43D4">
        <w:br/>
        <w:t>Calculer le courant de chaque poste de relevage. Et en déduire le courant des 2 postes.</w:t>
      </w:r>
    </w:p>
    <w:p w:rsidR="006F43D4" w:rsidRPr="00C77F96" w:rsidRDefault="006F43D4" w:rsidP="006F43D4">
      <w:pPr>
        <w:ind w:left="708"/>
        <w:rPr>
          <w:i/>
          <w:color w:val="FF0000"/>
          <w:lang w:val="en-US"/>
        </w:rPr>
      </w:pPr>
      <w:r w:rsidRPr="00C77F96">
        <w:rPr>
          <w:i/>
          <w:color w:val="FF0000"/>
          <w:lang w:val="en-US"/>
        </w:rPr>
        <w:t>I=P</w:t>
      </w:r>
      <w:proofErr w:type="gramStart"/>
      <w:r w:rsidRPr="00C77F96">
        <w:rPr>
          <w:i/>
          <w:color w:val="FF0000"/>
          <w:lang w:val="en-US"/>
        </w:rPr>
        <w:t>/(</w:t>
      </w:r>
      <w:proofErr w:type="gramEnd"/>
      <w:r w:rsidRPr="00C77F96">
        <w:rPr>
          <w:i/>
          <w:color w:val="FF0000"/>
          <w:lang w:val="en-US"/>
        </w:rPr>
        <w:t>√3.U.cos</w:t>
      </w:r>
      <w:r w:rsidRPr="00C77F96">
        <w:rPr>
          <w:i/>
          <w:color w:val="FF0000"/>
        </w:rPr>
        <w:sym w:font="Symbol" w:char="F06A"/>
      </w:r>
      <w:r w:rsidRPr="00C77F96">
        <w:rPr>
          <w:i/>
          <w:color w:val="FF0000"/>
          <w:lang w:val="en-US"/>
        </w:rPr>
        <w:t>.</w:t>
      </w:r>
      <w:r w:rsidRPr="00C77F96">
        <w:rPr>
          <w:i/>
          <w:color w:val="FF0000"/>
        </w:rPr>
        <w:t>η</w:t>
      </w:r>
      <w:r w:rsidRPr="00C77F96">
        <w:rPr>
          <w:i/>
          <w:color w:val="FF0000"/>
          <w:lang w:val="en-US"/>
        </w:rPr>
        <w:t>)=20000/√3.400.0,8.0,82)=22A</w:t>
      </w:r>
      <w:r w:rsidRPr="00C77F96">
        <w:rPr>
          <w:i/>
          <w:color w:val="FF0000"/>
        </w:rPr>
        <w:sym w:font="Wingdings" w:char="F0E0"/>
      </w:r>
      <w:r w:rsidRPr="00C77F96">
        <w:rPr>
          <w:i/>
          <w:color w:val="FF0000"/>
          <w:lang w:val="en-US"/>
        </w:rPr>
        <w:t xml:space="preserve"> pour 2 postes I = 44A</w:t>
      </w:r>
    </w:p>
    <w:p w:rsidR="006F43D4" w:rsidRPr="00F10350" w:rsidRDefault="006F43D4" w:rsidP="006F43D4">
      <w:pPr>
        <w:ind w:left="708"/>
        <w:rPr>
          <w:b/>
          <w:i/>
          <w:lang w:val="en-US"/>
        </w:rPr>
      </w:pPr>
    </w:p>
    <w:p w:rsidR="006F43D4" w:rsidRDefault="00F10350" w:rsidP="006F43D4">
      <w:pPr>
        <w:ind w:left="708"/>
      </w:pPr>
      <w:r w:rsidRPr="00F10350">
        <w:rPr>
          <w:b/>
        </w:rPr>
        <w:t>Q.</w:t>
      </w:r>
      <w:r w:rsidR="006F43D4" w:rsidRPr="00F10350">
        <w:rPr>
          <w:b/>
        </w:rPr>
        <w:t>1.</w:t>
      </w:r>
      <w:r w:rsidR="00586599">
        <w:rPr>
          <w:b/>
        </w:rPr>
        <w:t>4</w:t>
      </w:r>
      <w:r w:rsidR="006F43D4">
        <w:t xml:space="preserve"> Calculer d’après les réglages des disjoncteurs Q18/4, Q18/10 et Q18/16 le courant d’utilisa</w:t>
      </w:r>
      <w:r w:rsidR="00A20AF3">
        <w:t>tion de chaque départ</w:t>
      </w:r>
      <w:r w:rsidR="006F43D4">
        <w:t xml:space="preserve">. </w:t>
      </w:r>
    </w:p>
    <w:p w:rsidR="006F43D4" w:rsidRPr="00C77F96" w:rsidRDefault="006F43D4" w:rsidP="006F43D4">
      <w:pPr>
        <w:ind w:left="708"/>
        <w:rPr>
          <w:i/>
          <w:color w:val="FF0000"/>
          <w:lang w:val="en-US"/>
        </w:rPr>
      </w:pPr>
      <w:r w:rsidRPr="00C77F96">
        <w:rPr>
          <w:i/>
          <w:color w:val="FF0000"/>
          <w:lang w:val="en-US"/>
        </w:rPr>
        <w:t>Q18/4</w:t>
      </w:r>
      <w:r w:rsidRPr="00C77F96">
        <w:rPr>
          <w:i/>
          <w:color w:val="FF0000"/>
        </w:rPr>
        <w:sym w:font="Wingdings" w:char="F0E0"/>
      </w:r>
      <w:r w:rsidRPr="00C77F96">
        <w:rPr>
          <w:i/>
          <w:color w:val="FF0000"/>
          <w:lang w:val="en-US"/>
        </w:rPr>
        <w:t xml:space="preserve"> Ir=In=250=250A</w:t>
      </w:r>
      <w:r w:rsidRPr="00C77F96">
        <w:rPr>
          <w:i/>
          <w:color w:val="FF0000"/>
          <w:lang w:val="en-US"/>
        </w:rPr>
        <w:tab/>
      </w:r>
      <w:r w:rsidRPr="00C77F96">
        <w:rPr>
          <w:i/>
          <w:color w:val="FF0000"/>
          <w:lang w:val="en-US"/>
        </w:rPr>
        <w:tab/>
      </w:r>
      <w:r w:rsidRPr="00C77F96">
        <w:rPr>
          <w:i/>
          <w:color w:val="FF0000"/>
        </w:rPr>
        <w:sym w:font="Wingdings" w:char="F0E0"/>
      </w:r>
      <w:r w:rsidRPr="00C77F96">
        <w:rPr>
          <w:i/>
          <w:color w:val="FF0000"/>
          <w:lang w:val="en-US"/>
        </w:rPr>
        <w:t xml:space="preserve"> </w:t>
      </w:r>
      <w:proofErr w:type="gramStart"/>
      <w:r w:rsidRPr="00C77F96">
        <w:rPr>
          <w:i/>
          <w:color w:val="FF0000"/>
          <w:lang w:val="en-US"/>
        </w:rPr>
        <w:t>Ib=</w:t>
      </w:r>
      <w:proofErr w:type="gramEnd"/>
      <w:r w:rsidRPr="00C77F96">
        <w:rPr>
          <w:i/>
          <w:color w:val="FF0000"/>
          <w:lang w:val="en-US"/>
        </w:rPr>
        <w:t>250+44=294A</w:t>
      </w:r>
    </w:p>
    <w:p w:rsidR="006F43D4" w:rsidRPr="00C77F96" w:rsidRDefault="006F43D4" w:rsidP="006F43D4">
      <w:pPr>
        <w:ind w:left="708"/>
        <w:rPr>
          <w:i/>
          <w:color w:val="FF0000"/>
          <w:lang w:val="en-US"/>
        </w:rPr>
      </w:pPr>
      <w:r w:rsidRPr="00C77F96">
        <w:rPr>
          <w:i/>
          <w:color w:val="FF0000"/>
          <w:lang w:val="en-US"/>
        </w:rPr>
        <w:t xml:space="preserve">Q18/10 </w:t>
      </w:r>
      <w:r w:rsidRPr="00C77F96">
        <w:rPr>
          <w:i/>
          <w:color w:val="FF0000"/>
        </w:rPr>
        <w:sym w:font="Wingdings" w:char="F0E0"/>
      </w:r>
      <w:r w:rsidRPr="00C77F96">
        <w:rPr>
          <w:i/>
          <w:color w:val="FF0000"/>
          <w:lang w:val="en-US"/>
        </w:rPr>
        <w:t xml:space="preserve"> Ir=</w:t>
      </w:r>
      <w:r w:rsidR="009E14D4">
        <w:rPr>
          <w:i/>
          <w:color w:val="FF0000"/>
          <w:lang w:val="en-US"/>
        </w:rPr>
        <w:t>0</w:t>
      </w:r>
      <w:r w:rsidRPr="00C77F96">
        <w:rPr>
          <w:i/>
          <w:color w:val="FF0000"/>
          <w:lang w:val="en-US"/>
        </w:rPr>
        <w:t>.9*In=.9*100=90A</w:t>
      </w:r>
      <w:r w:rsidRPr="00C77F96">
        <w:rPr>
          <w:i/>
          <w:color w:val="FF0000"/>
          <w:lang w:val="en-US"/>
        </w:rPr>
        <w:tab/>
      </w:r>
      <w:r w:rsidRPr="00C77F96">
        <w:rPr>
          <w:i/>
          <w:color w:val="FF0000"/>
        </w:rPr>
        <w:sym w:font="Wingdings" w:char="F0E0"/>
      </w:r>
      <w:r w:rsidRPr="00C77F96">
        <w:rPr>
          <w:i/>
          <w:color w:val="FF0000"/>
          <w:lang w:val="en-US"/>
        </w:rPr>
        <w:t xml:space="preserve"> </w:t>
      </w:r>
      <w:proofErr w:type="gramStart"/>
      <w:r w:rsidRPr="00C77F96">
        <w:rPr>
          <w:i/>
          <w:color w:val="FF0000"/>
          <w:lang w:val="en-US"/>
        </w:rPr>
        <w:t>Ib=</w:t>
      </w:r>
      <w:proofErr w:type="gramEnd"/>
      <w:r w:rsidRPr="00C77F96">
        <w:rPr>
          <w:i/>
          <w:color w:val="FF0000"/>
          <w:lang w:val="en-US"/>
        </w:rPr>
        <w:t>90+44=134A</w:t>
      </w:r>
    </w:p>
    <w:p w:rsidR="006F43D4" w:rsidRPr="002725C0" w:rsidRDefault="006F43D4" w:rsidP="006F43D4">
      <w:pPr>
        <w:ind w:left="708"/>
        <w:rPr>
          <w:i/>
          <w:color w:val="FF0000"/>
          <w:lang w:val="en-GB"/>
        </w:rPr>
      </w:pPr>
      <w:r w:rsidRPr="002725C0">
        <w:rPr>
          <w:i/>
          <w:color w:val="FF0000"/>
          <w:lang w:val="en-GB"/>
        </w:rPr>
        <w:t xml:space="preserve">Q18/16 </w:t>
      </w:r>
      <w:r w:rsidRPr="00C77F96">
        <w:rPr>
          <w:i/>
          <w:color w:val="FF0000"/>
        </w:rPr>
        <w:sym w:font="Wingdings" w:char="F0E0"/>
      </w:r>
      <w:r w:rsidRPr="002725C0">
        <w:rPr>
          <w:i/>
          <w:color w:val="FF0000"/>
          <w:lang w:val="en-GB"/>
        </w:rPr>
        <w:t xml:space="preserve"> Ir=</w:t>
      </w:r>
      <w:r w:rsidR="009E14D4" w:rsidRPr="002725C0">
        <w:rPr>
          <w:i/>
          <w:color w:val="FF0000"/>
          <w:lang w:val="en-GB"/>
        </w:rPr>
        <w:t>O</w:t>
      </w:r>
      <w:r w:rsidRPr="002725C0">
        <w:rPr>
          <w:i/>
          <w:color w:val="FF0000"/>
          <w:lang w:val="en-GB"/>
        </w:rPr>
        <w:t>.8*In=.8*250=200A</w:t>
      </w:r>
      <w:r w:rsidRPr="002725C0">
        <w:rPr>
          <w:i/>
          <w:color w:val="FF0000"/>
          <w:lang w:val="en-GB"/>
        </w:rPr>
        <w:tab/>
      </w:r>
      <w:r w:rsidRPr="00C77F96">
        <w:rPr>
          <w:i/>
          <w:color w:val="FF0000"/>
        </w:rPr>
        <w:sym w:font="Wingdings" w:char="F0E0"/>
      </w:r>
      <w:r w:rsidRPr="002725C0">
        <w:rPr>
          <w:i/>
          <w:color w:val="FF0000"/>
          <w:lang w:val="en-GB"/>
        </w:rPr>
        <w:t xml:space="preserve"> </w:t>
      </w:r>
      <w:proofErr w:type="gramStart"/>
      <w:r w:rsidRPr="002725C0">
        <w:rPr>
          <w:i/>
          <w:color w:val="FF0000"/>
          <w:lang w:val="en-GB"/>
        </w:rPr>
        <w:t>Ib=</w:t>
      </w:r>
      <w:proofErr w:type="gramEnd"/>
      <w:r w:rsidRPr="002725C0">
        <w:rPr>
          <w:i/>
          <w:color w:val="FF0000"/>
          <w:lang w:val="en-GB"/>
        </w:rPr>
        <w:t>200+44=244A</w:t>
      </w:r>
    </w:p>
    <w:p w:rsidR="006F43D4" w:rsidRPr="002725C0" w:rsidRDefault="006F43D4" w:rsidP="006F43D4">
      <w:pPr>
        <w:ind w:left="708"/>
        <w:rPr>
          <w:i/>
          <w:lang w:val="en-GB"/>
        </w:rPr>
      </w:pPr>
    </w:p>
    <w:p w:rsidR="006F43D4" w:rsidRDefault="00F10350" w:rsidP="006F43D4">
      <w:pPr>
        <w:ind w:left="708"/>
      </w:pPr>
      <w:r w:rsidRPr="00586599">
        <w:rPr>
          <w:b/>
        </w:rPr>
        <w:t>Q.</w:t>
      </w:r>
      <w:r w:rsidR="006F43D4" w:rsidRPr="00586599">
        <w:rPr>
          <w:b/>
        </w:rPr>
        <w:t>1.</w:t>
      </w:r>
      <w:r w:rsidR="00586599">
        <w:rPr>
          <w:b/>
        </w:rPr>
        <w:t>5</w:t>
      </w:r>
      <w:r w:rsidR="006F43D4">
        <w:t xml:space="preserve"> Sur quelle ligne peut-on installer les 2 postes de relevage sans changer le disjoncteur, quel sera le nouveau réglage du déclencheur (Ir).</w:t>
      </w:r>
    </w:p>
    <w:p w:rsidR="006F43D4" w:rsidRPr="0073798F" w:rsidRDefault="006F43D4" w:rsidP="006F43D4">
      <w:pPr>
        <w:ind w:left="708"/>
        <w:rPr>
          <w:i/>
          <w:color w:val="FF0000"/>
        </w:rPr>
      </w:pPr>
      <w:r w:rsidRPr="0073798F">
        <w:rPr>
          <w:i/>
          <w:color w:val="FF0000"/>
        </w:rPr>
        <w:t xml:space="preserve">On choisira Q18/16 car </w:t>
      </w:r>
      <w:proofErr w:type="spellStart"/>
      <w:r w:rsidRPr="0073798F">
        <w:rPr>
          <w:i/>
          <w:color w:val="FF0000"/>
        </w:rPr>
        <w:t>Ib</w:t>
      </w:r>
      <w:proofErr w:type="spellEnd"/>
      <w:r w:rsidRPr="0073798F">
        <w:rPr>
          <w:i/>
          <w:color w:val="FF0000"/>
        </w:rPr>
        <w:t>&lt;In</w:t>
      </w:r>
    </w:p>
    <w:p w:rsidR="006F43D4" w:rsidRPr="0073798F" w:rsidRDefault="006F43D4" w:rsidP="006F43D4">
      <w:pPr>
        <w:ind w:left="708"/>
        <w:rPr>
          <w:i/>
          <w:color w:val="FF0000"/>
        </w:rPr>
      </w:pPr>
      <w:r w:rsidRPr="0073798F">
        <w:rPr>
          <w:i/>
          <w:color w:val="FF0000"/>
        </w:rPr>
        <w:t>D</w:t>
      </w:r>
      <w:r w:rsidR="002725C0" w:rsidRPr="0073798F">
        <w:rPr>
          <w:i/>
          <w:color w:val="FF0000"/>
        </w:rPr>
        <w:t xml:space="preserve">éclencheur réglé à Ir=In </w:t>
      </w:r>
    </w:p>
    <w:p w:rsidR="006F43D4" w:rsidRPr="007E2DF5" w:rsidRDefault="006F43D4" w:rsidP="006F43D4">
      <w:pPr>
        <w:rPr>
          <w:lang w:val="en-US"/>
        </w:rPr>
      </w:pPr>
    </w:p>
    <w:p w:rsidR="006F43D4" w:rsidRDefault="00F10350" w:rsidP="006F4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ETUDE 2 (35 points)</w:t>
      </w:r>
    </w:p>
    <w:p w:rsidR="00F10350" w:rsidRPr="007E2DF5" w:rsidRDefault="00F10350" w:rsidP="006F43D4">
      <w:r>
        <w:rPr>
          <w:b/>
          <w:sz w:val="28"/>
          <w:szCs w:val="28"/>
        </w:rPr>
        <w:t xml:space="preserve">2.1 </w:t>
      </w:r>
      <w:proofErr w:type="gramStart"/>
      <w:r>
        <w:rPr>
          <w:b/>
          <w:sz w:val="28"/>
          <w:szCs w:val="28"/>
        </w:rPr>
        <w:t>solution</w:t>
      </w:r>
      <w:proofErr w:type="gramEnd"/>
      <w:r>
        <w:rPr>
          <w:b/>
          <w:sz w:val="28"/>
          <w:szCs w:val="28"/>
        </w:rPr>
        <w:t xml:space="preserve"> actuelle</w:t>
      </w:r>
    </w:p>
    <w:p w:rsidR="006F43D4" w:rsidRDefault="00F10350" w:rsidP="006F43D4">
      <w:pPr>
        <w:ind w:left="426"/>
      </w:pPr>
      <w:r>
        <w:rPr>
          <w:b/>
        </w:rPr>
        <w:t>Q</w:t>
      </w:r>
      <w:r w:rsidR="006F43D4" w:rsidRPr="00F10350">
        <w:rPr>
          <w:b/>
        </w:rPr>
        <w:t>2.1.1</w:t>
      </w:r>
      <w:r w:rsidR="006F43D4">
        <w:t xml:space="preserve"> Quel est le type de démarrage actuel des moteurs 22k</w:t>
      </w:r>
      <w:r w:rsidR="00A20AF3">
        <w:t xml:space="preserve">W </w:t>
      </w:r>
    </w:p>
    <w:p w:rsidR="006F43D4" w:rsidRPr="00C77F96" w:rsidRDefault="006F43D4" w:rsidP="006F43D4">
      <w:pPr>
        <w:ind w:left="426"/>
        <w:rPr>
          <w:i/>
          <w:color w:val="FF0000"/>
        </w:rPr>
      </w:pPr>
      <w:r w:rsidRPr="00C77F96">
        <w:rPr>
          <w:i/>
          <w:color w:val="FF0000"/>
        </w:rPr>
        <w:t>Y-D</w:t>
      </w:r>
    </w:p>
    <w:p w:rsidR="006F43D4" w:rsidRPr="007E2DF5" w:rsidRDefault="006F43D4" w:rsidP="006F43D4">
      <w:pPr>
        <w:ind w:left="426"/>
        <w:rPr>
          <w:i/>
        </w:rPr>
      </w:pPr>
    </w:p>
    <w:p w:rsidR="006F43D4" w:rsidRDefault="00F10350" w:rsidP="006F43D4">
      <w:pPr>
        <w:ind w:left="426"/>
      </w:pPr>
      <w:r>
        <w:rPr>
          <w:b/>
        </w:rPr>
        <w:t>Q</w:t>
      </w:r>
      <w:r w:rsidR="006F43D4" w:rsidRPr="00F10350">
        <w:rPr>
          <w:b/>
        </w:rPr>
        <w:t>2.1.2</w:t>
      </w:r>
      <w:r w:rsidR="006F43D4">
        <w:t xml:space="preserve"> Quel sont les inconvénients du démarrage actuel pour la mécanique et l’avantage pour le circuit électrique ?</w:t>
      </w:r>
    </w:p>
    <w:p w:rsidR="006F43D4" w:rsidRPr="00C77F96" w:rsidRDefault="006F43D4" w:rsidP="006F43D4">
      <w:pPr>
        <w:ind w:left="426"/>
        <w:rPr>
          <w:i/>
          <w:color w:val="FF0000"/>
        </w:rPr>
      </w:pPr>
      <w:r w:rsidRPr="00C77F96">
        <w:rPr>
          <w:i/>
          <w:color w:val="FF0000"/>
        </w:rPr>
        <w:t xml:space="preserve">Couple de démarrage Y-D = Couple </w:t>
      </w:r>
      <w:proofErr w:type="spellStart"/>
      <w:r w:rsidRPr="00C77F96">
        <w:rPr>
          <w:i/>
          <w:color w:val="FF0000"/>
        </w:rPr>
        <w:t>dem_direct</w:t>
      </w:r>
      <w:proofErr w:type="spellEnd"/>
      <w:r w:rsidRPr="00C77F96">
        <w:rPr>
          <w:i/>
          <w:color w:val="FF0000"/>
        </w:rPr>
        <w:t>/3</w:t>
      </w:r>
    </w:p>
    <w:p w:rsidR="006F43D4" w:rsidRPr="00C77F96" w:rsidRDefault="006F43D4" w:rsidP="006F43D4">
      <w:pPr>
        <w:ind w:left="426"/>
        <w:rPr>
          <w:i/>
          <w:color w:val="FF0000"/>
        </w:rPr>
      </w:pPr>
      <w:r w:rsidRPr="00C77F96">
        <w:rPr>
          <w:i/>
          <w:color w:val="FF0000"/>
        </w:rPr>
        <w:t>Id Y-D=Id direct</w:t>
      </w:r>
      <w:r w:rsidR="00832519">
        <w:rPr>
          <w:rFonts w:cs="Arial"/>
          <w:i/>
          <w:color w:val="FF0000"/>
        </w:rPr>
        <w:t xml:space="preserve"> / </w:t>
      </w:r>
      <w:r w:rsidRPr="00C77F96">
        <w:rPr>
          <w:i/>
          <w:color w:val="FF0000"/>
        </w:rPr>
        <w:t>3</w:t>
      </w:r>
    </w:p>
    <w:p w:rsidR="006F43D4" w:rsidRPr="007E2DF5" w:rsidRDefault="006F43D4" w:rsidP="006F43D4">
      <w:pPr>
        <w:ind w:left="426"/>
        <w:rPr>
          <w:i/>
        </w:rPr>
      </w:pPr>
    </w:p>
    <w:p w:rsidR="006F43D4" w:rsidRDefault="006F43D4" w:rsidP="006F43D4">
      <w:pPr>
        <w:ind w:left="426"/>
      </w:pPr>
      <w:r w:rsidRPr="00F10350">
        <w:rPr>
          <w:b/>
        </w:rPr>
        <w:t>2</w:t>
      </w:r>
      <w:r w:rsidR="00F10350">
        <w:rPr>
          <w:b/>
        </w:rPr>
        <w:t>Q</w:t>
      </w:r>
      <w:r w:rsidRPr="00F10350">
        <w:rPr>
          <w:b/>
        </w:rPr>
        <w:t>.1.3</w:t>
      </w:r>
      <w:r>
        <w:t xml:space="preserve"> Calculer le courant de démarrage en Y-D du moteur de cen</w:t>
      </w:r>
      <w:r w:rsidR="00A20AF3">
        <w:t xml:space="preserve">trifugeuse </w:t>
      </w:r>
      <w:r>
        <w:t xml:space="preserve"> et le couple de démarrage en Y-D</w:t>
      </w:r>
    </w:p>
    <w:p w:rsidR="006F43D4" w:rsidRPr="00C77F96" w:rsidRDefault="006F43D4" w:rsidP="006F43D4">
      <w:pPr>
        <w:ind w:left="426"/>
        <w:rPr>
          <w:i/>
          <w:color w:val="FF0000"/>
        </w:rPr>
      </w:pPr>
      <w:r w:rsidRPr="00C77F96">
        <w:rPr>
          <w:i/>
          <w:color w:val="FF0000"/>
        </w:rPr>
        <w:t>Id=7,4.42</w:t>
      </w:r>
      <w:proofErr w:type="gramStart"/>
      <w:r w:rsidRPr="00C77F96">
        <w:rPr>
          <w:i/>
          <w:color w:val="FF0000"/>
        </w:rPr>
        <w:t>,1</w:t>
      </w:r>
      <w:proofErr w:type="gramEnd"/>
      <w:r w:rsidRPr="00C77F96">
        <w:rPr>
          <w:i/>
          <w:color w:val="FF0000"/>
        </w:rPr>
        <w:t xml:space="preserve">=311,54A </w:t>
      </w:r>
      <w:r w:rsidRPr="00C77F96">
        <w:rPr>
          <w:i/>
          <w:color w:val="FF0000"/>
        </w:rPr>
        <w:sym w:font="Wingdings" w:char="F0E0"/>
      </w:r>
      <w:r w:rsidRPr="00C77F96">
        <w:rPr>
          <w:i/>
          <w:color w:val="FF0000"/>
        </w:rPr>
        <w:t xml:space="preserve"> </w:t>
      </w:r>
      <w:proofErr w:type="spellStart"/>
      <w:r w:rsidRPr="00C77F96">
        <w:rPr>
          <w:i/>
          <w:color w:val="FF0000"/>
        </w:rPr>
        <w:t>I’d</w:t>
      </w:r>
      <w:proofErr w:type="spellEnd"/>
      <w:r w:rsidR="00BD6052">
        <w:rPr>
          <w:i/>
          <w:color w:val="FF0000"/>
        </w:rPr>
        <w:t xml:space="preserve"> (Y-D) = 311,54 / </w:t>
      </w:r>
      <w:r w:rsidRPr="00C77F96">
        <w:rPr>
          <w:i/>
          <w:color w:val="FF0000"/>
        </w:rPr>
        <w:t xml:space="preserve">3 </w:t>
      </w:r>
      <w:r w:rsidR="00832519">
        <w:rPr>
          <w:i/>
          <w:color w:val="FF0000"/>
        </w:rPr>
        <w:t>= 103</w:t>
      </w:r>
      <w:r w:rsidRPr="00C77F96">
        <w:rPr>
          <w:i/>
          <w:color w:val="FF0000"/>
        </w:rPr>
        <w:t>A</w:t>
      </w:r>
    </w:p>
    <w:p w:rsidR="006F43D4" w:rsidRPr="00C77F96" w:rsidRDefault="006F43D4" w:rsidP="006F43D4">
      <w:pPr>
        <w:ind w:left="426"/>
        <w:rPr>
          <w:i/>
          <w:color w:val="FF0000"/>
        </w:rPr>
      </w:pPr>
      <w:r w:rsidRPr="00C77F96">
        <w:rPr>
          <w:i/>
          <w:color w:val="FF0000"/>
        </w:rPr>
        <w:t xml:space="preserve">Cd=2,4.145=348Nm </w:t>
      </w:r>
      <w:r w:rsidRPr="00C77F96">
        <w:rPr>
          <w:i/>
          <w:color w:val="FF0000"/>
        </w:rPr>
        <w:sym w:font="Wingdings" w:char="F0E0"/>
      </w:r>
      <w:r w:rsidRPr="00C77F96">
        <w:rPr>
          <w:i/>
          <w:color w:val="FF0000"/>
        </w:rPr>
        <w:t xml:space="preserve"> C’d</w:t>
      </w:r>
      <w:r w:rsidR="00BD6052">
        <w:rPr>
          <w:i/>
          <w:color w:val="FF0000"/>
        </w:rPr>
        <w:t xml:space="preserve"> </w:t>
      </w:r>
      <w:r w:rsidRPr="00C77F96">
        <w:rPr>
          <w:i/>
          <w:color w:val="FF0000"/>
        </w:rPr>
        <w:t>(Y-D) = 348</w:t>
      </w:r>
      <w:r w:rsidR="00BD6052">
        <w:rPr>
          <w:i/>
          <w:color w:val="FF0000"/>
        </w:rPr>
        <w:t xml:space="preserve"> </w:t>
      </w:r>
      <w:r w:rsidRPr="00C77F96">
        <w:rPr>
          <w:i/>
          <w:color w:val="FF0000"/>
        </w:rPr>
        <w:t>/</w:t>
      </w:r>
      <w:r w:rsidR="00BD6052">
        <w:rPr>
          <w:i/>
          <w:color w:val="FF0000"/>
        </w:rPr>
        <w:t xml:space="preserve"> </w:t>
      </w:r>
      <w:r w:rsidRPr="00C77F96">
        <w:rPr>
          <w:i/>
          <w:color w:val="FF0000"/>
        </w:rPr>
        <w:t>3 = 116Nm</w:t>
      </w:r>
    </w:p>
    <w:p w:rsidR="006F43D4" w:rsidRDefault="006F43D4" w:rsidP="006F43D4"/>
    <w:p w:rsidR="006F43D4" w:rsidRDefault="006F43D4" w:rsidP="006F43D4"/>
    <w:p w:rsidR="00F10350" w:rsidRPr="007E2DF5" w:rsidRDefault="006F43D4" w:rsidP="00F10350">
      <w:r>
        <w:br w:type="page"/>
      </w:r>
      <w:r w:rsidR="00F10350">
        <w:rPr>
          <w:b/>
          <w:sz w:val="28"/>
          <w:szCs w:val="28"/>
        </w:rPr>
        <w:lastRenderedPageBreak/>
        <w:t>2.2 Etude 1</w:t>
      </w:r>
      <w:r w:rsidR="00F10350" w:rsidRPr="00F10350">
        <w:rPr>
          <w:b/>
          <w:sz w:val="28"/>
          <w:szCs w:val="28"/>
          <w:vertAlign w:val="superscript"/>
        </w:rPr>
        <w:t>er</w:t>
      </w:r>
      <w:r w:rsidR="00F10350">
        <w:rPr>
          <w:b/>
          <w:sz w:val="28"/>
          <w:szCs w:val="28"/>
        </w:rPr>
        <w:t xml:space="preserve"> problème</w:t>
      </w:r>
    </w:p>
    <w:p w:rsidR="006F43D4" w:rsidRDefault="006F43D4" w:rsidP="006F43D4"/>
    <w:p w:rsidR="006F43D4" w:rsidRDefault="00F10350" w:rsidP="006F43D4">
      <w:pPr>
        <w:ind w:left="426"/>
      </w:pPr>
      <w:r>
        <w:rPr>
          <w:b/>
        </w:rPr>
        <w:t>Q</w:t>
      </w:r>
      <w:r w:rsidR="006F43D4" w:rsidRPr="00F10350">
        <w:rPr>
          <w:b/>
        </w:rPr>
        <w:t>2.2.1</w:t>
      </w:r>
      <w:r w:rsidR="006F43D4">
        <w:t xml:space="preserve"> Etude des conditions de démarrage avec un démarreur progressif</w:t>
      </w:r>
    </w:p>
    <w:p w:rsidR="00F10350" w:rsidRDefault="006F43D4" w:rsidP="006F43D4">
      <w:pPr>
        <w:ind w:left="426"/>
      </w:pPr>
      <w:r>
        <w:t xml:space="preserve">D’après la notice </w:t>
      </w:r>
      <w:r w:rsidR="00E5411D">
        <w:t xml:space="preserve">DT3, </w:t>
      </w:r>
      <w:r>
        <w:t>DT4, le démarreur peut-il remplir les mêmes conditions de démarrage que l’Y-D au niveau du courant de démarrage et du c</w:t>
      </w:r>
      <w:r w:rsidR="00F10350">
        <w:t>ouple de démarrage (justifier) ?</w:t>
      </w:r>
    </w:p>
    <w:p w:rsidR="00F10350" w:rsidRPr="00F10350" w:rsidRDefault="00832519" w:rsidP="006F43D4">
      <w:pPr>
        <w:ind w:left="426"/>
        <w:rPr>
          <w:color w:val="FF0000"/>
        </w:rPr>
      </w:pPr>
      <w:r>
        <w:rPr>
          <w:color w:val="FF0000"/>
        </w:rPr>
        <w:t>N</w:t>
      </w:r>
      <w:r w:rsidR="00E5411D">
        <w:rPr>
          <w:color w:val="FF0000"/>
        </w:rPr>
        <w:t>on</w:t>
      </w:r>
      <w:r>
        <w:rPr>
          <w:color w:val="FF0000"/>
        </w:rPr>
        <w:t xml:space="preserve"> car le démarreur effectue un démarrage en variation de tension type gradateur. L’Y-D n’est qu’un cas particulier du d</w:t>
      </w:r>
      <w:r w:rsidR="00586599">
        <w:rPr>
          <w:color w:val="FF0000"/>
        </w:rPr>
        <w:t>é</w:t>
      </w:r>
      <w:r>
        <w:rPr>
          <w:color w:val="FF0000"/>
        </w:rPr>
        <w:t>marreur progressif. U/</w:t>
      </w:r>
      <w:r>
        <w:rPr>
          <w:rFonts w:cs="Arial"/>
          <w:color w:val="FF0000"/>
        </w:rPr>
        <w:t>√</w:t>
      </w:r>
      <w:r>
        <w:rPr>
          <w:color w:val="FF0000"/>
        </w:rPr>
        <w:t>3 au d</w:t>
      </w:r>
      <w:r w:rsidR="00586599">
        <w:rPr>
          <w:color w:val="FF0000"/>
        </w:rPr>
        <w:t>é</w:t>
      </w:r>
      <w:r>
        <w:rPr>
          <w:color w:val="FF0000"/>
        </w:rPr>
        <w:t>marrage.</w:t>
      </w:r>
    </w:p>
    <w:p w:rsidR="00F10350" w:rsidRPr="00F10350" w:rsidRDefault="00F10350" w:rsidP="006F43D4">
      <w:pPr>
        <w:ind w:left="426"/>
        <w:rPr>
          <w:b/>
        </w:rPr>
      </w:pPr>
    </w:p>
    <w:p w:rsidR="006F43D4" w:rsidRDefault="00F10350" w:rsidP="006F43D4">
      <w:pPr>
        <w:ind w:left="426"/>
        <w:rPr>
          <w:color w:val="0070C0"/>
        </w:rPr>
      </w:pPr>
      <w:r>
        <w:rPr>
          <w:b/>
        </w:rPr>
        <w:t>Q</w:t>
      </w:r>
      <w:r w:rsidR="006F43D4" w:rsidRPr="00F10350">
        <w:rPr>
          <w:b/>
        </w:rPr>
        <w:t>2.2.2</w:t>
      </w:r>
      <w:r w:rsidR="006F43D4">
        <w:t xml:space="preserve"> </w:t>
      </w:r>
      <w:r w:rsidR="006F43D4" w:rsidRPr="00416E3D">
        <w:rPr>
          <w:color w:val="000000"/>
        </w:rPr>
        <w:t xml:space="preserve">choisir </w:t>
      </w:r>
      <w:r w:rsidR="006F43D4">
        <w:rPr>
          <w:color w:val="000000"/>
        </w:rPr>
        <w:t xml:space="preserve">du </w:t>
      </w:r>
      <w:r w:rsidR="006F43D4" w:rsidRPr="00416E3D">
        <w:rPr>
          <w:color w:val="000000"/>
        </w:rPr>
        <w:t>m</w:t>
      </w:r>
      <w:r w:rsidR="006F43D4">
        <w:rPr>
          <w:color w:val="000000"/>
        </w:rPr>
        <w:t>atériel pour un démarrage avec un</w:t>
      </w:r>
      <w:r w:rsidR="006F43D4" w:rsidRPr="00416E3D">
        <w:rPr>
          <w:color w:val="000000"/>
        </w:rPr>
        <w:t xml:space="preserve"> démarreur </w:t>
      </w:r>
      <w:r w:rsidR="006F43D4">
        <w:rPr>
          <w:color w:val="000000"/>
        </w:rPr>
        <w:t>progressif</w:t>
      </w:r>
    </w:p>
    <w:p w:rsidR="006F43D4" w:rsidRDefault="006F43D4" w:rsidP="006F43D4">
      <w:pPr>
        <w:ind w:left="426"/>
      </w:pPr>
      <w:proofErr w:type="gramStart"/>
      <w:r>
        <w:t>doit-on</w:t>
      </w:r>
      <w:proofErr w:type="gramEnd"/>
      <w:r>
        <w:t xml:space="preserve"> garder le relais thermique ? </w:t>
      </w:r>
    </w:p>
    <w:p w:rsidR="006F43D4" w:rsidRPr="00C77F96" w:rsidRDefault="006F43D4" w:rsidP="006F43D4">
      <w:pPr>
        <w:ind w:left="426"/>
        <w:rPr>
          <w:color w:val="FF0000"/>
        </w:rPr>
      </w:pPr>
      <w:proofErr w:type="gramStart"/>
      <w:r w:rsidRPr="00C77F96">
        <w:rPr>
          <w:i/>
          <w:color w:val="FF0000"/>
        </w:rPr>
        <w:t>non</w:t>
      </w:r>
      <w:proofErr w:type="gramEnd"/>
      <w:r w:rsidRPr="00C77F96">
        <w:rPr>
          <w:i/>
          <w:color w:val="FF0000"/>
        </w:rPr>
        <w:t xml:space="preserve"> protection thermique intégré au démarreur</w:t>
      </w:r>
    </w:p>
    <w:p w:rsidR="006F43D4" w:rsidRDefault="006F43D4" w:rsidP="006F43D4">
      <w:pPr>
        <w:ind w:left="426"/>
      </w:pPr>
    </w:p>
    <w:p w:rsidR="006F43D4" w:rsidRDefault="006F43D4" w:rsidP="006F43D4">
      <w:pPr>
        <w:ind w:left="426"/>
      </w:pPr>
      <w:r>
        <w:t xml:space="preserve">Choisir le démarreur </w:t>
      </w:r>
    </w:p>
    <w:p w:rsidR="006F43D4" w:rsidRPr="00C77F96" w:rsidRDefault="006F43D4" w:rsidP="006F43D4">
      <w:pPr>
        <w:ind w:left="426"/>
        <w:rPr>
          <w:i/>
          <w:color w:val="FF0000"/>
        </w:rPr>
      </w:pPr>
      <w:r w:rsidRPr="00C77F96">
        <w:rPr>
          <w:i/>
          <w:color w:val="FF0000"/>
        </w:rPr>
        <w:t>ATSD22D47Q</w:t>
      </w:r>
    </w:p>
    <w:p w:rsidR="006F43D4" w:rsidRPr="00F10350" w:rsidRDefault="00586599" w:rsidP="006F43D4">
      <w:pPr>
        <w:ind w:left="426"/>
      </w:pPr>
      <w:r>
        <w:t>Peut-</w:t>
      </w:r>
      <w:r w:rsidR="006F43D4" w:rsidRPr="00F10350">
        <w:t>on garder un des contacteurs du démarrage Y-D ?</w:t>
      </w:r>
    </w:p>
    <w:p w:rsidR="006F43D4" w:rsidRPr="00C77F96" w:rsidRDefault="00E5411D" w:rsidP="006F43D4">
      <w:pPr>
        <w:ind w:left="426"/>
        <w:rPr>
          <w:i/>
          <w:color w:val="FF0000"/>
        </w:rPr>
      </w:pPr>
      <w:proofErr w:type="gramStart"/>
      <w:r>
        <w:rPr>
          <w:i/>
          <w:color w:val="FF0000"/>
        </w:rPr>
        <w:t>oui</w:t>
      </w:r>
      <w:proofErr w:type="gramEnd"/>
      <w:r>
        <w:rPr>
          <w:i/>
          <w:color w:val="FF0000"/>
        </w:rPr>
        <w:t xml:space="preserve"> LC1D95</w:t>
      </w:r>
      <w:r w:rsidR="00C432B5">
        <w:rPr>
          <w:i/>
          <w:color w:val="FF0000"/>
        </w:rPr>
        <w:t xml:space="preserve"> ou LC1D65</w:t>
      </w:r>
      <w:r w:rsidR="006F43D4" w:rsidRPr="00C77F96">
        <w:rPr>
          <w:i/>
          <w:color w:val="FF0000"/>
        </w:rPr>
        <w:t xml:space="preserve"> suffit</w:t>
      </w:r>
      <w:r w:rsidR="006F43D4" w:rsidRPr="00C77F96">
        <w:rPr>
          <w:i/>
          <w:color w:val="FF0000"/>
        </w:rPr>
        <w:sym w:font="Wingdings" w:char="F0E0"/>
      </w:r>
      <w:r w:rsidR="0074152F">
        <w:rPr>
          <w:i/>
          <w:color w:val="FF0000"/>
        </w:rPr>
        <w:t xml:space="preserve"> I démarreur=47</w:t>
      </w:r>
      <w:r w:rsidR="006F43D4" w:rsidRPr="00C77F96">
        <w:rPr>
          <w:i/>
          <w:color w:val="FF0000"/>
        </w:rPr>
        <w:t>A</w:t>
      </w:r>
    </w:p>
    <w:p w:rsidR="006F43D4" w:rsidRDefault="006F43D4" w:rsidP="006F43D4">
      <w:pPr>
        <w:ind w:left="426"/>
      </w:pPr>
    </w:p>
    <w:p w:rsidR="00F10350" w:rsidRPr="007E2DF5" w:rsidRDefault="00F10350" w:rsidP="00F10350">
      <w:r>
        <w:rPr>
          <w:b/>
          <w:sz w:val="28"/>
          <w:szCs w:val="28"/>
        </w:rPr>
        <w:t>2.3 Etude 2</w:t>
      </w:r>
      <w:r w:rsidRPr="00F10350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problème</w:t>
      </w:r>
    </w:p>
    <w:p w:rsidR="00F10350" w:rsidRDefault="00F10350" w:rsidP="00F10350">
      <w:pPr>
        <w:ind w:left="426"/>
      </w:pPr>
      <w:r>
        <w:t>Le service maintenance envisage d’installer un limiteur de couple mécanique ou un variateur de fréquence.</w:t>
      </w:r>
    </w:p>
    <w:p w:rsidR="00F10350" w:rsidRDefault="00F10350" w:rsidP="00F10350">
      <w:pPr>
        <w:ind w:left="426"/>
      </w:pPr>
    </w:p>
    <w:p w:rsidR="00F10350" w:rsidRDefault="00F10350" w:rsidP="00F10350">
      <w:pPr>
        <w:ind w:left="426"/>
      </w:pPr>
      <w:r w:rsidRPr="00F10350">
        <w:rPr>
          <w:b/>
        </w:rPr>
        <w:t>Q2.3.</w:t>
      </w:r>
      <w:r w:rsidR="00586599">
        <w:rPr>
          <w:b/>
        </w:rPr>
        <w:t>1</w:t>
      </w:r>
      <w:r>
        <w:t xml:space="preserve"> L’utilisation d’un variateur de fréquence peut-il solut</w:t>
      </w:r>
      <w:r w:rsidR="00586599">
        <w:t xml:space="preserve">ionner ce problème ? </w:t>
      </w:r>
      <w:proofErr w:type="gramStart"/>
      <w:r w:rsidR="00586599">
        <w:t>justifier</w:t>
      </w:r>
      <w:proofErr w:type="gramEnd"/>
      <w:r w:rsidR="00586599">
        <w:t>.</w:t>
      </w:r>
    </w:p>
    <w:p w:rsidR="00F10350" w:rsidRDefault="00F10350" w:rsidP="00F10350">
      <w:pPr>
        <w:ind w:left="426"/>
        <w:rPr>
          <w:i/>
          <w:color w:val="FF0000"/>
        </w:rPr>
      </w:pPr>
      <w:r w:rsidRPr="00C77F96">
        <w:rPr>
          <w:i/>
          <w:color w:val="FF0000"/>
        </w:rPr>
        <w:t>Oui contrôle et gestion de couple en cours de fonctionnement</w:t>
      </w:r>
    </w:p>
    <w:p w:rsidR="00F10350" w:rsidRDefault="00F10350" w:rsidP="00F10350">
      <w:pPr>
        <w:ind w:left="426"/>
        <w:rPr>
          <w:i/>
          <w:color w:val="FF0000"/>
        </w:rPr>
      </w:pPr>
      <w:r>
        <w:rPr>
          <w:i/>
          <w:color w:val="FF0000"/>
        </w:rPr>
        <w:t>Le moteur alimenté par le variateur peut d</w:t>
      </w:r>
      <w:r w:rsidR="00586599">
        <w:rPr>
          <w:i/>
          <w:color w:val="FF0000"/>
        </w:rPr>
        <w:t>é</w:t>
      </w:r>
      <w:r>
        <w:rPr>
          <w:i/>
          <w:color w:val="FF0000"/>
        </w:rPr>
        <w:t>livrer  un couple proche du couple nominal et le couple résistant est l</w:t>
      </w:r>
      <w:r w:rsidR="00586599">
        <w:rPr>
          <w:i/>
          <w:color w:val="FF0000"/>
        </w:rPr>
        <w:t>é</w:t>
      </w:r>
      <w:r>
        <w:rPr>
          <w:i/>
          <w:color w:val="FF0000"/>
        </w:rPr>
        <w:t>g</w:t>
      </w:r>
      <w:r w:rsidR="00586599">
        <w:rPr>
          <w:i/>
          <w:color w:val="FF0000"/>
        </w:rPr>
        <w:t>è</w:t>
      </w:r>
      <w:r>
        <w:rPr>
          <w:i/>
          <w:color w:val="FF0000"/>
        </w:rPr>
        <w:t>rement inf</w:t>
      </w:r>
      <w:r w:rsidR="00586599">
        <w:rPr>
          <w:i/>
          <w:color w:val="FF0000"/>
        </w:rPr>
        <w:t>é</w:t>
      </w:r>
      <w:r>
        <w:rPr>
          <w:i/>
          <w:color w:val="FF0000"/>
        </w:rPr>
        <w:t>rieur au couple nominal.</w:t>
      </w:r>
    </w:p>
    <w:p w:rsidR="00F10350" w:rsidRPr="00C77F96" w:rsidRDefault="00F10350" w:rsidP="00F10350">
      <w:pPr>
        <w:ind w:left="426"/>
        <w:rPr>
          <w:i/>
          <w:color w:val="FF0000"/>
        </w:rPr>
      </w:pPr>
    </w:p>
    <w:p w:rsidR="00F10350" w:rsidRDefault="00F10350" w:rsidP="00F10350">
      <w:pPr>
        <w:ind w:left="426"/>
      </w:pPr>
      <w:r>
        <w:t>On décide donc d’étudier l’alimentation des centrifugeuses par variateur.</w:t>
      </w:r>
    </w:p>
    <w:p w:rsidR="00F10350" w:rsidRDefault="00F10350" w:rsidP="00F10350">
      <w:pPr>
        <w:ind w:left="426"/>
        <w:rPr>
          <w:i/>
          <w:color w:val="FF0000"/>
        </w:rPr>
      </w:pPr>
      <w:r w:rsidRPr="00F10350">
        <w:rPr>
          <w:b/>
        </w:rPr>
        <w:t>Q2.3.</w:t>
      </w:r>
      <w:r w:rsidR="00586599">
        <w:rPr>
          <w:b/>
        </w:rPr>
        <w:t>2</w:t>
      </w:r>
      <w:r>
        <w:t xml:space="preserve"> Choix du matériel pour le variateur </w:t>
      </w:r>
      <w:proofErr w:type="gramStart"/>
      <w:r>
        <w:t>:</w:t>
      </w:r>
      <w:proofErr w:type="gramEnd"/>
      <w:r>
        <w:br/>
        <w:t xml:space="preserve">Sachant que l’on ne veut pas que les contacts du contacteur puissent se souder lors d’un court-circuit, choisir le type de coordination </w:t>
      </w:r>
      <w:r>
        <w:br/>
      </w:r>
      <w:r w:rsidRPr="00715F9C">
        <w:rPr>
          <w:i/>
          <w:color w:val="FF0000"/>
        </w:rPr>
        <w:t>Coordination type 2</w:t>
      </w:r>
    </w:p>
    <w:p w:rsidR="00F10350" w:rsidRPr="00715F9C" w:rsidRDefault="00F10350" w:rsidP="00F10350">
      <w:pPr>
        <w:ind w:left="426"/>
        <w:rPr>
          <w:i/>
          <w:color w:val="FF0000"/>
        </w:rPr>
      </w:pPr>
    </w:p>
    <w:p w:rsidR="00F10350" w:rsidRPr="00715F9C" w:rsidRDefault="00F10350" w:rsidP="00F10350">
      <w:pPr>
        <w:ind w:left="426"/>
        <w:rPr>
          <w:i/>
          <w:color w:val="FF0000"/>
        </w:rPr>
      </w:pPr>
      <w:r w:rsidRPr="00F10350">
        <w:rPr>
          <w:b/>
        </w:rPr>
        <w:t>Q2.3.</w:t>
      </w:r>
      <w:r w:rsidR="00586599">
        <w:rPr>
          <w:b/>
        </w:rPr>
        <w:t>3</w:t>
      </w:r>
      <w:r>
        <w:t xml:space="preserve"> Choisir le variateur adapté au moteur de la centrifugeuse.</w:t>
      </w:r>
      <w:r>
        <w:br/>
      </w:r>
      <w:r w:rsidRPr="00715F9C">
        <w:rPr>
          <w:i/>
          <w:color w:val="FF0000"/>
        </w:rPr>
        <w:t xml:space="preserve">Moteur 22kW sous 400V coordination type 2 </w:t>
      </w:r>
      <w:r w:rsidRPr="00715F9C">
        <w:rPr>
          <w:i/>
          <w:color w:val="FF0000"/>
        </w:rPr>
        <w:sym w:font="Wingdings" w:char="F0E0"/>
      </w:r>
      <w:r w:rsidRPr="00715F9C">
        <w:rPr>
          <w:i/>
          <w:color w:val="FF0000"/>
        </w:rPr>
        <w:t xml:space="preserve"> ATV21HD22N4</w:t>
      </w:r>
    </w:p>
    <w:p w:rsidR="00F10350" w:rsidRDefault="00F10350" w:rsidP="00F10350">
      <w:pPr>
        <w:ind w:left="426"/>
        <w:rPr>
          <w:i/>
          <w:color w:val="FF0000"/>
        </w:rPr>
      </w:pPr>
      <w:r>
        <w:t xml:space="preserve">Peut-on conserver le disjoncteur actuel et un des </w:t>
      </w:r>
      <w:r w:rsidR="000D5E04">
        <w:t xml:space="preserve">contacteurs du démarrage Y-D ? </w:t>
      </w:r>
      <w:r w:rsidRPr="00715F9C">
        <w:rPr>
          <w:i/>
          <w:color w:val="FF0000"/>
        </w:rPr>
        <w:br/>
        <w:t xml:space="preserve"> </w:t>
      </w:r>
      <w:proofErr w:type="gramStart"/>
      <w:r w:rsidRPr="00715F9C">
        <w:rPr>
          <w:i/>
          <w:color w:val="FF0000"/>
        </w:rPr>
        <w:t>disjoncteur</w:t>
      </w:r>
      <w:proofErr w:type="gramEnd"/>
      <w:r w:rsidRPr="00715F9C">
        <w:rPr>
          <w:i/>
          <w:color w:val="FF0000"/>
        </w:rPr>
        <w:t xml:space="preserve"> actuel : </w:t>
      </w:r>
      <w:proofErr w:type="spellStart"/>
      <w:r w:rsidRPr="00715F9C">
        <w:rPr>
          <w:i/>
          <w:color w:val="FF0000"/>
        </w:rPr>
        <w:t>magnetique</w:t>
      </w:r>
      <w:proofErr w:type="spellEnd"/>
      <w:r w:rsidRPr="00715F9C">
        <w:rPr>
          <w:i/>
          <w:color w:val="FF0000"/>
        </w:rPr>
        <w:t xml:space="preserve"> seul 65A</w:t>
      </w:r>
      <w:r w:rsidRPr="00715F9C">
        <w:rPr>
          <w:i/>
          <w:color w:val="FF0000"/>
        </w:rPr>
        <w:tab/>
      </w:r>
      <w:r w:rsidRPr="00715F9C">
        <w:rPr>
          <w:i/>
          <w:color w:val="FF0000"/>
        </w:rPr>
        <w:sym w:font="Wingdings" w:char="F0E0"/>
      </w:r>
      <w:r w:rsidRPr="00715F9C">
        <w:rPr>
          <w:i/>
          <w:color w:val="FF0000"/>
        </w:rPr>
        <w:t xml:space="preserve"> ok</w:t>
      </w:r>
      <w:r w:rsidRPr="00715F9C">
        <w:rPr>
          <w:i/>
          <w:color w:val="FF0000"/>
        </w:rPr>
        <w:br/>
        <w:t>contacteur proposé : LC1D32 = contacteur triangle donc ok</w:t>
      </w:r>
    </w:p>
    <w:p w:rsidR="00F10350" w:rsidRDefault="00F10350" w:rsidP="00F10350">
      <w:pPr>
        <w:ind w:left="426"/>
        <w:rPr>
          <w:i/>
          <w:color w:val="FF0000"/>
        </w:rPr>
      </w:pPr>
    </w:p>
    <w:p w:rsidR="00F10350" w:rsidRPr="007E2DF5" w:rsidRDefault="00F10350" w:rsidP="00F10350">
      <w:r>
        <w:rPr>
          <w:b/>
          <w:sz w:val="28"/>
          <w:szCs w:val="28"/>
        </w:rPr>
        <w:t>2.4 Etude économique</w:t>
      </w:r>
    </w:p>
    <w:p w:rsidR="00F10350" w:rsidRDefault="00F10350" w:rsidP="00F10350">
      <w:pPr>
        <w:ind w:left="426"/>
      </w:pPr>
      <w:r w:rsidRPr="00F10350">
        <w:rPr>
          <w:b/>
        </w:rPr>
        <w:t>Q2.4.1</w:t>
      </w:r>
      <w:r w:rsidR="00A20AF3">
        <w:rPr>
          <w:b/>
        </w:rPr>
        <w:t>a</w:t>
      </w:r>
      <w:r>
        <w:t xml:space="preserve"> étude du cout du démarreur </w:t>
      </w:r>
    </w:p>
    <w:p w:rsidR="00F10350" w:rsidRDefault="00F10350" w:rsidP="00F10350">
      <w:pPr>
        <w:ind w:left="426"/>
      </w:pPr>
      <w:r>
        <w:t>Donner le cout de cette installation sachant qu’il faudra 3h à un technicien pour faire la modification de câblage, et 1h pour configurer le démarreur.</w:t>
      </w:r>
    </w:p>
    <w:p w:rsidR="00F10350" w:rsidRPr="00C77F96" w:rsidRDefault="00F10350" w:rsidP="00F10350">
      <w:pPr>
        <w:ind w:left="426"/>
        <w:rPr>
          <w:i/>
          <w:color w:val="FF0000"/>
        </w:rPr>
      </w:pPr>
      <w:r w:rsidRPr="00C77F96">
        <w:rPr>
          <w:i/>
          <w:color w:val="FF0000"/>
        </w:rPr>
        <w:t>Cout démarreur : 678€</w:t>
      </w:r>
    </w:p>
    <w:p w:rsidR="00F10350" w:rsidRPr="00C77F96" w:rsidRDefault="00F10350" w:rsidP="00F10350">
      <w:pPr>
        <w:ind w:left="426"/>
        <w:rPr>
          <w:i/>
          <w:color w:val="FF0000"/>
        </w:rPr>
      </w:pPr>
      <w:r w:rsidRPr="00C77F96">
        <w:rPr>
          <w:i/>
          <w:color w:val="FF0000"/>
        </w:rPr>
        <w:t>Cout installation : 3*30€=90</w:t>
      </w:r>
    </w:p>
    <w:p w:rsidR="00F10350" w:rsidRPr="00C77F96" w:rsidRDefault="00F10350" w:rsidP="00F10350">
      <w:pPr>
        <w:ind w:left="426"/>
        <w:rPr>
          <w:i/>
          <w:color w:val="FF0000"/>
        </w:rPr>
      </w:pPr>
      <w:r w:rsidRPr="00C77F96">
        <w:rPr>
          <w:i/>
          <w:color w:val="FF0000"/>
        </w:rPr>
        <w:t>Cout configuration : 1*30=30€</w:t>
      </w:r>
    </w:p>
    <w:p w:rsidR="00F10350" w:rsidRPr="00C77F96" w:rsidRDefault="00F10350" w:rsidP="00F10350">
      <w:pPr>
        <w:ind w:left="426"/>
        <w:rPr>
          <w:i/>
          <w:color w:val="FF0000"/>
        </w:rPr>
      </w:pPr>
      <w:r w:rsidRPr="00C77F96">
        <w:rPr>
          <w:i/>
          <w:color w:val="FF0000"/>
        </w:rPr>
        <w:t>Total : = 798€</w:t>
      </w:r>
    </w:p>
    <w:p w:rsidR="00F10350" w:rsidRPr="00C77F96" w:rsidRDefault="006F1AF6" w:rsidP="00F10350">
      <w:pPr>
        <w:ind w:left="426"/>
        <w:rPr>
          <w:i/>
          <w:color w:val="FF0000"/>
        </w:rPr>
      </w:pPr>
      <w:r w:rsidRPr="00C77F96">
        <w:rPr>
          <w:i/>
          <w:color w:val="FF0000"/>
        </w:rPr>
        <w:t>Récup</w:t>
      </w:r>
      <w:r>
        <w:rPr>
          <w:i/>
          <w:color w:val="FF0000"/>
        </w:rPr>
        <w:t>ération</w:t>
      </w:r>
      <w:r w:rsidR="00F10350" w:rsidRPr="00C77F96">
        <w:rPr>
          <w:i/>
          <w:color w:val="FF0000"/>
        </w:rPr>
        <w:t xml:space="preserve"> contacteur</w:t>
      </w:r>
    </w:p>
    <w:p w:rsidR="00F10350" w:rsidRPr="00715F9C" w:rsidRDefault="00F10350" w:rsidP="00F10350">
      <w:pPr>
        <w:ind w:left="426"/>
        <w:rPr>
          <w:i/>
          <w:color w:val="FF0000"/>
        </w:rPr>
      </w:pPr>
    </w:p>
    <w:p w:rsidR="00A20AF3" w:rsidRDefault="00F10350" w:rsidP="00F10350">
      <w:pPr>
        <w:ind w:left="426"/>
      </w:pPr>
      <w:r w:rsidRPr="00A20AF3">
        <w:rPr>
          <w:b/>
        </w:rPr>
        <w:t>Q2.4.1</w:t>
      </w:r>
      <w:r w:rsidR="00A20AF3" w:rsidRPr="00A20AF3">
        <w:rPr>
          <w:b/>
        </w:rPr>
        <w:t>b</w:t>
      </w:r>
      <w:r w:rsidR="00A20AF3">
        <w:t xml:space="preserve"> cout installation d</w:t>
      </w:r>
      <w:r w:rsidR="00586599">
        <w:t>é</w:t>
      </w:r>
      <w:r w:rsidR="00A20AF3">
        <w:t>marreur + limiteur de couple</w:t>
      </w:r>
    </w:p>
    <w:p w:rsidR="00A20AF3" w:rsidRDefault="00A20AF3" w:rsidP="00F10350">
      <w:pPr>
        <w:ind w:left="426"/>
        <w:rPr>
          <w:i/>
          <w:color w:val="FF0000"/>
        </w:rPr>
      </w:pPr>
      <w:r w:rsidRPr="00A20AF3">
        <w:rPr>
          <w:i/>
          <w:color w:val="FF0000"/>
        </w:rPr>
        <w:t>798€ + 850</w:t>
      </w:r>
      <w:proofErr w:type="gramStart"/>
      <w:r w:rsidRPr="00A20AF3">
        <w:rPr>
          <w:i/>
          <w:color w:val="FF0000"/>
        </w:rPr>
        <w:t>€(</w:t>
      </w:r>
      <w:proofErr w:type="gramEnd"/>
      <w:r w:rsidRPr="00A20AF3">
        <w:rPr>
          <w:i/>
          <w:color w:val="FF0000"/>
        </w:rPr>
        <w:t>limiteur) + 5*30€= 1798€</w:t>
      </w:r>
    </w:p>
    <w:p w:rsidR="00C655AC" w:rsidRPr="00A20AF3" w:rsidRDefault="00C655AC" w:rsidP="00F10350">
      <w:pPr>
        <w:ind w:left="426"/>
        <w:rPr>
          <w:i/>
          <w:color w:val="FF0000"/>
        </w:rPr>
      </w:pPr>
    </w:p>
    <w:p w:rsidR="00F10350" w:rsidRDefault="00A20AF3" w:rsidP="00F10350">
      <w:pPr>
        <w:ind w:left="426"/>
      </w:pPr>
      <w:r w:rsidRPr="00A20AF3">
        <w:rPr>
          <w:b/>
        </w:rPr>
        <w:t>Q2.4.</w:t>
      </w:r>
      <w:r>
        <w:rPr>
          <w:b/>
        </w:rPr>
        <w:t>2</w:t>
      </w:r>
      <w:r w:rsidR="00F10350">
        <w:t xml:space="preserve"> Comparaison économique des 2 modes de démarrage et de gestion du couple :</w:t>
      </w:r>
    </w:p>
    <w:p w:rsidR="00F10350" w:rsidRDefault="00F10350" w:rsidP="00F10350">
      <w:pPr>
        <w:ind w:left="426"/>
      </w:pPr>
      <w:r>
        <w:t>- Démarreur + limiteur de couple (installation 3h)</w:t>
      </w:r>
      <w:r w:rsidR="00A20AF3">
        <w:t> :</w:t>
      </w:r>
    </w:p>
    <w:p w:rsidR="00F10350" w:rsidRPr="00BE7282" w:rsidRDefault="00A20AF3" w:rsidP="00F10350">
      <w:pPr>
        <w:ind w:left="426"/>
        <w:rPr>
          <w:i/>
          <w:color w:val="FF0000"/>
        </w:rPr>
      </w:pPr>
      <w:r>
        <w:rPr>
          <w:i/>
          <w:color w:val="FF0000"/>
        </w:rPr>
        <w:t>Question 2.4.1b</w:t>
      </w:r>
      <w:r w:rsidR="00F10350" w:rsidRPr="00BE7282">
        <w:rPr>
          <w:i/>
          <w:color w:val="FF0000"/>
        </w:rPr>
        <w:t xml:space="preserve"> </w:t>
      </w:r>
      <w:r>
        <w:rPr>
          <w:i/>
          <w:color w:val="FF0000"/>
        </w:rPr>
        <w:t>179</w:t>
      </w:r>
      <w:r w:rsidR="00F10350" w:rsidRPr="00BE7282">
        <w:rPr>
          <w:i/>
          <w:color w:val="FF0000"/>
        </w:rPr>
        <w:t>8€</w:t>
      </w:r>
    </w:p>
    <w:p w:rsidR="00A20AF3" w:rsidRDefault="00F10350" w:rsidP="00F10350">
      <w:pPr>
        <w:ind w:left="426"/>
      </w:pPr>
      <w:r>
        <w:t>- Variateur (pose e</w:t>
      </w:r>
      <w:r w:rsidR="00A20AF3">
        <w:t xml:space="preserve">t configuration : 4h) </w:t>
      </w:r>
      <w:r>
        <w:t>:</w:t>
      </w:r>
    </w:p>
    <w:p w:rsidR="00F10350" w:rsidRDefault="00A20AF3" w:rsidP="00F10350">
      <w:pPr>
        <w:ind w:left="426"/>
        <w:rPr>
          <w:i/>
          <w:color w:val="FF0000"/>
        </w:rPr>
      </w:pPr>
      <w:r w:rsidRPr="00715F9C">
        <w:rPr>
          <w:i/>
          <w:color w:val="FF0000"/>
        </w:rPr>
        <w:lastRenderedPageBreak/>
        <w:t>ATV21HD22N4</w:t>
      </w:r>
      <w:r>
        <w:rPr>
          <w:i/>
          <w:color w:val="FF0000"/>
        </w:rPr>
        <w:t> : 2323€</w:t>
      </w:r>
      <w:r w:rsidR="00F10350">
        <w:br/>
      </w:r>
      <w:r w:rsidR="00F10350" w:rsidRPr="00BE7282">
        <w:rPr>
          <w:i/>
          <w:color w:val="FF0000"/>
        </w:rPr>
        <w:t>4</w:t>
      </w:r>
      <w:r>
        <w:rPr>
          <w:i/>
          <w:color w:val="FF0000"/>
        </w:rPr>
        <w:t>*30€+2323€</w:t>
      </w:r>
      <w:r w:rsidR="00F10350" w:rsidRPr="00BE7282">
        <w:rPr>
          <w:i/>
          <w:color w:val="FF0000"/>
        </w:rPr>
        <w:t xml:space="preserve"> =  2443€</w:t>
      </w:r>
    </w:p>
    <w:p w:rsidR="00A20AF3" w:rsidRPr="00BE7282" w:rsidRDefault="00A20AF3" w:rsidP="00F10350">
      <w:pPr>
        <w:ind w:left="426"/>
        <w:rPr>
          <w:i/>
          <w:color w:val="FF0000"/>
        </w:rPr>
      </w:pPr>
    </w:p>
    <w:p w:rsidR="00F10350" w:rsidRDefault="00A20AF3" w:rsidP="00F10350">
      <w:pPr>
        <w:ind w:left="426"/>
      </w:pPr>
      <w:r w:rsidRPr="00A20AF3">
        <w:rPr>
          <w:b/>
        </w:rPr>
        <w:t>Q2.4.</w:t>
      </w:r>
      <w:r w:rsidR="00586599">
        <w:rPr>
          <w:b/>
        </w:rPr>
        <w:t>3</w:t>
      </w:r>
      <w:r w:rsidR="00F10350">
        <w:t xml:space="preserve"> Le service maintenance choisit le variateur pour contrôler les paramètres depuis la supervision</w:t>
      </w:r>
      <w:r>
        <w:t xml:space="preserve">, </w:t>
      </w:r>
      <w:r w:rsidR="00F10350">
        <w:t>Définir le nouveau couplage du moteur</w:t>
      </w:r>
    </w:p>
    <w:p w:rsidR="00A20AF3" w:rsidRPr="00BD459B" w:rsidRDefault="00A20AF3" w:rsidP="00A20AF3">
      <w:pPr>
        <w:ind w:left="426"/>
        <w:rPr>
          <w:i/>
          <w:color w:val="FF0000"/>
        </w:rPr>
      </w:pPr>
      <w:r w:rsidRPr="00BD459B">
        <w:rPr>
          <w:i/>
          <w:color w:val="FF0000"/>
        </w:rPr>
        <w:t>R</w:t>
      </w:r>
      <w:r w:rsidR="00586599">
        <w:rPr>
          <w:i/>
          <w:color w:val="FF0000"/>
        </w:rPr>
        <w:t>é</w:t>
      </w:r>
      <w:r w:rsidRPr="00BD459B">
        <w:rPr>
          <w:i/>
          <w:color w:val="FF0000"/>
        </w:rPr>
        <w:t xml:space="preserve">seau 400V, moteur 400/690V </w:t>
      </w:r>
      <w:r w:rsidRPr="00BD459B">
        <w:rPr>
          <w:i/>
          <w:color w:val="FF0000"/>
        </w:rPr>
        <w:sym w:font="Wingdings" w:char="F0E0"/>
      </w:r>
      <w:r w:rsidRPr="00BD459B">
        <w:rPr>
          <w:i/>
          <w:color w:val="FF0000"/>
        </w:rPr>
        <w:t xml:space="preserve"> couplage triangle</w:t>
      </w:r>
    </w:p>
    <w:p w:rsidR="006F43D4" w:rsidRDefault="006F43D4" w:rsidP="006F43D4">
      <w:pPr>
        <w:ind w:left="426"/>
        <w:rPr>
          <w:i/>
        </w:rPr>
      </w:pPr>
    </w:p>
    <w:p w:rsidR="006F43D4" w:rsidRDefault="006F43D4" w:rsidP="006F43D4"/>
    <w:p w:rsidR="006F43D4" w:rsidRPr="00BE413D" w:rsidRDefault="00A20AF3" w:rsidP="006F43D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ETUDE 3 </w:t>
      </w:r>
      <w:r w:rsidR="006F43D4" w:rsidRPr="00BE413D">
        <w:rPr>
          <w:rFonts w:cs="Arial"/>
          <w:b/>
          <w:sz w:val="24"/>
          <w:szCs w:val="24"/>
        </w:rPr>
        <w:t>: compensation énergie réactive</w:t>
      </w:r>
    </w:p>
    <w:p w:rsidR="006F43D4" w:rsidRDefault="006F43D4" w:rsidP="006F43D4">
      <w:pPr>
        <w:jc w:val="both"/>
      </w:pPr>
      <w:r>
        <w:t>Apres 1 mois de fonctionnement l’entreprise se rend compte qu’elle paie une pénalité pour consommation d’énergie réactive excessive. Le service maintenance décide d’étudier une solution pour remédier à cette facturation.</w:t>
      </w:r>
    </w:p>
    <w:p w:rsidR="008176C1" w:rsidRDefault="008176C1" w:rsidP="006F43D4">
      <w:pPr>
        <w:jc w:val="both"/>
      </w:pPr>
    </w:p>
    <w:p w:rsidR="006F43D4" w:rsidRDefault="008176C1" w:rsidP="006F43D4">
      <w:r w:rsidRPr="008176C1">
        <w:rPr>
          <w:b/>
        </w:rPr>
        <w:t>Q</w:t>
      </w:r>
      <w:r w:rsidR="006F43D4" w:rsidRPr="008176C1">
        <w:rPr>
          <w:b/>
        </w:rPr>
        <w:t>3.1</w:t>
      </w:r>
      <w:r w:rsidR="000A4CE7">
        <w:rPr>
          <w:b/>
        </w:rPr>
        <w:t>-1</w:t>
      </w:r>
      <w:r w:rsidR="00725559">
        <w:t xml:space="preserve"> Quel est le</w:t>
      </w:r>
      <w:r w:rsidR="006F43D4">
        <w:t xml:space="preserve"> total </w:t>
      </w:r>
      <w:r w:rsidR="00725559">
        <w:t xml:space="preserve">d’énergie </w:t>
      </w:r>
      <w:r w:rsidR="006F43D4">
        <w:t>consommé en 1 mois par l’entreprise d’énergie réactive ?</w:t>
      </w:r>
    </w:p>
    <w:p w:rsidR="006F43D4" w:rsidRDefault="006F43D4" w:rsidP="006F43D4">
      <w:pPr>
        <w:rPr>
          <w:i/>
          <w:color w:val="FF0000"/>
        </w:rPr>
      </w:pPr>
      <w:r>
        <w:rPr>
          <w:i/>
          <w:color w:val="FF0000"/>
        </w:rPr>
        <w:t>112 241</w:t>
      </w:r>
      <w:r w:rsidRPr="00F76C34">
        <w:rPr>
          <w:i/>
          <w:color w:val="FF0000"/>
        </w:rPr>
        <w:t xml:space="preserve"> </w:t>
      </w:r>
      <w:proofErr w:type="spellStart"/>
      <w:r w:rsidRPr="00F76C34">
        <w:rPr>
          <w:i/>
          <w:color w:val="FF0000"/>
        </w:rPr>
        <w:t>kVARh</w:t>
      </w:r>
      <w:proofErr w:type="spellEnd"/>
    </w:p>
    <w:p w:rsidR="008176C1" w:rsidRPr="00F76C34" w:rsidRDefault="008176C1" w:rsidP="006F43D4">
      <w:pPr>
        <w:rPr>
          <w:i/>
          <w:color w:val="FF0000"/>
        </w:rPr>
      </w:pPr>
    </w:p>
    <w:p w:rsidR="006F43D4" w:rsidRDefault="000A4CE7" w:rsidP="006F43D4">
      <w:r>
        <w:rPr>
          <w:b/>
        </w:rPr>
        <w:t>Q3.1-2</w:t>
      </w:r>
      <w:r w:rsidR="008176C1" w:rsidRPr="008176C1">
        <w:rPr>
          <w:b/>
        </w:rPr>
        <w:t xml:space="preserve">  </w:t>
      </w:r>
      <w:r w:rsidR="008176C1">
        <w:t>Quelle est la quantité d’énergie réactive facturée </w:t>
      </w:r>
      <w:r w:rsidR="006F43D4">
        <w:t>?</w:t>
      </w:r>
    </w:p>
    <w:p w:rsidR="006F43D4" w:rsidRDefault="006F43D4" w:rsidP="006F43D4">
      <w:pPr>
        <w:rPr>
          <w:i/>
          <w:color w:val="FF0000"/>
        </w:rPr>
      </w:pPr>
      <w:r>
        <w:rPr>
          <w:i/>
          <w:color w:val="FF0000"/>
        </w:rPr>
        <w:t>50 379</w:t>
      </w:r>
      <w:r w:rsidRPr="00F76C34">
        <w:rPr>
          <w:i/>
          <w:color w:val="FF0000"/>
        </w:rPr>
        <w:t xml:space="preserve"> </w:t>
      </w:r>
      <w:proofErr w:type="spellStart"/>
      <w:r w:rsidRPr="00F76C34">
        <w:rPr>
          <w:i/>
          <w:color w:val="FF0000"/>
        </w:rPr>
        <w:t>KVarh</w:t>
      </w:r>
      <w:proofErr w:type="spellEnd"/>
    </w:p>
    <w:p w:rsidR="008176C1" w:rsidRDefault="008176C1" w:rsidP="006F43D4">
      <w:pPr>
        <w:rPr>
          <w:i/>
          <w:color w:val="FF0000"/>
        </w:rPr>
      </w:pPr>
    </w:p>
    <w:p w:rsidR="006F43D4" w:rsidRDefault="006F43D4" w:rsidP="006F43D4">
      <w:r>
        <w:t>Le service maintenance décide de diminuer ce facteur de puissance par l’ajout de batterie de condensateur.</w:t>
      </w:r>
    </w:p>
    <w:p w:rsidR="008176C1" w:rsidRDefault="008176C1" w:rsidP="006F43D4"/>
    <w:p w:rsidR="006F43D4" w:rsidRDefault="008176C1" w:rsidP="006F43D4">
      <w:r w:rsidRPr="008176C1">
        <w:rPr>
          <w:b/>
        </w:rPr>
        <w:t>Q</w:t>
      </w:r>
      <w:r w:rsidR="006F43D4" w:rsidRPr="008176C1">
        <w:rPr>
          <w:b/>
        </w:rPr>
        <w:t>3.</w:t>
      </w:r>
      <w:r w:rsidR="00586599">
        <w:rPr>
          <w:b/>
        </w:rPr>
        <w:t>2</w:t>
      </w:r>
      <w:r w:rsidR="006F43D4">
        <w:t xml:space="preserve"> L’entreprise décide de surveiller voire limiter son THD (taux de distorsion harmonique)</w:t>
      </w:r>
    </w:p>
    <w:p w:rsidR="006F43D4" w:rsidRDefault="006F43D4" w:rsidP="006F43D4">
      <w:r>
        <w:t xml:space="preserve"> Quels sont les éléments d’une usine qui peuvent générer un mauvais THD ?</w:t>
      </w:r>
    </w:p>
    <w:p w:rsidR="006F43D4" w:rsidRDefault="006F43D4" w:rsidP="006F43D4">
      <w:pPr>
        <w:rPr>
          <w:i/>
          <w:color w:val="FF0000"/>
        </w:rPr>
      </w:pPr>
      <w:r>
        <w:rPr>
          <w:i/>
          <w:color w:val="FF0000"/>
        </w:rPr>
        <w:t>N°1 (</w:t>
      </w:r>
      <w:r w:rsidRPr="008E7B9F">
        <w:rPr>
          <w:i/>
          <w:color w:val="FF0000"/>
        </w:rPr>
        <w:t>Variateur</w:t>
      </w:r>
      <w:r>
        <w:rPr>
          <w:i/>
          <w:color w:val="FF0000"/>
        </w:rPr>
        <w:t>)</w:t>
      </w:r>
      <w:r w:rsidRPr="008E7B9F">
        <w:rPr>
          <w:i/>
          <w:color w:val="FF0000"/>
        </w:rPr>
        <w:t>,</w:t>
      </w:r>
      <w:r>
        <w:rPr>
          <w:i/>
          <w:color w:val="FF0000"/>
        </w:rPr>
        <w:t xml:space="preserve"> n°2 (démarreur), n°4 (poste de soudage), n°5 (ordinateur), n°6 (</w:t>
      </w:r>
      <w:r w:rsidRPr="008E7B9F">
        <w:rPr>
          <w:i/>
          <w:color w:val="FF0000"/>
        </w:rPr>
        <w:t>néon</w:t>
      </w:r>
      <w:r>
        <w:rPr>
          <w:i/>
          <w:color w:val="FF0000"/>
        </w:rPr>
        <w:t>-</w:t>
      </w:r>
      <w:r w:rsidRPr="008E7B9F">
        <w:rPr>
          <w:i/>
          <w:color w:val="FF0000"/>
        </w:rPr>
        <w:t>lampe économique</w:t>
      </w:r>
      <w:r>
        <w:rPr>
          <w:i/>
          <w:color w:val="FF0000"/>
        </w:rPr>
        <w:t>)</w:t>
      </w:r>
      <w:r w:rsidRPr="008E7B9F">
        <w:rPr>
          <w:i/>
          <w:color w:val="FF0000"/>
        </w:rPr>
        <w:t xml:space="preserve"> </w:t>
      </w:r>
    </w:p>
    <w:p w:rsidR="008176C1" w:rsidRPr="008E7B9F" w:rsidRDefault="008176C1" w:rsidP="006F43D4">
      <w:pPr>
        <w:rPr>
          <w:i/>
          <w:color w:val="FF0000"/>
        </w:rPr>
      </w:pPr>
    </w:p>
    <w:p w:rsidR="00586599" w:rsidRDefault="008176C1" w:rsidP="00586599">
      <w:pPr>
        <w:jc w:val="both"/>
      </w:pPr>
      <w:r w:rsidRPr="008176C1">
        <w:rPr>
          <w:b/>
        </w:rPr>
        <w:t>Q</w:t>
      </w:r>
      <w:r w:rsidR="006F43D4" w:rsidRPr="008176C1">
        <w:rPr>
          <w:b/>
        </w:rPr>
        <w:t>3.</w:t>
      </w:r>
      <w:r w:rsidR="00586599">
        <w:rPr>
          <w:b/>
        </w:rPr>
        <w:t>3</w:t>
      </w:r>
      <w:r w:rsidR="006F43D4">
        <w:t xml:space="preserve"> </w:t>
      </w:r>
      <w:r w:rsidR="00586599">
        <w:t xml:space="preserve">On choisit de compenser l’énergie réactive correspondant à la totalité de celle facturée au mois de mars. Le calcul de la puissance réactive à compenser s’effectuera sur la valeur maximale de puissance active atteinte en P ou HP. </w:t>
      </w:r>
    </w:p>
    <w:p w:rsidR="00AD6993" w:rsidRDefault="00586599" w:rsidP="00586599">
      <w:pPr>
        <w:jc w:val="both"/>
      </w:pPr>
      <w:r>
        <w:t xml:space="preserve">EDF facture la différence entre l’énergie réactive de l’installation et l’énergie réactive d’une installation pour </w:t>
      </w:r>
      <w:proofErr w:type="gramStart"/>
      <w:r>
        <w:t>laquelle</w:t>
      </w:r>
      <w:proofErr w:type="gramEnd"/>
      <w:r>
        <w:t xml:space="preserve"> tan Phi = 0,4</w:t>
      </w:r>
      <w:r w:rsidR="00AD6993">
        <w:t>.</w:t>
      </w:r>
    </w:p>
    <w:p w:rsidR="00AD6993" w:rsidRDefault="00AD6993" w:rsidP="00AD6993">
      <w:r>
        <w:t xml:space="preserve">Calculer la puissance réactive due à l’énergie réactive facturée. </w:t>
      </w:r>
    </w:p>
    <w:p w:rsidR="006F43D4" w:rsidRDefault="006F43D4" w:rsidP="006F43D4">
      <w:pPr>
        <w:rPr>
          <w:i/>
          <w:color w:val="FF0000"/>
        </w:rPr>
      </w:pPr>
      <w:r w:rsidRPr="00D123F2">
        <w:rPr>
          <w:i/>
          <w:color w:val="FF0000"/>
        </w:rPr>
        <w:t>431kW en HP et 217kw en P : donc 431*</w:t>
      </w:r>
      <w:r>
        <w:rPr>
          <w:i/>
          <w:color w:val="FF0000"/>
        </w:rPr>
        <w:t>(</w:t>
      </w:r>
      <w:proofErr w:type="gramStart"/>
      <w:r>
        <w:rPr>
          <w:i/>
          <w:color w:val="FF0000"/>
        </w:rPr>
        <w:t>tg(</w:t>
      </w:r>
      <w:proofErr w:type="gramEnd"/>
      <w:r>
        <w:rPr>
          <w:i/>
          <w:color w:val="FF0000"/>
        </w:rPr>
        <w:t>phi)-0,</w:t>
      </w:r>
      <w:r w:rsidRPr="00D123F2">
        <w:rPr>
          <w:i/>
          <w:color w:val="FF0000"/>
        </w:rPr>
        <w:t>4</w:t>
      </w:r>
      <w:r>
        <w:rPr>
          <w:i/>
          <w:color w:val="FF0000"/>
        </w:rPr>
        <w:t>)=431*(0,725-0,4)</w:t>
      </w:r>
      <w:r w:rsidRPr="00D123F2">
        <w:rPr>
          <w:i/>
          <w:color w:val="FF0000"/>
        </w:rPr>
        <w:t xml:space="preserve"> = 1</w:t>
      </w:r>
      <w:r>
        <w:rPr>
          <w:i/>
          <w:color w:val="FF0000"/>
        </w:rPr>
        <w:t>40</w:t>
      </w:r>
      <w:r w:rsidRPr="00D123F2">
        <w:rPr>
          <w:i/>
          <w:color w:val="FF0000"/>
        </w:rPr>
        <w:t>kVAR</w:t>
      </w:r>
    </w:p>
    <w:p w:rsidR="008176C1" w:rsidRPr="00D123F2" w:rsidRDefault="008176C1" w:rsidP="006F43D4">
      <w:pPr>
        <w:rPr>
          <w:i/>
          <w:color w:val="FF0000"/>
        </w:rPr>
      </w:pPr>
    </w:p>
    <w:p w:rsidR="007D4C79" w:rsidRDefault="008176C1" w:rsidP="007D4C79">
      <w:pPr>
        <w:jc w:val="both"/>
      </w:pPr>
      <w:r w:rsidRPr="008176C1">
        <w:rPr>
          <w:b/>
        </w:rPr>
        <w:t>Q</w:t>
      </w:r>
      <w:r w:rsidR="006F43D4" w:rsidRPr="008176C1">
        <w:rPr>
          <w:b/>
        </w:rPr>
        <w:t>3.</w:t>
      </w:r>
      <w:r w:rsidR="00586599">
        <w:rPr>
          <w:b/>
        </w:rPr>
        <w:t>4</w:t>
      </w:r>
      <w:r w:rsidR="007D4C79">
        <w:rPr>
          <w:b/>
        </w:rPr>
        <w:t>-1</w:t>
      </w:r>
      <w:r w:rsidR="007D4C79" w:rsidRPr="007D4C79">
        <w:t xml:space="preserve"> </w:t>
      </w:r>
      <w:r w:rsidR="007D4C79">
        <w:t>Calculer la puissance apparente maximale consommée durant le mois de mars</w:t>
      </w:r>
    </w:p>
    <w:p w:rsidR="007D4C79" w:rsidRPr="007D4C79" w:rsidRDefault="007D4C79" w:rsidP="006F43D4">
      <w:pPr>
        <w:rPr>
          <w:color w:val="FF0000"/>
          <w:lang w:val="en-GB"/>
        </w:rPr>
      </w:pPr>
      <w:r w:rsidRPr="007D4C79">
        <w:rPr>
          <w:color w:val="FF0000"/>
          <w:lang w:val="en-GB"/>
        </w:rPr>
        <w:t>S= P/Cos</w:t>
      </w:r>
      <w:r w:rsidRPr="007D4C79">
        <w:rPr>
          <w:rFonts w:cs="Arial"/>
          <w:color w:val="FF0000"/>
        </w:rPr>
        <w:t>φ</w:t>
      </w:r>
      <w:r w:rsidRPr="007D4C79">
        <w:rPr>
          <w:color w:val="FF0000"/>
          <w:lang w:val="en-GB"/>
        </w:rPr>
        <w:t xml:space="preserve">   =</w:t>
      </w:r>
      <w:r w:rsidR="00536702">
        <w:rPr>
          <w:color w:val="FF0000"/>
          <w:lang w:val="en-GB"/>
        </w:rPr>
        <w:t xml:space="preserve"> </w:t>
      </w:r>
      <w:r w:rsidRPr="007D4C79">
        <w:rPr>
          <w:color w:val="FF0000"/>
          <w:lang w:val="en-GB"/>
        </w:rPr>
        <w:t xml:space="preserve">431/Cos (arc </w:t>
      </w:r>
      <w:proofErr w:type="gramStart"/>
      <w:r w:rsidRPr="007D4C79">
        <w:rPr>
          <w:color w:val="FF0000"/>
          <w:lang w:val="en-GB"/>
        </w:rPr>
        <w:t>tg</w:t>
      </w:r>
      <w:proofErr w:type="gramEnd"/>
      <w:r w:rsidRPr="007D4C79">
        <w:rPr>
          <w:color w:val="FF0000"/>
          <w:lang w:val="en-GB"/>
        </w:rPr>
        <w:t xml:space="preserve"> 0,725) =539 KVA</w:t>
      </w:r>
    </w:p>
    <w:p w:rsidR="00832519" w:rsidRDefault="00832519" w:rsidP="00832519">
      <w:pPr>
        <w:jc w:val="both"/>
      </w:pPr>
    </w:p>
    <w:p w:rsidR="00832519" w:rsidRDefault="00832519" w:rsidP="00832519">
      <w:pPr>
        <w:jc w:val="both"/>
      </w:pPr>
      <w:r w:rsidRPr="007D4C79">
        <w:rPr>
          <w:b/>
        </w:rPr>
        <w:t>Q3-</w:t>
      </w:r>
      <w:r w:rsidR="00586599">
        <w:rPr>
          <w:b/>
        </w:rPr>
        <w:t>4</w:t>
      </w:r>
      <w:r w:rsidRPr="007D4C79">
        <w:rPr>
          <w:b/>
        </w:rPr>
        <w:t>-2</w:t>
      </w:r>
      <w:r w:rsidRPr="007D4C79">
        <w:t xml:space="preserve"> </w:t>
      </w:r>
      <w:r>
        <w:t>Déterminer le rapport S/Sn sachant que Sn est la puissance apparente des 2 transformateurs et S la puissante calculé à la question Q 3-5-1.</w:t>
      </w:r>
    </w:p>
    <w:p w:rsidR="00832519" w:rsidRPr="00832519" w:rsidRDefault="00832519" w:rsidP="00832519">
      <w:pPr>
        <w:jc w:val="both"/>
        <w:rPr>
          <w:i/>
          <w:color w:val="FF0000"/>
          <w:lang w:val="en-US"/>
        </w:rPr>
      </w:pPr>
      <w:r w:rsidRPr="00832519">
        <w:rPr>
          <w:i/>
          <w:color w:val="FF0000"/>
          <w:lang w:val="en-US"/>
        </w:rPr>
        <w:t xml:space="preserve">S=1250kVA*2=2500kVA et S=539kVA </w:t>
      </w:r>
      <w:proofErr w:type="spellStart"/>
      <w:r w:rsidRPr="00832519">
        <w:rPr>
          <w:i/>
          <w:color w:val="FF0000"/>
          <w:lang w:val="en-US"/>
        </w:rPr>
        <w:t>donc</w:t>
      </w:r>
      <w:proofErr w:type="spellEnd"/>
      <w:r w:rsidRPr="00832519">
        <w:rPr>
          <w:i/>
          <w:color w:val="FF0000"/>
          <w:lang w:val="en-US"/>
        </w:rPr>
        <w:t xml:space="preserve"> S/</w:t>
      </w:r>
      <w:proofErr w:type="spellStart"/>
      <w:r w:rsidRPr="00832519">
        <w:rPr>
          <w:i/>
          <w:color w:val="FF0000"/>
          <w:lang w:val="en-US"/>
        </w:rPr>
        <w:t>Sn</w:t>
      </w:r>
      <w:proofErr w:type="spellEnd"/>
      <w:r w:rsidRPr="00832519">
        <w:rPr>
          <w:i/>
          <w:color w:val="FF0000"/>
          <w:lang w:val="en-US"/>
        </w:rPr>
        <w:t xml:space="preserve">=539/2500 = </w:t>
      </w:r>
      <w:r>
        <w:rPr>
          <w:i/>
          <w:color w:val="FF0000"/>
          <w:lang w:val="en-US"/>
        </w:rPr>
        <w:t>0</w:t>
      </w:r>
      <w:proofErr w:type="gramStart"/>
      <w:r>
        <w:rPr>
          <w:i/>
          <w:color w:val="FF0000"/>
          <w:lang w:val="en-US"/>
        </w:rPr>
        <w:t>,</w:t>
      </w:r>
      <w:r w:rsidRPr="00832519">
        <w:rPr>
          <w:i/>
          <w:color w:val="FF0000"/>
          <w:lang w:val="en-US"/>
        </w:rPr>
        <w:t>2</w:t>
      </w:r>
      <w:proofErr w:type="gramEnd"/>
    </w:p>
    <w:p w:rsidR="00832519" w:rsidRDefault="00832519" w:rsidP="007D4C79">
      <w:pPr>
        <w:jc w:val="both"/>
        <w:rPr>
          <w:b/>
        </w:rPr>
      </w:pPr>
    </w:p>
    <w:p w:rsidR="00464B0F" w:rsidRDefault="007D4C79" w:rsidP="00464B0F">
      <w:pPr>
        <w:jc w:val="both"/>
      </w:pPr>
      <w:r w:rsidRPr="007D4C79">
        <w:rPr>
          <w:b/>
        </w:rPr>
        <w:t>Q3-</w:t>
      </w:r>
      <w:r w:rsidR="00586599">
        <w:rPr>
          <w:b/>
        </w:rPr>
        <w:t>4</w:t>
      </w:r>
      <w:r w:rsidRPr="007D4C79">
        <w:rPr>
          <w:b/>
        </w:rPr>
        <w:t>-</w:t>
      </w:r>
      <w:r w:rsidR="00832519">
        <w:rPr>
          <w:b/>
        </w:rPr>
        <w:t>3</w:t>
      </w:r>
      <w:r w:rsidRPr="007D4C79">
        <w:t xml:space="preserve"> </w:t>
      </w:r>
      <w:r w:rsidR="00464B0F">
        <w:t xml:space="preserve">Quel que soit le résultat trouvé à la question précédente on prendra </w:t>
      </w:r>
      <w:r w:rsidR="00464B0F" w:rsidRPr="00664512">
        <w:rPr>
          <w:b/>
        </w:rPr>
        <w:t>S/Sn=0,3</w:t>
      </w:r>
      <w:r w:rsidR="00464B0F">
        <w:t>.</w:t>
      </w:r>
      <w:r w:rsidR="00464B0F" w:rsidRPr="00664512">
        <w:t xml:space="preserve"> </w:t>
      </w:r>
      <w:r w:rsidR="00464B0F">
        <w:t>Le THD actuel de l’entreprise est :</w:t>
      </w:r>
      <w:r w:rsidR="00464B0F" w:rsidRPr="00E122AC">
        <w:t xml:space="preserve"> </w:t>
      </w:r>
      <w:r w:rsidR="00464B0F" w:rsidRPr="00664512">
        <w:rPr>
          <w:b/>
        </w:rPr>
        <w:t>THD (I) = 10%</w:t>
      </w:r>
      <w:r w:rsidR="00464B0F">
        <w:t> </w:t>
      </w:r>
    </w:p>
    <w:p w:rsidR="007D4C79" w:rsidRDefault="00832519" w:rsidP="00832519">
      <w:pPr>
        <w:jc w:val="both"/>
      </w:pPr>
      <w:r>
        <w:t xml:space="preserve">Déterminer le type de la batterie de condensateur.  </w:t>
      </w:r>
    </w:p>
    <w:p w:rsidR="007D4C79" w:rsidRPr="007D4C79" w:rsidRDefault="007D4C79" w:rsidP="006F43D4">
      <w:pPr>
        <w:rPr>
          <w:b/>
        </w:rPr>
      </w:pPr>
    </w:p>
    <w:p w:rsidR="007D4C79" w:rsidRPr="00832519" w:rsidRDefault="00832519" w:rsidP="007D4C79">
      <w:pPr>
        <w:rPr>
          <w:i/>
          <w:color w:val="FF0000"/>
          <w:lang w:val="en-US"/>
        </w:rPr>
      </w:pPr>
      <w:proofErr w:type="gramStart"/>
      <w:r w:rsidRPr="00832519">
        <w:rPr>
          <w:i/>
          <w:color w:val="FF0000"/>
          <w:lang w:val="en-US"/>
        </w:rPr>
        <w:t>THD(</w:t>
      </w:r>
      <w:proofErr w:type="gramEnd"/>
      <w:r w:rsidRPr="00832519">
        <w:rPr>
          <w:i/>
          <w:color w:val="FF0000"/>
          <w:lang w:val="en-US"/>
        </w:rPr>
        <w:t>I).S/</w:t>
      </w:r>
      <w:proofErr w:type="spellStart"/>
      <w:r w:rsidRPr="00832519">
        <w:rPr>
          <w:i/>
          <w:color w:val="FF0000"/>
          <w:lang w:val="en-US"/>
        </w:rPr>
        <w:t>Sn</w:t>
      </w:r>
      <w:proofErr w:type="spellEnd"/>
      <w:r w:rsidRPr="00832519">
        <w:rPr>
          <w:i/>
          <w:color w:val="FF0000"/>
          <w:lang w:val="en-US"/>
        </w:rPr>
        <w:t>=0,3</w:t>
      </w:r>
      <w:r w:rsidR="007D4C79" w:rsidRPr="00832519">
        <w:rPr>
          <w:i/>
          <w:color w:val="FF0000"/>
          <w:lang w:val="en-US"/>
        </w:rPr>
        <w:t xml:space="preserve"> *</w:t>
      </w:r>
      <w:r w:rsidR="00536702" w:rsidRPr="00832519">
        <w:rPr>
          <w:i/>
          <w:color w:val="FF0000"/>
          <w:lang w:val="en-US"/>
        </w:rPr>
        <w:t>10 =</w:t>
      </w:r>
      <w:r w:rsidR="007D4C79" w:rsidRPr="00832519">
        <w:rPr>
          <w:i/>
          <w:color w:val="FF0000"/>
          <w:lang w:val="en-US"/>
        </w:rPr>
        <w:t xml:space="preserve"> </w:t>
      </w:r>
      <w:r w:rsidRPr="00832519">
        <w:rPr>
          <w:i/>
          <w:color w:val="FF0000"/>
          <w:lang w:val="en-US"/>
        </w:rPr>
        <w:t>3</w:t>
      </w:r>
      <w:r w:rsidR="00536702" w:rsidRPr="00832519">
        <w:rPr>
          <w:i/>
          <w:color w:val="FF0000"/>
          <w:lang w:val="en-US"/>
        </w:rPr>
        <w:t xml:space="preserve"> %</w:t>
      </w:r>
      <w:r w:rsidR="007D4C79" w:rsidRPr="00F46EAB">
        <w:rPr>
          <w:i/>
          <w:color w:val="FF0000"/>
          <w:lang w:val="en-US"/>
        </w:rPr>
        <w:sym w:font="Wingdings" w:char="F0E0"/>
      </w:r>
      <w:r w:rsidR="007D4C79" w:rsidRPr="00832519">
        <w:rPr>
          <w:i/>
          <w:color w:val="FF0000"/>
          <w:lang w:val="en-US"/>
        </w:rPr>
        <w:t xml:space="preserve"> classic</w:t>
      </w:r>
    </w:p>
    <w:p w:rsidR="008176C1" w:rsidRPr="00832519" w:rsidRDefault="008176C1" w:rsidP="006F43D4">
      <w:pPr>
        <w:rPr>
          <w:i/>
          <w:color w:val="FF0000"/>
          <w:lang w:val="en-US"/>
        </w:rPr>
      </w:pPr>
    </w:p>
    <w:p w:rsidR="006F43D4" w:rsidRDefault="008176C1" w:rsidP="00C1511B">
      <w:pPr>
        <w:jc w:val="both"/>
      </w:pPr>
      <w:r w:rsidRPr="008176C1">
        <w:rPr>
          <w:b/>
        </w:rPr>
        <w:t>Q</w:t>
      </w:r>
      <w:r w:rsidR="006F43D4" w:rsidRPr="008176C1">
        <w:rPr>
          <w:b/>
        </w:rPr>
        <w:t>3.</w:t>
      </w:r>
      <w:r w:rsidR="00464B0F">
        <w:rPr>
          <w:b/>
        </w:rPr>
        <w:t>5</w:t>
      </w:r>
      <w:r w:rsidR="00C1511B">
        <w:t xml:space="preserve"> Choisir la batterie de condensateur (batterie avec disjoncteur intégré)</w:t>
      </w:r>
      <w:proofErr w:type="gramStart"/>
      <w:r w:rsidR="00C1511B">
        <w:t>.</w:t>
      </w:r>
      <w:r w:rsidR="006F43D4">
        <w:t>.</w:t>
      </w:r>
      <w:proofErr w:type="gramEnd"/>
    </w:p>
    <w:p w:rsidR="006F43D4" w:rsidRPr="002A5BF8" w:rsidRDefault="006F43D4" w:rsidP="006F43D4">
      <w:pPr>
        <w:rPr>
          <w:i/>
          <w:color w:val="FF0000"/>
        </w:rPr>
      </w:pPr>
      <w:proofErr w:type="spellStart"/>
      <w:r w:rsidRPr="002A5BF8">
        <w:rPr>
          <w:i/>
          <w:color w:val="FF0000"/>
        </w:rPr>
        <w:t>Varset</w:t>
      </w:r>
      <w:proofErr w:type="spellEnd"/>
      <w:r w:rsidRPr="002A5BF8">
        <w:rPr>
          <w:i/>
          <w:color w:val="FF0000"/>
        </w:rPr>
        <w:t xml:space="preserve"> 140kVA </w:t>
      </w:r>
      <w:proofErr w:type="spellStart"/>
      <w:r w:rsidRPr="002A5BF8">
        <w:rPr>
          <w:i/>
          <w:color w:val="FF0000"/>
        </w:rPr>
        <w:t>classic</w:t>
      </w:r>
      <w:proofErr w:type="spellEnd"/>
      <w:r w:rsidRPr="002A5BF8">
        <w:rPr>
          <w:i/>
          <w:color w:val="FF0000"/>
        </w:rPr>
        <w:t xml:space="preserve"> : </w:t>
      </w:r>
      <w:proofErr w:type="spellStart"/>
      <w:r w:rsidRPr="002A5BF8">
        <w:rPr>
          <w:i/>
          <w:color w:val="FF0000"/>
        </w:rPr>
        <w:t>ref</w:t>
      </w:r>
      <w:proofErr w:type="spellEnd"/>
      <w:r w:rsidRPr="002A5BF8">
        <w:rPr>
          <w:i/>
          <w:color w:val="FF0000"/>
        </w:rPr>
        <w:t> : 52894</w:t>
      </w:r>
    </w:p>
    <w:p w:rsidR="00C1511B" w:rsidRPr="002A5BF8" w:rsidRDefault="00C1511B" w:rsidP="006F43D4">
      <w:pPr>
        <w:rPr>
          <w:i/>
          <w:color w:val="FF0000"/>
        </w:rPr>
      </w:pPr>
    </w:p>
    <w:p w:rsidR="006F43D4" w:rsidRDefault="00C1511B" w:rsidP="006F43D4">
      <w:r w:rsidRPr="00C1511B">
        <w:rPr>
          <w:b/>
        </w:rPr>
        <w:t>Q</w:t>
      </w:r>
      <w:r w:rsidR="006F43D4" w:rsidRPr="00C1511B">
        <w:rPr>
          <w:b/>
        </w:rPr>
        <w:t>3.</w:t>
      </w:r>
      <w:r w:rsidR="00464B0F">
        <w:rPr>
          <w:b/>
        </w:rPr>
        <w:t>6</w:t>
      </w:r>
      <w:bookmarkStart w:id="0" w:name="_GoBack"/>
      <w:bookmarkEnd w:id="0"/>
      <w:r w:rsidR="006F43D4">
        <w:t xml:space="preserve"> Réaliser sur </w:t>
      </w:r>
      <w:r w:rsidR="00464B0F">
        <w:t>DR1</w:t>
      </w:r>
      <w:r w:rsidR="006F43D4">
        <w:t xml:space="preserve"> le câblage unifilaire de cette batt</w:t>
      </w:r>
      <w:r>
        <w:t>erie de condensateur d’après  DR</w:t>
      </w:r>
      <w:r w:rsidR="006F43D4">
        <w:t>1</w:t>
      </w:r>
    </w:p>
    <w:p w:rsidR="006F43D4" w:rsidRDefault="00F06436" w:rsidP="006F43D4">
      <w:pPr>
        <w:ind w:left="426"/>
      </w:pPr>
      <w:r>
        <w:rPr>
          <w:noProof/>
        </w:rPr>
        <w:lastRenderedPageBreak/>
        <w:drawing>
          <wp:inline distT="0" distB="0" distL="0" distR="0">
            <wp:extent cx="5753100" cy="4200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D4" w:rsidRPr="00E33C11" w:rsidRDefault="006F43D4" w:rsidP="006F43D4">
      <w:pPr>
        <w:ind w:left="426"/>
        <w:rPr>
          <w:i/>
        </w:rPr>
      </w:pPr>
    </w:p>
    <w:p w:rsidR="006F43D4" w:rsidRPr="007E2DF5" w:rsidRDefault="006F43D4" w:rsidP="006F43D4"/>
    <w:p w:rsidR="00AF58E2" w:rsidRPr="00D13437" w:rsidRDefault="00AF58E2" w:rsidP="006F43D4"/>
    <w:sectPr w:rsidR="00AF58E2" w:rsidRPr="00D13437" w:rsidSect="008F1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FC" w:rsidRDefault="002570FC">
      <w:r>
        <w:separator/>
      </w:r>
    </w:p>
  </w:endnote>
  <w:endnote w:type="continuationSeparator" w:id="0">
    <w:p w:rsidR="002570FC" w:rsidRDefault="0025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74" w:rsidRDefault="004767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74" w:rsidRPr="005E15FD" w:rsidRDefault="00476774" w:rsidP="00A3431A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b/>
        <w:bCs/>
        <w:sz w:val="36"/>
        <w:szCs w:val="36"/>
      </w:rPr>
    </w:pPr>
    <w:r w:rsidRPr="005E15FD">
      <w:rPr>
        <w:rStyle w:val="Numrodepage"/>
        <w:rFonts w:ascii="Times New Roman" w:hAnsi="Times New Roman"/>
        <w:b/>
        <w:bCs/>
        <w:sz w:val="36"/>
        <w:szCs w:val="36"/>
      </w:rPr>
      <w:t xml:space="preserve">C </w:t>
    </w:r>
    <w:r w:rsidRPr="005E15FD">
      <w:rPr>
        <w:rStyle w:val="Numrodepage"/>
        <w:rFonts w:ascii="Times New Roman" w:hAnsi="Times New Roman"/>
        <w:b/>
        <w:bCs/>
        <w:sz w:val="36"/>
        <w:szCs w:val="36"/>
      </w:rPr>
      <w:fldChar w:fldCharType="begin"/>
    </w:r>
    <w:r w:rsidRPr="005E15FD">
      <w:rPr>
        <w:rStyle w:val="Numrodepage"/>
        <w:rFonts w:ascii="Times New Roman" w:hAnsi="Times New Roman"/>
        <w:b/>
        <w:bCs/>
        <w:sz w:val="36"/>
        <w:szCs w:val="36"/>
      </w:rPr>
      <w:instrText xml:space="preserve">PAGE  </w:instrText>
    </w:r>
    <w:r w:rsidRPr="005E15FD">
      <w:rPr>
        <w:rStyle w:val="Numrodepage"/>
        <w:rFonts w:ascii="Times New Roman" w:hAnsi="Times New Roman"/>
        <w:b/>
        <w:bCs/>
        <w:sz w:val="36"/>
        <w:szCs w:val="36"/>
      </w:rPr>
      <w:fldChar w:fldCharType="separate"/>
    </w:r>
    <w:r w:rsidR="00464B0F">
      <w:rPr>
        <w:rStyle w:val="Numrodepage"/>
        <w:rFonts w:ascii="Times New Roman" w:hAnsi="Times New Roman"/>
        <w:b/>
        <w:bCs/>
        <w:noProof/>
        <w:sz w:val="36"/>
        <w:szCs w:val="36"/>
      </w:rPr>
      <w:t>3</w:t>
    </w:r>
    <w:r w:rsidRPr="005E15FD">
      <w:rPr>
        <w:rStyle w:val="Numrodepage"/>
        <w:rFonts w:ascii="Times New Roman" w:hAnsi="Times New Roman"/>
        <w:b/>
        <w:bCs/>
        <w:sz w:val="36"/>
        <w:szCs w:val="36"/>
      </w:rPr>
      <w:fldChar w:fldCharType="end"/>
    </w:r>
  </w:p>
  <w:p w:rsidR="00476774" w:rsidRPr="00C55D6A" w:rsidRDefault="00476774" w:rsidP="00DA773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74" w:rsidRDefault="004767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FC" w:rsidRDefault="002570FC">
      <w:r>
        <w:separator/>
      </w:r>
    </w:p>
  </w:footnote>
  <w:footnote w:type="continuationSeparator" w:id="0">
    <w:p w:rsidR="002570FC" w:rsidRDefault="0025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74" w:rsidRDefault="004767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168251" o:spid="_x0000_s2050" type="#_x0000_t136" style="position:absolute;margin-left:0;margin-top:0;width:539.55pt;height:119.9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CORRI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74" w:rsidRDefault="004767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168252" o:spid="_x0000_s2051" type="#_x0000_t136" style="position:absolute;margin-left:0;margin-top:0;width:539.55pt;height:119.9pt;rotation:315;z-index:-251657728;mso-position-horizontal:center;mso-position-horizontal-relative:margin;mso-position-vertical:center;mso-position-vertical-relative:margin" o:allowincell="f" fillcolor="silver" stroked="f">
          <v:textpath style="font-family:&quot;Arial&quot;;font-size:1pt" string="CORRI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74" w:rsidRDefault="004767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168250" o:spid="_x0000_s2049" type="#_x0000_t136" style="position:absolute;margin-left:0;margin-top:0;width:539.55pt;height:119.9pt;rotation:315;z-index:-251659776;mso-position-horizontal:center;mso-position-horizontal-relative:margin;mso-position-vertical:center;mso-position-vertical-relative:margin" o:allowincell="f" fillcolor="silver" stroked="f">
          <v:textpath style="font-family:&quot;Arial&quot;;font-size:1pt" string="CORRI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710CF"/>
    <w:multiLevelType w:val="hybridMultilevel"/>
    <w:tmpl w:val="1C4C0DC2"/>
    <w:lvl w:ilvl="0" w:tplc="18247D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F1D65"/>
    <w:multiLevelType w:val="multilevel"/>
    <w:tmpl w:val="CCB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070EA"/>
    <w:multiLevelType w:val="hybridMultilevel"/>
    <w:tmpl w:val="8A5A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29B4"/>
    <w:multiLevelType w:val="multilevel"/>
    <w:tmpl w:val="29B8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55277"/>
    <w:multiLevelType w:val="singleLevel"/>
    <w:tmpl w:val="C926533A"/>
    <w:lvl w:ilvl="0">
      <w:start w:val="6"/>
      <w:numFmt w:val="bullet"/>
      <w:lvlText w:val="-"/>
      <w:lvlJc w:val="left"/>
      <w:pPr>
        <w:tabs>
          <w:tab w:val="num" w:pos="3828"/>
        </w:tabs>
        <w:ind w:left="3828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DB"/>
    <w:rsid w:val="000015EB"/>
    <w:rsid w:val="00002DED"/>
    <w:rsid w:val="000130BD"/>
    <w:rsid w:val="0001448D"/>
    <w:rsid w:val="000147E6"/>
    <w:rsid w:val="000213D6"/>
    <w:rsid w:val="0002161F"/>
    <w:rsid w:val="00021C96"/>
    <w:rsid w:val="00026572"/>
    <w:rsid w:val="00033AB3"/>
    <w:rsid w:val="000366CA"/>
    <w:rsid w:val="00036E6F"/>
    <w:rsid w:val="00045FFB"/>
    <w:rsid w:val="0005105C"/>
    <w:rsid w:val="00061FE2"/>
    <w:rsid w:val="00062896"/>
    <w:rsid w:val="000643D4"/>
    <w:rsid w:val="00067E55"/>
    <w:rsid w:val="00073F96"/>
    <w:rsid w:val="0008242D"/>
    <w:rsid w:val="000877A5"/>
    <w:rsid w:val="00094764"/>
    <w:rsid w:val="000A4CE7"/>
    <w:rsid w:val="000B513A"/>
    <w:rsid w:val="000C2A82"/>
    <w:rsid w:val="000C3643"/>
    <w:rsid w:val="000C6D7B"/>
    <w:rsid w:val="000C7BB8"/>
    <w:rsid w:val="000D42CB"/>
    <w:rsid w:val="000D5E04"/>
    <w:rsid w:val="000E5416"/>
    <w:rsid w:val="000E7D46"/>
    <w:rsid w:val="000F0DF6"/>
    <w:rsid w:val="000F498C"/>
    <w:rsid w:val="00100D7B"/>
    <w:rsid w:val="001023DB"/>
    <w:rsid w:val="00102B32"/>
    <w:rsid w:val="0010455F"/>
    <w:rsid w:val="00105C4C"/>
    <w:rsid w:val="00110F61"/>
    <w:rsid w:val="00111FF3"/>
    <w:rsid w:val="001139AA"/>
    <w:rsid w:val="00114DB4"/>
    <w:rsid w:val="00116CE0"/>
    <w:rsid w:val="001345F5"/>
    <w:rsid w:val="0014725F"/>
    <w:rsid w:val="001505F1"/>
    <w:rsid w:val="00152412"/>
    <w:rsid w:val="00152D5D"/>
    <w:rsid w:val="00155D9B"/>
    <w:rsid w:val="001608A8"/>
    <w:rsid w:val="00167D17"/>
    <w:rsid w:val="00171563"/>
    <w:rsid w:val="00173041"/>
    <w:rsid w:val="00180D70"/>
    <w:rsid w:val="001839EC"/>
    <w:rsid w:val="0018631B"/>
    <w:rsid w:val="001949CB"/>
    <w:rsid w:val="00196CDD"/>
    <w:rsid w:val="001A5DC9"/>
    <w:rsid w:val="001B2958"/>
    <w:rsid w:val="001B4196"/>
    <w:rsid w:val="001B5B4A"/>
    <w:rsid w:val="001B6892"/>
    <w:rsid w:val="001C6E42"/>
    <w:rsid w:val="001D17A4"/>
    <w:rsid w:val="001D5B37"/>
    <w:rsid w:val="001E02CA"/>
    <w:rsid w:val="001E1102"/>
    <w:rsid w:val="001E35F3"/>
    <w:rsid w:val="001E36A2"/>
    <w:rsid w:val="001E45B7"/>
    <w:rsid w:val="001E47CD"/>
    <w:rsid w:val="001E62E8"/>
    <w:rsid w:val="001F7437"/>
    <w:rsid w:val="00200AF6"/>
    <w:rsid w:val="002014F9"/>
    <w:rsid w:val="00202BDA"/>
    <w:rsid w:val="00207006"/>
    <w:rsid w:val="00210514"/>
    <w:rsid w:val="00212B7B"/>
    <w:rsid w:val="00213E48"/>
    <w:rsid w:val="0021790B"/>
    <w:rsid w:val="0022486F"/>
    <w:rsid w:val="002328B7"/>
    <w:rsid w:val="00246315"/>
    <w:rsid w:val="0024654E"/>
    <w:rsid w:val="002570FC"/>
    <w:rsid w:val="002573FE"/>
    <w:rsid w:val="00264DA8"/>
    <w:rsid w:val="00267169"/>
    <w:rsid w:val="00270120"/>
    <w:rsid w:val="002708E3"/>
    <w:rsid w:val="002725C0"/>
    <w:rsid w:val="00273ABF"/>
    <w:rsid w:val="00281E23"/>
    <w:rsid w:val="00284308"/>
    <w:rsid w:val="002A5D18"/>
    <w:rsid w:val="002A7D0C"/>
    <w:rsid w:val="002B1D30"/>
    <w:rsid w:val="002B2397"/>
    <w:rsid w:val="002E1615"/>
    <w:rsid w:val="002E1A79"/>
    <w:rsid w:val="002E6F30"/>
    <w:rsid w:val="002E7BF6"/>
    <w:rsid w:val="00306235"/>
    <w:rsid w:val="00307371"/>
    <w:rsid w:val="00332DFC"/>
    <w:rsid w:val="00333E26"/>
    <w:rsid w:val="00335351"/>
    <w:rsid w:val="00336769"/>
    <w:rsid w:val="00343073"/>
    <w:rsid w:val="00343DB8"/>
    <w:rsid w:val="0034617F"/>
    <w:rsid w:val="0035236B"/>
    <w:rsid w:val="00352FA7"/>
    <w:rsid w:val="00356872"/>
    <w:rsid w:val="00371E83"/>
    <w:rsid w:val="003742B5"/>
    <w:rsid w:val="00377E8E"/>
    <w:rsid w:val="0038768C"/>
    <w:rsid w:val="003879B3"/>
    <w:rsid w:val="00393A13"/>
    <w:rsid w:val="00394122"/>
    <w:rsid w:val="003945D1"/>
    <w:rsid w:val="003A0D24"/>
    <w:rsid w:val="003A216E"/>
    <w:rsid w:val="003A2239"/>
    <w:rsid w:val="003A2627"/>
    <w:rsid w:val="003A3360"/>
    <w:rsid w:val="003C1B94"/>
    <w:rsid w:val="003C5832"/>
    <w:rsid w:val="003C645C"/>
    <w:rsid w:val="003C6607"/>
    <w:rsid w:val="003D0127"/>
    <w:rsid w:val="003E0026"/>
    <w:rsid w:val="003E2929"/>
    <w:rsid w:val="003E2CDE"/>
    <w:rsid w:val="003E3E09"/>
    <w:rsid w:val="003E73D8"/>
    <w:rsid w:val="003F04F6"/>
    <w:rsid w:val="003F6150"/>
    <w:rsid w:val="00404818"/>
    <w:rsid w:val="00414A0B"/>
    <w:rsid w:val="00414C50"/>
    <w:rsid w:val="004165D8"/>
    <w:rsid w:val="00416943"/>
    <w:rsid w:val="00421517"/>
    <w:rsid w:val="00427131"/>
    <w:rsid w:val="004363CB"/>
    <w:rsid w:val="004444C2"/>
    <w:rsid w:val="00445F3A"/>
    <w:rsid w:val="0045325F"/>
    <w:rsid w:val="00457541"/>
    <w:rsid w:val="00464B0F"/>
    <w:rsid w:val="004651A7"/>
    <w:rsid w:val="00467A81"/>
    <w:rsid w:val="0047026D"/>
    <w:rsid w:val="00476774"/>
    <w:rsid w:val="004A190F"/>
    <w:rsid w:val="004A3881"/>
    <w:rsid w:val="004B4338"/>
    <w:rsid w:val="004B5A53"/>
    <w:rsid w:val="004B5F7C"/>
    <w:rsid w:val="004B6DB8"/>
    <w:rsid w:val="004C1EB6"/>
    <w:rsid w:val="004C5E8B"/>
    <w:rsid w:val="004C63AF"/>
    <w:rsid w:val="004C67AB"/>
    <w:rsid w:val="004D1FF2"/>
    <w:rsid w:val="004D3240"/>
    <w:rsid w:val="004D6D8E"/>
    <w:rsid w:val="004E0CD0"/>
    <w:rsid w:val="004E31BD"/>
    <w:rsid w:val="004F0231"/>
    <w:rsid w:val="004F1E05"/>
    <w:rsid w:val="004F3AED"/>
    <w:rsid w:val="004F497D"/>
    <w:rsid w:val="00501A0B"/>
    <w:rsid w:val="00502B29"/>
    <w:rsid w:val="005066BF"/>
    <w:rsid w:val="005069BA"/>
    <w:rsid w:val="0051237C"/>
    <w:rsid w:val="00515CC2"/>
    <w:rsid w:val="005176C5"/>
    <w:rsid w:val="005302F1"/>
    <w:rsid w:val="005333D9"/>
    <w:rsid w:val="005341D7"/>
    <w:rsid w:val="00536702"/>
    <w:rsid w:val="00557B83"/>
    <w:rsid w:val="005608F9"/>
    <w:rsid w:val="00561564"/>
    <w:rsid w:val="005632F9"/>
    <w:rsid w:val="00567287"/>
    <w:rsid w:val="00581670"/>
    <w:rsid w:val="00582E3F"/>
    <w:rsid w:val="005839F8"/>
    <w:rsid w:val="005864F7"/>
    <w:rsid w:val="00586599"/>
    <w:rsid w:val="005908CC"/>
    <w:rsid w:val="00590B60"/>
    <w:rsid w:val="005A18CA"/>
    <w:rsid w:val="005B0A18"/>
    <w:rsid w:val="005B0C2C"/>
    <w:rsid w:val="005B5E6D"/>
    <w:rsid w:val="005C09EF"/>
    <w:rsid w:val="005D3E73"/>
    <w:rsid w:val="005D6F82"/>
    <w:rsid w:val="005E01B0"/>
    <w:rsid w:val="005E15FD"/>
    <w:rsid w:val="005F3E9C"/>
    <w:rsid w:val="006035B1"/>
    <w:rsid w:val="006040D7"/>
    <w:rsid w:val="00612010"/>
    <w:rsid w:val="006130AA"/>
    <w:rsid w:val="00613F41"/>
    <w:rsid w:val="00614257"/>
    <w:rsid w:val="00620627"/>
    <w:rsid w:val="00622F2A"/>
    <w:rsid w:val="00624FA9"/>
    <w:rsid w:val="0063185B"/>
    <w:rsid w:val="006326A6"/>
    <w:rsid w:val="0063421A"/>
    <w:rsid w:val="00634430"/>
    <w:rsid w:val="0063565B"/>
    <w:rsid w:val="00641AEA"/>
    <w:rsid w:val="006448D1"/>
    <w:rsid w:val="00646E2F"/>
    <w:rsid w:val="00654DEB"/>
    <w:rsid w:val="00666C03"/>
    <w:rsid w:val="00667C0B"/>
    <w:rsid w:val="0067078D"/>
    <w:rsid w:val="00686055"/>
    <w:rsid w:val="00687304"/>
    <w:rsid w:val="006A05AC"/>
    <w:rsid w:val="006A1A35"/>
    <w:rsid w:val="006B00C1"/>
    <w:rsid w:val="006B060B"/>
    <w:rsid w:val="006B0F8A"/>
    <w:rsid w:val="006C3847"/>
    <w:rsid w:val="006C42D6"/>
    <w:rsid w:val="006D7E0D"/>
    <w:rsid w:val="006E2069"/>
    <w:rsid w:val="006E722A"/>
    <w:rsid w:val="006F0BAA"/>
    <w:rsid w:val="006F1AF6"/>
    <w:rsid w:val="006F352D"/>
    <w:rsid w:val="006F43D4"/>
    <w:rsid w:val="006F5181"/>
    <w:rsid w:val="00703F6C"/>
    <w:rsid w:val="00704C81"/>
    <w:rsid w:val="00705E09"/>
    <w:rsid w:val="0070672F"/>
    <w:rsid w:val="007067B4"/>
    <w:rsid w:val="00711CEC"/>
    <w:rsid w:val="00711FFF"/>
    <w:rsid w:val="00712A1B"/>
    <w:rsid w:val="0071512B"/>
    <w:rsid w:val="00715647"/>
    <w:rsid w:val="007176EB"/>
    <w:rsid w:val="00725559"/>
    <w:rsid w:val="007377BF"/>
    <w:rsid w:val="0073798F"/>
    <w:rsid w:val="0074152F"/>
    <w:rsid w:val="00746259"/>
    <w:rsid w:val="00750F9E"/>
    <w:rsid w:val="0075142C"/>
    <w:rsid w:val="00756423"/>
    <w:rsid w:val="00760102"/>
    <w:rsid w:val="00760CE8"/>
    <w:rsid w:val="007629D1"/>
    <w:rsid w:val="00763BB6"/>
    <w:rsid w:val="00767075"/>
    <w:rsid w:val="0077048D"/>
    <w:rsid w:val="00773049"/>
    <w:rsid w:val="00777B8C"/>
    <w:rsid w:val="00777F7C"/>
    <w:rsid w:val="00780067"/>
    <w:rsid w:val="007829DF"/>
    <w:rsid w:val="0079219E"/>
    <w:rsid w:val="00794D6D"/>
    <w:rsid w:val="00796AA5"/>
    <w:rsid w:val="007A724C"/>
    <w:rsid w:val="007A7B00"/>
    <w:rsid w:val="007B01BA"/>
    <w:rsid w:val="007B0B2B"/>
    <w:rsid w:val="007B1307"/>
    <w:rsid w:val="007B3C91"/>
    <w:rsid w:val="007D119F"/>
    <w:rsid w:val="007D4C79"/>
    <w:rsid w:val="007D583D"/>
    <w:rsid w:val="007E0381"/>
    <w:rsid w:val="007E3D73"/>
    <w:rsid w:val="007E458A"/>
    <w:rsid w:val="0080341F"/>
    <w:rsid w:val="00806D20"/>
    <w:rsid w:val="008141E3"/>
    <w:rsid w:val="008176C1"/>
    <w:rsid w:val="00832519"/>
    <w:rsid w:val="00836A6A"/>
    <w:rsid w:val="00845693"/>
    <w:rsid w:val="008478D1"/>
    <w:rsid w:val="00871724"/>
    <w:rsid w:val="0088511B"/>
    <w:rsid w:val="0088665D"/>
    <w:rsid w:val="0089007C"/>
    <w:rsid w:val="00894B3C"/>
    <w:rsid w:val="008A1E47"/>
    <w:rsid w:val="008A7C9B"/>
    <w:rsid w:val="008B3DD5"/>
    <w:rsid w:val="008C1217"/>
    <w:rsid w:val="008C1755"/>
    <w:rsid w:val="008C7670"/>
    <w:rsid w:val="008D4259"/>
    <w:rsid w:val="008D5661"/>
    <w:rsid w:val="008D6081"/>
    <w:rsid w:val="008D6150"/>
    <w:rsid w:val="008D7A38"/>
    <w:rsid w:val="008F1CBC"/>
    <w:rsid w:val="008F24F1"/>
    <w:rsid w:val="008F46A6"/>
    <w:rsid w:val="008F5416"/>
    <w:rsid w:val="00901E6E"/>
    <w:rsid w:val="0090345F"/>
    <w:rsid w:val="00904419"/>
    <w:rsid w:val="00912288"/>
    <w:rsid w:val="00912B98"/>
    <w:rsid w:val="009154E9"/>
    <w:rsid w:val="0092198C"/>
    <w:rsid w:val="00921AFB"/>
    <w:rsid w:val="00922E07"/>
    <w:rsid w:val="0092406A"/>
    <w:rsid w:val="00930C7F"/>
    <w:rsid w:val="0094256E"/>
    <w:rsid w:val="009433DD"/>
    <w:rsid w:val="00952E9B"/>
    <w:rsid w:val="00953447"/>
    <w:rsid w:val="00973678"/>
    <w:rsid w:val="00976FD2"/>
    <w:rsid w:val="00986022"/>
    <w:rsid w:val="009911CF"/>
    <w:rsid w:val="00991D23"/>
    <w:rsid w:val="00992FFC"/>
    <w:rsid w:val="00995626"/>
    <w:rsid w:val="00996818"/>
    <w:rsid w:val="009A0D25"/>
    <w:rsid w:val="009B42E7"/>
    <w:rsid w:val="009C709A"/>
    <w:rsid w:val="009C7788"/>
    <w:rsid w:val="009D15F2"/>
    <w:rsid w:val="009D3C8E"/>
    <w:rsid w:val="009E14D4"/>
    <w:rsid w:val="009E4A8C"/>
    <w:rsid w:val="009E51BF"/>
    <w:rsid w:val="009F6F64"/>
    <w:rsid w:val="00A00AE8"/>
    <w:rsid w:val="00A00C3C"/>
    <w:rsid w:val="00A031AD"/>
    <w:rsid w:val="00A07133"/>
    <w:rsid w:val="00A149CE"/>
    <w:rsid w:val="00A15A71"/>
    <w:rsid w:val="00A17734"/>
    <w:rsid w:val="00A20AF3"/>
    <w:rsid w:val="00A20C21"/>
    <w:rsid w:val="00A21194"/>
    <w:rsid w:val="00A2133D"/>
    <w:rsid w:val="00A3431A"/>
    <w:rsid w:val="00A36453"/>
    <w:rsid w:val="00A369E1"/>
    <w:rsid w:val="00A41435"/>
    <w:rsid w:val="00A55515"/>
    <w:rsid w:val="00A56EFE"/>
    <w:rsid w:val="00A60561"/>
    <w:rsid w:val="00A62F2A"/>
    <w:rsid w:val="00A64F52"/>
    <w:rsid w:val="00A73DBC"/>
    <w:rsid w:val="00A762D1"/>
    <w:rsid w:val="00A8169B"/>
    <w:rsid w:val="00A8177E"/>
    <w:rsid w:val="00A83D7F"/>
    <w:rsid w:val="00A90861"/>
    <w:rsid w:val="00A90C2C"/>
    <w:rsid w:val="00AA02EC"/>
    <w:rsid w:val="00AA2DB0"/>
    <w:rsid w:val="00AD6993"/>
    <w:rsid w:val="00AE1ABF"/>
    <w:rsid w:val="00AF030B"/>
    <w:rsid w:val="00AF4240"/>
    <w:rsid w:val="00AF58E2"/>
    <w:rsid w:val="00B079FF"/>
    <w:rsid w:val="00B10B63"/>
    <w:rsid w:val="00B10E67"/>
    <w:rsid w:val="00B11467"/>
    <w:rsid w:val="00B152E6"/>
    <w:rsid w:val="00B15459"/>
    <w:rsid w:val="00B15A8E"/>
    <w:rsid w:val="00B30C5E"/>
    <w:rsid w:val="00B34EEB"/>
    <w:rsid w:val="00B4251F"/>
    <w:rsid w:val="00B42BB1"/>
    <w:rsid w:val="00B43459"/>
    <w:rsid w:val="00B53043"/>
    <w:rsid w:val="00B56C48"/>
    <w:rsid w:val="00B57B3E"/>
    <w:rsid w:val="00B6362E"/>
    <w:rsid w:val="00B64805"/>
    <w:rsid w:val="00B65087"/>
    <w:rsid w:val="00B668F7"/>
    <w:rsid w:val="00B66EF4"/>
    <w:rsid w:val="00B819B0"/>
    <w:rsid w:val="00B9514F"/>
    <w:rsid w:val="00BA0EB6"/>
    <w:rsid w:val="00BA353E"/>
    <w:rsid w:val="00BA424D"/>
    <w:rsid w:val="00BA69E4"/>
    <w:rsid w:val="00BA6D47"/>
    <w:rsid w:val="00BA731E"/>
    <w:rsid w:val="00BB0919"/>
    <w:rsid w:val="00BB7425"/>
    <w:rsid w:val="00BC4593"/>
    <w:rsid w:val="00BC54AF"/>
    <w:rsid w:val="00BC7A60"/>
    <w:rsid w:val="00BD198F"/>
    <w:rsid w:val="00BD4048"/>
    <w:rsid w:val="00BD6052"/>
    <w:rsid w:val="00BD68FE"/>
    <w:rsid w:val="00BE78B2"/>
    <w:rsid w:val="00BF4698"/>
    <w:rsid w:val="00BF57BC"/>
    <w:rsid w:val="00C027FF"/>
    <w:rsid w:val="00C02B12"/>
    <w:rsid w:val="00C072F1"/>
    <w:rsid w:val="00C109AD"/>
    <w:rsid w:val="00C11ED5"/>
    <w:rsid w:val="00C14A4D"/>
    <w:rsid w:val="00C1511B"/>
    <w:rsid w:val="00C23CFA"/>
    <w:rsid w:val="00C246C6"/>
    <w:rsid w:val="00C25D89"/>
    <w:rsid w:val="00C42184"/>
    <w:rsid w:val="00C424E2"/>
    <w:rsid w:val="00C432B5"/>
    <w:rsid w:val="00C466DF"/>
    <w:rsid w:val="00C52AC1"/>
    <w:rsid w:val="00C55D6A"/>
    <w:rsid w:val="00C60C31"/>
    <w:rsid w:val="00C6164E"/>
    <w:rsid w:val="00C61FBF"/>
    <w:rsid w:val="00C655AC"/>
    <w:rsid w:val="00C71E39"/>
    <w:rsid w:val="00C73122"/>
    <w:rsid w:val="00C743DC"/>
    <w:rsid w:val="00C75248"/>
    <w:rsid w:val="00C75FF8"/>
    <w:rsid w:val="00C7757F"/>
    <w:rsid w:val="00C85D8E"/>
    <w:rsid w:val="00C86E96"/>
    <w:rsid w:val="00C9148C"/>
    <w:rsid w:val="00CA209F"/>
    <w:rsid w:val="00CA2559"/>
    <w:rsid w:val="00CA3675"/>
    <w:rsid w:val="00CA459E"/>
    <w:rsid w:val="00CC3C25"/>
    <w:rsid w:val="00CC7633"/>
    <w:rsid w:val="00CD5C0A"/>
    <w:rsid w:val="00CE40EB"/>
    <w:rsid w:val="00CE41CD"/>
    <w:rsid w:val="00CF188C"/>
    <w:rsid w:val="00CF428E"/>
    <w:rsid w:val="00CF6951"/>
    <w:rsid w:val="00CF77F9"/>
    <w:rsid w:val="00D005D1"/>
    <w:rsid w:val="00D059CC"/>
    <w:rsid w:val="00D13437"/>
    <w:rsid w:val="00D14188"/>
    <w:rsid w:val="00D1679A"/>
    <w:rsid w:val="00D17858"/>
    <w:rsid w:val="00D24FB8"/>
    <w:rsid w:val="00D45410"/>
    <w:rsid w:val="00D514EE"/>
    <w:rsid w:val="00D548DB"/>
    <w:rsid w:val="00D55857"/>
    <w:rsid w:val="00D577D0"/>
    <w:rsid w:val="00D64928"/>
    <w:rsid w:val="00D76D3A"/>
    <w:rsid w:val="00D82FE9"/>
    <w:rsid w:val="00D9004B"/>
    <w:rsid w:val="00D9211D"/>
    <w:rsid w:val="00D93021"/>
    <w:rsid w:val="00D95BCC"/>
    <w:rsid w:val="00D96762"/>
    <w:rsid w:val="00D96D5D"/>
    <w:rsid w:val="00DA69FD"/>
    <w:rsid w:val="00DA773A"/>
    <w:rsid w:val="00DA783C"/>
    <w:rsid w:val="00DB1D99"/>
    <w:rsid w:val="00DB1FAE"/>
    <w:rsid w:val="00DC08DA"/>
    <w:rsid w:val="00DC18BE"/>
    <w:rsid w:val="00DD2381"/>
    <w:rsid w:val="00DD396D"/>
    <w:rsid w:val="00DE2E4F"/>
    <w:rsid w:val="00DF15E8"/>
    <w:rsid w:val="00DF6D56"/>
    <w:rsid w:val="00DF7F2B"/>
    <w:rsid w:val="00E0162C"/>
    <w:rsid w:val="00E01CC0"/>
    <w:rsid w:val="00E029AA"/>
    <w:rsid w:val="00E06B77"/>
    <w:rsid w:val="00E07228"/>
    <w:rsid w:val="00E13D5B"/>
    <w:rsid w:val="00E1627F"/>
    <w:rsid w:val="00E17DC7"/>
    <w:rsid w:val="00E227F5"/>
    <w:rsid w:val="00E24892"/>
    <w:rsid w:val="00E27B37"/>
    <w:rsid w:val="00E32344"/>
    <w:rsid w:val="00E33A28"/>
    <w:rsid w:val="00E33A52"/>
    <w:rsid w:val="00E44601"/>
    <w:rsid w:val="00E45BCF"/>
    <w:rsid w:val="00E5411D"/>
    <w:rsid w:val="00E546B0"/>
    <w:rsid w:val="00E7480A"/>
    <w:rsid w:val="00E814B7"/>
    <w:rsid w:val="00E870C2"/>
    <w:rsid w:val="00E909B6"/>
    <w:rsid w:val="00E9261B"/>
    <w:rsid w:val="00EA08CE"/>
    <w:rsid w:val="00EA15DA"/>
    <w:rsid w:val="00EA2EBA"/>
    <w:rsid w:val="00ED3717"/>
    <w:rsid w:val="00ED42ED"/>
    <w:rsid w:val="00EE2BB8"/>
    <w:rsid w:val="00EF2C7C"/>
    <w:rsid w:val="00EF5558"/>
    <w:rsid w:val="00EF7D19"/>
    <w:rsid w:val="00F00D18"/>
    <w:rsid w:val="00F05739"/>
    <w:rsid w:val="00F06436"/>
    <w:rsid w:val="00F10350"/>
    <w:rsid w:val="00F1066B"/>
    <w:rsid w:val="00F146EB"/>
    <w:rsid w:val="00F2389C"/>
    <w:rsid w:val="00F23DD8"/>
    <w:rsid w:val="00F240D2"/>
    <w:rsid w:val="00F241F9"/>
    <w:rsid w:val="00F24D66"/>
    <w:rsid w:val="00F3180F"/>
    <w:rsid w:val="00F35320"/>
    <w:rsid w:val="00F41026"/>
    <w:rsid w:val="00F51544"/>
    <w:rsid w:val="00F53879"/>
    <w:rsid w:val="00F5795C"/>
    <w:rsid w:val="00F63915"/>
    <w:rsid w:val="00F775E1"/>
    <w:rsid w:val="00F77B9E"/>
    <w:rsid w:val="00F93FA8"/>
    <w:rsid w:val="00F955D0"/>
    <w:rsid w:val="00F95B2B"/>
    <w:rsid w:val="00F96D6E"/>
    <w:rsid w:val="00FA016B"/>
    <w:rsid w:val="00FA0440"/>
    <w:rsid w:val="00FA14B1"/>
    <w:rsid w:val="00FA7945"/>
    <w:rsid w:val="00FB18BE"/>
    <w:rsid w:val="00FB255A"/>
    <w:rsid w:val="00FB29C3"/>
    <w:rsid w:val="00FB7F22"/>
    <w:rsid w:val="00FC3536"/>
    <w:rsid w:val="00FC3863"/>
    <w:rsid w:val="00FC780D"/>
    <w:rsid w:val="00FF2EED"/>
    <w:rsid w:val="00FF547D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sz w:val="36"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2"/>
    </w:pPr>
    <w:rPr>
      <w:b/>
      <w:sz w:val="50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b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Corpsdetexte">
    <w:name w:val="Body Text"/>
    <w:basedOn w:val="Normal"/>
    <w:link w:val="CorpsdetexteCar"/>
    <w:pPr>
      <w:jc w:val="center"/>
    </w:pPr>
    <w:rPr>
      <w:b/>
      <w:sz w:val="24"/>
    </w:rPr>
  </w:style>
  <w:style w:type="paragraph" w:styleId="En-tte">
    <w:name w:val="header"/>
    <w:basedOn w:val="Normal"/>
    <w:rsid w:val="00D548D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5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2">
    <w:name w:val="Paragraphe 2"/>
    <w:basedOn w:val="Paragraphe1"/>
    <w:rsid w:val="009D3C8E"/>
    <w:pPr>
      <w:tabs>
        <w:tab w:val="clear" w:pos="567"/>
        <w:tab w:val="clear" w:pos="850"/>
        <w:tab w:val="left" w:pos="1134"/>
        <w:tab w:val="left" w:pos="1417"/>
      </w:tabs>
      <w:ind w:left="851"/>
    </w:pPr>
    <w:rPr>
      <w:color w:val="auto"/>
    </w:rPr>
  </w:style>
  <w:style w:type="paragraph" w:customStyle="1" w:styleId="Paragraphe1">
    <w:name w:val="Paragraphe 1"/>
    <w:rsid w:val="009D3C8E"/>
    <w:pPr>
      <w:tabs>
        <w:tab w:val="left" w:pos="567"/>
        <w:tab w:val="left" w:pos="850"/>
      </w:tabs>
      <w:autoSpaceDE w:val="0"/>
      <w:autoSpaceDN w:val="0"/>
      <w:adjustRightInd w:val="0"/>
      <w:spacing w:before="1" w:after="1" w:line="240" w:lineRule="atLeast"/>
      <w:ind w:left="567" w:right="1" w:firstLine="1"/>
    </w:pPr>
    <w:rPr>
      <w:color w:val="000000"/>
      <w:sz w:val="24"/>
      <w:szCs w:val="24"/>
    </w:rPr>
  </w:style>
  <w:style w:type="paragraph" w:styleId="Pieddepage">
    <w:name w:val="footer"/>
    <w:basedOn w:val="Normal"/>
    <w:rsid w:val="00F77B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773A"/>
  </w:style>
  <w:style w:type="paragraph" w:styleId="Corpsdetexte2">
    <w:name w:val="Body Text 2"/>
    <w:basedOn w:val="Normal"/>
    <w:link w:val="Corpsdetexte2Car"/>
    <w:rsid w:val="00A0713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07133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A0713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07133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A071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sid w:val="003A262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3A2627"/>
    <w:rPr>
      <w:rFonts w:ascii="Tahoma" w:eastAsia="Calibri" w:hAnsi="Tahoma" w:cs="Tahoma"/>
      <w:sz w:val="16"/>
      <w:szCs w:val="16"/>
      <w:lang w:eastAsia="en-US"/>
    </w:rPr>
  </w:style>
  <w:style w:type="paragraph" w:customStyle="1" w:styleId="corrige">
    <w:name w:val="corrige"/>
    <w:basedOn w:val="Normal"/>
    <w:rsid w:val="003A2627"/>
    <w:pPr>
      <w:jc w:val="both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3A2627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3A2627"/>
    <w:rPr>
      <w:rFonts w:ascii="Arial" w:hAnsi="Arial"/>
      <w:b/>
      <w:sz w:val="24"/>
    </w:rPr>
  </w:style>
  <w:style w:type="paragraph" w:styleId="Commentaire">
    <w:name w:val="annotation text"/>
    <w:basedOn w:val="Normal"/>
    <w:link w:val="CommentaireCar"/>
    <w:rsid w:val="003A2627"/>
    <w:rPr>
      <w:rFonts w:ascii="Times New Roman" w:hAnsi="Times New Roman"/>
      <w:sz w:val="20"/>
    </w:rPr>
  </w:style>
  <w:style w:type="character" w:customStyle="1" w:styleId="CommentaireCar">
    <w:name w:val="Commentaire Car"/>
    <w:basedOn w:val="Policepardfaut"/>
    <w:link w:val="Commentaire"/>
    <w:rsid w:val="003A2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sz w:val="36"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2"/>
    </w:pPr>
    <w:rPr>
      <w:b/>
      <w:sz w:val="50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b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Corpsdetexte">
    <w:name w:val="Body Text"/>
    <w:basedOn w:val="Normal"/>
    <w:link w:val="CorpsdetexteCar"/>
    <w:pPr>
      <w:jc w:val="center"/>
    </w:pPr>
    <w:rPr>
      <w:b/>
      <w:sz w:val="24"/>
    </w:rPr>
  </w:style>
  <w:style w:type="paragraph" w:styleId="En-tte">
    <w:name w:val="header"/>
    <w:basedOn w:val="Normal"/>
    <w:rsid w:val="00D548D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5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2">
    <w:name w:val="Paragraphe 2"/>
    <w:basedOn w:val="Paragraphe1"/>
    <w:rsid w:val="009D3C8E"/>
    <w:pPr>
      <w:tabs>
        <w:tab w:val="clear" w:pos="567"/>
        <w:tab w:val="clear" w:pos="850"/>
        <w:tab w:val="left" w:pos="1134"/>
        <w:tab w:val="left" w:pos="1417"/>
      </w:tabs>
      <w:ind w:left="851"/>
    </w:pPr>
    <w:rPr>
      <w:color w:val="auto"/>
    </w:rPr>
  </w:style>
  <w:style w:type="paragraph" w:customStyle="1" w:styleId="Paragraphe1">
    <w:name w:val="Paragraphe 1"/>
    <w:rsid w:val="009D3C8E"/>
    <w:pPr>
      <w:tabs>
        <w:tab w:val="left" w:pos="567"/>
        <w:tab w:val="left" w:pos="850"/>
      </w:tabs>
      <w:autoSpaceDE w:val="0"/>
      <w:autoSpaceDN w:val="0"/>
      <w:adjustRightInd w:val="0"/>
      <w:spacing w:before="1" w:after="1" w:line="240" w:lineRule="atLeast"/>
      <w:ind w:left="567" w:right="1" w:firstLine="1"/>
    </w:pPr>
    <w:rPr>
      <w:color w:val="000000"/>
      <w:sz w:val="24"/>
      <w:szCs w:val="24"/>
    </w:rPr>
  </w:style>
  <w:style w:type="paragraph" w:styleId="Pieddepage">
    <w:name w:val="footer"/>
    <w:basedOn w:val="Normal"/>
    <w:rsid w:val="00F77B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773A"/>
  </w:style>
  <w:style w:type="paragraph" w:styleId="Corpsdetexte2">
    <w:name w:val="Body Text 2"/>
    <w:basedOn w:val="Normal"/>
    <w:link w:val="Corpsdetexte2Car"/>
    <w:rsid w:val="00A0713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07133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A0713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07133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A071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sid w:val="003A262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3A2627"/>
    <w:rPr>
      <w:rFonts w:ascii="Tahoma" w:eastAsia="Calibri" w:hAnsi="Tahoma" w:cs="Tahoma"/>
      <w:sz w:val="16"/>
      <w:szCs w:val="16"/>
      <w:lang w:eastAsia="en-US"/>
    </w:rPr>
  </w:style>
  <w:style w:type="paragraph" w:customStyle="1" w:styleId="corrige">
    <w:name w:val="corrige"/>
    <w:basedOn w:val="Normal"/>
    <w:rsid w:val="003A2627"/>
    <w:pPr>
      <w:jc w:val="both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3A2627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3A2627"/>
    <w:rPr>
      <w:rFonts w:ascii="Arial" w:hAnsi="Arial"/>
      <w:b/>
      <w:sz w:val="24"/>
    </w:rPr>
  </w:style>
  <w:style w:type="paragraph" w:styleId="Commentaire">
    <w:name w:val="annotation text"/>
    <w:basedOn w:val="Normal"/>
    <w:link w:val="CommentaireCar"/>
    <w:rsid w:val="003A2627"/>
    <w:rPr>
      <w:rFonts w:ascii="Times New Roman" w:hAnsi="Times New Roman"/>
      <w:sz w:val="20"/>
    </w:rPr>
  </w:style>
  <w:style w:type="character" w:customStyle="1" w:styleId="CommentaireCar">
    <w:name w:val="Commentaire Car"/>
    <w:basedOn w:val="Policepardfaut"/>
    <w:link w:val="Commentaire"/>
    <w:rsid w:val="003A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RECTORAT DE TOULOUSE</dc:creator>
  <cp:lastModifiedBy>yflammier</cp:lastModifiedBy>
  <cp:revision>3</cp:revision>
  <cp:lastPrinted>2012-06-29T08:59:00Z</cp:lastPrinted>
  <dcterms:created xsi:type="dcterms:W3CDTF">2013-01-17T21:07:00Z</dcterms:created>
  <dcterms:modified xsi:type="dcterms:W3CDTF">2013-01-17T21:20:00Z</dcterms:modified>
</cp:coreProperties>
</file>