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8D" w:rsidRDefault="003F7F8D" w:rsidP="003F7F8D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3F7F8D" w:rsidRDefault="003F7F8D" w:rsidP="003F7F8D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572B99" w:rsidRPr="003F7F8D" w:rsidRDefault="00034481" w:rsidP="003F7F8D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  <w:r w:rsidRPr="003F7F8D">
        <w:rPr>
          <w:b/>
          <w:sz w:val="28"/>
          <w:szCs w:val="28"/>
        </w:rPr>
        <w:t>Document d’aide au choix des tores</w:t>
      </w:r>
    </w:p>
    <w:p w:rsidR="003F7F8D" w:rsidRDefault="003F7F8D" w:rsidP="006C1ADB">
      <w:pPr>
        <w:spacing w:before="0" w:beforeAutospacing="0" w:after="0" w:afterAutospacing="0"/>
        <w:rPr>
          <w:noProof/>
          <w:lang w:eastAsia="fr-FR"/>
        </w:rPr>
      </w:pPr>
    </w:p>
    <w:p w:rsidR="003F7F8D" w:rsidRDefault="003F7F8D" w:rsidP="006C1ADB">
      <w:pPr>
        <w:spacing w:before="0" w:beforeAutospacing="0" w:after="0" w:afterAutospacing="0"/>
        <w:rPr>
          <w:noProof/>
          <w:lang w:eastAsia="fr-FR"/>
        </w:rPr>
      </w:pPr>
    </w:p>
    <w:p w:rsidR="003F7F8D" w:rsidRDefault="003F7F8D" w:rsidP="006C1ADB">
      <w:pPr>
        <w:spacing w:before="0" w:beforeAutospacing="0" w:after="0" w:afterAutospacing="0"/>
        <w:rPr>
          <w:noProof/>
          <w:lang w:eastAsia="fr-FR"/>
        </w:rPr>
      </w:pPr>
    </w:p>
    <w:p w:rsidR="00572B99" w:rsidRDefault="00491782" w:rsidP="006C1ADB">
      <w:pPr>
        <w:spacing w:before="0" w:beforeAutospacing="0" w:after="0" w:afterAutospacing="0"/>
        <w:rPr>
          <w:noProof/>
          <w:lang w:eastAsia="fr-FR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.75pt;margin-top:9.65pt;width:174.4pt;height:280.4pt;z-index:251659264" stroked="f">
            <v:textbox style="mso-next-textbox:#_x0000_s1027">
              <w:txbxContent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rPr>
                      <w:sz w:val="24"/>
                      <w:szCs w:val="24"/>
                    </w:rPr>
                  </w:pPr>
                  <w:r w:rsidRPr="00572B99">
                    <w:rPr>
                      <w:sz w:val="24"/>
                      <w:szCs w:val="24"/>
                    </w:rPr>
                    <w:t xml:space="preserve">Correspondance  </w:t>
                  </w:r>
                </w:p>
                <w:p w:rsidR="008B1042" w:rsidRPr="00572B99" w:rsidRDefault="008B1042" w:rsidP="008B1042">
                  <w:pPr>
                    <w:spacing w:before="0" w:beforeAutospacing="0" w:after="0" w:afterAutospacing="0"/>
                    <w:ind w:left="0"/>
                    <w:rPr>
                      <w:sz w:val="24"/>
                      <w:szCs w:val="24"/>
                    </w:rPr>
                  </w:pPr>
                  <w:proofErr w:type="gramStart"/>
                  <w:r w:rsidRPr="00572B99">
                    <w:rPr>
                      <w:sz w:val="24"/>
                      <w:szCs w:val="24"/>
                    </w:rPr>
                    <w:t>section</w:t>
                  </w:r>
                  <w:proofErr w:type="gramEnd"/>
                  <w:r w:rsidRPr="00572B99">
                    <w:rPr>
                      <w:sz w:val="24"/>
                      <w:szCs w:val="24"/>
                    </w:rPr>
                    <w:t xml:space="preserve"> câble Ø extérieur utile</w:t>
                  </w:r>
                </w:p>
                <w:tbl>
                  <w:tblPr>
                    <w:tblStyle w:val="Grilledutableau"/>
                    <w:tblW w:w="0" w:type="auto"/>
                    <w:tblInd w:w="392" w:type="dxa"/>
                    <w:tblLook w:val="04A0"/>
                  </w:tblPr>
                  <w:tblGrid>
                    <w:gridCol w:w="1276"/>
                    <w:gridCol w:w="1275"/>
                  </w:tblGrid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spacing w:beforeAutospacing="0" w:afterAutospacing="0" w:line="240" w:lineRule="atLeast"/>
                          <w:ind w:left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Section</w:t>
                        </w:r>
                      </w:p>
                      <w:p w:rsidR="008B1042" w:rsidRPr="00572B99" w:rsidRDefault="008B1042" w:rsidP="0004477B">
                        <w:pPr>
                          <w:spacing w:before="240" w:beforeAutospacing="0" w:after="100" w:line="240" w:lineRule="atLeast"/>
                          <w:ind w:left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 xml:space="preserve">nominale </w:t>
                        </w:r>
                      </w:p>
                      <w:p w:rsidR="008B1042" w:rsidRPr="00572B99" w:rsidRDefault="008B1042" w:rsidP="0004477B">
                        <w:pPr>
                          <w:spacing w:before="240" w:beforeAutospacing="0" w:after="100" w:line="240" w:lineRule="atLeast"/>
                          <w:ind w:left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en mm²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spacing w:before="100" w:after="100"/>
                          <w:ind w:left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 xml:space="preserve">Ø Extérieur </w:t>
                        </w:r>
                      </w:p>
                      <w:p w:rsidR="008B1042" w:rsidRPr="00572B99" w:rsidRDefault="008B1042" w:rsidP="0004477B">
                        <w:pPr>
                          <w:spacing w:before="100" w:after="100"/>
                          <w:ind w:left="0"/>
                          <w:contextualSpacing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 xml:space="preserve">Théorique 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1,5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2,5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4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6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13,5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10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15,5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16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16,9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25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20,5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35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22,6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50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25,9</w:t>
                        </w:r>
                      </w:p>
                    </w:tc>
                  </w:tr>
                  <w:tr w:rsidR="008B1042" w:rsidRPr="00572B99" w:rsidTr="00034481">
                    <w:tc>
                      <w:tcPr>
                        <w:tcW w:w="1276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 G 70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B1042" w:rsidRPr="00572B99" w:rsidRDefault="008B1042" w:rsidP="0004477B">
                        <w:pPr>
                          <w:ind w:left="0"/>
                          <w:rPr>
                            <w:sz w:val="24"/>
                            <w:szCs w:val="24"/>
                          </w:rPr>
                        </w:pPr>
                        <w:r w:rsidRPr="00572B99">
                          <w:rPr>
                            <w:sz w:val="24"/>
                            <w:szCs w:val="24"/>
                          </w:rPr>
                          <w:t>30</w:t>
                        </w:r>
                      </w:p>
                    </w:tc>
                  </w:tr>
                </w:tbl>
                <w:p w:rsidR="008B1042" w:rsidRDefault="008B1042" w:rsidP="008B1042">
                  <w:pPr>
                    <w:spacing w:before="0" w:beforeAutospacing="0" w:after="0" w:afterAutospacing="0"/>
                    <w:rPr>
                      <w:noProof/>
                      <w:lang w:eastAsia="fr-FR"/>
                    </w:rPr>
                  </w:pPr>
                </w:p>
                <w:p w:rsidR="008B1042" w:rsidRDefault="008B1042">
                  <w:pPr>
                    <w:ind w:left="0"/>
                  </w:pPr>
                </w:p>
              </w:txbxContent>
            </v:textbox>
          </v:shape>
        </w:pict>
      </w:r>
      <w:r w:rsidRPr="00491782">
        <w:rPr>
          <w:noProof/>
          <w:sz w:val="24"/>
          <w:szCs w:val="24"/>
          <w:lang w:eastAsia="fr-FR"/>
        </w:rPr>
        <w:pict>
          <v:shape id="_x0000_s1026" type="#_x0000_t202" style="position:absolute;left:0;text-align:left;margin-left:41.95pt;margin-top:12.85pt;width:210.4pt;height:170.4pt;z-index:251658240" stroked="f">
            <v:textbox style="mso-next-textbox:#_x0000_s1026">
              <w:txbxContent>
                <w:p w:rsidR="008B1042" w:rsidRPr="00572B99" w:rsidRDefault="008B1042" w:rsidP="008B1042">
                  <w:pPr>
                    <w:spacing w:before="0" w:beforeAutospacing="0" w:after="0" w:afterAutospacing="0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572B99">
                    <w:rPr>
                      <w:sz w:val="24"/>
                      <w:szCs w:val="24"/>
                    </w:rPr>
                    <w:t xml:space="preserve">On prendra un diamètre de tore </w:t>
                  </w:r>
                </w:p>
                <w:p w:rsidR="008B1042" w:rsidRPr="00572B99" w:rsidRDefault="008B1042" w:rsidP="008B1042">
                  <w:pPr>
                    <w:spacing w:before="0" w:beforeAutospacing="0" w:after="0" w:afterAutospacing="0"/>
                    <w:ind w:left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572B99">
                    <w:rPr>
                      <w:sz w:val="24"/>
                      <w:szCs w:val="24"/>
                    </w:rPr>
                    <w:t>au</w:t>
                  </w:r>
                  <w:proofErr w:type="gramEnd"/>
                  <w:r w:rsidRPr="00572B99">
                    <w:rPr>
                      <w:sz w:val="24"/>
                      <w:szCs w:val="24"/>
                    </w:rPr>
                    <w:t xml:space="preserve"> moins égale à deux fois </w:t>
                  </w: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572B99">
                    <w:rPr>
                      <w:sz w:val="24"/>
                      <w:szCs w:val="24"/>
                    </w:rPr>
                    <w:t>le</w:t>
                  </w:r>
                  <w:proofErr w:type="gramEnd"/>
                  <w:r w:rsidRPr="00572B99">
                    <w:rPr>
                      <w:sz w:val="24"/>
                      <w:szCs w:val="24"/>
                    </w:rPr>
                    <w:t xml:space="preserve"> diamètre du cercle formé par les conducteurs d(1)</w:t>
                  </w: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  <w:r w:rsidRPr="008B1042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55520" cy="1018032"/>
                        <wp:effectExtent l="19050" t="0" r="0" b="0"/>
                        <wp:docPr id="11" name="Image 5" descr="Nouvelle image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ouvelle image (1)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5520" cy="1018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  <w:p w:rsidR="008B1042" w:rsidRDefault="008B1042" w:rsidP="008B1042">
                  <w:pPr>
                    <w:spacing w:before="0" w:beforeAutospacing="0" w:after="0" w:afterAutospacing="0"/>
                    <w:ind w:left="0"/>
                    <w:jc w:val="both"/>
                  </w:pPr>
                </w:p>
              </w:txbxContent>
            </v:textbox>
          </v:shape>
        </w:pict>
      </w:r>
    </w:p>
    <w:p w:rsidR="00572B99" w:rsidRDefault="00572B99" w:rsidP="00572B99">
      <w:pPr>
        <w:spacing w:before="0" w:beforeAutospacing="0" w:after="0" w:afterAutospacing="0"/>
        <w:rPr>
          <w:sz w:val="28"/>
          <w:szCs w:val="28"/>
        </w:rPr>
      </w:pPr>
    </w:p>
    <w:p w:rsidR="00572B99" w:rsidRDefault="00572B99" w:rsidP="00572B99">
      <w:pPr>
        <w:spacing w:before="0" w:beforeAutospacing="0" w:after="0" w:afterAutospacing="0"/>
        <w:rPr>
          <w:sz w:val="28"/>
          <w:szCs w:val="28"/>
        </w:rPr>
      </w:pPr>
    </w:p>
    <w:p w:rsidR="00572B99" w:rsidRDefault="00572B99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7622D7" w:rsidRDefault="007622D7" w:rsidP="007622D7">
      <w:pPr>
        <w:spacing w:before="0" w:beforeAutospacing="0" w:after="0" w:afterAutospacing="0"/>
        <w:ind w:left="0" w:firstLine="703"/>
        <w:rPr>
          <w:sz w:val="28"/>
          <w:szCs w:val="28"/>
        </w:rPr>
      </w:pPr>
    </w:p>
    <w:p w:rsidR="003F7F8D" w:rsidRDefault="003F7F8D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3F7F8D" w:rsidRDefault="003F7F8D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3F7F8D" w:rsidRDefault="003F7F8D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3F7F8D" w:rsidRDefault="003F7F8D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3F7F8D" w:rsidRDefault="003F7F8D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</w:p>
    <w:p w:rsidR="007622D7" w:rsidRPr="003F7F8D" w:rsidRDefault="007622D7" w:rsidP="007622D7">
      <w:pPr>
        <w:spacing w:before="0" w:beforeAutospacing="0" w:after="0" w:afterAutospacing="0"/>
        <w:ind w:left="0" w:firstLine="703"/>
        <w:rPr>
          <w:b/>
          <w:sz w:val="28"/>
          <w:szCs w:val="28"/>
        </w:rPr>
      </w:pPr>
      <w:r w:rsidRPr="003F7F8D">
        <w:rPr>
          <w:b/>
          <w:sz w:val="28"/>
          <w:szCs w:val="28"/>
        </w:rPr>
        <w:t>Référence TORES</w:t>
      </w:r>
    </w:p>
    <w:p w:rsidR="008E4362" w:rsidRDefault="003F7F8D" w:rsidP="00034481">
      <w:pPr>
        <w:spacing w:before="0" w:beforeAutospacing="0" w:after="0" w:afterAutospacing="0"/>
        <w:ind w:left="0" w:firstLine="703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52705</wp:posOffset>
            </wp:positionH>
            <wp:positionV relativeFrom="margin">
              <wp:posOffset>6002655</wp:posOffset>
            </wp:positionV>
            <wp:extent cx="6635750" cy="2019300"/>
            <wp:effectExtent l="19050" t="0" r="0" b="0"/>
            <wp:wrapSquare wrapText="bothSides"/>
            <wp:docPr id="1" name="Image 0" descr="DT 5 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 5 to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481" w:rsidRDefault="00034481" w:rsidP="00572B99">
      <w:pPr>
        <w:spacing w:before="0" w:beforeAutospacing="0" w:after="0" w:afterAutospacing="0"/>
        <w:rPr>
          <w:sz w:val="28"/>
          <w:szCs w:val="28"/>
        </w:rPr>
      </w:pPr>
    </w:p>
    <w:p w:rsidR="00CA375A" w:rsidRDefault="003761D5" w:rsidP="008B1042">
      <w:r>
        <w:rPr>
          <w:b/>
          <w:sz w:val="28"/>
          <w:szCs w:val="28"/>
        </w:rPr>
        <w:pict>
          <v:shape id="_x0000_s1032" type="#_x0000_t202" style="position:absolute;left:0;text-align:left;margin-left:459.95pt;margin-top:85.3pt;width:81.75pt;height:37.5pt;z-index:251663360">
            <v:textbox style="mso-next-textbox:#_x0000_s1032">
              <w:txbxContent>
                <w:p w:rsidR="003C2628" w:rsidRPr="00F66049" w:rsidRDefault="003761D5" w:rsidP="003C2628">
                  <w:pPr>
                    <w:ind w:left="0"/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 7</w:t>
                  </w:r>
                </w:p>
              </w:txbxContent>
            </v:textbox>
          </v:shape>
        </w:pict>
      </w:r>
    </w:p>
    <w:sectPr w:rsidR="00CA375A" w:rsidSect="00FC6667">
      <w:type w:val="continuous"/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3161B"/>
    <w:rsid w:val="00034481"/>
    <w:rsid w:val="001C22CA"/>
    <w:rsid w:val="003761D5"/>
    <w:rsid w:val="003C2628"/>
    <w:rsid w:val="003F7F8D"/>
    <w:rsid w:val="00491782"/>
    <w:rsid w:val="00572B99"/>
    <w:rsid w:val="00592AF4"/>
    <w:rsid w:val="0063161B"/>
    <w:rsid w:val="006C1ADB"/>
    <w:rsid w:val="007622D7"/>
    <w:rsid w:val="00862342"/>
    <w:rsid w:val="0088639D"/>
    <w:rsid w:val="008B1042"/>
    <w:rsid w:val="008B570D"/>
    <w:rsid w:val="008E4362"/>
    <w:rsid w:val="00953E6A"/>
    <w:rsid w:val="00AC5B0D"/>
    <w:rsid w:val="00B63945"/>
    <w:rsid w:val="00BB028F"/>
    <w:rsid w:val="00CA375A"/>
    <w:rsid w:val="00D30DB7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161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61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639D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8CB7-5E2C-47EC-8EF9-178D48E2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10</cp:revision>
  <dcterms:created xsi:type="dcterms:W3CDTF">2009-11-10T08:41:00Z</dcterms:created>
  <dcterms:modified xsi:type="dcterms:W3CDTF">2010-05-25T13:56:00Z</dcterms:modified>
</cp:coreProperties>
</file>